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6437" w14:textId="12859EB6" w:rsidR="00EA0018" w:rsidRPr="009C2F1E" w:rsidRDefault="00130528" w:rsidP="009C2F1E">
      <w:pPr>
        <w:overflowPunct w:val="0"/>
        <w:spacing w:beforeLines="100" w:before="240" w:afterLines="50" w:after="120" w:line="340" w:lineRule="atLeast"/>
        <w:jc w:val="center"/>
        <w:rPr>
          <w:rFonts w:ascii="STXihei" w:eastAsia="STXihei" w:hAnsi="STXihei" w:cs="Arial"/>
          <w:caps/>
          <w:lang w:eastAsia="zh-CN"/>
        </w:rPr>
      </w:pPr>
      <w:bookmarkStart w:id="0" w:name="_GoBack"/>
      <w:r w:rsidRPr="009C2F1E">
        <w:rPr>
          <w:rFonts w:ascii="STXihei" w:eastAsia="STXihei" w:hAnsi="STXihei" w:cs="Microsoft YaHei" w:hint="eastAsia"/>
          <w:caps/>
          <w:lang w:eastAsia="zh-CN"/>
        </w:rPr>
        <w:t>关于博物馆版权做法和挑战的报告</w:t>
      </w:r>
    </w:p>
    <w:bookmarkEnd w:id="0"/>
    <w:p w14:paraId="1EC97F2C" w14:textId="2B2655EE" w:rsidR="006512FD" w:rsidRPr="009C2F1E" w:rsidRDefault="009C2F1E" w:rsidP="009C2F1E">
      <w:pPr>
        <w:pStyle w:val="4"/>
        <w:keepNext w:val="0"/>
        <w:numPr>
          <w:ilvl w:val="0"/>
          <w:numId w:val="0"/>
        </w:numPr>
        <w:overflowPunct w:val="0"/>
        <w:spacing w:beforeLines="100" w:before="240" w:afterLines="50" w:after="120" w:line="340" w:lineRule="atLeast"/>
        <w:rPr>
          <w:rFonts w:ascii="SimSun" w:eastAsia="SimSun" w:hAnsi="SimSun" w:cs="Arial"/>
          <w:sz w:val="21"/>
          <w:szCs w:val="22"/>
          <w:lang w:val="en-US" w:eastAsia="zh-CN"/>
        </w:rPr>
      </w:pPr>
      <w:r w:rsidRPr="0045196B">
        <w:rPr>
          <w:rFonts w:ascii="SimSun" w:eastAsia="SimSun" w:hAnsi="SimSun" w:cs="Arial"/>
          <w:noProof/>
          <w:sz w:val="22"/>
          <w:szCs w:val="22"/>
          <w:lang w:val="en-US" w:eastAsia="zh-CN"/>
        </w:rPr>
        <mc:AlternateContent>
          <mc:Choice Requires="wps">
            <w:drawing>
              <wp:anchor distT="0" distB="0" distL="114300" distR="114300" simplePos="0" relativeHeight="251658240" behindDoc="0" locked="0" layoutInCell="1" allowOverlap="1" wp14:anchorId="49ECA497" wp14:editId="1462882C">
                <wp:simplePos x="0" y="0"/>
                <wp:positionH relativeFrom="margin">
                  <wp:align>left</wp:align>
                </wp:positionH>
                <wp:positionV relativeFrom="paragraph">
                  <wp:posOffset>11402</wp:posOffset>
                </wp:positionV>
                <wp:extent cx="5963479" cy="609600"/>
                <wp:effectExtent l="0" t="0" r="18415" b="19050"/>
                <wp:wrapNone/>
                <wp:docPr id="1" name="Rectangle 1"/>
                <wp:cNvGraphicFramePr/>
                <a:graphic xmlns:a="http://schemas.openxmlformats.org/drawingml/2006/main">
                  <a:graphicData uri="http://schemas.microsoft.com/office/word/2010/wordprocessingShape">
                    <wps:wsp>
                      <wps:cNvSpPr/>
                      <wps:spPr>
                        <a:xfrm>
                          <a:off x="0" y="0"/>
                          <a:ext cx="5963479" cy="6096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3E295" id="Rectangle 1" o:spid="_x0000_s1026" style="position:absolute;left:0;text-align:left;margin-left:0;margin-top:.9pt;width:469.55pt;height:48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" filled="f" strokecolor="#4472c4 [3204]" strokeweight="1pt">
                <w10:wrap anchorx="margin"/>
              </v:rect>
            </w:pict>
          </mc:Fallback>
        </mc:AlternateContent>
      </w:r>
      <w:r w:rsidR="00C660CA" w:rsidRPr="009C2F1E">
        <w:rPr>
          <w:rFonts w:ascii="SimSun" w:eastAsia="SimSun" w:hAnsi="SimSun" w:cs="SimSun" w:hint="eastAsia"/>
          <w:sz w:val="21"/>
          <w:szCs w:val="22"/>
          <w:lang w:val="en-US" w:eastAsia="zh-CN"/>
        </w:rPr>
        <w:t>说明</w:t>
      </w:r>
      <w:r w:rsidR="00130528" w:rsidRPr="009C2F1E">
        <w:rPr>
          <w:rFonts w:ascii="SimSun" w:eastAsia="SimSun" w:hAnsi="SimSun" w:cs="SimSun" w:hint="eastAsia"/>
          <w:sz w:val="21"/>
          <w:szCs w:val="22"/>
          <w:lang w:val="en-US" w:eastAsia="zh-CN"/>
        </w:rPr>
        <w:t>：</w:t>
      </w:r>
      <w:r w:rsidR="0057049A" w:rsidRPr="009C2F1E">
        <w:rPr>
          <w:rFonts w:ascii="SimSun" w:eastAsia="SimSun" w:hAnsi="SimSun" w:cs="SimSun" w:hint="eastAsia"/>
          <w:sz w:val="21"/>
          <w:szCs w:val="22"/>
          <w:lang w:val="en-US" w:eastAsia="zh-CN"/>
        </w:rPr>
        <w:t>本文仅</w:t>
      </w:r>
      <w:r w:rsidR="00130528" w:rsidRPr="009C2F1E">
        <w:rPr>
          <w:rFonts w:ascii="SimSun" w:eastAsia="SimSun" w:hAnsi="SimSun" w:cs="SimSun" w:hint="eastAsia"/>
          <w:sz w:val="21"/>
          <w:szCs w:val="22"/>
          <w:lang w:val="en-US" w:eastAsia="zh-CN"/>
        </w:rPr>
        <w:t>是报告第一部分和第二部分的译文。建议读者参阅完整报告</w:t>
      </w:r>
      <w:r w:rsidR="00C660CA" w:rsidRPr="009C2F1E">
        <w:rPr>
          <w:rFonts w:ascii="SimSun" w:eastAsia="SimSun" w:hAnsi="SimSun" w:cs="SimSun" w:hint="eastAsia"/>
          <w:sz w:val="21"/>
          <w:szCs w:val="22"/>
          <w:lang w:val="en-US" w:eastAsia="zh-CN"/>
        </w:rPr>
        <w:t>英文原文</w:t>
      </w:r>
      <w:r w:rsidR="00130528" w:rsidRPr="009C2F1E">
        <w:rPr>
          <w:rFonts w:ascii="SimSun" w:eastAsia="SimSun" w:hAnsi="SimSun" w:cs="SimSun" w:hint="eastAsia"/>
          <w:sz w:val="21"/>
          <w:szCs w:val="22"/>
          <w:lang w:val="en-US" w:eastAsia="zh-CN"/>
        </w:rPr>
        <w:t>，其中还将包括第三部分和脚注。</w:t>
      </w:r>
    </w:p>
    <w:p w14:paraId="5D547778" w14:textId="6CF43AA1" w:rsidR="0092202C" w:rsidRPr="009C2F1E" w:rsidRDefault="00130528" w:rsidP="009C2F1E">
      <w:pPr>
        <w:pStyle w:val="4"/>
        <w:keepNext w:val="0"/>
        <w:numPr>
          <w:ilvl w:val="0"/>
          <w:numId w:val="0"/>
        </w:numPr>
        <w:overflowPunct w:val="0"/>
        <w:spacing w:beforeLines="200" w:before="480" w:afterLines="50" w:after="120" w:line="340" w:lineRule="atLeast"/>
        <w:rPr>
          <w:rFonts w:ascii="SimSun" w:eastAsia="SimSun" w:hAnsi="SimSun" w:cs="Arial"/>
          <w:sz w:val="21"/>
          <w:szCs w:val="22"/>
          <w:lang w:val="en-US" w:eastAsia="zh-CN"/>
        </w:rPr>
      </w:pPr>
      <w:r w:rsidRPr="009C2F1E">
        <w:rPr>
          <w:rFonts w:ascii="SimSun" w:eastAsia="SimSun" w:hAnsi="SimSun" w:cs="SimSun" w:hint="eastAsia"/>
          <w:sz w:val="21"/>
          <w:szCs w:val="22"/>
          <w:lang w:val="en-US" w:eastAsia="zh-CN"/>
        </w:rPr>
        <w:t>引</w:t>
      </w:r>
      <w:r w:rsidR="00A8330E" w:rsidRPr="00192DD2">
        <w:rPr>
          <w:rFonts w:ascii="STKaiti" w:eastAsia="STKaiti" w:hAnsi="STKaiti"/>
          <w:sz w:val="21"/>
          <w:szCs w:val="21"/>
        </w:rPr>
        <w:t> </w:t>
      </w:r>
      <w:r w:rsidRPr="009C2F1E">
        <w:rPr>
          <w:rFonts w:ascii="SimSun" w:eastAsia="SimSun" w:hAnsi="SimSun" w:cs="SimSun" w:hint="eastAsia"/>
          <w:sz w:val="21"/>
          <w:szCs w:val="22"/>
          <w:lang w:val="en-US" w:eastAsia="zh-CN"/>
        </w:rPr>
        <w:t>言</w:t>
      </w:r>
    </w:p>
    <w:p w14:paraId="0C7831DB" w14:textId="667EDB02" w:rsidR="0092202C" w:rsidRPr="009C2F1E" w:rsidRDefault="00130528" w:rsidP="00A8330E">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应版权及相关权常设委员会（</w:t>
      </w:r>
      <w:r w:rsidRPr="009C2F1E">
        <w:rPr>
          <w:rFonts w:ascii="SimSun" w:eastAsia="SimSun" w:hAnsi="SimSun" w:cs="Arial"/>
          <w:sz w:val="21"/>
          <w:szCs w:val="22"/>
          <w:lang w:eastAsia="zh-CN"/>
        </w:rPr>
        <w:t>SCCR</w:t>
      </w:r>
      <w:r w:rsidRPr="009C2F1E">
        <w:rPr>
          <w:rFonts w:ascii="SimSun" w:eastAsia="SimSun" w:hAnsi="SimSun" w:cs="Microsoft YaHei" w:hint="eastAsia"/>
          <w:sz w:val="21"/>
          <w:szCs w:val="22"/>
          <w:lang w:eastAsia="zh-CN"/>
        </w:rPr>
        <w:t>）的要求，</w:t>
      </w:r>
      <w:r w:rsidR="0057049A" w:rsidRPr="009C2F1E">
        <w:rPr>
          <w:rFonts w:ascii="SimSun" w:eastAsia="SimSun" w:hAnsi="SimSun" w:cs="Microsoft YaHei" w:hint="eastAsia"/>
          <w:sz w:val="21"/>
          <w:szCs w:val="22"/>
          <w:lang w:eastAsia="zh-CN"/>
        </w:rPr>
        <w:t>产权组织</w:t>
      </w:r>
      <w:r w:rsidRPr="009C2F1E">
        <w:rPr>
          <w:rFonts w:ascii="SimSun" w:eastAsia="SimSun" w:hAnsi="SimSun" w:cs="Microsoft YaHei" w:hint="eastAsia"/>
          <w:sz w:val="21"/>
          <w:szCs w:val="22"/>
          <w:lang w:eastAsia="zh-CN"/>
        </w:rPr>
        <w:t>开展了一</w:t>
      </w:r>
      <w:r w:rsidR="00FD6C3C" w:rsidRPr="009C2F1E">
        <w:rPr>
          <w:rFonts w:ascii="SimSun" w:eastAsia="SimSun" w:hAnsi="SimSun" w:cs="Microsoft YaHei" w:hint="eastAsia"/>
          <w:sz w:val="21"/>
          <w:szCs w:val="22"/>
          <w:lang w:eastAsia="zh-CN"/>
        </w:rPr>
        <w:t>个</w:t>
      </w:r>
      <w:r w:rsidRPr="009C2F1E">
        <w:rPr>
          <w:rFonts w:ascii="SimSun" w:eastAsia="SimSun" w:hAnsi="SimSun" w:cs="Microsoft YaHei" w:hint="eastAsia"/>
          <w:sz w:val="21"/>
          <w:szCs w:val="22"/>
          <w:lang w:eastAsia="zh-CN"/>
        </w:rPr>
        <w:t>研究项目，目的是审查博物馆在履行其使命、开展活动</w:t>
      </w:r>
      <w:r w:rsidR="005A0CB6" w:rsidRPr="009C2F1E">
        <w:rPr>
          <w:rFonts w:ascii="SimSun" w:eastAsia="SimSun" w:hAnsi="SimSun" w:cs="Microsoft YaHei" w:hint="eastAsia"/>
          <w:sz w:val="21"/>
          <w:szCs w:val="22"/>
          <w:lang w:eastAsia="zh-CN"/>
        </w:rPr>
        <w:t>时</w:t>
      </w:r>
      <w:r w:rsidRPr="009C2F1E">
        <w:rPr>
          <w:rFonts w:ascii="SimSun" w:eastAsia="SimSun" w:hAnsi="SimSun" w:cs="Microsoft YaHei" w:hint="eastAsia"/>
          <w:sz w:val="21"/>
          <w:szCs w:val="22"/>
          <w:lang w:eastAsia="zh-CN"/>
        </w:rPr>
        <w:t>的版权做法和挑战。</w:t>
      </w:r>
      <w:r w:rsidR="0057049A" w:rsidRPr="009C2F1E">
        <w:rPr>
          <w:rFonts w:ascii="SimSun" w:eastAsia="SimSun" w:hAnsi="SimSun" w:cs="Microsoft YaHei" w:hint="eastAsia"/>
          <w:sz w:val="21"/>
          <w:szCs w:val="22"/>
          <w:lang w:eastAsia="zh-CN"/>
        </w:rPr>
        <w:t>产权组织</w:t>
      </w:r>
      <w:r w:rsidRPr="009C2F1E">
        <w:rPr>
          <w:rFonts w:ascii="SimSun" w:eastAsia="SimSun" w:hAnsi="SimSun" w:cs="Microsoft YaHei" w:hint="eastAsia"/>
          <w:sz w:val="21"/>
          <w:szCs w:val="22"/>
          <w:lang w:eastAsia="zh-CN"/>
        </w:rPr>
        <w:t>要求</w:t>
      </w:r>
      <w:r w:rsidR="004534CD" w:rsidRPr="009C2F1E">
        <w:rPr>
          <w:rFonts w:ascii="SimSun" w:eastAsia="SimSun" w:hAnsi="SimSun" w:cs="Microsoft YaHei" w:hint="eastAsia"/>
          <w:sz w:val="21"/>
          <w:szCs w:val="22"/>
          <w:lang w:eastAsia="zh-CN"/>
        </w:rPr>
        <w:t>本文</w:t>
      </w:r>
      <w:r w:rsidRPr="009C2F1E">
        <w:rPr>
          <w:rFonts w:ascii="SimSun" w:eastAsia="SimSun" w:hAnsi="SimSun" w:cs="Microsoft YaHei" w:hint="eastAsia"/>
          <w:sz w:val="21"/>
          <w:szCs w:val="22"/>
          <w:lang w:eastAsia="zh-CN"/>
        </w:rPr>
        <w:t>作者编写关于博物馆版权</w:t>
      </w:r>
      <w:r w:rsidR="005A0CB6" w:rsidRPr="009C2F1E">
        <w:rPr>
          <w:rFonts w:ascii="SimSun" w:eastAsia="SimSun" w:hAnsi="SimSun" w:cs="Microsoft YaHei" w:hint="eastAsia"/>
          <w:sz w:val="21"/>
          <w:szCs w:val="22"/>
          <w:lang w:eastAsia="zh-CN"/>
        </w:rPr>
        <w:t>做法</w:t>
      </w:r>
      <w:r w:rsidRPr="009C2F1E">
        <w:rPr>
          <w:rFonts w:ascii="SimSun" w:eastAsia="SimSun" w:hAnsi="SimSun" w:cs="Microsoft YaHei" w:hint="eastAsia"/>
          <w:sz w:val="21"/>
          <w:szCs w:val="22"/>
          <w:lang w:eastAsia="zh-CN"/>
        </w:rPr>
        <w:t>和挑战的报告</w:t>
      </w:r>
      <w:r w:rsidR="005A0CB6" w:rsidRPr="009C2F1E">
        <w:rPr>
          <w:rFonts w:ascii="SimSun" w:eastAsia="SimSun" w:hAnsi="SimSun" w:cs="Microsoft YaHei" w:hint="eastAsia"/>
          <w:sz w:val="21"/>
          <w:szCs w:val="22"/>
          <w:lang w:eastAsia="zh-CN"/>
        </w:rPr>
        <w:t>。</w:t>
      </w:r>
    </w:p>
    <w:p w14:paraId="3E977190" w14:textId="097FDEB0" w:rsidR="0092202C" w:rsidRPr="009C2F1E" w:rsidRDefault="005A0CB6" w:rsidP="00A8330E">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在此背景下，作者和</w:t>
      </w:r>
      <w:r w:rsidRPr="009C2F1E">
        <w:rPr>
          <w:rFonts w:ascii="SimSun" w:eastAsia="SimSun" w:hAnsi="SimSun" w:cs="Arial"/>
          <w:sz w:val="21"/>
          <w:szCs w:val="22"/>
          <w:lang w:eastAsia="zh-CN"/>
        </w:rPr>
        <w:t>SCCR</w:t>
      </w:r>
      <w:r w:rsidRPr="009C2F1E">
        <w:rPr>
          <w:rFonts w:ascii="SimSun" w:eastAsia="SimSun" w:hAnsi="SimSun" w:cs="Microsoft YaHei" w:hint="eastAsia"/>
          <w:sz w:val="21"/>
          <w:szCs w:val="22"/>
          <w:lang w:eastAsia="zh-CN"/>
        </w:rPr>
        <w:t>秘书处采访了全球</w:t>
      </w:r>
      <w:r w:rsidRPr="009C2F1E">
        <w:rPr>
          <w:rFonts w:ascii="SimSun" w:eastAsia="SimSun" w:hAnsi="SimSun" w:cs="Arial"/>
          <w:sz w:val="21"/>
          <w:szCs w:val="22"/>
          <w:lang w:eastAsia="zh-CN"/>
        </w:rPr>
        <w:t>37</w:t>
      </w:r>
      <w:r w:rsidR="004534CD" w:rsidRPr="009C2F1E">
        <w:rPr>
          <w:rFonts w:ascii="SimSun" w:eastAsia="SimSun" w:hAnsi="SimSun" w:cs="SimSun" w:hint="eastAsia"/>
          <w:sz w:val="21"/>
          <w:szCs w:val="22"/>
          <w:lang w:eastAsia="zh-CN"/>
        </w:rPr>
        <w:t>个</w:t>
      </w:r>
      <w:r w:rsidRPr="009C2F1E">
        <w:rPr>
          <w:rFonts w:ascii="SimSun" w:eastAsia="SimSun" w:hAnsi="SimSun" w:cs="Microsoft YaHei" w:hint="eastAsia"/>
          <w:sz w:val="21"/>
          <w:szCs w:val="22"/>
          <w:lang w:eastAsia="zh-CN"/>
        </w:rPr>
        <w:t>博物馆，它们有着各</w:t>
      </w:r>
      <w:r w:rsidR="004534CD" w:rsidRPr="009C2F1E">
        <w:rPr>
          <w:rFonts w:ascii="SimSun" w:eastAsia="SimSun" w:hAnsi="SimSun" w:cs="Microsoft YaHei" w:hint="eastAsia"/>
          <w:sz w:val="21"/>
          <w:szCs w:val="22"/>
          <w:lang w:eastAsia="zh-CN"/>
        </w:rPr>
        <w:t>类</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，开展了各种活动，还采访了其他主要利益</w:t>
      </w:r>
      <w:r w:rsidR="00D75B4A">
        <w:rPr>
          <w:rFonts w:ascii="SimSun" w:eastAsia="SimSun" w:hAnsi="SimSun" w:cs="Microsoft YaHei" w:hint="eastAsia"/>
          <w:sz w:val="21"/>
          <w:szCs w:val="22"/>
          <w:lang w:eastAsia="zh-CN"/>
        </w:rPr>
        <w:t>相关方</w:t>
      </w:r>
      <w:r w:rsidRPr="009C2F1E">
        <w:rPr>
          <w:rFonts w:ascii="SimSun" w:eastAsia="SimSun" w:hAnsi="SimSun" w:cs="Microsoft YaHei" w:hint="eastAsia"/>
          <w:sz w:val="21"/>
          <w:szCs w:val="22"/>
          <w:lang w:eastAsia="zh-CN"/>
        </w:rPr>
        <w:t>。访谈结果构成了本报告的基础，作者希望通过</w:t>
      </w:r>
      <w:r w:rsidR="004534CD" w:rsidRPr="009C2F1E">
        <w:rPr>
          <w:rFonts w:ascii="SimSun" w:eastAsia="SimSun" w:hAnsi="SimSun" w:cs="Microsoft YaHei" w:hint="eastAsia"/>
          <w:sz w:val="21"/>
          <w:szCs w:val="22"/>
          <w:lang w:eastAsia="zh-CN"/>
        </w:rPr>
        <w:t>本</w:t>
      </w:r>
      <w:r w:rsidRPr="009C2F1E">
        <w:rPr>
          <w:rFonts w:ascii="SimSun" w:eastAsia="SimSun" w:hAnsi="SimSun" w:cs="Microsoft YaHei" w:hint="eastAsia"/>
          <w:sz w:val="21"/>
          <w:szCs w:val="22"/>
          <w:lang w:eastAsia="zh-CN"/>
        </w:rPr>
        <w:t>报告让人们能够了解</w:t>
      </w:r>
      <w:r w:rsidR="004534CD" w:rsidRPr="009C2F1E">
        <w:rPr>
          <w:rFonts w:ascii="SimSun" w:eastAsia="SimSun" w:hAnsi="SimSun" w:cs="Microsoft YaHei" w:hint="eastAsia"/>
          <w:sz w:val="21"/>
          <w:szCs w:val="22"/>
          <w:lang w:eastAsia="zh-CN"/>
        </w:rPr>
        <w:t>最常见的</w:t>
      </w:r>
      <w:r w:rsidRPr="009C2F1E">
        <w:rPr>
          <w:rFonts w:ascii="SimSun" w:eastAsia="SimSun" w:hAnsi="SimSun" w:cs="Microsoft YaHei" w:hint="eastAsia"/>
          <w:sz w:val="21"/>
          <w:szCs w:val="22"/>
          <w:lang w:eastAsia="zh-CN"/>
        </w:rPr>
        <w:t>博物馆版权问题。</w:t>
      </w:r>
    </w:p>
    <w:p w14:paraId="339DDD0E" w14:textId="522B889B" w:rsidR="00C974D1" w:rsidRPr="009C2F1E" w:rsidRDefault="00F87582" w:rsidP="009C2F1E">
      <w:pPr>
        <w:overflowPunct w:val="0"/>
        <w:spacing w:afterLines="50" w:after="120" w:line="340" w:lineRule="atLeast"/>
        <w:jc w:val="both"/>
        <w:rPr>
          <w:rFonts w:ascii="SimSun" w:eastAsia="SimSun" w:hAnsi="SimSun" w:cs="Arial"/>
          <w:b/>
          <w:sz w:val="21"/>
          <w:szCs w:val="22"/>
          <w:lang w:eastAsia="zh-CN"/>
        </w:rPr>
      </w:pPr>
      <w:r w:rsidRPr="009C2F1E">
        <w:rPr>
          <w:rFonts w:ascii="SimSun" w:eastAsia="SimSun" w:hAnsi="SimSun" w:cs="SimSun" w:hint="eastAsia"/>
          <w:b/>
          <w:sz w:val="21"/>
          <w:szCs w:val="22"/>
          <w:lang w:eastAsia="zh-CN"/>
        </w:rPr>
        <w:t>鸣</w:t>
      </w:r>
      <w:r w:rsidR="00A8330E" w:rsidRPr="00192DD2">
        <w:rPr>
          <w:rFonts w:ascii="STKaiti" w:eastAsia="STKaiti" w:hAnsi="STKaiti"/>
          <w:sz w:val="21"/>
          <w:szCs w:val="21"/>
        </w:rPr>
        <w:t> </w:t>
      </w:r>
      <w:r w:rsidRPr="009C2F1E">
        <w:rPr>
          <w:rFonts w:ascii="SimSun" w:eastAsia="SimSun" w:hAnsi="SimSun" w:cs="SimSun" w:hint="eastAsia"/>
          <w:b/>
          <w:sz w:val="21"/>
          <w:szCs w:val="22"/>
          <w:lang w:eastAsia="zh-CN"/>
        </w:rPr>
        <w:t>谢</w:t>
      </w:r>
    </w:p>
    <w:p w14:paraId="1BFF37C8" w14:textId="2027B98E" w:rsidR="00C974D1" w:rsidRPr="009C2F1E" w:rsidRDefault="00F87582" w:rsidP="00051E4C">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我</w:t>
      </w:r>
      <w:r w:rsidR="00DA5D8C" w:rsidRPr="009C2F1E">
        <w:rPr>
          <w:rFonts w:ascii="SimSun" w:eastAsia="SimSun" w:hAnsi="SimSun" w:cs="Microsoft YaHei" w:hint="eastAsia"/>
          <w:sz w:val="21"/>
          <w:szCs w:val="22"/>
          <w:lang w:eastAsia="zh-CN"/>
        </w:rPr>
        <w:t>谨向各</w:t>
      </w:r>
      <w:r w:rsidRPr="009C2F1E">
        <w:rPr>
          <w:rFonts w:ascii="SimSun" w:eastAsia="SimSun" w:hAnsi="SimSun" w:cs="Microsoft YaHei" w:hint="eastAsia"/>
          <w:sz w:val="21"/>
          <w:szCs w:val="22"/>
          <w:lang w:eastAsia="zh-CN"/>
        </w:rPr>
        <w:t>博物馆</w:t>
      </w:r>
      <w:r w:rsidR="00EB043E" w:rsidRPr="009C2F1E">
        <w:rPr>
          <w:rFonts w:ascii="SimSun" w:eastAsia="SimSun" w:hAnsi="SimSun" w:cs="Microsoft YaHei" w:hint="eastAsia"/>
          <w:sz w:val="21"/>
          <w:szCs w:val="22"/>
          <w:lang w:eastAsia="zh-CN"/>
        </w:rPr>
        <w:t>、</w:t>
      </w:r>
      <w:r w:rsidR="00DA5D8C" w:rsidRPr="009C2F1E">
        <w:rPr>
          <w:rFonts w:ascii="SimSun" w:eastAsia="SimSun" w:hAnsi="SimSun" w:cs="Microsoft YaHei" w:hint="eastAsia"/>
          <w:sz w:val="21"/>
          <w:szCs w:val="22"/>
          <w:lang w:eastAsia="zh-CN"/>
        </w:rPr>
        <w:t>各</w:t>
      </w:r>
      <w:r w:rsidRPr="009C2F1E">
        <w:rPr>
          <w:rFonts w:ascii="SimSun" w:eastAsia="SimSun" w:hAnsi="SimSun" w:cs="Microsoft YaHei" w:hint="eastAsia"/>
          <w:sz w:val="21"/>
          <w:szCs w:val="22"/>
          <w:lang w:eastAsia="zh-CN"/>
        </w:rPr>
        <w:t>利益</w:t>
      </w:r>
      <w:r w:rsidR="00D75B4A">
        <w:rPr>
          <w:rFonts w:ascii="SimSun" w:eastAsia="SimSun" w:hAnsi="SimSun" w:cs="Microsoft YaHei" w:hint="eastAsia"/>
          <w:sz w:val="21"/>
          <w:szCs w:val="22"/>
          <w:lang w:eastAsia="zh-CN"/>
        </w:rPr>
        <w:t>相关方</w:t>
      </w:r>
      <w:r w:rsidR="00DA5D8C" w:rsidRPr="009C2F1E">
        <w:rPr>
          <w:rFonts w:ascii="SimSun" w:eastAsia="SimSun" w:hAnsi="SimSun" w:cs="Microsoft YaHei" w:hint="eastAsia"/>
          <w:sz w:val="21"/>
          <w:szCs w:val="22"/>
          <w:lang w:eastAsia="zh-CN"/>
        </w:rPr>
        <w:t>、</w:t>
      </w:r>
      <w:r w:rsidR="00EB043E" w:rsidRPr="009C2F1E">
        <w:rPr>
          <w:rFonts w:ascii="SimSun" w:eastAsia="SimSun" w:hAnsi="SimSun" w:cs="Microsoft YaHei" w:hint="eastAsia"/>
          <w:sz w:val="21"/>
          <w:szCs w:val="22"/>
          <w:lang w:eastAsia="zh-CN"/>
        </w:rPr>
        <w:t>各位</w:t>
      </w:r>
      <w:r w:rsidRPr="009C2F1E">
        <w:rPr>
          <w:rFonts w:ascii="SimSun" w:eastAsia="SimSun" w:hAnsi="SimSun" w:cs="Microsoft YaHei" w:hint="eastAsia"/>
          <w:sz w:val="21"/>
          <w:szCs w:val="22"/>
          <w:lang w:eastAsia="zh-CN"/>
        </w:rPr>
        <w:t>专家</w:t>
      </w:r>
      <w:r w:rsidR="00DA5D8C" w:rsidRPr="009C2F1E">
        <w:rPr>
          <w:rFonts w:ascii="SimSun" w:eastAsia="SimSun" w:hAnsi="SimSun" w:cs="Microsoft YaHei" w:hint="eastAsia"/>
          <w:sz w:val="21"/>
          <w:szCs w:val="22"/>
          <w:lang w:eastAsia="zh-CN"/>
        </w:rPr>
        <w:t>致以诚挚的谢意</w:t>
      </w:r>
      <w:r w:rsidRPr="009C2F1E">
        <w:rPr>
          <w:rFonts w:ascii="SimSun" w:eastAsia="SimSun" w:hAnsi="SimSun" w:cs="Microsoft YaHei" w:hint="eastAsia"/>
          <w:sz w:val="21"/>
          <w:szCs w:val="22"/>
          <w:lang w:eastAsia="zh-CN"/>
        </w:rPr>
        <w:t>，</w:t>
      </w:r>
      <w:r w:rsidR="00DA5D8C" w:rsidRPr="009C2F1E">
        <w:rPr>
          <w:rFonts w:ascii="SimSun" w:eastAsia="SimSun" w:hAnsi="SimSun" w:cs="Microsoft YaHei" w:hint="eastAsia"/>
          <w:sz w:val="21"/>
          <w:szCs w:val="22"/>
          <w:lang w:eastAsia="zh-CN"/>
        </w:rPr>
        <w:t>感谢</w:t>
      </w:r>
      <w:r w:rsidRPr="009C2F1E">
        <w:rPr>
          <w:rFonts w:ascii="SimSun" w:eastAsia="SimSun" w:hAnsi="SimSun" w:cs="Microsoft YaHei" w:hint="eastAsia"/>
          <w:sz w:val="21"/>
          <w:szCs w:val="22"/>
          <w:lang w:eastAsia="zh-CN"/>
        </w:rPr>
        <w:t>他们</w:t>
      </w:r>
      <w:r w:rsidR="00EB043E" w:rsidRPr="009C2F1E">
        <w:rPr>
          <w:rFonts w:ascii="SimSun" w:eastAsia="SimSun" w:hAnsi="SimSun" w:cs="Microsoft YaHei" w:hint="eastAsia"/>
          <w:sz w:val="21"/>
          <w:szCs w:val="22"/>
          <w:lang w:eastAsia="zh-CN"/>
        </w:rPr>
        <w:t>大方</w:t>
      </w:r>
      <w:r w:rsidRPr="009C2F1E">
        <w:rPr>
          <w:rFonts w:ascii="SimSun" w:eastAsia="SimSun" w:hAnsi="SimSun" w:cs="Microsoft YaHei" w:hint="eastAsia"/>
          <w:sz w:val="21"/>
          <w:szCs w:val="22"/>
          <w:lang w:eastAsia="zh-CN"/>
        </w:rPr>
        <w:t>地接受采访，分享事实</w:t>
      </w:r>
      <w:r w:rsidR="00EB043E"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信息和观点，帮助我了解他们的环境和挑战，</w:t>
      </w:r>
      <w:r w:rsidR="00DA5D8C" w:rsidRPr="009C2F1E">
        <w:rPr>
          <w:rFonts w:ascii="SimSun" w:eastAsia="SimSun" w:hAnsi="SimSun" w:cs="Microsoft YaHei" w:hint="eastAsia"/>
          <w:sz w:val="21"/>
          <w:szCs w:val="22"/>
          <w:lang w:eastAsia="zh-CN"/>
        </w:rPr>
        <w:t>也感谢</w:t>
      </w:r>
      <w:r w:rsidRPr="009C2F1E">
        <w:rPr>
          <w:rFonts w:ascii="SimSun" w:eastAsia="SimSun" w:hAnsi="SimSun" w:cs="Microsoft YaHei" w:hint="eastAsia"/>
          <w:sz w:val="21"/>
          <w:szCs w:val="22"/>
          <w:lang w:eastAsia="zh-CN"/>
        </w:rPr>
        <w:t>所有其他博物馆专业人士在非正式讨论过程中分享他们的关切，特别是</w:t>
      </w:r>
      <w:r w:rsidRPr="009C2F1E">
        <w:rPr>
          <w:rFonts w:ascii="SimSun" w:eastAsia="SimSun" w:hAnsi="SimSun" w:cs="Arial"/>
          <w:sz w:val="21"/>
          <w:szCs w:val="22"/>
          <w:lang w:eastAsia="zh-CN"/>
        </w:rPr>
        <w:t xml:space="preserve">Rina E. </w:t>
      </w:r>
      <w:proofErr w:type="spellStart"/>
      <w:r w:rsidRPr="009C2F1E">
        <w:rPr>
          <w:rFonts w:ascii="SimSun" w:eastAsia="SimSun" w:hAnsi="SimSun" w:cs="Arial"/>
          <w:sz w:val="21"/>
          <w:szCs w:val="22"/>
          <w:lang w:eastAsia="zh-CN"/>
        </w:rPr>
        <w:t>Pantalony</w:t>
      </w:r>
      <w:proofErr w:type="spellEnd"/>
      <w:r w:rsidRPr="009C2F1E">
        <w:rPr>
          <w:rFonts w:ascii="SimSun" w:eastAsia="SimSun" w:hAnsi="SimSun" w:cs="Microsoft YaHei" w:hint="eastAsia"/>
          <w:sz w:val="21"/>
          <w:szCs w:val="22"/>
          <w:lang w:eastAsia="zh-CN"/>
        </w:rPr>
        <w:t>女士</w:t>
      </w:r>
      <w:r w:rsidR="00DA5D8C"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Nancy Adelson</w:t>
      </w:r>
      <w:r w:rsidRPr="009C2F1E">
        <w:rPr>
          <w:rFonts w:ascii="SimSun" w:eastAsia="SimSun" w:hAnsi="SimSun" w:cs="Microsoft YaHei" w:hint="eastAsia"/>
          <w:sz w:val="21"/>
          <w:szCs w:val="22"/>
          <w:lang w:eastAsia="zh-CN"/>
        </w:rPr>
        <w:t>女士和</w:t>
      </w:r>
      <w:r w:rsidRPr="009C2F1E">
        <w:rPr>
          <w:rFonts w:ascii="SimSun" w:eastAsia="SimSun" w:hAnsi="SimSun" w:cs="Arial"/>
          <w:sz w:val="21"/>
          <w:szCs w:val="22"/>
          <w:lang w:eastAsia="zh-CN"/>
        </w:rPr>
        <w:t>Tama O'Brien</w:t>
      </w:r>
      <w:r w:rsidRPr="009C2F1E">
        <w:rPr>
          <w:rFonts w:ascii="SimSun" w:eastAsia="SimSun" w:hAnsi="SimSun" w:cs="Microsoft YaHei" w:hint="eastAsia"/>
          <w:sz w:val="21"/>
          <w:szCs w:val="22"/>
          <w:lang w:eastAsia="zh-CN"/>
        </w:rPr>
        <w:t>女士。我要感谢</w:t>
      </w:r>
      <w:r w:rsidR="00DC0C47" w:rsidRPr="009C2F1E">
        <w:rPr>
          <w:rFonts w:ascii="SimSun" w:eastAsia="SimSun" w:hAnsi="SimSun" w:cs="Microsoft YaHei" w:hint="eastAsia"/>
          <w:sz w:val="21"/>
          <w:szCs w:val="22"/>
          <w:lang w:eastAsia="zh-CN"/>
        </w:rPr>
        <w:t>被</w:t>
      </w:r>
      <w:r w:rsidRPr="009C2F1E">
        <w:rPr>
          <w:rFonts w:ascii="SimSun" w:eastAsia="SimSun" w:hAnsi="SimSun" w:cs="Microsoft YaHei" w:hint="eastAsia"/>
          <w:sz w:val="21"/>
          <w:szCs w:val="22"/>
          <w:lang w:eastAsia="zh-CN"/>
        </w:rPr>
        <w:t>指定</w:t>
      </w:r>
      <w:r w:rsidR="00DC0C47" w:rsidRPr="009C2F1E">
        <w:rPr>
          <w:rFonts w:ascii="SimSun" w:eastAsia="SimSun" w:hAnsi="SimSun" w:cs="Microsoft YaHei" w:hint="eastAsia"/>
          <w:sz w:val="21"/>
          <w:szCs w:val="22"/>
          <w:lang w:eastAsia="zh-CN"/>
        </w:rPr>
        <w:t>担任</w:t>
      </w:r>
      <w:r w:rsidRPr="009C2F1E">
        <w:rPr>
          <w:rFonts w:ascii="SimSun" w:eastAsia="SimSun" w:hAnsi="SimSun" w:cs="Microsoft YaHei" w:hint="eastAsia"/>
          <w:sz w:val="21"/>
          <w:szCs w:val="22"/>
          <w:lang w:eastAsia="zh-CN"/>
        </w:rPr>
        <w:t>同行评审员的</w:t>
      </w:r>
      <w:r w:rsidR="00DC0C47" w:rsidRPr="009C2F1E">
        <w:rPr>
          <w:rFonts w:ascii="SimSun" w:eastAsia="SimSun" w:hAnsi="SimSun" w:cs="Microsoft YaHei" w:hint="eastAsia"/>
          <w:sz w:val="21"/>
          <w:szCs w:val="22"/>
          <w:lang w:eastAsia="zh-CN"/>
        </w:rPr>
        <w:t>各位</w:t>
      </w:r>
      <w:r w:rsidRPr="009C2F1E">
        <w:rPr>
          <w:rFonts w:ascii="SimSun" w:eastAsia="SimSun" w:hAnsi="SimSun" w:cs="Microsoft YaHei" w:hint="eastAsia"/>
          <w:sz w:val="21"/>
          <w:szCs w:val="22"/>
          <w:lang w:eastAsia="zh-CN"/>
        </w:rPr>
        <w:t>同事和专家</w:t>
      </w:r>
      <w:r w:rsidRPr="009C2F1E">
        <w:rPr>
          <w:rFonts w:ascii="SimSun" w:eastAsia="SimSun" w:hAnsi="SimSun" w:cs="Microsoft YaHei" w:hint="eastAsia"/>
          <w:sz w:val="21"/>
          <w:szCs w:val="22"/>
          <w:lang w:val="fr-FR" w:eastAsia="zh-CN"/>
        </w:rPr>
        <w:t>，</w:t>
      </w:r>
      <w:r w:rsidR="00984AA6" w:rsidRPr="009C2F1E">
        <w:rPr>
          <w:rFonts w:ascii="SimSun" w:eastAsia="SimSun" w:hAnsi="SimSun" w:cs="Microsoft YaHei" w:hint="eastAsia"/>
          <w:sz w:val="21"/>
          <w:szCs w:val="22"/>
          <w:lang w:val="fr-FR" w:eastAsia="zh-CN"/>
        </w:rPr>
        <w:t>感谢</w:t>
      </w:r>
      <w:r w:rsidRPr="009C2F1E">
        <w:rPr>
          <w:rFonts w:ascii="SimSun" w:eastAsia="SimSun" w:hAnsi="SimSun" w:cs="Arial"/>
          <w:sz w:val="21"/>
          <w:szCs w:val="22"/>
          <w:lang w:val="fr-FR" w:eastAsia="zh-CN"/>
        </w:rPr>
        <w:t xml:space="preserve">Stephen </w:t>
      </w:r>
      <w:proofErr w:type="spellStart"/>
      <w:r w:rsidRPr="009C2F1E">
        <w:rPr>
          <w:rFonts w:ascii="SimSun" w:eastAsia="SimSun" w:hAnsi="SimSun" w:cs="Arial"/>
          <w:sz w:val="21"/>
          <w:szCs w:val="22"/>
          <w:lang w:val="fr-FR" w:eastAsia="zh-CN"/>
        </w:rPr>
        <w:t>Urice</w:t>
      </w:r>
      <w:proofErr w:type="spellEnd"/>
      <w:r w:rsidRPr="009C2F1E">
        <w:rPr>
          <w:rFonts w:ascii="SimSun" w:eastAsia="SimSun" w:hAnsi="SimSun" w:cs="Microsoft YaHei" w:hint="eastAsia"/>
          <w:sz w:val="21"/>
          <w:szCs w:val="22"/>
          <w:lang w:eastAsia="zh-CN"/>
        </w:rPr>
        <w:t>教授</w:t>
      </w:r>
      <w:r w:rsidR="00DC0C47" w:rsidRPr="009C2F1E">
        <w:rPr>
          <w:rFonts w:ascii="SimSun" w:eastAsia="SimSun" w:hAnsi="SimSun" w:cs="Microsoft YaHei" w:hint="eastAsia"/>
          <w:sz w:val="21"/>
          <w:szCs w:val="22"/>
          <w:lang w:eastAsia="zh-CN"/>
        </w:rPr>
        <w:t>、</w:t>
      </w:r>
      <w:proofErr w:type="spellStart"/>
      <w:r w:rsidRPr="009C2F1E">
        <w:rPr>
          <w:rFonts w:ascii="SimSun" w:eastAsia="SimSun" w:hAnsi="SimSun" w:cs="Arial"/>
          <w:sz w:val="21"/>
          <w:szCs w:val="22"/>
          <w:lang w:val="fr-FR" w:eastAsia="zh-CN"/>
        </w:rPr>
        <w:t>Lauryn</w:t>
      </w:r>
      <w:proofErr w:type="spellEnd"/>
      <w:r w:rsidRPr="009C2F1E">
        <w:rPr>
          <w:rFonts w:ascii="SimSun" w:eastAsia="SimSun" w:hAnsi="SimSun" w:cs="Arial"/>
          <w:sz w:val="21"/>
          <w:szCs w:val="22"/>
          <w:lang w:val="fr-FR" w:eastAsia="zh-CN"/>
        </w:rPr>
        <w:t xml:space="preserve"> </w:t>
      </w:r>
      <w:proofErr w:type="spellStart"/>
      <w:r w:rsidRPr="009C2F1E">
        <w:rPr>
          <w:rFonts w:ascii="SimSun" w:eastAsia="SimSun" w:hAnsi="SimSun" w:cs="Arial"/>
          <w:sz w:val="21"/>
          <w:szCs w:val="22"/>
          <w:lang w:val="fr-FR" w:eastAsia="zh-CN"/>
        </w:rPr>
        <w:t>Guttenplan</w:t>
      </w:r>
      <w:proofErr w:type="spellEnd"/>
      <w:r w:rsidRPr="009C2F1E">
        <w:rPr>
          <w:rFonts w:ascii="SimSun" w:eastAsia="SimSun" w:hAnsi="SimSun" w:cs="Microsoft YaHei" w:hint="eastAsia"/>
          <w:sz w:val="21"/>
          <w:szCs w:val="22"/>
          <w:lang w:eastAsia="zh-CN"/>
        </w:rPr>
        <w:t>女士</w:t>
      </w:r>
      <w:r w:rsidR="00DC0C47" w:rsidRPr="009C2F1E">
        <w:rPr>
          <w:rFonts w:ascii="SimSun" w:eastAsia="SimSun" w:hAnsi="SimSun" w:cs="Microsoft YaHei" w:hint="eastAsia"/>
          <w:sz w:val="21"/>
          <w:szCs w:val="22"/>
          <w:lang w:eastAsia="zh-CN"/>
        </w:rPr>
        <w:t>、</w:t>
      </w:r>
      <w:r w:rsidRPr="009C2F1E">
        <w:rPr>
          <w:rFonts w:ascii="SimSun" w:eastAsia="SimSun" w:hAnsi="SimSun" w:cs="Arial"/>
          <w:sz w:val="21"/>
          <w:szCs w:val="22"/>
          <w:lang w:val="fr-FR" w:eastAsia="zh-CN"/>
        </w:rPr>
        <w:t>Marie-Anne Ferry-</w:t>
      </w:r>
      <w:proofErr w:type="spellStart"/>
      <w:r w:rsidRPr="009C2F1E">
        <w:rPr>
          <w:rFonts w:ascii="SimSun" w:eastAsia="SimSun" w:hAnsi="SimSun" w:cs="Arial"/>
          <w:sz w:val="21"/>
          <w:szCs w:val="22"/>
          <w:lang w:val="fr-FR" w:eastAsia="zh-CN"/>
        </w:rPr>
        <w:t>Fall</w:t>
      </w:r>
      <w:proofErr w:type="spellEnd"/>
      <w:r w:rsidRPr="009C2F1E">
        <w:rPr>
          <w:rFonts w:ascii="SimSun" w:eastAsia="SimSun" w:hAnsi="SimSun" w:cs="Microsoft YaHei" w:hint="eastAsia"/>
          <w:sz w:val="21"/>
          <w:szCs w:val="22"/>
          <w:lang w:eastAsia="zh-CN"/>
        </w:rPr>
        <w:t>女士</w:t>
      </w:r>
      <w:r w:rsidR="00DC0C47" w:rsidRPr="009C2F1E">
        <w:rPr>
          <w:rFonts w:ascii="SimSun" w:eastAsia="SimSun" w:hAnsi="SimSun" w:cs="Microsoft YaHei" w:hint="eastAsia"/>
          <w:sz w:val="21"/>
          <w:szCs w:val="22"/>
          <w:lang w:eastAsia="zh-CN"/>
        </w:rPr>
        <w:t>、</w:t>
      </w:r>
      <w:r w:rsidRPr="009C2F1E">
        <w:rPr>
          <w:rFonts w:ascii="SimSun" w:eastAsia="SimSun" w:hAnsi="SimSun" w:cs="Arial"/>
          <w:sz w:val="21"/>
          <w:szCs w:val="22"/>
          <w:lang w:val="fr-FR" w:eastAsia="zh-CN"/>
        </w:rPr>
        <w:t xml:space="preserve">Massimo </w:t>
      </w:r>
      <w:proofErr w:type="spellStart"/>
      <w:r w:rsidRPr="009C2F1E">
        <w:rPr>
          <w:rFonts w:ascii="SimSun" w:eastAsia="SimSun" w:hAnsi="SimSun" w:cs="Arial"/>
          <w:sz w:val="21"/>
          <w:szCs w:val="22"/>
          <w:lang w:val="fr-FR" w:eastAsia="zh-CN"/>
        </w:rPr>
        <w:t>Sterpi</w:t>
      </w:r>
      <w:proofErr w:type="spellEnd"/>
      <w:r w:rsidRPr="009C2F1E">
        <w:rPr>
          <w:rFonts w:ascii="SimSun" w:eastAsia="SimSun" w:hAnsi="SimSun" w:cs="Microsoft YaHei" w:hint="eastAsia"/>
          <w:sz w:val="21"/>
          <w:szCs w:val="22"/>
          <w:lang w:eastAsia="zh-CN"/>
        </w:rPr>
        <w:t>先生</w:t>
      </w:r>
      <w:r w:rsidR="00DC0C47" w:rsidRPr="009C2F1E">
        <w:rPr>
          <w:rFonts w:ascii="SimSun" w:eastAsia="SimSun" w:hAnsi="SimSun" w:cs="Microsoft YaHei" w:hint="eastAsia"/>
          <w:sz w:val="21"/>
          <w:szCs w:val="22"/>
          <w:lang w:eastAsia="zh-CN"/>
        </w:rPr>
        <w:t>、</w:t>
      </w:r>
      <w:r w:rsidRPr="009C2F1E">
        <w:rPr>
          <w:rFonts w:ascii="SimSun" w:eastAsia="SimSun" w:hAnsi="SimSun" w:cs="Arial"/>
          <w:sz w:val="21"/>
          <w:szCs w:val="22"/>
          <w:lang w:val="fr-FR" w:eastAsia="zh-CN"/>
        </w:rPr>
        <w:t>Angela Maria Perez</w:t>
      </w:r>
      <w:r w:rsidR="00DC0C47" w:rsidRPr="009C2F1E">
        <w:rPr>
          <w:rFonts w:ascii="SimSun" w:eastAsia="SimSun" w:hAnsi="SimSun" w:cs="SimSun" w:hint="eastAsia"/>
          <w:sz w:val="21"/>
          <w:szCs w:val="22"/>
          <w:lang w:val="fr-FR" w:eastAsia="zh-CN"/>
        </w:rPr>
        <w:t>女士</w:t>
      </w:r>
      <w:r w:rsidR="00984AA6" w:rsidRPr="009C2F1E">
        <w:rPr>
          <w:rFonts w:ascii="SimSun" w:eastAsia="SimSun" w:hAnsi="SimSun" w:cs="SimSun" w:hint="eastAsia"/>
          <w:sz w:val="21"/>
          <w:szCs w:val="22"/>
          <w:lang w:val="fr-FR" w:eastAsia="zh-CN"/>
        </w:rPr>
        <w:t>及其</w:t>
      </w:r>
      <w:r w:rsidRPr="009C2F1E">
        <w:rPr>
          <w:rFonts w:ascii="SimSun" w:eastAsia="SimSun" w:hAnsi="SimSun" w:cs="Microsoft YaHei" w:hint="eastAsia"/>
          <w:sz w:val="21"/>
          <w:szCs w:val="22"/>
          <w:lang w:eastAsia="zh-CN"/>
        </w:rPr>
        <w:t>在博</w:t>
      </w:r>
      <w:proofErr w:type="gramStart"/>
      <w:r w:rsidRPr="009C2F1E">
        <w:rPr>
          <w:rFonts w:ascii="SimSun" w:eastAsia="SimSun" w:hAnsi="SimSun" w:cs="Microsoft YaHei" w:hint="eastAsia"/>
          <w:sz w:val="21"/>
          <w:szCs w:val="22"/>
          <w:lang w:eastAsia="zh-CN"/>
        </w:rPr>
        <w:t>特</w:t>
      </w:r>
      <w:proofErr w:type="gramEnd"/>
      <w:r w:rsidRPr="009C2F1E">
        <w:rPr>
          <w:rFonts w:ascii="SimSun" w:eastAsia="SimSun" w:hAnsi="SimSun" w:cs="Microsoft YaHei" w:hint="eastAsia"/>
          <w:sz w:val="21"/>
          <w:szCs w:val="22"/>
          <w:lang w:eastAsia="zh-CN"/>
        </w:rPr>
        <w:t>罗博物馆的知识产权律师团队</w:t>
      </w:r>
      <w:r w:rsidR="00DC0C47" w:rsidRPr="009C2F1E">
        <w:rPr>
          <w:rFonts w:ascii="SimSun" w:eastAsia="SimSun" w:hAnsi="SimSun" w:cs="Microsoft YaHei" w:hint="eastAsia"/>
          <w:sz w:val="21"/>
          <w:szCs w:val="22"/>
          <w:lang w:eastAsia="zh-CN"/>
        </w:rPr>
        <w:t>、</w:t>
      </w:r>
      <w:r w:rsidRPr="009C2F1E">
        <w:rPr>
          <w:rFonts w:ascii="SimSun" w:eastAsia="SimSun" w:hAnsi="SimSun" w:cs="Arial"/>
          <w:sz w:val="21"/>
          <w:szCs w:val="22"/>
          <w:lang w:val="fr-FR" w:eastAsia="zh-CN"/>
        </w:rPr>
        <w:t xml:space="preserve">Natalia </w:t>
      </w:r>
      <w:proofErr w:type="spellStart"/>
      <w:r w:rsidRPr="009C2F1E">
        <w:rPr>
          <w:rFonts w:ascii="SimSun" w:eastAsia="SimSun" w:hAnsi="SimSun" w:cs="Arial"/>
          <w:sz w:val="21"/>
          <w:szCs w:val="22"/>
          <w:lang w:val="fr-FR" w:eastAsia="zh-CN"/>
        </w:rPr>
        <w:t>Krestianinova</w:t>
      </w:r>
      <w:proofErr w:type="spellEnd"/>
      <w:r w:rsidRPr="009C2F1E">
        <w:rPr>
          <w:rFonts w:ascii="SimSun" w:eastAsia="SimSun" w:hAnsi="SimSun" w:cs="Microsoft YaHei" w:hint="eastAsia"/>
          <w:sz w:val="21"/>
          <w:szCs w:val="22"/>
          <w:lang w:eastAsia="zh-CN"/>
        </w:rPr>
        <w:t>女士</w:t>
      </w:r>
      <w:r w:rsidR="001C6C3F" w:rsidRPr="009C2F1E">
        <w:rPr>
          <w:rFonts w:ascii="SimSun" w:eastAsia="SimSun" w:hAnsi="SimSun" w:cs="Microsoft YaHei" w:hint="eastAsia"/>
          <w:sz w:val="21"/>
          <w:szCs w:val="22"/>
          <w:lang w:eastAsia="zh-CN"/>
        </w:rPr>
        <w:t>及</w:t>
      </w:r>
      <w:r w:rsidRPr="009C2F1E">
        <w:rPr>
          <w:rFonts w:ascii="SimSun" w:eastAsia="SimSun" w:hAnsi="SimSun" w:cs="Microsoft YaHei" w:hint="eastAsia"/>
          <w:sz w:val="21"/>
          <w:szCs w:val="22"/>
          <w:lang w:eastAsia="zh-CN"/>
        </w:rPr>
        <w:t>冬宫博物馆的法律部门团队</w:t>
      </w:r>
      <w:r w:rsidR="00DC0C47" w:rsidRPr="009C2F1E">
        <w:rPr>
          <w:rFonts w:ascii="SimSun" w:eastAsia="SimSun" w:hAnsi="SimSun" w:cs="Microsoft YaHei" w:hint="eastAsia"/>
          <w:sz w:val="21"/>
          <w:szCs w:val="22"/>
          <w:lang w:eastAsia="zh-CN"/>
        </w:rPr>
        <w:t>、</w:t>
      </w:r>
      <w:r w:rsidRPr="009C2F1E">
        <w:rPr>
          <w:rFonts w:ascii="SimSun" w:eastAsia="SimSun" w:hAnsi="SimSun" w:cs="Arial"/>
          <w:sz w:val="21"/>
          <w:szCs w:val="22"/>
          <w:lang w:val="fr-FR" w:eastAsia="zh-CN"/>
        </w:rPr>
        <w:t>Louisa Tan</w:t>
      </w:r>
      <w:r w:rsidRPr="009C2F1E">
        <w:rPr>
          <w:rFonts w:ascii="SimSun" w:eastAsia="SimSun" w:hAnsi="SimSun" w:cs="Microsoft YaHei" w:hint="eastAsia"/>
          <w:sz w:val="21"/>
          <w:szCs w:val="22"/>
          <w:lang w:eastAsia="zh-CN"/>
        </w:rPr>
        <w:t>女士和</w:t>
      </w:r>
      <w:r w:rsidRPr="009C2F1E">
        <w:rPr>
          <w:rFonts w:ascii="SimSun" w:eastAsia="SimSun" w:hAnsi="SimSun" w:cs="Arial"/>
          <w:sz w:val="21"/>
          <w:szCs w:val="22"/>
          <w:lang w:val="fr-FR" w:eastAsia="zh-CN"/>
        </w:rPr>
        <w:t xml:space="preserve">Samuel </w:t>
      </w:r>
      <w:proofErr w:type="spellStart"/>
      <w:r w:rsidRPr="009C2F1E">
        <w:rPr>
          <w:rFonts w:ascii="SimSun" w:eastAsia="SimSun" w:hAnsi="SimSun" w:cs="Arial"/>
          <w:sz w:val="21"/>
          <w:szCs w:val="22"/>
          <w:lang w:val="fr-FR" w:eastAsia="zh-CN"/>
        </w:rPr>
        <w:t>Sidibe</w:t>
      </w:r>
      <w:proofErr w:type="spellEnd"/>
      <w:r w:rsidRPr="009C2F1E">
        <w:rPr>
          <w:rFonts w:ascii="SimSun" w:eastAsia="SimSun" w:hAnsi="SimSun" w:cs="Microsoft YaHei" w:hint="eastAsia"/>
          <w:sz w:val="21"/>
          <w:szCs w:val="22"/>
          <w:lang w:eastAsia="zh-CN"/>
        </w:rPr>
        <w:t>先生</w:t>
      </w:r>
      <w:r w:rsidR="00DC0C47" w:rsidRPr="009C2F1E">
        <w:rPr>
          <w:rFonts w:ascii="SimSun" w:eastAsia="SimSun" w:hAnsi="SimSun" w:cs="Microsoft YaHei" w:hint="eastAsia"/>
          <w:sz w:val="21"/>
          <w:szCs w:val="22"/>
          <w:lang w:eastAsia="zh-CN"/>
        </w:rPr>
        <w:t>，</w:t>
      </w:r>
      <w:r w:rsidR="00E96433" w:rsidRPr="009C2F1E">
        <w:rPr>
          <w:rFonts w:ascii="SimSun" w:eastAsia="SimSun" w:hAnsi="SimSun" w:cs="Microsoft YaHei" w:hint="eastAsia"/>
          <w:sz w:val="21"/>
          <w:szCs w:val="22"/>
          <w:lang w:eastAsia="zh-CN"/>
        </w:rPr>
        <w:t>感谢</w:t>
      </w:r>
      <w:r w:rsidR="00DC0C47" w:rsidRPr="009C2F1E">
        <w:rPr>
          <w:rFonts w:ascii="SimSun" w:eastAsia="SimSun" w:hAnsi="SimSun" w:cs="Microsoft YaHei" w:hint="eastAsia"/>
          <w:sz w:val="21"/>
          <w:szCs w:val="22"/>
          <w:lang w:eastAsia="zh-CN"/>
        </w:rPr>
        <w:t>他们对调查问卷和报告</w:t>
      </w:r>
      <w:r w:rsidR="00E96433" w:rsidRPr="009C2F1E">
        <w:rPr>
          <w:rFonts w:ascii="SimSun" w:eastAsia="SimSun" w:hAnsi="SimSun" w:cs="Microsoft YaHei" w:hint="eastAsia"/>
          <w:sz w:val="21"/>
          <w:szCs w:val="22"/>
          <w:lang w:eastAsia="zh-CN"/>
        </w:rPr>
        <w:t>提供了</w:t>
      </w:r>
      <w:r w:rsidR="00DC0C47" w:rsidRPr="009C2F1E">
        <w:rPr>
          <w:rFonts w:ascii="SimSun" w:eastAsia="SimSun" w:hAnsi="SimSun" w:cs="Microsoft YaHei" w:hint="eastAsia"/>
          <w:sz w:val="21"/>
          <w:szCs w:val="22"/>
          <w:lang w:eastAsia="zh-CN"/>
        </w:rPr>
        <w:t>富有成效的</w:t>
      </w:r>
      <w:r w:rsidR="00E96433" w:rsidRPr="009C2F1E">
        <w:rPr>
          <w:rFonts w:ascii="SimSun" w:eastAsia="SimSun" w:hAnsi="SimSun" w:cs="Microsoft YaHei" w:hint="eastAsia"/>
          <w:sz w:val="21"/>
          <w:szCs w:val="22"/>
          <w:lang w:val="fr-FR" w:eastAsia="zh-CN"/>
        </w:rPr>
        <w:t>意见</w:t>
      </w:r>
      <w:r w:rsidRPr="009C2F1E">
        <w:rPr>
          <w:rFonts w:ascii="SimSun" w:eastAsia="SimSun" w:hAnsi="SimSun" w:cs="Microsoft YaHei" w:hint="eastAsia"/>
          <w:sz w:val="21"/>
          <w:szCs w:val="22"/>
          <w:lang w:eastAsia="zh-CN"/>
        </w:rPr>
        <w:t>。我要感谢</w:t>
      </w:r>
      <w:r w:rsidRPr="009C2F1E">
        <w:rPr>
          <w:rFonts w:ascii="SimSun" w:eastAsia="SimSun" w:hAnsi="SimSun" w:cs="Arial"/>
          <w:sz w:val="21"/>
          <w:szCs w:val="22"/>
          <w:lang w:eastAsia="zh-CN"/>
        </w:rPr>
        <w:t>Kira Latham</w:t>
      </w:r>
      <w:r w:rsidRPr="009C2F1E">
        <w:rPr>
          <w:rFonts w:ascii="SimSun" w:eastAsia="SimSun" w:hAnsi="SimSun" w:cs="Microsoft YaHei" w:hint="eastAsia"/>
          <w:sz w:val="21"/>
          <w:szCs w:val="22"/>
          <w:lang w:eastAsia="zh-CN"/>
        </w:rPr>
        <w:t>女士，她当时是一名律师事务所的实习生，</w:t>
      </w:r>
      <w:r w:rsidR="00984AA6" w:rsidRPr="009C2F1E">
        <w:rPr>
          <w:rFonts w:ascii="SimSun" w:eastAsia="SimSun" w:hAnsi="SimSun" w:cs="Microsoft YaHei" w:hint="eastAsia"/>
          <w:sz w:val="21"/>
          <w:szCs w:val="22"/>
          <w:lang w:eastAsia="zh-CN"/>
        </w:rPr>
        <w:t>感谢她</w:t>
      </w:r>
      <w:r w:rsidRPr="009C2F1E">
        <w:rPr>
          <w:rFonts w:ascii="SimSun" w:eastAsia="SimSun" w:hAnsi="SimSun" w:cs="Microsoft YaHei" w:hint="eastAsia"/>
          <w:sz w:val="21"/>
          <w:szCs w:val="22"/>
          <w:lang w:eastAsia="zh-CN"/>
        </w:rPr>
        <w:t>帮助我完成</w:t>
      </w:r>
      <w:r w:rsidR="00984AA6" w:rsidRPr="009C2F1E">
        <w:rPr>
          <w:rFonts w:ascii="SimSun" w:eastAsia="SimSun" w:hAnsi="SimSun" w:cs="Microsoft YaHei" w:hint="eastAsia"/>
          <w:sz w:val="21"/>
          <w:szCs w:val="22"/>
          <w:lang w:eastAsia="zh-CN"/>
        </w:rPr>
        <w:t>了</w:t>
      </w:r>
      <w:r w:rsidRPr="009C2F1E">
        <w:rPr>
          <w:rFonts w:ascii="SimSun" w:eastAsia="SimSun" w:hAnsi="SimSun" w:cs="Microsoft YaHei" w:hint="eastAsia"/>
          <w:sz w:val="21"/>
          <w:szCs w:val="22"/>
          <w:lang w:eastAsia="zh-CN"/>
        </w:rPr>
        <w:t>调查问卷和报告。我还要感谢哈佛大学伯克曼克莱因中心的</w:t>
      </w:r>
      <w:r w:rsidR="00194CB9">
        <w:rPr>
          <w:rFonts w:ascii="SimSun" w:eastAsia="SimSun" w:hAnsi="SimSun" w:cs="Microsoft YaHei" w:hint="eastAsia"/>
          <w:sz w:val="21"/>
          <w:szCs w:val="22"/>
          <w:lang w:eastAsia="zh-CN"/>
        </w:rPr>
        <w:t>团队</w:t>
      </w:r>
      <w:r w:rsidRPr="009C2F1E">
        <w:rPr>
          <w:rFonts w:ascii="SimSun" w:eastAsia="SimSun" w:hAnsi="SimSun" w:cs="Microsoft YaHei" w:hint="eastAsia"/>
          <w:sz w:val="21"/>
          <w:szCs w:val="22"/>
          <w:lang w:eastAsia="zh-CN"/>
        </w:rPr>
        <w:t>，特别是</w:t>
      </w:r>
      <w:r w:rsidRPr="009C2F1E">
        <w:rPr>
          <w:rFonts w:ascii="SimSun" w:eastAsia="SimSun" w:hAnsi="SimSun" w:cs="Arial"/>
          <w:sz w:val="21"/>
          <w:szCs w:val="22"/>
          <w:lang w:eastAsia="zh-CN"/>
        </w:rPr>
        <w:t xml:space="preserve">Chris </w:t>
      </w:r>
      <w:proofErr w:type="spellStart"/>
      <w:r w:rsidRPr="009C2F1E">
        <w:rPr>
          <w:rFonts w:ascii="SimSun" w:eastAsia="SimSun" w:hAnsi="SimSun" w:cs="Arial"/>
          <w:sz w:val="21"/>
          <w:szCs w:val="22"/>
          <w:lang w:eastAsia="zh-CN"/>
        </w:rPr>
        <w:t>Bavitz</w:t>
      </w:r>
      <w:proofErr w:type="spellEnd"/>
      <w:r w:rsidRPr="009C2F1E">
        <w:rPr>
          <w:rFonts w:ascii="SimSun" w:eastAsia="SimSun" w:hAnsi="SimSun" w:cs="Microsoft YaHei" w:hint="eastAsia"/>
          <w:sz w:val="21"/>
          <w:szCs w:val="22"/>
          <w:lang w:eastAsia="zh-CN"/>
        </w:rPr>
        <w:t>教授</w:t>
      </w:r>
      <w:r w:rsidR="00E96433" w:rsidRPr="009C2F1E">
        <w:rPr>
          <w:rFonts w:ascii="SimSun" w:eastAsia="SimSun" w:hAnsi="SimSun" w:cs="Microsoft YaHei" w:hint="eastAsia"/>
          <w:sz w:val="21"/>
          <w:szCs w:val="22"/>
          <w:lang w:eastAsia="zh-CN"/>
        </w:rPr>
        <w:t>、</w:t>
      </w:r>
      <w:proofErr w:type="spellStart"/>
      <w:r w:rsidRPr="009C2F1E">
        <w:rPr>
          <w:rFonts w:ascii="SimSun" w:eastAsia="SimSun" w:hAnsi="SimSun" w:cs="Arial"/>
          <w:sz w:val="21"/>
          <w:szCs w:val="22"/>
          <w:lang w:eastAsia="zh-CN"/>
        </w:rPr>
        <w:t>Urs</w:t>
      </w:r>
      <w:proofErr w:type="spellEnd"/>
      <w:r w:rsidRPr="009C2F1E">
        <w:rPr>
          <w:rFonts w:ascii="SimSun" w:eastAsia="SimSun" w:hAnsi="SimSun" w:cs="Arial"/>
          <w:sz w:val="21"/>
          <w:szCs w:val="22"/>
          <w:lang w:eastAsia="zh-CN"/>
        </w:rPr>
        <w:t xml:space="preserve"> Gasser</w:t>
      </w:r>
      <w:r w:rsidRPr="009C2F1E">
        <w:rPr>
          <w:rFonts w:ascii="SimSun" w:eastAsia="SimSun" w:hAnsi="SimSun" w:cs="Microsoft YaHei" w:hint="eastAsia"/>
          <w:sz w:val="21"/>
          <w:szCs w:val="22"/>
          <w:lang w:eastAsia="zh-CN"/>
        </w:rPr>
        <w:t>教授和</w:t>
      </w:r>
      <w:r w:rsidRPr="009C2F1E">
        <w:rPr>
          <w:rFonts w:ascii="SimSun" w:eastAsia="SimSun" w:hAnsi="SimSun" w:cs="Arial"/>
          <w:sz w:val="21"/>
          <w:szCs w:val="22"/>
          <w:lang w:eastAsia="zh-CN"/>
        </w:rPr>
        <w:t xml:space="preserve">Sandra </w:t>
      </w:r>
      <w:proofErr w:type="spellStart"/>
      <w:r w:rsidRPr="009C2F1E">
        <w:rPr>
          <w:rFonts w:ascii="SimSun" w:eastAsia="SimSun" w:hAnsi="SimSun" w:cs="Arial"/>
          <w:sz w:val="21"/>
          <w:szCs w:val="22"/>
          <w:lang w:eastAsia="zh-CN"/>
        </w:rPr>
        <w:t>Cortesi</w:t>
      </w:r>
      <w:proofErr w:type="spellEnd"/>
      <w:r w:rsidRPr="009C2F1E">
        <w:rPr>
          <w:rFonts w:ascii="SimSun" w:eastAsia="SimSun" w:hAnsi="SimSun" w:cs="Microsoft YaHei" w:hint="eastAsia"/>
          <w:sz w:val="21"/>
          <w:szCs w:val="22"/>
          <w:lang w:eastAsia="zh-CN"/>
        </w:rPr>
        <w:t>女士，</w:t>
      </w:r>
      <w:r w:rsidR="00E96433" w:rsidRPr="009C2F1E">
        <w:rPr>
          <w:rFonts w:ascii="SimSun" w:eastAsia="SimSun" w:hAnsi="SimSun" w:cs="Microsoft YaHei" w:hint="eastAsia"/>
          <w:sz w:val="21"/>
          <w:szCs w:val="22"/>
          <w:lang w:eastAsia="zh-CN"/>
        </w:rPr>
        <w:t>感谢他们</w:t>
      </w:r>
      <w:r w:rsidRPr="009C2F1E">
        <w:rPr>
          <w:rFonts w:ascii="SimSun" w:eastAsia="SimSun" w:hAnsi="SimSun" w:cs="Microsoft YaHei" w:hint="eastAsia"/>
          <w:sz w:val="21"/>
          <w:szCs w:val="22"/>
          <w:lang w:eastAsia="zh-CN"/>
        </w:rPr>
        <w:t>在起草报告和分享富有成果的讨论</w:t>
      </w:r>
      <w:proofErr w:type="gramStart"/>
      <w:r w:rsidRPr="009C2F1E">
        <w:rPr>
          <w:rFonts w:ascii="SimSun" w:eastAsia="SimSun" w:hAnsi="SimSun" w:cs="Microsoft YaHei" w:hint="eastAsia"/>
          <w:sz w:val="21"/>
          <w:szCs w:val="22"/>
          <w:lang w:eastAsia="zh-CN"/>
        </w:rPr>
        <w:t>时欢迎</w:t>
      </w:r>
      <w:proofErr w:type="gramEnd"/>
      <w:r w:rsidRPr="009C2F1E">
        <w:rPr>
          <w:rFonts w:ascii="SimSun" w:eastAsia="SimSun" w:hAnsi="SimSun" w:cs="Microsoft YaHei" w:hint="eastAsia"/>
          <w:sz w:val="21"/>
          <w:szCs w:val="22"/>
          <w:lang w:eastAsia="zh-CN"/>
        </w:rPr>
        <w:t>我来到中心，</w:t>
      </w:r>
      <w:r w:rsidR="00E96433" w:rsidRPr="009C2F1E">
        <w:rPr>
          <w:rFonts w:ascii="SimSun" w:eastAsia="SimSun" w:hAnsi="SimSun" w:cs="Microsoft YaHei" w:hint="eastAsia"/>
          <w:sz w:val="21"/>
          <w:szCs w:val="22"/>
          <w:lang w:eastAsia="zh-CN"/>
        </w:rPr>
        <w:t>感谢</w:t>
      </w:r>
      <w:r w:rsidRPr="009C2F1E">
        <w:rPr>
          <w:rFonts w:ascii="SimSun" w:eastAsia="SimSun" w:hAnsi="SimSun" w:cs="Microsoft YaHei" w:hint="eastAsia"/>
          <w:sz w:val="21"/>
          <w:szCs w:val="22"/>
          <w:lang w:eastAsia="zh-CN"/>
        </w:rPr>
        <w:t>我在波士顿和纽约逗留期间有</w:t>
      </w:r>
      <w:r w:rsidR="00E96433" w:rsidRPr="009C2F1E">
        <w:rPr>
          <w:rFonts w:ascii="SimSun" w:eastAsia="SimSun" w:hAnsi="SimSun" w:cs="Microsoft YaHei" w:hint="eastAsia"/>
          <w:sz w:val="21"/>
          <w:szCs w:val="22"/>
          <w:lang w:eastAsia="zh-CN"/>
        </w:rPr>
        <w:t>幸会谈</w:t>
      </w:r>
      <w:r w:rsidRPr="009C2F1E">
        <w:rPr>
          <w:rFonts w:ascii="SimSun" w:eastAsia="SimSun" w:hAnsi="SimSun" w:cs="Microsoft YaHei" w:hint="eastAsia"/>
          <w:sz w:val="21"/>
          <w:szCs w:val="22"/>
          <w:lang w:eastAsia="zh-CN"/>
        </w:rPr>
        <w:t>的</w:t>
      </w:r>
      <w:r w:rsidR="00E96433" w:rsidRPr="009C2F1E">
        <w:rPr>
          <w:rFonts w:ascii="SimSun" w:eastAsia="SimSun" w:hAnsi="SimSun" w:cs="Microsoft YaHei" w:hint="eastAsia"/>
          <w:sz w:val="21"/>
          <w:szCs w:val="22"/>
          <w:lang w:eastAsia="zh-CN"/>
        </w:rPr>
        <w:t>主要</w:t>
      </w:r>
      <w:r w:rsidRPr="009C2F1E">
        <w:rPr>
          <w:rFonts w:ascii="SimSun" w:eastAsia="SimSun" w:hAnsi="SimSun" w:cs="Microsoft YaHei" w:hint="eastAsia"/>
          <w:sz w:val="21"/>
          <w:szCs w:val="22"/>
          <w:lang w:eastAsia="zh-CN"/>
        </w:rPr>
        <w:t>博物馆专业人士。最后，我特别感谢</w:t>
      </w:r>
      <w:proofErr w:type="spellStart"/>
      <w:r w:rsidRPr="009C2F1E">
        <w:rPr>
          <w:rFonts w:ascii="SimSun" w:eastAsia="SimSun" w:hAnsi="SimSun" w:cs="Arial"/>
          <w:sz w:val="21"/>
          <w:szCs w:val="22"/>
          <w:lang w:eastAsia="zh-CN"/>
        </w:rPr>
        <w:t>Benoît</w:t>
      </w:r>
      <w:proofErr w:type="spellEnd"/>
      <w:r w:rsidR="00E96433" w:rsidRPr="009C2F1E">
        <w:rPr>
          <w:rFonts w:ascii="SimSun" w:eastAsia="SimSun" w:hAnsi="SimSun" w:cs="Arial"/>
          <w:sz w:val="21"/>
          <w:szCs w:val="22"/>
          <w:lang w:eastAsia="zh-CN"/>
        </w:rPr>
        <w:t xml:space="preserve"> </w:t>
      </w:r>
      <w:r w:rsidRPr="009C2F1E">
        <w:rPr>
          <w:rFonts w:ascii="SimSun" w:eastAsia="SimSun" w:hAnsi="SimSun" w:cs="Arial"/>
          <w:sz w:val="21"/>
          <w:szCs w:val="22"/>
          <w:lang w:eastAsia="zh-CN"/>
        </w:rPr>
        <w:t>Müller</w:t>
      </w:r>
      <w:r w:rsidRPr="009C2F1E">
        <w:rPr>
          <w:rFonts w:ascii="SimSun" w:eastAsia="SimSun" w:hAnsi="SimSun" w:cs="Microsoft YaHei" w:hint="eastAsia"/>
          <w:sz w:val="21"/>
          <w:szCs w:val="22"/>
          <w:lang w:eastAsia="zh-CN"/>
        </w:rPr>
        <w:t>先生慷慨地分享了他的初步分析</w:t>
      </w:r>
      <w:r w:rsidR="00984AA6" w:rsidRPr="009C2F1E">
        <w:rPr>
          <w:rFonts w:ascii="SimSun" w:eastAsia="SimSun" w:hAnsi="SimSun" w:cs="Microsoft YaHei" w:hint="eastAsia"/>
          <w:sz w:val="21"/>
          <w:szCs w:val="22"/>
          <w:lang w:eastAsia="zh-CN"/>
        </w:rPr>
        <w:t>中的所有</w:t>
      </w:r>
      <w:r w:rsidR="00E96433" w:rsidRPr="009C2F1E">
        <w:rPr>
          <w:rFonts w:ascii="SimSun" w:eastAsia="SimSun" w:hAnsi="SimSun" w:cs="Microsoft YaHei" w:hint="eastAsia"/>
          <w:sz w:val="21"/>
          <w:szCs w:val="22"/>
          <w:lang w:eastAsia="zh-CN"/>
        </w:rPr>
        <w:t>成果、文件和信息，感谢</w:t>
      </w:r>
      <w:r w:rsidR="0057049A" w:rsidRPr="009C2F1E">
        <w:rPr>
          <w:rFonts w:ascii="SimSun" w:eastAsia="SimSun" w:hAnsi="SimSun" w:cs="Microsoft YaHei" w:hint="eastAsia"/>
          <w:sz w:val="21"/>
          <w:szCs w:val="22"/>
          <w:lang w:eastAsia="zh-CN"/>
        </w:rPr>
        <w:t>产权组织</w:t>
      </w:r>
      <w:r w:rsidRPr="009C2F1E">
        <w:rPr>
          <w:rFonts w:ascii="SimSun" w:eastAsia="SimSun" w:hAnsi="SimSun" w:cs="Microsoft YaHei" w:hint="eastAsia"/>
          <w:sz w:val="21"/>
          <w:szCs w:val="22"/>
          <w:lang w:eastAsia="zh-CN"/>
        </w:rPr>
        <w:t>秘书处，</w:t>
      </w:r>
      <w:r w:rsidR="00984AA6" w:rsidRPr="009C2F1E">
        <w:rPr>
          <w:rFonts w:ascii="SimSun" w:eastAsia="SimSun" w:hAnsi="SimSun" w:cs="Microsoft YaHei" w:hint="eastAsia"/>
          <w:sz w:val="21"/>
          <w:szCs w:val="22"/>
          <w:lang w:eastAsia="zh-CN"/>
        </w:rPr>
        <w:t>尤为感谢</w:t>
      </w:r>
      <w:r w:rsidRPr="009C2F1E">
        <w:rPr>
          <w:rFonts w:ascii="SimSun" w:eastAsia="SimSun" w:hAnsi="SimSun" w:cs="Arial"/>
          <w:sz w:val="21"/>
          <w:szCs w:val="22"/>
          <w:lang w:eastAsia="zh-CN"/>
        </w:rPr>
        <w:t xml:space="preserve">Miyuki </w:t>
      </w:r>
      <w:proofErr w:type="spellStart"/>
      <w:r w:rsidRPr="009C2F1E">
        <w:rPr>
          <w:rFonts w:ascii="SimSun" w:eastAsia="SimSun" w:hAnsi="SimSun" w:cs="Arial"/>
          <w:sz w:val="21"/>
          <w:szCs w:val="22"/>
          <w:lang w:eastAsia="zh-CN"/>
        </w:rPr>
        <w:t>Monroig</w:t>
      </w:r>
      <w:proofErr w:type="spellEnd"/>
      <w:r w:rsidRPr="009C2F1E">
        <w:rPr>
          <w:rFonts w:ascii="SimSun" w:eastAsia="SimSun" w:hAnsi="SimSun" w:cs="Microsoft YaHei" w:hint="eastAsia"/>
          <w:sz w:val="21"/>
          <w:szCs w:val="22"/>
          <w:lang w:eastAsia="zh-CN"/>
        </w:rPr>
        <w:t>和</w:t>
      </w:r>
      <w:r w:rsidRPr="009C2F1E">
        <w:rPr>
          <w:rFonts w:ascii="SimSun" w:eastAsia="SimSun" w:hAnsi="SimSun" w:cs="Arial"/>
          <w:sz w:val="21"/>
          <w:szCs w:val="22"/>
          <w:lang w:eastAsia="zh-CN"/>
        </w:rPr>
        <w:t>Michele Evangelista</w:t>
      </w:r>
      <w:r w:rsidRPr="009C2F1E">
        <w:rPr>
          <w:rFonts w:ascii="SimSun" w:eastAsia="SimSun" w:hAnsi="SimSun" w:cs="Microsoft YaHei" w:hint="eastAsia"/>
          <w:sz w:val="21"/>
          <w:szCs w:val="22"/>
          <w:lang w:eastAsia="zh-CN"/>
        </w:rPr>
        <w:t>在整个项目中提供指导和支持</w:t>
      </w:r>
      <w:r w:rsidR="00984AA6"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促进访谈</w:t>
      </w:r>
      <w:r w:rsidR="00984AA6" w:rsidRPr="009C2F1E">
        <w:rPr>
          <w:rFonts w:ascii="SimSun" w:eastAsia="SimSun" w:hAnsi="SimSun" w:cs="Microsoft YaHei" w:hint="eastAsia"/>
          <w:sz w:val="21"/>
          <w:szCs w:val="22"/>
          <w:lang w:eastAsia="zh-CN"/>
        </w:rPr>
        <w:t>、</w:t>
      </w:r>
      <w:r w:rsidR="007600BF" w:rsidRPr="009C2F1E">
        <w:rPr>
          <w:rFonts w:ascii="SimSun" w:eastAsia="SimSun" w:hAnsi="SimSun" w:cs="Microsoft YaHei" w:hint="eastAsia"/>
          <w:sz w:val="21"/>
          <w:szCs w:val="22"/>
          <w:lang w:eastAsia="zh-CN"/>
        </w:rPr>
        <w:t>编制</w:t>
      </w:r>
      <w:r w:rsidRPr="009C2F1E">
        <w:rPr>
          <w:rFonts w:ascii="SimSun" w:eastAsia="SimSun" w:hAnsi="SimSun" w:cs="Microsoft YaHei" w:hint="eastAsia"/>
          <w:sz w:val="21"/>
          <w:szCs w:val="22"/>
          <w:lang w:eastAsia="zh-CN"/>
        </w:rPr>
        <w:t>本报告中</w:t>
      </w:r>
      <w:r w:rsidR="007600BF" w:rsidRPr="009C2F1E">
        <w:rPr>
          <w:rFonts w:ascii="SimSun" w:eastAsia="SimSun" w:hAnsi="SimSun" w:cs="Microsoft YaHei" w:hint="eastAsia"/>
          <w:sz w:val="21"/>
          <w:szCs w:val="22"/>
          <w:lang w:eastAsia="zh-CN"/>
        </w:rPr>
        <w:t>出现</w:t>
      </w:r>
      <w:r w:rsidRPr="009C2F1E">
        <w:rPr>
          <w:rFonts w:ascii="SimSun" w:eastAsia="SimSun" w:hAnsi="SimSun" w:cs="Microsoft YaHei" w:hint="eastAsia"/>
          <w:sz w:val="21"/>
          <w:szCs w:val="22"/>
          <w:lang w:eastAsia="zh-CN"/>
        </w:rPr>
        <w:t>的数据</w:t>
      </w:r>
      <w:r w:rsidR="001626BA" w:rsidRPr="009C2F1E">
        <w:rPr>
          <w:rFonts w:ascii="SimSun" w:eastAsia="SimSun" w:hAnsi="SimSun" w:cs="Microsoft YaHei" w:hint="eastAsia"/>
          <w:sz w:val="21"/>
          <w:szCs w:val="22"/>
          <w:lang w:eastAsia="zh-CN"/>
        </w:rPr>
        <w:t>。我</w:t>
      </w:r>
      <w:r w:rsidR="007600BF" w:rsidRPr="009C2F1E">
        <w:rPr>
          <w:rFonts w:ascii="SimSun" w:eastAsia="SimSun" w:hAnsi="SimSun" w:cs="Microsoft YaHei" w:hint="eastAsia"/>
          <w:sz w:val="21"/>
          <w:szCs w:val="22"/>
          <w:lang w:eastAsia="zh-CN"/>
        </w:rPr>
        <w:t>还要感谢</w:t>
      </w:r>
      <w:r w:rsidRPr="009C2F1E">
        <w:rPr>
          <w:rFonts w:ascii="SimSun" w:eastAsia="SimSun" w:hAnsi="SimSun" w:cs="Microsoft YaHei" w:hint="eastAsia"/>
          <w:sz w:val="21"/>
          <w:szCs w:val="22"/>
          <w:lang w:eastAsia="zh-CN"/>
        </w:rPr>
        <w:t>副总干事</w:t>
      </w:r>
      <w:r w:rsidR="00C0709D" w:rsidRPr="009C2F1E">
        <w:rPr>
          <w:rFonts w:ascii="SimSun" w:eastAsia="SimSun" w:hAnsi="SimSun" w:cs="Microsoft YaHei" w:hint="eastAsia"/>
          <w:sz w:val="21"/>
          <w:szCs w:val="22"/>
          <w:lang w:eastAsia="zh-CN"/>
        </w:rPr>
        <w:t>西尔维</w:t>
      </w:r>
      <w:r w:rsidR="00C0709D" w:rsidRPr="009C2F1E">
        <w:rPr>
          <w:rFonts w:ascii="SimSun" w:eastAsia="SimSun" w:hAnsi="SimSun" w:cs="Microsoft YaHei"/>
          <w:sz w:val="21"/>
          <w:szCs w:val="22"/>
          <w:lang w:eastAsia="zh-CN"/>
        </w:rPr>
        <w:t>·</w:t>
      </w:r>
      <w:r w:rsidR="00C0709D" w:rsidRPr="009C2F1E">
        <w:rPr>
          <w:rFonts w:ascii="SimSun" w:eastAsia="SimSun" w:hAnsi="SimSun" w:cs="Microsoft YaHei" w:hint="eastAsia"/>
          <w:sz w:val="21"/>
          <w:szCs w:val="22"/>
          <w:lang w:eastAsia="zh-CN"/>
        </w:rPr>
        <w:t>福尔班</w:t>
      </w:r>
      <w:r w:rsidRPr="009C2F1E">
        <w:rPr>
          <w:rFonts w:ascii="SimSun" w:eastAsia="SimSun" w:hAnsi="SimSun" w:cs="Microsoft YaHei" w:hint="eastAsia"/>
          <w:sz w:val="21"/>
          <w:szCs w:val="22"/>
          <w:lang w:eastAsia="zh-CN"/>
        </w:rPr>
        <w:t>对本报告的信任和参与</w:t>
      </w:r>
      <w:r w:rsidR="00E96433" w:rsidRPr="009C2F1E">
        <w:rPr>
          <w:rFonts w:ascii="SimSun" w:eastAsia="SimSun" w:hAnsi="SimSun" w:cs="Microsoft YaHei" w:hint="eastAsia"/>
          <w:sz w:val="21"/>
          <w:szCs w:val="22"/>
          <w:lang w:eastAsia="zh-CN"/>
        </w:rPr>
        <w:t>。</w:t>
      </w:r>
    </w:p>
    <w:p w14:paraId="290BC508" w14:textId="3A692452" w:rsidR="00C974D1" w:rsidRPr="009C2F1E" w:rsidRDefault="007600BF" w:rsidP="009C2F1E">
      <w:pPr>
        <w:pStyle w:val="4"/>
        <w:keepNext w:val="0"/>
        <w:numPr>
          <w:ilvl w:val="0"/>
          <w:numId w:val="0"/>
        </w:numPr>
        <w:overflowPunct w:val="0"/>
        <w:spacing w:before="0" w:afterLines="50" w:after="120" w:line="340" w:lineRule="atLeast"/>
        <w:ind w:left="567" w:hanging="567"/>
        <w:rPr>
          <w:rFonts w:ascii="SimSun" w:eastAsia="SimSun" w:hAnsi="SimSun" w:cs="Arial"/>
          <w:sz w:val="21"/>
          <w:szCs w:val="22"/>
          <w:lang w:val="en-US" w:eastAsia="zh-CN"/>
        </w:rPr>
      </w:pPr>
      <w:r w:rsidRPr="009C2F1E">
        <w:rPr>
          <w:rFonts w:ascii="SimSun" w:eastAsia="SimSun" w:hAnsi="SimSun" w:cs="SimSun" w:hint="eastAsia"/>
          <w:sz w:val="21"/>
          <w:szCs w:val="22"/>
          <w:lang w:val="en-US" w:eastAsia="zh-CN"/>
        </w:rPr>
        <w:t>关于</w:t>
      </w:r>
      <w:r w:rsidR="00984AA6" w:rsidRPr="009C2F1E">
        <w:rPr>
          <w:rFonts w:ascii="SimSun" w:eastAsia="SimSun" w:hAnsi="SimSun" w:cs="SimSun" w:hint="eastAsia"/>
          <w:sz w:val="21"/>
          <w:szCs w:val="22"/>
          <w:lang w:val="en-US" w:eastAsia="zh-CN"/>
        </w:rPr>
        <w:t>本文</w:t>
      </w:r>
      <w:r w:rsidRPr="009C2F1E">
        <w:rPr>
          <w:rFonts w:ascii="SimSun" w:eastAsia="SimSun" w:hAnsi="SimSun" w:cs="SimSun" w:hint="eastAsia"/>
          <w:sz w:val="21"/>
          <w:szCs w:val="22"/>
          <w:lang w:val="en-US" w:eastAsia="zh-CN"/>
        </w:rPr>
        <w:t>作者</w:t>
      </w:r>
    </w:p>
    <w:p w14:paraId="4392816C" w14:textId="49EEE738" w:rsidR="00C974D1" w:rsidRPr="009C2F1E" w:rsidRDefault="007600BF" w:rsidP="00194CB9">
      <w:pPr>
        <w:overflowPunct w:val="0"/>
        <w:spacing w:afterLines="50" w:after="120" w:line="340" w:lineRule="atLeast"/>
        <w:ind w:firstLineChars="200" w:firstLine="420"/>
        <w:jc w:val="both"/>
        <w:rPr>
          <w:rFonts w:ascii="SimSun" w:eastAsia="SimSun" w:hAnsi="SimSun" w:cs="Arial"/>
          <w:bCs/>
          <w:color w:val="000000" w:themeColor="text1"/>
          <w:sz w:val="21"/>
          <w:szCs w:val="22"/>
          <w:lang w:eastAsia="zh-CN"/>
        </w:rPr>
      </w:pPr>
      <w:proofErr w:type="spellStart"/>
      <w:r w:rsidRPr="009C2F1E">
        <w:rPr>
          <w:rFonts w:ascii="SimSun" w:eastAsia="SimSun" w:hAnsi="SimSun" w:cs="Arial"/>
          <w:sz w:val="21"/>
          <w:szCs w:val="22"/>
          <w:lang w:eastAsia="zh-CN"/>
        </w:rPr>
        <w:t>Yaniv</w:t>
      </w:r>
      <w:proofErr w:type="spellEnd"/>
      <w:r w:rsidRPr="009C2F1E">
        <w:rPr>
          <w:rFonts w:ascii="SimSun" w:eastAsia="SimSun" w:hAnsi="SimSun" w:cs="Arial"/>
          <w:sz w:val="21"/>
          <w:szCs w:val="22"/>
          <w:lang w:eastAsia="zh-CN"/>
        </w:rPr>
        <w:t xml:space="preserve"> </w:t>
      </w:r>
      <w:proofErr w:type="spellStart"/>
      <w:r w:rsidRPr="009C2F1E">
        <w:rPr>
          <w:rFonts w:ascii="SimSun" w:eastAsia="SimSun" w:hAnsi="SimSun" w:cs="Arial"/>
          <w:sz w:val="21"/>
          <w:szCs w:val="22"/>
          <w:lang w:eastAsia="zh-CN"/>
        </w:rPr>
        <w:t>Benhamou</w:t>
      </w:r>
      <w:proofErr w:type="spellEnd"/>
      <w:r w:rsidRPr="009C2F1E">
        <w:rPr>
          <w:rFonts w:ascii="SimSun" w:eastAsia="SimSun" w:hAnsi="SimSun" w:cs="Microsoft YaHei" w:hint="eastAsia"/>
          <w:sz w:val="21"/>
          <w:szCs w:val="22"/>
          <w:lang w:eastAsia="zh-CN"/>
        </w:rPr>
        <w:t>（</w:t>
      </w:r>
      <w:r w:rsidR="00C837C8" w:rsidRPr="009C2F1E">
        <w:rPr>
          <w:rFonts w:ascii="SimSun" w:eastAsia="SimSun" w:hAnsi="SimSun" w:cs="Microsoft YaHei" w:hint="eastAsia"/>
          <w:sz w:val="21"/>
          <w:szCs w:val="22"/>
          <w:lang w:eastAsia="zh-CN"/>
        </w:rPr>
        <w:t>博士</w:t>
      </w:r>
      <w:r w:rsidR="00A57F22" w:rsidRPr="009C2F1E">
        <w:rPr>
          <w:rFonts w:ascii="SimSun" w:eastAsia="SimSun" w:hAnsi="SimSun" w:cs="Microsoft YaHei" w:hint="eastAsia"/>
          <w:sz w:val="21"/>
          <w:szCs w:val="22"/>
          <w:lang w:eastAsia="zh-CN"/>
        </w:rPr>
        <w:t>、律师</w:t>
      </w:r>
      <w:r w:rsidRPr="009C2F1E">
        <w:rPr>
          <w:rFonts w:ascii="SimSun" w:eastAsia="SimSun" w:hAnsi="SimSun" w:cs="Microsoft YaHei" w:hint="eastAsia"/>
          <w:sz w:val="21"/>
          <w:szCs w:val="22"/>
          <w:lang w:eastAsia="zh-CN"/>
        </w:rPr>
        <w:t>和</w:t>
      </w:r>
      <w:r w:rsidR="00A57F22" w:rsidRPr="009C2F1E">
        <w:rPr>
          <w:rFonts w:ascii="SimSun" w:eastAsia="SimSun" w:hAnsi="SimSun" w:cs="Microsoft YaHei" w:hint="eastAsia"/>
          <w:sz w:val="21"/>
          <w:szCs w:val="22"/>
          <w:lang w:eastAsia="zh-CN"/>
        </w:rPr>
        <w:t>日内瓦大学</w:t>
      </w:r>
      <w:r w:rsidRPr="009C2F1E">
        <w:rPr>
          <w:rFonts w:ascii="SimSun" w:eastAsia="SimSun" w:hAnsi="SimSun" w:cs="Microsoft YaHei" w:hint="eastAsia"/>
          <w:sz w:val="21"/>
          <w:szCs w:val="22"/>
          <w:lang w:eastAsia="zh-CN"/>
        </w:rPr>
        <w:t>讲师）</w:t>
      </w:r>
      <w:r w:rsidR="00976A8A" w:rsidRPr="009C2F1E">
        <w:rPr>
          <w:rFonts w:ascii="SimSun" w:eastAsia="SimSun" w:hAnsi="SimSun" w:cs="Microsoft YaHei" w:hint="eastAsia"/>
          <w:sz w:val="21"/>
          <w:szCs w:val="22"/>
          <w:lang w:eastAsia="zh-CN"/>
        </w:rPr>
        <w:t>先生的授课和发表的作品涉及</w:t>
      </w:r>
      <w:r w:rsidRPr="009C2F1E">
        <w:rPr>
          <w:rFonts w:ascii="SimSun" w:eastAsia="SimSun" w:hAnsi="SimSun" w:cs="Microsoft YaHei" w:hint="eastAsia"/>
          <w:sz w:val="21"/>
          <w:szCs w:val="22"/>
          <w:lang w:eastAsia="zh-CN"/>
        </w:rPr>
        <w:t>知识产权</w:t>
      </w:r>
      <w:r w:rsidR="00976A8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艺术法和新兴技术（包括数字人文</w:t>
      </w:r>
      <w:r w:rsidR="00976A8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大数据和人工智能）。他还是</w:t>
      </w:r>
      <w:r w:rsidR="0057049A" w:rsidRPr="009C2F1E">
        <w:rPr>
          <w:rFonts w:ascii="SimSun" w:eastAsia="SimSun" w:hAnsi="SimSun" w:cs="Microsoft YaHei" w:hint="eastAsia"/>
          <w:sz w:val="21"/>
          <w:szCs w:val="22"/>
          <w:lang w:eastAsia="zh-CN"/>
        </w:rPr>
        <w:t>产权组织</w:t>
      </w:r>
      <w:r w:rsidR="00194CB9">
        <w:rPr>
          <w:rFonts w:ascii="SimSun" w:eastAsia="SimSun" w:hAnsi="SimSun" w:cs="Microsoft YaHei" w:hint="eastAsia"/>
          <w:sz w:val="21"/>
          <w:szCs w:val="22"/>
          <w:lang w:eastAsia="zh-CN"/>
        </w:rPr>
        <w:t>——</w:t>
      </w:r>
      <w:r w:rsidR="00984AA6" w:rsidRPr="009C2F1E">
        <w:rPr>
          <w:rFonts w:ascii="SimSun" w:eastAsia="SimSun" w:hAnsi="SimSun" w:cs="Microsoft YaHei" w:hint="eastAsia"/>
          <w:sz w:val="21"/>
          <w:szCs w:val="22"/>
          <w:lang w:eastAsia="zh-CN"/>
        </w:rPr>
        <w:t>日内瓦大学（WIPO</w:t>
      </w:r>
      <w:r w:rsidRPr="009C2F1E">
        <w:rPr>
          <w:rFonts w:ascii="SimSun" w:eastAsia="SimSun" w:hAnsi="SimSun" w:cs="Arial"/>
          <w:sz w:val="21"/>
          <w:szCs w:val="22"/>
          <w:lang w:eastAsia="zh-CN"/>
        </w:rPr>
        <w:t>-</w:t>
      </w:r>
      <w:proofErr w:type="spellStart"/>
      <w:r w:rsidRPr="009C2F1E">
        <w:rPr>
          <w:rFonts w:ascii="SimSun" w:eastAsia="SimSun" w:hAnsi="SimSun" w:cs="Arial"/>
          <w:sz w:val="21"/>
          <w:szCs w:val="22"/>
          <w:lang w:eastAsia="zh-CN"/>
        </w:rPr>
        <w:t>UniGE</w:t>
      </w:r>
      <w:proofErr w:type="spellEnd"/>
      <w:r w:rsidR="00984AA6"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知识产权暑期学校</w:t>
      </w:r>
      <w:r w:rsidR="00976A8A" w:rsidRPr="009C2F1E">
        <w:rPr>
          <w:rFonts w:ascii="SimSun" w:eastAsia="SimSun" w:hAnsi="SimSun" w:cs="Microsoft YaHei" w:hint="eastAsia"/>
          <w:sz w:val="21"/>
          <w:szCs w:val="22"/>
          <w:lang w:eastAsia="zh-CN"/>
        </w:rPr>
        <w:t>和</w:t>
      </w:r>
      <w:r w:rsidRPr="009C2F1E">
        <w:rPr>
          <w:rFonts w:ascii="SimSun" w:eastAsia="SimSun" w:hAnsi="SimSun" w:cs="Microsoft YaHei" w:hint="eastAsia"/>
          <w:sz w:val="21"/>
          <w:szCs w:val="22"/>
          <w:lang w:eastAsia="zh-CN"/>
        </w:rPr>
        <w:t>互联网法学暑期学校</w:t>
      </w:r>
      <w:r w:rsidR="00976A8A" w:rsidRPr="009C2F1E">
        <w:rPr>
          <w:rFonts w:ascii="SimSun" w:eastAsia="SimSun" w:hAnsi="SimSun" w:cs="Microsoft YaHei" w:hint="eastAsia"/>
          <w:sz w:val="21"/>
          <w:szCs w:val="22"/>
          <w:lang w:eastAsia="zh-CN"/>
        </w:rPr>
        <w:t>的执行主任</w:t>
      </w:r>
      <w:r w:rsidRPr="009C2F1E">
        <w:rPr>
          <w:rFonts w:ascii="SimSun" w:eastAsia="SimSun" w:hAnsi="SimSun" w:cs="Microsoft YaHei" w:hint="eastAsia"/>
          <w:sz w:val="21"/>
          <w:szCs w:val="22"/>
          <w:lang w:eastAsia="zh-CN"/>
        </w:rPr>
        <w:t>，</w:t>
      </w:r>
      <w:r w:rsidR="00976A8A" w:rsidRPr="009C2F1E">
        <w:rPr>
          <w:rFonts w:ascii="SimSun" w:eastAsia="SimSun" w:hAnsi="SimSun" w:cs="Microsoft YaHei" w:hint="eastAsia"/>
          <w:sz w:val="21"/>
          <w:szCs w:val="22"/>
          <w:lang w:eastAsia="zh-CN"/>
        </w:rPr>
        <w:t>亦是</w:t>
      </w:r>
      <w:r w:rsidRPr="009C2F1E">
        <w:rPr>
          <w:rFonts w:ascii="SimSun" w:eastAsia="SimSun" w:hAnsi="SimSun" w:cs="Microsoft YaHei" w:hint="eastAsia"/>
          <w:sz w:val="21"/>
          <w:szCs w:val="22"/>
          <w:lang w:eastAsia="zh-CN"/>
        </w:rPr>
        <w:t>日内瓦艺术法中心理事会成员。他</w:t>
      </w:r>
      <w:r w:rsidR="0055629F" w:rsidRPr="009C2F1E">
        <w:rPr>
          <w:rFonts w:ascii="SimSun" w:eastAsia="SimSun" w:hAnsi="SimSun" w:cs="Microsoft YaHei" w:hint="eastAsia"/>
          <w:sz w:val="21"/>
          <w:szCs w:val="22"/>
          <w:lang w:eastAsia="zh-CN"/>
        </w:rPr>
        <w:t>近年来</w:t>
      </w:r>
      <w:r w:rsidR="00984AA6"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哈佛大学伯克曼克莱因互联网与社会中心（</w:t>
      </w:r>
      <w:r w:rsidRPr="009C2F1E">
        <w:rPr>
          <w:rFonts w:ascii="SimSun" w:eastAsia="SimSun" w:hAnsi="SimSun" w:cs="Arial"/>
          <w:sz w:val="21"/>
          <w:szCs w:val="22"/>
          <w:lang w:eastAsia="zh-CN"/>
        </w:rPr>
        <w:t>2018</w:t>
      </w:r>
      <w:r w:rsidRPr="009C2F1E">
        <w:rPr>
          <w:rFonts w:ascii="SimSun" w:eastAsia="SimSun" w:hAnsi="SimSun" w:cs="Microsoft YaHei" w:hint="eastAsia"/>
          <w:sz w:val="21"/>
          <w:szCs w:val="22"/>
          <w:lang w:eastAsia="zh-CN"/>
        </w:rPr>
        <w:t>年）</w:t>
      </w:r>
      <w:r w:rsidR="002B3380" w:rsidRPr="009C2F1E">
        <w:rPr>
          <w:rFonts w:ascii="SimSun" w:eastAsia="SimSun" w:hAnsi="SimSun" w:cs="Microsoft YaHei" w:hint="eastAsia"/>
          <w:sz w:val="21"/>
          <w:szCs w:val="22"/>
          <w:lang w:eastAsia="zh-CN"/>
        </w:rPr>
        <w:t>和</w:t>
      </w:r>
      <w:r w:rsidRPr="009C2F1E">
        <w:rPr>
          <w:rFonts w:ascii="SimSun" w:eastAsia="SimSun" w:hAnsi="SimSun" w:cs="Microsoft YaHei" w:hint="eastAsia"/>
          <w:sz w:val="21"/>
          <w:szCs w:val="22"/>
          <w:lang w:eastAsia="zh-CN"/>
        </w:rPr>
        <w:t>墨尔本大学媒体与</w:t>
      </w:r>
      <w:r w:rsidR="0055629F" w:rsidRPr="009C2F1E">
        <w:rPr>
          <w:rFonts w:ascii="SimSun" w:eastAsia="SimSun" w:hAnsi="SimSun" w:cs="Microsoft YaHei" w:hint="eastAsia"/>
          <w:sz w:val="21"/>
          <w:szCs w:val="22"/>
          <w:lang w:eastAsia="zh-CN"/>
        </w:rPr>
        <w:t>传播</w:t>
      </w:r>
      <w:r w:rsidRPr="009C2F1E">
        <w:rPr>
          <w:rFonts w:ascii="SimSun" w:eastAsia="SimSun" w:hAnsi="SimSun" w:cs="Microsoft YaHei" w:hint="eastAsia"/>
          <w:sz w:val="21"/>
          <w:szCs w:val="22"/>
          <w:lang w:eastAsia="zh-CN"/>
        </w:rPr>
        <w:t>法中心（</w:t>
      </w:r>
      <w:r w:rsidRPr="009C2F1E">
        <w:rPr>
          <w:rFonts w:ascii="SimSun" w:eastAsia="SimSun" w:hAnsi="SimSun" w:cs="Arial"/>
          <w:sz w:val="21"/>
          <w:szCs w:val="22"/>
          <w:lang w:eastAsia="zh-CN"/>
        </w:rPr>
        <w:t>2016</w:t>
      </w:r>
      <w:r w:rsidRPr="009C2F1E">
        <w:rPr>
          <w:rFonts w:ascii="SimSun" w:eastAsia="SimSun" w:hAnsi="SimSun" w:cs="Microsoft YaHei" w:hint="eastAsia"/>
          <w:sz w:val="21"/>
          <w:szCs w:val="22"/>
          <w:lang w:eastAsia="zh-CN"/>
        </w:rPr>
        <w:t>年）</w:t>
      </w:r>
      <w:r w:rsidR="00984AA6" w:rsidRPr="009C2F1E">
        <w:rPr>
          <w:rFonts w:ascii="SimSun" w:eastAsia="SimSun" w:hAnsi="SimSun" w:cs="Microsoft YaHei" w:hint="eastAsia"/>
          <w:sz w:val="21"/>
          <w:szCs w:val="22"/>
          <w:lang w:eastAsia="zh-CN"/>
        </w:rPr>
        <w:t>担任</w:t>
      </w:r>
      <w:r w:rsidRPr="009C2F1E">
        <w:rPr>
          <w:rFonts w:ascii="SimSun" w:eastAsia="SimSun" w:hAnsi="SimSun" w:cs="Microsoft YaHei" w:hint="eastAsia"/>
          <w:sz w:val="21"/>
          <w:szCs w:val="22"/>
          <w:lang w:eastAsia="zh-CN"/>
        </w:rPr>
        <w:t>访问研究员。除了学术活动，他还是</w:t>
      </w:r>
      <w:r w:rsidR="00A73A63" w:rsidRPr="009C2F1E">
        <w:rPr>
          <w:rFonts w:ascii="SimSun" w:eastAsia="SimSun" w:hAnsi="SimSun" w:cs="Microsoft YaHei" w:hint="eastAsia"/>
          <w:sz w:val="21"/>
          <w:szCs w:val="22"/>
          <w:lang w:eastAsia="zh-CN"/>
        </w:rPr>
        <w:t>瑞士</w:t>
      </w:r>
      <w:r w:rsidRPr="009C2F1E">
        <w:rPr>
          <w:rFonts w:ascii="SimSun" w:eastAsia="SimSun" w:hAnsi="SimSun" w:cs="Microsoft YaHei" w:hint="eastAsia"/>
          <w:sz w:val="21"/>
          <w:szCs w:val="22"/>
          <w:lang w:eastAsia="zh-CN"/>
        </w:rPr>
        <w:t>一家律师事务所的律师，</w:t>
      </w:r>
      <w:r w:rsidR="0055629F" w:rsidRPr="009C2F1E">
        <w:rPr>
          <w:rFonts w:ascii="SimSun" w:eastAsia="SimSun" w:hAnsi="SimSun" w:cs="Microsoft YaHei" w:hint="eastAsia"/>
          <w:sz w:val="21"/>
          <w:szCs w:val="22"/>
          <w:lang w:eastAsia="zh-CN"/>
        </w:rPr>
        <w:t>负责</w:t>
      </w:r>
      <w:r w:rsidR="00A57F22" w:rsidRPr="009C2F1E">
        <w:rPr>
          <w:rFonts w:ascii="SimSun" w:eastAsia="SimSun" w:hAnsi="SimSun" w:cs="Microsoft YaHei" w:hint="eastAsia"/>
          <w:sz w:val="21"/>
          <w:szCs w:val="22"/>
          <w:lang w:eastAsia="zh-CN"/>
        </w:rPr>
        <w:t>提供咨询，并</w:t>
      </w:r>
      <w:r w:rsidR="001734BF"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知识产权</w:t>
      </w:r>
      <w:r w:rsidR="00A57F22"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技术法和数据保护</w:t>
      </w:r>
      <w:r w:rsidR="001734BF" w:rsidRPr="009C2F1E">
        <w:rPr>
          <w:rFonts w:ascii="SimSun" w:eastAsia="SimSun" w:hAnsi="SimSun" w:cs="Microsoft YaHei" w:hint="eastAsia"/>
          <w:sz w:val="21"/>
          <w:szCs w:val="22"/>
          <w:lang w:eastAsia="zh-CN"/>
        </w:rPr>
        <w:t>方面</w:t>
      </w:r>
      <w:r w:rsidR="00A57F22" w:rsidRPr="009C2F1E">
        <w:rPr>
          <w:rFonts w:ascii="SimSun" w:eastAsia="SimSun" w:hAnsi="SimSun" w:cs="Microsoft YaHei" w:hint="eastAsia"/>
          <w:sz w:val="21"/>
          <w:szCs w:val="22"/>
          <w:lang w:eastAsia="zh-CN"/>
        </w:rPr>
        <w:t>代表</w:t>
      </w:r>
      <w:r w:rsidRPr="009C2F1E">
        <w:rPr>
          <w:rFonts w:ascii="SimSun" w:eastAsia="SimSun" w:hAnsi="SimSun" w:cs="Microsoft YaHei" w:hint="eastAsia"/>
          <w:sz w:val="21"/>
          <w:szCs w:val="22"/>
          <w:lang w:eastAsia="zh-CN"/>
        </w:rPr>
        <w:t>客户</w:t>
      </w:r>
      <w:r w:rsidR="00A57F22" w:rsidRPr="009C2F1E">
        <w:rPr>
          <w:rFonts w:ascii="SimSun" w:eastAsia="SimSun" w:hAnsi="SimSun" w:cs="Microsoft YaHei" w:hint="eastAsia"/>
          <w:sz w:val="21"/>
          <w:szCs w:val="22"/>
          <w:lang w:eastAsia="zh-CN"/>
        </w:rPr>
        <w:t>出庭</w:t>
      </w:r>
      <w:r w:rsidRPr="009C2F1E">
        <w:rPr>
          <w:rFonts w:ascii="SimSun" w:eastAsia="SimSun" w:hAnsi="SimSun" w:cs="Microsoft YaHei" w:hint="eastAsia"/>
          <w:sz w:val="21"/>
          <w:szCs w:val="22"/>
          <w:lang w:eastAsia="zh-CN"/>
        </w:rPr>
        <w:t>。除了这些法律活动，他还参与艺术和音乐领域的联合文化活动，特别是他</w:t>
      </w:r>
      <w:r w:rsidR="00A73A63" w:rsidRPr="009C2F1E">
        <w:rPr>
          <w:rFonts w:ascii="SimSun" w:eastAsia="SimSun" w:hAnsi="SimSun" w:cs="Microsoft YaHei" w:hint="eastAsia"/>
          <w:sz w:val="21"/>
          <w:szCs w:val="22"/>
          <w:lang w:eastAsia="zh-CN"/>
        </w:rPr>
        <w:t>创建</w:t>
      </w:r>
      <w:r w:rsidRPr="009C2F1E">
        <w:rPr>
          <w:rFonts w:ascii="SimSun" w:eastAsia="SimSun" w:hAnsi="SimSun" w:cs="Microsoft YaHei" w:hint="eastAsia"/>
          <w:sz w:val="21"/>
          <w:szCs w:val="22"/>
          <w:lang w:eastAsia="zh-CN"/>
        </w:rPr>
        <w:t>了艺术实验室</w:t>
      </w:r>
      <w:r w:rsidR="00A73A63" w:rsidRPr="009C2F1E">
        <w:rPr>
          <w:rFonts w:ascii="SimSun" w:eastAsia="SimSun" w:hAnsi="SimSun" w:cs="Microsoft YaHei" w:hint="eastAsia"/>
          <w:sz w:val="21"/>
          <w:szCs w:val="22"/>
          <w:lang w:eastAsia="zh-CN"/>
        </w:rPr>
        <w:t>和</w:t>
      </w:r>
      <w:r w:rsidRPr="009C2F1E">
        <w:rPr>
          <w:rFonts w:ascii="SimSun" w:eastAsia="SimSun" w:hAnsi="SimSun" w:cs="Microsoft YaHei" w:hint="eastAsia"/>
          <w:sz w:val="21"/>
          <w:szCs w:val="22"/>
          <w:lang w:eastAsia="zh-CN"/>
        </w:rPr>
        <w:t>艺术家权利，为瑞士艺术家</w:t>
      </w:r>
      <w:r w:rsidR="00A73A63" w:rsidRPr="009C2F1E">
        <w:rPr>
          <w:rFonts w:ascii="SimSun" w:eastAsia="SimSun" w:hAnsi="SimSun" w:cs="Microsoft YaHei" w:hint="eastAsia"/>
          <w:sz w:val="21"/>
          <w:szCs w:val="22"/>
          <w:lang w:eastAsia="zh-CN"/>
        </w:rPr>
        <w:t>免费</w:t>
      </w:r>
      <w:r w:rsidRPr="009C2F1E">
        <w:rPr>
          <w:rFonts w:ascii="SimSun" w:eastAsia="SimSun" w:hAnsi="SimSun" w:cs="Microsoft YaHei" w:hint="eastAsia"/>
          <w:sz w:val="21"/>
          <w:szCs w:val="22"/>
          <w:lang w:eastAsia="zh-CN"/>
        </w:rPr>
        <w:t>提供法律咨询（即瑞士志愿艺术律师）。</w:t>
      </w:r>
    </w:p>
    <w:p w14:paraId="6B6719B3" w14:textId="77777777" w:rsidR="00194CB9" w:rsidRDefault="00194CB9">
      <w:pPr>
        <w:rPr>
          <w:rFonts w:ascii="SimSun" w:eastAsia="SimSun" w:hAnsi="SimSun" w:cs="SimSun"/>
          <w:b/>
          <w:sz w:val="21"/>
          <w:szCs w:val="22"/>
          <w:lang w:eastAsia="zh-CN"/>
        </w:rPr>
      </w:pPr>
      <w:bookmarkStart w:id="1" w:name="_Toc526095515"/>
      <w:r>
        <w:rPr>
          <w:rFonts w:ascii="SimSun" w:eastAsia="SimSun" w:hAnsi="SimSun" w:cs="SimSun"/>
          <w:sz w:val="21"/>
          <w:szCs w:val="22"/>
          <w:lang w:eastAsia="zh-CN"/>
        </w:rPr>
        <w:br w:type="page"/>
      </w:r>
    </w:p>
    <w:p w14:paraId="0B3B0001" w14:textId="382A073D" w:rsidR="00CD72BE" w:rsidRPr="009C2F1E" w:rsidRDefault="00140713" w:rsidP="005E1630">
      <w:pPr>
        <w:pStyle w:val="4"/>
        <w:numPr>
          <w:ilvl w:val="0"/>
          <w:numId w:val="15"/>
        </w:numPr>
        <w:overflowPunct w:val="0"/>
        <w:spacing w:beforeLines="100" w:before="240" w:afterLines="50" w:after="120" w:line="340" w:lineRule="atLeast"/>
        <w:ind w:left="448" w:hanging="448"/>
        <w:rPr>
          <w:rFonts w:ascii="SimSun" w:eastAsia="SimSun" w:hAnsi="SimSun" w:cs="Arial"/>
          <w:sz w:val="21"/>
          <w:szCs w:val="22"/>
          <w:lang w:val="en-US" w:eastAsia="zh-CN"/>
        </w:rPr>
      </w:pPr>
      <w:r w:rsidRPr="009C2F1E">
        <w:rPr>
          <w:rFonts w:ascii="SimSun" w:eastAsia="SimSun" w:hAnsi="SimSun" w:cs="SimSun" w:hint="eastAsia"/>
          <w:sz w:val="21"/>
          <w:szCs w:val="22"/>
          <w:lang w:val="en-US" w:eastAsia="zh-CN"/>
        </w:rPr>
        <w:lastRenderedPageBreak/>
        <w:t>内容提要</w:t>
      </w:r>
      <w:bookmarkEnd w:id="1"/>
    </w:p>
    <w:p w14:paraId="717BE214" w14:textId="75AAE309" w:rsidR="00196796" w:rsidRPr="009C2F1E" w:rsidRDefault="00140713" w:rsidP="005E1630">
      <w:pPr>
        <w:pStyle w:val="a0"/>
        <w:overflowPunct w:val="0"/>
        <w:spacing w:afterLines="5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Pr="009C2F1E">
        <w:rPr>
          <w:rFonts w:ascii="SimSun" w:eastAsia="SimSun" w:hAnsi="SimSun" w:cs="Microsoft YaHei" w:hint="eastAsia"/>
          <w:b/>
          <w:sz w:val="21"/>
          <w:szCs w:val="22"/>
          <w:lang w:eastAsia="zh-CN"/>
        </w:rPr>
        <w:t>获取</w:t>
      </w:r>
      <w:r w:rsidRPr="009C2F1E">
        <w:rPr>
          <w:rFonts w:ascii="SimSun" w:eastAsia="SimSun" w:hAnsi="SimSun" w:cs="Microsoft YaHei" w:hint="eastAsia"/>
          <w:sz w:val="21"/>
          <w:szCs w:val="22"/>
          <w:lang w:eastAsia="zh-CN"/>
        </w:rPr>
        <w:t>艺术</w:t>
      </w:r>
      <w:r w:rsidRPr="009C2F1E">
        <w:rPr>
          <w:rFonts w:ascii="SimSun" w:eastAsia="SimSun" w:hAnsi="SimSun" w:cs="Microsoft YaHei" w:hint="eastAsia"/>
          <w:b/>
          <w:sz w:val="21"/>
          <w:szCs w:val="22"/>
          <w:lang w:eastAsia="zh-CN"/>
        </w:rPr>
        <w:t>作品</w:t>
      </w:r>
      <w:r w:rsidRPr="009C2F1E">
        <w:rPr>
          <w:rFonts w:ascii="SimSun" w:eastAsia="SimSun" w:hAnsi="SimSun" w:cs="Microsoft YaHei" w:hint="eastAsia"/>
          <w:sz w:val="21"/>
          <w:szCs w:val="22"/>
          <w:lang w:eastAsia="zh-CN"/>
        </w:rPr>
        <w:t>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或附加版权</w:t>
      </w:r>
      <w:r w:rsidR="00F4020D" w:rsidRPr="009C2F1E">
        <w:rPr>
          <w:rFonts w:ascii="SimSun" w:eastAsia="SimSun" w:hAnsi="SimSun" w:cs="Microsoft YaHei" w:hint="eastAsia"/>
          <w:sz w:val="21"/>
          <w:szCs w:val="22"/>
          <w:lang w:eastAsia="zh-CN"/>
        </w:rPr>
        <w:t>方面</w:t>
      </w:r>
      <w:r w:rsidRPr="009C2F1E">
        <w:rPr>
          <w:rFonts w:ascii="SimSun" w:eastAsia="SimSun" w:hAnsi="SimSun" w:cs="Microsoft YaHei" w:hint="eastAsia"/>
          <w:sz w:val="21"/>
          <w:szCs w:val="22"/>
          <w:lang w:eastAsia="zh-CN"/>
        </w:rPr>
        <w:t>，受访者报告了以下内容：</w:t>
      </w:r>
    </w:p>
    <w:p w14:paraId="389D108D" w14:textId="2232A49B" w:rsidR="004B30F4" w:rsidRPr="009C2F1E" w:rsidRDefault="002252AB"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color w:val="000000" w:themeColor="text1"/>
          <w:sz w:val="21"/>
          <w:szCs w:val="22"/>
          <w:lang w:eastAsia="zh-CN"/>
        </w:rPr>
        <w:t>针对第三方材料的许可做法</w:t>
      </w:r>
      <w:r w:rsidR="00B31369" w:rsidRPr="009C2F1E">
        <w:rPr>
          <w:rFonts w:ascii="SimSun" w:eastAsia="SimSun" w:hAnsi="SimSun" w:cs="Microsoft YaHei" w:hint="eastAsia"/>
          <w:b/>
          <w:color w:val="000000" w:themeColor="text1"/>
          <w:sz w:val="21"/>
          <w:szCs w:val="22"/>
          <w:lang w:eastAsia="zh-CN"/>
        </w:rPr>
        <w:t>多种多样</w:t>
      </w:r>
      <w:r w:rsidRPr="009C2F1E">
        <w:rPr>
          <w:rFonts w:ascii="SimSun" w:eastAsia="SimSun" w:hAnsi="SimSun" w:cs="Microsoft YaHei" w:hint="eastAsia"/>
          <w:b/>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大多数受访者</w:t>
      </w:r>
      <w:r w:rsidRPr="009C2F1E">
        <w:rPr>
          <w:rFonts w:ascii="SimSun" w:eastAsia="SimSun" w:hAnsi="SimSun" w:cs="Microsoft YaHei" w:hint="eastAsia"/>
          <w:b/>
          <w:color w:val="000000" w:themeColor="text1"/>
          <w:sz w:val="21"/>
          <w:szCs w:val="22"/>
          <w:lang w:eastAsia="zh-CN"/>
        </w:rPr>
        <w:t>根据具体情况</w:t>
      </w:r>
      <w:r w:rsidRPr="009C2F1E">
        <w:rPr>
          <w:rFonts w:ascii="SimSun" w:eastAsia="SimSun" w:hAnsi="SimSun" w:cs="Microsoft YaHei" w:hint="eastAsia"/>
          <w:color w:val="000000" w:themeColor="text1"/>
          <w:sz w:val="21"/>
          <w:szCs w:val="22"/>
          <w:lang w:eastAsia="zh-CN"/>
        </w:rPr>
        <w:t>协商许可协议，</w:t>
      </w:r>
      <w:r w:rsidR="00370291" w:rsidRPr="009C2F1E">
        <w:rPr>
          <w:rFonts w:ascii="SimSun" w:eastAsia="SimSun" w:hAnsi="SimSun" w:cs="Microsoft YaHei" w:hint="eastAsia"/>
          <w:color w:val="000000" w:themeColor="text1"/>
          <w:sz w:val="21"/>
          <w:szCs w:val="22"/>
          <w:lang w:eastAsia="zh-CN"/>
        </w:rPr>
        <w:t>或者</w:t>
      </w:r>
      <w:r w:rsidR="000C1D0B" w:rsidRPr="009C2F1E">
        <w:rPr>
          <w:rFonts w:ascii="SimSun" w:eastAsia="SimSun" w:hAnsi="SimSun" w:cs="Microsoft YaHei" w:hint="eastAsia"/>
          <w:color w:val="000000" w:themeColor="text1"/>
          <w:sz w:val="21"/>
          <w:szCs w:val="22"/>
          <w:lang w:eastAsia="zh-CN"/>
        </w:rPr>
        <w:t>在</w:t>
      </w:r>
      <w:r w:rsidRPr="009C2F1E">
        <w:rPr>
          <w:rFonts w:ascii="SimSun" w:eastAsia="SimSun" w:hAnsi="SimSun" w:cs="Microsoft YaHei" w:hint="eastAsia"/>
          <w:color w:val="000000" w:themeColor="text1"/>
          <w:sz w:val="21"/>
          <w:szCs w:val="22"/>
          <w:lang w:eastAsia="zh-CN"/>
        </w:rPr>
        <w:t>获</w:t>
      </w:r>
      <w:r w:rsidR="00E337C8" w:rsidRPr="009C2F1E">
        <w:rPr>
          <w:rFonts w:ascii="SimSun" w:eastAsia="SimSun" w:hAnsi="SimSun" w:cs="Microsoft YaHei" w:hint="eastAsia"/>
          <w:color w:val="000000" w:themeColor="text1"/>
          <w:sz w:val="21"/>
          <w:szCs w:val="22"/>
          <w:lang w:eastAsia="zh-CN"/>
        </w:rPr>
        <w:t>取</w:t>
      </w:r>
      <w:r w:rsidR="000C1D0B" w:rsidRPr="009C2F1E">
        <w:rPr>
          <w:rFonts w:ascii="SimSun" w:eastAsia="SimSun" w:hAnsi="SimSun" w:cs="Microsoft YaHei" w:hint="eastAsia"/>
          <w:color w:val="000000" w:themeColor="text1"/>
          <w:sz w:val="21"/>
          <w:szCs w:val="22"/>
          <w:lang w:eastAsia="zh-CN"/>
        </w:rPr>
        <w:t>作品时直接协商</w:t>
      </w:r>
      <w:r w:rsidRPr="009C2F1E">
        <w:rPr>
          <w:rFonts w:ascii="SimSun" w:eastAsia="SimSun" w:hAnsi="SimSun" w:cs="Microsoft YaHei" w:hint="eastAsia"/>
          <w:color w:val="000000" w:themeColor="text1"/>
          <w:sz w:val="21"/>
          <w:szCs w:val="22"/>
          <w:lang w:eastAsia="zh-CN"/>
        </w:rPr>
        <w:t>，</w:t>
      </w:r>
      <w:r w:rsidR="00370291" w:rsidRPr="009C2F1E">
        <w:rPr>
          <w:rFonts w:ascii="SimSun" w:eastAsia="SimSun" w:hAnsi="SimSun" w:cs="Microsoft YaHei" w:hint="eastAsia"/>
          <w:color w:val="000000" w:themeColor="text1"/>
          <w:sz w:val="21"/>
          <w:szCs w:val="22"/>
          <w:lang w:eastAsia="zh-CN"/>
        </w:rPr>
        <w:t>或者</w:t>
      </w:r>
      <w:r w:rsidR="00135209" w:rsidRPr="009C2F1E">
        <w:rPr>
          <w:rFonts w:ascii="SimSun" w:eastAsia="SimSun" w:hAnsi="SimSun" w:cs="Microsoft YaHei" w:hint="eastAsia"/>
          <w:color w:val="000000" w:themeColor="text1"/>
          <w:sz w:val="21"/>
          <w:szCs w:val="22"/>
          <w:lang w:eastAsia="zh-CN"/>
        </w:rPr>
        <w:t>属于</w:t>
      </w:r>
      <w:r w:rsidR="006C7B90" w:rsidRPr="009C2F1E">
        <w:rPr>
          <w:rFonts w:ascii="SimSun" w:eastAsia="SimSun" w:hAnsi="SimSun" w:cs="Microsoft YaHei" w:hint="eastAsia"/>
          <w:sz w:val="21"/>
          <w:szCs w:val="22"/>
          <w:lang w:eastAsia="zh-CN"/>
        </w:rPr>
        <w:t>后期</w:t>
      </w:r>
      <w:r w:rsidRPr="009C2F1E">
        <w:rPr>
          <w:rFonts w:ascii="SimSun" w:eastAsia="SimSun" w:hAnsi="SimSun" w:cs="Microsoft YaHei" w:hint="eastAsia"/>
          <w:sz w:val="21"/>
          <w:szCs w:val="22"/>
          <w:lang w:eastAsia="zh-CN"/>
        </w:rPr>
        <w:t>授权</w:t>
      </w:r>
      <w:r w:rsidR="00370291" w:rsidRPr="009C2F1E">
        <w:rPr>
          <w:rFonts w:ascii="SimSun" w:eastAsia="SimSun" w:hAnsi="SimSun" w:cs="Microsoft YaHei" w:hint="eastAsia"/>
          <w:sz w:val="21"/>
          <w:szCs w:val="22"/>
          <w:lang w:eastAsia="zh-CN"/>
        </w:rPr>
        <w:t>的一部分</w:t>
      </w:r>
      <w:r w:rsidRPr="009C2F1E">
        <w:rPr>
          <w:rFonts w:ascii="SimSun" w:eastAsia="SimSun" w:hAnsi="SimSun" w:cs="Microsoft YaHei" w:hint="eastAsia"/>
          <w:color w:val="000000" w:themeColor="text1"/>
          <w:sz w:val="21"/>
          <w:szCs w:val="22"/>
          <w:lang w:eastAsia="zh-CN"/>
        </w:rPr>
        <w:t>（特别是数字化项目）。</w:t>
      </w:r>
      <w:r w:rsidRPr="009C2F1E">
        <w:rPr>
          <w:rFonts w:ascii="SimSun" w:eastAsia="SimSun" w:hAnsi="SimSun" w:cs="Microsoft YaHei" w:hint="eastAsia"/>
          <w:b/>
          <w:color w:val="000000" w:themeColor="text1"/>
          <w:sz w:val="21"/>
          <w:szCs w:val="22"/>
          <w:lang w:eastAsia="zh-CN"/>
        </w:rPr>
        <w:t>许可</w:t>
      </w:r>
      <w:r w:rsidR="000C1D0B" w:rsidRPr="009C2F1E">
        <w:rPr>
          <w:rFonts w:ascii="SimSun" w:eastAsia="SimSun" w:hAnsi="SimSun" w:cs="Microsoft YaHei" w:hint="eastAsia"/>
          <w:b/>
          <w:color w:val="000000" w:themeColor="text1"/>
          <w:sz w:val="21"/>
          <w:szCs w:val="22"/>
          <w:lang w:eastAsia="zh-CN"/>
        </w:rPr>
        <w:t>对象</w:t>
      </w:r>
      <w:r w:rsidRPr="009C2F1E">
        <w:rPr>
          <w:rFonts w:ascii="SimSun" w:eastAsia="SimSun" w:hAnsi="SimSun" w:cs="Microsoft YaHei" w:hint="eastAsia"/>
          <w:color w:val="000000" w:themeColor="text1"/>
          <w:sz w:val="21"/>
          <w:szCs w:val="22"/>
          <w:lang w:eastAsia="zh-CN"/>
        </w:rPr>
        <w:t>通常涉及单个作品（</w:t>
      </w:r>
      <w:r w:rsidR="00E337C8" w:rsidRPr="009C2F1E">
        <w:rPr>
          <w:rFonts w:ascii="SimSun" w:eastAsia="SimSun" w:hAnsi="SimSun" w:cs="Microsoft YaHei" w:hint="eastAsia"/>
          <w:color w:val="000000" w:themeColor="text1"/>
          <w:sz w:val="21"/>
          <w:szCs w:val="22"/>
          <w:lang w:eastAsia="zh-CN"/>
        </w:rPr>
        <w:t>涉及</w:t>
      </w:r>
      <w:r w:rsidRPr="009C2F1E">
        <w:rPr>
          <w:rFonts w:ascii="SimSun" w:eastAsia="SimSun" w:hAnsi="SimSun" w:cs="Microsoft YaHei" w:hint="eastAsia"/>
          <w:color w:val="000000" w:themeColor="text1"/>
          <w:sz w:val="21"/>
          <w:szCs w:val="22"/>
          <w:lang w:eastAsia="zh-CN"/>
        </w:rPr>
        <w:t>该</w:t>
      </w:r>
      <w:r w:rsidR="00B32863" w:rsidRPr="009C2F1E">
        <w:rPr>
          <w:rFonts w:ascii="SimSun" w:eastAsia="SimSun" w:hAnsi="SimSun" w:cs="Microsoft YaHei" w:hint="eastAsia"/>
          <w:sz w:val="21"/>
          <w:szCs w:val="22"/>
          <w:lang w:eastAsia="zh-CN"/>
        </w:rPr>
        <w:t>馆藏</w:t>
      </w:r>
      <w:r w:rsidRPr="009C2F1E">
        <w:rPr>
          <w:rFonts w:ascii="SimSun" w:eastAsia="SimSun" w:hAnsi="SimSun" w:cs="Microsoft YaHei" w:hint="eastAsia"/>
          <w:color w:val="000000" w:themeColor="text1"/>
          <w:sz w:val="21"/>
          <w:szCs w:val="22"/>
          <w:lang w:eastAsia="zh-CN"/>
        </w:rPr>
        <w:t>多个作品</w:t>
      </w:r>
      <w:r w:rsidR="00E337C8" w:rsidRPr="009C2F1E">
        <w:rPr>
          <w:rFonts w:ascii="SimSun" w:eastAsia="SimSun" w:hAnsi="SimSun" w:cs="Microsoft YaHei" w:hint="eastAsia"/>
          <w:color w:val="000000" w:themeColor="text1"/>
          <w:sz w:val="21"/>
          <w:szCs w:val="22"/>
          <w:lang w:eastAsia="zh-CN"/>
        </w:rPr>
        <w:t>的情况</w:t>
      </w:r>
      <w:r w:rsidR="00370291" w:rsidRPr="009C2F1E">
        <w:rPr>
          <w:rFonts w:ascii="SimSun" w:eastAsia="SimSun" w:hAnsi="SimSun" w:cs="Microsoft YaHei" w:hint="eastAsia"/>
          <w:color w:val="000000" w:themeColor="text1"/>
          <w:sz w:val="21"/>
          <w:szCs w:val="22"/>
          <w:lang w:eastAsia="zh-CN"/>
        </w:rPr>
        <w:t>颇为</w:t>
      </w:r>
      <w:r w:rsidR="00E337C8" w:rsidRPr="009C2F1E">
        <w:rPr>
          <w:rFonts w:ascii="SimSun" w:eastAsia="SimSun" w:hAnsi="SimSun" w:cs="Microsoft YaHei" w:hint="eastAsia"/>
          <w:color w:val="000000" w:themeColor="text1"/>
          <w:sz w:val="21"/>
          <w:szCs w:val="22"/>
          <w:lang w:eastAsia="zh-CN"/>
        </w:rPr>
        <w:t>少见</w:t>
      </w:r>
      <w:r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b/>
          <w:sz w:val="21"/>
          <w:szCs w:val="22"/>
          <w:lang w:eastAsia="zh-CN"/>
        </w:rPr>
        <w:t>许可范围</w:t>
      </w:r>
      <w:r w:rsidRPr="009C2F1E">
        <w:rPr>
          <w:rFonts w:ascii="SimSun" w:eastAsia="SimSun" w:hAnsi="SimSun" w:cs="Microsoft YaHei" w:hint="eastAsia"/>
          <w:color w:val="000000" w:themeColor="text1"/>
          <w:sz w:val="21"/>
          <w:szCs w:val="22"/>
          <w:lang w:eastAsia="zh-CN"/>
        </w:rPr>
        <w:t>通常涉及非商业目的，范围</w:t>
      </w:r>
      <w:r w:rsidR="000C1D0B" w:rsidRPr="009C2F1E">
        <w:rPr>
          <w:rFonts w:ascii="SimSun" w:eastAsia="SimSun" w:hAnsi="SimSun" w:cs="Microsoft YaHei" w:hint="eastAsia"/>
          <w:color w:val="000000" w:themeColor="text1"/>
          <w:sz w:val="21"/>
          <w:szCs w:val="22"/>
          <w:lang w:eastAsia="zh-CN"/>
        </w:rPr>
        <w:t>广泛</w:t>
      </w:r>
      <w:r w:rsidRPr="009C2F1E">
        <w:rPr>
          <w:rFonts w:ascii="SimSun" w:eastAsia="SimSun" w:hAnsi="SimSun" w:cs="Microsoft YaHei" w:hint="eastAsia"/>
          <w:color w:val="000000" w:themeColor="text1"/>
          <w:sz w:val="21"/>
          <w:szCs w:val="22"/>
          <w:lang w:eastAsia="zh-CN"/>
        </w:rPr>
        <w:t>，至少包括展览</w:t>
      </w:r>
      <w:r w:rsidR="00B32863"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科学</w:t>
      </w:r>
      <w:r w:rsidR="00B32863"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教育和</w:t>
      </w:r>
      <w:r w:rsidR="00135209" w:rsidRPr="009C2F1E">
        <w:rPr>
          <w:rFonts w:ascii="SimSun" w:eastAsia="SimSun" w:hAnsi="SimSun" w:cs="Microsoft YaHei" w:hint="eastAsia"/>
          <w:color w:val="000000" w:themeColor="text1"/>
          <w:sz w:val="21"/>
          <w:szCs w:val="22"/>
          <w:lang w:eastAsia="zh-CN"/>
        </w:rPr>
        <w:t>宣传</w:t>
      </w:r>
      <w:r w:rsidR="000C1D0B" w:rsidRPr="009C2F1E">
        <w:rPr>
          <w:rFonts w:ascii="SimSun" w:eastAsia="SimSun" w:hAnsi="SimSun" w:cs="Microsoft YaHei" w:hint="eastAsia"/>
          <w:color w:val="000000" w:themeColor="text1"/>
          <w:sz w:val="21"/>
          <w:szCs w:val="22"/>
          <w:lang w:eastAsia="zh-CN"/>
        </w:rPr>
        <w:t>使用</w:t>
      </w:r>
      <w:r w:rsidRPr="009C2F1E">
        <w:rPr>
          <w:rFonts w:ascii="SimSun" w:eastAsia="SimSun" w:hAnsi="SimSun" w:cs="Microsoft YaHei" w:hint="eastAsia"/>
          <w:color w:val="000000" w:themeColor="text1"/>
          <w:sz w:val="21"/>
          <w:szCs w:val="22"/>
          <w:lang w:eastAsia="zh-CN"/>
        </w:rPr>
        <w:t>，而</w:t>
      </w:r>
      <w:r w:rsidR="00135209" w:rsidRPr="009C2F1E">
        <w:rPr>
          <w:rFonts w:ascii="SimSun" w:eastAsia="SimSun" w:hAnsi="SimSun" w:cs="Microsoft YaHei" w:hint="eastAsia"/>
          <w:color w:val="000000" w:themeColor="text1"/>
          <w:sz w:val="21"/>
          <w:szCs w:val="22"/>
          <w:lang w:eastAsia="zh-CN"/>
        </w:rPr>
        <w:t>很</w:t>
      </w:r>
      <w:r w:rsidRPr="009C2F1E">
        <w:rPr>
          <w:rFonts w:ascii="SimSun" w:eastAsia="SimSun" w:hAnsi="SimSun" w:cs="Microsoft YaHei" w:hint="eastAsia"/>
          <w:color w:val="000000" w:themeColor="text1"/>
          <w:sz w:val="21"/>
          <w:szCs w:val="22"/>
          <w:lang w:eastAsia="zh-CN"/>
        </w:rPr>
        <w:t>少涉及</w:t>
      </w:r>
      <w:r w:rsidRPr="009C2F1E">
        <w:rPr>
          <w:rFonts w:ascii="SimSun" w:eastAsia="SimSun" w:hAnsi="SimSun" w:cs="Microsoft YaHei" w:hint="eastAsia"/>
          <w:b/>
          <w:color w:val="000000" w:themeColor="text1"/>
          <w:sz w:val="21"/>
          <w:szCs w:val="22"/>
          <w:lang w:eastAsia="zh-CN"/>
        </w:rPr>
        <w:t>数字</w:t>
      </w:r>
      <w:r w:rsidR="00135209" w:rsidRPr="009C2F1E">
        <w:rPr>
          <w:rFonts w:ascii="SimSun" w:eastAsia="SimSun" w:hAnsi="SimSun" w:cs="Microsoft YaHei" w:hint="eastAsia"/>
          <w:b/>
          <w:color w:val="000000" w:themeColor="text1"/>
          <w:sz w:val="21"/>
          <w:szCs w:val="22"/>
          <w:lang w:eastAsia="zh-CN"/>
        </w:rPr>
        <w:t>使用</w:t>
      </w:r>
      <w:r w:rsidRPr="009C2F1E">
        <w:rPr>
          <w:rFonts w:ascii="SimSun" w:eastAsia="SimSun" w:hAnsi="SimSun" w:cs="Microsoft YaHei" w:hint="eastAsia"/>
          <w:color w:val="000000" w:themeColor="text1"/>
          <w:sz w:val="21"/>
          <w:szCs w:val="22"/>
          <w:lang w:eastAsia="zh-CN"/>
        </w:rPr>
        <w:t>。大多数情况下，许可是与艺术家（或其代表）</w:t>
      </w:r>
      <w:r w:rsidR="000C1D0B" w:rsidRPr="009C2F1E">
        <w:rPr>
          <w:rFonts w:ascii="SimSun" w:eastAsia="SimSun" w:hAnsi="SimSun" w:cs="Microsoft YaHei" w:hint="eastAsia"/>
          <w:color w:val="000000" w:themeColor="text1"/>
          <w:sz w:val="21"/>
          <w:szCs w:val="22"/>
          <w:lang w:eastAsia="zh-CN"/>
        </w:rPr>
        <w:t>直接</w:t>
      </w:r>
      <w:r w:rsidRPr="009C2F1E">
        <w:rPr>
          <w:rFonts w:ascii="SimSun" w:eastAsia="SimSun" w:hAnsi="SimSun" w:cs="Microsoft YaHei" w:hint="eastAsia"/>
          <w:color w:val="000000" w:themeColor="text1"/>
          <w:sz w:val="21"/>
          <w:szCs w:val="22"/>
          <w:lang w:eastAsia="zh-CN"/>
        </w:rPr>
        <w:t>协商，</w:t>
      </w:r>
      <w:r w:rsidR="000C1D0B" w:rsidRPr="009C2F1E">
        <w:rPr>
          <w:rFonts w:ascii="SimSun" w:eastAsia="SimSun" w:hAnsi="SimSun" w:cs="Microsoft YaHei" w:hint="eastAsia"/>
          <w:color w:val="000000" w:themeColor="text1"/>
          <w:sz w:val="21"/>
          <w:szCs w:val="22"/>
          <w:lang w:eastAsia="zh-CN"/>
        </w:rPr>
        <w:t>而</w:t>
      </w:r>
      <w:r w:rsidRPr="009C2F1E">
        <w:rPr>
          <w:rFonts w:ascii="SimSun" w:eastAsia="SimSun" w:hAnsi="SimSun" w:cs="Microsoft YaHei" w:hint="eastAsia"/>
          <w:color w:val="000000" w:themeColor="text1"/>
          <w:sz w:val="21"/>
          <w:szCs w:val="22"/>
          <w:lang w:eastAsia="zh-CN"/>
        </w:rPr>
        <w:t>很少与集体管理组织（</w:t>
      </w:r>
      <w:r w:rsidRPr="009C2F1E">
        <w:rPr>
          <w:rFonts w:ascii="SimSun" w:eastAsia="SimSun" w:hAnsi="SimSun" w:cs="Arial"/>
          <w:b/>
          <w:color w:val="000000" w:themeColor="text1"/>
          <w:sz w:val="21"/>
          <w:szCs w:val="22"/>
          <w:lang w:eastAsia="zh-CN"/>
        </w:rPr>
        <w:t>CMO</w:t>
      </w:r>
      <w:r w:rsidRPr="009C2F1E">
        <w:rPr>
          <w:rFonts w:ascii="SimSun" w:eastAsia="SimSun" w:hAnsi="SimSun" w:cs="Microsoft YaHei" w:hint="eastAsia"/>
          <w:color w:val="000000" w:themeColor="text1"/>
          <w:sz w:val="21"/>
          <w:szCs w:val="22"/>
          <w:lang w:eastAsia="zh-CN"/>
        </w:rPr>
        <w:t>）协商。</w:t>
      </w:r>
    </w:p>
    <w:p w14:paraId="7C90D1A7" w14:textId="3823B191" w:rsidR="004B30F4" w:rsidRPr="009C2F1E" w:rsidRDefault="00135209"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艺术家</w:t>
      </w:r>
      <w:r w:rsidR="00E337C8" w:rsidRPr="009C2F1E">
        <w:rPr>
          <w:rFonts w:ascii="SimSun" w:eastAsia="SimSun" w:hAnsi="SimSun" w:cs="Microsoft YaHei" w:hint="eastAsia"/>
          <w:b/>
          <w:sz w:val="21"/>
          <w:szCs w:val="22"/>
          <w:lang w:eastAsia="zh-CN"/>
        </w:rPr>
        <w:t>通常</w:t>
      </w:r>
      <w:r w:rsidRPr="009C2F1E">
        <w:rPr>
          <w:rFonts w:ascii="SimSun" w:eastAsia="SimSun" w:hAnsi="SimSun" w:cs="Microsoft YaHei" w:hint="eastAsia"/>
          <w:b/>
          <w:sz w:val="21"/>
          <w:szCs w:val="22"/>
          <w:lang w:eastAsia="zh-CN"/>
        </w:rPr>
        <w:t>同意许可</w:t>
      </w:r>
      <w:r w:rsidR="00087D9D" w:rsidRPr="009C2F1E">
        <w:rPr>
          <w:rFonts w:ascii="SimSun" w:eastAsia="SimSun" w:hAnsi="SimSun" w:cs="Microsoft YaHei" w:hint="eastAsia"/>
          <w:b/>
          <w:sz w:val="21"/>
          <w:szCs w:val="22"/>
          <w:lang w:eastAsia="zh-CN"/>
        </w:rPr>
        <w:t>使用</w:t>
      </w:r>
      <w:r w:rsidRPr="009C2F1E">
        <w:rPr>
          <w:rFonts w:ascii="SimSun" w:eastAsia="SimSun" w:hAnsi="SimSun" w:cs="Microsoft YaHei" w:hint="eastAsia"/>
          <w:sz w:val="21"/>
          <w:szCs w:val="22"/>
          <w:lang w:eastAsia="zh-CN"/>
        </w:rPr>
        <w:t>。许可</w:t>
      </w:r>
      <w:r w:rsidR="00087D9D" w:rsidRPr="009C2F1E">
        <w:rPr>
          <w:rFonts w:ascii="SimSun" w:eastAsia="SimSun" w:hAnsi="SimSun" w:cs="Microsoft YaHei" w:hint="eastAsia"/>
          <w:sz w:val="21"/>
          <w:szCs w:val="22"/>
          <w:lang w:eastAsia="zh-CN"/>
        </w:rPr>
        <w:t>协议</w:t>
      </w:r>
      <w:r w:rsidRPr="009C2F1E">
        <w:rPr>
          <w:rFonts w:ascii="SimSun" w:eastAsia="SimSun" w:hAnsi="SimSun" w:cs="Microsoft YaHei" w:hint="eastAsia"/>
          <w:sz w:val="21"/>
          <w:szCs w:val="22"/>
          <w:lang w:eastAsia="zh-CN"/>
        </w:rPr>
        <w:t>签订后，</w:t>
      </w:r>
      <w:r w:rsidR="00087D9D"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许可</w:t>
      </w:r>
      <w:r w:rsidRPr="009C2F1E">
        <w:rPr>
          <w:rFonts w:ascii="SimSun" w:eastAsia="SimSun" w:hAnsi="SimSun" w:cs="Microsoft YaHei" w:hint="eastAsia"/>
          <w:b/>
          <w:sz w:val="21"/>
          <w:szCs w:val="22"/>
          <w:lang w:eastAsia="zh-CN"/>
        </w:rPr>
        <w:t>范围</w:t>
      </w:r>
      <w:r w:rsidRPr="009C2F1E">
        <w:rPr>
          <w:rFonts w:ascii="SimSun" w:eastAsia="SimSun" w:hAnsi="SimSun" w:cs="Microsoft YaHei" w:hint="eastAsia"/>
          <w:sz w:val="21"/>
          <w:szCs w:val="22"/>
          <w:lang w:eastAsia="zh-CN"/>
        </w:rPr>
        <w:t>（例如，没有明确的版权条款</w:t>
      </w:r>
      <w:r w:rsidR="00370291" w:rsidRPr="009C2F1E">
        <w:rPr>
          <w:rFonts w:ascii="SimSun" w:eastAsia="SimSun" w:hAnsi="SimSun" w:cs="Microsoft YaHei" w:hint="eastAsia"/>
          <w:sz w:val="21"/>
          <w:szCs w:val="22"/>
          <w:lang w:eastAsia="zh-CN"/>
        </w:rPr>
        <w:t>的情况</w:t>
      </w:r>
      <w:r w:rsidRPr="009C2F1E">
        <w:rPr>
          <w:rFonts w:ascii="SimSun" w:eastAsia="SimSun" w:hAnsi="SimSun" w:cs="Microsoft YaHei" w:hint="eastAsia"/>
          <w:sz w:val="21"/>
          <w:szCs w:val="22"/>
          <w:lang w:eastAsia="zh-CN"/>
        </w:rPr>
        <w:t>）或许可</w:t>
      </w:r>
      <w:r w:rsidRPr="009C2F1E">
        <w:rPr>
          <w:rFonts w:ascii="SimSun" w:eastAsia="SimSun" w:hAnsi="SimSun" w:cs="Microsoft YaHei" w:hint="eastAsia"/>
          <w:b/>
          <w:sz w:val="21"/>
          <w:szCs w:val="22"/>
          <w:lang w:eastAsia="zh-CN"/>
        </w:rPr>
        <w:t>有效期</w:t>
      </w:r>
      <w:r w:rsidRPr="009C2F1E">
        <w:rPr>
          <w:rFonts w:ascii="SimSun" w:eastAsia="SimSun" w:hAnsi="SimSun" w:cs="Microsoft YaHei" w:hint="eastAsia"/>
          <w:sz w:val="21"/>
          <w:szCs w:val="22"/>
          <w:lang w:eastAsia="zh-CN"/>
        </w:rPr>
        <w:t>（例如，博物馆</w:t>
      </w:r>
      <w:r w:rsidR="00087D9D" w:rsidRPr="009C2F1E">
        <w:rPr>
          <w:rFonts w:ascii="SimSun" w:eastAsia="SimSun" w:hAnsi="SimSun" w:cs="Microsoft YaHei" w:hint="eastAsia"/>
          <w:sz w:val="21"/>
          <w:szCs w:val="22"/>
          <w:lang w:eastAsia="zh-CN"/>
        </w:rPr>
        <w:t>已经开展了</w:t>
      </w:r>
      <w:r w:rsidRPr="009C2F1E">
        <w:rPr>
          <w:rFonts w:ascii="SimSun" w:eastAsia="SimSun" w:hAnsi="SimSun" w:cs="Microsoft YaHei" w:hint="eastAsia"/>
          <w:sz w:val="21"/>
          <w:szCs w:val="22"/>
          <w:lang w:eastAsia="zh-CN"/>
        </w:rPr>
        <w:t>数字化工作</w:t>
      </w:r>
      <w:r w:rsidR="00370291" w:rsidRPr="009C2F1E">
        <w:rPr>
          <w:rFonts w:ascii="SimSun" w:eastAsia="SimSun" w:hAnsi="SimSun" w:cs="Microsoft YaHei" w:hint="eastAsia"/>
          <w:sz w:val="21"/>
          <w:szCs w:val="22"/>
          <w:lang w:eastAsia="zh-CN"/>
        </w:rPr>
        <w:t>、</w:t>
      </w:r>
      <w:r w:rsidR="00087D9D" w:rsidRPr="009C2F1E">
        <w:rPr>
          <w:rFonts w:ascii="SimSun" w:eastAsia="SimSun" w:hAnsi="SimSun" w:cs="Microsoft YaHei" w:hint="eastAsia"/>
          <w:sz w:val="21"/>
          <w:szCs w:val="22"/>
          <w:lang w:eastAsia="zh-CN"/>
        </w:rPr>
        <w:t>权利持有人</w:t>
      </w:r>
      <w:r w:rsidRPr="009C2F1E">
        <w:rPr>
          <w:rFonts w:ascii="SimSun" w:eastAsia="SimSun" w:hAnsi="SimSun" w:cs="Microsoft YaHei" w:hint="eastAsia"/>
          <w:sz w:val="21"/>
          <w:szCs w:val="22"/>
          <w:lang w:eastAsia="zh-CN"/>
        </w:rPr>
        <w:t>威胁要终止许可</w:t>
      </w:r>
      <w:r w:rsidR="00370291" w:rsidRPr="009C2F1E">
        <w:rPr>
          <w:rFonts w:ascii="SimSun" w:eastAsia="SimSun" w:hAnsi="SimSun" w:cs="Microsoft YaHei" w:hint="eastAsia"/>
          <w:sz w:val="21"/>
          <w:szCs w:val="22"/>
          <w:lang w:eastAsia="zh-CN"/>
        </w:rPr>
        <w:t>的情况</w:t>
      </w:r>
      <w:r w:rsidRPr="009C2F1E">
        <w:rPr>
          <w:rFonts w:ascii="SimSun" w:eastAsia="SimSun" w:hAnsi="SimSun" w:cs="Microsoft YaHei" w:hint="eastAsia"/>
          <w:sz w:val="21"/>
          <w:szCs w:val="22"/>
          <w:lang w:eastAsia="zh-CN"/>
        </w:rPr>
        <w:t>）</w:t>
      </w:r>
      <w:r w:rsidR="00087D9D" w:rsidRPr="009C2F1E">
        <w:rPr>
          <w:rFonts w:ascii="SimSun" w:eastAsia="SimSun" w:hAnsi="SimSun" w:cs="Microsoft YaHei" w:hint="eastAsia"/>
          <w:sz w:val="21"/>
          <w:szCs w:val="22"/>
          <w:lang w:eastAsia="zh-CN"/>
        </w:rPr>
        <w:t>方面</w:t>
      </w:r>
      <w:r w:rsidR="00E337C8" w:rsidRPr="009C2F1E">
        <w:rPr>
          <w:rFonts w:ascii="SimSun" w:eastAsia="SimSun" w:hAnsi="SimSun" w:cs="Microsoft YaHei" w:hint="eastAsia"/>
          <w:b/>
          <w:sz w:val="21"/>
          <w:szCs w:val="22"/>
          <w:lang w:eastAsia="zh-CN"/>
        </w:rPr>
        <w:t>报告</w:t>
      </w:r>
      <w:r w:rsidR="00370291" w:rsidRPr="009C2F1E">
        <w:rPr>
          <w:rFonts w:ascii="SimSun" w:eastAsia="SimSun" w:hAnsi="SimSun" w:cs="Microsoft YaHei" w:hint="eastAsia"/>
          <w:b/>
          <w:sz w:val="21"/>
          <w:szCs w:val="22"/>
          <w:lang w:eastAsia="zh-CN"/>
        </w:rPr>
        <w:t>说出现一些</w:t>
      </w:r>
      <w:r w:rsidR="00E337C8" w:rsidRPr="009C2F1E">
        <w:rPr>
          <w:rFonts w:ascii="SimSun" w:eastAsia="SimSun" w:hAnsi="SimSun" w:cs="Microsoft YaHei" w:hint="eastAsia"/>
          <w:b/>
          <w:sz w:val="21"/>
          <w:szCs w:val="22"/>
          <w:lang w:eastAsia="zh-CN"/>
        </w:rPr>
        <w:t>困难</w:t>
      </w:r>
      <w:r w:rsidRPr="009C2F1E">
        <w:rPr>
          <w:rFonts w:ascii="SimSun" w:eastAsia="SimSun" w:hAnsi="SimSun" w:cs="Microsoft YaHei" w:hint="eastAsia"/>
          <w:sz w:val="21"/>
          <w:szCs w:val="22"/>
          <w:lang w:eastAsia="zh-CN"/>
        </w:rPr>
        <w:t>。这些困难可以通过</w:t>
      </w:r>
      <w:r w:rsidR="007B566D"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合同中明确条款来解决</w:t>
      </w:r>
      <w:r w:rsidR="00087D9D" w:rsidRPr="009C2F1E">
        <w:rPr>
          <w:rFonts w:ascii="SimSun" w:eastAsia="SimSun" w:hAnsi="SimSun" w:cs="Microsoft YaHei" w:hint="eastAsia"/>
          <w:sz w:val="21"/>
          <w:szCs w:val="22"/>
          <w:lang w:eastAsia="zh-CN"/>
        </w:rPr>
        <w:t>。</w:t>
      </w:r>
    </w:p>
    <w:p w14:paraId="5AC7EB1A" w14:textId="1C00F8FC" w:rsidR="004B30F4" w:rsidRPr="009C2F1E" w:rsidRDefault="00243B82"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关于</w:t>
      </w:r>
      <w:r w:rsidRPr="009C2F1E">
        <w:rPr>
          <w:rFonts w:ascii="SimSun" w:eastAsia="SimSun" w:hAnsi="SimSun" w:cs="Microsoft YaHei" w:hint="eastAsia"/>
          <w:b/>
          <w:sz w:val="21"/>
          <w:szCs w:val="22"/>
          <w:lang w:eastAsia="zh-CN"/>
        </w:rPr>
        <w:t>在线</w:t>
      </w:r>
      <w:r w:rsidR="0088105C" w:rsidRPr="009C2F1E">
        <w:rPr>
          <w:rFonts w:ascii="SimSun" w:eastAsia="SimSun" w:hAnsi="SimSun" w:cs="Microsoft YaHei" w:hint="eastAsia"/>
          <w:b/>
          <w:sz w:val="21"/>
          <w:szCs w:val="22"/>
          <w:lang w:eastAsia="zh-CN"/>
        </w:rPr>
        <w:t>藏品</w:t>
      </w:r>
      <w:r w:rsidRPr="009C2F1E">
        <w:rPr>
          <w:rFonts w:ascii="SimSun" w:eastAsia="SimSun" w:hAnsi="SimSun" w:cs="Microsoft YaHei" w:hint="eastAsia"/>
          <w:b/>
          <w:sz w:val="21"/>
          <w:szCs w:val="22"/>
          <w:lang w:eastAsia="zh-CN"/>
        </w:rPr>
        <w:t>和档案数据库的版权管理</w:t>
      </w:r>
      <w:r w:rsidRPr="009C2F1E">
        <w:rPr>
          <w:rFonts w:ascii="SimSun" w:eastAsia="SimSun" w:hAnsi="SimSun" w:cs="Microsoft YaHei" w:hint="eastAsia"/>
          <w:sz w:val="21"/>
          <w:szCs w:val="22"/>
          <w:lang w:eastAsia="zh-CN"/>
        </w:rPr>
        <w:t>，可以确定以下常见做法：非商业</w:t>
      </w:r>
      <w:r w:rsidR="00B65B3B" w:rsidRPr="009C2F1E">
        <w:rPr>
          <w:rFonts w:ascii="SimSun" w:eastAsia="SimSun" w:hAnsi="SimSun" w:cs="Microsoft YaHei" w:hint="eastAsia"/>
          <w:sz w:val="21"/>
          <w:szCs w:val="22"/>
          <w:lang w:eastAsia="zh-CN"/>
        </w:rPr>
        <w:t>目的</w:t>
      </w:r>
      <w:r w:rsidRPr="009C2F1E">
        <w:rPr>
          <w:rFonts w:ascii="SimSun" w:eastAsia="SimSun" w:hAnsi="SimSun" w:cs="Microsoft YaHei" w:hint="eastAsia"/>
          <w:sz w:val="21"/>
          <w:szCs w:val="22"/>
          <w:lang w:eastAsia="zh-CN"/>
        </w:rPr>
        <w:t>的</w:t>
      </w:r>
      <w:r w:rsidRPr="009C2F1E">
        <w:rPr>
          <w:rFonts w:ascii="SimSun" w:eastAsia="SimSun" w:hAnsi="SimSun" w:cs="Microsoft YaHei" w:hint="eastAsia"/>
          <w:b/>
          <w:sz w:val="21"/>
          <w:szCs w:val="22"/>
          <w:lang w:eastAsia="zh-CN"/>
        </w:rPr>
        <w:t>开放许可</w:t>
      </w:r>
      <w:r w:rsidRPr="009C2F1E">
        <w:rPr>
          <w:rFonts w:ascii="SimSun" w:eastAsia="SimSun" w:hAnsi="SimSun" w:cs="Microsoft YaHei" w:hint="eastAsia"/>
          <w:sz w:val="21"/>
          <w:szCs w:val="22"/>
          <w:lang w:eastAsia="zh-CN"/>
        </w:rPr>
        <w:t>（例如版权作品的</w:t>
      </w:r>
      <w:r w:rsidR="00AF057A" w:rsidRPr="009C2F1E">
        <w:rPr>
          <w:rFonts w:ascii="SimSun" w:eastAsia="SimSun" w:hAnsi="SimSun" w:cs="Microsoft YaHei" w:hint="eastAsia"/>
          <w:sz w:val="21"/>
          <w:szCs w:val="22"/>
          <w:lang w:eastAsia="zh-CN"/>
        </w:rPr>
        <w:t>知识共享</w:t>
      </w:r>
      <w:r w:rsidRPr="009C2F1E">
        <w:rPr>
          <w:rFonts w:ascii="SimSun" w:eastAsia="SimSun" w:hAnsi="SimSun" w:cs="Arial"/>
          <w:sz w:val="21"/>
          <w:szCs w:val="22"/>
          <w:lang w:eastAsia="zh-CN"/>
        </w:rPr>
        <w:t>CC-BY NC</w:t>
      </w:r>
      <w:r w:rsidRPr="009C2F1E">
        <w:rPr>
          <w:rFonts w:ascii="SimSun" w:eastAsia="SimSun" w:hAnsi="SimSun" w:cs="Microsoft YaHei" w:hint="eastAsia"/>
          <w:sz w:val="21"/>
          <w:szCs w:val="22"/>
          <w:lang w:eastAsia="zh-CN"/>
        </w:rPr>
        <w:t>，或事实和元数据的</w:t>
      </w:r>
      <w:r w:rsidRPr="009C2F1E">
        <w:rPr>
          <w:rFonts w:ascii="SimSun" w:eastAsia="SimSun" w:hAnsi="SimSun" w:cs="Arial"/>
          <w:sz w:val="21"/>
          <w:szCs w:val="22"/>
          <w:lang w:eastAsia="zh-CN"/>
        </w:rPr>
        <w:t>CC0</w:t>
      </w:r>
      <w:r w:rsidRPr="009C2F1E">
        <w:rPr>
          <w:rFonts w:ascii="SimSun" w:eastAsia="SimSun" w:hAnsi="SimSun" w:cs="Microsoft YaHei" w:hint="eastAsia"/>
          <w:sz w:val="21"/>
          <w:szCs w:val="22"/>
          <w:lang w:eastAsia="zh-CN"/>
        </w:rPr>
        <w:t>），但博物馆拥有照片和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或基础作品的版权；</w:t>
      </w:r>
      <w:r w:rsidR="00B65B3B" w:rsidRPr="009C2F1E">
        <w:rPr>
          <w:rFonts w:ascii="SimSun" w:eastAsia="SimSun" w:hAnsi="SimSun" w:cs="Microsoft YaHei" w:hint="eastAsia"/>
          <w:sz w:val="21"/>
          <w:szCs w:val="22"/>
          <w:lang w:eastAsia="zh-CN"/>
        </w:rPr>
        <w:t>用于商业目的和高分辨率图像</w:t>
      </w:r>
      <w:r w:rsidR="007B566D" w:rsidRPr="009C2F1E">
        <w:rPr>
          <w:rFonts w:ascii="SimSun" w:eastAsia="SimSun" w:hAnsi="SimSun" w:cs="Microsoft YaHei" w:hint="eastAsia"/>
          <w:sz w:val="21"/>
          <w:szCs w:val="22"/>
          <w:lang w:eastAsia="zh-CN"/>
        </w:rPr>
        <w:t>传播</w:t>
      </w:r>
      <w:r w:rsidR="00B65B3B" w:rsidRPr="009C2F1E">
        <w:rPr>
          <w:rFonts w:ascii="SimSun" w:eastAsia="SimSun" w:hAnsi="SimSun" w:cs="Microsoft YaHei" w:hint="eastAsia"/>
          <w:sz w:val="21"/>
          <w:szCs w:val="22"/>
          <w:lang w:eastAsia="zh-CN"/>
        </w:rPr>
        <w:t>的</w:t>
      </w:r>
      <w:r w:rsidR="00B65B3B" w:rsidRPr="009C2F1E">
        <w:rPr>
          <w:rFonts w:ascii="SimSun" w:eastAsia="SimSun" w:hAnsi="SimSun" w:cs="Microsoft YaHei" w:hint="eastAsia"/>
          <w:b/>
          <w:sz w:val="21"/>
          <w:szCs w:val="22"/>
          <w:lang w:eastAsia="zh-CN"/>
        </w:rPr>
        <w:t>特别许可</w:t>
      </w:r>
      <w:r w:rsidRPr="009C2F1E">
        <w:rPr>
          <w:rFonts w:ascii="SimSun" w:eastAsia="SimSun" w:hAnsi="SimSun" w:cs="Microsoft YaHei" w:hint="eastAsia"/>
          <w:sz w:val="21"/>
          <w:szCs w:val="22"/>
          <w:lang w:eastAsia="zh-CN"/>
        </w:rPr>
        <w:t>，</w:t>
      </w:r>
      <w:r w:rsidR="00AA6F1F" w:rsidRPr="009C2F1E">
        <w:rPr>
          <w:rFonts w:ascii="SimSun" w:eastAsia="SimSun" w:hAnsi="SimSun" w:cs="Microsoft YaHei" w:hint="eastAsia"/>
          <w:sz w:val="21"/>
          <w:szCs w:val="22"/>
          <w:lang w:eastAsia="zh-CN"/>
        </w:rPr>
        <w:t>在有这样的解决方案的情况下，</w:t>
      </w:r>
      <w:r w:rsidR="00B65B3B" w:rsidRPr="009C2F1E">
        <w:rPr>
          <w:rFonts w:ascii="SimSun" w:eastAsia="SimSun" w:hAnsi="SimSun" w:cs="Microsoft YaHei" w:hint="eastAsia"/>
          <w:sz w:val="21"/>
          <w:szCs w:val="22"/>
          <w:lang w:eastAsia="zh-CN"/>
        </w:rPr>
        <w:t>有时</w:t>
      </w:r>
      <w:r w:rsidR="007B566D" w:rsidRPr="009C2F1E">
        <w:rPr>
          <w:rFonts w:ascii="SimSun" w:eastAsia="SimSun" w:hAnsi="SimSun" w:cs="Microsoft YaHei" w:hint="eastAsia"/>
          <w:sz w:val="21"/>
          <w:szCs w:val="22"/>
          <w:lang w:eastAsia="zh-CN"/>
        </w:rPr>
        <w:t>是</w:t>
      </w:r>
      <w:r w:rsidR="00B65B3B" w:rsidRPr="009C2F1E">
        <w:rPr>
          <w:rFonts w:ascii="SimSun" w:eastAsia="SimSun" w:hAnsi="SimSun" w:cs="Microsoft YaHei" w:hint="eastAsia"/>
          <w:sz w:val="21"/>
          <w:szCs w:val="22"/>
          <w:lang w:eastAsia="zh-CN"/>
        </w:rPr>
        <w:t>由</w:t>
      </w:r>
      <w:r w:rsidRPr="009C2F1E">
        <w:rPr>
          <w:rFonts w:ascii="SimSun" w:eastAsia="SimSun" w:hAnsi="SimSun" w:cs="Microsoft YaHei" w:hint="eastAsia"/>
          <w:sz w:val="21"/>
          <w:szCs w:val="22"/>
          <w:lang w:eastAsia="zh-CN"/>
        </w:rPr>
        <w:t>博物馆直接</w:t>
      </w:r>
      <w:r w:rsidR="00B65B3B" w:rsidRPr="009C2F1E">
        <w:rPr>
          <w:rFonts w:ascii="SimSun" w:eastAsia="SimSun" w:hAnsi="SimSun" w:cs="Microsoft YaHei" w:hint="eastAsia"/>
          <w:sz w:val="21"/>
          <w:szCs w:val="22"/>
          <w:lang w:eastAsia="zh-CN"/>
        </w:rPr>
        <w:t>授予，</w:t>
      </w:r>
      <w:r w:rsidR="007B566D" w:rsidRPr="009C2F1E">
        <w:rPr>
          <w:rFonts w:ascii="SimSun" w:eastAsia="SimSun" w:hAnsi="SimSun" w:cs="Microsoft YaHei" w:hint="eastAsia"/>
          <w:sz w:val="21"/>
          <w:szCs w:val="22"/>
          <w:lang w:eastAsia="zh-CN"/>
        </w:rPr>
        <w:t>有时则</w:t>
      </w:r>
      <w:r w:rsidR="00B65B3B" w:rsidRPr="009C2F1E">
        <w:rPr>
          <w:rFonts w:ascii="SimSun" w:eastAsia="SimSun" w:hAnsi="SimSun" w:cs="Microsoft YaHei" w:hint="eastAsia"/>
          <w:sz w:val="21"/>
          <w:szCs w:val="22"/>
          <w:lang w:eastAsia="zh-CN"/>
        </w:rPr>
        <w:t>经由</w:t>
      </w:r>
      <w:r w:rsidR="00720115" w:rsidRPr="009C2F1E">
        <w:rPr>
          <w:rFonts w:ascii="SimSun" w:eastAsia="SimSun" w:hAnsi="SimSun" w:cs="Arial"/>
          <w:sz w:val="21"/>
          <w:szCs w:val="22"/>
          <w:lang w:eastAsia="zh-CN"/>
        </w:rPr>
        <w:t>集体管理组织</w:t>
      </w:r>
      <w:r w:rsidRPr="009C2F1E">
        <w:rPr>
          <w:rFonts w:ascii="SimSun" w:eastAsia="SimSun" w:hAnsi="SimSun" w:cs="Microsoft YaHei" w:hint="eastAsia"/>
          <w:sz w:val="21"/>
          <w:szCs w:val="22"/>
          <w:lang w:eastAsia="zh-CN"/>
        </w:rPr>
        <w:t>授予。</w:t>
      </w:r>
    </w:p>
    <w:p w14:paraId="429332F7" w14:textId="69303B87" w:rsidR="00196796" w:rsidRPr="009C2F1E" w:rsidRDefault="00357741"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在</w:t>
      </w:r>
      <w:r w:rsidR="00B43B7A" w:rsidRPr="009C2F1E">
        <w:rPr>
          <w:rFonts w:ascii="SimSun" w:eastAsia="SimSun" w:hAnsi="SimSun" w:cs="Microsoft YaHei" w:hint="eastAsia"/>
          <w:b/>
          <w:sz w:val="21"/>
          <w:szCs w:val="22"/>
          <w:lang w:eastAsia="zh-CN"/>
        </w:rPr>
        <w:t>工作人员材料</w:t>
      </w:r>
      <w:r w:rsidRPr="009C2F1E">
        <w:rPr>
          <w:rFonts w:ascii="SimSun" w:eastAsia="SimSun" w:hAnsi="SimSun" w:cs="Microsoft YaHei" w:hint="eastAsia"/>
          <w:b/>
          <w:sz w:val="21"/>
          <w:szCs w:val="22"/>
          <w:lang w:eastAsia="zh-CN"/>
        </w:rPr>
        <w:t>方面没有出现</w:t>
      </w:r>
      <w:r w:rsidR="00B43B7A" w:rsidRPr="009C2F1E">
        <w:rPr>
          <w:rFonts w:ascii="SimSun" w:eastAsia="SimSun" w:hAnsi="SimSun" w:cs="Microsoft YaHei" w:hint="eastAsia"/>
          <w:b/>
          <w:sz w:val="21"/>
          <w:szCs w:val="22"/>
          <w:lang w:eastAsia="zh-CN"/>
        </w:rPr>
        <w:t>具体问题</w:t>
      </w:r>
      <w:r w:rsidR="00B43B7A" w:rsidRPr="009C2F1E">
        <w:rPr>
          <w:rFonts w:ascii="SimSun" w:eastAsia="SimSun" w:hAnsi="SimSun" w:cs="Microsoft YaHei" w:hint="eastAsia"/>
          <w:sz w:val="21"/>
          <w:szCs w:val="22"/>
          <w:lang w:eastAsia="zh-CN"/>
        </w:rPr>
        <w:t>，因为相关版权通常以合同方式转移到博物馆或作为法律问题自动归博物馆所有（例如，在</w:t>
      </w:r>
      <w:r w:rsidR="00422D56" w:rsidRPr="009C2F1E">
        <w:rPr>
          <w:rFonts w:ascii="SimSun" w:eastAsia="SimSun" w:hAnsi="SimSun" w:cs="Microsoft YaHei" w:hint="eastAsia"/>
          <w:sz w:val="21"/>
          <w:szCs w:val="22"/>
          <w:lang w:eastAsia="zh-CN"/>
        </w:rPr>
        <w:t>规定</w:t>
      </w:r>
      <w:r w:rsidR="00B43B7A" w:rsidRPr="009C2F1E">
        <w:rPr>
          <w:rFonts w:ascii="SimSun" w:eastAsia="SimSun" w:hAnsi="SimSun" w:cs="Microsoft YaHei" w:hint="eastAsia"/>
          <w:sz w:val="21"/>
          <w:szCs w:val="22"/>
          <w:lang w:eastAsia="zh-CN"/>
        </w:rPr>
        <w:t>职务作品</w:t>
      </w:r>
      <w:r w:rsidR="00422D56" w:rsidRPr="009C2F1E">
        <w:rPr>
          <w:rFonts w:ascii="SimSun" w:eastAsia="SimSun" w:hAnsi="SimSun" w:cs="Microsoft YaHei" w:hint="eastAsia"/>
          <w:sz w:val="21"/>
          <w:szCs w:val="22"/>
          <w:lang w:eastAsia="zh-CN"/>
        </w:rPr>
        <w:t>原则</w:t>
      </w:r>
      <w:r w:rsidR="00B43B7A" w:rsidRPr="009C2F1E">
        <w:rPr>
          <w:rFonts w:ascii="SimSun" w:eastAsia="SimSun" w:hAnsi="SimSun" w:cs="Microsoft YaHei" w:hint="eastAsia"/>
          <w:sz w:val="21"/>
          <w:szCs w:val="22"/>
          <w:lang w:eastAsia="zh-CN"/>
        </w:rPr>
        <w:t>的司法管辖区）。</w:t>
      </w:r>
      <w:r w:rsidR="00422D56" w:rsidRPr="009C2F1E">
        <w:rPr>
          <w:rFonts w:ascii="SimSun" w:eastAsia="SimSun" w:hAnsi="SimSun" w:cs="Microsoft YaHei" w:hint="eastAsia"/>
          <w:sz w:val="21"/>
          <w:szCs w:val="22"/>
          <w:lang w:eastAsia="zh-CN"/>
        </w:rPr>
        <w:t>不过</w:t>
      </w:r>
      <w:r w:rsidR="00B43B7A" w:rsidRPr="009C2F1E">
        <w:rPr>
          <w:rFonts w:ascii="SimSun" w:eastAsia="SimSun" w:hAnsi="SimSun" w:cs="Microsoft YaHei" w:hint="eastAsia"/>
          <w:sz w:val="21"/>
          <w:szCs w:val="22"/>
          <w:lang w:eastAsia="zh-CN"/>
        </w:rPr>
        <w:t>，在版权分配方面</w:t>
      </w:r>
      <w:r w:rsidR="007E581A" w:rsidRPr="009C2F1E">
        <w:rPr>
          <w:rFonts w:ascii="SimSun" w:eastAsia="SimSun" w:hAnsi="SimSun" w:cs="Microsoft YaHei" w:hint="eastAsia"/>
          <w:sz w:val="21"/>
          <w:szCs w:val="22"/>
          <w:lang w:eastAsia="zh-CN"/>
        </w:rPr>
        <w:t>出现</w:t>
      </w:r>
      <w:r w:rsidR="00B43B7A" w:rsidRPr="009C2F1E">
        <w:rPr>
          <w:rFonts w:ascii="SimSun" w:eastAsia="SimSun" w:hAnsi="SimSun" w:cs="Microsoft YaHei" w:hint="eastAsia"/>
          <w:sz w:val="21"/>
          <w:szCs w:val="22"/>
          <w:lang w:eastAsia="zh-CN"/>
        </w:rPr>
        <w:t>了一些</w:t>
      </w:r>
      <w:r w:rsidR="00B43B7A" w:rsidRPr="009C2F1E">
        <w:rPr>
          <w:rFonts w:ascii="SimSun" w:eastAsia="SimSun" w:hAnsi="SimSun" w:cs="Microsoft YaHei" w:hint="eastAsia"/>
          <w:b/>
          <w:sz w:val="21"/>
          <w:szCs w:val="22"/>
          <w:lang w:eastAsia="zh-CN"/>
        </w:rPr>
        <w:t>困难</w:t>
      </w:r>
      <w:r w:rsidR="00B43B7A" w:rsidRPr="009C2F1E">
        <w:rPr>
          <w:rFonts w:ascii="SimSun" w:eastAsia="SimSun" w:hAnsi="SimSun" w:cs="Microsoft YaHei" w:hint="eastAsia"/>
          <w:sz w:val="21"/>
          <w:szCs w:val="22"/>
          <w:lang w:eastAsia="zh-CN"/>
        </w:rPr>
        <w:t>，特别是</w:t>
      </w:r>
      <w:proofErr w:type="gramStart"/>
      <w:r w:rsidR="00B43B7A" w:rsidRPr="009C2F1E">
        <w:rPr>
          <w:rFonts w:ascii="SimSun" w:eastAsia="SimSun" w:hAnsi="SimSun" w:cs="Microsoft YaHei" w:hint="eastAsia"/>
          <w:sz w:val="21"/>
          <w:szCs w:val="22"/>
          <w:lang w:eastAsia="zh-CN"/>
        </w:rPr>
        <w:t>对于由策展</w:t>
      </w:r>
      <w:proofErr w:type="gramEnd"/>
      <w:r w:rsidR="00B43B7A" w:rsidRPr="009C2F1E">
        <w:rPr>
          <w:rFonts w:ascii="SimSun" w:eastAsia="SimSun" w:hAnsi="SimSun" w:cs="Microsoft YaHei" w:hint="eastAsia"/>
          <w:sz w:val="21"/>
          <w:szCs w:val="22"/>
          <w:lang w:eastAsia="zh-CN"/>
        </w:rPr>
        <w:t>人或其他出版商共同撰写的</w:t>
      </w:r>
      <w:r w:rsidR="00B43B7A" w:rsidRPr="009C2F1E">
        <w:rPr>
          <w:rFonts w:ascii="SimSun" w:eastAsia="SimSun" w:hAnsi="SimSun" w:cs="Microsoft YaHei" w:hint="eastAsia"/>
          <w:b/>
          <w:sz w:val="21"/>
          <w:szCs w:val="22"/>
          <w:lang w:eastAsia="zh-CN"/>
        </w:rPr>
        <w:t>科学出版物</w:t>
      </w:r>
      <w:r w:rsidR="00B43B7A" w:rsidRPr="009C2F1E">
        <w:rPr>
          <w:rFonts w:ascii="SimSun" w:eastAsia="SimSun" w:hAnsi="SimSun" w:cs="Microsoft YaHei" w:hint="eastAsia"/>
          <w:sz w:val="21"/>
          <w:szCs w:val="22"/>
          <w:lang w:eastAsia="zh-CN"/>
        </w:rPr>
        <w:t>或</w:t>
      </w:r>
      <w:r w:rsidR="00B43B7A" w:rsidRPr="009C2F1E">
        <w:rPr>
          <w:rFonts w:ascii="SimSun" w:eastAsia="SimSun" w:hAnsi="SimSun" w:cs="Microsoft YaHei" w:hint="eastAsia"/>
          <w:b/>
          <w:sz w:val="21"/>
          <w:szCs w:val="22"/>
          <w:lang w:eastAsia="zh-CN"/>
        </w:rPr>
        <w:t>目录</w:t>
      </w:r>
      <w:r w:rsidR="007E581A" w:rsidRPr="009C2F1E">
        <w:rPr>
          <w:rFonts w:ascii="SimSun" w:eastAsia="SimSun" w:hAnsi="SimSun" w:cs="Microsoft YaHei" w:hint="eastAsia"/>
          <w:sz w:val="21"/>
          <w:szCs w:val="22"/>
          <w:lang w:eastAsia="zh-CN"/>
        </w:rPr>
        <w:t>而言</w:t>
      </w:r>
      <w:r w:rsidR="00422D56" w:rsidRPr="009C2F1E">
        <w:rPr>
          <w:rFonts w:ascii="SimSun" w:eastAsia="SimSun" w:hAnsi="SimSun" w:cs="Microsoft YaHei" w:hint="eastAsia"/>
          <w:sz w:val="21"/>
          <w:szCs w:val="22"/>
          <w:lang w:eastAsia="zh-CN"/>
        </w:rPr>
        <w:t>。</w:t>
      </w:r>
    </w:p>
    <w:p w14:paraId="24170480" w14:textId="41DF2096" w:rsidR="004B30F4" w:rsidRPr="009C2F1E" w:rsidRDefault="00422D56"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color w:val="000000" w:themeColor="text1"/>
          <w:sz w:val="21"/>
          <w:szCs w:val="22"/>
          <w:lang w:eastAsia="zh-CN"/>
        </w:rPr>
        <w:t>在版权</w:t>
      </w:r>
      <w:r w:rsidR="007E581A" w:rsidRPr="009C2F1E">
        <w:rPr>
          <w:rFonts w:ascii="SimSun" w:eastAsia="SimSun" w:hAnsi="SimSun" w:cs="Microsoft YaHei" w:hint="eastAsia"/>
          <w:b/>
          <w:color w:val="000000" w:themeColor="text1"/>
          <w:sz w:val="21"/>
          <w:szCs w:val="22"/>
          <w:lang w:eastAsia="zh-CN"/>
        </w:rPr>
        <w:t>状态</w:t>
      </w:r>
      <w:r w:rsidRPr="009C2F1E">
        <w:rPr>
          <w:rFonts w:ascii="SimSun" w:eastAsia="SimSun" w:hAnsi="SimSun" w:cs="Microsoft YaHei" w:hint="eastAsia"/>
          <w:b/>
          <w:color w:val="000000" w:themeColor="text1"/>
          <w:sz w:val="21"/>
          <w:szCs w:val="22"/>
          <w:lang w:eastAsia="zh-CN"/>
        </w:rPr>
        <w:t>方面没有</w:t>
      </w:r>
      <w:r w:rsidR="00357741" w:rsidRPr="009C2F1E">
        <w:rPr>
          <w:rFonts w:ascii="SimSun" w:eastAsia="SimSun" w:hAnsi="SimSun" w:cs="Microsoft YaHei" w:hint="eastAsia"/>
          <w:b/>
          <w:color w:val="000000" w:themeColor="text1"/>
          <w:sz w:val="21"/>
          <w:szCs w:val="22"/>
          <w:lang w:eastAsia="zh-CN"/>
        </w:rPr>
        <w:t>出现</w:t>
      </w:r>
      <w:r w:rsidRPr="009C2F1E">
        <w:rPr>
          <w:rFonts w:ascii="SimSun" w:eastAsia="SimSun" w:hAnsi="SimSun" w:cs="Microsoft YaHei" w:hint="eastAsia"/>
          <w:b/>
          <w:color w:val="000000" w:themeColor="text1"/>
          <w:sz w:val="21"/>
          <w:szCs w:val="22"/>
          <w:lang w:eastAsia="zh-CN"/>
        </w:rPr>
        <w:t>重大问题</w:t>
      </w:r>
      <w:r w:rsidRPr="009C2F1E">
        <w:rPr>
          <w:rFonts w:ascii="SimSun" w:eastAsia="SimSun" w:hAnsi="SimSun" w:cs="Microsoft YaHei" w:hint="eastAsia"/>
          <w:color w:val="000000" w:themeColor="text1"/>
          <w:sz w:val="21"/>
          <w:szCs w:val="22"/>
          <w:lang w:eastAsia="zh-CN"/>
        </w:rPr>
        <w:t>，因为通常可以通过与艺术家的良好关系和经验丰富的工作人员的</w:t>
      </w:r>
      <w:r w:rsidR="002D5B38" w:rsidRPr="009C2F1E">
        <w:rPr>
          <w:rFonts w:ascii="SimSun" w:eastAsia="SimSun" w:hAnsi="SimSun" w:cs="Microsoft YaHei" w:hint="eastAsia"/>
          <w:color w:val="000000" w:themeColor="text1"/>
          <w:sz w:val="21"/>
          <w:szCs w:val="22"/>
          <w:lang w:eastAsia="zh-CN"/>
        </w:rPr>
        <w:t>做法</w:t>
      </w:r>
      <w:r w:rsidRPr="009C2F1E">
        <w:rPr>
          <w:rFonts w:ascii="SimSun" w:eastAsia="SimSun" w:hAnsi="SimSun" w:cs="Microsoft YaHei" w:hint="eastAsia"/>
          <w:color w:val="000000" w:themeColor="text1"/>
          <w:sz w:val="21"/>
          <w:szCs w:val="22"/>
          <w:lang w:eastAsia="zh-CN"/>
        </w:rPr>
        <w:t>来识别</w:t>
      </w:r>
      <w:r w:rsidR="002D5B38" w:rsidRPr="009C2F1E">
        <w:rPr>
          <w:rFonts w:ascii="SimSun" w:eastAsia="SimSun" w:hAnsi="SimSun" w:cs="Microsoft YaHei" w:hint="eastAsia"/>
          <w:color w:val="000000" w:themeColor="text1"/>
          <w:sz w:val="21"/>
          <w:szCs w:val="22"/>
          <w:lang w:eastAsia="zh-CN"/>
        </w:rPr>
        <w:t>出权利持有人</w:t>
      </w:r>
      <w:r w:rsidRPr="009C2F1E">
        <w:rPr>
          <w:rFonts w:ascii="SimSun" w:eastAsia="SimSun" w:hAnsi="SimSun" w:cs="Microsoft YaHei" w:hint="eastAsia"/>
          <w:color w:val="000000" w:themeColor="text1"/>
          <w:sz w:val="21"/>
          <w:szCs w:val="22"/>
          <w:lang w:eastAsia="zh-CN"/>
        </w:rPr>
        <w:t>。</w:t>
      </w:r>
      <w:r w:rsidR="002D5B38" w:rsidRPr="009C2F1E">
        <w:rPr>
          <w:rFonts w:ascii="SimSun" w:eastAsia="SimSun" w:hAnsi="SimSun" w:cs="Microsoft YaHei" w:hint="eastAsia"/>
          <w:color w:val="000000" w:themeColor="text1"/>
          <w:sz w:val="21"/>
          <w:szCs w:val="22"/>
          <w:lang w:eastAsia="zh-CN"/>
        </w:rPr>
        <w:t>在</w:t>
      </w:r>
      <w:r w:rsidRPr="009C2F1E">
        <w:rPr>
          <w:rFonts w:ascii="SimSun" w:eastAsia="SimSun" w:hAnsi="SimSun" w:cs="Microsoft YaHei" w:hint="eastAsia"/>
          <w:color w:val="000000" w:themeColor="text1"/>
          <w:sz w:val="21"/>
          <w:szCs w:val="22"/>
          <w:lang w:eastAsia="zh-CN"/>
        </w:rPr>
        <w:t>版权</w:t>
      </w:r>
      <w:r w:rsidRPr="009C2F1E">
        <w:rPr>
          <w:rFonts w:ascii="SimSun" w:eastAsia="SimSun" w:hAnsi="SimSun" w:cs="Microsoft YaHei" w:hint="eastAsia"/>
          <w:b/>
          <w:color w:val="000000" w:themeColor="text1"/>
          <w:sz w:val="21"/>
          <w:szCs w:val="22"/>
          <w:lang w:eastAsia="zh-CN"/>
        </w:rPr>
        <w:t>期限</w:t>
      </w:r>
      <w:r w:rsidRPr="009C2F1E">
        <w:rPr>
          <w:rFonts w:ascii="SimSun" w:eastAsia="SimSun" w:hAnsi="SimSun" w:cs="Microsoft YaHei" w:hint="eastAsia"/>
          <w:color w:val="000000" w:themeColor="text1"/>
          <w:sz w:val="21"/>
          <w:szCs w:val="22"/>
          <w:lang w:eastAsia="zh-CN"/>
        </w:rPr>
        <w:t>（主要是电影和照片博物馆）和</w:t>
      </w:r>
      <w:r w:rsidR="00DC2121" w:rsidRPr="009C2F1E">
        <w:rPr>
          <w:rFonts w:ascii="SimSun" w:eastAsia="SimSun" w:hAnsi="SimSun" w:cs="Microsoft YaHei" w:hint="eastAsia"/>
          <w:color w:val="000000" w:themeColor="text1"/>
          <w:sz w:val="21"/>
          <w:szCs w:val="22"/>
          <w:lang w:eastAsia="zh-CN"/>
        </w:rPr>
        <w:t>作品原件</w:t>
      </w:r>
      <w:r w:rsidRPr="009C2F1E">
        <w:rPr>
          <w:rFonts w:ascii="SimSun" w:eastAsia="SimSun" w:hAnsi="SimSun" w:cs="Microsoft YaHei" w:hint="eastAsia"/>
          <w:color w:val="000000" w:themeColor="text1"/>
          <w:sz w:val="21"/>
          <w:szCs w:val="22"/>
          <w:lang w:eastAsia="zh-CN"/>
        </w:rPr>
        <w:t>的</w:t>
      </w:r>
      <w:r w:rsidRPr="009C2F1E">
        <w:rPr>
          <w:rFonts w:ascii="SimSun" w:eastAsia="SimSun" w:hAnsi="SimSun" w:cs="Microsoft YaHei" w:hint="eastAsia"/>
          <w:b/>
          <w:color w:val="000000" w:themeColor="text1"/>
          <w:sz w:val="21"/>
          <w:szCs w:val="22"/>
          <w:lang w:eastAsia="zh-CN"/>
        </w:rPr>
        <w:t>数字</w:t>
      </w:r>
      <w:r w:rsidR="002D5B38" w:rsidRPr="009C2F1E">
        <w:rPr>
          <w:rFonts w:ascii="SimSun" w:eastAsia="SimSun" w:hAnsi="SimSun" w:cs="Microsoft YaHei" w:hint="eastAsia"/>
          <w:b/>
          <w:color w:val="000000" w:themeColor="text1"/>
          <w:sz w:val="21"/>
          <w:szCs w:val="22"/>
          <w:lang w:eastAsia="zh-CN"/>
        </w:rPr>
        <w:t>版本</w:t>
      </w:r>
      <w:r w:rsidRPr="009C2F1E">
        <w:rPr>
          <w:rFonts w:ascii="SimSun" w:eastAsia="SimSun" w:hAnsi="SimSun" w:cs="Microsoft YaHei" w:hint="eastAsia"/>
          <w:color w:val="000000" w:themeColor="text1"/>
          <w:sz w:val="21"/>
          <w:szCs w:val="22"/>
          <w:lang w:eastAsia="zh-CN"/>
        </w:rPr>
        <w:t>的版权</w:t>
      </w:r>
      <w:r w:rsidR="007E581A" w:rsidRPr="009C2F1E">
        <w:rPr>
          <w:rFonts w:ascii="SimSun" w:eastAsia="SimSun" w:hAnsi="SimSun" w:cs="Microsoft YaHei" w:hint="eastAsia"/>
          <w:color w:val="000000" w:themeColor="text1"/>
          <w:sz w:val="21"/>
          <w:szCs w:val="22"/>
          <w:lang w:eastAsia="zh-CN"/>
        </w:rPr>
        <w:t>状态</w:t>
      </w:r>
      <w:r w:rsidRPr="009C2F1E">
        <w:rPr>
          <w:rFonts w:ascii="SimSun" w:eastAsia="SimSun" w:hAnsi="SimSun" w:cs="Microsoft YaHei" w:hint="eastAsia"/>
          <w:color w:val="000000" w:themeColor="text1"/>
          <w:sz w:val="21"/>
          <w:szCs w:val="22"/>
          <w:lang w:eastAsia="zh-CN"/>
        </w:rPr>
        <w:t>（主要是为了确定</w:t>
      </w:r>
      <w:r w:rsidR="00DC2121" w:rsidRPr="009C2F1E">
        <w:rPr>
          <w:rFonts w:ascii="SimSun" w:eastAsia="SimSun" w:hAnsi="SimSun" w:cs="Microsoft YaHei" w:hint="eastAsia"/>
          <w:color w:val="000000" w:themeColor="text1"/>
          <w:sz w:val="21"/>
          <w:szCs w:val="22"/>
          <w:lang w:eastAsia="zh-CN"/>
        </w:rPr>
        <w:t>作品原件</w:t>
      </w:r>
      <w:r w:rsidRPr="009C2F1E">
        <w:rPr>
          <w:rFonts w:ascii="SimSun" w:eastAsia="SimSun" w:hAnsi="SimSun" w:cs="Microsoft YaHei" w:hint="eastAsia"/>
          <w:color w:val="000000" w:themeColor="text1"/>
          <w:sz w:val="21"/>
          <w:szCs w:val="22"/>
          <w:lang w:eastAsia="zh-CN"/>
        </w:rPr>
        <w:t>的数字版本是否也受到版权保护）</w:t>
      </w:r>
      <w:r w:rsidR="002D5B38" w:rsidRPr="009C2F1E">
        <w:rPr>
          <w:rFonts w:ascii="SimSun" w:eastAsia="SimSun" w:hAnsi="SimSun" w:cs="Microsoft YaHei" w:hint="eastAsia"/>
          <w:color w:val="000000" w:themeColor="text1"/>
          <w:sz w:val="21"/>
          <w:szCs w:val="22"/>
          <w:lang w:eastAsia="zh-CN"/>
        </w:rPr>
        <w:t>方面，报告说</w:t>
      </w:r>
      <w:r w:rsidRPr="009C2F1E">
        <w:rPr>
          <w:rFonts w:ascii="SimSun" w:eastAsia="SimSun" w:hAnsi="SimSun" w:cs="Microsoft YaHei" w:hint="eastAsia"/>
          <w:color w:val="000000" w:themeColor="text1"/>
          <w:sz w:val="21"/>
          <w:szCs w:val="22"/>
          <w:lang w:eastAsia="zh-CN"/>
        </w:rPr>
        <w:t>存在一些</w:t>
      </w:r>
      <w:r w:rsidRPr="009C2F1E">
        <w:rPr>
          <w:rFonts w:ascii="SimSun" w:eastAsia="SimSun" w:hAnsi="SimSun" w:cs="Microsoft YaHei" w:hint="eastAsia"/>
          <w:b/>
          <w:color w:val="000000" w:themeColor="text1"/>
          <w:sz w:val="21"/>
          <w:szCs w:val="22"/>
          <w:lang w:eastAsia="zh-CN"/>
        </w:rPr>
        <w:t>困难</w:t>
      </w:r>
      <w:r w:rsidRPr="009C2F1E">
        <w:rPr>
          <w:rFonts w:ascii="SimSun" w:eastAsia="SimSun" w:hAnsi="SimSun" w:cs="Microsoft YaHei" w:hint="eastAsia"/>
          <w:color w:val="000000" w:themeColor="text1"/>
          <w:sz w:val="21"/>
          <w:szCs w:val="22"/>
          <w:lang w:eastAsia="zh-CN"/>
        </w:rPr>
        <w:t>。</w:t>
      </w:r>
      <w:r w:rsidR="002D5B38" w:rsidRPr="009C2F1E">
        <w:rPr>
          <w:rFonts w:ascii="SimSun" w:eastAsia="SimSun" w:hAnsi="SimSun" w:cs="Microsoft YaHei" w:hint="eastAsia"/>
          <w:color w:val="000000" w:themeColor="text1"/>
          <w:sz w:val="21"/>
          <w:szCs w:val="22"/>
          <w:lang w:eastAsia="zh-CN"/>
        </w:rPr>
        <w:t>在</w:t>
      </w:r>
      <w:r w:rsidR="00B80BEA" w:rsidRPr="009C2F1E">
        <w:rPr>
          <w:rFonts w:ascii="SimSun" w:eastAsia="SimSun" w:hAnsi="SimSun" w:cs="Microsoft YaHei" w:hint="eastAsia"/>
          <w:color w:val="000000" w:themeColor="text1"/>
          <w:sz w:val="21"/>
          <w:szCs w:val="22"/>
          <w:lang w:eastAsia="zh-CN"/>
        </w:rPr>
        <w:t>对</w:t>
      </w:r>
      <w:r w:rsidR="00B80BEA" w:rsidRPr="009C2F1E">
        <w:rPr>
          <w:rFonts w:ascii="SimSun" w:eastAsia="SimSun" w:hAnsi="SimSun" w:cs="Microsoft YaHei" w:hint="eastAsia"/>
          <w:b/>
          <w:color w:val="000000" w:themeColor="text1"/>
          <w:sz w:val="21"/>
          <w:szCs w:val="22"/>
          <w:lang w:eastAsia="zh-CN"/>
        </w:rPr>
        <w:t>未归属作品</w:t>
      </w:r>
      <w:r w:rsidRPr="009C2F1E">
        <w:rPr>
          <w:rFonts w:ascii="SimSun" w:eastAsia="SimSun" w:hAnsi="SimSun" w:cs="Microsoft YaHei" w:hint="eastAsia"/>
          <w:color w:val="000000" w:themeColor="text1"/>
          <w:sz w:val="21"/>
          <w:szCs w:val="22"/>
          <w:lang w:eastAsia="zh-CN"/>
        </w:rPr>
        <w:t>存在</w:t>
      </w:r>
      <w:r w:rsidR="002D5B38" w:rsidRPr="009C2F1E">
        <w:rPr>
          <w:rFonts w:ascii="SimSun" w:eastAsia="SimSun" w:hAnsi="SimSun" w:cs="Microsoft YaHei" w:hint="eastAsia"/>
          <w:color w:val="000000" w:themeColor="text1"/>
          <w:sz w:val="21"/>
          <w:szCs w:val="22"/>
          <w:lang w:eastAsia="zh-CN"/>
        </w:rPr>
        <w:t>一种</w:t>
      </w:r>
      <w:r w:rsidRPr="009C2F1E">
        <w:rPr>
          <w:rFonts w:ascii="SimSun" w:eastAsia="SimSun" w:hAnsi="SimSun" w:cs="Microsoft YaHei" w:hint="eastAsia"/>
          <w:color w:val="000000" w:themeColor="text1"/>
          <w:sz w:val="21"/>
          <w:szCs w:val="22"/>
          <w:lang w:eastAsia="zh-CN"/>
        </w:rPr>
        <w:t>特定的</w:t>
      </w:r>
      <w:r w:rsidR="0041212A" w:rsidRPr="009C2F1E">
        <w:rPr>
          <w:rFonts w:ascii="SimSun" w:eastAsia="SimSun" w:hAnsi="SimSun" w:cs="Microsoft YaHei" w:hint="eastAsia"/>
          <w:color w:val="000000" w:themeColor="text1"/>
          <w:sz w:val="21"/>
          <w:szCs w:val="22"/>
          <w:lang w:eastAsia="zh-CN"/>
        </w:rPr>
        <w:t>限制</w:t>
      </w:r>
      <w:r w:rsidR="00D3641A">
        <w:rPr>
          <w:rFonts w:ascii="SimSun" w:eastAsia="SimSun" w:hAnsi="SimSun" w:cs="Microsoft YaHei" w:hint="eastAsia"/>
          <w:color w:val="000000" w:themeColor="text1"/>
          <w:sz w:val="21"/>
          <w:szCs w:val="22"/>
          <w:lang w:eastAsia="zh-CN"/>
        </w:rPr>
        <w:t>与</w:t>
      </w:r>
      <w:r w:rsidR="0041212A" w:rsidRPr="009C2F1E">
        <w:rPr>
          <w:rFonts w:ascii="SimSun" w:eastAsia="SimSun" w:hAnsi="SimSun" w:cs="Microsoft YaHei" w:hint="eastAsia"/>
          <w:color w:val="000000" w:themeColor="text1"/>
          <w:sz w:val="21"/>
          <w:szCs w:val="22"/>
          <w:lang w:eastAsia="zh-CN"/>
        </w:rPr>
        <w:t>例外</w:t>
      </w:r>
      <w:r w:rsidR="007E581A" w:rsidRPr="009C2F1E">
        <w:rPr>
          <w:rFonts w:ascii="SimSun" w:eastAsia="SimSun" w:hAnsi="SimSun" w:cs="Microsoft YaHei" w:hint="eastAsia"/>
          <w:color w:val="000000" w:themeColor="text1"/>
          <w:sz w:val="21"/>
          <w:szCs w:val="22"/>
          <w:lang w:eastAsia="zh-CN"/>
        </w:rPr>
        <w:t>制度</w:t>
      </w:r>
      <w:r w:rsidR="002D5B38" w:rsidRPr="009C2F1E">
        <w:rPr>
          <w:rFonts w:ascii="SimSun" w:eastAsia="SimSun" w:hAnsi="SimSun" w:cs="Microsoft YaHei" w:hint="eastAsia"/>
          <w:color w:val="000000" w:themeColor="text1"/>
          <w:sz w:val="21"/>
          <w:szCs w:val="22"/>
          <w:lang w:eastAsia="zh-CN"/>
        </w:rPr>
        <w:t>的情况下</w:t>
      </w:r>
      <w:r w:rsidRPr="009C2F1E">
        <w:rPr>
          <w:rFonts w:ascii="SimSun" w:eastAsia="SimSun" w:hAnsi="SimSun" w:cs="Microsoft YaHei" w:hint="eastAsia"/>
          <w:color w:val="000000" w:themeColor="text1"/>
          <w:sz w:val="21"/>
          <w:szCs w:val="22"/>
          <w:lang w:eastAsia="zh-CN"/>
        </w:rPr>
        <w:t>，几乎没有受访者使用</w:t>
      </w:r>
      <w:r w:rsidR="007E581A" w:rsidRPr="009C2F1E">
        <w:rPr>
          <w:rFonts w:ascii="SimSun" w:eastAsia="SimSun" w:hAnsi="SimSun" w:cs="Microsoft YaHei" w:hint="eastAsia"/>
          <w:color w:val="000000" w:themeColor="text1"/>
          <w:sz w:val="21"/>
          <w:szCs w:val="22"/>
          <w:lang w:eastAsia="zh-CN"/>
        </w:rPr>
        <w:t>此种制度</w:t>
      </w:r>
      <w:r w:rsidRPr="009C2F1E">
        <w:rPr>
          <w:rFonts w:ascii="SimSun" w:eastAsia="SimSun" w:hAnsi="SimSun" w:cs="Microsoft YaHei" w:hint="eastAsia"/>
          <w:color w:val="000000" w:themeColor="text1"/>
          <w:sz w:val="21"/>
          <w:szCs w:val="22"/>
          <w:lang w:eastAsia="zh-CN"/>
        </w:rPr>
        <w:t>，因为与所需的时间</w:t>
      </w:r>
      <w:r w:rsidR="002D5B38"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人员和财务资源相比，成功的</w:t>
      </w:r>
      <w:r w:rsidR="007E581A" w:rsidRPr="009C2F1E">
        <w:rPr>
          <w:rFonts w:ascii="SimSun" w:eastAsia="SimSun" w:hAnsi="SimSun" w:cs="Microsoft YaHei" w:hint="eastAsia"/>
          <w:color w:val="000000" w:themeColor="text1"/>
          <w:sz w:val="21"/>
          <w:szCs w:val="22"/>
          <w:lang w:eastAsia="zh-CN"/>
        </w:rPr>
        <w:t>几率</w:t>
      </w:r>
      <w:r w:rsidRPr="009C2F1E">
        <w:rPr>
          <w:rFonts w:ascii="SimSun" w:eastAsia="SimSun" w:hAnsi="SimSun" w:cs="Microsoft YaHei" w:hint="eastAsia"/>
          <w:color w:val="000000" w:themeColor="text1"/>
          <w:sz w:val="21"/>
          <w:szCs w:val="22"/>
          <w:lang w:eastAsia="zh-CN"/>
        </w:rPr>
        <w:t>很小。</w:t>
      </w:r>
    </w:p>
    <w:p w14:paraId="22146304" w14:textId="3E06A72E" w:rsidR="00196796" w:rsidRPr="009C2F1E" w:rsidRDefault="002D5B38"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报告</w:t>
      </w:r>
      <w:proofErr w:type="gramStart"/>
      <w:r w:rsidRPr="009C2F1E">
        <w:rPr>
          <w:rFonts w:ascii="SimSun" w:eastAsia="SimSun" w:hAnsi="SimSun" w:cs="Microsoft YaHei" w:hint="eastAsia"/>
          <w:sz w:val="21"/>
          <w:szCs w:val="22"/>
          <w:lang w:eastAsia="zh-CN"/>
        </w:rPr>
        <w:t>称</w:t>
      </w:r>
      <w:r w:rsidR="00C9245F" w:rsidRPr="009C2F1E">
        <w:rPr>
          <w:rFonts w:ascii="SimSun" w:eastAsia="SimSun" w:hAnsi="SimSun" w:cs="Microsoft YaHei" w:hint="eastAsia"/>
          <w:sz w:val="21"/>
          <w:szCs w:val="22"/>
          <w:lang w:eastAsia="zh-CN"/>
        </w:rPr>
        <w:t>几乎</w:t>
      </w:r>
      <w:proofErr w:type="gramEnd"/>
      <w:r w:rsidR="00C9245F" w:rsidRPr="009C2F1E">
        <w:rPr>
          <w:rFonts w:ascii="SimSun" w:eastAsia="SimSun" w:hAnsi="SimSun" w:cs="Microsoft YaHei" w:hint="eastAsia"/>
          <w:sz w:val="21"/>
          <w:szCs w:val="22"/>
          <w:lang w:eastAsia="zh-CN"/>
        </w:rPr>
        <w:t>没有发生</w:t>
      </w:r>
      <w:r w:rsidR="00AA572F" w:rsidRPr="009C2F1E">
        <w:rPr>
          <w:rFonts w:ascii="SimSun" w:eastAsia="SimSun" w:hAnsi="SimSun" w:cs="Microsoft YaHei" w:hint="eastAsia"/>
          <w:sz w:val="21"/>
          <w:szCs w:val="22"/>
          <w:lang w:eastAsia="zh-CN"/>
        </w:rPr>
        <w:t>争议，如果确实存在争议，大多数受访者都会找到友好的解决方案。</w:t>
      </w:r>
      <w:r w:rsidR="00AA572F" w:rsidRPr="009C2F1E">
        <w:rPr>
          <w:rFonts w:ascii="SimSun" w:eastAsia="SimSun" w:hAnsi="SimSun" w:cs="Microsoft YaHei" w:hint="eastAsia"/>
          <w:b/>
          <w:sz w:val="21"/>
          <w:szCs w:val="22"/>
          <w:lang w:eastAsia="zh-CN"/>
        </w:rPr>
        <w:t>没有</w:t>
      </w:r>
      <w:r w:rsidR="00AA572F" w:rsidRPr="009C2F1E">
        <w:rPr>
          <w:rFonts w:ascii="SimSun" w:eastAsia="SimSun" w:hAnsi="SimSun" w:cs="Microsoft YaHei" w:hint="eastAsia"/>
          <w:sz w:val="21"/>
          <w:szCs w:val="22"/>
          <w:lang w:eastAsia="zh-CN"/>
        </w:rPr>
        <w:t>受访者提到</w:t>
      </w:r>
      <w:r w:rsidR="00C9245F" w:rsidRPr="009C2F1E">
        <w:rPr>
          <w:rFonts w:ascii="SimSun" w:eastAsia="SimSun" w:hAnsi="SimSun" w:cs="Microsoft YaHei" w:hint="eastAsia"/>
          <w:sz w:val="21"/>
          <w:szCs w:val="22"/>
          <w:lang w:eastAsia="zh-CN"/>
        </w:rPr>
        <w:t>经历过</w:t>
      </w:r>
      <w:r w:rsidR="007E581A" w:rsidRPr="009C2F1E">
        <w:rPr>
          <w:rFonts w:ascii="SimSun" w:eastAsia="SimSun" w:hAnsi="SimSun" w:cs="Microsoft YaHei" w:hint="eastAsia"/>
          <w:sz w:val="21"/>
          <w:szCs w:val="22"/>
          <w:lang w:eastAsia="zh-CN"/>
        </w:rPr>
        <w:t>用</w:t>
      </w:r>
      <w:r w:rsidR="00AA572F" w:rsidRPr="009C2F1E">
        <w:rPr>
          <w:rFonts w:ascii="SimSun" w:eastAsia="SimSun" w:hAnsi="SimSun" w:cs="Microsoft YaHei" w:hint="eastAsia"/>
          <w:b/>
          <w:sz w:val="21"/>
          <w:szCs w:val="22"/>
          <w:lang w:eastAsia="zh-CN"/>
        </w:rPr>
        <w:t>替代性争议解决</w:t>
      </w:r>
      <w:r w:rsidR="007E581A" w:rsidRPr="009C2F1E">
        <w:rPr>
          <w:rFonts w:ascii="SimSun" w:eastAsia="SimSun" w:hAnsi="SimSun" w:cs="Microsoft YaHei" w:hint="eastAsia"/>
          <w:b/>
          <w:sz w:val="21"/>
          <w:szCs w:val="22"/>
          <w:lang w:eastAsia="zh-CN"/>
        </w:rPr>
        <w:t>方案</w:t>
      </w:r>
      <w:r w:rsidR="00AA572F" w:rsidRPr="009C2F1E">
        <w:rPr>
          <w:rFonts w:ascii="SimSun" w:eastAsia="SimSun" w:hAnsi="SimSun" w:cs="Microsoft YaHei" w:hint="eastAsia"/>
          <w:b/>
          <w:sz w:val="21"/>
          <w:szCs w:val="22"/>
          <w:lang w:eastAsia="zh-CN"/>
        </w:rPr>
        <w:t>（</w:t>
      </w:r>
      <w:r w:rsidR="00AA572F" w:rsidRPr="009C2F1E">
        <w:rPr>
          <w:rFonts w:ascii="SimSun" w:eastAsia="SimSun" w:hAnsi="SimSun" w:cs="Arial"/>
          <w:b/>
          <w:sz w:val="21"/>
          <w:szCs w:val="22"/>
          <w:lang w:eastAsia="zh-CN"/>
        </w:rPr>
        <w:t>ADR</w:t>
      </w:r>
      <w:r w:rsidR="00AA572F" w:rsidRPr="009C2F1E">
        <w:rPr>
          <w:rFonts w:ascii="SimSun" w:eastAsia="SimSun" w:hAnsi="SimSun" w:cs="Microsoft YaHei" w:hint="eastAsia"/>
          <w:b/>
          <w:sz w:val="21"/>
          <w:szCs w:val="22"/>
          <w:lang w:eastAsia="zh-CN"/>
        </w:rPr>
        <w:t>）</w:t>
      </w:r>
      <w:r w:rsidR="007E581A" w:rsidRPr="009C2F1E">
        <w:rPr>
          <w:rFonts w:ascii="SimSun" w:eastAsia="SimSun" w:hAnsi="SimSun" w:cs="Microsoft YaHei" w:hint="eastAsia"/>
          <w:sz w:val="21"/>
          <w:szCs w:val="22"/>
          <w:lang w:eastAsia="zh-CN"/>
        </w:rPr>
        <w:t>解决争议</w:t>
      </w:r>
      <w:r w:rsidR="00C9245F" w:rsidRPr="009C2F1E">
        <w:rPr>
          <w:rFonts w:ascii="SimSun" w:eastAsia="SimSun" w:hAnsi="SimSun" w:cs="Microsoft YaHei" w:hint="eastAsia"/>
          <w:sz w:val="21"/>
          <w:szCs w:val="22"/>
          <w:lang w:eastAsia="zh-CN"/>
        </w:rPr>
        <w:t>的情况</w:t>
      </w:r>
      <w:r w:rsidRPr="009C2F1E">
        <w:rPr>
          <w:rFonts w:ascii="SimSun" w:eastAsia="SimSun" w:hAnsi="SimSun" w:cs="Microsoft YaHei" w:hint="eastAsia"/>
          <w:sz w:val="21"/>
          <w:szCs w:val="22"/>
          <w:lang w:eastAsia="zh-CN"/>
        </w:rPr>
        <w:t>。</w:t>
      </w:r>
    </w:p>
    <w:p w14:paraId="164560D6" w14:textId="729389D7" w:rsidR="00AA572F" w:rsidRPr="009C2F1E" w:rsidRDefault="00AA572F"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模板合同和</w:t>
      </w:r>
      <w:r w:rsidRPr="009C2F1E">
        <w:rPr>
          <w:rFonts w:ascii="SimSun" w:eastAsia="SimSun" w:hAnsi="SimSun" w:cs="Arial"/>
          <w:b/>
          <w:sz w:val="21"/>
          <w:szCs w:val="22"/>
          <w:lang w:eastAsia="zh-CN"/>
        </w:rPr>
        <w:t>/</w:t>
      </w:r>
      <w:r w:rsidRPr="009C2F1E">
        <w:rPr>
          <w:rFonts w:ascii="SimSun" w:eastAsia="SimSun" w:hAnsi="SimSun" w:cs="Microsoft YaHei" w:hint="eastAsia"/>
          <w:b/>
          <w:sz w:val="21"/>
          <w:szCs w:val="22"/>
          <w:lang w:eastAsia="zh-CN"/>
        </w:rPr>
        <w:t>或</w:t>
      </w:r>
      <w:r w:rsidR="00720115" w:rsidRPr="009C2F1E">
        <w:rPr>
          <w:rFonts w:ascii="SimSun" w:eastAsia="SimSun" w:hAnsi="SimSun" w:cs="Arial"/>
          <w:b/>
          <w:sz w:val="21"/>
          <w:szCs w:val="22"/>
          <w:lang w:eastAsia="zh-CN"/>
        </w:rPr>
        <w:t>集体管理组织</w:t>
      </w:r>
      <w:r w:rsidRPr="009C2F1E">
        <w:rPr>
          <w:rFonts w:ascii="SimSun" w:eastAsia="SimSun" w:hAnsi="SimSun" w:cs="Microsoft YaHei" w:hint="eastAsia"/>
          <w:b/>
          <w:sz w:val="21"/>
          <w:szCs w:val="22"/>
          <w:lang w:eastAsia="zh-CN"/>
        </w:rPr>
        <w:t>的服务</w:t>
      </w:r>
      <w:r w:rsidRPr="009C2F1E">
        <w:rPr>
          <w:rFonts w:ascii="SimSun" w:eastAsia="SimSun" w:hAnsi="SimSun" w:cs="Microsoft YaHei" w:hint="eastAsia"/>
          <w:sz w:val="21"/>
          <w:szCs w:val="22"/>
          <w:lang w:eastAsia="zh-CN"/>
        </w:rPr>
        <w:t>可能值得进一步分析。</w:t>
      </w:r>
    </w:p>
    <w:p w14:paraId="032752FE" w14:textId="4141DAF7" w:rsidR="00196796" w:rsidRPr="009C2F1E" w:rsidRDefault="007D1CB6" w:rsidP="009C2F1E">
      <w:pPr>
        <w:pStyle w:val="a0"/>
        <w:overflowPunct w:val="0"/>
        <w:spacing w:afterLines="50" w:line="340" w:lineRule="atLeast"/>
        <w:ind w:left="36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00AA572F" w:rsidRPr="009C2F1E">
        <w:rPr>
          <w:rFonts w:ascii="SimSun" w:eastAsia="SimSun" w:hAnsi="SimSun" w:cs="Microsoft YaHei" w:hint="eastAsia"/>
          <w:sz w:val="21"/>
          <w:szCs w:val="22"/>
          <w:lang w:eastAsia="zh-CN"/>
        </w:rPr>
        <w:t>博物馆寻求</w:t>
      </w:r>
      <w:r w:rsidR="00AA572F" w:rsidRPr="009C2F1E">
        <w:rPr>
          <w:rFonts w:ascii="SimSun" w:eastAsia="SimSun" w:hAnsi="SimSun" w:cs="Microsoft YaHei" w:hint="eastAsia"/>
          <w:b/>
          <w:sz w:val="21"/>
          <w:szCs w:val="22"/>
          <w:lang w:eastAsia="zh-CN"/>
        </w:rPr>
        <w:t>保</w:t>
      </w:r>
      <w:r w:rsidR="007E581A" w:rsidRPr="009C2F1E">
        <w:rPr>
          <w:rFonts w:ascii="SimSun" w:eastAsia="SimSun" w:hAnsi="SimSun" w:cs="Microsoft YaHei" w:hint="eastAsia"/>
          <w:b/>
          <w:sz w:val="21"/>
          <w:szCs w:val="22"/>
          <w:lang w:eastAsia="zh-CN"/>
        </w:rPr>
        <w:t>存</w:t>
      </w:r>
      <w:r w:rsidR="00AA572F" w:rsidRPr="009C2F1E">
        <w:rPr>
          <w:rFonts w:ascii="SimSun" w:eastAsia="SimSun" w:hAnsi="SimSun" w:cs="Microsoft YaHei" w:hint="eastAsia"/>
          <w:b/>
          <w:sz w:val="21"/>
          <w:szCs w:val="22"/>
          <w:lang w:eastAsia="zh-CN"/>
        </w:rPr>
        <w:t>作品</w:t>
      </w:r>
      <w:r w:rsidRPr="009C2F1E">
        <w:rPr>
          <w:rFonts w:ascii="SimSun" w:eastAsia="SimSun" w:hAnsi="SimSun" w:cs="Microsoft YaHei" w:hint="eastAsia"/>
          <w:sz w:val="21"/>
          <w:szCs w:val="22"/>
          <w:lang w:eastAsia="zh-CN"/>
        </w:rPr>
        <w:t>方面</w:t>
      </w:r>
      <w:r w:rsidR="00AA572F" w:rsidRPr="009C2F1E">
        <w:rPr>
          <w:rFonts w:ascii="SimSun" w:eastAsia="SimSun" w:hAnsi="SimSun" w:cs="Microsoft YaHei" w:hint="eastAsia"/>
          <w:sz w:val="21"/>
          <w:szCs w:val="22"/>
          <w:lang w:eastAsia="zh-CN"/>
        </w:rPr>
        <w:t>，采访</w:t>
      </w:r>
      <w:r w:rsidR="004F08F9" w:rsidRPr="009C2F1E">
        <w:rPr>
          <w:rFonts w:ascii="SimSun" w:eastAsia="SimSun" w:hAnsi="SimSun" w:cs="Microsoft YaHei" w:hint="eastAsia"/>
          <w:sz w:val="21"/>
          <w:szCs w:val="22"/>
          <w:lang w:eastAsia="zh-CN"/>
        </w:rPr>
        <w:t>结果如下</w:t>
      </w:r>
      <w:r w:rsidRPr="009C2F1E">
        <w:rPr>
          <w:rFonts w:ascii="SimSun" w:eastAsia="SimSun" w:hAnsi="SimSun" w:cs="Microsoft YaHei" w:hint="eastAsia"/>
          <w:sz w:val="21"/>
          <w:szCs w:val="22"/>
          <w:lang w:eastAsia="zh-CN"/>
        </w:rPr>
        <w:t>：</w:t>
      </w:r>
    </w:p>
    <w:p w14:paraId="36AABCC4" w14:textId="33780F94" w:rsidR="00196796" w:rsidRPr="009C2F1E" w:rsidRDefault="00AA572F"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为了保障展出作品的完整性</w:t>
      </w:r>
      <w:r w:rsidRPr="009C2F1E">
        <w:rPr>
          <w:rFonts w:ascii="SimSun" w:eastAsia="SimSun" w:hAnsi="SimSun" w:cs="Microsoft YaHei" w:hint="eastAsia"/>
          <w:sz w:val="21"/>
          <w:szCs w:val="22"/>
          <w:lang w:eastAsia="zh-CN"/>
        </w:rPr>
        <w:t>，展览</w:t>
      </w:r>
      <w:r w:rsidR="00692944" w:rsidRPr="009C2F1E">
        <w:rPr>
          <w:rFonts w:ascii="SimSun" w:eastAsia="SimSun" w:hAnsi="SimSun" w:cs="Microsoft YaHei" w:hint="eastAsia"/>
          <w:sz w:val="21"/>
          <w:szCs w:val="22"/>
          <w:lang w:eastAsia="zh-CN"/>
        </w:rPr>
        <w:t>、借出</w:t>
      </w:r>
      <w:r w:rsidRPr="009C2F1E">
        <w:rPr>
          <w:rFonts w:ascii="SimSun" w:eastAsia="SimSun" w:hAnsi="SimSun" w:cs="Microsoft YaHei" w:hint="eastAsia"/>
          <w:sz w:val="21"/>
          <w:szCs w:val="22"/>
          <w:lang w:eastAsia="zh-CN"/>
        </w:rPr>
        <w:t>和</w:t>
      </w:r>
      <w:r w:rsidR="00692944" w:rsidRPr="009C2F1E">
        <w:rPr>
          <w:rFonts w:ascii="SimSun" w:eastAsia="SimSun" w:hAnsi="SimSun" w:cs="Microsoft YaHei" w:hint="eastAsia"/>
          <w:sz w:val="21"/>
          <w:szCs w:val="22"/>
          <w:lang w:eastAsia="zh-CN"/>
        </w:rPr>
        <w:t>投保作品期间采取的措施未出现</w:t>
      </w:r>
      <w:r w:rsidRPr="009C2F1E">
        <w:rPr>
          <w:rFonts w:ascii="SimSun" w:eastAsia="SimSun" w:hAnsi="SimSun" w:cs="Microsoft YaHei" w:hint="eastAsia"/>
          <w:sz w:val="21"/>
          <w:szCs w:val="22"/>
          <w:lang w:eastAsia="zh-CN"/>
        </w:rPr>
        <w:t>具体问题</w:t>
      </w:r>
      <w:r w:rsidR="00692944" w:rsidRPr="009C2F1E">
        <w:rPr>
          <w:rFonts w:ascii="SimSun" w:eastAsia="SimSun" w:hAnsi="SimSun" w:cs="Microsoft YaHei" w:hint="eastAsia"/>
          <w:sz w:val="21"/>
          <w:szCs w:val="22"/>
          <w:lang w:eastAsia="zh-CN"/>
        </w:rPr>
        <w:t>。</w:t>
      </w:r>
    </w:p>
    <w:p w14:paraId="4F188F02" w14:textId="3B68E547" w:rsidR="00196796" w:rsidRPr="009C2F1E" w:rsidRDefault="00AA572F"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为了更换</w:t>
      </w:r>
      <w:r w:rsidRPr="009C2F1E">
        <w:rPr>
          <w:rFonts w:ascii="SimSun" w:eastAsia="SimSun" w:hAnsi="SimSun" w:cs="Microsoft YaHei" w:hint="eastAsia"/>
          <w:sz w:val="21"/>
          <w:szCs w:val="22"/>
          <w:lang w:eastAsia="zh-CN"/>
        </w:rPr>
        <w:t>或</w:t>
      </w:r>
      <w:r w:rsidR="00834381" w:rsidRPr="009C2F1E">
        <w:rPr>
          <w:rFonts w:ascii="SimSun" w:eastAsia="SimSun" w:hAnsi="SimSun" w:cs="Microsoft YaHei" w:hint="eastAsia"/>
          <w:b/>
          <w:sz w:val="21"/>
          <w:szCs w:val="22"/>
          <w:lang w:eastAsia="zh-CN"/>
        </w:rPr>
        <w:t>复原</w:t>
      </w:r>
      <w:r w:rsidRPr="009C2F1E">
        <w:rPr>
          <w:rFonts w:ascii="SimSun" w:eastAsia="SimSun" w:hAnsi="SimSun" w:cs="Microsoft YaHei" w:hint="eastAsia"/>
          <w:sz w:val="21"/>
          <w:szCs w:val="22"/>
          <w:lang w:eastAsia="zh-CN"/>
        </w:rPr>
        <w:t>作品（例如</w:t>
      </w:r>
      <w:r w:rsidR="00692944"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可能随着时间的推移而</w:t>
      </w:r>
      <w:r w:rsidR="00906370" w:rsidRPr="009C2F1E">
        <w:rPr>
          <w:rFonts w:ascii="SimSun" w:eastAsia="SimSun" w:hAnsi="SimSun" w:cs="Microsoft YaHei" w:hint="eastAsia"/>
          <w:sz w:val="21"/>
          <w:szCs w:val="22"/>
          <w:lang w:eastAsia="zh-CN"/>
        </w:rPr>
        <w:t>朽坏</w:t>
      </w:r>
      <w:r w:rsidRPr="009C2F1E">
        <w:rPr>
          <w:rFonts w:ascii="SimSun" w:eastAsia="SimSun" w:hAnsi="SimSun" w:cs="Microsoft YaHei" w:hint="eastAsia"/>
          <w:sz w:val="21"/>
          <w:szCs w:val="22"/>
          <w:lang w:eastAsia="zh-CN"/>
        </w:rPr>
        <w:t>的作品），很少</w:t>
      </w:r>
      <w:r w:rsidR="00EB1A3C" w:rsidRPr="009C2F1E">
        <w:rPr>
          <w:rFonts w:ascii="SimSun" w:eastAsia="SimSun" w:hAnsi="SimSun" w:cs="Microsoft YaHei" w:hint="eastAsia"/>
          <w:sz w:val="21"/>
          <w:szCs w:val="22"/>
          <w:lang w:eastAsia="zh-CN"/>
        </w:rPr>
        <w:t>有</w:t>
      </w:r>
      <w:r w:rsidRPr="009C2F1E">
        <w:rPr>
          <w:rFonts w:ascii="SimSun" w:eastAsia="SimSun" w:hAnsi="SimSun" w:cs="Microsoft YaHei" w:hint="eastAsia"/>
          <w:sz w:val="21"/>
          <w:szCs w:val="22"/>
          <w:lang w:eastAsia="zh-CN"/>
        </w:rPr>
        <w:t>与艺术家或其代表发生任何冲突</w:t>
      </w:r>
      <w:r w:rsidR="00EB1A3C" w:rsidRPr="009C2F1E">
        <w:rPr>
          <w:rFonts w:ascii="SimSun" w:eastAsia="SimSun" w:hAnsi="SimSun" w:cs="Microsoft YaHei" w:hint="eastAsia"/>
          <w:sz w:val="21"/>
          <w:szCs w:val="22"/>
          <w:lang w:eastAsia="zh-CN"/>
        </w:rPr>
        <w:t>的情况</w:t>
      </w:r>
      <w:r w:rsidRPr="009C2F1E">
        <w:rPr>
          <w:rFonts w:ascii="SimSun" w:eastAsia="SimSun" w:hAnsi="SimSun" w:cs="Microsoft YaHei" w:hint="eastAsia"/>
          <w:sz w:val="21"/>
          <w:szCs w:val="22"/>
          <w:lang w:eastAsia="zh-CN"/>
        </w:rPr>
        <w:t>，因为博物馆和艺术家在忠实地</w:t>
      </w:r>
      <w:r w:rsidR="00834381" w:rsidRPr="009C2F1E">
        <w:rPr>
          <w:rFonts w:ascii="SimSun" w:eastAsia="SimSun" w:hAnsi="SimSun" w:cs="Microsoft YaHei" w:hint="eastAsia"/>
          <w:sz w:val="21"/>
          <w:szCs w:val="22"/>
          <w:lang w:eastAsia="zh-CN"/>
        </w:rPr>
        <w:t>复原</w:t>
      </w:r>
      <w:r w:rsidRPr="009C2F1E">
        <w:rPr>
          <w:rFonts w:ascii="SimSun" w:eastAsia="SimSun" w:hAnsi="SimSun" w:cs="Microsoft YaHei" w:hint="eastAsia"/>
          <w:sz w:val="21"/>
          <w:szCs w:val="22"/>
          <w:lang w:eastAsia="zh-CN"/>
        </w:rPr>
        <w:t>或</w:t>
      </w:r>
      <w:r w:rsidR="00692944" w:rsidRPr="009C2F1E">
        <w:rPr>
          <w:rFonts w:ascii="SimSun" w:eastAsia="SimSun" w:hAnsi="SimSun" w:cs="Microsoft YaHei" w:hint="eastAsia"/>
          <w:sz w:val="21"/>
          <w:szCs w:val="22"/>
          <w:lang w:eastAsia="zh-CN"/>
        </w:rPr>
        <w:t>更</w:t>
      </w:r>
      <w:r w:rsidRPr="009C2F1E">
        <w:rPr>
          <w:rFonts w:ascii="SimSun" w:eastAsia="SimSun" w:hAnsi="SimSun" w:cs="Microsoft YaHei" w:hint="eastAsia"/>
          <w:sz w:val="21"/>
          <w:szCs w:val="22"/>
          <w:lang w:eastAsia="zh-CN"/>
        </w:rPr>
        <w:t>换作品方面有共同的利益。大多数受访者</w:t>
      </w:r>
      <w:r w:rsidR="007E581A" w:rsidRPr="009C2F1E">
        <w:rPr>
          <w:rFonts w:ascii="SimSun" w:eastAsia="SimSun" w:hAnsi="SimSun" w:cs="Microsoft YaHei" w:hint="eastAsia"/>
          <w:sz w:val="21"/>
          <w:szCs w:val="22"/>
          <w:lang w:eastAsia="zh-CN"/>
        </w:rPr>
        <w:t>均</w:t>
      </w:r>
      <w:r w:rsidRPr="009C2F1E">
        <w:rPr>
          <w:rFonts w:ascii="SimSun" w:eastAsia="SimSun" w:hAnsi="SimSun" w:cs="Microsoft YaHei" w:hint="eastAsia"/>
          <w:sz w:val="21"/>
          <w:szCs w:val="22"/>
          <w:lang w:eastAsia="zh-CN"/>
        </w:rPr>
        <w:t>表示他们</w:t>
      </w:r>
      <w:r w:rsidR="00EB1A3C" w:rsidRPr="009C2F1E">
        <w:rPr>
          <w:rFonts w:ascii="SimSun" w:eastAsia="SimSun" w:hAnsi="SimSun" w:cs="Microsoft YaHei" w:hint="eastAsia"/>
          <w:sz w:val="21"/>
          <w:szCs w:val="22"/>
          <w:lang w:eastAsia="zh-CN"/>
        </w:rPr>
        <w:t>是</w:t>
      </w:r>
      <w:r w:rsidRPr="009C2F1E">
        <w:rPr>
          <w:rFonts w:ascii="SimSun" w:eastAsia="SimSun" w:hAnsi="SimSun" w:cs="Microsoft YaHei" w:hint="eastAsia"/>
          <w:sz w:val="21"/>
          <w:szCs w:val="22"/>
          <w:lang w:eastAsia="zh-CN"/>
        </w:rPr>
        <w:t>在事先与艺术家协商后</w:t>
      </w:r>
      <w:r w:rsidR="00EB1A3C" w:rsidRPr="009C2F1E">
        <w:rPr>
          <w:rFonts w:ascii="SimSun" w:eastAsia="SimSun" w:hAnsi="SimSun" w:cs="Microsoft YaHei" w:hint="eastAsia"/>
          <w:sz w:val="21"/>
          <w:szCs w:val="22"/>
          <w:lang w:eastAsia="zh-CN"/>
        </w:rPr>
        <w:t>才</w:t>
      </w:r>
      <w:r w:rsidR="00692944" w:rsidRPr="009C2F1E">
        <w:rPr>
          <w:rFonts w:ascii="SimSun" w:eastAsia="SimSun" w:hAnsi="SimSun" w:cs="Microsoft YaHei" w:hint="eastAsia"/>
          <w:sz w:val="21"/>
          <w:szCs w:val="22"/>
          <w:lang w:eastAsia="zh-CN"/>
        </w:rPr>
        <w:t>开展</w:t>
      </w:r>
      <w:r w:rsidRPr="009C2F1E">
        <w:rPr>
          <w:rFonts w:ascii="SimSun" w:eastAsia="SimSun" w:hAnsi="SimSun" w:cs="Microsoft YaHei" w:hint="eastAsia"/>
          <w:sz w:val="21"/>
          <w:szCs w:val="22"/>
          <w:lang w:eastAsia="zh-CN"/>
        </w:rPr>
        <w:t>这些</w:t>
      </w:r>
      <w:r w:rsidR="00692944" w:rsidRPr="009C2F1E">
        <w:rPr>
          <w:rFonts w:ascii="SimSun" w:eastAsia="SimSun" w:hAnsi="SimSun" w:cs="Microsoft YaHei" w:hint="eastAsia"/>
          <w:sz w:val="21"/>
          <w:szCs w:val="22"/>
          <w:lang w:eastAsia="zh-CN"/>
        </w:rPr>
        <w:t>工作。</w:t>
      </w:r>
    </w:p>
    <w:p w14:paraId="7C331777" w14:textId="7A44708B" w:rsidR="00196796" w:rsidRPr="009C2F1E" w:rsidRDefault="00981618"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大多数受访者</w:t>
      </w:r>
      <w:r w:rsidRPr="009C2F1E">
        <w:rPr>
          <w:rFonts w:ascii="SimSun" w:eastAsia="SimSun" w:hAnsi="SimSun" w:cs="Microsoft YaHei" w:hint="eastAsia"/>
          <w:b/>
          <w:sz w:val="21"/>
          <w:szCs w:val="22"/>
          <w:lang w:eastAsia="zh-CN"/>
        </w:rPr>
        <w:t>存档和记录作品</w:t>
      </w:r>
      <w:r w:rsidRPr="009C2F1E">
        <w:rPr>
          <w:rFonts w:ascii="SimSun" w:eastAsia="SimSun" w:hAnsi="SimSun" w:cs="Microsoft YaHei" w:hint="eastAsia"/>
          <w:sz w:val="21"/>
          <w:szCs w:val="22"/>
          <w:lang w:eastAsia="zh-CN"/>
        </w:rPr>
        <w:t>主要是</w:t>
      </w:r>
      <w:r w:rsidR="00CF5AE7" w:rsidRPr="009C2F1E">
        <w:rPr>
          <w:rFonts w:ascii="SimSun" w:eastAsia="SimSun" w:hAnsi="SimSun" w:cs="Microsoft YaHei" w:hint="eastAsia"/>
          <w:sz w:val="21"/>
          <w:szCs w:val="22"/>
          <w:lang w:eastAsia="zh-CN"/>
        </w:rPr>
        <w:t>以</w:t>
      </w:r>
      <w:r w:rsidRPr="009C2F1E">
        <w:rPr>
          <w:rFonts w:ascii="SimSun" w:eastAsia="SimSun" w:hAnsi="SimSun" w:cs="Microsoft YaHei" w:hint="eastAsia"/>
          <w:sz w:val="21"/>
          <w:szCs w:val="22"/>
          <w:lang w:eastAsia="zh-CN"/>
        </w:rPr>
        <w:t>内部数据库的形式。对于</w:t>
      </w:r>
      <w:r w:rsidR="008B642F" w:rsidRPr="009C2F1E">
        <w:rPr>
          <w:rFonts w:ascii="SimSun" w:eastAsia="SimSun" w:hAnsi="SimSun" w:cs="Microsoft YaHei" w:hint="eastAsia"/>
          <w:b/>
          <w:sz w:val="21"/>
          <w:szCs w:val="22"/>
          <w:lang w:eastAsia="zh-CN"/>
        </w:rPr>
        <w:t>没有</w:t>
      </w:r>
      <w:r w:rsidR="00E653A8" w:rsidRPr="009C2F1E">
        <w:rPr>
          <w:rFonts w:ascii="SimSun" w:eastAsia="SimSun" w:hAnsi="SimSun" w:cs="Microsoft YaHei" w:hint="eastAsia"/>
          <w:b/>
          <w:sz w:val="21"/>
          <w:szCs w:val="22"/>
          <w:lang w:eastAsia="zh-CN"/>
        </w:rPr>
        <w:t>保存</w:t>
      </w:r>
      <w:r w:rsidR="0087788A" w:rsidRPr="009C2F1E">
        <w:rPr>
          <w:rFonts w:ascii="SimSun" w:eastAsia="SimSun" w:hAnsi="SimSun" w:cs="Microsoft YaHei" w:hint="eastAsia"/>
          <w:b/>
          <w:sz w:val="21"/>
          <w:szCs w:val="22"/>
          <w:lang w:eastAsia="zh-CN"/>
        </w:rPr>
        <w:t>例外的</w:t>
      </w:r>
      <w:r w:rsidRPr="009C2F1E">
        <w:rPr>
          <w:rFonts w:ascii="SimSun" w:eastAsia="SimSun" w:hAnsi="SimSun" w:cs="Microsoft YaHei" w:hint="eastAsia"/>
          <w:b/>
          <w:sz w:val="21"/>
          <w:szCs w:val="22"/>
          <w:lang w:eastAsia="zh-CN"/>
        </w:rPr>
        <w:t>司法管辖区</w:t>
      </w:r>
      <w:r w:rsidRPr="009C2F1E">
        <w:rPr>
          <w:rFonts w:ascii="SimSun" w:eastAsia="SimSun" w:hAnsi="SimSun" w:cs="Microsoft YaHei" w:hint="eastAsia"/>
          <w:sz w:val="21"/>
          <w:szCs w:val="22"/>
          <w:lang w:eastAsia="zh-CN"/>
        </w:rPr>
        <w:t>的受访者来说</w:t>
      </w:r>
      <w:r w:rsidR="0087788A" w:rsidRPr="009C2F1E">
        <w:rPr>
          <w:rFonts w:ascii="SimSun" w:eastAsia="SimSun" w:hAnsi="SimSun" w:cs="Microsoft YaHei" w:hint="eastAsia"/>
          <w:sz w:val="21"/>
          <w:szCs w:val="22"/>
          <w:lang w:eastAsia="zh-CN"/>
        </w:rPr>
        <w:t>亦</w:t>
      </w:r>
      <w:r w:rsidRPr="009C2F1E">
        <w:rPr>
          <w:rFonts w:ascii="SimSun" w:eastAsia="SimSun" w:hAnsi="SimSun" w:cs="Microsoft YaHei" w:hint="eastAsia"/>
          <w:sz w:val="21"/>
          <w:szCs w:val="22"/>
          <w:lang w:eastAsia="zh-CN"/>
        </w:rPr>
        <w:t>是如此，因此</w:t>
      </w:r>
      <w:r w:rsidR="0087788A" w:rsidRPr="009C2F1E">
        <w:rPr>
          <w:rFonts w:ascii="SimSun" w:eastAsia="SimSun" w:hAnsi="SimSun" w:cs="Microsoft YaHei" w:hint="eastAsia"/>
          <w:sz w:val="21"/>
          <w:szCs w:val="22"/>
          <w:lang w:eastAsia="zh-CN"/>
        </w:rPr>
        <w:t>似乎</w:t>
      </w:r>
      <w:r w:rsidRPr="009C2F1E">
        <w:rPr>
          <w:rFonts w:ascii="SimSun" w:eastAsia="SimSun" w:hAnsi="SimSun" w:cs="Microsoft YaHei" w:hint="eastAsia"/>
          <w:sz w:val="21"/>
          <w:szCs w:val="22"/>
          <w:lang w:eastAsia="zh-CN"/>
        </w:rPr>
        <w:t>并非所有受访者都严格遵守其适用法律。这种做法</w:t>
      </w:r>
      <w:r w:rsidRPr="009C2F1E">
        <w:rPr>
          <w:rFonts w:ascii="SimSun" w:eastAsia="SimSun" w:hAnsi="SimSun" w:cs="Microsoft YaHei" w:hint="eastAsia"/>
          <w:b/>
          <w:sz w:val="21"/>
          <w:szCs w:val="22"/>
          <w:lang w:eastAsia="zh-CN"/>
        </w:rPr>
        <w:t>很少引起争议</w:t>
      </w:r>
      <w:r w:rsidRPr="009C2F1E">
        <w:rPr>
          <w:rFonts w:ascii="SimSun" w:eastAsia="SimSun" w:hAnsi="SimSun" w:cs="Microsoft YaHei" w:hint="eastAsia"/>
          <w:sz w:val="21"/>
          <w:szCs w:val="22"/>
          <w:lang w:eastAsia="zh-CN"/>
        </w:rPr>
        <w:t>，因为创作者和博物馆在忠实地记录和保存作品以及保持其完整性方面有着共同的利益。</w:t>
      </w:r>
    </w:p>
    <w:p w14:paraId="4F1824F8" w14:textId="66FE87CB" w:rsidR="00196796" w:rsidRPr="009C2F1E" w:rsidRDefault="00981618"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数据库中包含的信息类型和数量</w:t>
      </w:r>
      <w:r w:rsidR="00EB1A3C" w:rsidRPr="009C2F1E">
        <w:rPr>
          <w:rFonts w:ascii="SimSun" w:eastAsia="SimSun" w:hAnsi="SimSun" w:cs="Microsoft YaHei" w:hint="eastAsia"/>
          <w:b/>
          <w:sz w:val="21"/>
          <w:szCs w:val="22"/>
          <w:lang w:eastAsia="zh-CN"/>
        </w:rPr>
        <w:t>方面</w:t>
      </w:r>
      <w:r w:rsidRPr="009C2F1E">
        <w:rPr>
          <w:rFonts w:ascii="SimSun" w:eastAsia="SimSun" w:hAnsi="SimSun" w:cs="Microsoft YaHei" w:hint="eastAsia"/>
          <w:sz w:val="21"/>
          <w:szCs w:val="22"/>
          <w:lang w:eastAsia="zh-CN"/>
        </w:rPr>
        <w:t>存在</w:t>
      </w:r>
      <w:r w:rsidR="008B642F" w:rsidRPr="009C2F1E">
        <w:rPr>
          <w:rFonts w:ascii="SimSun" w:eastAsia="SimSun" w:hAnsi="SimSun" w:cs="Microsoft YaHei" w:hint="eastAsia"/>
          <w:sz w:val="21"/>
          <w:szCs w:val="22"/>
          <w:lang w:eastAsia="zh-CN"/>
        </w:rPr>
        <w:t>明显</w:t>
      </w:r>
      <w:r w:rsidRPr="009C2F1E">
        <w:rPr>
          <w:rFonts w:ascii="SimSun" w:eastAsia="SimSun" w:hAnsi="SimSun" w:cs="Microsoft YaHei" w:hint="eastAsia"/>
          <w:b/>
          <w:sz w:val="21"/>
          <w:szCs w:val="22"/>
          <w:lang w:eastAsia="zh-CN"/>
        </w:rPr>
        <w:t>差异</w:t>
      </w:r>
      <w:r w:rsidRPr="009C2F1E">
        <w:rPr>
          <w:rFonts w:ascii="SimSun" w:eastAsia="SimSun" w:hAnsi="SimSun" w:cs="Microsoft YaHei" w:hint="eastAsia"/>
          <w:sz w:val="21"/>
          <w:szCs w:val="22"/>
          <w:lang w:eastAsia="zh-CN"/>
        </w:rPr>
        <w:t>（</w:t>
      </w:r>
      <w:r w:rsidR="008B642F" w:rsidRPr="009C2F1E">
        <w:rPr>
          <w:rFonts w:ascii="SimSun" w:eastAsia="SimSun" w:hAnsi="SimSun" w:cs="Microsoft YaHei" w:hint="eastAsia"/>
          <w:sz w:val="21"/>
          <w:szCs w:val="22"/>
          <w:lang w:eastAsia="zh-CN"/>
        </w:rPr>
        <w:t>不论是</w:t>
      </w:r>
      <w:r w:rsidRPr="009C2F1E">
        <w:rPr>
          <w:rFonts w:ascii="SimSun" w:eastAsia="SimSun" w:hAnsi="SimSun" w:cs="Microsoft YaHei" w:hint="eastAsia"/>
          <w:sz w:val="21"/>
          <w:szCs w:val="22"/>
          <w:lang w:eastAsia="zh-CN"/>
        </w:rPr>
        <w:t>公开</w:t>
      </w:r>
      <w:r w:rsidR="008B642F" w:rsidRPr="009C2F1E">
        <w:rPr>
          <w:rFonts w:ascii="SimSun" w:eastAsia="SimSun" w:hAnsi="SimSun" w:cs="Microsoft YaHei" w:hint="eastAsia"/>
          <w:sz w:val="21"/>
          <w:szCs w:val="22"/>
          <w:lang w:eastAsia="zh-CN"/>
        </w:rPr>
        <w:t>还是</w:t>
      </w:r>
      <w:r w:rsidRPr="009C2F1E">
        <w:rPr>
          <w:rFonts w:ascii="SimSun" w:eastAsia="SimSun" w:hAnsi="SimSun" w:cs="Microsoft YaHei" w:hint="eastAsia"/>
          <w:sz w:val="21"/>
          <w:szCs w:val="22"/>
          <w:lang w:eastAsia="zh-CN"/>
        </w:rPr>
        <w:t>不公开</w:t>
      </w:r>
      <w:r w:rsidR="00E653A8" w:rsidRPr="009C2F1E">
        <w:rPr>
          <w:rFonts w:ascii="SimSun" w:eastAsia="SimSun" w:hAnsi="SimSun" w:cs="Microsoft YaHei" w:hint="eastAsia"/>
          <w:sz w:val="21"/>
          <w:szCs w:val="22"/>
          <w:lang w:eastAsia="zh-CN"/>
        </w:rPr>
        <w:t>提供</w:t>
      </w:r>
      <w:r w:rsidRPr="009C2F1E">
        <w:rPr>
          <w:rFonts w:ascii="SimSun" w:eastAsia="SimSun" w:hAnsi="SimSun" w:cs="Microsoft YaHei" w:hint="eastAsia"/>
          <w:sz w:val="21"/>
          <w:szCs w:val="22"/>
          <w:lang w:eastAsia="zh-CN"/>
        </w:rPr>
        <w:t>）。例如，小型博物馆只有数字化对象的基本信息，而大型博物馆则开发包含附加信息和材料的</w:t>
      </w:r>
      <w:r w:rsidR="008B642F" w:rsidRPr="009C2F1E">
        <w:rPr>
          <w:rFonts w:ascii="SimSun" w:eastAsia="SimSun" w:hAnsi="SimSun" w:cs="Microsoft YaHei" w:hint="eastAsia"/>
          <w:sz w:val="21"/>
          <w:szCs w:val="22"/>
          <w:lang w:eastAsia="zh-CN"/>
        </w:rPr>
        <w:t>包罗广泛的</w:t>
      </w:r>
      <w:r w:rsidRPr="009C2F1E">
        <w:rPr>
          <w:rFonts w:ascii="SimSun" w:eastAsia="SimSun" w:hAnsi="SimSun" w:cs="Microsoft YaHei" w:hint="eastAsia"/>
          <w:sz w:val="21"/>
          <w:szCs w:val="22"/>
          <w:lang w:eastAsia="zh-CN"/>
        </w:rPr>
        <w:t>数据库</w:t>
      </w:r>
      <w:r w:rsidR="008B642F" w:rsidRPr="009C2F1E">
        <w:rPr>
          <w:rFonts w:ascii="SimSun" w:eastAsia="SimSun" w:hAnsi="SimSun" w:cs="Microsoft YaHei" w:hint="eastAsia"/>
          <w:sz w:val="21"/>
          <w:szCs w:val="22"/>
          <w:lang w:eastAsia="zh-CN"/>
        </w:rPr>
        <w:t>。</w:t>
      </w:r>
    </w:p>
    <w:p w14:paraId="6C4F17EE" w14:textId="73220FD2" w:rsidR="00196796" w:rsidRPr="009C2F1E" w:rsidRDefault="00981618"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lastRenderedPageBreak/>
        <w:t>可以进一步探索存档和记录</w:t>
      </w:r>
      <w:r w:rsidR="00D8087C" w:rsidRPr="009C2F1E">
        <w:rPr>
          <w:rFonts w:ascii="SimSun" w:eastAsia="SimSun" w:hAnsi="SimSun" w:cs="Microsoft YaHei" w:hint="eastAsia"/>
          <w:sz w:val="21"/>
          <w:szCs w:val="22"/>
          <w:lang w:eastAsia="zh-CN"/>
        </w:rPr>
        <w:t>作品</w:t>
      </w:r>
      <w:r w:rsidRPr="009C2F1E">
        <w:rPr>
          <w:rFonts w:ascii="SimSun" w:eastAsia="SimSun" w:hAnsi="SimSun" w:cs="Microsoft YaHei" w:hint="eastAsia"/>
          <w:sz w:val="21"/>
          <w:szCs w:val="22"/>
          <w:lang w:eastAsia="zh-CN"/>
        </w:rPr>
        <w:t>的</w:t>
      </w:r>
      <w:r w:rsidRPr="009C2F1E">
        <w:rPr>
          <w:rFonts w:ascii="SimSun" w:eastAsia="SimSun" w:hAnsi="SimSun" w:cs="Microsoft YaHei" w:hint="eastAsia"/>
          <w:b/>
          <w:sz w:val="21"/>
          <w:szCs w:val="22"/>
          <w:lang w:eastAsia="zh-CN"/>
        </w:rPr>
        <w:t>最佳做法</w:t>
      </w:r>
      <w:r w:rsidRPr="009C2F1E">
        <w:rPr>
          <w:rFonts w:ascii="SimSun" w:eastAsia="SimSun" w:hAnsi="SimSun" w:cs="Microsoft YaHei" w:hint="eastAsia"/>
          <w:sz w:val="21"/>
          <w:szCs w:val="22"/>
          <w:lang w:eastAsia="zh-CN"/>
        </w:rPr>
        <w:t>（例如，以模板合同的形式</w:t>
      </w:r>
      <w:r w:rsidR="00EB1A3C"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规定明确的</w:t>
      </w:r>
      <w:r w:rsidR="00EB1A3C" w:rsidRPr="009C2F1E">
        <w:rPr>
          <w:rFonts w:ascii="SimSun" w:eastAsia="SimSun" w:hAnsi="SimSun" w:cs="Microsoft YaHei" w:hint="eastAsia"/>
          <w:sz w:val="21"/>
          <w:szCs w:val="22"/>
          <w:lang w:eastAsia="zh-CN"/>
        </w:rPr>
        <w:t>保存、记录和存档目的的</w:t>
      </w:r>
      <w:r w:rsidRPr="009C2F1E">
        <w:rPr>
          <w:rFonts w:ascii="SimSun" w:eastAsia="SimSun" w:hAnsi="SimSun" w:cs="Microsoft YaHei" w:hint="eastAsia"/>
          <w:sz w:val="21"/>
          <w:szCs w:val="22"/>
          <w:lang w:eastAsia="zh-CN"/>
        </w:rPr>
        <w:t>数字化条件）。</w:t>
      </w:r>
    </w:p>
    <w:p w14:paraId="3155FD7F" w14:textId="24C81F6A" w:rsidR="00196796" w:rsidRPr="009C2F1E" w:rsidRDefault="00D8087C" w:rsidP="00D3641A">
      <w:pPr>
        <w:pStyle w:val="a0"/>
        <w:overflowPunct w:val="0"/>
        <w:spacing w:afterLines="5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在博物馆场地</w:t>
      </w:r>
      <w:r w:rsidRPr="009C2F1E">
        <w:rPr>
          <w:rFonts w:ascii="SimSun" w:eastAsia="SimSun" w:hAnsi="SimSun" w:cs="Microsoft YaHei" w:hint="eastAsia"/>
          <w:b/>
          <w:sz w:val="21"/>
          <w:szCs w:val="22"/>
          <w:lang w:eastAsia="zh-CN"/>
        </w:rPr>
        <w:t>展出</w:t>
      </w:r>
      <w:r w:rsidRPr="009C2F1E">
        <w:rPr>
          <w:rFonts w:ascii="SimSun" w:eastAsia="SimSun" w:hAnsi="SimSun" w:cs="Microsoft YaHei" w:hint="eastAsia"/>
          <w:sz w:val="21"/>
          <w:szCs w:val="22"/>
          <w:lang w:eastAsia="zh-CN"/>
        </w:rPr>
        <w:t>作品方面，受访者报告如下：</w:t>
      </w:r>
    </w:p>
    <w:p w14:paraId="4AEACAAD" w14:textId="4F02048B" w:rsidR="00196796" w:rsidRPr="009C2F1E" w:rsidRDefault="00D8087C"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除了在展览权是版权所有者专有权之一的司法管辖区，</w:t>
      </w:r>
      <w:r w:rsidR="00DC2121" w:rsidRPr="009C2F1E">
        <w:rPr>
          <w:rFonts w:ascii="SimSun" w:eastAsia="SimSun" w:hAnsi="SimSun" w:cs="Microsoft YaHei" w:hint="eastAsia"/>
          <w:sz w:val="21"/>
          <w:szCs w:val="22"/>
          <w:lang w:eastAsia="zh-CN"/>
        </w:rPr>
        <w:t>作品原件</w:t>
      </w:r>
      <w:r w:rsidRPr="009C2F1E">
        <w:rPr>
          <w:rFonts w:ascii="SimSun" w:eastAsia="SimSun" w:hAnsi="SimSun" w:cs="Microsoft YaHei" w:hint="eastAsia"/>
          <w:b/>
          <w:sz w:val="21"/>
          <w:szCs w:val="22"/>
          <w:lang w:eastAsia="zh-CN"/>
        </w:rPr>
        <w:t>现场展示</w:t>
      </w:r>
      <w:r w:rsidR="00EE5FCE" w:rsidRPr="009C2F1E">
        <w:rPr>
          <w:rFonts w:ascii="SimSun" w:eastAsia="SimSun" w:hAnsi="SimSun" w:cs="Microsoft YaHei" w:hint="eastAsia"/>
          <w:b/>
          <w:sz w:val="21"/>
          <w:szCs w:val="22"/>
          <w:lang w:eastAsia="zh-CN"/>
        </w:rPr>
        <w:t>方面</w:t>
      </w:r>
      <w:r w:rsidR="00EE5FCE" w:rsidRPr="009C2F1E">
        <w:rPr>
          <w:rFonts w:ascii="SimSun" w:eastAsia="SimSun" w:hAnsi="SimSun" w:cs="Microsoft YaHei" w:hint="eastAsia"/>
          <w:sz w:val="21"/>
          <w:szCs w:val="22"/>
          <w:lang w:eastAsia="zh-CN"/>
        </w:rPr>
        <w:t>没有</w:t>
      </w:r>
      <w:r w:rsidR="00E653A8" w:rsidRPr="009C2F1E">
        <w:rPr>
          <w:rFonts w:ascii="SimSun" w:eastAsia="SimSun" w:hAnsi="SimSun" w:cs="Microsoft YaHei" w:hint="eastAsia"/>
          <w:sz w:val="21"/>
          <w:szCs w:val="22"/>
          <w:lang w:eastAsia="zh-CN"/>
        </w:rPr>
        <w:t>出</w:t>
      </w:r>
      <w:r w:rsidR="00EE5FCE" w:rsidRPr="009C2F1E">
        <w:rPr>
          <w:rFonts w:ascii="SimSun" w:eastAsia="SimSun" w:hAnsi="SimSun" w:cs="Microsoft YaHei" w:hint="eastAsia"/>
          <w:sz w:val="21"/>
          <w:szCs w:val="22"/>
          <w:lang w:eastAsia="zh-CN"/>
        </w:rPr>
        <w:t>现</w:t>
      </w:r>
      <w:r w:rsidRPr="009C2F1E">
        <w:rPr>
          <w:rFonts w:ascii="SimSun" w:eastAsia="SimSun" w:hAnsi="SimSun" w:cs="Microsoft YaHei" w:hint="eastAsia"/>
          <w:b/>
          <w:sz w:val="21"/>
          <w:szCs w:val="22"/>
          <w:lang w:eastAsia="zh-CN"/>
        </w:rPr>
        <w:t>具体法律问题</w:t>
      </w:r>
      <w:r w:rsidRPr="009C2F1E">
        <w:rPr>
          <w:rFonts w:ascii="SimSun" w:eastAsia="SimSun" w:hAnsi="SimSun" w:cs="Microsoft YaHei" w:hint="eastAsia"/>
          <w:sz w:val="21"/>
          <w:szCs w:val="22"/>
          <w:lang w:eastAsia="zh-CN"/>
        </w:rPr>
        <w:t>。</w:t>
      </w:r>
    </w:p>
    <w:p w14:paraId="2C6E2B03" w14:textId="2A71B0A6" w:rsidR="00196796" w:rsidRPr="009C2F1E" w:rsidRDefault="00EE5FCE"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color w:val="000000" w:themeColor="text1"/>
          <w:sz w:val="21"/>
          <w:szCs w:val="22"/>
          <w:lang w:eastAsia="zh-CN"/>
        </w:rPr>
        <w:t>大多数受访者</w:t>
      </w:r>
      <w:r w:rsidRPr="009C2F1E">
        <w:rPr>
          <w:rFonts w:ascii="SimSun" w:eastAsia="SimSun" w:hAnsi="SimSun" w:cs="Microsoft YaHei" w:hint="eastAsia"/>
          <w:color w:val="000000" w:themeColor="text1"/>
          <w:sz w:val="21"/>
          <w:szCs w:val="22"/>
          <w:lang w:eastAsia="zh-CN"/>
        </w:rPr>
        <w:t>都允许</w:t>
      </w:r>
      <w:r w:rsidR="00906FFA" w:rsidRPr="009C2F1E">
        <w:rPr>
          <w:rFonts w:ascii="SimSun" w:eastAsia="SimSun" w:hAnsi="SimSun" w:cs="Microsoft YaHei" w:hint="eastAsia"/>
          <w:color w:val="000000" w:themeColor="text1"/>
          <w:sz w:val="21"/>
          <w:szCs w:val="22"/>
          <w:lang w:eastAsia="zh-CN"/>
        </w:rPr>
        <w:t>访客</w:t>
      </w:r>
      <w:r w:rsidRPr="009C2F1E">
        <w:rPr>
          <w:rFonts w:ascii="SimSun" w:eastAsia="SimSun" w:hAnsi="SimSun" w:cs="Microsoft YaHei" w:hint="eastAsia"/>
          <w:b/>
          <w:color w:val="000000" w:themeColor="text1"/>
          <w:sz w:val="21"/>
          <w:szCs w:val="22"/>
          <w:lang w:eastAsia="zh-CN"/>
        </w:rPr>
        <w:t>拍摄照片</w:t>
      </w:r>
      <w:r w:rsidRPr="009C2F1E">
        <w:rPr>
          <w:rFonts w:ascii="SimSun" w:eastAsia="SimSun" w:hAnsi="SimSun" w:cs="Microsoft YaHei" w:hint="eastAsia"/>
          <w:color w:val="000000" w:themeColor="text1"/>
          <w:sz w:val="21"/>
          <w:szCs w:val="22"/>
          <w:lang w:eastAsia="zh-CN"/>
        </w:rPr>
        <w:t>。这</w:t>
      </w:r>
      <w:r w:rsidR="004E6973" w:rsidRPr="009C2F1E">
        <w:rPr>
          <w:rFonts w:ascii="SimSun" w:eastAsia="SimSun" w:hAnsi="SimSun" w:cs="Microsoft YaHei" w:hint="eastAsia"/>
          <w:color w:val="000000" w:themeColor="text1"/>
          <w:sz w:val="21"/>
          <w:szCs w:val="22"/>
          <w:lang w:eastAsia="zh-CN"/>
        </w:rPr>
        <w:t>对</w:t>
      </w:r>
      <w:r w:rsidRPr="009C2F1E">
        <w:rPr>
          <w:rFonts w:ascii="SimSun" w:eastAsia="SimSun" w:hAnsi="SimSun" w:cs="Microsoft YaHei" w:hint="eastAsia"/>
          <w:color w:val="000000" w:themeColor="text1"/>
          <w:sz w:val="21"/>
          <w:szCs w:val="22"/>
          <w:lang w:eastAsia="zh-CN"/>
        </w:rPr>
        <w:t>公</w:t>
      </w:r>
      <w:r w:rsidR="004E6973" w:rsidRPr="009C2F1E">
        <w:rPr>
          <w:rFonts w:ascii="SimSun" w:eastAsia="SimSun" w:hAnsi="SimSun" w:cs="Microsoft YaHei" w:hint="eastAsia"/>
          <w:color w:val="000000" w:themeColor="text1"/>
          <w:sz w:val="21"/>
          <w:szCs w:val="22"/>
          <w:lang w:eastAsia="zh-CN"/>
        </w:rPr>
        <w:t>有</w:t>
      </w:r>
      <w:r w:rsidRPr="009C2F1E">
        <w:rPr>
          <w:rFonts w:ascii="SimSun" w:eastAsia="SimSun" w:hAnsi="SimSun" w:cs="Microsoft YaHei" w:hint="eastAsia"/>
          <w:color w:val="000000" w:themeColor="text1"/>
          <w:sz w:val="21"/>
          <w:szCs w:val="22"/>
          <w:lang w:eastAsia="zh-CN"/>
        </w:rPr>
        <w:t>领域</w:t>
      </w:r>
      <w:r w:rsidR="004E6973" w:rsidRPr="009C2F1E">
        <w:rPr>
          <w:rFonts w:ascii="SimSun" w:eastAsia="SimSun" w:hAnsi="SimSun" w:cs="Microsoft YaHei" w:hint="eastAsia"/>
          <w:color w:val="000000" w:themeColor="text1"/>
          <w:sz w:val="21"/>
          <w:szCs w:val="22"/>
          <w:lang w:eastAsia="zh-CN"/>
        </w:rPr>
        <w:t>的</w:t>
      </w:r>
      <w:r w:rsidRPr="009C2F1E">
        <w:rPr>
          <w:rFonts w:ascii="SimSun" w:eastAsia="SimSun" w:hAnsi="SimSun" w:cs="Microsoft YaHei" w:hint="eastAsia"/>
          <w:color w:val="000000" w:themeColor="text1"/>
          <w:sz w:val="21"/>
          <w:szCs w:val="22"/>
          <w:lang w:eastAsia="zh-CN"/>
        </w:rPr>
        <w:t>作品</w:t>
      </w:r>
      <w:r w:rsidR="004E6973" w:rsidRPr="009C2F1E">
        <w:rPr>
          <w:rFonts w:ascii="SimSun" w:eastAsia="SimSun" w:hAnsi="SimSun" w:cs="Microsoft YaHei" w:hint="eastAsia"/>
          <w:color w:val="000000" w:themeColor="text1"/>
          <w:sz w:val="21"/>
          <w:szCs w:val="22"/>
          <w:lang w:eastAsia="zh-CN"/>
        </w:rPr>
        <w:t>没有</w:t>
      </w:r>
      <w:r w:rsidRPr="009C2F1E">
        <w:rPr>
          <w:rFonts w:ascii="SimSun" w:eastAsia="SimSun" w:hAnsi="SimSun" w:cs="Microsoft YaHei" w:hint="eastAsia"/>
          <w:color w:val="000000" w:themeColor="text1"/>
          <w:sz w:val="21"/>
          <w:szCs w:val="22"/>
          <w:lang w:eastAsia="zh-CN"/>
        </w:rPr>
        <w:t>限制，仅限于受版权保护作品的个人</w:t>
      </w:r>
      <w:r w:rsidR="00EB1A3C" w:rsidRPr="009C2F1E">
        <w:rPr>
          <w:rFonts w:ascii="SimSun" w:eastAsia="SimSun" w:hAnsi="SimSun" w:cs="Microsoft YaHei" w:hint="eastAsia"/>
          <w:color w:val="000000" w:themeColor="text1"/>
          <w:sz w:val="21"/>
          <w:szCs w:val="22"/>
          <w:lang w:eastAsia="zh-CN"/>
        </w:rPr>
        <w:t>使用</w:t>
      </w:r>
      <w:r w:rsidRPr="009C2F1E">
        <w:rPr>
          <w:rFonts w:ascii="SimSun" w:eastAsia="SimSun" w:hAnsi="SimSun" w:cs="Microsoft YaHei" w:hint="eastAsia"/>
          <w:color w:val="000000" w:themeColor="text1"/>
          <w:sz w:val="21"/>
          <w:szCs w:val="22"/>
          <w:lang w:eastAsia="zh-CN"/>
        </w:rPr>
        <w:t>。但是，专业摄影需要得到博物馆的事先授权。</w:t>
      </w:r>
      <w:r w:rsidRPr="009C2F1E">
        <w:rPr>
          <w:rFonts w:ascii="SimSun" w:eastAsia="SimSun" w:hAnsi="SimSun" w:cs="Microsoft YaHei" w:hint="eastAsia"/>
          <w:b/>
          <w:color w:val="000000" w:themeColor="text1"/>
          <w:sz w:val="21"/>
          <w:szCs w:val="22"/>
          <w:lang w:eastAsia="zh-CN"/>
        </w:rPr>
        <w:t>一些受访者</w:t>
      </w:r>
      <w:r w:rsidRPr="009C2F1E">
        <w:rPr>
          <w:rFonts w:ascii="SimSun" w:eastAsia="SimSun" w:hAnsi="SimSun" w:cs="Microsoft YaHei" w:hint="eastAsia"/>
          <w:color w:val="000000" w:themeColor="text1"/>
          <w:sz w:val="21"/>
          <w:szCs w:val="22"/>
          <w:lang w:eastAsia="zh-CN"/>
        </w:rPr>
        <w:t>甚至邀请</w:t>
      </w:r>
      <w:r w:rsidR="00906FFA" w:rsidRPr="009C2F1E">
        <w:rPr>
          <w:rFonts w:ascii="SimSun" w:eastAsia="SimSun" w:hAnsi="SimSun" w:cs="Microsoft YaHei" w:hint="eastAsia"/>
          <w:color w:val="000000" w:themeColor="text1"/>
          <w:sz w:val="21"/>
          <w:szCs w:val="22"/>
          <w:lang w:eastAsia="zh-CN"/>
        </w:rPr>
        <w:t>访客</w:t>
      </w:r>
      <w:r w:rsidRPr="009C2F1E">
        <w:rPr>
          <w:rFonts w:ascii="SimSun" w:eastAsia="SimSun" w:hAnsi="SimSun" w:cs="Microsoft YaHei" w:hint="eastAsia"/>
          <w:color w:val="000000" w:themeColor="text1"/>
          <w:sz w:val="21"/>
          <w:szCs w:val="22"/>
          <w:lang w:eastAsia="zh-CN"/>
        </w:rPr>
        <w:t>在社交媒体上发帖</w:t>
      </w:r>
      <w:r w:rsidR="00623AB8" w:rsidRPr="009C2F1E">
        <w:rPr>
          <w:rFonts w:ascii="SimSun" w:eastAsia="SimSun" w:hAnsi="SimSun" w:cs="Microsoft YaHei" w:hint="eastAsia"/>
          <w:color w:val="000000" w:themeColor="text1"/>
          <w:sz w:val="21"/>
          <w:szCs w:val="22"/>
          <w:lang w:eastAsia="zh-CN"/>
        </w:rPr>
        <w:t>宣传；</w:t>
      </w:r>
      <w:r w:rsidRPr="009C2F1E">
        <w:rPr>
          <w:rFonts w:ascii="SimSun" w:eastAsia="SimSun" w:hAnsi="SimSun" w:cs="Microsoft YaHei" w:hint="eastAsia"/>
          <w:color w:val="000000" w:themeColor="text1"/>
          <w:sz w:val="21"/>
          <w:szCs w:val="22"/>
          <w:lang w:eastAsia="zh-CN"/>
        </w:rPr>
        <w:t>其他受访者拍摄照片需要付费（即使是</w:t>
      </w:r>
      <w:r w:rsidR="00623AB8" w:rsidRPr="009C2F1E">
        <w:rPr>
          <w:rFonts w:ascii="SimSun" w:eastAsia="SimSun" w:hAnsi="SimSun" w:cs="Microsoft YaHei" w:hint="eastAsia"/>
          <w:color w:val="000000" w:themeColor="text1"/>
          <w:sz w:val="21"/>
          <w:szCs w:val="22"/>
          <w:lang w:eastAsia="zh-CN"/>
        </w:rPr>
        <w:t>针对</w:t>
      </w:r>
      <w:r w:rsidRPr="009C2F1E">
        <w:rPr>
          <w:rFonts w:ascii="SimSun" w:eastAsia="SimSun" w:hAnsi="SimSun" w:cs="Microsoft YaHei" w:hint="eastAsia"/>
          <w:color w:val="000000" w:themeColor="text1"/>
          <w:sz w:val="21"/>
          <w:szCs w:val="22"/>
          <w:lang w:eastAsia="zh-CN"/>
        </w:rPr>
        <w:t>公</w:t>
      </w:r>
      <w:r w:rsidR="00623AB8" w:rsidRPr="009C2F1E">
        <w:rPr>
          <w:rFonts w:ascii="SimSun" w:eastAsia="SimSun" w:hAnsi="SimSun" w:cs="Microsoft YaHei" w:hint="eastAsia"/>
          <w:color w:val="000000" w:themeColor="text1"/>
          <w:sz w:val="21"/>
          <w:szCs w:val="22"/>
          <w:lang w:eastAsia="zh-CN"/>
        </w:rPr>
        <w:t>有</w:t>
      </w:r>
      <w:r w:rsidRPr="009C2F1E">
        <w:rPr>
          <w:rFonts w:ascii="SimSun" w:eastAsia="SimSun" w:hAnsi="SimSun" w:cs="Microsoft YaHei" w:hint="eastAsia"/>
          <w:color w:val="000000" w:themeColor="text1"/>
          <w:sz w:val="21"/>
          <w:szCs w:val="22"/>
          <w:lang w:eastAsia="zh-CN"/>
        </w:rPr>
        <w:t>领域的作品</w:t>
      </w:r>
      <w:r w:rsidR="00720115" w:rsidRPr="009C2F1E">
        <w:rPr>
          <w:rFonts w:ascii="SimSun" w:eastAsia="SimSun" w:hAnsi="SimSun" w:cs="Microsoft YaHei" w:hint="eastAsia"/>
          <w:color w:val="000000" w:themeColor="text1"/>
          <w:sz w:val="21"/>
          <w:szCs w:val="22"/>
          <w:lang w:eastAsia="zh-CN"/>
        </w:rPr>
        <w:t>亦</w:t>
      </w:r>
      <w:r w:rsidR="00623AB8" w:rsidRPr="009C2F1E">
        <w:rPr>
          <w:rFonts w:ascii="SimSun" w:eastAsia="SimSun" w:hAnsi="SimSun" w:cs="Microsoft YaHei" w:hint="eastAsia"/>
          <w:color w:val="000000" w:themeColor="text1"/>
          <w:sz w:val="21"/>
          <w:szCs w:val="22"/>
          <w:lang w:eastAsia="zh-CN"/>
        </w:rPr>
        <w:t>是如此</w:t>
      </w:r>
      <w:r w:rsidRPr="009C2F1E">
        <w:rPr>
          <w:rFonts w:ascii="SimSun" w:eastAsia="SimSun" w:hAnsi="SimSun" w:cs="Microsoft YaHei" w:hint="eastAsia"/>
          <w:color w:val="000000" w:themeColor="text1"/>
          <w:sz w:val="21"/>
          <w:szCs w:val="22"/>
          <w:lang w:eastAsia="zh-CN"/>
        </w:rPr>
        <w:t>）。</w:t>
      </w:r>
      <w:r w:rsidR="00E653A8" w:rsidRPr="009C2F1E">
        <w:rPr>
          <w:rFonts w:ascii="SimSun" w:eastAsia="SimSun" w:hAnsi="SimSun" w:cs="Microsoft YaHei" w:hint="eastAsia"/>
          <w:color w:val="000000" w:themeColor="text1"/>
          <w:sz w:val="21"/>
          <w:szCs w:val="22"/>
          <w:lang w:eastAsia="zh-CN"/>
        </w:rPr>
        <w:t>制约</w:t>
      </w:r>
      <w:r w:rsidRPr="009C2F1E">
        <w:rPr>
          <w:rFonts w:ascii="SimSun" w:eastAsia="SimSun" w:hAnsi="SimSun" w:cs="Microsoft YaHei" w:hint="eastAsia"/>
          <w:color w:val="000000" w:themeColor="text1"/>
          <w:sz w:val="21"/>
          <w:szCs w:val="22"/>
          <w:lang w:eastAsia="zh-CN"/>
        </w:rPr>
        <w:t>拍摄的</w:t>
      </w:r>
      <w:r w:rsidRPr="009C2F1E">
        <w:rPr>
          <w:rFonts w:ascii="SimSun" w:eastAsia="SimSun" w:hAnsi="SimSun" w:cs="Microsoft YaHei" w:hint="eastAsia"/>
          <w:b/>
          <w:color w:val="000000" w:themeColor="text1"/>
          <w:sz w:val="21"/>
          <w:szCs w:val="22"/>
          <w:lang w:eastAsia="zh-CN"/>
        </w:rPr>
        <w:t>合同条款</w:t>
      </w:r>
      <w:r w:rsidRPr="009C2F1E">
        <w:rPr>
          <w:rFonts w:ascii="SimSun" w:eastAsia="SimSun" w:hAnsi="SimSun" w:cs="Microsoft YaHei" w:hint="eastAsia"/>
          <w:color w:val="000000" w:themeColor="text1"/>
          <w:sz w:val="21"/>
          <w:szCs w:val="22"/>
          <w:lang w:eastAsia="zh-CN"/>
        </w:rPr>
        <w:t>（例如</w:t>
      </w:r>
      <w:r w:rsidR="00623AB8"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一般使用条款或</w:t>
      </w:r>
      <w:r w:rsidR="00623AB8" w:rsidRPr="009C2F1E">
        <w:rPr>
          <w:rFonts w:ascii="SimSun" w:eastAsia="SimSun" w:hAnsi="SimSun" w:cs="Microsoft YaHei" w:hint="eastAsia"/>
          <w:color w:val="000000" w:themeColor="text1"/>
          <w:sz w:val="21"/>
          <w:szCs w:val="22"/>
          <w:lang w:eastAsia="zh-CN"/>
        </w:rPr>
        <w:t>参观</w:t>
      </w:r>
      <w:r w:rsidRPr="009C2F1E">
        <w:rPr>
          <w:rFonts w:ascii="SimSun" w:eastAsia="SimSun" w:hAnsi="SimSun" w:cs="Microsoft YaHei" w:hint="eastAsia"/>
          <w:color w:val="000000" w:themeColor="text1"/>
          <w:sz w:val="21"/>
          <w:szCs w:val="22"/>
          <w:lang w:eastAsia="zh-CN"/>
        </w:rPr>
        <w:t>规则）因博物馆</w:t>
      </w:r>
      <w:r w:rsidR="00E653A8" w:rsidRPr="009C2F1E">
        <w:rPr>
          <w:rFonts w:ascii="SimSun" w:eastAsia="SimSun" w:hAnsi="SimSun" w:cs="Microsoft YaHei" w:hint="eastAsia"/>
          <w:color w:val="000000" w:themeColor="text1"/>
          <w:sz w:val="21"/>
          <w:szCs w:val="22"/>
          <w:lang w:eastAsia="zh-CN"/>
        </w:rPr>
        <w:t>不同</w:t>
      </w:r>
      <w:r w:rsidRPr="009C2F1E">
        <w:rPr>
          <w:rFonts w:ascii="SimSun" w:eastAsia="SimSun" w:hAnsi="SimSun" w:cs="Microsoft YaHei" w:hint="eastAsia"/>
          <w:color w:val="000000" w:themeColor="text1"/>
          <w:sz w:val="21"/>
          <w:szCs w:val="22"/>
          <w:lang w:eastAsia="zh-CN"/>
        </w:rPr>
        <w:t>而</w:t>
      </w:r>
      <w:r w:rsidR="00E653A8" w:rsidRPr="009C2F1E">
        <w:rPr>
          <w:rFonts w:ascii="SimSun" w:eastAsia="SimSun" w:hAnsi="SimSun" w:cs="Microsoft YaHei" w:hint="eastAsia"/>
          <w:color w:val="000000" w:themeColor="text1"/>
          <w:sz w:val="21"/>
          <w:szCs w:val="22"/>
          <w:lang w:eastAsia="zh-CN"/>
        </w:rPr>
        <w:t>大相径庭</w:t>
      </w:r>
      <w:r w:rsidRPr="009C2F1E">
        <w:rPr>
          <w:rFonts w:ascii="SimSun" w:eastAsia="SimSun" w:hAnsi="SimSun" w:cs="Microsoft YaHei" w:hint="eastAsia"/>
          <w:color w:val="000000" w:themeColor="text1"/>
          <w:sz w:val="21"/>
          <w:szCs w:val="22"/>
          <w:lang w:eastAsia="zh-CN"/>
        </w:rPr>
        <w:t>（例如，一些受访者</w:t>
      </w:r>
      <w:r w:rsidR="00720115" w:rsidRPr="009C2F1E">
        <w:rPr>
          <w:rFonts w:ascii="SimSun" w:eastAsia="SimSun" w:hAnsi="SimSun" w:cs="Microsoft YaHei" w:hint="eastAsia"/>
          <w:color w:val="000000" w:themeColor="text1"/>
          <w:sz w:val="21"/>
          <w:szCs w:val="22"/>
          <w:lang w:eastAsia="zh-CN"/>
        </w:rPr>
        <w:t>列出</w:t>
      </w:r>
      <w:r w:rsidRPr="009C2F1E">
        <w:rPr>
          <w:rFonts w:ascii="SimSun" w:eastAsia="SimSun" w:hAnsi="SimSun" w:cs="Microsoft YaHei" w:hint="eastAsia"/>
          <w:color w:val="000000" w:themeColor="text1"/>
          <w:sz w:val="21"/>
          <w:szCs w:val="22"/>
          <w:lang w:eastAsia="zh-CN"/>
        </w:rPr>
        <w:t>私人使用的范围，其他受访者明确排除社交媒体）。</w:t>
      </w:r>
    </w:p>
    <w:p w14:paraId="1974D59A" w14:textId="1FC7DB80" w:rsidR="00196796" w:rsidRPr="009C2F1E" w:rsidRDefault="00623AB8" w:rsidP="009C2F1E">
      <w:pPr>
        <w:pStyle w:val="a0"/>
        <w:numPr>
          <w:ilvl w:val="0"/>
          <w:numId w:val="13"/>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不同的</w:t>
      </w:r>
      <w:r w:rsidRPr="009C2F1E">
        <w:rPr>
          <w:rFonts w:ascii="SimSun" w:eastAsia="SimSun" w:hAnsi="SimSun" w:cs="Microsoft YaHei" w:hint="eastAsia"/>
          <w:b/>
          <w:sz w:val="21"/>
          <w:szCs w:val="22"/>
          <w:lang w:eastAsia="zh-CN"/>
        </w:rPr>
        <w:t>法律制度和最佳做法</w:t>
      </w:r>
      <w:r w:rsidRPr="009C2F1E">
        <w:rPr>
          <w:rFonts w:ascii="SimSun" w:eastAsia="SimSun" w:hAnsi="SimSun" w:cs="Microsoft YaHei" w:hint="eastAsia"/>
          <w:sz w:val="21"/>
          <w:szCs w:val="22"/>
          <w:lang w:eastAsia="zh-CN"/>
        </w:rPr>
        <w:t>可能值得进一步分析（例如</w:t>
      </w:r>
      <w:r w:rsidR="00E653A8"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模板合同）。</w:t>
      </w:r>
    </w:p>
    <w:p w14:paraId="323341AC" w14:textId="30348BCD" w:rsidR="00196796" w:rsidRPr="00896C80" w:rsidRDefault="001340A2" w:rsidP="00896C80">
      <w:pPr>
        <w:pStyle w:val="a0"/>
        <w:overflowPunct w:val="0"/>
        <w:spacing w:afterLines="50" w:line="340" w:lineRule="atLeast"/>
        <w:ind w:firstLineChars="200" w:firstLine="420"/>
        <w:jc w:val="both"/>
        <w:rPr>
          <w:rFonts w:ascii="SimSun" w:eastAsia="SimSun" w:hAnsi="SimSun" w:cs="Microsoft YaHei"/>
          <w:sz w:val="21"/>
          <w:szCs w:val="22"/>
          <w:lang w:eastAsia="zh-CN"/>
        </w:rPr>
      </w:pPr>
      <w:r w:rsidRPr="009C2F1E">
        <w:rPr>
          <w:rFonts w:ascii="SimSun" w:eastAsia="SimSun" w:hAnsi="SimSun" w:cs="Microsoft YaHei" w:hint="eastAsia"/>
          <w:sz w:val="21"/>
          <w:szCs w:val="22"/>
          <w:lang w:eastAsia="zh-CN"/>
        </w:rPr>
        <w:t>为了</w:t>
      </w:r>
      <w:r w:rsidR="00525A3C">
        <w:rPr>
          <w:rFonts w:ascii="SimSun" w:eastAsia="SimSun" w:hAnsi="SimSun" w:cs="Microsoft YaHei" w:hint="eastAsia"/>
          <w:sz w:val="21"/>
          <w:szCs w:val="22"/>
          <w:lang w:eastAsia="zh-CN"/>
        </w:rPr>
        <w:t>传播</w:t>
      </w:r>
      <w:r w:rsidRPr="009C2F1E">
        <w:rPr>
          <w:rFonts w:ascii="SimSun" w:eastAsia="SimSun" w:hAnsi="SimSun" w:cs="Microsoft YaHei" w:hint="eastAsia"/>
          <w:sz w:val="21"/>
          <w:szCs w:val="22"/>
          <w:lang w:eastAsia="zh-CN"/>
        </w:rPr>
        <w:t>他们的</w:t>
      </w:r>
      <w:r w:rsidR="006267EB" w:rsidRPr="009C2F1E">
        <w:rPr>
          <w:rFonts w:ascii="SimSun" w:eastAsia="SimSun" w:hAnsi="SimSun" w:cs="Microsoft YaHei" w:hint="eastAsia"/>
          <w:sz w:val="21"/>
          <w:szCs w:val="22"/>
          <w:lang w:eastAsia="zh-CN"/>
        </w:rPr>
        <w:t>工作</w:t>
      </w:r>
      <w:r w:rsidRPr="009C2F1E">
        <w:rPr>
          <w:rFonts w:ascii="SimSun" w:eastAsia="SimSun" w:hAnsi="SimSun" w:cs="Microsoft YaHei" w:hint="eastAsia"/>
          <w:sz w:val="21"/>
          <w:szCs w:val="22"/>
          <w:lang w:eastAsia="zh-CN"/>
        </w:rPr>
        <w:t>，</w:t>
      </w:r>
      <w:r w:rsidR="00E653A8" w:rsidRPr="009C2F1E">
        <w:rPr>
          <w:rFonts w:ascii="SimSun" w:eastAsia="SimSun" w:hAnsi="SimSun" w:cs="Microsoft YaHei" w:hint="eastAsia"/>
          <w:sz w:val="21"/>
          <w:szCs w:val="22"/>
          <w:lang w:eastAsia="zh-CN"/>
        </w:rPr>
        <w:t>采访</w:t>
      </w:r>
      <w:r w:rsidR="00623AB8" w:rsidRPr="009C2F1E">
        <w:rPr>
          <w:rFonts w:ascii="SimSun" w:eastAsia="SimSun" w:hAnsi="SimSun" w:cs="Microsoft YaHei" w:hint="eastAsia"/>
          <w:sz w:val="21"/>
          <w:szCs w:val="22"/>
          <w:lang w:eastAsia="zh-CN"/>
        </w:rPr>
        <w:t>工作提供了以下发现：</w:t>
      </w:r>
    </w:p>
    <w:p w14:paraId="3B2FFE26" w14:textId="2E589EEF" w:rsidR="00923211" w:rsidRPr="009C2F1E" w:rsidRDefault="00012B9F" w:rsidP="009C2F1E">
      <w:pPr>
        <w:pStyle w:val="a0"/>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现场</w:t>
      </w:r>
      <w:r w:rsidR="00477137" w:rsidRPr="009C2F1E">
        <w:rPr>
          <w:rFonts w:ascii="SimSun" w:eastAsia="SimSun" w:hAnsi="SimSun" w:cs="Microsoft YaHei" w:hint="eastAsia"/>
          <w:b/>
          <w:sz w:val="21"/>
          <w:szCs w:val="22"/>
          <w:lang w:eastAsia="zh-CN"/>
        </w:rPr>
        <w:t>展示</w:t>
      </w:r>
      <w:r w:rsidRPr="009C2F1E">
        <w:rPr>
          <w:rFonts w:ascii="SimSun" w:eastAsia="SimSun" w:hAnsi="SimSun" w:cs="Microsoft YaHei" w:hint="eastAsia"/>
          <w:b/>
          <w:sz w:val="21"/>
          <w:szCs w:val="22"/>
          <w:lang w:eastAsia="zh-CN"/>
        </w:rPr>
        <w:t>和设备</w:t>
      </w:r>
      <w:r w:rsidR="00477137" w:rsidRPr="009C2F1E">
        <w:rPr>
          <w:rFonts w:ascii="SimSun" w:eastAsia="SimSun" w:hAnsi="SimSun" w:cs="Microsoft YaHei" w:hint="eastAsia"/>
          <w:b/>
          <w:sz w:val="21"/>
          <w:szCs w:val="22"/>
          <w:lang w:eastAsia="zh-CN"/>
        </w:rPr>
        <w:t>显示</w:t>
      </w:r>
      <w:r w:rsidRPr="009C2F1E">
        <w:rPr>
          <w:rFonts w:ascii="SimSun" w:eastAsia="SimSun" w:hAnsi="SimSun" w:cs="Microsoft YaHei" w:hint="eastAsia"/>
          <w:b/>
          <w:sz w:val="21"/>
          <w:szCs w:val="22"/>
          <w:lang w:eastAsia="zh-CN"/>
        </w:rPr>
        <w:t>受版权保护的材料</w:t>
      </w:r>
      <w:r w:rsidR="001340A2" w:rsidRPr="009C2F1E">
        <w:rPr>
          <w:rFonts w:ascii="SimSun" w:eastAsia="SimSun" w:hAnsi="SimSun" w:cs="Microsoft YaHei" w:hint="eastAsia"/>
          <w:sz w:val="21"/>
          <w:szCs w:val="22"/>
          <w:lang w:eastAsia="zh-CN"/>
        </w:rPr>
        <w:t>未产生</w:t>
      </w:r>
      <w:r w:rsidRPr="009C2F1E">
        <w:rPr>
          <w:rFonts w:ascii="SimSun" w:eastAsia="SimSun" w:hAnsi="SimSun" w:cs="Microsoft YaHei" w:hint="eastAsia"/>
          <w:sz w:val="21"/>
          <w:szCs w:val="22"/>
          <w:lang w:eastAsia="zh-CN"/>
        </w:rPr>
        <w:t>任何具体问题，因为大多数受访者</w:t>
      </w:r>
      <w:r w:rsidR="00761F4E" w:rsidRPr="009C2F1E">
        <w:rPr>
          <w:rFonts w:ascii="SimSun" w:eastAsia="SimSun" w:hAnsi="SimSun" w:cs="Microsoft YaHei" w:hint="eastAsia"/>
          <w:sz w:val="21"/>
          <w:szCs w:val="22"/>
          <w:lang w:eastAsia="zh-CN"/>
        </w:rPr>
        <w:t>对</w:t>
      </w:r>
      <w:r w:rsidRPr="009C2F1E">
        <w:rPr>
          <w:rFonts w:ascii="SimSun" w:eastAsia="SimSun" w:hAnsi="SimSun" w:cs="Microsoft YaHei" w:hint="eastAsia"/>
          <w:sz w:val="21"/>
          <w:szCs w:val="22"/>
          <w:lang w:eastAsia="zh-CN"/>
        </w:rPr>
        <w:t>此类</w:t>
      </w:r>
      <w:r w:rsidR="00761F4E" w:rsidRPr="009C2F1E">
        <w:rPr>
          <w:rFonts w:ascii="SimSun" w:eastAsia="SimSun" w:hAnsi="SimSun" w:cs="Microsoft YaHei" w:hint="eastAsia"/>
          <w:sz w:val="21"/>
          <w:szCs w:val="22"/>
          <w:lang w:eastAsia="zh-CN"/>
        </w:rPr>
        <w:t>使用</w:t>
      </w:r>
      <w:r w:rsidR="00684365" w:rsidRPr="009C2F1E">
        <w:rPr>
          <w:rFonts w:ascii="SimSun" w:eastAsia="SimSun" w:hAnsi="SimSun" w:cs="Microsoft YaHei" w:hint="eastAsia"/>
          <w:sz w:val="21"/>
          <w:szCs w:val="22"/>
          <w:lang w:eastAsia="zh-CN"/>
        </w:rPr>
        <w:t>均</w:t>
      </w:r>
      <w:r w:rsidR="00477137" w:rsidRPr="009C2F1E">
        <w:rPr>
          <w:rFonts w:ascii="SimSun" w:eastAsia="SimSun" w:hAnsi="SimSun" w:cs="Microsoft YaHei" w:hint="eastAsia"/>
          <w:sz w:val="21"/>
          <w:szCs w:val="22"/>
          <w:lang w:eastAsia="zh-CN"/>
        </w:rPr>
        <w:t>获</w:t>
      </w:r>
      <w:r w:rsidR="00761F4E" w:rsidRPr="009C2F1E">
        <w:rPr>
          <w:rFonts w:ascii="SimSun" w:eastAsia="SimSun" w:hAnsi="SimSun" w:cs="Microsoft YaHei" w:hint="eastAsia"/>
          <w:sz w:val="21"/>
          <w:szCs w:val="22"/>
          <w:lang w:eastAsia="zh-CN"/>
        </w:rPr>
        <w:t>有</w:t>
      </w:r>
      <w:r w:rsidRPr="009C2F1E">
        <w:rPr>
          <w:rFonts w:ascii="SimSun" w:eastAsia="SimSun" w:hAnsi="SimSun" w:cs="Microsoft YaHei" w:hint="eastAsia"/>
          <w:sz w:val="21"/>
          <w:szCs w:val="22"/>
          <w:lang w:eastAsia="zh-CN"/>
        </w:rPr>
        <w:t>许可，</w:t>
      </w:r>
      <w:r w:rsidR="00761F4E" w:rsidRPr="009C2F1E">
        <w:rPr>
          <w:rFonts w:ascii="SimSun" w:eastAsia="SimSun" w:hAnsi="SimSun" w:cs="Microsoft YaHei" w:hint="eastAsia"/>
          <w:sz w:val="21"/>
          <w:szCs w:val="22"/>
          <w:lang w:eastAsia="zh-CN"/>
        </w:rPr>
        <w:t>其中规定</w:t>
      </w:r>
      <w:r w:rsidRPr="009C2F1E">
        <w:rPr>
          <w:rFonts w:ascii="SimSun" w:eastAsia="SimSun" w:hAnsi="SimSun" w:cs="Microsoft YaHei" w:hint="eastAsia"/>
          <w:sz w:val="21"/>
          <w:szCs w:val="22"/>
          <w:lang w:eastAsia="zh-CN"/>
        </w:rPr>
        <w:t>某些受访者可以从特定的</w:t>
      </w:r>
      <w:r w:rsidR="0041212A" w:rsidRPr="009C2F1E">
        <w:rPr>
          <w:rFonts w:ascii="SimSun" w:eastAsia="SimSun" w:hAnsi="SimSun" w:cs="Microsoft YaHei" w:hint="eastAsia"/>
          <w:sz w:val="21"/>
          <w:szCs w:val="22"/>
          <w:lang w:eastAsia="zh-CN"/>
        </w:rPr>
        <w:t>限制</w:t>
      </w:r>
      <w:r w:rsidR="00896C80">
        <w:rPr>
          <w:rFonts w:ascii="SimSun" w:eastAsia="SimSun" w:hAnsi="SimSun" w:cs="Microsoft YaHei" w:hint="eastAsia"/>
          <w:sz w:val="21"/>
          <w:szCs w:val="22"/>
          <w:lang w:eastAsia="zh-CN"/>
        </w:rPr>
        <w:t>与</w:t>
      </w:r>
      <w:r w:rsidR="0041212A" w:rsidRPr="009C2F1E">
        <w:rPr>
          <w:rFonts w:ascii="SimSun" w:eastAsia="SimSun" w:hAnsi="SimSun" w:cs="Microsoft YaHei" w:hint="eastAsia"/>
          <w:sz w:val="21"/>
          <w:szCs w:val="22"/>
          <w:lang w:eastAsia="zh-CN"/>
        </w:rPr>
        <w:t>例外</w:t>
      </w:r>
      <w:r w:rsidRPr="009C2F1E">
        <w:rPr>
          <w:rFonts w:ascii="SimSun" w:eastAsia="SimSun" w:hAnsi="SimSun" w:cs="Microsoft YaHei" w:hint="eastAsia"/>
          <w:sz w:val="21"/>
          <w:szCs w:val="22"/>
          <w:lang w:eastAsia="zh-CN"/>
        </w:rPr>
        <w:t>（特别是教育</w:t>
      </w:r>
      <w:r w:rsidR="00684365" w:rsidRPr="009C2F1E">
        <w:rPr>
          <w:rFonts w:ascii="SimSun" w:eastAsia="SimSun" w:hAnsi="SimSun" w:cs="Microsoft YaHei" w:hint="eastAsia"/>
          <w:sz w:val="21"/>
          <w:szCs w:val="22"/>
          <w:lang w:eastAsia="zh-CN"/>
        </w:rPr>
        <w:t>使用</w:t>
      </w:r>
      <w:r w:rsidR="00477137" w:rsidRPr="009C2F1E">
        <w:rPr>
          <w:rFonts w:ascii="SimSun" w:eastAsia="SimSun" w:hAnsi="SimSun" w:cs="Microsoft YaHei" w:hint="eastAsia"/>
          <w:sz w:val="21"/>
          <w:szCs w:val="22"/>
          <w:lang w:eastAsia="zh-CN"/>
        </w:rPr>
        <w:t>、引用</w:t>
      </w:r>
      <w:r w:rsidRPr="009C2F1E">
        <w:rPr>
          <w:rFonts w:ascii="SimSun" w:eastAsia="SimSun" w:hAnsi="SimSun" w:cs="Microsoft YaHei" w:hint="eastAsia"/>
          <w:sz w:val="21"/>
          <w:szCs w:val="22"/>
          <w:lang w:eastAsia="zh-CN"/>
        </w:rPr>
        <w:t>）中受益。一些美国受访者</w:t>
      </w:r>
      <w:r w:rsidR="00684365" w:rsidRPr="009C2F1E">
        <w:rPr>
          <w:rFonts w:ascii="SimSun" w:eastAsia="SimSun" w:hAnsi="SimSun" w:cs="Microsoft YaHei" w:hint="eastAsia"/>
          <w:sz w:val="21"/>
          <w:szCs w:val="22"/>
          <w:lang w:eastAsia="zh-CN"/>
        </w:rPr>
        <w:t>虽然</w:t>
      </w:r>
      <w:r w:rsidRPr="009C2F1E">
        <w:rPr>
          <w:rFonts w:ascii="SimSun" w:eastAsia="SimSun" w:hAnsi="SimSun" w:cs="Microsoft YaHei" w:hint="eastAsia"/>
          <w:sz w:val="21"/>
          <w:szCs w:val="22"/>
          <w:lang w:eastAsia="zh-CN"/>
        </w:rPr>
        <w:t>未经授权使用此类作品</w:t>
      </w:r>
      <w:r w:rsidRPr="009C2F1E">
        <w:rPr>
          <w:rFonts w:ascii="SimSun" w:eastAsia="SimSun" w:hAnsi="SimSun" w:cs="Microsoft YaHei" w:hint="eastAsia"/>
          <w:sz w:val="21"/>
          <w:szCs w:val="22"/>
          <w:lang w:val="fr-FR" w:eastAsia="zh-CN"/>
        </w:rPr>
        <w:t>，</w:t>
      </w:r>
      <w:r w:rsidRPr="009C2F1E">
        <w:rPr>
          <w:rFonts w:ascii="SimSun" w:eastAsia="SimSun" w:hAnsi="SimSun" w:cs="Microsoft YaHei" w:hint="eastAsia"/>
          <w:sz w:val="21"/>
          <w:szCs w:val="22"/>
          <w:lang w:eastAsia="zh-CN"/>
        </w:rPr>
        <w:t>但</w:t>
      </w:r>
      <w:r w:rsidR="00761F4E" w:rsidRPr="009C2F1E">
        <w:rPr>
          <w:rFonts w:ascii="SimSun" w:eastAsia="SimSun" w:hAnsi="SimSun" w:cs="Microsoft YaHei" w:hint="eastAsia"/>
          <w:sz w:val="21"/>
          <w:szCs w:val="22"/>
          <w:lang w:eastAsia="zh-CN"/>
        </w:rPr>
        <w:t>遵守了</w:t>
      </w:r>
      <w:r w:rsidRPr="009C2F1E">
        <w:rPr>
          <w:rFonts w:ascii="SimSun" w:eastAsia="SimSun" w:hAnsi="SimSun" w:cs="Microsoft YaHei" w:hint="eastAsia"/>
          <w:sz w:val="21"/>
          <w:szCs w:val="22"/>
          <w:lang w:eastAsia="zh-CN"/>
        </w:rPr>
        <w:t>在设备上使用的合理使用原则</w:t>
      </w:r>
      <w:r w:rsidRPr="009C2F1E">
        <w:rPr>
          <w:rFonts w:ascii="SimSun" w:eastAsia="SimSun" w:hAnsi="SimSun" w:cs="Microsoft YaHei" w:hint="eastAsia"/>
          <w:sz w:val="21"/>
          <w:szCs w:val="22"/>
          <w:lang w:val="fr-FR" w:eastAsia="zh-CN"/>
        </w:rPr>
        <w:t>，</w:t>
      </w:r>
      <w:r w:rsidR="00761F4E" w:rsidRPr="009C2F1E">
        <w:rPr>
          <w:rFonts w:ascii="SimSun" w:eastAsia="SimSun" w:hAnsi="SimSun" w:cs="Microsoft YaHei" w:hint="eastAsia"/>
          <w:sz w:val="21"/>
          <w:szCs w:val="22"/>
          <w:lang w:val="fr-FR" w:eastAsia="zh-CN"/>
        </w:rPr>
        <w:t>也</w:t>
      </w:r>
      <w:r w:rsidRPr="009C2F1E">
        <w:rPr>
          <w:rFonts w:ascii="SimSun" w:eastAsia="SimSun" w:hAnsi="SimSun" w:cs="Microsoft YaHei" w:hint="eastAsia"/>
          <w:sz w:val="21"/>
          <w:szCs w:val="22"/>
          <w:lang w:eastAsia="zh-CN"/>
        </w:rPr>
        <w:t>符合现场展示的法定展示权</w:t>
      </w:r>
      <w:r w:rsidR="00761F4E" w:rsidRPr="009C2F1E">
        <w:rPr>
          <w:rFonts w:ascii="SimSun" w:eastAsia="SimSun" w:hAnsi="SimSun" w:cs="Microsoft YaHei" w:hint="eastAsia"/>
          <w:sz w:val="21"/>
          <w:szCs w:val="22"/>
          <w:lang w:eastAsia="zh-CN"/>
        </w:rPr>
        <w:t>规定</w:t>
      </w:r>
      <w:r w:rsidRPr="009C2F1E">
        <w:rPr>
          <w:rFonts w:ascii="SimSun" w:eastAsia="SimSun" w:hAnsi="SimSun" w:cs="Microsoft YaHei" w:hint="eastAsia"/>
          <w:sz w:val="21"/>
          <w:szCs w:val="22"/>
          <w:lang w:eastAsia="zh-CN"/>
        </w:rPr>
        <w:t>。</w:t>
      </w:r>
    </w:p>
    <w:p w14:paraId="741C6AD2" w14:textId="251E8AC5" w:rsidR="00D92B0A" w:rsidRPr="009C2F1E" w:rsidRDefault="00012B9F" w:rsidP="009C2F1E">
      <w:pPr>
        <w:pStyle w:val="a0"/>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在线</w:t>
      </w:r>
      <w:r w:rsidR="0088105C" w:rsidRPr="009C2F1E">
        <w:rPr>
          <w:rFonts w:ascii="SimSun" w:eastAsia="SimSun" w:hAnsi="SimSun" w:cs="Microsoft YaHei" w:hint="eastAsia"/>
          <w:b/>
          <w:sz w:val="21"/>
          <w:szCs w:val="22"/>
          <w:lang w:eastAsia="zh-CN"/>
        </w:rPr>
        <w:t>藏品</w:t>
      </w:r>
      <w:r w:rsidRPr="009C2F1E">
        <w:rPr>
          <w:rFonts w:ascii="SimSun" w:eastAsia="SimSun" w:hAnsi="SimSun" w:cs="Microsoft YaHei" w:hint="eastAsia"/>
          <w:b/>
          <w:sz w:val="21"/>
          <w:szCs w:val="22"/>
          <w:lang w:eastAsia="zh-CN"/>
        </w:rPr>
        <w:t>和档案数据库</w:t>
      </w:r>
      <w:r w:rsidRPr="009C2F1E">
        <w:rPr>
          <w:rFonts w:ascii="SimSun" w:eastAsia="SimSun" w:hAnsi="SimSun" w:cs="Microsoft YaHei" w:hint="eastAsia"/>
          <w:sz w:val="21"/>
          <w:szCs w:val="22"/>
          <w:lang w:eastAsia="zh-CN"/>
        </w:rPr>
        <w:t>可能会引起版权考虑，因为提供受保护作品的数字复制品等于向公众传播。虽然有些司法管辖区允许在线提供作品（或部分作品），但大多数受访者不确定博物馆可以这样做</w:t>
      </w:r>
      <w:r w:rsidR="00684365" w:rsidRPr="009C2F1E">
        <w:rPr>
          <w:rFonts w:ascii="SimSun" w:eastAsia="SimSun" w:hAnsi="SimSun" w:cs="Microsoft YaHei" w:hint="eastAsia"/>
          <w:sz w:val="21"/>
          <w:szCs w:val="22"/>
          <w:lang w:eastAsia="zh-CN"/>
        </w:rPr>
        <w:t>的程度</w:t>
      </w:r>
      <w:r w:rsidRPr="009C2F1E">
        <w:rPr>
          <w:rFonts w:ascii="SimSun" w:eastAsia="SimSun" w:hAnsi="SimSun" w:cs="Microsoft YaHei" w:hint="eastAsia"/>
          <w:sz w:val="21"/>
          <w:szCs w:val="22"/>
          <w:lang w:eastAsia="zh-CN"/>
        </w:rPr>
        <w:t>。博物馆</w:t>
      </w:r>
      <w:r w:rsidR="00720115" w:rsidRPr="009C2F1E">
        <w:rPr>
          <w:rFonts w:ascii="SimSun" w:eastAsia="SimSun" w:hAnsi="SimSun" w:cs="Microsoft YaHei" w:hint="eastAsia"/>
          <w:sz w:val="21"/>
          <w:szCs w:val="22"/>
          <w:lang w:eastAsia="zh-CN"/>
        </w:rPr>
        <w:t>或者</w:t>
      </w:r>
      <w:r w:rsidRPr="009C2F1E">
        <w:rPr>
          <w:rFonts w:ascii="SimSun" w:eastAsia="SimSun" w:hAnsi="SimSun" w:cs="Microsoft YaHei" w:hint="eastAsia"/>
          <w:sz w:val="21"/>
          <w:szCs w:val="22"/>
          <w:lang w:eastAsia="zh-CN"/>
        </w:rPr>
        <w:t>不这样做，</w:t>
      </w:r>
      <w:r w:rsidR="00720115" w:rsidRPr="009C2F1E">
        <w:rPr>
          <w:rFonts w:ascii="SimSun" w:eastAsia="SimSun" w:hAnsi="SimSun" w:cs="Microsoft YaHei" w:hint="eastAsia"/>
          <w:sz w:val="21"/>
          <w:szCs w:val="22"/>
          <w:lang w:eastAsia="zh-CN"/>
        </w:rPr>
        <w:t>或者</w:t>
      </w:r>
      <w:r w:rsidRPr="009C2F1E">
        <w:rPr>
          <w:rFonts w:ascii="SimSun" w:eastAsia="SimSun" w:hAnsi="SimSun" w:cs="Microsoft YaHei" w:hint="eastAsia"/>
          <w:sz w:val="21"/>
          <w:szCs w:val="22"/>
          <w:lang w:eastAsia="zh-CN"/>
        </w:rPr>
        <w:t>仅在权利持有人的授权下</w:t>
      </w:r>
      <w:r w:rsidR="00684365" w:rsidRPr="009C2F1E">
        <w:rPr>
          <w:rFonts w:ascii="SimSun" w:eastAsia="SimSun" w:hAnsi="SimSun" w:cs="Microsoft YaHei" w:hint="eastAsia"/>
          <w:sz w:val="21"/>
          <w:szCs w:val="22"/>
          <w:lang w:eastAsia="zh-CN"/>
        </w:rPr>
        <w:t>才</w:t>
      </w:r>
      <w:r w:rsidRPr="009C2F1E">
        <w:rPr>
          <w:rFonts w:ascii="SimSun" w:eastAsia="SimSun" w:hAnsi="SimSun" w:cs="Microsoft YaHei" w:hint="eastAsia"/>
          <w:sz w:val="21"/>
          <w:szCs w:val="22"/>
          <w:lang w:eastAsia="zh-CN"/>
        </w:rPr>
        <w:t>这样做，或者采取技术措施保护权利</w:t>
      </w:r>
      <w:r w:rsidR="002328B8"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人的利益（例如，使用</w:t>
      </w:r>
      <w:proofErr w:type="gramStart"/>
      <w:r w:rsidRPr="009C2F1E">
        <w:rPr>
          <w:rFonts w:ascii="SimSun" w:eastAsia="SimSun" w:hAnsi="SimSun" w:cs="Microsoft YaHei" w:hint="eastAsia"/>
          <w:sz w:val="21"/>
          <w:szCs w:val="22"/>
          <w:lang w:eastAsia="zh-CN"/>
        </w:rPr>
        <w:t>缩略图</w:t>
      </w:r>
      <w:proofErr w:type="gramEnd"/>
      <w:r w:rsidRPr="009C2F1E">
        <w:rPr>
          <w:rFonts w:ascii="SimSun" w:eastAsia="SimSun" w:hAnsi="SimSun" w:cs="Microsoft YaHei" w:hint="eastAsia"/>
          <w:sz w:val="21"/>
          <w:szCs w:val="22"/>
          <w:lang w:eastAsia="zh-CN"/>
        </w:rPr>
        <w:t>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或低分辨率图像，或</w:t>
      </w:r>
      <w:r w:rsidR="002328B8" w:rsidRPr="009C2F1E">
        <w:rPr>
          <w:rFonts w:ascii="SimSun" w:eastAsia="SimSun" w:hAnsi="SimSun" w:cs="Microsoft YaHei" w:hint="eastAsia"/>
          <w:sz w:val="21"/>
          <w:szCs w:val="22"/>
          <w:lang w:eastAsia="zh-CN"/>
        </w:rPr>
        <w:t>仅</w:t>
      </w:r>
      <w:r w:rsidRPr="009C2F1E">
        <w:rPr>
          <w:rFonts w:ascii="SimSun" w:eastAsia="SimSun" w:hAnsi="SimSun" w:cs="Microsoft YaHei" w:hint="eastAsia"/>
          <w:sz w:val="21"/>
          <w:szCs w:val="22"/>
          <w:lang w:eastAsia="zh-CN"/>
        </w:rPr>
        <w:t>对研究人员和学生</w:t>
      </w:r>
      <w:r w:rsidR="002328B8" w:rsidRPr="009C2F1E">
        <w:rPr>
          <w:rFonts w:ascii="SimSun" w:eastAsia="SimSun" w:hAnsi="SimSun" w:cs="Microsoft YaHei" w:hint="eastAsia"/>
          <w:sz w:val="21"/>
          <w:szCs w:val="22"/>
          <w:lang w:eastAsia="zh-CN"/>
        </w:rPr>
        <w:t>提供</w:t>
      </w:r>
      <w:r w:rsidRPr="009C2F1E">
        <w:rPr>
          <w:rFonts w:ascii="SimSun" w:eastAsia="SimSun" w:hAnsi="SimSun" w:cs="Microsoft YaHei" w:hint="eastAsia"/>
          <w:sz w:val="21"/>
          <w:szCs w:val="22"/>
          <w:lang w:eastAsia="zh-CN"/>
        </w:rPr>
        <w:t>访问权限）。我们还提出</w:t>
      </w:r>
      <w:r w:rsidR="00684365" w:rsidRPr="009C2F1E">
        <w:rPr>
          <w:rFonts w:ascii="SimSun" w:eastAsia="SimSun" w:hAnsi="SimSun" w:cs="Microsoft YaHei" w:hint="eastAsia"/>
          <w:sz w:val="21"/>
          <w:szCs w:val="22"/>
          <w:lang w:eastAsia="zh-CN"/>
        </w:rPr>
        <w:t>了</w:t>
      </w:r>
      <w:r w:rsidRPr="009C2F1E">
        <w:rPr>
          <w:rFonts w:ascii="SimSun" w:eastAsia="SimSun" w:hAnsi="SimSun" w:cs="Microsoft YaHei" w:hint="eastAsia"/>
          <w:sz w:val="21"/>
          <w:szCs w:val="22"/>
          <w:lang w:eastAsia="zh-CN"/>
        </w:rPr>
        <w:t>以下</w:t>
      </w:r>
      <w:r w:rsidR="00684365" w:rsidRPr="009C2F1E">
        <w:rPr>
          <w:rFonts w:ascii="SimSun" w:eastAsia="SimSun" w:hAnsi="SimSun" w:cs="Microsoft YaHei" w:hint="eastAsia"/>
          <w:sz w:val="21"/>
          <w:szCs w:val="22"/>
          <w:lang w:eastAsia="zh-CN"/>
        </w:rPr>
        <w:t>发现</w:t>
      </w:r>
      <w:r w:rsidRPr="009C2F1E">
        <w:rPr>
          <w:rFonts w:ascii="SimSun" w:eastAsia="SimSun" w:hAnsi="SimSun" w:cs="Microsoft YaHei" w:hint="eastAsia"/>
          <w:sz w:val="21"/>
          <w:szCs w:val="22"/>
          <w:lang w:eastAsia="zh-CN"/>
        </w:rPr>
        <w:t>：</w:t>
      </w:r>
    </w:p>
    <w:p w14:paraId="013AFA32" w14:textId="1F87502A" w:rsidR="00D92B0A" w:rsidRPr="009C2F1E" w:rsidRDefault="00684365" w:rsidP="009C2F1E">
      <w:pPr>
        <w:pStyle w:val="a0"/>
        <w:numPr>
          <w:ilvl w:val="1"/>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在线提供</w:t>
      </w:r>
      <w:r w:rsidR="002328B8" w:rsidRPr="009C2F1E">
        <w:rPr>
          <w:rFonts w:ascii="SimSun" w:eastAsia="SimSun" w:hAnsi="SimSun" w:cs="Microsoft YaHei" w:hint="eastAsia"/>
          <w:b/>
          <w:sz w:val="21"/>
          <w:szCs w:val="22"/>
          <w:lang w:eastAsia="zh-CN"/>
        </w:rPr>
        <w:t>趋势</w:t>
      </w:r>
      <w:r w:rsidRPr="009C2F1E">
        <w:rPr>
          <w:rFonts w:ascii="SimSun" w:eastAsia="SimSun" w:hAnsi="SimSun" w:cs="Microsoft YaHei" w:hint="eastAsia"/>
          <w:sz w:val="21"/>
          <w:szCs w:val="22"/>
          <w:lang w:eastAsia="zh-CN"/>
        </w:rPr>
        <w:t>明显</w:t>
      </w:r>
      <w:r w:rsidR="002328B8" w:rsidRPr="009C2F1E">
        <w:rPr>
          <w:rFonts w:ascii="SimSun" w:eastAsia="SimSun" w:hAnsi="SimSun" w:cs="Microsoft YaHei" w:hint="eastAsia"/>
          <w:sz w:val="21"/>
          <w:szCs w:val="22"/>
          <w:lang w:eastAsia="zh-CN"/>
        </w:rPr>
        <w:t>（即传播数字化对象，主要是开放访问），即使没有版权许可。</w:t>
      </w:r>
      <w:r w:rsidR="007F5B86" w:rsidRPr="009C2F1E">
        <w:rPr>
          <w:rFonts w:ascii="SimSun" w:eastAsia="SimSun" w:hAnsi="SimSun" w:cs="Microsoft YaHei" w:hint="eastAsia"/>
          <w:sz w:val="21"/>
          <w:szCs w:val="22"/>
          <w:lang w:eastAsia="zh-CN"/>
        </w:rPr>
        <w:t>不过</w:t>
      </w:r>
      <w:r w:rsidR="002328B8" w:rsidRPr="009C2F1E">
        <w:rPr>
          <w:rFonts w:ascii="SimSun" w:eastAsia="SimSun" w:hAnsi="SimSun" w:cs="Microsoft YaHei" w:hint="eastAsia"/>
          <w:sz w:val="21"/>
          <w:szCs w:val="22"/>
          <w:lang w:eastAsia="zh-CN"/>
        </w:rPr>
        <w:t>，</w:t>
      </w:r>
      <w:r w:rsidR="007F5B86" w:rsidRPr="009C2F1E">
        <w:rPr>
          <w:rFonts w:ascii="SimSun" w:eastAsia="SimSun" w:hAnsi="SimSun" w:cs="Microsoft YaHei" w:hint="eastAsia"/>
          <w:sz w:val="21"/>
          <w:szCs w:val="22"/>
          <w:lang w:eastAsia="zh-CN"/>
        </w:rPr>
        <w:t>这似乎是</w:t>
      </w:r>
      <w:r w:rsidR="002328B8" w:rsidRPr="009C2F1E">
        <w:rPr>
          <w:rFonts w:ascii="SimSun" w:eastAsia="SimSun" w:hAnsi="SimSun" w:cs="Microsoft YaHei" w:hint="eastAsia"/>
          <w:sz w:val="21"/>
          <w:szCs w:val="22"/>
          <w:lang w:eastAsia="zh-CN"/>
        </w:rPr>
        <w:t>大型博物馆</w:t>
      </w:r>
      <w:r w:rsidR="007F5B86" w:rsidRPr="009C2F1E">
        <w:rPr>
          <w:rFonts w:ascii="SimSun" w:eastAsia="SimSun" w:hAnsi="SimSun" w:cs="Microsoft YaHei" w:hint="eastAsia"/>
          <w:sz w:val="21"/>
          <w:szCs w:val="22"/>
          <w:lang w:eastAsia="zh-CN"/>
        </w:rPr>
        <w:t>的发展</w:t>
      </w:r>
      <w:r w:rsidR="002328B8" w:rsidRPr="009C2F1E">
        <w:rPr>
          <w:rFonts w:ascii="SimSun" w:eastAsia="SimSun" w:hAnsi="SimSun" w:cs="Microsoft YaHei" w:hint="eastAsia"/>
          <w:sz w:val="21"/>
          <w:szCs w:val="22"/>
          <w:lang w:eastAsia="zh-CN"/>
        </w:rPr>
        <w:t>趋势，而大多数受访者由于法律上的不确定性（没有明显例外）和</w:t>
      </w:r>
      <w:r w:rsidR="002328B8" w:rsidRPr="009C2F1E">
        <w:rPr>
          <w:rFonts w:ascii="SimSun" w:eastAsia="SimSun" w:hAnsi="SimSun" w:cs="Microsoft YaHei" w:hint="eastAsia"/>
          <w:b/>
          <w:sz w:val="21"/>
          <w:szCs w:val="22"/>
          <w:lang w:eastAsia="zh-CN"/>
        </w:rPr>
        <w:t>缺乏资源</w:t>
      </w:r>
      <w:r w:rsidR="002328B8" w:rsidRPr="009C2F1E">
        <w:rPr>
          <w:rFonts w:ascii="SimSun" w:eastAsia="SimSun" w:hAnsi="SimSun" w:cs="Microsoft YaHei" w:hint="eastAsia"/>
          <w:sz w:val="21"/>
          <w:szCs w:val="22"/>
          <w:lang w:eastAsia="zh-CN"/>
        </w:rPr>
        <w:t>而仅将其</w:t>
      </w:r>
      <w:r w:rsidR="0088105C" w:rsidRPr="009C2F1E">
        <w:rPr>
          <w:rFonts w:ascii="SimSun" w:eastAsia="SimSun" w:hAnsi="SimSun" w:cs="Microsoft YaHei" w:hint="eastAsia"/>
          <w:sz w:val="21"/>
          <w:szCs w:val="22"/>
          <w:lang w:eastAsia="zh-CN"/>
        </w:rPr>
        <w:t>藏品</w:t>
      </w:r>
      <w:r w:rsidR="002328B8" w:rsidRPr="009C2F1E">
        <w:rPr>
          <w:rFonts w:ascii="SimSun" w:eastAsia="SimSun" w:hAnsi="SimSun" w:cs="Microsoft YaHei" w:hint="eastAsia"/>
          <w:sz w:val="21"/>
          <w:szCs w:val="22"/>
          <w:lang w:eastAsia="zh-CN"/>
        </w:rPr>
        <w:t>的</w:t>
      </w:r>
      <w:proofErr w:type="gramStart"/>
      <w:r w:rsidR="002328B8" w:rsidRPr="009C2F1E">
        <w:rPr>
          <w:rFonts w:ascii="SimSun" w:eastAsia="SimSun" w:hAnsi="SimSun" w:cs="Microsoft YaHei" w:hint="eastAsia"/>
          <w:b/>
          <w:sz w:val="21"/>
          <w:szCs w:val="22"/>
          <w:lang w:eastAsia="zh-CN"/>
        </w:rPr>
        <w:t>一</w:t>
      </w:r>
      <w:proofErr w:type="gramEnd"/>
      <w:r w:rsidR="002328B8" w:rsidRPr="009C2F1E">
        <w:rPr>
          <w:rFonts w:ascii="SimSun" w:eastAsia="SimSun" w:hAnsi="SimSun" w:cs="Microsoft YaHei" w:hint="eastAsia"/>
          <w:b/>
          <w:sz w:val="21"/>
          <w:szCs w:val="22"/>
          <w:lang w:eastAsia="zh-CN"/>
        </w:rPr>
        <w:t>小部分</w:t>
      </w:r>
      <w:r w:rsidRPr="009C2F1E">
        <w:rPr>
          <w:rFonts w:ascii="SimSun" w:eastAsia="SimSun" w:hAnsi="SimSun" w:cs="Microsoft YaHei" w:hint="eastAsia"/>
          <w:b/>
          <w:sz w:val="21"/>
          <w:szCs w:val="22"/>
          <w:lang w:eastAsia="zh-CN"/>
        </w:rPr>
        <w:t>进行了</w:t>
      </w:r>
      <w:r w:rsidR="002328B8" w:rsidRPr="009C2F1E">
        <w:rPr>
          <w:rFonts w:ascii="SimSun" w:eastAsia="SimSun" w:hAnsi="SimSun" w:cs="Microsoft YaHei" w:hint="eastAsia"/>
          <w:b/>
          <w:sz w:val="21"/>
          <w:szCs w:val="22"/>
          <w:lang w:eastAsia="zh-CN"/>
        </w:rPr>
        <w:t>数字化</w:t>
      </w:r>
      <w:r w:rsidR="002328B8" w:rsidRPr="009C2F1E">
        <w:rPr>
          <w:rFonts w:ascii="SimSun" w:eastAsia="SimSun" w:hAnsi="SimSun" w:cs="Microsoft YaHei" w:hint="eastAsia"/>
          <w:sz w:val="21"/>
          <w:szCs w:val="22"/>
          <w:lang w:eastAsia="zh-CN"/>
        </w:rPr>
        <w:t>。</w:t>
      </w:r>
    </w:p>
    <w:p w14:paraId="4E9D0609" w14:textId="45E4D6F3" w:rsidR="00D92B0A" w:rsidRPr="009C2F1E" w:rsidRDefault="007F5B86" w:rsidP="009C2F1E">
      <w:pPr>
        <w:pStyle w:val="a0"/>
        <w:numPr>
          <w:ilvl w:val="1"/>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数据库中包含的</w:t>
      </w:r>
      <w:r w:rsidRPr="009C2F1E">
        <w:rPr>
          <w:rFonts w:ascii="SimSun" w:eastAsia="SimSun" w:hAnsi="SimSun" w:cs="Microsoft YaHei" w:hint="eastAsia"/>
          <w:b/>
          <w:sz w:val="21"/>
          <w:szCs w:val="22"/>
          <w:lang w:eastAsia="zh-CN"/>
        </w:rPr>
        <w:t>信息类型和数量</w:t>
      </w:r>
      <w:r w:rsidR="00684365" w:rsidRPr="009C2F1E">
        <w:rPr>
          <w:rFonts w:ascii="SimSun" w:eastAsia="SimSun" w:hAnsi="SimSun" w:cs="Microsoft YaHei" w:hint="eastAsia"/>
          <w:b/>
          <w:sz w:val="21"/>
          <w:szCs w:val="22"/>
          <w:lang w:eastAsia="zh-CN"/>
        </w:rPr>
        <w:t>方面</w:t>
      </w:r>
      <w:r w:rsidRPr="009C2F1E">
        <w:rPr>
          <w:rFonts w:ascii="SimSun" w:eastAsia="SimSun" w:hAnsi="SimSun" w:cs="Microsoft YaHei" w:hint="eastAsia"/>
          <w:b/>
          <w:sz w:val="21"/>
          <w:szCs w:val="22"/>
          <w:lang w:eastAsia="zh-CN"/>
        </w:rPr>
        <w:t>差异</w:t>
      </w:r>
      <w:r w:rsidR="00684365" w:rsidRPr="009C2F1E">
        <w:rPr>
          <w:rFonts w:ascii="SimSun" w:eastAsia="SimSun" w:hAnsi="SimSun" w:cs="Microsoft YaHei" w:hint="eastAsia"/>
          <w:b/>
          <w:sz w:val="21"/>
          <w:szCs w:val="22"/>
          <w:lang w:eastAsia="zh-CN"/>
        </w:rPr>
        <w:t>明显</w:t>
      </w:r>
      <w:r w:rsidRPr="009C2F1E">
        <w:rPr>
          <w:rFonts w:ascii="SimSun" w:eastAsia="SimSun" w:hAnsi="SimSun" w:cs="Microsoft YaHei" w:hint="eastAsia"/>
          <w:sz w:val="21"/>
          <w:szCs w:val="22"/>
          <w:lang w:eastAsia="zh-CN"/>
        </w:rPr>
        <w:t>，一些博物馆附有很少的事实数据（获取地点、获取方式、艺术家履历），其他博物馆附有广泛的策展信息（例如</w:t>
      </w:r>
      <w:r w:rsidR="00684365" w:rsidRPr="009C2F1E">
        <w:rPr>
          <w:rFonts w:ascii="SimSun" w:eastAsia="SimSun" w:hAnsi="SimSun" w:cs="Microsoft YaHei" w:hint="eastAsia"/>
          <w:sz w:val="21"/>
          <w:szCs w:val="22"/>
          <w:lang w:eastAsia="zh-CN"/>
        </w:rPr>
        <w:t>，</w:t>
      </w:r>
      <w:proofErr w:type="gramStart"/>
      <w:r w:rsidRPr="009C2F1E">
        <w:rPr>
          <w:rFonts w:ascii="SimSun" w:eastAsia="SimSun" w:hAnsi="SimSun" w:cs="Microsoft YaHei" w:hint="eastAsia"/>
          <w:sz w:val="21"/>
          <w:szCs w:val="22"/>
          <w:lang w:eastAsia="zh-CN"/>
        </w:rPr>
        <w:t>博客</w:t>
      </w:r>
      <w:r w:rsidR="00684365" w:rsidRPr="009C2F1E">
        <w:rPr>
          <w:rFonts w:ascii="SimSun" w:eastAsia="SimSun" w:hAnsi="SimSun" w:cs="Microsoft YaHei" w:hint="eastAsia"/>
          <w:sz w:val="21"/>
          <w:szCs w:val="22"/>
          <w:lang w:eastAsia="zh-CN"/>
        </w:rPr>
        <w:t>分析</w:t>
      </w:r>
      <w:proofErr w:type="gramEnd"/>
      <w:r w:rsidRPr="009C2F1E">
        <w:rPr>
          <w:rFonts w:ascii="SimSun" w:eastAsia="SimSun" w:hAnsi="SimSun" w:cs="Microsoft YaHei" w:hint="eastAsia"/>
          <w:sz w:val="21"/>
          <w:szCs w:val="22"/>
          <w:lang w:eastAsia="zh-CN"/>
        </w:rPr>
        <w:t>、目录、学术文章），不管是公开提供还是仅限工作人员或研究人员</w:t>
      </w:r>
      <w:r w:rsidR="00684365" w:rsidRPr="009C2F1E">
        <w:rPr>
          <w:rFonts w:ascii="SimSun" w:eastAsia="SimSun" w:hAnsi="SimSun" w:cs="Microsoft YaHei" w:hint="eastAsia"/>
          <w:sz w:val="21"/>
          <w:szCs w:val="22"/>
          <w:lang w:eastAsia="zh-CN"/>
        </w:rPr>
        <w:t>使用</w:t>
      </w:r>
      <w:r w:rsidRPr="009C2F1E">
        <w:rPr>
          <w:rFonts w:ascii="SimSun" w:eastAsia="SimSun" w:hAnsi="SimSun" w:cs="Microsoft YaHei" w:hint="eastAsia"/>
          <w:sz w:val="21"/>
          <w:szCs w:val="22"/>
          <w:lang w:eastAsia="zh-CN"/>
        </w:rPr>
        <w:t>。</w:t>
      </w:r>
    </w:p>
    <w:p w14:paraId="78FD781C" w14:textId="6A894743" w:rsidR="00196796" w:rsidRPr="00896C80" w:rsidRDefault="007F5B86" w:rsidP="00896C80">
      <w:pPr>
        <w:pStyle w:val="a0"/>
        <w:overflowPunct w:val="0"/>
        <w:spacing w:afterLines="50" w:line="340" w:lineRule="atLeast"/>
        <w:ind w:firstLineChars="200" w:firstLine="420"/>
        <w:jc w:val="both"/>
        <w:rPr>
          <w:rFonts w:ascii="SimSun" w:eastAsia="SimSun" w:hAnsi="SimSun" w:cs="Microsoft YaHei"/>
          <w:sz w:val="21"/>
          <w:szCs w:val="22"/>
          <w:lang w:eastAsia="zh-CN"/>
        </w:rPr>
      </w:pPr>
      <w:r w:rsidRPr="009C2F1E">
        <w:rPr>
          <w:rFonts w:ascii="SimSun" w:eastAsia="SimSun" w:hAnsi="SimSun" w:cs="Microsoft YaHei" w:hint="eastAsia"/>
          <w:sz w:val="21"/>
          <w:szCs w:val="22"/>
          <w:lang w:eastAsia="zh-CN"/>
        </w:rPr>
        <w:t>该领域的经验和最佳</w:t>
      </w:r>
      <w:r w:rsidR="00FA1EC4" w:rsidRPr="009C2F1E">
        <w:rPr>
          <w:rFonts w:ascii="SimSun" w:eastAsia="SimSun" w:hAnsi="SimSun" w:cs="Microsoft YaHei" w:hint="eastAsia"/>
          <w:sz w:val="21"/>
          <w:szCs w:val="22"/>
          <w:lang w:eastAsia="zh-CN"/>
        </w:rPr>
        <w:t>做法</w:t>
      </w:r>
      <w:r w:rsidRPr="009C2F1E">
        <w:rPr>
          <w:rFonts w:ascii="SimSun" w:eastAsia="SimSun" w:hAnsi="SimSun" w:cs="Microsoft YaHei" w:hint="eastAsia"/>
          <w:sz w:val="21"/>
          <w:szCs w:val="22"/>
          <w:lang w:eastAsia="zh-CN"/>
        </w:rPr>
        <w:t>似乎值得进一步分析，例如使某些定义准确，或</w:t>
      </w:r>
      <w:r w:rsidR="00A75344" w:rsidRPr="009C2F1E">
        <w:rPr>
          <w:rFonts w:ascii="SimSun" w:eastAsia="SimSun" w:hAnsi="SimSun" w:cs="Microsoft YaHei" w:hint="eastAsia"/>
          <w:sz w:val="21"/>
          <w:szCs w:val="22"/>
          <w:lang w:eastAsia="zh-CN"/>
        </w:rPr>
        <w:t>使</w:t>
      </w:r>
      <w:r w:rsidRPr="009C2F1E">
        <w:rPr>
          <w:rFonts w:ascii="SimSun" w:eastAsia="SimSun" w:hAnsi="SimSun" w:cs="Microsoft YaHei" w:hint="eastAsia"/>
          <w:sz w:val="21"/>
          <w:szCs w:val="22"/>
          <w:lang w:eastAsia="zh-CN"/>
        </w:rPr>
        <w:t>元数据和数据库标准化的准则</w:t>
      </w:r>
      <w:r w:rsidR="00FA1EC4" w:rsidRPr="009C2F1E">
        <w:rPr>
          <w:rFonts w:ascii="SimSun" w:eastAsia="SimSun" w:hAnsi="SimSun" w:cs="Microsoft YaHei" w:hint="eastAsia"/>
          <w:sz w:val="21"/>
          <w:szCs w:val="22"/>
          <w:lang w:eastAsia="zh-CN"/>
        </w:rPr>
        <w:t>。</w:t>
      </w:r>
    </w:p>
    <w:p w14:paraId="2EF5C49B" w14:textId="08904797" w:rsidR="00196796" w:rsidRPr="009C2F1E" w:rsidRDefault="00B1053C" w:rsidP="009C2F1E">
      <w:pPr>
        <w:pStyle w:val="a0"/>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教育性出版物</w:t>
      </w:r>
      <w:r w:rsidRPr="009C2F1E">
        <w:rPr>
          <w:rFonts w:ascii="SimSun" w:eastAsia="SimSun" w:hAnsi="SimSun" w:cs="Microsoft YaHei" w:hint="eastAsia"/>
          <w:sz w:val="21"/>
          <w:szCs w:val="22"/>
          <w:lang w:eastAsia="zh-CN"/>
        </w:rPr>
        <w:t>（例如</w:t>
      </w:r>
      <w:r w:rsidR="000F1EC1"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展览目录</w:t>
      </w:r>
      <w:r w:rsidR="00F54C4E"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教育材料或</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手册）可能会引起版权考虑。一些受访者对现有的法律框架和可用的许可解决方案表示满意，特别是在博物馆可以自由复制目录中的作品或</w:t>
      </w:r>
      <w:r w:rsidR="000F1EC1" w:rsidRPr="009C2F1E">
        <w:rPr>
          <w:rFonts w:ascii="SimSun" w:eastAsia="SimSun" w:hAnsi="SimSun" w:cs="Microsoft YaHei" w:hint="eastAsia"/>
          <w:sz w:val="21"/>
          <w:szCs w:val="22"/>
          <w:lang w:eastAsia="zh-CN"/>
        </w:rPr>
        <w:t>某一</w:t>
      </w:r>
      <w:r w:rsidR="00720115" w:rsidRPr="009C2F1E">
        <w:rPr>
          <w:rFonts w:ascii="SimSun" w:eastAsia="SimSun" w:hAnsi="SimSun" w:cs="Arial"/>
          <w:sz w:val="21"/>
          <w:szCs w:val="22"/>
          <w:lang w:eastAsia="zh-CN"/>
        </w:rPr>
        <w:t>集体管理组织</w:t>
      </w:r>
      <w:r w:rsidRPr="009C2F1E">
        <w:rPr>
          <w:rFonts w:ascii="SimSun" w:eastAsia="SimSun" w:hAnsi="SimSun" w:cs="Microsoft YaHei" w:hint="eastAsia"/>
          <w:sz w:val="21"/>
          <w:szCs w:val="22"/>
          <w:lang w:eastAsia="zh-CN"/>
        </w:rPr>
        <w:t>以有效方式提供合理许可的国家。然而，其他受访者反对为权利</w:t>
      </w:r>
      <w:r w:rsidR="00F54C4E"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人提供报酬，并主张</w:t>
      </w:r>
      <w:r w:rsidR="00F54C4E" w:rsidRPr="009C2F1E">
        <w:rPr>
          <w:rFonts w:ascii="SimSun" w:eastAsia="SimSun" w:hAnsi="SimSun" w:cs="Microsoft YaHei" w:hint="eastAsia"/>
          <w:sz w:val="21"/>
          <w:szCs w:val="22"/>
          <w:lang w:eastAsia="zh-CN"/>
        </w:rPr>
        <w:t>为</w:t>
      </w:r>
      <w:r w:rsidRPr="009C2F1E">
        <w:rPr>
          <w:rFonts w:ascii="SimSun" w:eastAsia="SimSun" w:hAnsi="SimSun" w:cs="Microsoft YaHei" w:hint="eastAsia"/>
          <w:sz w:val="21"/>
          <w:szCs w:val="22"/>
          <w:lang w:eastAsia="zh-CN"/>
        </w:rPr>
        <w:t>博物馆</w:t>
      </w:r>
      <w:r w:rsidR="00F54C4E" w:rsidRPr="009C2F1E">
        <w:rPr>
          <w:rFonts w:ascii="SimSun" w:eastAsia="SimSun" w:hAnsi="SimSun" w:cs="Microsoft YaHei" w:hint="eastAsia"/>
          <w:sz w:val="21"/>
          <w:szCs w:val="22"/>
          <w:lang w:eastAsia="zh-CN"/>
        </w:rPr>
        <w:t>明确规定例外</w:t>
      </w:r>
      <w:r w:rsidRPr="009C2F1E">
        <w:rPr>
          <w:rFonts w:ascii="SimSun" w:eastAsia="SimSun" w:hAnsi="SimSun" w:cs="Microsoft YaHei" w:hint="eastAsia"/>
          <w:sz w:val="21"/>
          <w:szCs w:val="22"/>
          <w:lang w:eastAsia="zh-CN"/>
        </w:rPr>
        <w:t>，因为这些</w:t>
      </w:r>
      <w:r w:rsidR="000F1EC1" w:rsidRPr="009C2F1E">
        <w:rPr>
          <w:rFonts w:ascii="SimSun" w:eastAsia="SimSun" w:hAnsi="SimSun" w:cs="Microsoft YaHei" w:hint="eastAsia"/>
          <w:sz w:val="21"/>
          <w:szCs w:val="22"/>
          <w:lang w:eastAsia="zh-CN"/>
        </w:rPr>
        <w:t>使用</w:t>
      </w:r>
      <w:r w:rsidRPr="009C2F1E">
        <w:rPr>
          <w:rFonts w:ascii="SimSun" w:eastAsia="SimSun" w:hAnsi="SimSun" w:cs="Microsoft YaHei" w:hint="eastAsia"/>
          <w:sz w:val="21"/>
          <w:szCs w:val="22"/>
          <w:lang w:eastAsia="zh-CN"/>
        </w:rPr>
        <w:t>应被视为博物馆使命和艺术家</w:t>
      </w:r>
      <w:r w:rsidR="00F54C4E" w:rsidRPr="009C2F1E">
        <w:rPr>
          <w:rFonts w:ascii="SimSun" w:eastAsia="SimSun" w:hAnsi="SimSun" w:cs="Microsoft YaHei" w:hint="eastAsia"/>
          <w:sz w:val="21"/>
          <w:szCs w:val="22"/>
          <w:lang w:eastAsia="zh-CN"/>
        </w:rPr>
        <w:t>宣传</w:t>
      </w:r>
      <w:r w:rsidRPr="009C2F1E">
        <w:rPr>
          <w:rFonts w:ascii="SimSun" w:eastAsia="SimSun" w:hAnsi="SimSun" w:cs="Microsoft YaHei" w:hint="eastAsia"/>
          <w:sz w:val="21"/>
          <w:szCs w:val="22"/>
          <w:lang w:eastAsia="zh-CN"/>
        </w:rPr>
        <w:t>的一部分。</w:t>
      </w:r>
      <w:r w:rsidR="00F54B8C" w:rsidRPr="009C2F1E">
        <w:rPr>
          <w:rFonts w:ascii="SimSun" w:eastAsia="SimSun" w:hAnsi="SimSun" w:cs="Microsoft YaHei" w:hint="eastAsia"/>
          <w:sz w:val="21"/>
          <w:szCs w:val="22"/>
          <w:lang w:eastAsia="zh-CN"/>
        </w:rPr>
        <w:t>未经</w:t>
      </w:r>
      <w:r w:rsidRPr="009C2F1E">
        <w:rPr>
          <w:rFonts w:ascii="SimSun" w:eastAsia="SimSun" w:hAnsi="SimSun" w:cs="Microsoft YaHei" w:hint="eastAsia"/>
          <w:sz w:val="21"/>
          <w:szCs w:val="22"/>
          <w:lang w:eastAsia="zh-CN"/>
        </w:rPr>
        <w:t>版权所有者授权，受访者</w:t>
      </w:r>
      <w:r w:rsidR="00F54C4E" w:rsidRPr="009C2F1E">
        <w:rPr>
          <w:rFonts w:ascii="SimSun" w:eastAsia="SimSun" w:hAnsi="SimSun" w:cs="Microsoft YaHei" w:hint="eastAsia"/>
          <w:sz w:val="21"/>
          <w:szCs w:val="22"/>
          <w:lang w:eastAsia="zh-CN"/>
        </w:rPr>
        <w:t>不可</w:t>
      </w:r>
      <w:r w:rsidRPr="009C2F1E">
        <w:rPr>
          <w:rFonts w:ascii="SimSun" w:eastAsia="SimSun" w:hAnsi="SimSun" w:cs="Microsoft YaHei" w:hint="eastAsia"/>
          <w:sz w:val="21"/>
          <w:szCs w:val="22"/>
          <w:lang w:eastAsia="zh-CN"/>
        </w:rPr>
        <w:t>在线</w:t>
      </w:r>
      <w:r w:rsidR="00F54C4E" w:rsidRPr="009C2F1E">
        <w:rPr>
          <w:rFonts w:ascii="SimSun" w:eastAsia="SimSun" w:hAnsi="SimSun" w:cs="Microsoft YaHei" w:hint="eastAsia"/>
          <w:sz w:val="21"/>
          <w:szCs w:val="22"/>
          <w:lang w:eastAsia="zh-CN"/>
        </w:rPr>
        <w:t>提供</w:t>
      </w:r>
      <w:r w:rsidRPr="009C2F1E">
        <w:rPr>
          <w:rFonts w:ascii="SimSun" w:eastAsia="SimSun" w:hAnsi="SimSun" w:cs="Microsoft YaHei" w:hint="eastAsia"/>
          <w:sz w:val="21"/>
          <w:szCs w:val="22"/>
          <w:lang w:eastAsia="zh-CN"/>
        </w:rPr>
        <w:t>目录或其他出版物，尽管法律</w:t>
      </w:r>
      <w:r w:rsidR="00F54C4E" w:rsidRPr="009C2F1E">
        <w:rPr>
          <w:rFonts w:ascii="SimSun" w:eastAsia="SimSun" w:hAnsi="SimSun" w:cs="Microsoft YaHei" w:hint="eastAsia"/>
          <w:sz w:val="21"/>
          <w:szCs w:val="22"/>
          <w:lang w:eastAsia="zh-CN"/>
        </w:rPr>
        <w:t>规定了少许</w:t>
      </w:r>
      <w:r w:rsidRPr="009C2F1E">
        <w:rPr>
          <w:rFonts w:ascii="SimSun" w:eastAsia="SimSun" w:hAnsi="SimSun" w:cs="Microsoft YaHei" w:hint="eastAsia"/>
          <w:sz w:val="21"/>
          <w:szCs w:val="22"/>
          <w:lang w:eastAsia="zh-CN"/>
        </w:rPr>
        <w:t>灵活性，</w:t>
      </w:r>
      <w:r w:rsidR="00720115" w:rsidRPr="009C2F1E">
        <w:rPr>
          <w:rFonts w:ascii="SimSun" w:eastAsia="SimSun" w:hAnsi="SimSun" w:cs="Microsoft YaHei" w:hint="eastAsia"/>
          <w:sz w:val="21"/>
          <w:szCs w:val="22"/>
          <w:lang w:eastAsia="zh-CN"/>
        </w:rPr>
        <w:t>不过</w:t>
      </w:r>
      <w:r w:rsidRPr="009C2F1E">
        <w:rPr>
          <w:rFonts w:ascii="SimSun" w:eastAsia="SimSun" w:hAnsi="SimSun" w:cs="Microsoft YaHei" w:hint="eastAsia"/>
          <w:sz w:val="21"/>
          <w:szCs w:val="22"/>
          <w:lang w:eastAsia="zh-CN"/>
        </w:rPr>
        <w:t>一些博物馆有时</w:t>
      </w:r>
      <w:r w:rsidR="00720115" w:rsidRPr="009C2F1E">
        <w:rPr>
          <w:rFonts w:ascii="SimSun" w:eastAsia="SimSun" w:hAnsi="SimSun" w:cs="Microsoft YaHei" w:hint="eastAsia"/>
          <w:sz w:val="21"/>
          <w:szCs w:val="22"/>
          <w:lang w:eastAsia="zh-CN"/>
        </w:rPr>
        <w:t>采用</w:t>
      </w:r>
      <w:r w:rsidRPr="009C2F1E">
        <w:rPr>
          <w:rFonts w:ascii="SimSun" w:eastAsia="SimSun" w:hAnsi="SimSun" w:cs="Microsoft YaHei" w:hint="eastAsia"/>
          <w:sz w:val="21"/>
          <w:szCs w:val="22"/>
          <w:lang w:eastAsia="zh-CN"/>
        </w:rPr>
        <w:t>合理使用例外</w:t>
      </w:r>
      <w:r w:rsidR="00F54C4E" w:rsidRPr="009C2F1E">
        <w:rPr>
          <w:rFonts w:ascii="SimSun" w:eastAsia="SimSun" w:hAnsi="SimSun" w:cs="Microsoft YaHei" w:hint="eastAsia"/>
          <w:sz w:val="21"/>
          <w:szCs w:val="22"/>
          <w:lang w:eastAsia="zh-CN"/>
        </w:rPr>
        <w:t>的情况除外</w:t>
      </w:r>
      <w:r w:rsidRPr="009C2F1E">
        <w:rPr>
          <w:rFonts w:ascii="SimSun" w:eastAsia="SimSun" w:hAnsi="SimSun" w:cs="Microsoft YaHei" w:hint="eastAsia"/>
          <w:sz w:val="21"/>
          <w:szCs w:val="22"/>
          <w:lang w:eastAsia="zh-CN"/>
        </w:rPr>
        <w:t>。提高对现有例外和可用许可解决方案的认识和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w:t>
      </w:r>
      <w:r w:rsidR="00F54B8C" w:rsidRPr="009C2F1E">
        <w:rPr>
          <w:rFonts w:ascii="SimSun" w:eastAsia="SimSun" w:hAnsi="SimSun" w:cs="Microsoft YaHei" w:hint="eastAsia"/>
          <w:sz w:val="21"/>
          <w:szCs w:val="22"/>
          <w:lang w:eastAsia="zh-CN"/>
        </w:rPr>
        <w:t>推广</w:t>
      </w:r>
      <w:r w:rsidR="00720115" w:rsidRPr="009C2F1E">
        <w:rPr>
          <w:rFonts w:ascii="SimSun" w:eastAsia="SimSun" w:hAnsi="SimSun" w:cs="Arial"/>
          <w:sz w:val="21"/>
          <w:szCs w:val="22"/>
          <w:lang w:eastAsia="zh-CN"/>
        </w:rPr>
        <w:t>集体管理组织</w:t>
      </w:r>
      <w:r w:rsidRPr="009C2F1E">
        <w:rPr>
          <w:rFonts w:ascii="SimSun" w:eastAsia="SimSun" w:hAnsi="SimSun" w:cs="Microsoft YaHei" w:hint="eastAsia"/>
          <w:sz w:val="21"/>
          <w:szCs w:val="22"/>
          <w:lang w:eastAsia="zh-CN"/>
        </w:rPr>
        <w:t>许可可能对某些博物馆有所帮助</w:t>
      </w:r>
      <w:r w:rsidR="00F54C4E" w:rsidRPr="009C2F1E">
        <w:rPr>
          <w:rFonts w:ascii="SimSun" w:eastAsia="SimSun" w:hAnsi="SimSun" w:cs="Microsoft YaHei" w:hint="eastAsia"/>
          <w:sz w:val="21"/>
          <w:szCs w:val="22"/>
          <w:lang w:eastAsia="zh-CN"/>
        </w:rPr>
        <w:t>。</w:t>
      </w:r>
    </w:p>
    <w:p w14:paraId="258440A8" w14:textId="05259343" w:rsidR="00196796" w:rsidRPr="009C2F1E" w:rsidRDefault="00F54B8C" w:rsidP="009C2F1E">
      <w:pPr>
        <w:pStyle w:val="a0"/>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SimSun" w:hint="eastAsia"/>
          <w:b/>
          <w:sz w:val="21"/>
          <w:szCs w:val="22"/>
          <w:lang w:eastAsia="zh-CN"/>
        </w:rPr>
        <w:lastRenderedPageBreak/>
        <w:t>宣传</w:t>
      </w:r>
      <w:r w:rsidRPr="009C2F1E">
        <w:rPr>
          <w:rFonts w:ascii="SimSun" w:eastAsia="SimSun" w:hAnsi="SimSun" w:cs="Microsoft YaHei" w:hint="eastAsia"/>
          <w:b/>
          <w:sz w:val="21"/>
          <w:szCs w:val="22"/>
          <w:lang w:eastAsia="zh-CN"/>
        </w:rPr>
        <w:t>性出版物</w:t>
      </w:r>
      <w:r w:rsidRPr="009C2F1E">
        <w:rPr>
          <w:rFonts w:ascii="SimSun" w:eastAsia="SimSun" w:hAnsi="SimSun" w:cs="Microsoft YaHei" w:hint="eastAsia"/>
          <w:sz w:val="21"/>
          <w:szCs w:val="22"/>
          <w:lang w:eastAsia="zh-CN"/>
        </w:rPr>
        <w:t>（例如博物馆内外的传单和海报</w:t>
      </w:r>
      <w:r w:rsidR="00AC283F"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报纸</w:t>
      </w:r>
      <w:r w:rsidR="00AC283F"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博物馆网站和社交媒体</w:t>
      </w:r>
      <w:r w:rsidR="000F1EC1" w:rsidRPr="009C2F1E">
        <w:rPr>
          <w:rFonts w:ascii="SimSun" w:eastAsia="SimSun" w:hAnsi="SimSun" w:cs="Microsoft YaHei" w:hint="eastAsia"/>
          <w:sz w:val="21"/>
          <w:szCs w:val="22"/>
          <w:lang w:eastAsia="zh-CN"/>
        </w:rPr>
        <w:t>上的广告</w:t>
      </w:r>
      <w:r w:rsidRPr="009C2F1E">
        <w:rPr>
          <w:rFonts w:ascii="SimSun" w:eastAsia="SimSun" w:hAnsi="SimSun" w:cs="Microsoft YaHei" w:hint="eastAsia"/>
          <w:sz w:val="21"/>
          <w:szCs w:val="22"/>
          <w:lang w:eastAsia="zh-CN"/>
        </w:rPr>
        <w:t>）</w:t>
      </w:r>
      <w:r w:rsidR="00AC283F" w:rsidRPr="009C2F1E">
        <w:rPr>
          <w:rFonts w:ascii="SimSun" w:eastAsia="SimSun" w:hAnsi="SimSun" w:cs="Microsoft YaHei" w:hint="eastAsia"/>
          <w:sz w:val="21"/>
          <w:szCs w:val="22"/>
          <w:lang w:eastAsia="zh-CN"/>
        </w:rPr>
        <w:t>在大多数司法管辖区</w:t>
      </w:r>
      <w:r w:rsidRPr="009C2F1E">
        <w:rPr>
          <w:rFonts w:ascii="SimSun" w:eastAsia="SimSun" w:hAnsi="SimSun" w:cs="Microsoft YaHei" w:hint="eastAsia"/>
          <w:sz w:val="21"/>
          <w:szCs w:val="22"/>
          <w:lang w:eastAsia="zh-CN"/>
        </w:rPr>
        <w:t>均</w:t>
      </w:r>
      <w:r w:rsidR="00AC283F" w:rsidRPr="009C2F1E">
        <w:rPr>
          <w:rFonts w:ascii="SimSun" w:eastAsia="SimSun" w:hAnsi="SimSun" w:cs="Microsoft YaHei" w:hint="eastAsia"/>
          <w:sz w:val="21"/>
          <w:szCs w:val="22"/>
          <w:lang w:eastAsia="zh-CN"/>
        </w:rPr>
        <w:t>需经</w:t>
      </w:r>
      <w:r w:rsidRPr="009C2F1E">
        <w:rPr>
          <w:rFonts w:ascii="SimSun" w:eastAsia="SimSun" w:hAnsi="SimSun" w:cs="Microsoft YaHei" w:hint="eastAsia"/>
          <w:sz w:val="21"/>
          <w:szCs w:val="22"/>
          <w:lang w:eastAsia="zh-CN"/>
        </w:rPr>
        <w:t>权利</w:t>
      </w:r>
      <w:r w:rsidR="00AC283F"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人授权。尽管在展览背景下博物馆和权利</w:t>
      </w:r>
      <w:r w:rsidR="00AC283F"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人之间</w:t>
      </w:r>
      <w:r w:rsidR="00AC283F" w:rsidRPr="009C2F1E">
        <w:rPr>
          <w:rFonts w:ascii="SimSun" w:eastAsia="SimSun" w:hAnsi="SimSun" w:cs="Microsoft YaHei" w:hint="eastAsia"/>
          <w:sz w:val="21"/>
          <w:szCs w:val="22"/>
          <w:lang w:eastAsia="zh-CN"/>
        </w:rPr>
        <w:t>很少出现</w:t>
      </w:r>
      <w:r w:rsidRPr="009C2F1E">
        <w:rPr>
          <w:rFonts w:ascii="SimSun" w:eastAsia="SimSun" w:hAnsi="SimSun" w:cs="Microsoft YaHei" w:hint="eastAsia"/>
          <w:sz w:val="21"/>
          <w:szCs w:val="22"/>
          <w:lang w:eastAsia="zh-CN"/>
        </w:rPr>
        <w:t>冲突，但这可能是一个值得进一步探讨的领域，以</w:t>
      </w:r>
      <w:r w:rsidR="000F1EC1" w:rsidRPr="009C2F1E">
        <w:rPr>
          <w:rFonts w:ascii="SimSun" w:eastAsia="SimSun" w:hAnsi="SimSun" w:cs="Microsoft YaHei" w:hint="eastAsia"/>
          <w:sz w:val="21"/>
          <w:szCs w:val="22"/>
          <w:lang w:eastAsia="zh-CN"/>
        </w:rPr>
        <w:t>期</w:t>
      </w:r>
      <w:r w:rsidRPr="009C2F1E">
        <w:rPr>
          <w:rFonts w:ascii="SimSun" w:eastAsia="SimSun" w:hAnsi="SimSun" w:cs="Microsoft YaHei" w:hint="eastAsia"/>
          <w:sz w:val="21"/>
          <w:szCs w:val="22"/>
          <w:lang w:eastAsia="zh-CN"/>
        </w:rPr>
        <w:t>为博物馆和其他</w:t>
      </w:r>
      <w:r w:rsidR="009008D8">
        <w:rPr>
          <w:rFonts w:ascii="SimSun" w:eastAsia="SimSun" w:hAnsi="SimSun" w:cs="Microsoft YaHei" w:hint="eastAsia"/>
          <w:sz w:val="21"/>
          <w:szCs w:val="22"/>
          <w:lang w:eastAsia="zh-CN"/>
        </w:rPr>
        <w:t>利益相关方</w:t>
      </w:r>
      <w:r w:rsidRPr="009C2F1E">
        <w:rPr>
          <w:rFonts w:ascii="SimSun" w:eastAsia="SimSun" w:hAnsi="SimSun" w:cs="Microsoft YaHei" w:hint="eastAsia"/>
          <w:sz w:val="21"/>
          <w:szCs w:val="22"/>
          <w:lang w:eastAsia="zh-CN"/>
        </w:rPr>
        <w:t>提供更大的法律可预测性</w:t>
      </w:r>
      <w:r w:rsidR="00AC283F" w:rsidRPr="009C2F1E">
        <w:rPr>
          <w:rFonts w:ascii="SimSun" w:eastAsia="SimSun" w:hAnsi="SimSun" w:cs="Microsoft YaHei" w:hint="eastAsia"/>
          <w:sz w:val="21"/>
          <w:szCs w:val="22"/>
          <w:lang w:eastAsia="zh-CN"/>
        </w:rPr>
        <w:t>。</w:t>
      </w:r>
    </w:p>
    <w:p w14:paraId="5DB13868" w14:textId="6BE0CF4B" w:rsidR="00196796" w:rsidRPr="009C2F1E" w:rsidRDefault="00DE1190" w:rsidP="009C2F1E">
      <w:pPr>
        <w:pStyle w:val="a0"/>
        <w:numPr>
          <w:ilvl w:val="0"/>
          <w:numId w:val="4"/>
        </w:numPr>
        <w:overflowPunct w:val="0"/>
        <w:spacing w:afterLines="50" w:line="340" w:lineRule="atLeast"/>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对于商业</w:t>
      </w:r>
      <w:r w:rsidR="000F1EC1" w:rsidRPr="009C2F1E">
        <w:rPr>
          <w:rFonts w:ascii="SimSun" w:eastAsia="SimSun" w:hAnsi="SimSun" w:cs="Microsoft YaHei" w:hint="eastAsia"/>
          <w:b/>
          <w:sz w:val="21"/>
          <w:szCs w:val="22"/>
          <w:lang w:eastAsia="zh-CN"/>
        </w:rPr>
        <w:t>使用</w:t>
      </w:r>
      <w:r w:rsidRPr="009C2F1E">
        <w:rPr>
          <w:rFonts w:ascii="SimSun" w:eastAsia="SimSun" w:hAnsi="SimSun" w:cs="Microsoft YaHei" w:hint="eastAsia"/>
          <w:sz w:val="21"/>
          <w:szCs w:val="22"/>
          <w:lang w:eastAsia="zh-CN"/>
        </w:rPr>
        <w:t>（例如，</w:t>
      </w:r>
      <w:r w:rsidR="00720115" w:rsidRPr="009C2F1E">
        <w:rPr>
          <w:rFonts w:ascii="SimSun" w:eastAsia="SimSun" w:hAnsi="SimSun" w:cs="Microsoft YaHei" w:hint="eastAsia"/>
          <w:sz w:val="21"/>
          <w:szCs w:val="22"/>
          <w:lang w:eastAsia="zh-CN"/>
        </w:rPr>
        <w:t>销售商品，供</w:t>
      </w:r>
      <w:r w:rsidRPr="009C2F1E">
        <w:rPr>
          <w:rFonts w:ascii="SimSun" w:eastAsia="SimSun" w:hAnsi="SimSun" w:cs="Microsoft YaHei" w:hint="eastAsia"/>
          <w:sz w:val="21"/>
          <w:szCs w:val="22"/>
          <w:lang w:eastAsia="zh-CN"/>
        </w:rPr>
        <w:t>在纪念品商店、网上或通过其他分销渠道</w:t>
      </w:r>
      <w:r w:rsidR="00720115" w:rsidRPr="009C2F1E">
        <w:rPr>
          <w:rFonts w:ascii="SimSun" w:eastAsia="SimSun" w:hAnsi="SimSun" w:cs="Microsoft YaHei" w:hint="eastAsia"/>
          <w:sz w:val="21"/>
          <w:szCs w:val="22"/>
          <w:lang w:eastAsia="zh-CN"/>
        </w:rPr>
        <w:t>出售</w:t>
      </w:r>
      <w:r w:rsidRPr="009C2F1E">
        <w:rPr>
          <w:rFonts w:ascii="SimSun" w:eastAsia="SimSun" w:hAnsi="SimSun" w:cs="Microsoft YaHei" w:hint="eastAsia"/>
          <w:sz w:val="21"/>
          <w:szCs w:val="22"/>
          <w:lang w:eastAsia="zh-CN"/>
        </w:rPr>
        <w:t>，包括海报、明信片、书签和T恤衫，有时与品牌和广告商合作</w:t>
      </w:r>
      <w:r w:rsidR="00720115" w:rsidRPr="009C2F1E">
        <w:rPr>
          <w:rFonts w:ascii="SimSun" w:eastAsia="SimSun" w:hAnsi="SimSun" w:cs="Microsoft YaHei" w:hint="eastAsia"/>
          <w:sz w:val="21"/>
          <w:szCs w:val="22"/>
          <w:lang w:eastAsia="zh-CN"/>
        </w:rPr>
        <w:t>进行</w:t>
      </w:r>
      <w:r w:rsidRPr="009C2F1E">
        <w:rPr>
          <w:rFonts w:ascii="SimSun" w:eastAsia="SimSun" w:hAnsi="SimSun" w:cs="Microsoft YaHei" w:hint="eastAsia"/>
          <w:sz w:val="21"/>
          <w:szCs w:val="22"/>
          <w:lang w:eastAsia="zh-CN"/>
        </w:rPr>
        <w:t>），我们没有发现有</w:t>
      </w:r>
      <w:r w:rsidR="0041212A" w:rsidRPr="009C2F1E">
        <w:rPr>
          <w:rFonts w:ascii="SimSun" w:eastAsia="SimSun" w:hAnsi="SimSun" w:cs="Microsoft YaHei" w:hint="eastAsia"/>
          <w:sz w:val="21"/>
          <w:szCs w:val="22"/>
          <w:lang w:eastAsia="zh-CN"/>
        </w:rPr>
        <w:t>特定</w:t>
      </w:r>
      <w:r w:rsidRPr="009C2F1E">
        <w:rPr>
          <w:rFonts w:ascii="SimSun" w:eastAsia="SimSun" w:hAnsi="SimSun" w:cs="Microsoft YaHei" w:hint="eastAsia"/>
          <w:sz w:val="21"/>
          <w:szCs w:val="22"/>
          <w:lang w:eastAsia="zh-CN"/>
        </w:rPr>
        <w:t>例外，均明确不允许博物馆将受保护作品的高质量复制品商业化和出售。</w:t>
      </w:r>
      <w:r w:rsidR="001964FF" w:rsidRPr="009C2F1E">
        <w:rPr>
          <w:rFonts w:ascii="SimSun" w:eastAsia="SimSun" w:hAnsi="SimSun" w:cs="Microsoft YaHei" w:hint="eastAsia"/>
          <w:sz w:val="21"/>
          <w:szCs w:val="22"/>
          <w:lang w:eastAsia="zh-CN"/>
        </w:rPr>
        <w:t>针对</w:t>
      </w:r>
      <w:r w:rsidRPr="009C2F1E">
        <w:rPr>
          <w:rFonts w:ascii="SimSun" w:eastAsia="SimSun" w:hAnsi="SimSun" w:cs="Microsoft YaHei" w:hint="eastAsia"/>
          <w:sz w:val="21"/>
          <w:szCs w:val="22"/>
          <w:lang w:eastAsia="zh-CN"/>
        </w:rPr>
        <w:t>博物馆</w:t>
      </w:r>
      <w:r w:rsidR="000F1EC1" w:rsidRPr="009C2F1E">
        <w:rPr>
          <w:rFonts w:ascii="SimSun" w:eastAsia="SimSun" w:hAnsi="SimSun" w:cs="Microsoft YaHei" w:hint="eastAsia"/>
          <w:sz w:val="21"/>
          <w:szCs w:val="22"/>
          <w:lang w:eastAsia="zh-CN"/>
        </w:rPr>
        <w:t>获取</w:t>
      </w:r>
      <w:r w:rsidRPr="009C2F1E">
        <w:rPr>
          <w:rFonts w:ascii="SimSun" w:eastAsia="SimSun" w:hAnsi="SimSun" w:cs="Microsoft YaHei" w:hint="eastAsia"/>
          <w:sz w:val="21"/>
          <w:szCs w:val="22"/>
          <w:lang w:eastAsia="zh-CN"/>
        </w:rPr>
        <w:t>权利</w:t>
      </w:r>
      <w:r w:rsidR="001964FF" w:rsidRPr="009C2F1E">
        <w:rPr>
          <w:rFonts w:ascii="SimSun" w:eastAsia="SimSun" w:hAnsi="SimSun" w:cs="Microsoft YaHei" w:hint="eastAsia"/>
          <w:sz w:val="21"/>
          <w:szCs w:val="22"/>
          <w:lang w:eastAsia="zh-CN"/>
        </w:rPr>
        <w:t>以及就制作其</w:t>
      </w:r>
      <w:r w:rsidR="00720115" w:rsidRPr="009C2F1E">
        <w:rPr>
          <w:rFonts w:ascii="SimSun" w:eastAsia="SimSun" w:hAnsi="SimSun" w:cs="Microsoft YaHei" w:hint="eastAsia"/>
          <w:sz w:val="21"/>
          <w:szCs w:val="22"/>
          <w:lang w:eastAsia="zh-CN"/>
        </w:rPr>
        <w:t>藏品</w:t>
      </w:r>
      <w:r w:rsidR="001964FF" w:rsidRPr="009C2F1E">
        <w:rPr>
          <w:rFonts w:ascii="SimSun" w:eastAsia="SimSun" w:hAnsi="SimSun" w:cs="Microsoft YaHei" w:hint="eastAsia"/>
          <w:sz w:val="21"/>
          <w:szCs w:val="22"/>
          <w:lang w:eastAsia="zh-CN"/>
        </w:rPr>
        <w:t>高质量数字复制品的条款和条件达成一致</w:t>
      </w:r>
      <w:r w:rsidRPr="009C2F1E">
        <w:rPr>
          <w:rFonts w:ascii="SimSun" w:eastAsia="SimSun" w:hAnsi="SimSun" w:cs="Microsoft YaHei" w:hint="eastAsia"/>
          <w:sz w:val="21"/>
          <w:szCs w:val="22"/>
          <w:lang w:eastAsia="zh-CN"/>
        </w:rPr>
        <w:t>的集体管理和其他许可解决方案，将</w:t>
      </w:r>
      <w:r w:rsidR="00933758" w:rsidRPr="009C2F1E">
        <w:rPr>
          <w:rFonts w:ascii="SimSun" w:eastAsia="SimSun" w:hAnsi="SimSun" w:cs="Microsoft YaHei" w:hint="eastAsia"/>
          <w:sz w:val="21"/>
          <w:szCs w:val="22"/>
          <w:lang w:eastAsia="zh-CN"/>
        </w:rPr>
        <w:t>对</w:t>
      </w:r>
      <w:r w:rsidRPr="009C2F1E">
        <w:rPr>
          <w:rFonts w:ascii="SimSun" w:eastAsia="SimSun" w:hAnsi="SimSun" w:cs="Microsoft YaHei" w:hint="eastAsia"/>
          <w:sz w:val="21"/>
          <w:szCs w:val="22"/>
          <w:lang w:eastAsia="zh-CN"/>
        </w:rPr>
        <w:t>进一步分析博物馆和权利</w:t>
      </w:r>
      <w:r w:rsidR="001964FF"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人可能的额外收入来源</w:t>
      </w:r>
      <w:r w:rsidR="00933758" w:rsidRPr="009C2F1E">
        <w:rPr>
          <w:rFonts w:ascii="SimSun" w:eastAsia="SimSun" w:hAnsi="SimSun" w:cs="Microsoft YaHei" w:hint="eastAsia"/>
          <w:sz w:val="21"/>
          <w:szCs w:val="22"/>
          <w:lang w:eastAsia="zh-CN"/>
        </w:rPr>
        <w:t>颇有帮助</w:t>
      </w:r>
      <w:r w:rsidRPr="009C2F1E">
        <w:rPr>
          <w:rFonts w:ascii="SimSun" w:eastAsia="SimSun" w:hAnsi="SimSun" w:cs="Microsoft YaHei" w:hint="eastAsia"/>
          <w:sz w:val="21"/>
          <w:szCs w:val="22"/>
          <w:lang w:eastAsia="zh-CN"/>
        </w:rPr>
        <w:t>。</w:t>
      </w:r>
    </w:p>
    <w:p w14:paraId="72CDE3A4" w14:textId="15385EBB" w:rsidR="00C000C7" w:rsidRPr="009C2F1E" w:rsidRDefault="00933758" w:rsidP="009C2F1E">
      <w:pPr>
        <w:pStyle w:val="a0"/>
        <w:overflowPunct w:val="0"/>
        <w:spacing w:afterLines="50" w:line="340" w:lineRule="atLeast"/>
        <w:jc w:val="both"/>
        <w:rPr>
          <w:rFonts w:ascii="SimSun" w:eastAsia="SimSun" w:hAnsi="SimSun" w:cs="Arial"/>
          <w:color w:val="000000" w:themeColor="text1"/>
          <w:sz w:val="21"/>
          <w:szCs w:val="22"/>
          <w:lang w:eastAsia="zh-CN"/>
        </w:rPr>
      </w:pPr>
      <w:r w:rsidRPr="009C2F1E">
        <w:rPr>
          <w:rFonts w:ascii="SimSun" w:eastAsia="SimSun" w:hAnsi="SimSun" w:cs="Microsoft YaHei" w:hint="eastAsia"/>
          <w:sz w:val="21"/>
          <w:szCs w:val="22"/>
          <w:lang w:eastAsia="zh-CN"/>
        </w:rPr>
        <w:t>现已</w:t>
      </w:r>
      <w:r w:rsidRPr="009C2F1E">
        <w:rPr>
          <w:rFonts w:ascii="SimSun" w:eastAsia="SimSun" w:hAnsi="SimSun" w:cs="Microsoft YaHei" w:hint="eastAsia"/>
          <w:b/>
          <w:sz w:val="21"/>
          <w:szCs w:val="22"/>
          <w:lang w:eastAsia="zh-CN"/>
        </w:rPr>
        <w:t>发现了</w:t>
      </w:r>
      <w:r w:rsidRPr="009C2F1E">
        <w:rPr>
          <w:rFonts w:ascii="SimSun" w:eastAsia="SimSun" w:hAnsi="SimSun" w:cs="Microsoft YaHei" w:hint="eastAsia"/>
          <w:sz w:val="21"/>
          <w:szCs w:val="22"/>
          <w:lang w:eastAsia="zh-CN"/>
        </w:rPr>
        <w:t>以下</w:t>
      </w:r>
      <w:r w:rsidRPr="009C2F1E">
        <w:rPr>
          <w:rFonts w:ascii="SimSun" w:eastAsia="SimSun" w:hAnsi="SimSun" w:cs="Microsoft YaHei" w:hint="eastAsia"/>
          <w:b/>
          <w:sz w:val="21"/>
          <w:szCs w:val="22"/>
          <w:lang w:eastAsia="zh-CN"/>
        </w:rPr>
        <w:t>常见问题</w:t>
      </w:r>
      <w:r w:rsidRPr="009C2F1E">
        <w:rPr>
          <w:rFonts w:ascii="SimSun" w:eastAsia="SimSun" w:hAnsi="SimSun" w:cs="Microsoft YaHei" w:hint="eastAsia"/>
          <w:sz w:val="21"/>
          <w:szCs w:val="22"/>
          <w:lang w:eastAsia="zh-CN"/>
        </w:rPr>
        <w:t>：</w:t>
      </w:r>
    </w:p>
    <w:p w14:paraId="5FA30010" w14:textId="07823D7C" w:rsidR="00C000C7" w:rsidRPr="009C2F1E" w:rsidRDefault="00933758" w:rsidP="009C2F1E">
      <w:pPr>
        <w:pStyle w:val="a0"/>
        <w:numPr>
          <w:ilvl w:val="0"/>
          <w:numId w:val="4"/>
        </w:numPr>
        <w:overflowPunct w:val="0"/>
        <w:spacing w:afterLines="50" w:line="340" w:lineRule="atLeast"/>
        <w:jc w:val="both"/>
        <w:rPr>
          <w:rFonts w:ascii="SimSun" w:eastAsia="SimSun" w:hAnsi="SimSun" w:cs="Arial"/>
          <w:bCs/>
          <w:color w:val="000000" w:themeColor="text1"/>
          <w:sz w:val="21"/>
          <w:szCs w:val="22"/>
          <w:lang w:eastAsia="zh-CN"/>
        </w:rPr>
      </w:pPr>
      <w:r w:rsidRPr="009C2F1E">
        <w:rPr>
          <w:rFonts w:ascii="SimSun" w:eastAsia="SimSun" w:hAnsi="SimSun" w:cs="Microsoft YaHei" w:hint="eastAsia"/>
          <w:sz w:val="21"/>
          <w:szCs w:val="22"/>
          <w:lang w:eastAsia="zh-CN"/>
        </w:rPr>
        <w:t>博物馆</w:t>
      </w:r>
      <w:r w:rsidR="00652ECE">
        <w:rPr>
          <w:rFonts w:ascii="SimSun" w:eastAsia="SimSun" w:hAnsi="SimSun" w:cs="Microsoft YaHei" w:hint="eastAsia"/>
          <w:sz w:val="21"/>
          <w:szCs w:val="22"/>
          <w:lang w:eastAsia="zh-CN"/>
        </w:rPr>
        <w:t>界</w:t>
      </w:r>
      <w:r w:rsidRPr="009C2F1E">
        <w:rPr>
          <w:rFonts w:ascii="SimSun" w:eastAsia="SimSun" w:hAnsi="SimSun" w:cs="Microsoft YaHei" w:hint="eastAsia"/>
          <w:sz w:val="21"/>
          <w:szCs w:val="22"/>
          <w:lang w:eastAsia="zh-CN"/>
        </w:rPr>
        <w:t>对一般版权</w:t>
      </w:r>
      <w:r w:rsidRPr="009C2F1E">
        <w:rPr>
          <w:rFonts w:ascii="SimSun" w:eastAsia="SimSun" w:hAnsi="SimSun" w:cs="Microsoft YaHei" w:hint="eastAsia"/>
          <w:b/>
          <w:sz w:val="21"/>
          <w:szCs w:val="22"/>
          <w:lang w:eastAsia="zh-CN"/>
        </w:rPr>
        <w:t>缺乏认识</w:t>
      </w:r>
      <w:r w:rsidRPr="009C2F1E">
        <w:rPr>
          <w:rFonts w:ascii="SimSun" w:eastAsia="SimSun" w:hAnsi="SimSun" w:cs="Microsoft YaHei" w:hint="eastAsia"/>
          <w:sz w:val="21"/>
          <w:szCs w:val="22"/>
          <w:lang w:eastAsia="zh-CN"/>
        </w:rPr>
        <w:t>，特别是对许可做法（例如</w:t>
      </w:r>
      <w:r w:rsidR="000F1EC1"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知识共享）和例外（例如</w:t>
      </w:r>
      <w:r w:rsidR="00444910" w:rsidRPr="009C2F1E">
        <w:rPr>
          <w:rFonts w:ascii="SimSun" w:eastAsia="SimSun" w:hAnsi="SimSun" w:cs="Microsoft YaHei" w:hint="eastAsia"/>
          <w:sz w:val="21"/>
          <w:szCs w:val="22"/>
          <w:lang w:eastAsia="zh-CN"/>
        </w:rPr>
        <w:t>，要</w:t>
      </w:r>
      <w:r w:rsidRPr="009C2F1E">
        <w:rPr>
          <w:rFonts w:ascii="SimSun" w:eastAsia="SimSun" w:hAnsi="SimSun" w:cs="Microsoft YaHei" w:hint="eastAsia"/>
          <w:sz w:val="21"/>
          <w:szCs w:val="22"/>
          <w:lang w:eastAsia="zh-CN"/>
        </w:rPr>
        <w:t>在授权和未</w:t>
      </w:r>
      <w:r w:rsidR="00720115" w:rsidRPr="009C2F1E">
        <w:rPr>
          <w:rFonts w:ascii="SimSun" w:eastAsia="SimSun" w:hAnsi="SimSun" w:cs="Microsoft YaHei" w:hint="eastAsia"/>
          <w:sz w:val="21"/>
          <w:szCs w:val="22"/>
          <w:lang w:eastAsia="zh-CN"/>
        </w:rPr>
        <w:t>经</w:t>
      </w:r>
      <w:r w:rsidRPr="009C2F1E">
        <w:rPr>
          <w:rFonts w:ascii="SimSun" w:eastAsia="SimSun" w:hAnsi="SimSun" w:cs="Microsoft YaHei" w:hint="eastAsia"/>
          <w:sz w:val="21"/>
          <w:szCs w:val="22"/>
          <w:lang w:eastAsia="zh-CN"/>
        </w:rPr>
        <w:t>授权使用之间划清界限</w:t>
      </w:r>
      <w:r w:rsidR="000F1EC1" w:rsidRPr="009C2F1E">
        <w:rPr>
          <w:rFonts w:ascii="SimSun" w:eastAsia="SimSun" w:hAnsi="SimSun" w:cs="Microsoft YaHei" w:hint="eastAsia"/>
          <w:sz w:val="21"/>
          <w:szCs w:val="22"/>
          <w:lang w:eastAsia="zh-CN"/>
        </w:rPr>
        <w:t>之处</w:t>
      </w:r>
      <w:r w:rsidRPr="009C2F1E">
        <w:rPr>
          <w:rFonts w:ascii="SimSun" w:eastAsia="SimSun" w:hAnsi="SimSun" w:cs="Microsoft YaHei" w:hint="eastAsia"/>
          <w:sz w:val="21"/>
          <w:szCs w:val="22"/>
          <w:lang w:eastAsia="zh-CN"/>
        </w:rPr>
        <w:t>）。</w:t>
      </w:r>
    </w:p>
    <w:p w14:paraId="0B465ED3" w14:textId="37EEAF44" w:rsidR="00C000C7" w:rsidRPr="009C2F1E" w:rsidRDefault="00444910" w:rsidP="009C2F1E">
      <w:pPr>
        <w:pStyle w:val="a0"/>
        <w:numPr>
          <w:ilvl w:val="0"/>
          <w:numId w:val="4"/>
        </w:numPr>
        <w:overflowPunct w:val="0"/>
        <w:spacing w:afterLines="50" w:line="340" w:lineRule="atLeast"/>
        <w:jc w:val="both"/>
        <w:rPr>
          <w:rFonts w:ascii="SimSun" w:eastAsia="SimSun" w:hAnsi="SimSun" w:cs="Arial"/>
          <w:bCs/>
          <w:color w:val="000000" w:themeColor="text1"/>
          <w:sz w:val="21"/>
          <w:szCs w:val="22"/>
          <w:lang w:eastAsia="zh-CN"/>
        </w:rPr>
      </w:pPr>
      <w:r w:rsidRPr="009C2F1E">
        <w:rPr>
          <w:rFonts w:ascii="SimSun" w:eastAsia="SimSun" w:hAnsi="SimSun" w:cs="Microsoft YaHei" w:hint="eastAsia"/>
          <w:b/>
          <w:sz w:val="21"/>
          <w:szCs w:val="22"/>
          <w:lang w:eastAsia="zh-CN"/>
        </w:rPr>
        <w:t>例外</w:t>
      </w:r>
      <w:r w:rsidR="000F1EC1" w:rsidRPr="009C2F1E">
        <w:rPr>
          <w:rFonts w:ascii="SimSun" w:eastAsia="SimSun" w:hAnsi="SimSun" w:cs="Microsoft YaHei" w:hint="eastAsia"/>
          <w:b/>
          <w:sz w:val="21"/>
          <w:szCs w:val="22"/>
          <w:lang w:eastAsia="zh-CN"/>
        </w:rPr>
        <w:t>问题</w:t>
      </w:r>
      <w:r w:rsidR="00315CA9" w:rsidRPr="009C2F1E">
        <w:rPr>
          <w:rFonts w:ascii="SimSun" w:eastAsia="SimSun" w:hAnsi="SimSun" w:cs="Microsoft YaHei" w:hint="eastAsia"/>
          <w:b/>
          <w:sz w:val="21"/>
          <w:szCs w:val="22"/>
          <w:lang w:eastAsia="zh-CN"/>
        </w:rPr>
        <w:t>，</w:t>
      </w:r>
      <w:r w:rsidRPr="009C2F1E">
        <w:rPr>
          <w:rFonts w:ascii="SimSun" w:eastAsia="SimSun" w:hAnsi="SimSun" w:cs="Microsoft YaHei" w:hint="eastAsia"/>
          <w:sz w:val="21"/>
          <w:szCs w:val="22"/>
          <w:lang w:eastAsia="zh-CN"/>
        </w:rPr>
        <w:t>虽然现有</w:t>
      </w:r>
      <w:proofErr w:type="gramStart"/>
      <w:r w:rsidR="00917253" w:rsidRPr="009C2F1E">
        <w:rPr>
          <w:rFonts w:ascii="SimSun" w:eastAsia="SimSun" w:hAnsi="SimSun" w:cs="Microsoft YaHei" w:hint="eastAsia"/>
          <w:sz w:val="21"/>
          <w:szCs w:val="22"/>
          <w:lang w:eastAsia="zh-CN"/>
        </w:rPr>
        <w:t>例外</w:t>
      </w:r>
      <w:r w:rsidRPr="009C2F1E">
        <w:rPr>
          <w:rFonts w:ascii="SimSun" w:eastAsia="SimSun" w:hAnsi="SimSun" w:cs="Microsoft YaHei" w:hint="eastAsia"/>
          <w:sz w:val="21"/>
          <w:szCs w:val="22"/>
          <w:lang w:eastAsia="zh-CN"/>
        </w:rPr>
        <w:t>既</w:t>
      </w:r>
      <w:proofErr w:type="gramEnd"/>
      <w:r w:rsidRPr="009C2F1E">
        <w:rPr>
          <w:rFonts w:ascii="SimSun" w:eastAsia="SimSun" w:hAnsi="SimSun" w:cs="Microsoft YaHei" w:hint="eastAsia"/>
          <w:sz w:val="21"/>
          <w:szCs w:val="22"/>
          <w:lang w:eastAsia="zh-CN"/>
        </w:rPr>
        <w:t>未得到充分理解</w:t>
      </w:r>
      <w:r w:rsidR="00315CA9"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也未在适用情况下使用（因为博物馆在未经版权所有者</w:t>
      </w:r>
      <w:r w:rsidR="00315CA9" w:rsidRPr="009C2F1E">
        <w:rPr>
          <w:rFonts w:ascii="SimSun" w:eastAsia="SimSun" w:hAnsi="SimSun" w:cs="Microsoft YaHei" w:hint="eastAsia"/>
          <w:sz w:val="21"/>
          <w:szCs w:val="22"/>
          <w:lang w:eastAsia="zh-CN"/>
        </w:rPr>
        <w:t>具体</w:t>
      </w:r>
      <w:r w:rsidRPr="009C2F1E">
        <w:rPr>
          <w:rFonts w:ascii="SimSun" w:eastAsia="SimSun" w:hAnsi="SimSun" w:cs="Microsoft YaHei" w:hint="eastAsia"/>
          <w:sz w:val="21"/>
          <w:szCs w:val="22"/>
          <w:lang w:eastAsia="zh-CN"/>
        </w:rPr>
        <w:t>明确授权的情况下不愿使用受版权保护的作品）</w:t>
      </w:r>
      <w:r w:rsidR="00315CA9" w:rsidRPr="009C2F1E">
        <w:rPr>
          <w:rFonts w:ascii="SimSun" w:eastAsia="SimSun" w:hAnsi="SimSun" w:cs="Microsoft YaHei" w:hint="eastAsia"/>
          <w:sz w:val="21"/>
          <w:szCs w:val="22"/>
          <w:lang w:eastAsia="zh-CN"/>
        </w:rPr>
        <w:t>。</w:t>
      </w:r>
    </w:p>
    <w:p w14:paraId="25B0858B" w14:textId="25A5AAFA" w:rsidR="00C000C7" w:rsidRPr="009C2F1E" w:rsidRDefault="00315CA9" w:rsidP="009C2F1E">
      <w:pPr>
        <w:pStyle w:val="a0"/>
        <w:numPr>
          <w:ilvl w:val="0"/>
          <w:numId w:val="4"/>
        </w:numPr>
        <w:overflowPunct w:val="0"/>
        <w:spacing w:afterLines="50" w:line="340" w:lineRule="atLeast"/>
        <w:jc w:val="both"/>
        <w:rPr>
          <w:rFonts w:ascii="SimSun" w:eastAsia="SimSun" w:hAnsi="SimSun" w:cs="Arial"/>
          <w:bCs/>
          <w:color w:val="000000" w:themeColor="text1"/>
          <w:sz w:val="21"/>
          <w:szCs w:val="22"/>
          <w:lang w:eastAsia="zh-CN"/>
        </w:rPr>
      </w:pPr>
      <w:r w:rsidRPr="009C2F1E">
        <w:rPr>
          <w:rFonts w:ascii="SimSun" w:eastAsia="SimSun" w:hAnsi="SimSun" w:cs="Microsoft YaHei" w:hint="eastAsia"/>
          <w:b/>
          <w:sz w:val="21"/>
          <w:szCs w:val="22"/>
          <w:lang w:eastAsia="zh-CN"/>
        </w:rPr>
        <w:t>技术追踪背后的立法</w:t>
      </w:r>
      <w:r w:rsidR="00917253"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关于某些材料（主要是视频或照片）的所有权和</w:t>
      </w:r>
      <w:r w:rsidR="00917253"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数字化的</w:t>
      </w:r>
      <w:r w:rsidRPr="009C2F1E">
        <w:rPr>
          <w:rFonts w:ascii="SimSun" w:eastAsia="SimSun" w:hAnsi="SimSun" w:cs="Microsoft YaHei" w:hint="eastAsia"/>
          <w:b/>
          <w:sz w:val="21"/>
          <w:szCs w:val="22"/>
          <w:lang w:eastAsia="zh-CN"/>
        </w:rPr>
        <w:t>法律不确定性</w:t>
      </w:r>
      <w:r w:rsidRPr="009C2F1E">
        <w:rPr>
          <w:rFonts w:ascii="SimSun" w:eastAsia="SimSun" w:hAnsi="SimSun" w:cs="Microsoft YaHei" w:hint="eastAsia"/>
          <w:sz w:val="21"/>
          <w:szCs w:val="22"/>
          <w:lang w:eastAsia="zh-CN"/>
        </w:rPr>
        <w:t>（例如</w:t>
      </w:r>
      <w:r w:rsidR="000F1EC1"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数字对象和数据库的版权状态</w:t>
      </w:r>
      <w:r w:rsidR="00917253"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保存目的的例外范围）。</w:t>
      </w:r>
    </w:p>
    <w:p w14:paraId="7FFFE482" w14:textId="7B70AF18" w:rsidR="00C000C7" w:rsidRPr="009C2F1E" w:rsidRDefault="00906FFA" w:rsidP="009C2F1E">
      <w:pPr>
        <w:pStyle w:val="a0"/>
        <w:numPr>
          <w:ilvl w:val="0"/>
          <w:numId w:val="4"/>
        </w:numPr>
        <w:overflowPunct w:val="0"/>
        <w:spacing w:afterLines="50" w:line="340" w:lineRule="atLeast"/>
        <w:jc w:val="both"/>
        <w:rPr>
          <w:rFonts w:ascii="SimSun" w:eastAsia="SimSun" w:hAnsi="SimSun" w:cs="Arial"/>
          <w:bCs/>
          <w:color w:val="000000" w:themeColor="text1"/>
          <w:sz w:val="21"/>
          <w:szCs w:val="22"/>
          <w:lang w:eastAsia="zh-CN"/>
        </w:rPr>
      </w:pPr>
      <w:r w:rsidRPr="009C2F1E">
        <w:rPr>
          <w:rFonts w:ascii="SimSun" w:eastAsia="SimSun" w:hAnsi="SimSun" w:cs="SimSun" w:hint="eastAsia"/>
          <w:sz w:val="21"/>
          <w:szCs w:val="22"/>
          <w:lang w:eastAsia="zh-CN"/>
        </w:rPr>
        <w:t>访客</w:t>
      </w:r>
      <w:r w:rsidR="00315CA9" w:rsidRPr="009C2F1E">
        <w:rPr>
          <w:rFonts w:ascii="SimSun" w:eastAsia="SimSun" w:hAnsi="SimSun" w:cs="Microsoft YaHei" w:hint="eastAsia"/>
          <w:b/>
          <w:sz w:val="21"/>
          <w:szCs w:val="22"/>
          <w:lang w:eastAsia="zh-CN"/>
        </w:rPr>
        <w:t>在线发布</w:t>
      </w:r>
      <w:r w:rsidR="00315CA9" w:rsidRPr="009C2F1E">
        <w:rPr>
          <w:rFonts w:ascii="SimSun" w:eastAsia="SimSun" w:hAnsi="SimSun" w:cs="Microsoft YaHei" w:hint="eastAsia"/>
          <w:sz w:val="21"/>
          <w:szCs w:val="22"/>
          <w:lang w:eastAsia="zh-CN"/>
        </w:rPr>
        <w:t>，无法跟踪。</w:t>
      </w:r>
    </w:p>
    <w:p w14:paraId="16EE4637" w14:textId="52CC50E0" w:rsidR="00223BD9" w:rsidRPr="009C2F1E" w:rsidRDefault="00917253" w:rsidP="00B02D94">
      <w:pPr>
        <w:pStyle w:val="4"/>
        <w:keepNext w:val="0"/>
        <w:numPr>
          <w:ilvl w:val="0"/>
          <w:numId w:val="15"/>
        </w:numPr>
        <w:overflowPunct w:val="0"/>
        <w:spacing w:beforeLines="100" w:before="240" w:afterLines="50" w:after="120" w:line="340" w:lineRule="atLeast"/>
        <w:rPr>
          <w:rFonts w:ascii="SimSun" w:eastAsia="SimSun" w:hAnsi="SimSun" w:cs="Arial"/>
          <w:sz w:val="21"/>
          <w:szCs w:val="22"/>
          <w:lang w:val="en-US"/>
        </w:rPr>
      </w:pPr>
      <w:bookmarkStart w:id="2" w:name="_Toc526095516"/>
      <w:bookmarkStart w:id="3" w:name="_Toc526095517"/>
      <w:bookmarkStart w:id="4" w:name="_Toc526095518"/>
      <w:bookmarkStart w:id="5" w:name="_Toc526095519"/>
      <w:bookmarkStart w:id="6" w:name="_Toc526095520"/>
      <w:bookmarkStart w:id="7" w:name="_Toc526095521"/>
      <w:bookmarkStart w:id="8" w:name="_Toc526095522"/>
      <w:bookmarkStart w:id="9" w:name="_Toc526095523"/>
      <w:bookmarkStart w:id="10" w:name="_Toc526095524"/>
      <w:bookmarkStart w:id="11" w:name="_Toc526095525"/>
      <w:bookmarkStart w:id="12" w:name="_Toc526095526"/>
      <w:bookmarkStart w:id="13" w:name="_Toc526095527"/>
      <w:bookmarkStart w:id="14" w:name="_Toc526095528"/>
      <w:bookmarkStart w:id="15" w:name="_Toc526095529"/>
      <w:bookmarkStart w:id="16" w:name="_Toc526095530"/>
      <w:bookmarkStart w:id="17" w:name="_Toc526095531"/>
      <w:bookmarkStart w:id="18" w:name="_Toc526095532"/>
      <w:bookmarkStart w:id="19" w:name="_Toc526095533"/>
      <w:bookmarkStart w:id="20" w:name="_Toc526095534"/>
      <w:bookmarkStart w:id="21" w:name="_Toc526095535"/>
      <w:bookmarkStart w:id="22" w:name="_Toc526095536"/>
      <w:bookmarkStart w:id="23" w:name="_Toc526095537"/>
      <w:bookmarkStart w:id="24" w:name="_Toc526095538"/>
      <w:bookmarkStart w:id="25" w:name="_Toc526095539"/>
      <w:bookmarkStart w:id="26" w:name="_Toc526095540"/>
      <w:bookmarkStart w:id="27" w:name="_Toc526095541"/>
      <w:bookmarkStart w:id="28" w:name="_Toc5260955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C2F1E">
        <w:rPr>
          <w:rFonts w:ascii="SimSun" w:eastAsia="SimSun" w:hAnsi="SimSun" w:cs="SimSun" w:hint="eastAsia"/>
          <w:sz w:val="21"/>
          <w:szCs w:val="22"/>
          <w:lang w:val="en-US"/>
        </w:rPr>
        <w:t>背</w:t>
      </w:r>
      <w:r w:rsidR="00B02D94" w:rsidRPr="00192DD2">
        <w:rPr>
          <w:rFonts w:ascii="STKaiti" w:eastAsia="STKaiti" w:hAnsi="STKaiti"/>
          <w:sz w:val="21"/>
          <w:szCs w:val="21"/>
        </w:rPr>
        <w:t> </w:t>
      </w:r>
      <w:r w:rsidRPr="009C2F1E">
        <w:rPr>
          <w:rFonts w:ascii="SimSun" w:eastAsia="SimSun" w:hAnsi="SimSun" w:cs="SimSun" w:hint="eastAsia"/>
          <w:sz w:val="21"/>
          <w:szCs w:val="22"/>
          <w:lang w:val="en-US"/>
        </w:rPr>
        <w:t>景</w:t>
      </w:r>
      <w:bookmarkEnd w:id="28"/>
    </w:p>
    <w:p w14:paraId="4E08708A" w14:textId="45317F2F" w:rsidR="00223BD9" w:rsidRPr="009C2F1E" w:rsidRDefault="00917253" w:rsidP="009C2F1E">
      <w:pPr>
        <w:pStyle w:val="5"/>
        <w:keepNext w:val="0"/>
        <w:overflowPunct w:val="0"/>
        <w:spacing w:before="0" w:afterLines="50" w:after="120" w:line="340" w:lineRule="atLeast"/>
        <w:jc w:val="both"/>
        <w:rPr>
          <w:rFonts w:ascii="SimSun" w:eastAsia="SimSun" w:hAnsi="SimSun" w:cs="Arial"/>
          <w:sz w:val="21"/>
          <w:szCs w:val="22"/>
        </w:rPr>
      </w:pPr>
      <w:bookmarkStart w:id="29" w:name="_Toc526095543"/>
      <w:bookmarkStart w:id="30" w:name="_Toc526095544"/>
      <w:bookmarkStart w:id="31" w:name="_Toc526095545"/>
      <w:bookmarkEnd w:id="29"/>
      <w:bookmarkEnd w:id="30"/>
      <w:proofErr w:type="spellStart"/>
      <w:r w:rsidRPr="009C2F1E">
        <w:rPr>
          <w:rFonts w:ascii="SimSun" w:eastAsia="SimSun" w:hAnsi="SimSun" w:cs="Microsoft YaHei" w:hint="eastAsia"/>
          <w:sz w:val="21"/>
          <w:szCs w:val="22"/>
        </w:rPr>
        <w:t>研究基本原理和方法</w:t>
      </w:r>
      <w:bookmarkEnd w:id="31"/>
      <w:proofErr w:type="spellEnd"/>
    </w:p>
    <w:p w14:paraId="4CCD08D1" w14:textId="5E3197CB" w:rsidR="00364EE2" w:rsidRPr="009C2F1E" w:rsidRDefault="00917253" w:rsidP="00652ECE">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本报告的目的是审查博物馆在履行其使命和</w:t>
      </w:r>
      <w:r w:rsidR="000046AC" w:rsidRPr="009C2F1E">
        <w:rPr>
          <w:rFonts w:ascii="SimSun" w:eastAsia="SimSun" w:hAnsi="SimSun" w:cs="Microsoft YaHei" w:hint="eastAsia"/>
          <w:sz w:val="21"/>
          <w:szCs w:val="22"/>
          <w:lang w:eastAsia="zh-CN"/>
        </w:rPr>
        <w:t>开展</w:t>
      </w:r>
      <w:r w:rsidRPr="009C2F1E">
        <w:rPr>
          <w:rFonts w:ascii="SimSun" w:eastAsia="SimSun" w:hAnsi="SimSun" w:cs="Microsoft YaHei" w:hint="eastAsia"/>
          <w:sz w:val="21"/>
          <w:szCs w:val="22"/>
          <w:lang w:eastAsia="zh-CN"/>
        </w:rPr>
        <w:t>活动时的版权做法和挑战。对世界各地博物馆的</w:t>
      </w:r>
      <w:r w:rsidR="000046AC" w:rsidRPr="009C2F1E">
        <w:rPr>
          <w:rFonts w:ascii="SimSun" w:eastAsia="SimSun" w:hAnsi="SimSun" w:cs="Microsoft YaHei" w:hint="eastAsia"/>
          <w:sz w:val="21"/>
          <w:szCs w:val="22"/>
          <w:lang w:eastAsia="zh-CN"/>
        </w:rPr>
        <w:t>采访</w:t>
      </w:r>
      <w:r w:rsidRPr="009C2F1E">
        <w:rPr>
          <w:rFonts w:ascii="SimSun" w:eastAsia="SimSun" w:hAnsi="SimSun" w:cs="Microsoft YaHei" w:hint="eastAsia"/>
          <w:sz w:val="21"/>
          <w:szCs w:val="22"/>
          <w:lang w:eastAsia="zh-CN"/>
        </w:rPr>
        <w:t>构成了本报告的基础，使人们能够了解</w:t>
      </w:r>
      <w:r w:rsidR="000F1EC1" w:rsidRPr="009C2F1E">
        <w:rPr>
          <w:rFonts w:ascii="SimSun" w:eastAsia="SimSun" w:hAnsi="SimSun" w:cs="Microsoft YaHei" w:hint="eastAsia"/>
          <w:sz w:val="21"/>
          <w:szCs w:val="22"/>
          <w:lang w:eastAsia="zh-CN"/>
        </w:rPr>
        <w:t>最常见的</w:t>
      </w:r>
      <w:r w:rsidRPr="009C2F1E">
        <w:rPr>
          <w:rFonts w:ascii="SimSun" w:eastAsia="SimSun" w:hAnsi="SimSun" w:cs="Microsoft YaHei" w:hint="eastAsia"/>
          <w:sz w:val="21"/>
          <w:szCs w:val="22"/>
          <w:lang w:eastAsia="zh-CN"/>
        </w:rPr>
        <w:t>博物馆版权问题。通过本报告，我们希望能够</w:t>
      </w:r>
      <w:r w:rsidR="000F1EC1" w:rsidRPr="009C2F1E">
        <w:rPr>
          <w:rFonts w:ascii="SimSun" w:eastAsia="SimSun" w:hAnsi="SimSun" w:cs="Microsoft YaHei" w:hint="eastAsia"/>
          <w:sz w:val="21"/>
          <w:szCs w:val="22"/>
          <w:lang w:eastAsia="zh-CN"/>
        </w:rPr>
        <w:t>解决</w:t>
      </w:r>
      <w:r w:rsidRPr="009C2F1E">
        <w:rPr>
          <w:rFonts w:ascii="SimSun" w:eastAsia="SimSun" w:hAnsi="SimSun" w:cs="Microsoft YaHei" w:hint="eastAsia"/>
          <w:sz w:val="21"/>
          <w:szCs w:val="22"/>
          <w:lang w:eastAsia="zh-CN"/>
        </w:rPr>
        <w:t>这些挑战</w:t>
      </w:r>
      <w:r w:rsidR="007A441E"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并可</w:t>
      </w:r>
      <w:r w:rsidR="00507497" w:rsidRPr="009C2F1E">
        <w:rPr>
          <w:rFonts w:ascii="SimSun" w:eastAsia="SimSun" w:hAnsi="SimSun" w:cs="Microsoft YaHei" w:hint="eastAsia"/>
          <w:sz w:val="21"/>
          <w:szCs w:val="22"/>
          <w:lang w:eastAsia="zh-CN"/>
        </w:rPr>
        <w:t>以</w:t>
      </w:r>
      <w:r w:rsidRPr="009C2F1E">
        <w:rPr>
          <w:rFonts w:ascii="SimSun" w:eastAsia="SimSun" w:hAnsi="SimSun" w:cs="Microsoft YaHei" w:hint="eastAsia"/>
          <w:sz w:val="21"/>
          <w:szCs w:val="22"/>
          <w:lang w:eastAsia="zh-CN"/>
        </w:rPr>
        <w:t>形成解决方案</w:t>
      </w:r>
      <w:r w:rsidR="000046AC" w:rsidRPr="009C2F1E">
        <w:rPr>
          <w:rFonts w:ascii="SimSun" w:eastAsia="SimSun" w:hAnsi="SimSun" w:cs="Microsoft YaHei" w:hint="eastAsia"/>
          <w:sz w:val="21"/>
          <w:szCs w:val="22"/>
          <w:lang w:eastAsia="zh-CN"/>
        </w:rPr>
        <w:t>。</w:t>
      </w:r>
    </w:p>
    <w:p w14:paraId="34D23FB1" w14:textId="7F7EC38C" w:rsidR="00F61376" w:rsidRPr="009C2F1E" w:rsidRDefault="007A441E" w:rsidP="00652ECE">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为了</w:t>
      </w:r>
      <w:r w:rsidR="00B02D94">
        <w:rPr>
          <w:rFonts w:ascii="SimSun" w:eastAsia="SimSun" w:hAnsi="SimSun" w:cs="Microsoft YaHei" w:hint="eastAsia"/>
          <w:sz w:val="21"/>
          <w:szCs w:val="22"/>
          <w:lang w:eastAsia="zh-CN"/>
        </w:rPr>
        <w:t>达成</w:t>
      </w:r>
      <w:r w:rsidRPr="009C2F1E">
        <w:rPr>
          <w:rFonts w:ascii="SimSun" w:eastAsia="SimSun" w:hAnsi="SimSun" w:cs="Microsoft YaHei" w:hint="eastAsia"/>
          <w:sz w:val="21"/>
          <w:szCs w:val="22"/>
          <w:lang w:eastAsia="zh-CN"/>
        </w:rPr>
        <w:t>本报告的目的，我们采访了世界各地的</w:t>
      </w:r>
      <w:r w:rsidRPr="009C2F1E">
        <w:rPr>
          <w:rFonts w:ascii="SimSun" w:eastAsia="SimSun" w:hAnsi="SimSun" w:cs="Arial"/>
          <w:sz w:val="21"/>
          <w:szCs w:val="22"/>
          <w:lang w:eastAsia="zh-CN"/>
        </w:rPr>
        <w:t>37</w:t>
      </w:r>
      <w:r w:rsidR="00753384" w:rsidRPr="009C2F1E">
        <w:rPr>
          <w:rFonts w:ascii="SimSun" w:eastAsia="SimSun" w:hAnsi="SimSun" w:cs="Arial" w:hint="eastAsia"/>
          <w:sz w:val="21"/>
          <w:szCs w:val="22"/>
          <w:lang w:eastAsia="zh-CN"/>
        </w:rPr>
        <w:t>个</w:t>
      </w:r>
      <w:r w:rsidRPr="009C2F1E">
        <w:rPr>
          <w:rFonts w:ascii="SimSun" w:eastAsia="SimSun" w:hAnsi="SimSun" w:cs="Microsoft YaHei" w:hint="eastAsia"/>
          <w:sz w:val="21"/>
          <w:szCs w:val="22"/>
          <w:lang w:eastAsia="zh-CN"/>
        </w:rPr>
        <w:t>博物馆和相关机构（以下简称</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受访博物馆</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w:t>
      </w:r>
      <w:r w:rsidR="005214AD" w:rsidRPr="009C2F1E">
        <w:rPr>
          <w:rFonts w:ascii="SimSun" w:eastAsia="SimSun" w:hAnsi="SimSun" w:cs="Microsoft YaHei" w:hint="eastAsia"/>
          <w:sz w:val="21"/>
          <w:szCs w:val="22"/>
          <w:lang w:eastAsia="zh-CN"/>
        </w:rPr>
        <w:t>它们有着</w:t>
      </w:r>
      <w:r w:rsidR="008E6972" w:rsidRPr="009C2F1E">
        <w:rPr>
          <w:rFonts w:ascii="SimSun" w:eastAsia="SimSun" w:hAnsi="SimSun" w:cs="Microsoft YaHei" w:hint="eastAsia"/>
          <w:sz w:val="21"/>
          <w:szCs w:val="22"/>
          <w:lang w:eastAsia="zh-CN"/>
        </w:rPr>
        <w:t>各</w:t>
      </w:r>
      <w:r w:rsidRPr="009C2F1E">
        <w:rPr>
          <w:rFonts w:ascii="SimSun" w:eastAsia="SimSun" w:hAnsi="SimSun" w:cs="Microsoft YaHei" w:hint="eastAsia"/>
          <w:sz w:val="21"/>
          <w:szCs w:val="22"/>
          <w:lang w:eastAsia="zh-CN"/>
        </w:rPr>
        <w:t>类</w:t>
      </w:r>
      <w:r w:rsidR="0088105C" w:rsidRPr="009C2F1E">
        <w:rPr>
          <w:rFonts w:ascii="SimSun" w:eastAsia="SimSun" w:hAnsi="SimSun" w:cs="Microsoft YaHei" w:hint="eastAsia"/>
          <w:sz w:val="21"/>
          <w:szCs w:val="22"/>
          <w:lang w:eastAsia="zh-CN"/>
        </w:rPr>
        <w:t>藏品</w:t>
      </w:r>
      <w:r w:rsidR="005214AD" w:rsidRPr="009C2F1E">
        <w:rPr>
          <w:rFonts w:ascii="SimSun" w:eastAsia="SimSun" w:hAnsi="SimSun" w:cs="Microsoft YaHei" w:hint="eastAsia"/>
          <w:sz w:val="21"/>
          <w:szCs w:val="22"/>
          <w:lang w:eastAsia="zh-CN"/>
        </w:rPr>
        <w:t>，开展着各种</w:t>
      </w:r>
      <w:r w:rsidRPr="009C2F1E">
        <w:rPr>
          <w:rFonts w:ascii="SimSun" w:eastAsia="SimSun" w:hAnsi="SimSun" w:cs="Microsoft YaHei" w:hint="eastAsia"/>
          <w:sz w:val="21"/>
          <w:szCs w:val="22"/>
          <w:lang w:eastAsia="zh-CN"/>
        </w:rPr>
        <w:t>活动</w:t>
      </w:r>
      <w:r w:rsidR="005214AD" w:rsidRPr="009C2F1E">
        <w:rPr>
          <w:rFonts w:ascii="SimSun" w:eastAsia="SimSun" w:hAnsi="SimSun" w:cs="Microsoft YaHei" w:hint="eastAsia"/>
          <w:sz w:val="21"/>
          <w:szCs w:val="22"/>
          <w:lang w:eastAsia="zh-CN"/>
        </w:rPr>
        <w:t>，还采访了</w:t>
      </w:r>
      <w:r w:rsidRPr="009C2F1E">
        <w:rPr>
          <w:rFonts w:ascii="SimSun" w:eastAsia="SimSun" w:hAnsi="SimSun" w:cs="Microsoft YaHei" w:hint="eastAsia"/>
          <w:sz w:val="21"/>
          <w:szCs w:val="22"/>
          <w:lang w:eastAsia="zh-CN"/>
        </w:rPr>
        <w:t>其他主要</w:t>
      </w:r>
      <w:r w:rsidR="009008D8">
        <w:rPr>
          <w:rFonts w:ascii="SimSun" w:eastAsia="SimSun" w:hAnsi="SimSun" w:cs="Microsoft YaHei" w:hint="eastAsia"/>
          <w:sz w:val="21"/>
          <w:szCs w:val="22"/>
          <w:lang w:eastAsia="zh-CN"/>
        </w:rPr>
        <w:t>利益相关方</w:t>
      </w:r>
      <w:r w:rsidRPr="009C2F1E">
        <w:rPr>
          <w:rFonts w:ascii="SimSun" w:eastAsia="SimSun" w:hAnsi="SimSun" w:cs="Microsoft YaHei" w:hint="eastAsia"/>
          <w:sz w:val="21"/>
          <w:szCs w:val="22"/>
          <w:lang w:eastAsia="zh-CN"/>
        </w:rPr>
        <w:t>，他们的反馈意见对我们</w:t>
      </w:r>
      <w:r w:rsidR="005214AD" w:rsidRPr="009C2F1E">
        <w:rPr>
          <w:rFonts w:ascii="SimSun" w:eastAsia="SimSun" w:hAnsi="SimSun" w:cs="Microsoft YaHei" w:hint="eastAsia"/>
          <w:sz w:val="21"/>
          <w:szCs w:val="22"/>
          <w:lang w:eastAsia="zh-CN"/>
        </w:rPr>
        <w:t>了解博物馆的做法和挑战</w:t>
      </w:r>
      <w:r w:rsidRPr="009C2F1E">
        <w:rPr>
          <w:rFonts w:ascii="SimSun" w:eastAsia="SimSun" w:hAnsi="SimSun" w:cs="Microsoft YaHei" w:hint="eastAsia"/>
          <w:sz w:val="21"/>
          <w:szCs w:val="22"/>
          <w:lang w:eastAsia="zh-CN"/>
        </w:rPr>
        <w:t>至关重要。这些</w:t>
      </w:r>
      <w:r w:rsidR="00EB473E" w:rsidRPr="009C2F1E">
        <w:rPr>
          <w:rFonts w:ascii="SimSun" w:eastAsia="SimSun" w:hAnsi="SimSun" w:cs="Microsoft YaHei" w:hint="eastAsia"/>
          <w:sz w:val="21"/>
          <w:szCs w:val="22"/>
          <w:lang w:eastAsia="zh-CN"/>
        </w:rPr>
        <w:t>采访</w:t>
      </w:r>
      <w:r w:rsidRPr="009C2F1E">
        <w:rPr>
          <w:rFonts w:ascii="SimSun" w:eastAsia="SimSun" w:hAnsi="SimSun" w:cs="Microsoft YaHei" w:hint="eastAsia"/>
          <w:sz w:val="21"/>
          <w:szCs w:val="22"/>
          <w:lang w:eastAsia="zh-CN"/>
        </w:rPr>
        <w:t>有助于了解博物馆所有活动实践，我们根据博物馆的使命</w:t>
      </w:r>
      <w:r w:rsidR="005214AD" w:rsidRPr="009C2F1E">
        <w:rPr>
          <w:rFonts w:ascii="SimSun" w:eastAsia="SimSun" w:hAnsi="SimSun" w:cs="Microsoft YaHei" w:hint="eastAsia"/>
          <w:sz w:val="21"/>
          <w:szCs w:val="22"/>
          <w:lang w:eastAsia="zh-CN"/>
        </w:rPr>
        <w:t>对</w:t>
      </w:r>
      <w:r w:rsidRPr="009C2F1E">
        <w:rPr>
          <w:rFonts w:ascii="SimSun" w:eastAsia="SimSun" w:hAnsi="SimSun" w:cs="Microsoft YaHei" w:hint="eastAsia"/>
          <w:sz w:val="21"/>
          <w:szCs w:val="22"/>
          <w:lang w:eastAsia="zh-CN"/>
        </w:rPr>
        <w:t>这些活动</w:t>
      </w:r>
      <w:r w:rsidR="005214AD" w:rsidRPr="009C2F1E">
        <w:rPr>
          <w:rFonts w:ascii="SimSun" w:eastAsia="SimSun" w:hAnsi="SimSun" w:cs="Microsoft YaHei" w:hint="eastAsia"/>
          <w:sz w:val="21"/>
          <w:szCs w:val="22"/>
          <w:lang w:eastAsia="zh-CN"/>
        </w:rPr>
        <w:t>实践进行了归纳。</w:t>
      </w:r>
    </w:p>
    <w:p w14:paraId="0050EF1F" w14:textId="3AE080FA" w:rsidR="00F61376" w:rsidRPr="009C2F1E" w:rsidRDefault="007A441E" w:rsidP="00652ECE">
      <w:pPr>
        <w:overflowPunct w:val="0"/>
        <w:spacing w:afterLines="50" w:after="120" w:line="340" w:lineRule="atLeast"/>
        <w:ind w:firstLineChars="200" w:firstLine="420"/>
        <w:jc w:val="both"/>
        <w:rPr>
          <w:rFonts w:ascii="SimSun" w:eastAsia="SimSun" w:hAnsi="SimSun" w:cs="Arial"/>
          <w:color w:val="000000" w:themeColor="text1"/>
          <w:sz w:val="21"/>
          <w:szCs w:val="22"/>
          <w:lang w:eastAsia="zh-CN"/>
        </w:rPr>
      </w:pPr>
      <w:r w:rsidRPr="009C2F1E">
        <w:rPr>
          <w:rFonts w:ascii="SimSun" w:eastAsia="SimSun" w:hAnsi="SimSun" w:cs="Microsoft YaHei" w:hint="eastAsia"/>
          <w:color w:val="000000" w:themeColor="text1"/>
          <w:sz w:val="21"/>
          <w:szCs w:val="22"/>
          <w:lang w:eastAsia="zh-CN"/>
        </w:rPr>
        <w:t>本报告还</w:t>
      </w:r>
      <w:r w:rsidR="00EB473E" w:rsidRPr="009C2F1E">
        <w:rPr>
          <w:rFonts w:ascii="SimSun" w:eastAsia="SimSun" w:hAnsi="SimSun" w:cs="Microsoft YaHei" w:hint="eastAsia"/>
          <w:color w:val="000000" w:themeColor="text1"/>
          <w:sz w:val="21"/>
          <w:szCs w:val="22"/>
          <w:lang w:eastAsia="zh-CN"/>
        </w:rPr>
        <w:t>兼顾</w:t>
      </w:r>
      <w:r w:rsidRPr="009C2F1E">
        <w:rPr>
          <w:rFonts w:ascii="SimSun" w:eastAsia="SimSun" w:hAnsi="SimSun" w:cs="Microsoft YaHei" w:hint="eastAsia"/>
          <w:color w:val="000000" w:themeColor="text1"/>
          <w:sz w:val="21"/>
          <w:szCs w:val="22"/>
          <w:lang w:eastAsia="zh-CN"/>
        </w:rPr>
        <w:t>了先前存在的报告</w:t>
      </w:r>
      <w:r w:rsidR="005214AD"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分析和</w:t>
      </w:r>
      <w:r w:rsidR="005214AD" w:rsidRPr="009C2F1E">
        <w:rPr>
          <w:rFonts w:ascii="SimSun" w:eastAsia="SimSun" w:hAnsi="SimSun" w:cs="Microsoft YaHei" w:hint="eastAsia"/>
          <w:color w:val="000000" w:themeColor="text1"/>
          <w:sz w:val="21"/>
          <w:szCs w:val="22"/>
          <w:lang w:eastAsia="zh-CN"/>
        </w:rPr>
        <w:t>倡议</w:t>
      </w:r>
      <w:r w:rsidR="00EB473E" w:rsidRPr="009C2F1E">
        <w:rPr>
          <w:rFonts w:ascii="SimSun" w:eastAsia="SimSun" w:hAnsi="SimSun" w:cs="Microsoft YaHei"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特别是</w:t>
      </w:r>
      <w:r w:rsidRPr="009C2F1E">
        <w:rPr>
          <w:rFonts w:ascii="SimSun" w:eastAsia="SimSun" w:hAnsi="SimSun" w:cs="Arial"/>
          <w:color w:val="000000" w:themeColor="text1"/>
          <w:sz w:val="21"/>
          <w:szCs w:val="22"/>
          <w:lang w:eastAsia="zh-CN"/>
        </w:rPr>
        <w:t>Jean-François</w:t>
      </w:r>
      <w:r w:rsidR="005214AD" w:rsidRPr="009C2F1E">
        <w:rPr>
          <w:rFonts w:ascii="SimSun" w:eastAsia="SimSun" w:hAnsi="SimSun" w:cs="Arial"/>
          <w:color w:val="000000" w:themeColor="text1"/>
          <w:sz w:val="21"/>
          <w:szCs w:val="22"/>
          <w:lang w:eastAsia="zh-CN"/>
        </w:rPr>
        <w:t xml:space="preserve"> </w:t>
      </w:r>
      <w:proofErr w:type="spellStart"/>
      <w:r w:rsidRPr="009C2F1E">
        <w:rPr>
          <w:rFonts w:ascii="SimSun" w:eastAsia="SimSun" w:hAnsi="SimSun" w:cs="Arial"/>
          <w:color w:val="000000" w:themeColor="text1"/>
          <w:sz w:val="21"/>
          <w:szCs w:val="22"/>
          <w:lang w:eastAsia="zh-CN"/>
        </w:rPr>
        <w:t>Canat</w:t>
      </w:r>
      <w:proofErr w:type="spellEnd"/>
      <w:r w:rsidRPr="009C2F1E">
        <w:rPr>
          <w:rFonts w:ascii="SimSun" w:eastAsia="SimSun" w:hAnsi="SimSun" w:cs="Microsoft YaHei" w:hint="eastAsia"/>
          <w:color w:val="000000" w:themeColor="text1"/>
          <w:sz w:val="21"/>
          <w:szCs w:val="22"/>
          <w:lang w:eastAsia="zh-CN"/>
        </w:rPr>
        <w:t>和</w:t>
      </w:r>
      <w:r w:rsidRPr="009C2F1E">
        <w:rPr>
          <w:rFonts w:ascii="SimSun" w:eastAsia="SimSun" w:hAnsi="SimSun" w:cs="Arial"/>
          <w:color w:val="000000" w:themeColor="text1"/>
          <w:sz w:val="21"/>
          <w:szCs w:val="22"/>
          <w:lang w:eastAsia="zh-CN"/>
        </w:rPr>
        <w:t xml:space="preserve">Lucie </w:t>
      </w:r>
      <w:proofErr w:type="spellStart"/>
      <w:r w:rsidRPr="009C2F1E">
        <w:rPr>
          <w:rFonts w:ascii="SimSun" w:eastAsia="SimSun" w:hAnsi="SimSun" w:cs="Arial"/>
          <w:color w:val="000000" w:themeColor="text1"/>
          <w:sz w:val="21"/>
          <w:szCs w:val="22"/>
          <w:lang w:eastAsia="zh-CN"/>
        </w:rPr>
        <w:t>Guibault</w:t>
      </w:r>
      <w:proofErr w:type="spellEnd"/>
      <w:r w:rsidR="00720115" w:rsidRPr="009C2F1E">
        <w:rPr>
          <w:rFonts w:ascii="SimSun" w:eastAsia="SimSun" w:hAnsi="SimSun" w:cs="Arial"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关于博物馆版权限制</w:t>
      </w:r>
      <w:r w:rsidR="00F43393">
        <w:rPr>
          <w:rFonts w:ascii="SimSun" w:eastAsia="SimSun" w:hAnsi="SimSun" w:cs="Microsoft YaHei" w:hint="eastAsia"/>
          <w:color w:val="000000" w:themeColor="text1"/>
          <w:sz w:val="21"/>
          <w:szCs w:val="22"/>
          <w:lang w:eastAsia="zh-CN"/>
        </w:rPr>
        <w:t>与</w:t>
      </w:r>
      <w:r w:rsidRPr="009C2F1E">
        <w:rPr>
          <w:rFonts w:ascii="SimSun" w:eastAsia="SimSun" w:hAnsi="SimSun" w:cs="Microsoft YaHei" w:hint="eastAsia"/>
          <w:color w:val="000000" w:themeColor="text1"/>
          <w:sz w:val="21"/>
          <w:szCs w:val="22"/>
          <w:lang w:eastAsia="zh-CN"/>
        </w:rPr>
        <w:t>例外的国际研究</w:t>
      </w:r>
      <w:r w:rsidR="00720115" w:rsidRPr="009C2F1E">
        <w:rPr>
          <w:rFonts w:ascii="SimSun" w:eastAsia="SimSun" w:hAnsi="SimSun" w:cs="Arial"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w:t>
      </w:r>
      <w:r w:rsidR="005214AD" w:rsidRPr="009C2F1E">
        <w:rPr>
          <w:rFonts w:ascii="SimSun" w:eastAsia="SimSun" w:hAnsi="SimSun" w:cs="Arial"/>
          <w:color w:val="000000" w:themeColor="text1"/>
          <w:sz w:val="21"/>
          <w:szCs w:val="22"/>
          <w:lang w:eastAsia="zh-CN"/>
        </w:rPr>
        <w:t>SCCR/30/2</w:t>
      </w:r>
      <w:r w:rsidRPr="009C2F1E">
        <w:rPr>
          <w:rFonts w:ascii="SimSun" w:eastAsia="SimSun" w:hAnsi="SimSun" w:cs="Microsoft YaHei" w:hint="eastAsia"/>
          <w:color w:val="000000" w:themeColor="text1"/>
          <w:sz w:val="21"/>
          <w:szCs w:val="22"/>
          <w:lang w:eastAsia="zh-CN"/>
        </w:rPr>
        <w:t>）（</w:t>
      </w:r>
      <w:r w:rsidRPr="009C2F1E">
        <w:rPr>
          <w:rFonts w:ascii="SimSun" w:eastAsia="SimSun" w:hAnsi="SimSun" w:cs="Arial"/>
          <w:color w:val="000000" w:themeColor="text1"/>
          <w:sz w:val="21"/>
          <w:szCs w:val="22"/>
          <w:lang w:eastAsia="zh-CN"/>
        </w:rPr>
        <w:t>2015</w:t>
      </w:r>
      <w:r w:rsidR="005214AD" w:rsidRPr="009C2F1E">
        <w:rPr>
          <w:rFonts w:ascii="SimSun" w:eastAsia="SimSun" w:hAnsi="SimSun" w:cs="SimSun" w:hint="eastAsia"/>
          <w:color w:val="000000" w:themeColor="text1"/>
          <w:sz w:val="21"/>
          <w:szCs w:val="22"/>
          <w:lang w:eastAsia="zh-CN"/>
        </w:rPr>
        <w:t>年</w:t>
      </w:r>
      <w:r w:rsidRPr="009C2F1E">
        <w:rPr>
          <w:rFonts w:ascii="SimSun" w:eastAsia="SimSun" w:hAnsi="SimSun" w:cs="Microsoft YaHei" w:hint="eastAsia"/>
          <w:color w:val="000000" w:themeColor="text1"/>
          <w:sz w:val="21"/>
          <w:szCs w:val="22"/>
          <w:lang w:eastAsia="zh-CN"/>
        </w:rPr>
        <w:t>）以及</w:t>
      </w:r>
      <w:r w:rsidR="00B02D94" w:rsidRPr="00B02D94">
        <w:rPr>
          <w:rFonts w:ascii="SimSun" w:eastAsia="SimSun" w:hAnsi="SimSun" w:cs="Arial" w:hint="eastAsia"/>
          <w:color w:val="000000" w:themeColor="text1"/>
          <w:sz w:val="21"/>
          <w:szCs w:val="22"/>
          <w:lang w:eastAsia="zh-CN"/>
        </w:rPr>
        <w:t>肯尼思·克鲁斯</w:t>
      </w:r>
      <w:r w:rsidR="00B02D94">
        <w:rPr>
          <w:rFonts w:ascii="SimSun" w:eastAsia="SimSun" w:hAnsi="SimSun" w:cs="Arial" w:hint="eastAsia"/>
          <w:color w:val="000000" w:themeColor="text1"/>
          <w:sz w:val="21"/>
          <w:szCs w:val="22"/>
          <w:lang w:eastAsia="zh-CN"/>
        </w:rPr>
        <w:t>的</w:t>
      </w:r>
      <w:r w:rsidR="00720115" w:rsidRPr="009C2F1E">
        <w:rPr>
          <w:rFonts w:ascii="SimSun" w:eastAsia="SimSun" w:hAnsi="SimSun" w:cs="Arial"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关于图书馆和档案馆的版权限制</w:t>
      </w:r>
      <w:r w:rsidR="00B02D94">
        <w:rPr>
          <w:rFonts w:ascii="SimSun" w:eastAsia="SimSun" w:hAnsi="SimSun" w:cs="Microsoft YaHei" w:hint="eastAsia"/>
          <w:color w:val="000000" w:themeColor="text1"/>
          <w:sz w:val="21"/>
          <w:szCs w:val="22"/>
          <w:lang w:eastAsia="zh-CN"/>
        </w:rPr>
        <w:t>与</w:t>
      </w:r>
      <w:r w:rsidRPr="009C2F1E">
        <w:rPr>
          <w:rFonts w:ascii="SimSun" w:eastAsia="SimSun" w:hAnsi="SimSun" w:cs="Microsoft YaHei" w:hint="eastAsia"/>
          <w:color w:val="000000" w:themeColor="text1"/>
          <w:sz w:val="21"/>
          <w:szCs w:val="22"/>
          <w:lang w:eastAsia="zh-CN"/>
        </w:rPr>
        <w:t>例外</w:t>
      </w:r>
      <w:r w:rsidR="00EB473E" w:rsidRPr="009C2F1E">
        <w:rPr>
          <w:rFonts w:ascii="SimSun" w:eastAsia="SimSun" w:hAnsi="SimSun" w:cs="Microsoft YaHei" w:hint="eastAsia"/>
          <w:color w:val="000000" w:themeColor="text1"/>
          <w:sz w:val="21"/>
          <w:szCs w:val="22"/>
          <w:lang w:eastAsia="zh-CN"/>
        </w:rPr>
        <w:t>的国际研究</w:t>
      </w:r>
      <w:r w:rsidR="00720115" w:rsidRPr="009C2F1E">
        <w:rPr>
          <w:rFonts w:ascii="SimSun" w:eastAsia="SimSun" w:hAnsi="SimSun" w:cs="Arial" w:hint="eastAsia"/>
          <w:color w:val="000000" w:themeColor="text1"/>
          <w:sz w:val="21"/>
          <w:szCs w:val="22"/>
          <w:lang w:eastAsia="zh-CN"/>
        </w:rPr>
        <w:t>”</w:t>
      </w:r>
      <w:r w:rsidRPr="009C2F1E">
        <w:rPr>
          <w:rFonts w:ascii="SimSun" w:eastAsia="SimSun" w:hAnsi="SimSun" w:cs="Microsoft YaHei" w:hint="eastAsia"/>
          <w:color w:val="000000" w:themeColor="text1"/>
          <w:sz w:val="21"/>
          <w:szCs w:val="22"/>
          <w:lang w:eastAsia="zh-CN"/>
        </w:rPr>
        <w:t>（</w:t>
      </w:r>
      <w:r w:rsidR="005214AD" w:rsidRPr="009C2F1E">
        <w:rPr>
          <w:rFonts w:ascii="SimSun" w:eastAsia="SimSun" w:hAnsi="SimSun" w:cs="Arial"/>
          <w:color w:val="000000" w:themeColor="text1"/>
          <w:sz w:val="21"/>
          <w:szCs w:val="22"/>
          <w:lang w:eastAsia="zh-CN"/>
        </w:rPr>
        <w:t>SCCR/35/6</w:t>
      </w:r>
      <w:r w:rsidRPr="009C2F1E">
        <w:rPr>
          <w:rFonts w:ascii="SimSun" w:eastAsia="SimSun" w:hAnsi="SimSun" w:cs="Microsoft YaHei" w:hint="eastAsia"/>
          <w:color w:val="000000" w:themeColor="text1"/>
          <w:sz w:val="21"/>
          <w:szCs w:val="22"/>
          <w:lang w:eastAsia="zh-CN"/>
        </w:rPr>
        <w:t>）（</w:t>
      </w:r>
      <w:r w:rsidRPr="009C2F1E">
        <w:rPr>
          <w:rFonts w:ascii="SimSun" w:eastAsia="SimSun" w:hAnsi="SimSun" w:cs="Arial"/>
          <w:color w:val="000000" w:themeColor="text1"/>
          <w:sz w:val="21"/>
          <w:szCs w:val="22"/>
          <w:lang w:eastAsia="zh-CN"/>
        </w:rPr>
        <w:t>2017</w:t>
      </w:r>
      <w:r w:rsidR="005214AD" w:rsidRPr="009C2F1E">
        <w:rPr>
          <w:rFonts w:ascii="SimSun" w:eastAsia="SimSun" w:hAnsi="SimSun" w:cs="SimSun" w:hint="eastAsia"/>
          <w:color w:val="000000" w:themeColor="text1"/>
          <w:sz w:val="21"/>
          <w:szCs w:val="22"/>
          <w:lang w:eastAsia="zh-CN"/>
        </w:rPr>
        <w:t>年</w:t>
      </w:r>
      <w:r w:rsidRPr="009C2F1E">
        <w:rPr>
          <w:rFonts w:ascii="SimSun" w:eastAsia="SimSun" w:hAnsi="SimSun" w:cs="Microsoft YaHei" w:hint="eastAsia"/>
          <w:color w:val="000000" w:themeColor="text1"/>
          <w:sz w:val="21"/>
          <w:szCs w:val="22"/>
          <w:lang w:eastAsia="zh-CN"/>
        </w:rPr>
        <w:t>）等材料。</w:t>
      </w:r>
    </w:p>
    <w:p w14:paraId="3BF2205A" w14:textId="090452AD" w:rsidR="002F4554" w:rsidRPr="009C2F1E" w:rsidRDefault="005214AD" w:rsidP="009C2F1E">
      <w:pPr>
        <w:pStyle w:val="5"/>
        <w:keepNext w:val="0"/>
        <w:overflowPunct w:val="0"/>
        <w:spacing w:before="0" w:afterLines="50" w:after="120" w:line="340" w:lineRule="atLeast"/>
        <w:jc w:val="both"/>
        <w:rPr>
          <w:rFonts w:ascii="SimSun" w:eastAsia="SimSun" w:hAnsi="SimSun" w:cs="Arial"/>
          <w:sz w:val="21"/>
          <w:szCs w:val="22"/>
        </w:rPr>
      </w:pPr>
      <w:bookmarkStart w:id="32" w:name="_Toc526095546"/>
      <w:proofErr w:type="spellStart"/>
      <w:r w:rsidRPr="009C2F1E">
        <w:rPr>
          <w:rFonts w:ascii="SimSun" w:eastAsia="SimSun" w:hAnsi="SimSun" w:cs="SimSun" w:hint="eastAsia"/>
          <w:sz w:val="21"/>
          <w:szCs w:val="22"/>
        </w:rPr>
        <w:t>受访者</w:t>
      </w:r>
      <w:bookmarkEnd w:id="32"/>
      <w:proofErr w:type="spellEnd"/>
    </w:p>
    <w:p w14:paraId="52CFE27D" w14:textId="41B74426" w:rsidR="007C6219" w:rsidRPr="009C2F1E" w:rsidRDefault="005214AD" w:rsidP="00F43393">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我们采访了</w:t>
      </w:r>
      <w:r w:rsidRPr="009C2F1E">
        <w:rPr>
          <w:rFonts w:ascii="SimSun" w:eastAsia="SimSun" w:hAnsi="SimSun" w:cs="Arial"/>
          <w:b/>
          <w:sz w:val="21"/>
          <w:szCs w:val="22"/>
          <w:lang w:eastAsia="zh-CN"/>
        </w:rPr>
        <w:t>37</w:t>
      </w:r>
      <w:r w:rsidR="0074461B" w:rsidRPr="009C2F1E">
        <w:rPr>
          <w:rFonts w:ascii="SimSun" w:eastAsia="SimSun" w:hAnsi="SimSun" w:cs="SimSun" w:hint="eastAsia"/>
          <w:b/>
          <w:sz w:val="21"/>
          <w:szCs w:val="22"/>
          <w:lang w:eastAsia="zh-CN"/>
        </w:rPr>
        <w:t>个</w:t>
      </w:r>
      <w:r w:rsidRPr="009C2F1E">
        <w:rPr>
          <w:rFonts w:ascii="SimSun" w:eastAsia="SimSun" w:hAnsi="SimSun" w:cs="Microsoft YaHei" w:hint="eastAsia"/>
          <w:b/>
          <w:sz w:val="21"/>
          <w:szCs w:val="22"/>
          <w:lang w:eastAsia="zh-CN"/>
        </w:rPr>
        <w:t>博物馆</w:t>
      </w:r>
      <w:r w:rsidRPr="009C2F1E">
        <w:rPr>
          <w:rFonts w:ascii="SimSun" w:eastAsia="SimSun" w:hAnsi="SimSun" w:cs="Microsoft YaHei" w:hint="eastAsia"/>
          <w:sz w:val="21"/>
          <w:szCs w:val="22"/>
          <w:lang w:eastAsia="zh-CN"/>
        </w:rPr>
        <w:t>。大多数</w:t>
      </w:r>
      <w:r w:rsidR="0008381D" w:rsidRPr="009C2F1E">
        <w:rPr>
          <w:rFonts w:ascii="SimSun" w:eastAsia="SimSun" w:hAnsi="SimSun" w:cs="Microsoft YaHei" w:hint="eastAsia"/>
          <w:sz w:val="21"/>
          <w:szCs w:val="22"/>
          <w:lang w:eastAsia="zh-CN"/>
        </w:rPr>
        <w:t>采访</w:t>
      </w:r>
      <w:r w:rsidRPr="009C2F1E">
        <w:rPr>
          <w:rFonts w:ascii="SimSun" w:eastAsia="SimSun" w:hAnsi="SimSun" w:cs="Microsoft YaHei" w:hint="eastAsia"/>
          <w:sz w:val="21"/>
          <w:szCs w:val="22"/>
          <w:lang w:eastAsia="zh-CN"/>
        </w:rPr>
        <w:t>都是通过电话</w:t>
      </w:r>
      <w:r w:rsidR="001C6EDD" w:rsidRPr="009C2F1E">
        <w:rPr>
          <w:rFonts w:ascii="SimSun" w:eastAsia="SimSun" w:hAnsi="SimSun" w:cs="Microsoft YaHei" w:hint="eastAsia"/>
          <w:sz w:val="21"/>
          <w:szCs w:val="22"/>
          <w:lang w:eastAsia="zh-CN"/>
        </w:rPr>
        <w:t>访谈</w:t>
      </w:r>
      <w:r w:rsidRPr="009C2F1E">
        <w:rPr>
          <w:rFonts w:ascii="SimSun" w:eastAsia="SimSun" w:hAnsi="SimSun" w:cs="Microsoft YaHei" w:hint="eastAsia"/>
          <w:sz w:val="21"/>
          <w:szCs w:val="22"/>
          <w:lang w:eastAsia="zh-CN"/>
        </w:rPr>
        <w:t>进行的，而一些机构则选择以书面形式回复或进行面对面会谈</w:t>
      </w:r>
      <w:r w:rsidR="000C22A2" w:rsidRPr="009C2F1E">
        <w:rPr>
          <w:rFonts w:ascii="SimSun" w:eastAsia="SimSun" w:hAnsi="SimSun" w:cs="Microsoft YaHei" w:hint="eastAsia"/>
          <w:sz w:val="21"/>
          <w:szCs w:val="22"/>
          <w:lang w:eastAsia="zh-CN"/>
        </w:rPr>
        <w:t>。</w:t>
      </w:r>
    </w:p>
    <w:p w14:paraId="162C5FE5" w14:textId="4302A2F0" w:rsidR="000B405C" w:rsidRPr="009C2F1E" w:rsidRDefault="000C22A2" w:rsidP="00F43393">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我们不披露受访博物馆的身份</w:t>
      </w:r>
      <w:r w:rsidR="0074461B" w:rsidRPr="009C2F1E">
        <w:rPr>
          <w:rFonts w:ascii="SimSun" w:eastAsia="SimSun" w:hAnsi="SimSun" w:cs="Microsoft YaHei" w:hint="eastAsia"/>
          <w:sz w:val="21"/>
          <w:szCs w:val="22"/>
          <w:lang w:eastAsia="zh-CN"/>
        </w:rPr>
        <w:t>，也不</w:t>
      </w:r>
      <w:r w:rsidRPr="009C2F1E">
        <w:rPr>
          <w:rFonts w:ascii="SimSun" w:eastAsia="SimSun" w:hAnsi="SimSun" w:cs="Microsoft YaHei" w:hint="eastAsia"/>
          <w:sz w:val="21"/>
          <w:szCs w:val="22"/>
          <w:lang w:eastAsia="zh-CN"/>
        </w:rPr>
        <w:t>对任何事实或信息进行具体归属。</w:t>
      </w:r>
    </w:p>
    <w:p w14:paraId="008101CB" w14:textId="00228976" w:rsidR="00DE4995" w:rsidRPr="00F43393" w:rsidRDefault="000C22A2" w:rsidP="00F43393">
      <w:pPr>
        <w:pStyle w:val="6"/>
        <w:numPr>
          <w:ilvl w:val="5"/>
          <w:numId w:val="7"/>
        </w:numPr>
        <w:overflowPunct w:val="0"/>
        <w:spacing w:before="0" w:afterLines="50" w:after="120" w:line="340" w:lineRule="atLeast"/>
        <w:jc w:val="both"/>
        <w:rPr>
          <w:rFonts w:ascii="STKaiti" w:eastAsia="STKaiti" w:hAnsi="STKaiti" w:cs="Arial"/>
          <w:i w:val="0"/>
          <w:sz w:val="21"/>
          <w:szCs w:val="22"/>
          <w:lang w:eastAsia="en-US"/>
        </w:rPr>
      </w:pPr>
      <w:bookmarkStart w:id="33" w:name="_Toc526095547"/>
      <w:proofErr w:type="spellStart"/>
      <w:r w:rsidRPr="00F43393">
        <w:rPr>
          <w:rFonts w:ascii="STKaiti" w:eastAsia="STKaiti" w:hAnsi="STKaiti" w:cs="Microsoft YaHei" w:hint="eastAsia"/>
          <w:i w:val="0"/>
          <w:sz w:val="21"/>
          <w:szCs w:val="22"/>
          <w:lang w:eastAsia="en-US"/>
        </w:rPr>
        <w:lastRenderedPageBreak/>
        <w:t>受访博物馆的地理位置</w:t>
      </w:r>
      <w:bookmarkEnd w:id="33"/>
      <w:proofErr w:type="spellEnd"/>
    </w:p>
    <w:p w14:paraId="702E75ED" w14:textId="7533F0B3" w:rsidR="00DE4995" w:rsidRPr="009C2F1E" w:rsidRDefault="0074461B" w:rsidP="00F43393">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00F43393">
        <w:rPr>
          <w:rFonts w:ascii="SimSun" w:eastAsia="SimSun" w:hAnsi="SimSun" w:cs="Microsoft YaHei" w:hint="eastAsia"/>
          <w:sz w:val="21"/>
          <w:szCs w:val="22"/>
          <w:lang w:eastAsia="zh-CN"/>
        </w:rPr>
        <w:t>至少</w:t>
      </w:r>
      <w:r w:rsidR="000C22A2" w:rsidRPr="009C2F1E">
        <w:rPr>
          <w:rFonts w:ascii="SimSun" w:eastAsia="SimSun" w:hAnsi="SimSun" w:cs="Arial"/>
          <w:sz w:val="21"/>
          <w:szCs w:val="22"/>
          <w:lang w:eastAsia="zh-CN"/>
        </w:rPr>
        <w:t>202</w:t>
      </w:r>
      <w:r w:rsidR="000C22A2" w:rsidRPr="009C2F1E">
        <w:rPr>
          <w:rFonts w:ascii="SimSun" w:eastAsia="SimSun" w:hAnsi="SimSun" w:cs="Microsoft YaHei" w:hint="eastAsia"/>
          <w:sz w:val="21"/>
          <w:szCs w:val="22"/>
          <w:lang w:eastAsia="zh-CN"/>
        </w:rPr>
        <w:t>个国家</w:t>
      </w:r>
      <w:r w:rsidRPr="009C2F1E">
        <w:rPr>
          <w:rFonts w:ascii="SimSun" w:eastAsia="SimSun" w:hAnsi="SimSun" w:cs="Microsoft YaHei" w:hint="eastAsia"/>
          <w:sz w:val="21"/>
          <w:szCs w:val="22"/>
          <w:lang w:eastAsia="zh-CN"/>
        </w:rPr>
        <w:t>有</w:t>
      </w:r>
      <w:r w:rsidR="000C22A2" w:rsidRPr="009C2F1E">
        <w:rPr>
          <w:rFonts w:ascii="SimSun" w:eastAsia="SimSun" w:hAnsi="SimSun" w:cs="Arial"/>
          <w:sz w:val="21"/>
          <w:szCs w:val="22"/>
          <w:lang w:eastAsia="zh-CN"/>
        </w:rPr>
        <w:t>55,000</w:t>
      </w:r>
      <w:r w:rsidRPr="009C2F1E">
        <w:rPr>
          <w:rFonts w:ascii="SimSun" w:eastAsia="SimSun" w:hAnsi="SimSun" w:cs="SimSun" w:hint="eastAsia"/>
          <w:sz w:val="21"/>
          <w:szCs w:val="22"/>
          <w:lang w:eastAsia="zh-CN"/>
        </w:rPr>
        <w:t>多</w:t>
      </w:r>
      <w:r w:rsidR="000C22A2" w:rsidRPr="009C2F1E">
        <w:rPr>
          <w:rFonts w:ascii="SimSun" w:eastAsia="SimSun" w:hAnsi="SimSun" w:cs="Microsoft YaHei" w:hint="eastAsia"/>
          <w:sz w:val="21"/>
          <w:szCs w:val="22"/>
          <w:lang w:eastAsia="zh-CN"/>
        </w:rPr>
        <w:t>个博物馆，</w:t>
      </w:r>
      <w:r w:rsidR="000C22A2" w:rsidRPr="009C2F1E">
        <w:rPr>
          <w:rFonts w:ascii="SimSun" w:eastAsia="SimSun" w:hAnsi="SimSun" w:cs="Arial"/>
          <w:sz w:val="21"/>
          <w:szCs w:val="22"/>
          <w:lang w:eastAsia="zh-CN"/>
        </w:rPr>
        <w:t>37</w:t>
      </w:r>
      <w:r w:rsidR="000C22A2" w:rsidRPr="009C2F1E">
        <w:rPr>
          <w:rFonts w:ascii="SimSun" w:eastAsia="SimSun" w:hAnsi="SimSun" w:cs="Microsoft YaHei" w:hint="eastAsia"/>
          <w:sz w:val="21"/>
          <w:szCs w:val="22"/>
          <w:lang w:eastAsia="zh-CN"/>
        </w:rPr>
        <w:t>个受访博物馆代表</w:t>
      </w:r>
      <w:r w:rsidR="00EB473E" w:rsidRPr="009C2F1E">
        <w:rPr>
          <w:rFonts w:ascii="SimSun" w:eastAsia="SimSun" w:hAnsi="SimSun" w:cs="Microsoft YaHei" w:hint="eastAsia"/>
          <w:sz w:val="21"/>
          <w:szCs w:val="22"/>
          <w:lang w:eastAsia="zh-CN"/>
        </w:rPr>
        <w:t>了</w:t>
      </w:r>
      <w:r w:rsidR="000C22A2" w:rsidRPr="009C2F1E">
        <w:rPr>
          <w:rFonts w:ascii="SimSun" w:eastAsia="SimSun" w:hAnsi="SimSun" w:cs="Microsoft YaHei" w:hint="eastAsia"/>
          <w:sz w:val="21"/>
          <w:szCs w:val="22"/>
          <w:lang w:eastAsia="zh-CN"/>
        </w:rPr>
        <w:t>所有地区。在</w:t>
      </w:r>
      <w:r w:rsidR="000C22A2" w:rsidRPr="009C2F1E">
        <w:rPr>
          <w:rFonts w:ascii="SimSun" w:eastAsia="SimSun" w:hAnsi="SimSun" w:cs="Arial"/>
          <w:sz w:val="21"/>
          <w:szCs w:val="22"/>
          <w:lang w:eastAsia="zh-CN"/>
        </w:rPr>
        <w:t>37</w:t>
      </w:r>
      <w:r w:rsidR="000C22A2" w:rsidRPr="009C2F1E">
        <w:rPr>
          <w:rFonts w:ascii="SimSun" w:eastAsia="SimSun" w:hAnsi="SimSun" w:cs="Microsoft YaHei" w:hint="eastAsia"/>
          <w:sz w:val="21"/>
          <w:szCs w:val="22"/>
          <w:lang w:eastAsia="zh-CN"/>
        </w:rPr>
        <w:t>个受访博物馆中，</w:t>
      </w:r>
      <w:r w:rsidR="000C22A2" w:rsidRPr="009C2F1E">
        <w:rPr>
          <w:rFonts w:ascii="SimSun" w:eastAsia="SimSun" w:hAnsi="SimSun" w:cs="Arial"/>
          <w:sz w:val="21"/>
          <w:szCs w:val="22"/>
          <w:lang w:eastAsia="zh-CN"/>
        </w:rPr>
        <w:t>11</w:t>
      </w:r>
      <w:r w:rsidR="000C22A2" w:rsidRPr="009C2F1E">
        <w:rPr>
          <w:rFonts w:ascii="SimSun" w:eastAsia="SimSun" w:hAnsi="SimSun" w:cs="Microsoft YaHei" w:hint="eastAsia"/>
          <w:sz w:val="21"/>
          <w:szCs w:val="22"/>
          <w:lang w:eastAsia="zh-CN"/>
        </w:rPr>
        <w:t>个在亚洲</w:t>
      </w:r>
      <w:r w:rsidRPr="009C2F1E">
        <w:rPr>
          <w:rFonts w:ascii="SimSun" w:eastAsia="SimSun" w:hAnsi="SimSun" w:cs="Microsoft YaHei" w:hint="eastAsia"/>
          <w:sz w:val="21"/>
          <w:szCs w:val="22"/>
          <w:lang w:eastAsia="zh-CN"/>
        </w:rPr>
        <w:t>、</w:t>
      </w:r>
      <w:r w:rsidR="000C22A2" w:rsidRPr="009C2F1E">
        <w:rPr>
          <w:rFonts w:ascii="SimSun" w:eastAsia="SimSun" w:hAnsi="SimSun" w:cs="Microsoft YaHei" w:hint="eastAsia"/>
          <w:sz w:val="21"/>
          <w:szCs w:val="22"/>
          <w:lang w:eastAsia="zh-CN"/>
        </w:rPr>
        <w:t>太平洋和中东地区（</w:t>
      </w:r>
      <w:r w:rsidR="000C22A2" w:rsidRPr="009C2F1E">
        <w:rPr>
          <w:rFonts w:ascii="SimSun" w:eastAsia="SimSun" w:hAnsi="SimSun" w:cs="Arial"/>
          <w:sz w:val="21"/>
          <w:szCs w:val="22"/>
          <w:lang w:eastAsia="zh-CN"/>
        </w:rPr>
        <w:t>30</w:t>
      </w:r>
      <w:r w:rsidR="000C22A2" w:rsidRPr="009C2F1E">
        <w:rPr>
          <w:rFonts w:ascii="SimSun" w:eastAsia="SimSun" w:hAnsi="SimSun" w:cs="Microsoft YaHei" w:hint="eastAsia"/>
          <w:sz w:val="21"/>
          <w:szCs w:val="22"/>
          <w:lang w:eastAsia="zh-CN"/>
        </w:rPr>
        <w:t>％），</w:t>
      </w:r>
      <w:r w:rsidR="000C22A2" w:rsidRPr="009C2F1E">
        <w:rPr>
          <w:rFonts w:ascii="SimSun" w:eastAsia="SimSun" w:hAnsi="SimSun" w:cs="Arial"/>
          <w:sz w:val="21"/>
          <w:szCs w:val="22"/>
          <w:lang w:eastAsia="zh-CN"/>
        </w:rPr>
        <w:t>8</w:t>
      </w:r>
      <w:r w:rsidR="000C22A2" w:rsidRPr="009C2F1E">
        <w:rPr>
          <w:rFonts w:ascii="SimSun" w:eastAsia="SimSun" w:hAnsi="SimSun" w:cs="Microsoft YaHei" w:hint="eastAsia"/>
          <w:sz w:val="21"/>
          <w:szCs w:val="22"/>
          <w:lang w:eastAsia="zh-CN"/>
        </w:rPr>
        <w:t>个在欧洲（中欧和波罗的海国家除外）（</w:t>
      </w:r>
      <w:r w:rsidR="000C22A2" w:rsidRPr="009C2F1E">
        <w:rPr>
          <w:rFonts w:ascii="SimSun" w:eastAsia="SimSun" w:hAnsi="SimSun" w:cs="Arial"/>
          <w:sz w:val="21"/>
          <w:szCs w:val="22"/>
          <w:lang w:eastAsia="zh-CN"/>
        </w:rPr>
        <w:t>22</w:t>
      </w:r>
      <w:r w:rsidR="000C22A2" w:rsidRPr="009C2F1E">
        <w:rPr>
          <w:rFonts w:ascii="SimSun" w:eastAsia="SimSun" w:hAnsi="SimSun" w:cs="Microsoft YaHei" w:hint="eastAsia"/>
          <w:sz w:val="21"/>
          <w:szCs w:val="22"/>
          <w:lang w:eastAsia="zh-CN"/>
        </w:rPr>
        <w:t>％），</w:t>
      </w:r>
      <w:r w:rsidR="000C22A2" w:rsidRPr="009C2F1E">
        <w:rPr>
          <w:rFonts w:ascii="SimSun" w:eastAsia="SimSun" w:hAnsi="SimSun" w:cs="Arial"/>
          <w:sz w:val="21"/>
          <w:szCs w:val="22"/>
          <w:lang w:eastAsia="zh-CN"/>
        </w:rPr>
        <w:t>6</w:t>
      </w:r>
      <w:r w:rsidR="000C22A2" w:rsidRPr="009C2F1E">
        <w:rPr>
          <w:rFonts w:ascii="SimSun" w:eastAsia="SimSun" w:hAnsi="SimSun" w:cs="Microsoft YaHei" w:hint="eastAsia"/>
          <w:sz w:val="21"/>
          <w:szCs w:val="22"/>
          <w:lang w:eastAsia="zh-CN"/>
        </w:rPr>
        <w:t>个在北美（</w:t>
      </w:r>
      <w:r w:rsidR="000C22A2" w:rsidRPr="009C2F1E">
        <w:rPr>
          <w:rFonts w:ascii="SimSun" w:eastAsia="SimSun" w:hAnsi="SimSun" w:cs="Arial"/>
          <w:sz w:val="21"/>
          <w:szCs w:val="22"/>
          <w:lang w:eastAsia="zh-CN"/>
        </w:rPr>
        <w:t>16</w:t>
      </w:r>
      <w:r w:rsidR="000C22A2" w:rsidRPr="009C2F1E">
        <w:rPr>
          <w:rFonts w:ascii="SimSun" w:eastAsia="SimSun" w:hAnsi="SimSun" w:cs="Microsoft YaHei" w:hint="eastAsia"/>
          <w:sz w:val="21"/>
          <w:szCs w:val="22"/>
          <w:lang w:eastAsia="zh-CN"/>
        </w:rPr>
        <w:t>％），</w:t>
      </w:r>
      <w:r w:rsidR="000C22A2" w:rsidRPr="009C2F1E">
        <w:rPr>
          <w:rFonts w:ascii="SimSun" w:eastAsia="SimSun" w:hAnsi="SimSun" w:cs="Arial"/>
          <w:sz w:val="21"/>
          <w:szCs w:val="22"/>
          <w:lang w:eastAsia="zh-CN"/>
        </w:rPr>
        <w:t>5</w:t>
      </w:r>
      <w:r w:rsidR="000C22A2" w:rsidRPr="009C2F1E">
        <w:rPr>
          <w:rFonts w:ascii="SimSun" w:eastAsia="SimSun" w:hAnsi="SimSun" w:cs="Microsoft YaHei" w:hint="eastAsia"/>
          <w:sz w:val="21"/>
          <w:szCs w:val="22"/>
          <w:lang w:eastAsia="zh-CN"/>
        </w:rPr>
        <w:t>个在中南美洲（</w:t>
      </w:r>
      <w:r w:rsidR="000C22A2" w:rsidRPr="009C2F1E">
        <w:rPr>
          <w:rFonts w:ascii="SimSun" w:eastAsia="SimSun" w:hAnsi="SimSun" w:cs="Arial"/>
          <w:sz w:val="21"/>
          <w:szCs w:val="22"/>
          <w:lang w:eastAsia="zh-CN"/>
        </w:rPr>
        <w:t>14</w:t>
      </w:r>
      <w:r w:rsidR="000C22A2"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3</w:t>
      </w:r>
      <w:r w:rsidRPr="009C2F1E">
        <w:rPr>
          <w:rFonts w:ascii="SimSun" w:eastAsia="SimSun" w:hAnsi="SimSun" w:cs="Microsoft YaHei" w:hint="eastAsia"/>
          <w:sz w:val="21"/>
          <w:szCs w:val="22"/>
          <w:lang w:eastAsia="zh-CN"/>
        </w:rPr>
        <w:t>个在</w:t>
      </w:r>
      <w:r w:rsidR="000C22A2" w:rsidRPr="009C2F1E">
        <w:rPr>
          <w:rFonts w:ascii="SimSun" w:eastAsia="SimSun" w:hAnsi="SimSun" w:cs="Microsoft YaHei" w:hint="eastAsia"/>
          <w:sz w:val="21"/>
          <w:szCs w:val="22"/>
          <w:lang w:eastAsia="zh-CN"/>
        </w:rPr>
        <w:t>中欧和波罗的海国家</w:t>
      </w:r>
      <w:r w:rsidRPr="009C2F1E">
        <w:rPr>
          <w:rFonts w:ascii="SimSun" w:eastAsia="SimSun" w:hAnsi="SimSun" w:cs="Microsoft YaHei" w:hint="eastAsia"/>
          <w:sz w:val="21"/>
          <w:szCs w:val="22"/>
          <w:lang w:eastAsia="zh-CN"/>
        </w:rPr>
        <w:t>以及</w:t>
      </w:r>
      <w:r w:rsidR="000C22A2" w:rsidRPr="009C2F1E">
        <w:rPr>
          <w:rFonts w:ascii="SimSun" w:eastAsia="SimSun" w:hAnsi="SimSun" w:cs="Microsoft YaHei" w:hint="eastAsia"/>
          <w:sz w:val="21"/>
          <w:szCs w:val="22"/>
          <w:lang w:eastAsia="zh-CN"/>
        </w:rPr>
        <w:t>中亚和高加索地区（</w:t>
      </w:r>
      <w:r w:rsidR="000C22A2" w:rsidRPr="009C2F1E">
        <w:rPr>
          <w:rFonts w:ascii="SimSun" w:eastAsia="SimSun" w:hAnsi="SimSun" w:cs="Arial"/>
          <w:sz w:val="21"/>
          <w:szCs w:val="22"/>
          <w:lang w:eastAsia="zh-CN"/>
        </w:rPr>
        <w:t>8</w:t>
      </w:r>
      <w:r w:rsidR="000C22A2" w:rsidRPr="009C2F1E">
        <w:rPr>
          <w:rFonts w:ascii="SimSun" w:eastAsia="SimSun" w:hAnsi="SimSun" w:cs="Microsoft YaHei" w:hint="eastAsia"/>
          <w:sz w:val="21"/>
          <w:szCs w:val="22"/>
          <w:lang w:eastAsia="zh-CN"/>
        </w:rPr>
        <w:t>％），</w:t>
      </w:r>
      <w:r w:rsidR="006A7710" w:rsidRPr="009C2F1E">
        <w:rPr>
          <w:rFonts w:ascii="SimSun" w:eastAsia="SimSun" w:hAnsi="SimSun" w:cs="Microsoft YaHei" w:hint="eastAsia"/>
          <w:sz w:val="21"/>
          <w:szCs w:val="22"/>
          <w:lang w:eastAsia="zh-CN"/>
        </w:rPr>
        <w:t>两</w:t>
      </w:r>
      <w:r w:rsidRPr="009C2F1E">
        <w:rPr>
          <w:rFonts w:ascii="SimSun" w:eastAsia="SimSun" w:hAnsi="SimSun" w:cs="Microsoft YaHei" w:hint="eastAsia"/>
          <w:sz w:val="21"/>
          <w:szCs w:val="22"/>
          <w:lang w:eastAsia="zh-CN"/>
        </w:rPr>
        <w:t>个在</w:t>
      </w:r>
      <w:r w:rsidR="000C22A2" w:rsidRPr="009C2F1E">
        <w:rPr>
          <w:rFonts w:ascii="SimSun" w:eastAsia="SimSun" w:hAnsi="SimSun" w:cs="Microsoft YaHei" w:hint="eastAsia"/>
          <w:sz w:val="21"/>
          <w:szCs w:val="22"/>
          <w:lang w:eastAsia="zh-CN"/>
        </w:rPr>
        <w:t>非洲（</w:t>
      </w:r>
      <w:r w:rsidR="000C22A2" w:rsidRPr="009C2F1E">
        <w:rPr>
          <w:rFonts w:ascii="SimSun" w:eastAsia="SimSun" w:hAnsi="SimSun" w:cs="Arial"/>
          <w:sz w:val="21"/>
          <w:szCs w:val="22"/>
          <w:lang w:eastAsia="zh-CN"/>
        </w:rPr>
        <w:t>5</w:t>
      </w:r>
      <w:r w:rsidR="000C22A2" w:rsidRPr="009C2F1E">
        <w:rPr>
          <w:rFonts w:ascii="SimSun" w:eastAsia="SimSun" w:hAnsi="SimSun" w:cs="Microsoft YaHei" w:hint="eastAsia"/>
          <w:sz w:val="21"/>
          <w:szCs w:val="22"/>
          <w:lang w:eastAsia="zh-CN"/>
        </w:rPr>
        <w:t>％），</w:t>
      </w:r>
      <w:r w:rsidR="006A7710" w:rsidRPr="009C2F1E">
        <w:rPr>
          <w:rFonts w:ascii="SimSun" w:eastAsia="SimSun" w:hAnsi="SimSun" w:cs="Microsoft YaHei" w:hint="eastAsia"/>
          <w:sz w:val="21"/>
          <w:szCs w:val="22"/>
          <w:lang w:eastAsia="zh-CN"/>
        </w:rPr>
        <w:t>两</w:t>
      </w:r>
      <w:r w:rsidRPr="009C2F1E">
        <w:rPr>
          <w:rFonts w:ascii="SimSun" w:eastAsia="SimSun" w:hAnsi="SimSun" w:cs="Microsoft YaHei" w:hint="eastAsia"/>
          <w:sz w:val="21"/>
          <w:szCs w:val="22"/>
          <w:lang w:eastAsia="zh-CN"/>
        </w:rPr>
        <w:t>个在</w:t>
      </w:r>
      <w:r w:rsidR="000C22A2" w:rsidRPr="009C2F1E">
        <w:rPr>
          <w:rFonts w:ascii="SimSun" w:eastAsia="SimSun" w:hAnsi="SimSun" w:cs="Microsoft YaHei" w:hint="eastAsia"/>
          <w:sz w:val="21"/>
          <w:szCs w:val="22"/>
          <w:lang w:eastAsia="zh-CN"/>
        </w:rPr>
        <w:t>加勒比地区（</w:t>
      </w:r>
      <w:r w:rsidR="000C22A2" w:rsidRPr="009C2F1E">
        <w:rPr>
          <w:rFonts w:ascii="SimSun" w:eastAsia="SimSun" w:hAnsi="SimSun" w:cs="Arial"/>
          <w:sz w:val="21"/>
          <w:szCs w:val="22"/>
          <w:lang w:eastAsia="zh-CN"/>
        </w:rPr>
        <w:t>5</w:t>
      </w:r>
      <w:r w:rsidR="000C22A2" w:rsidRPr="009C2F1E">
        <w:rPr>
          <w:rFonts w:ascii="SimSun" w:eastAsia="SimSun" w:hAnsi="SimSun" w:cs="Microsoft YaHei" w:hint="eastAsia"/>
          <w:sz w:val="21"/>
          <w:szCs w:val="22"/>
          <w:lang w:eastAsia="zh-CN"/>
        </w:rPr>
        <w:t>％）。</w:t>
      </w:r>
    </w:p>
    <w:p w14:paraId="0FF57736" w14:textId="7291460F" w:rsidR="00DE4995" w:rsidRPr="00F43393" w:rsidRDefault="0074461B" w:rsidP="00F43393">
      <w:pPr>
        <w:pStyle w:val="6"/>
        <w:numPr>
          <w:ilvl w:val="5"/>
          <w:numId w:val="7"/>
        </w:numPr>
        <w:overflowPunct w:val="0"/>
        <w:spacing w:before="0" w:afterLines="50" w:after="120" w:line="340" w:lineRule="atLeast"/>
        <w:jc w:val="both"/>
        <w:rPr>
          <w:rFonts w:ascii="STKaiti" w:eastAsia="STKaiti" w:hAnsi="STKaiti" w:cs="Microsoft YaHei"/>
          <w:i w:val="0"/>
          <w:sz w:val="21"/>
          <w:szCs w:val="22"/>
          <w:lang w:eastAsia="zh-CN"/>
        </w:rPr>
      </w:pPr>
      <w:bookmarkStart w:id="34" w:name="_Toc526095548"/>
      <w:r w:rsidRPr="00F43393">
        <w:rPr>
          <w:rFonts w:ascii="STKaiti" w:eastAsia="STKaiti" w:hAnsi="STKaiti" w:cs="Microsoft YaHei" w:hint="eastAsia"/>
          <w:i w:val="0"/>
          <w:sz w:val="21"/>
          <w:szCs w:val="22"/>
          <w:lang w:eastAsia="zh-CN"/>
        </w:rPr>
        <w:t>受访博物馆的主要</w:t>
      </w:r>
      <w:r w:rsidR="0088105C" w:rsidRPr="00F43393">
        <w:rPr>
          <w:rFonts w:ascii="STKaiti" w:eastAsia="STKaiti" w:hAnsi="STKaiti" w:cs="Microsoft YaHei" w:hint="eastAsia"/>
          <w:i w:val="0"/>
          <w:sz w:val="21"/>
          <w:szCs w:val="22"/>
          <w:lang w:eastAsia="zh-CN"/>
        </w:rPr>
        <w:t>藏品</w:t>
      </w:r>
      <w:r w:rsidRPr="00F43393">
        <w:rPr>
          <w:rFonts w:ascii="STKaiti" w:eastAsia="STKaiti" w:hAnsi="STKaiti" w:cs="Microsoft YaHei" w:hint="eastAsia"/>
          <w:i w:val="0"/>
          <w:sz w:val="21"/>
          <w:szCs w:val="22"/>
          <w:lang w:eastAsia="zh-CN"/>
        </w:rPr>
        <w:t>类型</w:t>
      </w:r>
      <w:bookmarkEnd w:id="34"/>
    </w:p>
    <w:p w14:paraId="56EB0CFC" w14:textId="22ECA89D" w:rsidR="005D151B" w:rsidRPr="009C2F1E" w:rsidRDefault="0074461B" w:rsidP="00F43393">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有许多博物馆收藏了不同类型的作品，其中一些是受保护的作品，另一些则</w:t>
      </w:r>
      <w:r w:rsidR="00215336" w:rsidRPr="009C2F1E">
        <w:rPr>
          <w:rFonts w:ascii="SimSun" w:eastAsia="SimSun" w:hAnsi="SimSun" w:cs="Microsoft YaHei" w:hint="eastAsia"/>
          <w:sz w:val="21"/>
          <w:szCs w:val="22"/>
          <w:lang w:eastAsia="zh-CN"/>
        </w:rPr>
        <w:t>属</w:t>
      </w:r>
      <w:r w:rsidRPr="009C2F1E">
        <w:rPr>
          <w:rFonts w:ascii="SimSun" w:eastAsia="SimSun" w:hAnsi="SimSun" w:cs="Microsoft YaHei" w:hint="eastAsia"/>
          <w:sz w:val="21"/>
          <w:szCs w:val="22"/>
          <w:lang w:eastAsia="zh-CN"/>
        </w:rPr>
        <w:t>公</w:t>
      </w:r>
      <w:r w:rsidR="00215336" w:rsidRPr="009C2F1E">
        <w:rPr>
          <w:rFonts w:ascii="SimSun" w:eastAsia="SimSun" w:hAnsi="SimSun" w:cs="Microsoft YaHei" w:hint="eastAsia"/>
          <w:sz w:val="21"/>
          <w:szCs w:val="22"/>
          <w:lang w:eastAsia="zh-CN"/>
        </w:rPr>
        <w:t>有</w:t>
      </w:r>
      <w:r w:rsidRPr="009C2F1E">
        <w:rPr>
          <w:rFonts w:ascii="SimSun" w:eastAsia="SimSun" w:hAnsi="SimSun" w:cs="Microsoft YaHei" w:hint="eastAsia"/>
          <w:sz w:val="21"/>
          <w:szCs w:val="22"/>
          <w:lang w:eastAsia="zh-CN"/>
        </w:rPr>
        <w:t>领域。一些博物馆专门</w:t>
      </w:r>
      <w:r w:rsidR="008D4DE9" w:rsidRPr="009C2F1E">
        <w:rPr>
          <w:rFonts w:ascii="SimSun" w:eastAsia="SimSun" w:hAnsi="SimSun" w:cs="Microsoft YaHei" w:hint="eastAsia"/>
          <w:sz w:val="21"/>
          <w:szCs w:val="22"/>
          <w:lang w:eastAsia="zh-CN"/>
        </w:rPr>
        <w:t>收藏</w:t>
      </w:r>
      <w:r w:rsidRPr="009C2F1E">
        <w:rPr>
          <w:rFonts w:ascii="SimSun" w:eastAsia="SimSun" w:hAnsi="SimSun" w:cs="Microsoft YaHei" w:hint="eastAsia"/>
          <w:sz w:val="21"/>
          <w:szCs w:val="22"/>
          <w:lang w:eastAsia="zh-CN"/>
        </w:rPr>
        <w:t>或</w:t>
      </w:r>
      <w:r w:rsidR="003F71C6" w:rsidRPr="009C2F1E">
        <w:rPr>
          <w:rFonts w:ascii="SimSun" w:eastAsia="SimSun" w:hAnsi="SimSun" w:cs="Microsoft YaHei" w:hint="eastAsia"/>
          <w:sz w:val="21"/>
          <w:szCs w:val="22"/>
          <w:lang w:eastAsia="zh-CN"/>
        </w:rPr>
        <w:t>主要收藏</w:t>
      </w:r>
      <w:r w:rsidRPr="009C2F1E">
        <w:rPr>
          <w:rFonts w:ascii="SimSun" w:eastAsia="SimSun" w:hAnsi="SimSun" w:cs="Microsoft YaHei" w:hint="eastAsia"/>
          <w:sz w:val="21"/>
          <w:szCs w:val="22"/>
          <w:lang w:eastAsia="zh-CN"/>
        </w:rPr>
        <w:t>古代艺术品或</w:t>
      </w:r>
      <w:r w:rsidR="006C30E6" w:rsidRPr="009C2F1E">
        <w:rPr>
          <w:rFonts w:ascii="SimSun" w:eastAsia="SimSun" w:hAnsi="SimSun" w:cs="Microsoft YaHei" w:hint="eastAsia"/>
          <w:sz w:val="21"/>
          <w:szCs w:val="22"/>
          <w:lang w:eastAsia="zh-CN"/>
        </w:rPr>
        <w:t>不受版权法保护的</w:t>
      </w:r>
      <w:r w:rsidRPr="009C2F1E">
        <w:rPr>
          <w:rFonts w:ascii="SimSun" w:eastAsia="SimSun" w:hAnsi="SimSun" w:cs="Microsoft YaHei" w:hint="eastAsia"/>
          <w:sz w:val="21"/>
          <w:szCs w:val="22"/>
          <w:lang w:eastAsia="zh-CN"/>
        </w:rPr>
        <w:t>工业</w:t>
      </w:r>
      <w:r w:rsidR="008D4DE9"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自然或科学物品，</w:t>
      </w:r>
      <w:r w:rsidR="001A0E0D" w:rsidRPr="009C2F1E">
        <w:rPr>
          <w:rFonts w:ascii="SimSun" w:eastAsia="SimSun" w:hAnsi="SimSun" w:cs="Microsoft YaHei" w:hint="eastAsia"/>
          <w:sz w:val="21"/>
          <w:szCs w:val="22"/>
          <w:lang w:eastAsia="zh-CN"/>
        </w:rPr>
        <w:t>一些</w:t>
      </w:r>
      <w:r w:rsidRPr="009C2F1E">
        <w:rPr>
          <w:rFonts w:ascii="SimSun" w:eastAsia="SimSun" w:hAnsi="SimSun" w:cs="Microsoft YaHei" w:hint="eastAsia"/>
          <w:sz w:val="21"/>
          <w:szCs w:val="22"/>
          <w:lang w:eastAsia="zh-CN"/>
        </w:rPr>
        <w:t>博物馆专门</w:t>
      </w:r>
      <w:r w:rsidR="001A0E0D" w:rsidRPr="009C2F1E">
        <w:rPr>
          <w:rFonts w:ascii="SimSun" w:eastAsia="SimSun" w:hAnsi="SimSun" w:cs="Microsoft YaHei" w:hint="eastAsia"/>
          <w:sz w:val="21"/>
          <w:szCs w:val="22"/>
          <w:lang w:eastAsia="zh-CN"/>
        </w:rPr>
        <w:t>收藏或主要收藏</w:t>
      </w:r>
      <w:r w:rsidRPr="009C2F1E">
        <w:rPr>
          <w:rFonts w:ascii="SimSun" w:eastAsia="SimSun" w:hAnsi="SimSun" w:cs="Microsoft YaHei" w:hint="eastAsia"/>
          <w:sz w:val="21"/>
          <w:szCs w:val="22"/>
          <w:lang w:eastAsia="zh-CN"/>
        </w:rPr>
        <w:t>受保护的当代作品，</w:t>
      </w:r>
      <w:r w:rsidR="001A0E0D" w:rsidRPr="009C2F1E">
        <w:rPr>
          <w:rFonts w:ascii="SimSun" w:eastAsia="SimSun" w:hAnsi="SimSun" w:cs="Microsoft YaHei" w:hint="eastAsia"/>
          <w:sz w:val="21"/>
          <w:szCs w:val="22"/>
          <w:lang w:eastAsia="zh-CN"/>
        </w:rPr>
        <w:t>一些</w:t>
      </w:r>
      <w:r w:rsidRPr="009C2F1E">
        <w:rPr>
          <w:rFonts w:ascii="SimSun" w:eastAsia="SimSun" w:hAnsi="SimSun" w:cs="Microsoft YaHei" w:hint="eastAsia"/>
          <w:sz w:val="21"/>
          <w:szCs w:val="22"/>
          <w:lang w:eastAsia="zh-CN"/>
        </w:rPr>
        <w:t>博物馆则混合</w:t>
      </w:r>
      <w:r w:rsidR="001A0E0D" w:rsidRPr="009C2F1E">
        <w:rPr>
          <w:rFonts w:ascii="SimSun" w:eastAsia="SimSun" w:hAnsi="SimSun" w:cs="Microsoft YaHei" w:hint="eastAsia"/>
          <w:sz w:val="21"/>
          <w:szCs w:val="22"/>
          <w:lang w:eastAsia="zh-CN"/>
        </w:rPr>
        <w:t>收藏</w:t>
      </w:r>
      <w:r w:rsidRPr="009C2F1E">
        <w:rPr>
          <w:rFonts w:ascii="SimSun" w:eastAsia="SimSun" w:hAnsi="SimSun" w:cs="Microsoft YaHei" w:hint="eastAsia"/>
          <w:sz w:val="21"/>
          <w:szCs w:val="22"/>
          <w:lang w:eastAsia="zh-CN"/>
        </w:rPr>
        <w:t>了受保护和未受保护的作品。</w:t>
      </w:r>
      <w:r w:rsidR="001A0E0D" w:rsidRPr="009C2F1E">
        <w:rPr>
          <w:rFonts w:ascii="SimSun" w:eastAsia="SimSun" w:hAnsi="SimSun" w:cs="Microsoft YaHei" w:hint="eastAsia"/>
          <w:sz w:val="21"/>
          <w:szCs w:val="22"/>
          <w:lang w:eastAsia="zh-CN"/>
        </w:rPr>
        <w:t>还有</w:t>
      </w:r>
      <w:r w:rsidRPr="009C2F1E">
        <w:rPr>
          <w:rFonts w:ascii="SimSun" w:eastAsia="SimSun" w:hAnsi="SimSun" w:cs="Microsoft YaHei" w:hint="eastAsia"/>
          <w:sz w:val="21"/>
          <w:szCs w:val="22"/>
          <w:lang w:eastAsia="zh-CN"/>
        </w:rPr>
        <w:t>一些博物馆专门</w:t>
      </w:r>
      <w:r w:rsidR="001A0E0D" w:rsidRPr="009C2F1E">
        <w:rPr>
          <w:rFonts w:ascii="SimSun" w:eastAsia="SimSun" w:hAnsi="SimSun" w:cs="Microsoft YaHei" w:hint="eastAsia"/>
          <w:sz w:val="21"/>
          <w:szCs w:val="22"/>
          <w:lang w:eastAsia="zh-CN"/>
        </w:rPr>
        <w:t>收藏或主要收藏</w:t>
      </w:r>
      <w:r w:rsidRPr="009C2F1E">
        <w:rPr>
          <w:rFonts w:ascii="SimSun" w:eastAsia="SimSun" w:hAnsi="SimSun" w:cs="Microsoft YaHei" w:hint="eastAsia"/>
          <w:sz w:val="21"/>
          <w:szCs w:val="22"/>
          <w:lang w:eastAsia="zh-CN"/>
        </w:rPr>
        <w:t>一种类型的作品（仅限艺术品</w:t>
      </w:r>
      <w:r w:rsidR="001A0E0D"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绘画</w:t>
      </w:r>
      <w:r w:rsidR="001A0E0D"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雕塑</w:t>
      </w:r>
      <w:r w:rsidR="001A0E0D"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照片</w:t>
      </w:r>
      <w:r w:rsidR="001A0E0D"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装置</w:t>
      </w:r>
      <w:r w:rsidR="001A0E0D"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视频</w:t>
      </w:r>
      <w:r w:rsidR="001A0E0D"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数字艺术的</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），而许多其他博物馆</w:t>
      </w:r>
      <w:r w:rsidR="00C1452A" w:rsidRPr="009C2F1E">
        <w:rPr>
          <w:rFonts w:ascii="SimSun" w:eastAsia="SimSun" w:hAnsi="SimSun" w:cs="Microsoft YaHei" w:hint="eastAsia"/>
          <w:sz w:val="21"/>
          <w:szCs w:val="22"/>
          <w:lang w:eastAsia="zh-CN"/>
        </w:rPr>
        <w:t>持有各</w:t>
      </w:r>
      <w:r w:rsidR="001A0E0D" w:rsidRPr="009C2F1E">
        <w:rPr>
          <w:rFonts w:ascii="SimSun" w:eastAsia="SimSun" w:hAnsi="SimSun" w:cs="Microsoft YaHei" w:hint="eastAsia"/>
          <w:sz w:val="21"/>
          <w:szCs w:val="22"/>
          <w:lang w:eastAsia="zh-CN"/>
        </w:rPr>
        <w:t>类</w:t>
      </w:r>
      <w:r w:rsidR="0088105C" w:rsidRPr="009C2F1E">
        <w:rPr>
          <w:rFonts w:ascii="SimSun" w:eastAsia="SimSun" w:hAnsi="SimSun" w:cs="Microsoft YaHei" w:hint="eastAsia"/>
          <w:sz w:val="21"/>
          <w:szCs w:val="22"/>
          <w:lang w:eastAsia="zh-CN"/>
        </w:rPr>
        <w:t>藏品</w:t>
      </w:r>
      <w:r w:rsidR="001A0E0D" w:rsidRPr="009C2F1E">
        <w:rPr>
          <w:rFonts w:ascii="SimSun" w:eastAsia="SimSun" w:hAnsi="SimSun" w:cs="Microsoft YaHei" w:hint="eastAsia"/>
          <w:sz w:val="21"/>
          <w:szCs w:val="22"/>
          <w:lang w:eastAsia="zh-CN"/>
        </w:rPr>
        <w:t>。</w:t>
      </w:r>
    </w:p>
    <w:p w14:paraId="3D121BA9" w14:textId="0FD250AF" w:rsidR="005D151B" w:rsidRPr="009C2F1E" w:rsidRDefault="0074461B" w:rsidP="00F43393">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无论馆藏中的物品类型如何，大多数博物馆</w:t>
      </w:r>
      <w:r w:rsidR="003A7FA3" w:rsidRPr="009C2F1E">
        <w:rPr>
          <w:rFonts w:ascii="SimSun" w:eastAsia="SimSun" w:hAnsi="SimSun" w:cs="Microsoft YaHei" w:hint="eastAsia"/>
          <w:sz w:val="21"/>
          <w:szCs w:val="22"/>
          <w:lang w:eastAsia="zh-CN"/>
        </w:rPr>
        <w:t>也</w:t>
      </w:r>
      <w:r w:rsidRPr="009C2F1E">
        <w:rPr>
          <w:rFonts w:ascii="SimSun" w:eastAsia="SimSun" w:hAnsi="SimSun" w:cs="Microsoft YaHei" w:hint="eastAsia"/>
          <w:sz w:val="21"/>
          <w:szCs w:val="22"/>
          <w:lang w:eastAsia="zh-CN"/>
        </w:rPr>
        <w:t>制作作品（例如目录）或</w:t>
      </w:r>
      <w:r w:rsidR="00C1452A" w:rsidRPr="009C2F1E">
        <w:rPr>
          <w:rFonts w:ascii="SimSun" w:eastAsia="SimSun" w:hAnsi="SimSun" w:cs="Microsoft YaHei" w:hint="eastAsia"/>
          <w:sz w:val="21"/>
          <w:szCs w:val="22"/>
          <w:lang w:eastAsia="zh-CN"/>
        </w:rPr>
        <w:t>开展</w:t>
      </w:r>
      <w:r w:rsidRPr="009C2F1E">
        <w:rPr>
          <w:rFonts w:ascii="SimSun" w:eastAsia="SimSun" w:hAnsi="SimSun" w:cs="Microsoft YaHei" w:hint="eastAsia"/>
          <w:sz w:val="21"/>
          <w:szCs w:val="22"/>
          <w:lang w:eastAsia="zh-CN"/>
        </w:rPr>
        <w:t>具有潜在版权影响的活动（例如展览</w:t>
      </w:r>
      <w:r w:rsidR="00C1452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教育或研究）。因此，</w:t>
      </w:r>
      <w:r w:rsidR="003A7FA3" w:rsidRPr="009C2F1E">
        <w:rPr>
          <w:rFonts w:ascii="SimSun" w:eastAsia="SimSun" w:hAnsi="SimSun" w:cs="Microsoft YaHei" w:hint="eastAsia"/>
          <w:sz w:val="21"/>
          <w:szCs w:val="22"/>
          <w:lang w:eastAsia="zh-CN"/>
        </w:rPr>
        <w:t>这些</w:t>
      </w:r>
      <w:r w:rsidRPr="009C2F1E">
        <w:rPr>
          <w:rFonts w:ascii="SimSun" w:eastAsia="SimSun" w:hAnsi="SimSun" w:cs="Microsoft YaHei" w:hint="eastAsia"/>
          <w:sz w:val="21"/>
          <w:szCs w:val="22"/>
          <w:lang w:eastAsia="zh-CN"/>
        </w:rPr>
        <w:t>博物馆</w:t>
      </w:r>
      <w:r w:rsidR="003A7FA3" w:rsidRPr="009C2F1E">
        <w:rPr>
          <w:rFonts w:ascii="SimSun" w:eastAsia="SimSun" w:hAnsi="SimSun" w:cs="Microsoft YaHei" w:hint="eastAsia"/>
          <w:sz w:val="21"/>
          <w:szCs w:val="22"/>
          <w:lang w:eastAsia="zh-CN"/>
        </w:rPr>
        <w:t>不仅</w:t>
      </w:r>
      <w:r w:rsidRPr="009C2F1E">
        <w:rPr>
          <w:rFonts w:ascii="SimSun" w:eastAsia="SimSun" w:hAnsi="SimSun" w:cs="Microsoft YaHei" w:hint="eastAsia"/>
          <w:sz w:val="21"/>
          <w:szCs w:val="22"/>
          <w:lang w:eastAsia="zh-CN"/>
        </w:rPr>
        <w:t>至少拥有一些受保护的作品，</w:t>
      </w:r>
      <w:r w:rsidR="003A7FA3" w:rsidRPr="009C2F1E">
        <w:rPr>
          <w:rFonts w:ascii="SimSun" w:eastAsia="SimSun" w:hAnsi="SimSun" w:cs="Microsoft YaHei" w:hint="eastAsia"/>
          <w:sz w:val="21"/>
          <w:szCs w:val="22"/>
          <w:lang w:eastAsia="zh-CN"/>
        </w:rPr>
        <w:t>也</w:t>
      </w:r>
      <w:r w:rsidRPr="009C2F1E">
        <w:rPr>
          <w:rFonts w:ascii="SimSun" w:eastAsia="SimSun" w:hAnsi="SimSun" w:cs="Microsoft YaHei" w:hint="eastAsia"/>
          <w:sz w:val="21"/>
          <w:szCs w:val="22"/>
          <w:lang w:eastAsia="zh-CN"/>
        </w:rPr>
        <w:t>制作作品或开展具有潜在版权影响的活动。他们的版权</w:t>
      </w:r>
      <w:r w:rsidR="00C1452A" w:rsidRPr="009C2F1E">
        <w:rPr>
          <w:rFonts w:ascii="SimSun" w:eastAsia="SimSun" w:hAnsi="SimSun" w:cs="Microsoft YaHei" w:hint="eastAsia"/>
          <w:sz w:val="21"/>
          <w:szCs w:val="22"/>
          <w:lang w:eastAsia="zh-CN"/>
        </w:rPr>
        <w:t>做法</w:t>
      </w:r>
      <w:r w:rsidRPr="009C2F1E">
        <w:rPr>
          <w:rFonts w:ascii="SimSun" w:eastAsia="SimSun" w:hAnsi="SimSun" w:cs="Microsoft YaHei" w:hint="eastAsia"/>
          <w:sz w:val="21"/>
          <w:szCs w:val="22"/>
          <w:lang w:eastAsia="zh-CN"/>
        </w:rPr>
        <w:t>和挑战取决于机构类型</w:t>
      </w:r>
      <w:r w:rsidR="00C1452A" w:rsidRPr="009C2F1E">
        <w:rPr>
          <w:rFonts w:ascii="SimSun" w:eastAsia="SimSun" w:hAnsi="SimSun" w:cs="Microsoft YaHei" w:hint="eastAsia"/>
          <w:sz w:val="21"/>
          <w:szCs w:val="22"/>
          <w:lang w:eastAsia="zh-CN"/>
        </w:rPr>
        <w:t>、</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类型</w:t>
      </w:r>
      <w:r w:rsidR="00C1452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活动类型和适用的法律框架。</w:t>
      </w:r>
    </w:p>
    <w:p w14:paraId="1675563E" w14:textId="42A1ABC1" w:rsidR="00DE4995" w:rsidRPr="009C2F1E" w:rsidRDefault="0074461B" w:rsidP="00F43393">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研究</w:t>
      </w:r>
      <w:r w:rsidR="007033F6" w:rsidRPr="009C2F1E">
        <w:rPr>
          <w:rFonts w:ascii="SimSun" w:eastAsia="SimSun" w:hAnsi="SimSun" w:cs="Microsoft YaHei" w:hint="eastAsia"/>
          <w:sz w:val="21"/>
          <w:szCs w:val="22"/>
          <w:lang w:eastAsia="zh-CN"/>
        </w:rPr>
        <w:t>报告体现了</w:t>
      </w:r>
      <w:r w:rsidRPr="009C2F1E">
        <w:rPr>
          <w:rFonts w:ascii="SimSun" w:eastAsia="SimSun" w:hAnsi="SimSun" w:cs="Microsoft YaHei" w:hint="eastAsia"/>
          <w:sz w:val="21"/>
          <w:szCs w:val="22"/>
          <w:lang w:eastAsia="zh-CN"/>
        </w:rPr>
        <w:t>各类博物馆。在</w:t>
      </w:r>
      <w:r w:rsidRPr="009C2F1E">
        <w:rPr>
          <w:rFonts w:ascii="SimSun" w:eastAsia="SimSun" w:hAnsi="SimSun" w:cs="Arial"/>
          <w:sz w:val="21"/>
          <w:szCs w:val="22"/>
          <w:lang w:eastAsia="zh-CN"/>
        </w:rPr>
        <w:t>37</w:t>
      </w:r>
      <w:r w:rsidRPr="009C2F1E">
        <w:rPr>
          <w:rFonts w:ascii="SimSun" w:eastAsia="SimSun" w:hAnsi="SimSun" w:cs="Microsoft YaHei" w:hint="eastAsia"/>
          <w:sz w:val="21"/>
          <w:szCs w:val="22"/>
          <w:lang w:eastAsia="zh-CN"/>
        </w:rPr>
        <w:t>个受访博物馆中，有</w:t>
      </w:r>
      <w:r w:rsidRPr="009C2F1E">
        <w:rPr>
          <w:rFonts w:ascii="SimSun" w:eastAsia="SimSun" w:hAnsi="SimSun" w:cs="Arial"/>
          <w:sz w:val="21"/>
          <w:szCs w:val="22"/>
          <w:lang w:eastAsia="zh-CN"/>
        </w:rPr>
        <w:t>10</w:t>
      </w:r>
      <w:r w:rsidRPr="009C2F1E">
        <w:rPr>
          <w:rFonts w:ascii="SimSun" w:eastAsia="SimSun" w:hAnsi="SimSun" w:cs="Microsoft YaHei" w:hint="eastAsia"/>
          <w:sz w:val="21"/>
          <w:szCs w:val="22"/>
          <w:lang w:eastAsia="zh-CN"/>
        </w:rPr>
        <w:t>个美术馆（</w:t>
      </w:r>
      <w:r w:rsidRPr="009C2F1E">
        <w:rPr>
          <w:rFonts w:ascii="SimSun" w:eastAsia="SimSun" w:hAnsi="SimSun" w:cs="Arial"/>
          <w:sz w:val="21"/>
          <w:szCs w:val="22"/>
          <w:lang w:eastAsia="zh-CN"/>
        </w:rPr>
        <w:t>27</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9</w:t>
      </w:r>
      <w:r w:rsidRPr="009C2F1E">
        <w:rPr>
          <w:rFonts w:ascii="SimSun" w:eastAsia="SimSun" w:hAnsi="SimSun" w:cs="Microsoft YaHei" w:hint="eastAsia"/>
          <w:sz w:val="21"/>
          <w:szCs w:val="22"/>
          <w:lang w:eastAsia="zh-CN"/>
        </w:rPr>
        <w:t>个历史或人种学博物馆（</w:t>
      </w:r>
      <w:r w:rsidRPr="009C2F1E">
        <w:rPr>
          <w:rFonts w:ascii="SimSun" w:eastAsia="SimSun" w:hAnsi="SimSun" w:cs="Arial"/>
          <w:sz w:val="21"/>
          <w:szCs w:val="22"/>
          <w:lang w:eastAsia="zh-CN"/>
        </w:rPr>
        <w:t>24</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5</w:t>
      </w:r>
      <w:r w:rsidRPr="009C2F1E">
        <w:rPr>
          <w:rFonts w:ascii="SimSun" w:eastAsia="SimSun" w:hAnsi="SimSun" w:cs="Microsoft YaHei" w:hint="eastAsia"/>
          <w:sz w:val="21"/>
          <w:szCs w:val="22"/>
          <w:lang w:eastAsia="zh-CN"/>
        </w:rPr>
        <w:t>个</w:t>
      </w:r>
      <w:r w:rsidR="007033F6" w:rsidRPr="009C2F1E">
        <w:rPr>
          <w:rFonts w:ascii="SimSun" w:eastAsia="SimSun" w:hAnsi="SimSun" w:cs="Microsoft YaHei" w:hint="eastAsia"/>
          <w:sz w:val="21"/>
          <w:szCs w:val="22"/>
          <w:lang w:eastAsia="zh-CN"/>
        </w:rPr>
        <w:t>一般性</w:t>
      </w:r>
      <w:r w:rsidRPr="009C2F1E">
        <w:rPr>
          <w:rFonts w:ascii="SimSun" w:eastAsia="SimSun" w:hAnsi="SimSun" w:cs="Microsoft YaHei" w:hint="eastAsia"/>
          <w:sz w:val="21"/>
          <w:szCs w:val="22"/>
          <w:lang w:eastAsia="zh-CN"/>
        </w:rPr>
        <w:t>或多学科博物馆（</w:t>
      </w:r>
      <w:r w:rsidRPr="009C2F1E">
        <w:rPr>
          <w:rFonts w:ascii="SimSun" w:eastAsia="SimSun" w:hAnsi="SimSun" w:cs="Arial"/>
          <w:sz w:val="21"/>
          <w:szCs w:val="22"/>
          <w:lang w:eastAsia="zh-CN"/>
        </w:rPr>
        <w:t>14</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4</w:t>
      </w:r>
      <w:r w:rsidRPr="009C2F1E">
        <w:rPr>
          <w:rFonts w:ascii="SimSun" w:eastAsia="SimSun" w:hAnsi="SimSun" w:cs="Microsoft YaHei" w:hint="eastAsia"/>
          <w:sz w:val="21"/>
          <w:szCs w:val="22"/>
          <w:lang w:eastAsia="zh-CN"/>
        </w:rPr>
        <w:t>个电影</w:t>
      </w:r>
      <w:r w:rsidR="007033F6"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音乐或照片博物馆（</w:t>
      </w:r>
      <w:r w:rsidRPr="009C2F1E">
        <w:rPr>
          <w:rFonts w:ascii="SimSun" w:eastAsia="SimSun" w:hAnsi="SimSun" w:cs="Arial"/>
          <w:sz w:val="21"/>
          <w:szCs w:val="22"/>
          <w:lang w:eastAsia="zh-CN"/>
        </w:rPr>
        <w:t>11</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3</w:t>
      </w:r>
      <w:r w:rsidRPr="009C2F1E">
        <w:rPr>
          <w:rFonts w:ascii="SimSun" w:eastAsia="SimSun" w:hAnsi="SimSun" w:cs="Microsoft YaHei" w:hint="eastAsia"/>
          <w:sz w:val="21"/>
          <w:szCs w:val="22"/>
          <w:lang w:eastAsia="zh-CN"/>
        </w:rPr>
        <w:t>个当代艺术博物馆（</w:t>
      </w:r>
      <w:r w:rsidRPr="009C2F1E">
        <w:rPr>
          <w:rFonts w:ascii="SimSun" w:eastAsia="SimSun" w:hAnsi="SimSun" w:cs="Arial"/>
          <w:sz w:val="21"/>
          <w:szCs w:val="22"/>
          <w:lang w:eastAsia="zh-CN"/>
        </w:rPr>
        <w:t>8</w:t>
      </w:r>
      <w:r w:rsidRPr="009C2F1E">
        <w:rPr>
          <w:rFonts w:ascii="SimSun" w:eastAsia="SimSun" w:hAnsi="SimSun" w:cs="Microsoft YaHei" w:hint="eastAsia"/>
          <w:sz w:val="21"/>
          <w:szCs w:val="22"/>
          <w:lang w:eastAsia="zh-CN"/>
        </w:rPr>
        <w:t>％），</w:t>
      </w:r>
      <w:r w:rsidR="00D63096" w:rsidRPr="009C2F1E">
        <w:rPr>
          <w:rFonts w:ascii="SimSun" w:eastAsia="SimSun" w:hAnsi="SimSun" w:cs="Microsoft YaHei" w:hint="eastAsia"/>
          <w:sz w:val="21"/>
          <w:szCs w:val="22"/>
          <w:lang w:eastAsia="zh-CN"/>
        </w:rPr>
        <w:t>两</w:t>
      </w:r>
      <w:r w:rsidRPr="009C2F1E">
        <w:rPr>
          <w:rFonts w:ascii="SimSun" w:eastAsia="SimSun" w:hAnsi="SimSun" w:cs="Microsoft YaHei" w:hint="eastAsia"/>
          <w:sz w:val="21"/>
          <w:szCs w:val="22"/>
          <w:lang w:eastAsia="zh-CN"/>
        </w:rPr>
        <w:t>个自然历史或科学博物馆（</w:t>
      </w:r>
      <w:r w:rsidRPr="009C2F1E">
        <w:rPr>
          <w:rFonts w:ascii="SimSun" w:eastAsia="SimSun" w:hAnsi="SimSun" w:cs="Arial"/>
          <w:sz w:val="21"/>
          <w:szCs w:val="22"/>
          <w:lang w:eastAsia="zh-CN"/>
        </w:rPr>
        <w:t>5</w:t>
      </w:r>
      <w:r w:rsidRPr="009C2F1E">
        <w:rPr>
          <w:rFonts w:ascii="SimSun" w:eastAsia="SimSun" w:hAnsi="SimSun" w:cs="Microsoft YaHei" w:hint="eastAsia"/>
          <w:sz w:val="21"/>
          <w:szCs w:val="22"/>
          <w:lang w:eastAsia="zh-CN"/>
        </w:rPr>
        <w:t>％），</w:t>
      </w:r>
      <w:r w:rsidR="00525A3C">
        <w:rPr>
          <w:rFonts w:ascii="SimSun" w:eastAsia="SimSun" w:hAnsi="SimSun" w:cs="Microsoft YaHei" w:hint="eastAsia"/>
          <w:sz w:val="21"/>
          <w:szCs w:val="22"/>
          <w:lang w:eastAsia="zh-CN"/>
        </w:rPr>
        <w:t>一</w:t>
      </w:r>
      <w:r w:rsidRPr="009C2F1E">
        <w:rPr>
          <w:rFonts w:ascii="SimSun" w:eastAsia="SimSun" w:hAnsi="SimSun" w:cs="Microsoft YaHei" w:hint="eastAsia"/>
          <w:sz w:val="21"/>
          <w:szCs w:val="22"/>
          <w:lang w:eastAsia="zh-CN"/>
        </w:rPr>
        <w:t>个设计或应用艺术博物馆（</w:t>
      </w:r>
      <w:r w:rsidRPr="009C2F1E">
        <w:rPr>
          <w:rFonts w:ascii="SimSun" w:eastAsia="SimSun" w:hAnsi="SimSun" w:cs="Arial"/>
          <w:sz w:val="21"/>
          <w:szCs w:val="22"/>
          <w:lang w:eastAsia="zh-CN"/>
        </w:rPr>
        <w:t>3</w:t>
      </w:r>
      <w:r w:rsidRPr="009C2F1E">
        <w:rPr>
          <w:rFonts w:ascii="SimSun" w:eastAsia="SimSun" w:hAnsi="SimSun" w:cs="Microsoft YaHei" w:hint="eastAsia"/>
          <w:sz w:val="21"/>
          <w:szCs w:val="22"/>
          <w:lang w:eastAsia="zh-CN"/>
        </w:rPr>
        <w:t>％）</w:t>
      </w:r>
      <w:r w:rsidR="007033F6" w:rsidRPr="009C2F1E">
        <w:rPr>
          <w:rFonts w:ascii="SimSun" w:eastAsia="SimSun" w:hAnsi="SimSun" w:cs="Microsoft YaHei" w:hint="eastAsia"/>
          <w:sz w:val="21"/>
          <w:szCs w:val="22"/>
          <w:lang w:eastAsia="zh-CN"/>
        </w:rPr>
        <w:t>，</w:t>
      </w:r>
      <w:r w:rsidR="00EB473E" w:rsidRPr="009C2F1E">
        <w:rPr>
          <w:rFonts w:ascii="SimSun" w:eastAsia="SimSun" w:hAnsi="SimSun" w:cs="Microsoft YaHei" w:hint="eastAsia"/>
          <w:sz w:val="21"/>
          <w:szCs w:val="22"/>
          <w:lang w:eastAsia="zh-CN"/>
        </w:rPr>
        <w:t>两</w:t>
      </w:r>
      <w:r w:rsidRPr="009C2F1E">
        <w:rPr>
          <w:rFonts w:ascii="SimSun" w:eastAsia="SimSun" w:hAnsi="SimSun" w:cs="Microsoft YaHei" w:hint="eastAsia"/>
          <w:sz w:val="21"/>
          <w:szCs w:val="22"/>
          <w:lang w:eastAsia="zh-CN"/>
        </w:rPr>
        <w:t>个其他</w:t>
      </w:r>
      <w:r w:rsidR="00F43393">
        <w:rPr>
          <w:rFonts w:ascii="SimSun" w:eastAsia="SimSun" w:hAnsi="SimSun" w:cs="Microsoft YaHei" w:hint="eastAsia"/>
          <w:sz w:val="21"/>
          <w:szCs w:val="22"/>
          <w:lang w:eastAsia="zh-CN"/>
        </w:rPr>
        <w:t>类型的博物馆</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8</w:t>
      </w:r>
      <w:r w:rsidRPr="009C2F1E">
        <w:rPr>
          <w:rFonts w:ascii="SimSun" w:eastAsia="SimSun" w:hAnsi="SimSun" w:cs="Microsoft YaHei" w:hint="eastAsia"/>
          <w:sz w:val="21"/>
          <w:szCs w:val="22"/>
          <w:lang w:eastAsia="zh-CN"/>
        </w:rPr>
        <w:t>％）。</w:t>
      </w:r>
    </w:p>
    <w:p w14:paraId="77E9F629" w14:textId="21FDE8AB" w:rsidR="00DE4995" w:rsidRPr="00F43393" w:rsidRDefault="00DD187C" w:rsidP="00F43393">
      <w:pPr>
        <w:pStyle w:val="6"/>
        <w:numPr>
          <w:ilvl w:val="5"/>
          <w:numId w:val="7"/>
        </w:numPr>
        <w:overflowPunct w:val="0"/>
        <w:spacing w:before="0" w:afterLines="50" w:after="120" w:line="340" w:lineRule="atLeast"/>
        <w:jc w:val="both"/>
        <w:rPr>
          <w:rFonts w:ascii="STKaiti" w:eastAsia="STKaiti" w:hAnsi="STKaiti" w:cs="Microsoft YaHei"/>
          <w:i w:val="0"/>
          <w:sz w:val="21"/>
          <w:szCs w:val="22"/>
          <w:lang w:eastAsia="en-US"/>
        </w:rPr>
      </w:pPr>
      <w:bookmarkStart w:id="35" w:name="_Toc526095549"/>
      <w:proofErr w:type="spellStart"/>
      <w:r w:rsidRPr="00F43393">
        <w:rPr>
          <w:rFonts w:ascii="STKaiti" w:eastAsia="STKaiti" w:hAnsi="STKaiti" w:cs="Microsoft YaHei" w:hint="eastAsia"/>
          <w:i w:val="0"/>
          <w:sz w:val="21"/>
          <w:szCs w:val="22"/>
          <w:lang w:eastAsia="en-US"/>
        </w:rPr>
        <w:t>受访博物馆的组织结构</w:t>
      </w:r>
      <w:bookmarkEnd w:id="35"/>
      <w:proofErr w:type="spellEnd"/>
    </w:p>
    <w:p w14:paraId="05BB58E2" w14:textId="53499216" w:rsidR="00576BE8" w:rsidRPr="009C2F1E" w:rsidRDefault="00FB1C10" w:rsidP="00F43393">
      <w:pPr>
        <w:overflowPunct w:val="0"/>
        <w:spacing w:afterLines="50" w:after="120" w:line="340" w:lineRule="atLeast"/>
        <w:ind w:firstLineChars="200" w:firstLine="420"/>
        <w:jc w:val="both"/>
        <w:rPr>
          <w:rFonts w:ascii="SimSun" w:eastAsia="SimSun" w:hAnsi="SimSun" w:cs="Arial"/>
          <w:b/>
          <w:sz w:val="21"/>
          <w:szCs w:val="22"/>
          <w:lang w:eastAsia="zh-CN"/>
        </w:rPr>
      </w:pPr>
      <w:r w:rsidRPr="009C2F1E">
        <w:rPr>
          <w:rFonts w:ascii="SimSun" w:eastAsia="SimSun" w:hAnsi="SimSun" w:cs="Microsoft YaHei" w:hint="eastAsia"/>
          <w:sz w:val="21"/>
          <w:szCs w:val="22"/>
          <w:lang w:eastAsia="zh-CN"/>
        </w:rPr>
        <w:t>在此方面</w:t>
      </w:r>
      <w:r w:rsidR="00906FFA" w:rsidRPr="009C2F1E">
        <w:rPr>
          <w:rFonts w:ascii="SimSun" w:eastAsia="SimSun" w:hAnsi="SimSun" w:cs="Microsoft YaHei" w:hint="eastAsia"/>
          <w:sz w:val="21"/>
          <w:szCs w:val="22"/>
          <w:lang w:eastAsia="zh-CN"/>
        </w:rPr>
        <w:t>，我们也可</w:t>
      </w:r>
      <w:r w:rsidRPr="009C2F1E">
        <w:rPr>
          <w:rFonts w:ascii="SimSun" w:eastAsia="SimSun" w:hAnsi="SimSun" w:cs="Microsoft YaHei" w:hint="eastAsia"/>
          <w:sz w:val="21"/>
          <w:szCs w:val="22"/>
          <w:lang w:eastAsia="zh-CN"/>
        </w:rPr>
        <w:t>以</w:t>
      </w:r>
      <w:r w:rsidR="00906FFA" w:rsidRPr="009C2F1E">
        <w:rPr>
          <w:rFonts w:ascii="SimSun" w:eastAsia="SimSun" w:hAnsi="SimSun" w:cs="Microsoft YaHei" w:hint="eastAsia"/>
          <w:sz w:val="21"/>
          <w:szCs w:val="22"/>
          <w:lang w:eastAsia="zh-CN"/>
        </w:rPr>
        <w:t>看到</w:t>
      </w:r>
      <w:r w:rsidRPr="009C2F1E">
        <w:rPr>
          <w:rFonts w:ascii="SimSun" w:eastAsia="SimSun" w:hAnsi="SimSun" w:cs="Microsoft YaHei" w:hint="eastAsia"/>
          <w:sz w:val="21"/>
          <w:szCs w:val="22"/>
          <w:lang w:eastAsia="zh-CN"/>
        </w:rPr>
        <w:t>多种</w:t>
      </w:r>
      <w:r w:rsidR="00906FFA" w:rsidRPr="009C2F1E">
        <w:rPr>
          <w:rFonts w:ascii="SimSun" w:eastAsia="SimSun" w:hAnsi="SimSun" w:cs="Microsoft YaHei" w:hint="eastAsia"/>
          <w:sz w:val="21"/>
          <w:szCs w:val="22"/>
          <w:lang w:eastAsia="zh-CN"/>
        </w:rPr>
        <w:t>多样</w:t>
      </w:r>
      <w:r w:rsidRPr="009C2F1E">
        <w:rPr>
          <w:rFonts w:ascii="SimSun" w:eastAsia="SimSun" w:hAnsi="SimSun" w:cs="Microsoft YaHei" w:hint="eastAsia"/>
          <w:sz w:val="21"/>
          <w:szCs w:val="22"/>
          <w:lang w:eastAsia="zh-CN"/>
        </w:rPr>
        <w:t>的情况</w:t>
      </w:r>
      <w:r w:rsidR="00906FFA" w:rsidRPr="009C2F1E">
        <w:rPr>
          <w:rFonts w:ascii="SimSun" w:eastAsia="SimSun" w:hAnsi="SimSun" w:cs="Microsoft YaHei" w:hint="eastAsia"/>
          <w:sz w:val="21"/>
          <w:szCs w:val="22"/>
          <w:lang w:eastAsia="zh-CN"/>
        </w:rPr>
        <w:t>。在</w:t>
      </w:r>
      <w:r w:rsidR="00906FFA" w:rsidRPr="009C2F1E">
        <w:rPr>
          <w:rFonts w:ascii="SimSun" w:eastAsia="SimSun" w:hAnsi="SimSun" w:cs="Arial"/>
          <w:sz w:val="21"/>
          <w:szCs w:val="22"/>
          <w:lang w:eastAsia="zh-CN"/>
        </w:rPr>
        <w:t>37</w:t>
      </w:r>
      <w:r w:rsidR="00906FFA" w:rsidRPr="009C2F1E">
        <w:rPr>
          <w:rFonts w:ascii="SimSun" w:eastAsia="SimSun" w:hAnsi="SimSun" w:cs="Microsoft YaHei" w:hint="eastAsia"/>
          <w:sz w:val="21"/>
          <w:szCs w:val="22"/>
          <w:lang w:eastAsia="zh-CN"/>
        </w:rPr>
        <w:t>个受访博物馆中，</w:t>
      </w:r>
      <w:r w:rsidR="00906FFA" w:rsidRPr="009C2F1E">
        <w:rPr>
          <w:rFonts w:ascii="SimSun" w:eastAsia="SimSun" w:hAnsi="SimSun" w:cs="Arial"/>
          <w:sz w:val="21"/>
          <w:szCs w:val="22"/>
          <w:lang w:eastAsia="zh-CN"/>
        </w:rPr>
        <w:t>21</w:t>
      </w:r>
      <w:r w:rsidR="00906FFA" w:rsidRPr="009C2F1E">
        <w:rPr>
          <w:rFonts w:ascii="SimSun" w:eastAsia="SimSun" w:hAnsi="SimSun" w:cs="Microsoft YaHei" w:hint="eastAsia"/>
          <w:sz w:val="21"/>
          <w:szCs w:val="22"/>
          <w:lang w:eastAsia="zh-CN"/>
        </w:rPr>
        <w:t>个</w:t>
      </w:r>
      <w:r w:rsidR="00D63096" w:rsidRPr="009C2F1E">
        <w:rPr>
          <w:rFonts w:ascii="SimSun" w:eastAsia="SimSun" w:hAnsi="SimSun" w:cs="Microsoft YaHei" w:hint="eastAsia"/>
          <w:sz w:val="21"/>
          <w:szCs w:val="22"/>
          <w:lang w:eastAsia="zh-CN"/>
        </w:rPr>
        <w:t>属</w:t>
      </w:r>
      <w:r w:rsidR="00906FFA" w:rsidRPr="009C2F1E">
        <w:rPr>
          <w:rFonts w:ascii="SimSun" w:eastAsia="SimSun" w:hAnsi="SimSun" w:cs="Microsoft YaHei" w:hint="eastAsia"/>
          <w:sz w:val="21"/>
          <w:szCs w:val="22"/>
          <w:lang w:eastAsia="zh-CN"/>
        </w:rPr>
        <w:t>国家（</w:t>
      </w:r>
      <w:r w:rsidR="00906FFA" w:rsidRPr="009C2F1E">
        <w:rPr>
          <w:rFonts w:ascii="SimSun" w:eastAsia="SimSun" w:hAnsi="SimSun" w:cs="Arial"/>
          <w:sz w:val="21"/>
          <w:szCs w:val="22"/>
          <w:lang w:eastAsia="zh-CN"/>
        </w:rPr>
        <w:t>57</w:t>
      </w:r>
      <w:r w:rsidR="00906FFA" w:rsidRPr="009C2F1E">
        <w:rPr>
          <w:rFonts w:ascii="SimSun" w:eastAsia="SimSun" w:hAnsi="SimSun" w:cs="Microsoft YaHei" w:hint="eastAsia"/>
          <w:sz w:val="21"/>
          <w:szCs w:val="22"/>
          <w:lang w:eastAsia="zh-CN"/>
        </w:rPr>
        <w:t>％），</w:t>
      </w:r>
      <w:r w:rsidR="00906FFA" w:rsidRPr="009C2F1E">
        <w:rPr>
          <w:rFonts w:ascii="SimSun" w:eastAsia="SimSun" w:hAnsi="SimSun" w:cs="Arial"/>
          <w:sz w:val="21"/>
          <w:szCs w:val="22"/>
          <w:lang w:eastAsia="zh-CN"/>
        </w:rPr>
        <w:t>7</w:t>
      </w:r>
      <w:r w:rsidR="00906FFA" w:rsidRPr="009C2F1E">
        <w:rPr>
          <w:rFonts w:ascii="SimSun" w:eastAsia="SimSun" w:hAnsi="SimSun" w:cs="Microsoft YaHei" w:hint="eastAsia"/>
          <w:sz w:val="21"/>
          <w:szCs w:val="22"/>
          <w:lang w:eastAsia="zh-CN"/>
        </w:rPr>
        <w:t>个</w:t>
      </w:r>
      <w:r w:rsidR="00D63096" w:rsidRPr="009C2F1E">
        <w:rPr>
          <w:rFonts w:ascii="SimSun" w:eastAsia="SimSun" w:hAnsi="SimSun" w:cs="Microsoft YaHei" w:hint="eastAsia"/>
          <w:sz w:val="21"/>
          <w:szCs w:val="22"/>
          <w:lang w:eastAsia="zh-CN"/>
        </w:rPr>
        <w:t>属</w:t>
      </w:r>
      <w:r w:rsidR="00906FFA" w:rsidRPr="009C2F1E">
        <w:rPr>
          <w:rFonts w:ascii="SimSun" w:eastAsia="SimSun" w:hAnsi="SimSun" w:cs="Microsoft YaHei" w:hint="eastAsia"/>
          <w:sz w:val="21"/>
          <w:szCs w:val="22"/>
          <w:lang w:eastAsia="zh-CN"/>
        </w:rPr>
        <w:t>市政（</w:t>
      </w:r>
      <w:r w:rsidR="00906FFA" w:rsidRPr="009C2F1E">
        <w:rPr>
          <w:rFonts w:ascii="SimSun" w:eastAsia="SimSun" w:hAnsi="SimSun" w:cs="Arial"/>
          <w:sz w:val="21"/>
          <w:szCs w:val="22"/>
          <w:lang w:eastAsia="zh-CN"/>
        </w:rPr>
        <w:t>19</w:t>
      </w:r>
      <w:r w:rsidR="00906FFA" w:rsidRPr="009C2F1E">
        <w:rPr>
          <w:rFonts w:ascii="SimSun" w:eastAsia="SimSun" w:hAnsi="SimSun" w:cs="Microsoft YaHei" w:hint="eastAsia"/>
          <w:sz w:val="21"/>
          <w:szCs w:val="22"/>
          <w:lang w:eastAsia="zh-CN"/>
        </w:rPr>
        <w:t>％），</w:t>
      </w:r>
      <w:r w:rsidR="00906FFA" w:rsidRPr="009C2F1E">
        <w:rPr>
          <w:rFonts w:ascii="SimSun" w:eastAsia="SimSun" w:hAnsi="SimSun" w:cs="Arial"/>
          <w:sz w:val="21"/>
          <w:szCs w:val="22"/>
          <w:lang w:eastAsia="zh-CN"/>
        </w:rPr>
        <w:t>6</w:t>
      </w:r>
      <w:r w:rsidR="00906FFA" w:rsidRPr="009C2F1E">
        <w:rPr>
          <w:rFonts w:ascii="SimSun" w:eastAsia="SimSun" w:hAnsi="SimSun" w:cs="Microsoft YaHei" w:hint="eastAsia"/>
          <w:sz w:val="21"/>
          <w:szCs w:val="22"/>
          <w:lang w:eastAsia="zh-CN"/>
        </w:rPr>
        <w:t>个</w:t>
      </w:r>
      <w:r w:rsidR="00D63096" w:rsidRPr="009C2F1E">
        <w:rPr>
          <w:rFonts w:ascii="SimSun" w:eastAsia="SimSun" w:hAnsi="SimSun" w:cs="Microsoft YaHei" w:hint="eastAsia"/>
          <w:sz w:val="21"/>
          <w:szCs w:val="22"/>
          <w:lang w:eastAsia="zh-CN"/>
        </w:rPr>
        <w:t>属</w:t>
      </w:r>
      <w:r w:rsidR="00906FFA" w:rsidRPr="009C2F1E">
        <w:rPr>
          <w:rFonts w:ascii="SimSun" w:eastAsia="SimSun" w:hAnsi="SimSun" w:cs="Microsoft YaHei" w:hint="eastAsia"/>
          <w:sz w:val="21"/>
          <w:szCs w:val="22"/>
          <w:lang w:eastAsia="zh-CN"/>
        </w:rPr>
        <w:t>私</w:t>
      </w:r>
      <w:r w:rsidRPr="009C2F1E">
        <w:rPr>
          <w:rFonts w:ascii="SimSun" w:eastAsia="SimSun" w:hAnsi="SimSun" w:cs="Microsoft YaHei" w:hint="eastAsia"/>
          <w:sz w:val="21"/>
          <w:szCs w:val="22"/>
          <w:lang w:eastAsia="zh-CN"/>
        </w:rPr>
        <w:t>有</w:t>
      </w:r>
      <w:r w:rsidR="00906FFA" w:rsidRPr="009C2F1E">
        <w:rPr>
          <w:rFonts w:ascii="SimSun" w:eastAsia="SimSun" w:hAnsi="SimSun" w:cs="Microsoft YaHei" w:hint="eastAsia"/>
          <w:sz w:val="21"/>
          <w:szCs w:val="22"/>
          <w:lang w:eastAsia="zh-CN"/>
        </w:rPr>
        <w:t>（</w:t>
      </w:r>
      <w:r w:rsidR="00906FFA" w:rsidRPr="009C2F1E">
        <w:rPr>
          <w:rFonts w:ascii="SimSun" w:eastAsia="SimSun" w:hAnsi="SimSun" w:cs="Arial"/>
          <w:sz w:val="21"/>
          <w:szCs w:val="22"/>
          <w:lang w:eastAsia="zh-CN"/>
        </w:rPr>
        <w:t>16</w:t>
      </w:r>
      <w:r w:rsidR="00906FFA" w:rsidRPr="009C2F1E">
        <w:rPr>
          <w:rFonts w:ascii="SimSun" w:eastAsia="SimSun" w:hAnsi="SimSun" w:cs="Microsoft YaHei" w:hint="eastAsia"/>
          <w:sz w:val="21"/>
          <w:szCs w:val="22"/>
          <w:lang w:eastAsia="zh-CN"/>
        </w:rPr>
        <w:t>％）。</w:t>
      </w:r>
    </w:p>
    <w:p w14:paraId="0325B866" w14:textId="44E53F46" w:rsidR="00DE4995" w:rsidRPr="00F43393" w:rsidRDefault="00906FFA" w:rsidP="00F43393">
      <w:pPr>
        <w:pStyle w:val="6"/>
        <w:numPr>
          <w:ilvl w:val="5"/>
          <w:numId w:val="7"/>
        </w:numPr>
        <w:overflowPunct w:val="0"/>
        <w:spacing w:before="0" w:afterLines="50" w:after="120" w:line="340" w:lineRule="atLeast"/>
        <w:jc w:val="both"/>
        <w:rPr>
          <w:rFonts w:ascii="STKaiti" w:eastAsia="STKaiti" w:hAnsi="STKaiti" w:cs="Microsoft YaHei"/>
          <w:i w:val="0"/>
          <w:sz w:val="21"/>
          <w:szCs w:val="22"/>
          <w:lang w:eastAsia="en-US"/>
        </w:rPr>
      </w:pPr>
      <w:bookmarkStart w:id="36" w:name="_Toc526095550"/>
      <w:proofErr w:type="spellStart"/>
      <w:r w:rsidRPr="00F43393">
        <w:rPr>
          <w:rFonts w:ascii="STKaiti" w:eastAsia="STKaiti" w:hAnsi="STKaiti" w:cs="Microsoft YaHei" w:hint="eastAsia"/>
          <w:i w:val="0"/>
          <w:sz w:val="21"/>
          <w:szCs w:val="22"/>
          <w:lang w:eastAsia="en-US"/>
        </w:rPr>
        <w:t>受访博物馆的规模</w:t>
      </w:r>
      <w:bookmarkEnd w:id="36"/>
      <w:proofErr w:type="spellEnd"/>
    </w:p>
    <w:p w14:paraId="591FC7A4" w14:textId="3B33592D" w:rsidR="00DE4995" w:rsidRPr="009C2F1E" w:rsidRDefault="0088105C" w:rsidP="009C2F1E">
      <w:pPr>
        <w:pStyle w:val="a5"/>
        <w:numPr>
          <w:ilvl w:val="0"/>
          <w:numId w:val="8"/>
        </w:numPr>
        <w:overflowPunct w:val="0"/>
        <w:spacing w:afterLines="50" w:after="120" w:line="340" w:lineRule="atLeast"/>
        <w:contextualSpacing w:val="0"/>
        <w:jc w:val="both"/>
        <w:rPr>
          <w:rFonts w:ascii="SimSun" w:eastAsia="SimSun" w:hAnsi="SimSun" w:cs="Arial"/>
          <w:sz w:val="21"/>
          <w:szCs w:val="22"/>
          <w:lang w:eastAsia="en-US"/>
        </w:rPr>
      </w:pPr>
      <w:r w:rsidRPr="009C2F1E">
        <w:rPr>
          <w:rFonts w:ascii="SimSun" w:eastAsia="SimSun" w:hAnsi="SimSun" w:cs="Microsoft YaHei" w:hint="eastAsia"/>
          <w:sz w:val="21"/>
          <w:szCs w:val="22"/>
          <w:lang w:eastAsia="zh-CN"/>
        </w:rPr>
        <w:t>藏品</w:t>
      </w:r>
      <w:r w:rsidR="007759C1" w:rsidRPr="009C2F1E">
        <w:rPr>
          <w:rFonts w:ascii="SimSun" w:eastAsia="SimSun" w:hAnsi="SimSun" w:cs="Microsoft YaHei" w:hint="eastAsia"/>
          <w:sz w:val="21"/>
          <w:szCs w:val="22"/>
          <w:lang w:eastAsia="zh-CN"/>
        </w:rPr>
        <w:t>数量规模</w:t>
      </w:r>
    </w:p>
    <w:p w14:paraId="71E3C576" w14:textId="6983ADA1" w:rsidR="00DE4995" w:rsidRPr="009C2F1E" w:rsidRDefault="00906FFA" w:rsidP="00F43393">
      <w:pPr>
        <w:overflowPunct w:val="0"/>
        <w:spacing w:afterLines="50" w:after="120" w:line="340" w:lineRule="atLeast"/>
        <w:ind w:left="720"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Pr="009C2F1E">
        <w:rPr>
          <w:rFonts w:ascii="SimSun" w:eastAsia="SimSun" w:hAnsi="SimSun" w:cs="Arial"/>
          <w:sz w:val="21"/>
          <w:szCs w:val="22"/>
          <w:lang w:eastAsia="zh-CN"/>
        </w:rPr>
        <w:t>37</w:t>
      </w:r>
      <w:r w:rsidRPr="009C2F1E">
        <w:rPr>
          <w:rFonts w:ascii="SimSun" w:eastAsia="SimSun" w:hAnsi="SimSun" w:cs="Microsoft YaHei" w:hint="eastAsia"/>
          <w:sz w:val="21"/>
          <w:szCs w:val="22"/>
          <w:lang w:eastAsia="zh-CN"/>
        </w:rPr>
        <w:t>个受访博物馆中，</w:t>
      </w:r>
      <w:r w:rsidRPr="009C2F1E">
        <w:rPr>
          <w:rFonts w:ascii="SimSun" w:eastAsia="SimSun" w:hAnsi="SimSun" w:cs="Arial"/>
          <w:sz w:val="21"/>
          <w:szCs w:val="22"/>
          <w:lang w:eastAsia="zh-CN"/>
        </w:rPr>
        <w:t>9</w:t>
      </w:r>
      <w:r w:rsidRPr="009C2F1E">
        <w:rPr>
          <w:rFonts w:ascii="SimSun" w:eastAsia="SimSun" w:hAnsi="SimSun" w:cs="Microsoft YaHei" w:hint="eastAsia"/>
          <w:sz w:val="21"/>
          <w:szCs w:val="22"/>
          <w:lang w:eastAsia="zh-CN"/>
        </w:rPr>
        <w:t>个博物馆（</w:t>
      </w:r>
      <w:r w:rsidRPr="009C2F1E">
        <w:rPr>
          <w:rFonts w:ascii="SimSun" w:eastAsia="SimSun" w:hAnsi="SimSun" w:cs="Arial"/>
          <w:sz w:val="21"/>
          <w:szCs w:val="22"/>
          <w:lang w:eastAsia="zh-CN"/>
        </w:rPr>
        <w:t>24</w:t>
      </w:r>
      <w:r w:rsidRPr="009C2F1E">
        <w:rPr>
          <w:rFonts w:ascii="SimSun" w:eastAsia="SimSun" w:hAnsi="SimSun" w:cs="Microsoft YaHei" w:hint="eastAsia"/>
          <w:sz w:val="21"/>
          <w:szCs w:val="22"/>
          <w:lang w:eastAsia="zh-CN"/>
        </w:rPr>
        <w:t>％）</w:t>
      </w:r>
      <w:r w:rsidR="00FB1C10" w:rsidRPr="009C2F1E">
        <w:rPr>
          <w:rFonts w:ascii="SimSun" w:eastAsia="SimSun" w:hAnsi="SimSun" w:cs="Microsoft YaHei" w:hint="eastAsia"/>
          <w:sz w:val="21"/>
          <w:szCs w:val="22"/>
          <w:lang w:eastAsia="zh-CN"/>
        </w:rPr>
        <w:t>的</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不到</w:t>
      </w:r>
      <w:r w:rsidR="00FB1C10" w:rsidRPr="009C2F1E">
        <w:rPr>
          <w:rFonts w:ascii="SimSun" w:eastAsia="SimSun" w:hAnsi="SimSun" w:cs="Arial" w:hint="eastAsia"/>
          <w:sz w:val="21"/>
          <w:szCs w:val="22"/>
          <w:lang w:eastAsia="zh-CN"/>
        </w:rPr>
        <w:t>一</w:t>
      </w:r>
      <w:r w:rsidRPr="009C2F1E">
        <w:rPr>
          <w:rFonts w:ascii="SimSun" w:eastAsia="SimSun" w:hAnsi="SimSun" w:cs="Microsoft YaHei" w:hint="eastAsia"/>
          <w:sz w:val="21"/>
          <w:szCs w:val="22"/>
          <w:lang w:eastAsia="zh-CN"/>
        </w:rPr>
        <w:t>万件，被归</w:t>
      </w:r>
      <w:r w:rsidR="003A7FA3" w:rsidRPr="009C2F1E">
        <w:rPr>
          <w:rFonts w:ascii="SimSun" w:eastAsia="SimSun" w:hAnsi="SimSun" w:cs="Microsoft YaHei" w:hint="eastAsia"/>
          <w:sz w:val="21"/>
          <w:szCs w:val="22"/>
          <w:lang w:eastAsia="zh-CN"/>
        </w:rPr>
        <w:t>类</w:t>
      </w:r>
      <w:r w:rsidRPr="009C2F1E">
        <w:rPr>
          <w:rFonts w:ascii="SimSun" w:eastAsia="SimSun" w:hAnsi="SimSun" w:cs="Microsoft YaHei" w:hint="eastAsia"/>
          <w:sz w:val="21"/>
          <w:szCs w:val="22"/>
          <w:lang w:eastAsia="zh-CN"/>
        </w:rPr>
        <w:t>为</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小型博物馆</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w:t>
      </w:r>
      <w:r w:rsidR="00F22D07" w:rsidRPr="009C2F1E">
        <w:rPr>
          <w:rFonts w:ascii="SimSun" w:eastAsia="SimSun" w:hAnsi="SimSun" w:cs="Arial"/>
          <w:sz w:val="21"/>
          <w:szCs w:val="22"/>
          <w:lang w:eastAsia="zh-CN"/>
        </w:rPr>
        <w:t>8</w:t>
      </w:r>
      <w:r w:rsidR="00F22D07" w:rsidRPr="009C2F1E">
        <w:rPr>
          <w:rFonts w:ascii="SimSun" w:eastAsia="SimSun" w:hAnsi="SimSun" w:cs="Microsoft YaHei" w:hint="eastAsia"/>
          <w:sz w:val="21"/>
          <w:szCs w:val="22"/>
          <w:lang w:eastAsia="zh-CN"/>
        </w:rPr>
        <w:t>个（</w:t>
      </w:r>
      <w:r w:rsidR="00F22D07" w:rsidRPr="009C2F1E">
        <w:rPr>
          <w:rFonts w:ascii="SimSun" w:eastAsia="SimSun" w:hAnsi="SimSun" w:cs="Arial"/>
          <w:sz w:val="21"/>
          <w:szCs w:val="22"/>
          <w:lang w:eastAsia="zh-CN"/>
        </w:rPr>
        <w:t>22</w:t>
      </w:r>
      <w:r w:rsidR="00F22D07" w:rsidRPr="009C2F1E">
        <w:rPr>
          <w:rFonts w:ascii="SimSun" w:eastAsia="SimSun" w:hAnsi="SimSun" w:cs="Microsoft YaHei" w:hint="eastAsia"/>
          <w:sz w:val="21"/>
          <w:szCs w:val="22"/>
          <w:lang w:eastAsia="zh-CN"/>
        </w:rPr>
        <w:t>％）属于</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中小型</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博物馆</w:t>
      </w:r>
      <w:r w:rsidR="00F22D07" w:rsidRPr="009C2F1E">
        <w:rPr>
          <w:rFonts w:ascii="SimSun" w:eastAsia="SimSun" w:hAnsi="SimSun" w:cs="Microsoft YaHei" w:hint="eastAsia"/>
          <w:sz w:val="21"/>
          <w:szCs w:val="22"/>
          <w:lang w:eastAsia="zh-CN"/>
        </w:rPr>
        <w:t>，</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大约</w:t>
      </w:r>
      <w:r w:rsidR="00FB1C10" w:rsidRPr="009C2F1E">
        <w:rPr>
          <w:rFonts w:ascii="SimSun" w:eastAsia="SimSun" w:hAnsi="SimSun" w:cs="Microsoft YaHei" w:hint="eastAsia"/>
          <w:sz w:val="21"/>
          <w:szCs w:val="22"/>
          <w:lang w:eastAsia="zh-CN"/>
        </w:rPr>
        <w:t>在</w:t>
      </w:r>
      <w:r w:rsidR="00FB1C10" w:rsidRPr="009C2F1E">
        <w:rPr>
          <w:rFonts w:ascii="SimSun" w:eastAsia="SimSun" w:hAnsi="SimSun" w:cs="Arial" w:hint="eastAsia"/>
          <w:sz w:val="21"/>
          <w:szCs w:val="22"/>
          <w:lang w:eastAsia="zh-CN"/>
        </w:rPr>
        <w:t>一</w:t>
      </w:r>
      <w:r w:rsidR="00FB1C10" w:rsidRPr="009C2F1E">
        <w:rPr>
          <w:rFonts w:ascii="SimSun" w:eastAsia="SimSun" w:hAnsi="SimSun" w:cs="Microsoft YaHei" w:hint="eastAsia"/>
          <w:sz w:val="21"/>
          <w:szCs w:val="22"/>
          <w:lang w:eastAsia="zh-CN"/>
        </w:rPr>
        <w:t>万</w:t>
      </w:r>
      <w:r w:rsidRPr="009C2F1E">
        <w:rPr>
          <w:rFonts w:ascii="SimSun" w:eastAsia="SimSun" w:hAnsi="SimSun" w:cs="Microsoft YaHei" w:hint="eastAsia"/>
          <w:sz w:val="21"/>
          <w:szCs w:val="22"/>
          <w:lang w:eastAsia="zh-CN"/>
        </w:rPr>
        <w:t>到</w:t>
      </w:r>
      <w:r w:rsidR="00FB1C10" w:rsidRPr="009C2F1E">
        <w:rPr>
          <w:rFonts w:ascii="SimSun" w:eastAsia="SimSun" w:hAnsi="SimSun" w:cs="Microsoft YaHei" w:hint="eastAsia"/>
          <w:sz w:val="21"/>
          <w:szCs w:val="22"/>
          <w:lang w:eastAsia="zh-CN"/>
        </w:rPr>
        <w:t>十万</w:t>
      </w:r>
      <w:r w:rsidR="007C7A9C" w:rsidRPr="009C2F1E">
        <w:rPr>
          <w:rFonts w:ascii="SimSun" w:eastAsia="SimSun" w:hAnsi="SimSun" w:cs="SimSun" w:hint="eastAsia"/>
          <w:sz w:val="21"/>
          <w:szCs w:val="22"/>
          <w:lang w:eastAsia="zh-CN"/>
        </w:rPr>
        <w:t>件</w:t>
      </w:r>
      <w:r w:rsidR="00FB1C10" w:rsidRPr="009C2F1E">
        <w:rPr>
          <w:rFonts w:ascii="SimSun" w:eastAsia="SimSun" w:hAnsi="SimSun" w:cs="Microsoft YaHei" w:hint="eastAsia"/>
          <w:sz w:val="21"/>
          <w:szCs w:val="22"/>
          <w:lang w:eastAsia="zh-CN"/>
        </w:rPr>
        <w:t>之间</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9</w:t>
      </w:r>
      <w:r w:rsidR="007C7A9C" w:rsidRPr="009C2F1E">
        <w:rPr>
          <w:rFonts w:ascii="SimSun" w:eastAsia="SimSun" w:hAnsi="SimSun" w:cs="SimSun" w:hint="eastAsia"/>
          <w:sz w:val="21"/>
          <w:szCs w:val="22"/>
          <w:lang w:eastAsia="zh-CN"/>
        </w:rPr>
        <w:t>个</w:t>
      </w:r>
      <w:r w:rsidRPr="009C2F1E">
        <w:rPr>
          <w:rFonts w:ascii="SimSun" w:eastAsia="SimSun" w:hAnsi="SimSun" w:cs="Microsoft YaHei" w:hint="eastAsia"/>
          <w:sz w:val="21"/>
          <w:szCs w:val="22"/>
          <w:lang w:eastAsia="zh-CN"/>
        </w:rPr>
        <w:t>受访博物馆（约</w:t>
      </w:r>
      <w:r w:rsidRPr="009C2F1E">
        <w:rPr>
          <w:rFonts w:ascii="SimSun" w:eastAsia="SimSun" w:hAnsi="SimSun" w:cs="Arial"/>
          <w:sz w:val="21"/>
          <w:szCs w:val="22"/>
          <w:lang w:eastAsia="zh-CN"/>
        </w:rPr>
        <w:t>24</w:t>
      </w:r>
      <w:r w:rsidRPr="009C2F1E">
        <w:rPr>
          <w:rFonts w:ascii="SimSun" w:eastAsia="SimSun" w:hAnsi="SimSun" w:cs="Microsoft YaHei" w:hint="eastAsia"/>
          <w:sz w:val="21"/>
          <w:szCs w:val="22"/>
          <w:lang w:eastAsia="zh-CN"/>
        </w:rPr>
        <w:t>％）被视为</w:t>
      </w:r>
      <w:r w:rsidRPr="009C2F1E">
        <w:rPr>
          <w:rFonts w:ascii="SimSun" w:eastAsia="SimSun" w:hAnsi="SimSun" w:cs="Arial"/>
          <w:sz w:val="21"/>
          <w:szCs w:val="22"/>
          <w:lang w:eastAsia="zh-CN"/>
        </w:rPr>
        <w:t>“</w:t>
      </w:r>
      <w:r w:rsidR="007C7A9C" w:rsidRPr="009C2F1E">
        <w:rPr>
          <w:rFonts w:ascii="SimSun" w:eastAsia="SimSun" w:hAnsi="SimSun" w:cs="SimSun" w:hint="eastAsia"/>
          <w:sz w:val="21"/>
          <w:szCs w:val="22"/>
          <w:lang w:eastAsia="zh-CN"/>
        </w:rPr>
        <w:t>大</w:t>
      </w:r>
      <w:r w:rsidRPr="009C2F1E">
        <w:rPr>
          <w:rFonts w:ascii="SimSun" w:eastAsia="SimSun" w:hAnsi="SimSun" w:cs="Microsoft YaHei" w:hint="eastAsia"/>
          <w:sz w:val="21"/>
          <w:szCs w:val="22"/>
          <w:lang w:eastAsia="zh-CN"/>
        </w:rPr>
        <w:t>中</w:t>
      </w:r>
      <w:r w:rsidR="007C7A9C" w:rsidRPr="009C2F1E">
        <w:rPr>
          <w:rFonts w:ascii="SimSun" w:eastAsia="SimSun" w:hAnsi="SimSun" w:cs="Microsoft YaHei" w:hint="eastAsia"/>
          <w:sz w:val="21"/>
          <w:szCs w:val="22"/>
          <w:lang w:eastAsia="zh-CN"/>
        </w:rPr>
        <w:t>型</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在</w:t>
      </w:r>
      <w:r w:rsidR="00FB1C10" w:rsidRPr="009C2F1E">
        <w:rPr>
          <w:rFonts w:ascii="SimSun" w:eastAsia="SimSun" w:hAnsi="SimSun" w:cs="Microsoft YaHei" w:hint="eastAsia"/>
          <w:sz w:val="21"/>
          <w:szCs w:val="22"/>
          <w:lang w:eastAsia="zh-CN"/>
        </w:rPr>
        <w:t>十万</w:t>
      </w:r>
      <w:r w:rsidRPr="009C2F1E">
        <w:rPr>
          <w:rFonts w:ascii="SimSun" w:eastAsia="SimSun" w:hAnsi="SimSun" w:cs="Microsoft YaHei" w:hint="eastAsia"/>
          <w:sz w:val="21"/>
          <w:szCs w:val="22"/>
          <w:lang w:eastAsia="zh-CN"/>
        </w:rPr>
        <w:t>到</w:t>
      </w:r>
      <w:r w:rsidR="00FB1C10" w:rsidRPr="009C2F1E">
        <w:rPr>
          <w:rFonts w:ascii="SimSun" w:eastAsia="SimSun" w:hAnsi="SimSun" w:cs="Microsoft YaHei" w:hint="eastAsia"/>
          <w:sz w:val="21"/>
          <w:szCs w:val="22"/>
          <w:lang w:eastAsia="zh-CN"/>
        </w:rPr>
        <w:t>一百万</w:t>
      </w:r>
      <w:r w:rsidR="007C7A9C" w:rsidRPr="009C2F1E">
        <w:rPr>
          <w:rFonts w:ascii="SimSun" w:eastAsia="SimSun" w:hAnsi="SimSun" w:cs="Microsoft YaHei" w:hint="eastAsia"/>
          <w:sz w:val="21"/>
          <w:szCs w:val="22"/>
          <w:lang w:eastAsia="zh-CN"/>
        </w:rPr>
        <w:t>件</w:t>
      </w:r>
      <w:r w:rsidRPr="009C2F1E">
        <w:rPr>
          <w:rFonts w:ascii="SimSun" w:eastAsia="SimSun" w:hAnsi="SimSun" w:cs="Microsoft YaHei" w:hint="eastAsia"/>
          <w:sz w:val="21"/>
          <w:szCs w:val="22"/>
          <w:lang w:eastAsia="zh-CN"/>
        </w:rPr>
        <w:t>之间。</w:t>
      </w:r>
      <w:r w:rsidR="007C7A9C" w:rsidRPr="009C2F1E">
        <w:rPr>
          <w:rFonts w:ascii="SimSun" w:eastAsia="SimSun" w:hAnsi="SimSun" w:cs="Arial"/>
          <w:sz w:val="21"/>
          <w:szCs w:val="22"/>
          <w:lang w:eastAsia="zh-CN"/>
        </w:rPr>
        <w:t>5</w:t>
      </w:r>
      <w:r w:rsidR="007C7A9C" w:rsidRPr="009C2F1E">
        <w:rPr>
          <w:rFonts w:ascii="SimSun" w:eastAsia="SimSun" w:hAnsi="SimSun" w:cs="SimSun" w:hint="eastAsia"/>
          <w:sz w:val="21"/>
          <w:szCs w:val="22"/>
          <w:lang w:eastAsia="zh-CN"/>
        </w:rPr>
        <w:t>个</w:t>
      </w:r>
      <w:r w:rsidR="007C7A9C" w:rsidRPr="009C2F1E">
        <w:rPr>
          <w:rFonts w:ascii="SimSun" w:eastAsia="SimSun" w:hAnsi="SimSun" w:cs="Microsoft YaHei" w:hint="eastAsia"/>
          <w:sz w:val="21"/>
          <w:szCs w:val="22"/>
          <w:lang w:eastAsia="zh-CN"/>
        </w:rPr>
        <w:t>（</w:t>
      </w:r>
      <w:r w:rsidR="007C7A9C" w:rsidRPr="009C2F1E">
        <w:rPr>
          <w:rFonts w:ascii="SimSun" w:eastAsia="SimSun" w:hAnsi="SimSun" w:cs="Arial"/>
          <w:sz w:val="21"/>
          <w:szCs w:val="22"/>
          <w:lang w:eastAsia="zh-CN"/>
        </w:rPr>
        <w:t>14</w:t>
      </w:r>
      <w:r w:rsidR="007C7A9C" w:rsidRPr="009C2F1E">
        <w:rPr>
          <w:rFonts w:ascii="SimSun" w:eastAsia="SimSun" w:hAnsi="SimSun" w:cs="Microsoft YaHei" w:hint="eastAsia"/>
          <w:sz w:val="21"/>
          <w:szCs w:val="22"/>
          <w:lang w:eastAsia="zh-CN"/>
        </w:rPr>
        <w:t>％）</w:t>
      </w:r>
      <w:r w:rsidR="007C7A9C" w:rsidRPr="009C2F1E">
        <w:rPr>
          <w:rFonts w:ascii="SimSun" w:eastAsia="SimSun" w:hAnsi="SimSun" w:cs="SimSun" w:hint="eastAsia"/>
          <w:sz w:val="21"/>
          <w:szCs w:val="22"/>
          <w:lang w:eastAsia="zh-CN"/>
        </w:rPr>
        <w:t>属于</w:t>
      </w:r>
      <w:r w:rsidR="007C7A9C" w:rsidRPr="009C2F1E">
        <w:rPr>
          <w:rFonts w:ascii="SimSun" w:eastAsia="SimSun" w:hAnsi="SimSun" w:cs="Arial"/>
          <w:sz w:val="21"/>
          <w:szCs w:val="22"/>
          <w:lang w:eastAsia="zh-CN"/>
        </w:rPr>
        <w:t>“</w:t>
      </w:r>
      <w:r w:rsidR="007C7A9C" w:rsidRPr="009C2F1E">
        <w:rPr>
          <w:rFonts w:ascii="SimSun" w:eastAsia="SimSun" w:hAnsi="SimSun" w:cs="Microsoft YaHei" w:hint="eastAsia"/>
          <w:sz w:val="21"/>
          <w:szCs w:val="22"/>
          <w:lang w:eastAsia="zh-CN"/>
        </w:rPr>
        <w:t>大型博物馆</w:t>
      </w:r>
      <w:r w:rsidR="007C7A9C" w:rsidRPr="009C2F1E">
        <w:rPr>
          <w:rFonts w:ascii="SimSun" w:eastAsia="SimSun" w:hAnsi="SimSun" w:cs="Arial"/>
          <w:sz w:val="21"/>
          <w:szCs w:val="22"/>
          <w:lang w:eastAsia="zh-CN"/>
        </w:rPr>
        <w:t>”</w:t>
      </w:r>
      <w:r w:rsidR="007C7A9C" w:rsidRPr="009C2F1E">
        <w:rPr>
          <w:rFonts w:ascii="SimSun" w:eastAsia="SimSun" w:hAnsi="SimSun" w:cs="SimSun" w:hint="eastAsia"/>
          <w:sz w:val="21"/>
          <w:szCs w:val="22"/>
          <w:lang w:eastAsia="zh-CN"/>
        </w:rPr>
        <w:t>，</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超过</w:t>
      </w:r>
      <w:r w:rsidR="00FB1C10" w:rsidRPr="009C2F1E">
        <w:rPr>
          <w:rFonts w:ascii="SimSun" w:eastAsia="SimSun" w:hAnsi="SimSun" w:cs="Microsoft YaHei" w:hint="eastAsia"/>
          <w:sz w:val="21"/>
          <w:szCs w:val="22"/>
          <w:lang w:eastAsia="zh-CN"/>
        </w:rPr>
        <w:t>一百万</w:t>
      </w:r>
      <w:r w:rsidRPr="009C2F1E">
        <w:rPr>
          <w:rFonts w:ascii="SimSun" w:eastAsia="SimSun" w:hAnsi="SimSun" w:cs="Microsoft YaHei" w:hint="eastAsia"/>
          <w:sz w:val="21"/>
          <w:szCs w:val="22"/>
          <w:lang w:eastAsia="zh-CN"/>
        </w:rPr>
        <w:t>件</w:t>
      </w:r>
      <w:r w:rsidR="007C7A9C" w:rsidRPr="009C2F1E">
        <w:rPr>
          <w:rFonts w:ascii="SimSun" w:eastAsia="SimSun" w:hAnsi="SimSun" w:cs="Microsoft YaHei" w:hint="eastAsia"/>
          <w:sz w:val="21"/>
          <w:szCs w:val="22"/>
          <w:lang w:eastAsia="zh-CN"/>
        </w:rPr>
        <w:t>。</w:t>
      </w:r>
    </w:p>
    <w:p w14:paraId="73C30F83" w14:textId="75CFC548" w:rsidR="00DE4995" w:rsidRPr="009C2F1E" w:rsidRDefault="00906FFA" w:rsidP="009C2F1E">
      <w:pPr>
        <w:pStyle w:val="a5"/>
        <w:numPr>
          <w:ilvl w:val="0"/>
          <w:numId w:val="8"/>
        </w:numPr>
        <w:overflowPunct w:val="0"/>
        <w:spacing w:afterLines="50" w:after="120" w:line="340" w:lineRule="atLeast"/>
        <w:contextualSpacing w:val="0"/>
        <w:jc w:val="both"/>
        <w:rPr>
          <w:rFonts w:ascii="SimSun" w:eastAsia="SimSun" w:hAnsi="SimSun" w:cs="Arial"/>
          <w:sz w:val="21"/>
          <w:szCs w:val="22"/>
          <w:lang w:eastAsia="en-US"/>
        </w:rPr>
      </w:pPr>
      <w:proofErr w:type="spellStart"/>
      <w:r w:rsidRPr="009C2F1E">
        <w:rPr>
          <w:rFonts w:ascii="SimSun" w:eastAsia="SimSun" w:hAnsi="SimSun" w:cs="Microsoft YaHei" w:hint="eastAsia"/>
          <w:sz w:val="21"/>
          <w:szCs w:val="22"/>
          <w:lang w:eastAsia="en-US"/>
        </w:rPr>
        <w:t>年访客人数</w:t>
      </w:r>
      <w:proofErr w:type="spellEnd"/>
      <w:r w:rsidR="00F22D07" w:rsidRPr="009C2F1E">
        <w:rPr>
          <w:rFonts w:ascii="SimSun" w:eastAsia="SimSun" w:hAnsi="SimSun" w:cs="Microsoft YaHei" w:hint="eastAsia"/>
          <w:sz w:val="21"/>
          <w:szCs w:val="22"/>
          <w:lang w:eastAsia="zh-CN"/>
        </w:rPr>
        <w:t>规模</w:t>
      </w:r>
    </w:p>
    <w:p w14:paraId="662DF598" w14:textId="62C51CE3" w:rsidR="00DE4995" w:rsidRPr="009C2F1E" w:rsidRDefault="00906FFA" w:rsidP="00F43393">
      <w:pPr>
        <w:overflowPunct w:val="0"/>
        <w:spacing w:afterLines="50" w:after="120" w:line="340" w:lineRule="atLeast"/>
        <w:ind w:left="720"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Pr="009C2F1E">
        <w:rPr>
          <w:rFonts w:ascii="SimSun" w:eastAsia="SimSun" w:hAnsi="SimSun" w:cs="Arial"/>
          <w:sz w:val="21"/>
          <w:szCs w:val="22"/>
          <w:lang w:eastAsia="zh-CN"/>
        </w:rPr>
        <w:t>37</w:t>
      </w:r>
      <w:r w:rsidRPr="009C2F1E">
        <w:rPr>
          <w:rFonts w:ascii="SimSun" w:eastAsia="SimSun" w:hAnsi="SimSun" w:cs="Microsoft YaHei" w:hint="eastAsia"/>
          <w:sz w:val="21"/>
          <w:szCs w:val="22"/>
          <w:lang w:eastAsia="zh-CN"/>
        </w:rPr>
        <w:t>个受访博物馆中，</w:t>
      </w:r>
      <w:r w:rsidRPr="009C2F1E">
        <w:rPr>
          <w:rFonts w:ascii="SimSun" w:eastAsia="SimSun" w:hAnsi="SimSun" w:cs="Arial"/>
          <w:sz w:val="21"/>
          <w:szCs w:val="22"/>
          <w:lang w:eastAsia="zh-CN"/>
        </w:rPr>
        <w:t>3</w:t>
      </w:r>
      <w:r w:rsidRPr="009C2F1E">
        <w:rPr>
          <w:rFonts w:ascii="SimSun" w:eastAsia="SimSun" w:hAnsi="SimSun" w:cs="Microsoft YaHei" w:hint="eastAsia"/>
          <w:sz w:val="21"/>
          <w:szCs w:val="22"/>
          <w:lang w:eastAsia="zh-CN"/>
        </w:rPr>
        <w:t>个被归类为</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小型博物馆</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，年访客不到</w:t>
      </w:r>
      <w:r w:rsidR="00FB1C10" w:rsidRPr="009C2F1E">
        <w:rPr>
          <w:rFonts w:ascii="SimSun" w:eastAsia="SimSun" w:hAnsi="SimSun" w:cs="Microsoft YaHei" w:hint="eastAsia"/>
          <w:sz w:val="21"/>
          <w:szCs w:val="22"/>
          <w:lang w:eastAsia="zh-CN"/>
        </w:rPr>
        <w:t>十</w:t>
      </w:r>
      <w:r w:rsidRPr="009C2F1E">
        <w:rPr>
          <w:rFonts w:ascii="SimSun" w:eastAsia="SimSun" w:hAnsi="SimSun" w:cs="Microsoft YaHei" w:hint="eastAsia"/>
          <w:sz w:val="21"/>
          <w:szCs w:val="22"/>
          <w:lang w:eastAsia="zh-CN"/>
        </w:rPr>
        <w:t>万</w:t>
      </w:r>
      <w:r w:rsidR="00FB1C10" w:rsidRPr="009C2F1E">
        <w:rPr>
          <w:rFonts w:ascii="SimSun" w:eastAsia="SimSun" w:hAnsi="SimSun" w:cs="Microsoft YaHei" w:hint="eastAsia"/>
          <w:sz w:val="21"/>
          <w:szCs w:val="22"/>
          <w:lang w:eastAsia="zh-CN"/>
        </w:rPr>
        <w:t>人</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8</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14</w:t>
      </w:r>
      <w:r w:rsidR="004B1698" w:rsidRPr="009C2F1E">
        <w:rPr>
          <w:rFonts w:ascii="SimSun" w:eastAsia="SimSun" w:hAnsi="SimSun" w:cs="SimSun" w:hint="eastAsia"/>
          <w:sz w:val="21"/>
          <w:szCs w:val="22"/>
          <w:lang w:eastAsia="zh-CN"/>
        </w:rPr>
        <w:t>个属于</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中小</w:t>
      </w:r>
      <w:r w:rsidR="004B1698" w:rsidRPr="009C2F1E">
        <w:rPr>
          <w:rFonts w:ascii="SimSun" w:eastAsia="SimSun" w:hAnsi="SimSun" w:cs="Microsoft YaHei" w:hint="eastAsia"/>
          <w:sz w:val="21"/>
          <w:szCs w:val="22"/>
          <w:lang w:eastAsia="zh-CN"/>
        </w:rPr>
        <w:t>型</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规模，年访客超过</w:t>
      </w:r>
      <w:r w:rsidR="00FB1C10" w:rsidRPr="009C2F1E">
        <w:rPr>
          <w:rFonts w:ascii="SimSun" w:eastAsia="SimSun" w:hAnsi="SimSun" w:cs="Microsoft YaHei" w:hint="eastAsia"/>
          <w:sz w:val="21"/>
          <w:szCs w:val="22"/>
          <w:lang w:eastAsia="zh-CN"/>
        </w:rPr>
        <w:t>十万人</w:t>
      </w:r>
      <w:r w:rsidR="004B1698" w:rsidRPr="009C2F1E">
        <w:rPr>
          <w:rFonts w:ascii="SimSun" w:eastAsia="SimSun" w:hAnsi="SimSun" w:cs="SimSun" w:hint="eastAsia"/>
          <w:sz w:val="21"/>
          <w:szCs w:val="22"/>
          <w:lang w:eastAsia="zh-CN"/>
        </w:rPr>
        <w:t>，</w:t>
      </w:r>
      <w:r w:rsidRPr="009C2F1E">
        <w:rPr>
          <w:rFonts w:ascii="SimSun" w:eastAsia="SimSun" w:hAnsi="SimSun" w:cs="Microsoft YaHei" w:hint="eastAsia"/>
          <w:sz w:val="21"/>
          <w:szCs w:val="22"/>
          <w:lang w:eastAsia="zh-CN"/>
        </w:rPr>
        <w:t>但不到</w:t>
      </w:r>
      <w:r w:rsidR="00FB1C10" w:rsidRPr="009C2F1E">
        <w:rPr>
          <w:rFonts w:ascii="SimSun" w:eastAsia="SimSun" w:hAnsi="SimSun" w:cs="Microsoft YaHei" w:hint="eastAsia"/>
          <w:sz w:val="21"/>
          <w:szCs w:val="22"/>
          <w:lang w:eastAsia="zh-CN"/>
        </w:rPr>
        <w:t>一百万人</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38</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11</w:t>
      </w:r>
      <w:r w:rsidR="004B1698" w:rsidRPr="009C2F1E">
        <w:rPr>
          <w:rFonts w:ascii="SimSun" w:eastAsia="SimSun" w:hAnsi="SimSun" w:cs="SimSun" w:hint="eastAsia"/>
          <w:sz w:val="21"/>
          <w:szCs w:val="22"/>
          <w:lang w:eastAsia="zh-CN"/>
        </w:rPr>
        <w:t>个属于</w:t>
      </w:r>
      <w:r w:rsidRPr="009C2F1E">
        <w:rPr>
          <w:rFonts w:ascii="SimSun" w:eastAsia="SimSun" w:hAnsi="SimSun" w:cs="Arial"/>
          <w:sz w:val="21"/>
          <w:szCs w:val="22"/>
          <w:lang w:eastAsia="zh-CN"/>
        </w:rPr>
        <w:t>“</w:t>
      </w:r>
      <w:r w:rsidR="004B1698" w:rsidRPr="009C2F1E">
        <w:rPr>
          <w:rFonts w:ascii="SimSun" w:eastAsia="SimSun" w:hAnsi="SimSun" w:cs="SimSun" w:hint="eastAsia"/>
          <w:sz w:val="21"/>
          <w:szCs w:val="22"/>
          <w:lang w:eastAsia="zh-CN"/>
        </w:rPr>
        <w:t>大</w:t>
      </w:r>
      <w:r w:rsidR="004B1698" w:rsidRPr="009C2F1E">
        <w:rPr>
          <w:rFonts w:ascii="SimSun" w:eastAsia="SimSun" w:hAnsi="SimSun" w:cs="Microsoft YaHei" w:hint="eastAsia"/>
          <w:sz w:val="21"/>
          <w:szCs w:val="22"/>
          <w:lang w:eastAsia="zh-CN"/>
        </w:rPr>
        <w:t>中型</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w:t>
      </w:r>
      <w:r w:rsidR="00FB1C10" w:rsidRPr="009C2F1E">
        <w:rPr>
          <w:rFonts w:ascii="SimSun" w:eastAsia="SimSun" w:hAnsi="SimSun" w:cs="Microsoft YaHei" w:hint="eastAsia"/>
          <w:sz w:val="21"/>
          <w:szCs w:val="22"/>
          <w:lang w:eastAsia="zh-CN"/>
        </w:rPr>
        <w:t>年访客</w:t>
      </w:r>
      <w:r w:rsidR="004B1698" w:rsidRPr="009C2F1E">
        <w:rPr>
          <w:rFonts w:ascii="SimSun" w:eastAsia="SimSun" w:hAnsi="SimSun" w:cs="Microsoft YaHei" w:hint="eastAsia"/>
          <w:sz w:val="21"/>
          <w:szCs w:val="22"/>
          <w:lang w:eastAsia="zh-CN"/>
        </w:rPr>
        <w:t>大约</w:t>
      </w:r>
      <w:r w:rsidR="00FB1C10" w:rsidRPr="009C2F1E">
        <w:rPr>
          <w:rFonts w:ascii="SimSun" w:eastAsia="SimSun" w:hAnsi="SimSun" w:cs="Microsoft YaHei" w:hint="eastAsia"/>
          <w:sz w:val="21"/>
          <w:szCs w:val="22"/>
          <w:lang w:eastAsia="zh-CN"/>
        </w:rPr>
        <w:t>在一百万</w:t>
      </w:r>
      <w:r w:rsidRPr="009C2F1E">
        <w:rPr>
          <w:rFonts w:ascii="SimSun" w:eastAsia="SimSun" w:hAnsi="SimSun" w:cs="Microsoft YaHei" w:hint="eastAsia"/>
          <w:sz w:val="21"/>
          <w:szCs w:val="22"/>
          <w:lang w:eastAsia="zh-CN"/>
        </w:rPr>
        <w:t>到</w:t>
      </w:r>
      <w:r w:rsidR="00FB1C10" w:rsidRPr="009C2F1E">
        <w:rPr>
          <w:rFonts w:ascii="SimSun" w:eastAsia="SimSun" w:hAnsi="SimSun" w:cs="Microsoft YaHei" w:hint="eastAsia"/>
          <w:sz w:val="21"/>
          <w:szCs w:val="22"/>
          <w:lang w:eastAsia="zh-CN"/>
        </w:rPr>
        <w:t>五百万人</w:t>
      </w:r>
      <w:r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30</w:t>
      </w:r>
      <w:r w:rsidRPr="009C2F1E">
        <w:rPr>
          <w:rFonts w:ascii="SimSun" w:eastAsia="SimSun" w:hAnsi="SimSun" w:cs="Microsoft YaHei" w:hint="eastAsia"/>
          <w:sz w:val="21"/>
          <w:szCs w:val="22"/>
          <w:lang w:eastAsia="zh-CN"/>
        </w:rPr>
        <w:t>％）</w:t>
      </w:r>
      <w:r w:rsidR="00FB1C10" w:rsidRPr="009C2F1E">
        <w:rPr>
          <w:rFonts w:ascii="SimSun" w:eastAsia="SimSun" w:hAnsi="SimSun" w:cs="Microsoft YaHei" w:hint="eastAsia"/>
          <w:sz w:val="21"/>
          <w:szCs w:val="22"/>
          <w:lang w:eastAsia="zh-CN"/>
        </w:rPr>
        <w:t>之间</w:t>
      </w:r>
      <w:r w:rsidRPr="009C2F1E">
        <w:rPr>
          <w:rFonts w:ascii="SimSun" w:eastAsia="SimSun" w:hAnsi="SimSun" w:cs="Microsoft YaHei" w:hint="eastAsia"/>
          <w:sz w:val="21"/>
          <w:szCs w:val="22"/>
          <w:lang w:eastAsia="zh-CN"/>
        </w:rPr>
        <w:t>。</w:t>
      </w:r>
      <w:r w:rsidR="004B1698" w:rsidRPr="009C2F1E">
        <w:rPr>
          <w:rFonts w:ascii="SimSun" w:eastAsia="SimSun" w:hAnsi="SimSun" w:cs="Arial"/>
          <w:sz w:val="21"/>
          <w:szCs w:val="22"/>
          <w:lang w:eastAsia="zh-CN"/>
        </w:rPr>
        <w:t>4</w:t>
      </w:r>
      <w:r w:rsidR="004B1698" w:rsidRPr="009C2F1E">
        <w:rPr>
          <w:rFonts w:ascii="SimSun" w:eastAsia="SimSun" w:hAnsi="SimSun" w:cs="Microsoft YaHei" w:hint="eastAsia"/>
          <w:sz w:val="21"/>
          <w:szCs w:val="22"/>
          <w:lang w:eastAsia="zh-CN"/>
        </w:rPr>
        <w:t>个博物馆属于</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大型博物馆</w:t>
      </w:r>
      <w:r w:rsidRPr="009C2F1E">
        <w:rPr>
          <w:rFonts w:ascii="SimSun" w:eastAsia="SimSun" w:hAnsi="SimSun" w:cs="Arial"/>
          <w:sz w:val="21"/>
          <w:szCs w:val="22"/>
          <w:lang w:eastAsia="zh-CN"/>
        </w:rPr>
        <w:t>”</w:t>
      </w:r>
      <w:r w:rsidR="004B1698" w:rsidRPr="009C2F1E">
        <w:rPr>
          <w:rFonts w:ascii="SimSun" w:eastAsia="SimSun" w:hAnsi="SimSun" w:cs="SimSun" w:hint="eastAsia"/>
          <w:sz w:val="21"/>
          <w:szCs w:val="22"/>
          <w:lang w:eastAsia="zh-CN"/>
        </w:rPr>
        <w:t>，</w:t>
      </w:r>
      <w:r w:rsidR="00FB1C10" w:rsidRPr="009C2F1E">
        <w:rPr>
          <w:rFonts w:ascii="SimSun" w:eastAsia="SimSun" w:hAnsi="SimSun" w:cs="Microsoft YaHei" w:hint="eastAsia"/>
          <w:sz w:val="21"/>
          <w:szCs w:val="22"/>
          <w:lang w:eastAsia="zh-CN"/>
        </w:rPr>
        <w:t>年访客</w:t>
      </w:r>
      <w:r w:rsidRPr="009C2F1E">
        <w:rPr>
          <w:rFonts w:ascii="SimSun" w:eastAsia="SimSun" w:hAnsi="SimSun" w:cs="Microsoft YaHei" w:hint="eastAsia"/>
          <w:sz w:val="21"/>
          <w:szCs w:val="22"/>
          <w:lang w:eastAsia="zh-CN"/>
        </w:rPr>
        <w:t>超过</w:t>
      </w:r>
      <w:r w:rsidR="00FB1C10" w:rsidRPr="009C2F1E">
        <w:rPr>
          <w:rFonts w:ascii="SimSun" w:eastAsia="SimSun" w:hAnsi="SimSun" w:cs="Microsoft YaHei" w:hint="eastAsia"/>
          <w:sz w:val="21"/>
          <w:szCs w:val="22"/>
          <w:lang w:eastAsia="zh-CN"/>
        </w:rPr>
        <w:t>五百万人</w:t>
      </w:r>
      <w:r w:rsidR="004B1698" w:rsidRPr="009C2F1E">
        <w:rPr>
          <w:rFonts w:ascii="SimSun" w:eastAsia="SimSun" w:hAnsi="SimSun" w:cs="Microsoft YaHei" w:hint="eastAsia"/>
          <w:sz w:val="21"/>
          <w:szCs w:val="22"/>
          <w:lang w:eastAsia="zh-CN"/>
        </w:rPr>
        <w:t>（</w:t>
      </w:r>
      <w:r w:rsidR="004B1698" w:rsidRPr="009C2F1E">
        <w:rPr>
          <w:rFonts w:ascii="SimSun" w:eastAsia="SimSun" w:hAnsi="SimSun" w:cs="Arial"/>
          <w:sz w:val="21"/>
          <w:szCs w:val="22"/>
          <w:lang w:eastAsia="zh-CN"/>
        </w:rPr>
        <w:t>11</w:t>
      </w:r>
      <w:r w:rsidR="004B1698"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w:t>
      </w:r>
    </w:p>
    <w:p w14:paraId="5C6B512F" w14:textId="6CE731E6" w:rsidR="00410A94" w:rsidRPr="009C2F1E" w:rsidRDefault="00745168" w:rsidP="00F43393">
      <w:pPr>
        <w:pStyle w:val="5"/>
        <w:overflowPunct w:val="0"/>
        <w:spacing w:before="0" w:afterLines="50" w:after="120" w:line="340" w:lineRule="atLeast"/>
        <w:jc w:val="both"/>
        <w:rPr>
          <w:rFonts w:ascii="SimSun" w:eastAsia="SimSun" w:hAnsi="SimSun" w:cs="Arial"/>
          <w:sz w:val="21"/>
          <w:szCs w:val="22"/>
        </w:rPr>
      </w:pPr>
      <w:bookmarkStart w:id="37" w:name="_Toc526095551"/>
      <w:bookmarkStart w:id="38" w:name="_Toc526095552"/>
      <w:bookmarkStart w:id="39" w:name="_Toc526095553"/>
      <w:bookmarkStart w:id="40" w:name="_Toc526095554"/>
      <w:bookmarkStart w:id="41" w:name="_Toc526095555"/>
      <w:bookmarkStart w:id="42" w:name="_Toc526095556"/>
      <w:bookmarkStart w:id="43" w:name="_Toc526095557"/>
      <w:bookmarkStart w:id="44" w:name="_Toc526095558"/>
      <w:bookmarkStart w:id="45" w:name="_Toc526095559"/>
      <w:bookmarkStart w:id="46" w:name="_Toc526095560"/>
      <w:bookmarkStart w:id="47" w:name="_Toc526095561"/>
      <w:bookmarkStart w:id="48" w:name="_Toc526095562"/>
      <w:bookmarkStart w:id="49" w:name="_Toc526095563"/>
      <w:bookmarkStart w:id="50" w:name="_Toc526095564"/>
      <w:bookmarkStart w:id="51" w:name="_Toc526095565"/>
      <w:bookmarkStart w:id="52" w:name="_Toc526095566"/>
      <w:bookmarkStart w:id="53" w:name="_Toc526095567"/>
      <w:bookmarkStart w:id="54" w:name="_Toc526095568"/>
      <w:bookmarkStart w:id="55" w:name="_Toc526095569"/>
      <w:bookmarkStart w:id="56" w:name="_Toc526095570"/>
      <w:bookmarkStart w:id="57" w:name="_Toc526095571"/>
      <w:bookmarkStart w:id="58" w:name="_Toc526095572"/>
      <w:bookmarkStart w:id="59" w:name="_Toc526095573"/>
      <w:bookmarkStart w:id="60" w:name="_Toc526095574"/>
      <w:bookmarkStart w:id="61" w:name="_Toc526095575"/>
      <w:bookmarkStart w:id="62" w:name="_Toc526095576"/>
      <w:bookmarkStart w:id="63" w:name="_Toc526095577"/>
      <w:bookmarkStart w:id="64" w:name="_Toc526095578"/>
      <w:bookmarkStart w:id="65" w:name="_Toc526095579"/>
      <w:bookmarkStart w:id="66" w:name="_Toc526095580"/>
      <w:bookmarkStart w:id="67" w:name="_Toc526095581"/>
      <w:bookmarkStart w:id="68" w:name="_Toc526095582"/>
      <w:bookmarkStart w:id="69" w:name="_Toc526095583"/>
      <w:bookmarkStart w:id="70" w:name="_Toc526095584"/>
      <w:bookmarkStart w:id="71" w:name="_Toc526095585"/>
      <w:bookmarkStart w:id="72" w:name="_Toc526095586"/>
      <w:bookmarkStart w:id="73" w:name="_Toc526095587"/>
      <w:bookmarkStart w:id="74" w:name="_Toc526095588"/>
      <w:bookmarkStart w:id="75" w:name="_Toc526095589"/>
      <w:bookmarkStart w:id="76" w:name="_Toc526095590"/>
      <w:bookmarkStart w:id="77" w:name="_Toc52609559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roofErr w:type="spellStart"/>
      <w:r w:rsidRPr="009C2F1E">
        <w:rPr>
          <w:rFonts w:ascii="SimSun" w:eastAsia="SimSun" w:hAnsi="SimSun" w:cs="SimSun" w:hint="eastAsia"/>
          <w:sz w:val="21"/>
          <w:szCs w:val="22"/>
        </w:rPr>
        <w:lastRenderedPageBreak/>
        <w:t>法律框架</w:t>
      </w:r>
      <w:bookmarkEnd w:id="77"/>
      <w:proofErr w:type="spellEnd"/>
    </w:p>
    <w:p w14:paraId="1C166C24" w14:textId="4C0D6BA2" w:rsidR="00410A94" w:rsidRPr="00F43393" w:rsidRDefault="009009EC" w:rsidP="00EE2582">
      <w:pPr>
        <w:pStyle w:val="6"/>
        <w:numPr>
          <w:ilvl w:val="5"/>
          <w:numId w:val="20"/>
        </w:numPr>
        <w:overflowPunct w:val="0"/>
        <w:spacing w:before="0" w:afterLines="50" w:after="120" w:line="340" w:lineRule="atLeast"/>
        <w:jc w:val="both"/>
        <w:rPr>
          <w:rFonts w:ascii="STKaiti" w:eastAsia="STKaiti" w:hAnsi="STKaiti" w:cs="Microsoft YaHei"/>
          <w:i w:val="0"/>
          <w:sz w:val="21"/>
          <w:szCs w:val="22"/>
          <w:lang w:eastAsia="en-US"/>
        </w:rPr>
      </w:pPr>
      <w:bookmarkStart w:id="78" w:name="_Toc526095592"/>
      <w:proofErr w:type="spellStart"/>
      <w:r w:rsidRPr="00F43393">
        <w:rPr>
          <w:rFonts w:ascii="STKaiti" w:eastAsia="STKaiti" w:hAnsi="STKaiti" w:cs="Microsoft YaHei" w:hint="eastAsia"/>
          <w:i w:val="0"/>
          <w:sz w:val="21"/>
          <w:szCs w:val="22"/>
          <w:lang w:eastAsia="en-US"/>
        </w:rPr>
        <w:t>初步评论</w:t>
      </w:r>
      <w:bookmarkEnd w:id="78"/>
      <w:r w:rsidR="00FB1C10" w:rsidRPr="00F43393">
        <w:rPr>
          <w:rFonts w:ascii="STKaiti" w:eastAsia="STKaiti" w:hAnsi="STKaiti" w:cs="Microsoft YaHei" w:hint="eastAsia"/>
          <w:i w:val="0"/>
          <w:sz w:val="21"/>
          <w:szCs w:val="22"/>
          <w:lang w:eastAsia="en-US"/>
        </w:rPr>
        <w:t>意见</w:t>
      </w:r>
      <w:proofErr w:type="spellEnd"/>
    </w:p>
    <w:p w14:paraId="233F626B" w14:textId="373BB4F5" w:rsidR="00F9795F" w:rsidRPr="009C2F1E" w:rsidRDefault="00031BD7" w:rsidP="007B7B8B">
      <w:pPr>
        <w:pStyle w:val="a0"/>
        <w:overflowPunct w:val="0"/>
        <w:spacing w:afterLines="5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博物馆通过</w:t>
      </w:r>
      <w:r w:rsidR="00FB1C10" w:rsidRPr="009C2F1E">
        <w:rPr>
          <w:rFonts w:ascii="SimSun" w:eastAsia="SimSun" w:hAnsi="SimSun" w:cs="Microsoft YaHei" w:hint="eastAsia"/>
          <w:sz w:val="21"/>
          <w:szCs w:val="22"/>
          <w:lang w:eastAsia="zh-CN"/>
        </w:rPr>
        <w:t>销售</w:t>
      </w:r>
      <w:r w:rsidR="00927907" w:rsidRPr="009C2F1E">
        <w:rPr>
          <w:rFonts w:ascii="SimSun" w:eastAsia="SimSun" w:hAnsi="SimSun" w:cs="Microsoft YaHei" w:hint="eastAsia"/>
          <w:sz w:val="21"/>
          <w:szCs w:val="22"/>
          <w:lang w:eastAsia="zh-CN"/>
        </w:rPr>
        <w:t>、</w:t>
      </w:r>
      <w:proofErr w:type="gramStart"/>
      <w:r w:rsidRPr="009C2F1E">
        <w:rPr>
          <w:rFonts w:ascii="SimSun" w:eastAsia="SimSun" w:hAnsi="SimSun" w:cs="Microsoft YaHei" w:hint="eastAsia"/>
          <w:sz w:val="21"/>
          <w:szCs w:val="22"/>
          <w:lang w:eastAsia="zh-CN"/>
        </w:rPr>
        <w:t>捐</w:t>
      </w:r>
      <w:r w:rsidR="00927907" w:rsidRPr="009C2F1E">
        <w:rPr>
          <w:rFonts w:ascii="SimSun" w:eastAsia="SimSun" w:hAnsi="SimSun" w:cs="Microsoft YaHei" w:hint="eastAsia"/>
          <w:sz w:val="21"/>
          <w:szCs w:val="22"/>
          <w:lang w:eastAsia="zh-CN"/>
        </w:rPr>
        <w:t>借</w:t>
      </w:r>
      <w:r w:rsidRPr="009C2F1E">
        <w:rPr>
          <w:rFonts w:ascii="SimSun" w:eastAsia="SimSun" w:hAnsi="SimSun" w:cs="Microsoft YaHei" w:hint="eastAsia"/>
          <w:sz w:val="21"/>
          <w:szCs w:val="22"/>
          <w:lang w:eastAsia="zh-CN"/>
        </w:rPr>
        <w:t>或</w:t>
      </w:r>
      <w:proofErr w:type="gramEnd"/>
      <w:r w:rsidRPr="009C2F1E">
        <w:rPr>
          <w:rFonts w:ascii="SimSun" w:eastAsia="SimSun" w:hAnsi="SimSun" w:cs="Microsoft YaHei" w:hint="eastAsia"/>
          <w:sz w:val="21"/>
          <w:szCs w:val="22"/>
          <w:lang w:eastAsia="zh-CN"/>
        </w:rPr>
        <w:t>遗赠获</w:t>
      </w:r>
      <w:r w:rsidR="00FB1C10" w:rsidRPr="009C2F1E">
        <w:rPr>
          <w:rFonts w:ascii="SimSun" w:eastAsia="SimSun" w:hAnsi="SimSun" w:cs="Microsoft YaHei" w:hint="eastAsia"/>
          <w:sz w:val="21"/>
          <w:szCs w:val="22"/>
          <w:lang w:eastAsia="zh-CN"/>
        </w:rPr>
        <w:t>取</w:t>
      </w:r>
      <w:r w:rsidRPr="009C2F1E">
        <w:rPr>
          <w:rFonts w:ascii="SimSun" w:eastAsia="SimSun" w:hAnsi="SimSun" w:cs="Microsoft YaHei" w:hint="eastAsia"/>
          <w:sz w:val="21"/>
          <w:szCs w:val="22"/>
          <w:lang w:eastAsia="zh-CN"/>
        </w:rPr>
        <w:t>或拥有作品</w:t>
      </w:r>
      <w:r w:rsidR="00927907"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物品或其他材料。这些作品可能具有</w:t>
      </w:r>
      <w:r w:rsidRPr="009C2F1E">
        <w:rPr>
          <w:rFonts w:ascii="SimSun" w:eastAsia="SimSun" w:hAnsi="SimSun" w:cs="Microsoft YaHei" w:hint="eastAsia"/>
          <w:b/>
          <w:sz w:val="21"/>
          <w:szCs w:val="22"/>
          <w:lang w:eastAsia="zh-CN"/>
        </w:rPr>
        <w:t>不同的版权状态</w:t>
      </w:r>
      <w:r w:rsidRPr="009C2F1E">
        <w:rPr>
          <w:rFonts w:ascii="SimSun" w:eastAsia="SimSun" w:hAnsi="SimSun" w:cs="Microsoft YaHei" w:hint="eastAsia"/>
          <w:sz w:val="21"/>
          <w:szCs w:val="22"/>
          <w:lang w:eastAsia="zh-CN"/>
        </w:rPr>
        <w:t>，从</w:t>
      </w:r>
      <w:r w:rsidR="00FB1C10" w:rsidRPr="009C2F1E">
        <w:rPr>
          <w:rFonts w:ascii="SimSun" w:eastAsia="SimSun" w:hAnsi="SimSun" w:cs="Microsoft YaHei" w:hint="eastAsia"/>
          <w:b/>
          <w:sz w:val="21"/>
          <w:szCs w:val="22"/>
          <w:lang w:eastAsia="zh-CN"/>
        </w:rPr>
        <w:t>受</w:t>
      </w:r>
      <w:r w:rsidRPr="009C2F1E">
        <w:rPr>
          <w:rFonts w:ascii="SimSun" w:eastAsia="SimSun" w:hAnsi="SimSun" w:cs="Microsoft YaHei" w:hint="eastAsia"/>
          <w:b/>
          <w:sz w:val="21"/>
          <w:szCs w:val="22"/>
          <w:lang w:eastAsia="zh-CN"/>
        </w:rPr>
        <w:t>版权</w:t>
      </w:r>
      <w:r w:rsidR="00FB1C10" w:rsidRPr="009C2F1E">
        <w:rPr>
          <w:rFonts w:ascii="SimSun" w:eastAsia="SimSun" w:hAnsi="SimSun" w:cs="Microsoft YaHei" w:hint="eastAsia"/>
          <w:b/>
          <w:sz w:val="21"/>
          <w:szCs w:val="22"/>
          <w:lang w:eastAsia="zh-CN"/>
        </w:rPr>
        <w:t>保护</w:t>
      </w:r>
      <w:r w:rsidRPr="009C2F1E">
        <w:rPr>
          <w:rFonts w:ascii="SimSun" w:eastAsia="SimSun" w:hAnsi="SimSun" w:cs="Microsoft YaHei" w:hint="eastAsia"/>
          <w:b/>
          <w:sz w:val="21"/>
          <w:szCs w:val="22"/>
          <w:lang w:eastAsia="zh-CN"/>
        </w:rPr>
        <w:t>作品</w:t>
      </w:r>
      <w:r w:rsidR="00927907" w:rsidRPr="009C2F1E">
        <w:rPr>
          <w:rFonts w:ascii="SimSun" w:eastAsia="SimSun" w:hAnsi="SimSun" w:cs="Microsoft YaHei" w:hint="eastAsia"/>
          <w:b/>
          <w:sz w:val="21"/>
          <w:szCs w:val="22"/>
          <w:lang w:eastAsia="zh-CN"/>
        </w:rPr>
        <w:t>、</w:t>
      </w:r>
      <w:r w:rsidRPr="009C2F1E">
        <w:rPr>
          <w:rFonts w:ascii="SimSun" w:eastAsia="SimSun" w:hAnsi="SimSun" w:cs="Microsoft YaHei" w:hint="eastAsia"/>
          <w:b/>
          <w:sz w:val="21"/>
          <w:szCs w:val="22"/>
          <w:lang w:eastAsia="zh-CN"/>
        </w:rPr>
        <w:t>公</w:t>
      </w:r>
      <w:r w:rsidR="00927907" w:rsidRPr="009C2F1E">
        <w:rPr>
          <w:rFonts w:ascii="SimSun" w:eastAsia="SimSun" w:hAnsi="SimSun" w:cs="Microsoft YaHei" w:hint="eastAsia"/>
          <w:b/>
          <w:sz w:val="21"/>
          <w:szCs w:val="22"/>
          <w:lang w:eastAsia="zh-CN"/>
        </w:rPr>
        <w:t>有</w:t>
      </w:r>
      <w:r w:rsidRPr="009C2F1E">
        <w:rPr>
          <w:rFonts w:ascii="SimSun" w:eastAsia="SimSun" w:hAnsi="SimSun" w:cs="Microsoft YaHei" w:hint="eastAsia"/>
          <w:b/>
          <w:sz w:val="21"/>
          <w:szCs w:val="22"/>
          <w:lang w:eastAsia="zh-CN"/>
        </w:rPr>
        <w:t>领域作品</w:t>
      </w:r>
      <w:r w:rsidRPr="009C2F1E">
        <w:rPr>
          <w:rFonts w:ascii="SimSun" w:eastAsia="SimSun" w:hAnsi="SimSun" w:cs="Microsoft YaHei" w:hint="eastAsia"/>
          <w:sz w:val="21"/>
          <w:szCs w:val="22"/>
          <w:lang w:eastAsia="zh-CN"/>
        </w:rPr>
        <w:t>到</w:t>
      </w:r>
      <w:r w:rsidRPr="009C2F1E">
        <w:rPr>
          <w:rFonts w:ascii="SimSun" w:eastAsia="SimSun" w:hAnsi="SimSun" w:cs="Microsoft YaHei" w:hint="eastAsia"/>
          <w:b/>
          <w:sz w:val="21"/>
          <w:szCs w:val="22"/>
          <w:lang w:eastAsia="zh-CN"/>
        </w:rPr>
        <w:t>非版权作品</w:t>
      </w:r>
      <w:r w:rsidR="00927907" w:rsidRPr="009C2F1E">
        <w:rPr>
          <w:rFonts w:ascii="SimSun" w:eastAsia="SimSun" w:hAnsi="SimSun" w:cs="Microsoft YaHei" w:hint="eastAsia"/>
          <w:sz w:val="21"/>
          <w:szCs w:val="22"/>
          <w:lang w:eastAsia="zh-CN"/>
        </w:rPr>
        <w:t>，多种多样</w:t>
      </w:r>
      <w:r w:rsidRPr="009C2F1E">
        <w:rPr>
          <w:rFonts w:ascii="SimSun" w:eastAsia="SimSun" w:hAnsi="SimSun" w:cs="Microsoft YaHei" w:hint="eastAsia"/>
          <w:sz w:val="21"/>
          <w:szCs w:val="22"/>
          <w:lang w:eastAsia="zh-CN"/>
        </w:rPr>
        <w:t>。</w:t>
      </w:r>
    </w:p>
    <w:p w14:paraId="51AF6555" w14:textId="3D257EEF" w:rsidR="00FD038C" w:rsidRPr="009C2F1E" w:rsidRDefault="00031BD7" w:rsidP="007B7B8B">
      <w:pPr>
        <w:overflowPunct w:val="0"/>
        <w:spacing w:afterLines="50" w:after="120" w:line="340" w:lineRule="atLeast"/>
        <w:ind w:firstLineChars="200" w:firstLine="422"/>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博物馆可能</w:t>
      </w:r>
      <w:r w:rsidR="00927907" w:rsidRPr="009C2F1E">
        <w:rPr>
          <w:rFonts w:ascii="SimSun" w:eastAsia="SimSun" w:hAnsi="SimSun" w:cs="Microsoft YaHei" w:hint="eastAsia"/>
          <w:b/>
          <w:sz w:val="21"/>
          <w:szCs w:val="22"/>
          <w:lang w:eastAsia="zh-CN"/>
        </w:rPr>
        <w:t>既</w:t>
      </w:r>
      <w:r w:rsidRPr="009C2F1E">
        <w:rPr>
          <w:rFonts w:ascii="SimSun" w:eastAsia="SimSun" w:hAnsi="SimSun" w:cs="Microsoft YaHei" w:hint="eastAsia"/>
          <w:b/>
          <w:sz w:val="21"/>
          <w:szCs w:val="22"/>
          <w:lang w:eastAsia="zh-CN"/>
        </w:rPr>
        <w:t>是</w:t>
      </w:r>
      <w:r w:rsidRPr="009C2F1E">
        <w:rPr>
          <w:rFonts w:ascii="SimSun" w:eastAsia="SimSun" w:hAnsi="SimSun" w:cs="Microsoft YaHei" w:hint="eastAsia"/>
          <w:sz w:val="21"/>
          <w:szCs w:val="22"/>
          <w:lang w:eastAsia="zh-CN"/>
        </w:rPr>
        <w:t>受版权保护作品的</w:t>
      </w:r>
      <w:r w:rsidRPr="009C2F1E">
        <w:rPr>
          <w:rFonts w:ascii="SimSun" w:eastAsia="SimSun" w:hAnsi="SimSun" w:cs="Microsoft YaHei" w:hint="eastAsia"/>
          <w:b/>
          <w:sz w:val="21"/>
          <w:szCs w:val="22"/>
          <w:lang w:eastAsia="zh-CN"/>
        </w:rPr>
        <w:t>使用者</w:t>
      </w:r>
      <w:r w:rsidR="00927907" w:rsidRPr="009C2F1E">
        <w:rPr>
          <w:rFonts w:ascii="SimSun" w:eastAsia="SimSun" w:hAnsi="SimSun" w:cs="Microsoft YaHei" w:hint="eastAsia"/>
          <w:b/>
          <w:sz w:val="21"/>
          <w:szCs w:val="22"/>
          <w:lang w:eastAsia="zh-CN"/>
        </w:rPr>
        <w:t>，也是其</w:t>
      </w:r>
      <w:r w:rsidRPr="009C2F1E">
        <w:rPr>
          <w:rFonts w:ascii="SimSun" w:eastAsia="SimSun" w:hAnsi="SimSun" w:cs="Microsoft YaHei" w:hint="eastAsia"/>
          <w:b/>
          <w:sz w:val="21"/>
          <w:szCs w:val="22"/>
          <w:lang w:eastAsia="zh-CN"/>
        </w:rPr>
        <w:t>创作者</w:t>
      </w:r>
      <w:r w:rsidRPr="009C2F1E">
        <w:rPr>
          <w:rFonts w:ascii="SimSun" w:eastAsia="SimSun" w:hAnsi="SimSun" w:cs="Microsoft YaHei" w:hint="eastAsia"/>
          <w:sz w:val="21"/>
          <w:szCs w:val="22"/>
          <w:lang w:eastAsia="zh-CN"/>
        </w:rPr>
        <w:t>。</w:t>
      </w:r>
      <w:r w:rsidR="00927907"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使用与</w:t>
      </w:r>
      <w:r w:rsidR="00927907" w:rsidRPr="009C2F1E">
        <w:rPr>
          <w:rFonts w:ascii="SimSun" w:eastAsia="SimSun" w:hAnsi="SimSun" w:cs="Microsoft YaHei" w:hint="eastAsia"/>
          <w:sz w:val="21"/>
          <w:szCs w:val="22"/>
          <w:lang w:eastAsia="zh-CN"/>
        </w:rPr>
        <w:t>受版权保护</w:t>
      </w:r>
      <w:r w:rsidR="00FB1C10" w:rsidRPr="009C2F1E">
        <w:rPr>
          <w:rFonts w:ascii="SimSun" w:eastAsia="SimSun" w:hAnsi="SimSun" w:cs="Microsoft YaHei" w:hint="eastAsia"/>
          <w:sz w:val="21"/>
          <w:szCs w:val="22"/>
          <w:lang w:eastAsia="zh-CN"/>
        </w:rPr>
        <w:t>作品</w:t>
      </w:r>
      <w:r w:rsidRPr="009C2F1E">
        <w:rPr>
          <w:rFonts w:ascii="SimSun" w:eastAsia="SimSun" w:hAnsi="SimSun" w:cs="Microsoft YaHei" w:hint="eastAsia"/>
          <w:sz w:val="21"/>
          <w:szCs w:val="22"/>
          <w:lang w:eastAsia="zh-CN"/>
        </w:rPr>
        <w:t>相关的版权（例如，为保存</w:t>
      </w:r>
      <w:r w:rsidR="00927907"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展</w:t>
      </w:r>
      <w:r w:rsidR="00081C64" w:rsidRPr="009C2F1E">
        <w:rPr>
          <w:rFonts w:ascii="SimSun" w:eastAsia="SimSun" w:hAnsi="SimSun" w:cs="Microsoft YaHei" w:hint="eastAsia"/>
          <w:sz w:val="21"/>
          <w:szCs w:val="22"/>
          <w:lang w:eastAsia="zh-CN"/>
        </w:rPr>
        <w:t>出</w:t>
      </w:r>
      <w:r w:rsidRPr="009C2F1E">
        <w:rPr>
          <w:rFonts w:ascii="SimSun" w:eastAsia="SimSun" w:hAnsi="SimSun" w:cs="Microsoft YaHei" w:hint="eastAsia"/>
          <w:sz w:val="21"/>
          <w:szCs w:val="22"/>
          <w:lang w:eastAsia="zh-CN"/>
        </w:rPr>
        <w:t>或传播目的复制作品）</w:t>
      </w:r>
      <w:r w:rsidR="00927907" w:rsidRPr="009C2F1E">
        <w:rPr>
          <w:rFonts w:ascii="SimSun" w:eastAsia="SimSun" w:hAnsi="SimSun" w:cs="Microsoft YaHei" w:hint="eastAsia"/>
          <w:sz w:val="21"/>
          <w:szCs w:val="22"/>
          <w:lang w:eastAsia="zh-CN"/>
        </w:rPr>
        <w:t>的情况下，即为使用者</w:t>
      </w:r>
      <w:r w:rsidRPr="009C2F1E">
        <w:rPr>
          <w:rFonts w:ascii="SimSun" w:eastAsia="SimSun" w:hAnsi="SimSun" w:cs="Microsoft YaHei" w:hint="eastAsia"/>
          <w:sz w:val="21"/>
          <w:szCs w:val="22"/>
          <w:lang w:eastAsia="zh-CN"/>
        </w:rPr>
        <w:t>。</w:t>
      </w:r>
      <w:r w:rsidR="00927907"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自己</w:t>
      </w:r>
      <w:proofErr w:type="gramStart"/>
      <w:r w:rsidRPr="009C2F1E">
        <w:rPr>
          <w:rFonts w:ascii="SimSun" w:eastAsia="SimSun" w:hAnsi="SimSun" w:cs="Microsoft YaHei" w:hint="eastAsia"/>
          <w:sz w:val="21"/>
          <w:szCs w:val="22"/>
          <w:lang w:eastAsia="zh-CN"/>
        </w:rPr>
        <w:t>制作受</w:t>
      </w:r>
      <w:proofErr w:type="gramEnd"/>
      <w:r w:rsidRPr="009C2F1E">
        <w:rPr>
          <w:rFonts w:ascii="SimSun" w:eastAsia="SimSun" w:hAnsi="SimSun" w:cs="Microsoft YaHei" w:hint="eastAsia"/>
          <w:sz w:val="21"/>
          <w:szCs w:val="22"/>
          <w:lang w:eastAsia="zh-CN"/>
        </w:rPr>
        <w:t>版权保护的作品（例如</w:t>
      </w:r>
      <w:r w:rsidR="00927907"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出版物</w:t>
      </w:r>
      <w:r w:rsidR="00927907"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商</w:t>
      </w:r>
      <w:r w:rsidR="001F6136" w:rsidRPr="009C2F1E">
        <w:rPr>
          <w:rFonts w:ascii="SimSun" w:eastAsia="SimSun" w:hAnsi="SimSun" w:cs="Microsoft YaHei" w:hint="eastAsia"/>
          <w:sz w:val="21"/>
          <w:szCs w:val="22"/>
          <w:lang w:eastAsia="zh-CN"/>
        </w:rPr>
        <w:t>业</w:t>
      </w:r>
      <w:r w:rsidRPr="009C2F1E">
        <w:rPr>
          <w:rFonts w:ascii="SimSun" w:eastAsia="SimSun" w:hAnsi="SimSun" w:cs="Microsoft YaHei" w:hint="eastAsia"/>
          <w:sz w:val="21"/>
          <w:szCs w:val="22"/>
          <w:lang w:eastAsia="zh-CN"/>
        </w:rPr>
        <w:t>化产品</w:t>
      </w:r>
      <w:r w:rsidR="00992340" w:rsidRPr="009C2F1E">
        <w:rPr>
          <w:rFonts w:ascii="SimSun" w:eastAsia="SimSun" w:hAnsi="SimSun" w:cs="Microsoft YaHei" w:hint="eastAsia"/>
          <w:sz w:val="21"/>
          <w:szCs w:val="22"/>
          <w:lang w:eastAsia="zh-CN"/>
        </w:rPr>
        <w:t>、藏</w:t>
      </w:r>
      <w:r w:rsidRPr="009C2F1E">
        <w:rPr>
          <w:rFonts w:ascii="SimSun" w:eastAsia="SimSun" w:hAnsi="SimSun" w:cs="Microsoft YaHei" w:hint="eastAsia"/>
          <w:sz w:val="21"/>
          <w:szCs w:val="22"/>
          <w:lang w:eastAsia="zh-CN"/>
        </w:rPr>
        <w:t>品图像</w:t>
      </w:r>
      <w:r w:rsidR="00992340"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在线</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和数据库）</w:t>
      </w:r>
      <w:r w:rsidR="001F6136" w:rsidRPr="009C2F1E">
        <w:rPr>
          <w:rFonts w:ascii="SimSun" w:eastAsia="SimSun" w:hAnsi="SimSun" w:cs="Microsoft YaHei" w:hint="eastAsia"/>
          <w:sz w:val="21"/>
          <w:szCs w:val="22"/>
          <w:lang w:eastAsia="zh-CN"/>
        </w:rPr>
        <w:t>的情况下</w:t>
      </w:r>
      <w:r w:rsidR="00992340" w:rsidRPr="009C2F1E">
        <w:rPr>
          <w:rFonts w:ascii="SimSun" w:eastAsia="SimSun" w:hAnsi="SimSun" w:cs="Microsoft YaHei" w:hint="eastAsia"/>
          <w:sz w:val="21"/>
          <w:szCs w:val="22"/>
          <w:lang w:eastAsia="zh-CN"/>
        </w:rPr>
        <w:t>，</w:t>
      </w:r>
      <w:r w:rsidR="00927907" w:rsidRPr="009C2F1E">
        <w:rPr>
          <w:rFonts w:ascii="SimSun" w:eastAsia="SimSun" w:hAnsi="SimSun" w:cs="Microsoft YaHei" w:hint="eastAsia"/>
          <w:sz w:val="21"/>
          <w:szCs w:val="22"/>
          <w:lang w:eastAsia="zh-CN"/>
        </w:rPr>
        <w:t>即为创作者</w:t>
      </w:r>
      <w:r w:rsidRPr="009C2F1E">
        <w:rPr>
          <w:rFonts w:ascii="SimSun" w:eastAsia="SimSun" w:hAnsi="SimSun" w:cs="Microsoft YaHei" w:hint="eastAsia"/>
          <w:sz w:val="21"/>
          <w:szCs w:val="22"/>
          <w:lang w:eastAsia="zh-CN"/>
        </w:rPr>
        <w:t>。</w:t>
      </w:r>
    </w:p>
    <w:p w14:paraId="3BA8C7E3" w14:textId="160540E9" w:rsidR="00FD038C" w:rsidRPr="009C2F1E" w:rsidRDefault="00992340" w:rsidP="007B7B8B">
      <w:pPr>
        <w:pStyle w:val="a0"/>
        <w:overflowPunct w:val="0"/>
        <w:spacing w:afterLines="5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博物馆在执行任务（获取</w:t>
      </w:r>
      <w:r w:rsidR="00081C64"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保存</w:t>
      </w:r>
      <w:r w:rsidR="00081C64"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展</w:t>
      </w:r>
      <w:r w:rsidR="00081C64" w:rsidRPr="009C2F1E">
        <w:rPr>
          <w:rFonts w:ascii="SimSun" w:eastAsia="SimSun" w:hAnsi="SimSun" w:cs="Microsoft YaHei" w:hint="eastAsia"/>
          <w:sz w:val="21"/>
          <w:szCs w:val="22"/>
          <w:lang w:eastAsia="zh-CN"/>
        </w:rPr>
        <w:t>出</w:t>
      </w:r>
      <w:r w:rsidRPr="009C2F1E">
        <w:rPr>
          <w:rFonts w:ascii="SimSun" w:eastAsia="SimSun" w:hAnsi="SimSun" w:cs="Microsoft YaHei" w:hint="eastAsia"/>
          <w:sz w:val="21"/>
          <w:szCs w:val="22"/>
          <w:lang w:eastAsia="zh-CN"/>
        </w:rPr>
        <w:t>和传播文化遗产）时必须考虑版权，因为版权</w:t>
      </w:r>
      <w:r w:rsidR="00081C64" w:rsidRPr="009C2F1E">
        <w:rPr>
          <w:rFonts w:ascii="SimSun" w:eastAsia="SimSun" w:hAnsi="SimSun" w:cs="Microsoft YaHei" w:hint="eastAsia"/>
          <w:sz w:val="21"/>
          <w:szCs w:val="22"/>
          <w:lang w:eastAsia="zh-CN"/>
        </w:rPr>
        <w:t>涉及</w:t>
      </w:r>
      <w:r w:rsidRPr="009C2F1E">
        <w:rPr>
          <w:rFonts w:ascii="SimSun" w:eastAsia="SimSun" w:hAnsi="SimSun" w:cs="Microsoft YaHei" w:hint="eastAsia"/>
          <w:sz w:val="21"/>
          <w:szCs w:val="22"/>
          <w:lang w:eastAsia="zh-CN"/>
        </w:rPr>
        <w:t>是否可以使用</w:t>
      </w:r>
      <w:r w:rsidR="00081C64" w:rsidRPr="009C2F1E">
        <w:rPr>
          <w:rFonts w:ascii="SimSun" w:eastAsia="SimSun" w:hAnsi="SimSun" w:cs="Microsoft YaHei" w:hint="eastAsia"/>
          <w:sz w:val="21"/>
          <w:szCs w:val="22"/>
          <w:lang w:eastAsia="zh-CN"/>
        </w:rPr>
        <w:t>某一</w:t>
      </w:r>
      <w:r w:rsidRPr="009C2F1E">
        <w:rPr>
          <w:rFonts w:ascii="SimSun" w:eastAsia="SimSun" w:hAnsi="SimSun" w:cs="Microsoft YaHei" w:hint="eastAsia"/>
          <w:sz w:val="21"/>
          <w:szCs w:val="22"/>
          <w:lang w:eastAsia="zh-CN"/>
        </w:rPr>
        <w:t>特定作品，如果可以，如何使用。例如，为了</w:t>
      </w:r>
      <w:r w:rsidRPr="009C2F1E">
        <w:rPr>
          <w:rFonts w:ascii="SimSun" w:eastAsia="SimSun" w:hAnsi="SimSun" w:cs="Microsoft YaHei" w:hint="eastAsia"/>
          <w:b/>
          <w:sz w:val="21"/>
          <w:szCs w:val="22"/>
          <w:lang w:eastAsia="zh-CN"/>
        </w:rPr>
        <w:t>保存</w:t>
      </w:r>
      <w:r w:rsidRPr="009C2F1E">
        <w:rPr>
          <w:rFonts w:ascii="SimSun" w:eastAsia="SimSun" w:hAnsi="SimSun" w:cs="Microsoft YaHei" w:hint="eastAsia"/>
          <w:sz w:val="21"/>
          <w:szCs w:val="22"/>
          <w:lang w:eastAsia="zh-CN"/>
        </w:rPr>
        <w:t>作品，博物馆会复制可能被损坏</w:t>
      </w:r>
      <w:r w:rsidR="00081C64"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丢失或被盗的</w:t>
      </w:r>
      <w:r w:rsidR="00DC2121" w:rsidRPr="009C2F1E">
        <w:rPr>
          <w:rFonts w:ascii="SimSun" w:eastAsia="SimSun" w:hAnsi="SimSun" w:cs="Microsoft YaHei" w:hint="eastAsia"/>
          <w:sz w:val="21"/>
          <w:szCs w:val="22"/>
          <w:lang w:eastAsia="zh-CN"/>
        </w:rPr>
        <w:t>作品原件</w:t>
      </w:r>
      <w:r w:rsidRPr="009C2F1E">
        <w:rPr>
          <w:rFonts w:ascii="SimSun" w:eastAsia="SimSun" w:hAnsi="SimSun" w:cs="Microsoft YaHei" w:hint="eastAsia"/>
          <w:sz w:val="21"/>
          <w:szCs w:val="22"/>
          <w:lang w:eastAsia="zh-CN"/>
        </w:rPr>
        <w:t>。为了</w:t>
      </w:r>
      <w:r w:rsidRPr="009C2F1E">
        <w:rPr>
          <w:rFonts w:ascii="SimSun" w:eastAsia="SimSun" w:hAnsi="SimSun" w:cs="Microsoft YaHei" w:hint="eastAsia"/>
          <w:b/>
          <w:sz w:val="21"/>
          <w:szCs w:val="22"/>
          <w:lang w:eastAsia="zh-CN"/>
        </w:rPr>
        <w:t>展出</w:t>
      </w:r>
      <w:r w:rsidRPr="009C2F1E">
        <w:rPr>
          <w:rFonts w:ascii="SimSun" w:eastAsia="SimSun" w:hAnsi="SimSun" w:cs="Microsoft YaHei" w:hint="eastAsia"/>
          <w:sz w:val="21"/>
          <w:szCs w:val="22"/>
          <w:lang w:eastAsia="zh-CN"/>
        </w:rPr>
        <w:t>作品，博物馆经常用其他相关信息丰富展览。</w:t>
      </w:r>
      <w:r w:rsidR="00081C64" w:rsidRPr="009C2F1E">
        <w:rPr>
          <w:rFonts w:ascii="SimSun" w:eastAsia="SimSun" w:hAnsi="SimSun" w:cs="Microsoft YaHei" w:hint="eastAsia"/>
          <w:sz w:val="21"/>
          <w:szCs w:val="22"/>
          <w:lang w:eastAsia="zh-CN"/>
        </w:rPr>
        <w:t>可以通过多种方式</w:t>
      </w:r>
      <w:r w:rsidR="0004018E" w:rsidRPr="009C2F1E">
        <w:rPr>
          <w:rFonts w:ascii="SimSun" w:eastAsia="SimSun" w:hAnsi="SimSun" w:cs="Microsoft YaHei" w:hint="eastAsia"/>
          <w:b/>
          <w:sz w:val="21"/>
          <w:szCs w:val="22"/>
          <w:lang w:eastAsia="zh-CN"/>
        </w:rPr>
        <w:t>传播</w:t>
      </w:r>
      <w:r w:rsidR="00081C64" w:rsidRPr="009C2F1E">
        <w:rPr>
          <w:rFonts w:ascii="SimSun" w:eastAsia="SimSun" w:hAnsi="SimSun" w:cs="Microsoft YaHei" w:hint="eastAsia"/>
          <w:sz w:val="21"/>
          <w:szCs w:val="22"/>
          <w:lang w:eastAsia="zh-CN"/>
        </w:rPr>
        <w:t>作品，或者</w:t>
      </w:r>
      <w:r w:rsidRPr="009C2F1E">
        <w:rPr>
          <w:rFonts w:ascii="SimSun" w:eastAsia="SimSun" w:hAnsi="SimSun" w:cs="Microsoft YaHei" w:hint="eastAsia"/>
          <w:sz w:val="21"/>
          <w:szCs w:val="22"/>
          <w:lang w:eastAsia="zh-CN"/>
        </w:rPr>
        <w:t>通过展览和允许公众</w:t>
      </w:r>
      <w:r w:rsidR="00FB1C10"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博物馆内</w:t>
      </w:r>
      <w:r w:rsidR="00FB1C10" w:rsidRPr="009C2F1E">
        <w:rPr>
          <w:rFonts w:ascii="SimSun" w:eastAsia="SimSun" w:hAnsi="SimSun" w:cs="Microsoft YaHei" w:hint="eastAsia"/>
          <w:sz w:val="21"/>
          <w:szCs w:val="22"/>
          <w:lang w:eastAsia="zh-CN"/>
        </w:rPr>
        <w:t>观看</w:t>
      </w:r>
      <w:r w:rsidRPr="009C2F1E">
        <w:rPr>
          <w:rFonts w:ascii="SimSun" w:eastAsia="SimSun" w:hAnsi="SimSun" w:cs="Microsoft YaHei" w:hint="eastAsia"/>
          <w:sz w:val="21"/>
          <w:szCs w:val="22"/>
          <w:lang w:eastAsia="zh-CN"/>
        </w:rPr>
        <w:t>作品</w:t>
      </w:r>
      <w:r w:rsidR="000E0CC3" w:rsidRPr="009C2F1E">
        <w:rPr>
          <w:rFonts w:ascii="SimSun" w:eastAsia="SimSun" w:hAnsi="SimSun" w:cs="Microsoft YaHei" w:hint="eastAsia"/>
          <w:sz w:val="21"/>
          <w:szCs w:val="22"/>
          <w:lang w:eastAsia="zh-CN"/>
        </w:rPr>
        <w:t>；</w:t>
      </w:r>
      <w:r w:rsidR="00081C64" w:rsidRPr="009C2F1E">
        <w:rPr>
          <w:rFonts w:ascii="SimSun" w:eastAsia="SimSun" w:hAnsi="SimSun" w:cs="Microsoft YaHei" w:hint="eastAsia"/>
          <w:sz w:val="21"/>
          <w:szCs w:val="22"/>
          <w:lang w:eastAsia="zh-CN"/>
        </w:rPr>
        <w:t>或者</w:t>
      </w:r>
      <w:r w:rsidRPr="009C2F1E">
        <w:rPr>
          <w:rFonts w:ascii="SimSun" w:eastAsia="SimSun" w:hAnsi="SimSun" w:cs="Microsoft YaHei" w:hint="eastAsia"/>
          <w:sz w:val="21"/>
          <w:szCs w:val="22"/>
          <w:lang w:eastAsia="zh-CN"/>
        </w:rPr>
        <w:t>通过远程</w:t>
      </w:r>
      <w:r w:rsidR="00081C64" w:rsidRPr="009C2F1E">
        <w:rPr>
          <w:rFonts w:ascii="SimSun" w:eastAsia="SimSun" w:hAnsi="SimSun" w:cs="Microsoft YaHei" w:hint="eastAsia"/>
          <w:sz w:val="21"/>
          <w:szCs w:val="22"/>
          <w:lang w:eastAsia="zh-CN"/>
        </w:rPr>
        <w:t>查阅</w:t>
      </w:r>
      <w:r w:rsidRPr="009C2F1E">
        <w:rPr>
          <w:rFonts w:ascii="SimSun" w:eastAsia="SimSun" w:hAnsi="SimSun" w:cs="Microsoft YaHei" w:hint="eastAsia"/>
          <w:sz w:val="21"/>
          <w:szCs w:val="22"/>
          <w:lang w:eastAsia="zh-CN"/>
        </w:rPr>
        <w:t>电子材料</w:t>
      </w:r>
      <w:r w:rsidR="000E0CC3" w:rsidRPr="009C2F1E">
        <w:rPr>
          <w:rFonts w:ascii="SimSun" w:eastAsia="SimSun" w:hAnsi="SimSun" w:cs="Microsoft YaHei" w:hint="eastAsia"/>
          <w:sz w:val="21"/>
          <w:szCs w:val="22"/>
          <w:lang w:eastAsia="zh-CN"/>
        </w:rPr>
        <w:t>；</w:t>
      </w:r>
      <w:r w:rsidR="00081C64" w:rsidRPr="009C2F1E">
        <w:rPr>
          <w:rFonts w:ascii="SimSun" w:eastAsia="SimSun" w:hAnsi="SimSun" w:cs="Microsoft YaHei" w:hint="eastAsia"/>
          <w:sz w:val="21"/>
          <w:szCs w:val="22"/>
          <w:lang w:eastAsia="zh-CN"/>
        </w:rPr>
        <w:t>或者允许访客</w:t>
      </w:r>
      <w:r w:rsidRPr="009C2F1E">
        <w:rPr>
          <w:rFonts w:ascii="SimSun" w:eastAsia="SimSun" w:hAnsi="SimSun" w:cs="Microsoft YaHei" w:hint="eastAsia"/>
          <w:sz w:val="21"/>
          <w:szCs w:val="22"/>
          <w:lang w:eastAsia="zh-CN"/>
        </w:rPr>
        <w:t>通过印刷和电子手段，</w:t>
      </w:r>
      <w:r w:rsidR="006A09CB" w:rsidRPr="009C2F1E">
        <w:rPr>
          <w:rFonts w:ascii="SimSun" w:eastAsia="SimSun" w:hAnsi="SimSun" w:cs="Microsoft YaHei" w:hint="eastAsia"/>
          <w:sz w:val="21"/>
          <w:szCs w:val="22"/>
          <w:lang w:eastAsia="zh-CN"/>
        </w:rPr>
        <w:t>运</w:t>
      </w:r>
      <w:r w:rsidRPr="009C2F1E">
        <w:rPr>
          <w:rFonts w:ascii="SimSun" w:eastAsia="SimSun" w:hAnsi="SimSun" w:cs="Microsoft YaHei" w:hint="eastAsia"/>
          <w:sz w:val="21"/>
          <w:szCs w:val="22"/>
          <w:lang w:eastAsia="zh-CN"/>
        </w:rPr>
        <w:t>用可自由使用的</w:t>
      </w:r>
      <w:r w:rsidR="0004018E" w:rsidRPr="009C2F1E">
        <w:rPr>
          <w:rFonts w:ascii="SimSun" w:eastAsia="SimSun" w:hAnsi="SimSun" w:cs="Microsoft YaHei" w:hint="eastAsia"/>
          <w:sz w:val="21"/>
          <w:szCs w:val="22"/>
          <w:lang w:eastAsia="zh-CN"/>
        </w:rPr>
        <w:t>设备</w:t>
      </w:r>
      <w:r w:rsidRPr="009C2F1E">
        <w:rPr>
          <w:rFonts w:ascii="SimSun" w:eastAsia="SimSun" w:hAnsi="SimSun" w:cs="Microsoft YaHei" w:hint="eastAsia"/>
          <w:sz w:val="21"/>
          <w:szCs w:val="22"/>
          <w:lang w:eastAsia="zh-CN"/>
        </w:rPr>
        <w:t>（复印</w:t>
      </w:r>
      <w:r w:rsidR="00081C64"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缩微胶片或打印机）</w:t>
      </w:r>
      <w:r w:rsidR="000E0CC3" w:rsidRPr="009C2F1E">
        <w:rPr>
          <w:rFonts w:ascii="SimSun" w:eastAsia="SimSun" w:hAnsi="SimSun" w:cs="Microsoft YaHei" w:hint="eastAsia"/>
          <w:sz w:val="21"/>
          <w:szCs w:val="22"/>
          <w:lang w:eastAsia="zh-CN"/>
        </w:rPr>
        <w:t>，为个人目的自己制作作品复制品；或者</w:t>
      </w:r>
      <w:r w:rsidRPr="009C2F1E">
        <w:rPr>
          <w:rFonts w:ascii="SimSun" w:eastAsia="SimSun" w:hAnsi="SimSun" w:cs="Microsoft YaHei" w:hint="eastAsia"/>
          <w:sz w:val="21"/>
          <w:szCs w:val="22"/>
          <w:lang w:eastAsia="zh-CN"/>
        </w:rPr>
        <w:t>向公众（访客</w:t>
      </w:r>
      <w:r w:rsidR="000E0CC3"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研究人员</w:t>
      </w:r>
      <w:r w:rsidR="000E0CC3"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学生和互联网</w:t>
      </w:r>
      <w:r w:rsidR="000E0CC3" w:rsidRPr="009C2F1E">
        <w:rPr>
          <w:rFonts w:ascii="SimSun" w:eastAsia="SimSun" w:hAnsi="SimSun" w:cs="Microsoft YaHei" w:hint="eastAsia"/>
          <w:sz w:val="21"/>
          <w:szCs w:val="22"/>
          <w:lang w:eastAsia="zh-CN"/>
        </w:rPr>
        <w:t>用户</w:t>
      </w:r>
      <w:r w:rsidRPr="009C2F1E">
        <w:rPr>
          <w:rFonts w:ascii="SimSun" w:eastAsia="SimSun" w:hAnsi="SimSun" w:cs="Microsoft YaHei" w:hint="eastAsia"/>
          <w:sz w:val="21"/>
          <w:szCs w:val="22"/>
          <w:lang w:eastAsia="zh-CN"/>
        </w:rPr>
        <w:t>）提供他们的</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sz w:val="21"/>
          <w:szCs w:val="22"/>
          <w:lang w:eastAsia="zh-CN"/>
        </w:rPr>
        <w:t>和其他信息（所有这些复制和</w:t>
      </w:r>
      <w:r w:rsidR="0004018E" w:rsidRPr="009C2F1E">
        <w:rPr>
          <w:rFonts w:ascii="SimSun" w:eastAsia="SimSun" w:hAnsi="SimSun" w:cs="Microsoft YaHei" w:hint="eastAsia"/>
          <w:sz w:val="21"/>
          <w:szCs w:val="22"/>
          <w:lang w:eastAsia="zh-CN"/>
        </w:rPr>
        <w:t>传播</w:t>
      </w:r>
      <w:r w:rsidRPr="009C2F1E">
        <w:rPr>
          <w:rFonts w:ascii="SimSun" w:eastAsia="SimSun" w:hAnsi="SimSun" w:cs="Microsoft YaHei" w:hint="eastAsia"/>
          <w:sz w:val="21"/>
          <w:szCs w:val="22"/>
          <w:lang w:eastAsia="zh-CN"/>
        </w:rPr>
        <w:t>行为在下文称为</w:t>
      </w:r>
      <w:r w:rsidRPr="009C2F1E">
        <w:rPr>
          <w:rFonts w:ascii="SimSun" w:eastAsia="SimSun" w:hAnsi="SimSun" w:cs="Arial"/>
          <w:sz w:val="21"/>
          <w:szCs w:val="22"/>
          <w:lang w:eastAsia="zh-CN"/>
        </w:rPr>
        <w:t>“</w:t>
      </w:r>
      <w:r w:rsidRPr="009C2F1E">
        <w:rPr>
          <w:rFonts w:ascii="SimSun" w:eastAsia="SimSun" w:hAnsi="SimSun" w:cs="Microsoft YaHei" w:hint="eastAsia"/>
          <w:b/>
          <w:sz w:val="21"/>
          <w:szCs w:val="22"/>
          <w:lang w:eastAsia="zh-CN"/>
        </w:rPr>
        <w:t>使用</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w:t>
      </w:r>
    </w:p>
    <w:p w14:paraId="55091BE4" w14:textId="702FACE0" w:rsidR="000D36DF" w:rsidRPr="009C2F1E" w:rsidRDefault="000E0CC3" w:rsidP="007B7B8B">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当博物馆</w:t>
      </w:r>
      <w:r w:rsidRPr="009C2F1E">
        <w:rPr>
          <w:rFonts w:ascii="SimSun" w:eastAsia="SimSun" w:hAnsi="SimSun" w:cs="Microsoft YaHei" w:hint="eastAsia"/>
          <w:b/>
          <w:sz w:val="21"/>
          <w:szCs w:val="22"/>
          <w:lang w:eastAsia="zh-CN"/>
        </w:rPr>
        <w:t>不拥有</w:t>
      </w:r>
      <w:r w:rsidRPr="009C2F1E">
        <w:rPr>
          <w:rFonts w:ascii="SimSun" w:eastAsia="SimSun" w:hAnsi="SimSun" w:cs="Microsoft YaHei" w:hint="eastAsia"/>
          <w:sz w:val="21"/>
          <w:szCs w:val="22"/>
          <w:lang w:eastAsia="zh-CN"/>
        </w:rPr>
        <w:t>相关版权时，他们通常会寻求权利持有人的</w:t>
      </w:r>
      <w:r w:rsidRPr="009C2F1E">
        <w:rPr>
          <w:rFonts w:ascii="SimSun" w:eastAsia="SimSun" w:hAnsi="SimSun" w:cs="Microsoft YaHei" w:hint="eastAsia"/>
          <w:b/>
          <w:sz w:val="21"/>
          <w:szCs w:val="22"/>
          <w:lang w:eastAsia="zh-CN"/>
        </w:rPr>
        <w:t>转让</w:t>
      </w:r>
      <w:r w:rsidRPr="009C2F1E">
        <w:rPr>
          <w:rFonts w:ascii="SimSun" w:eastAsia="SimSun" w:hAnsi="SimSun" w:cs="Microsoft YaHei" w:hint="eastAsia"/>
          <w:sz w:val="21"/>
          <w:szCs w:val="22"/>
          <w:lang w:eastAsia="zh-CN"/>
        </w:rPr>
        <w:t>或</w:t>
      </w:r>
      <w:r w:rsidRPr="009C2F1E">
        <w:rPr>
          <w:rFonts w:ascii="SimSun" w:eastAsia="SimSun" w:hAnsi="SimSun" w:cs="Microsoft YaHei" w:hint="eastAsia"/>
          <w:b/>
          <w:sz w:val="21"/>
          <w:szCs w:val="22"/>
          <w:lang w:eastAsia="zh-CN"/>
        </w:rPr>
        <w:t>许可</w:t>
      </w:r>
      <w:r w:rsidRPr="009C2F1E">
        <w:rPr>
          <w:rFonts w:ascii="SimSun" w:eastAsia="SimSun" w:hAnsi="SimSun" w:cs="Microsoft YaHei" w:hint="eastAsia"/>
          <w:sz w:val="21"/>
          <w:szCs w:val="22"/>
          <w:lang w:eastAsia="zh-CN"/>
        </w:rPr>
        <w:t>，无论是从艺术家、</w:t>
      </w:r>
      <w:r w:rsidR="00C32264" w:rsidRPr="009C2F1E">
        <w:rPr>
          <w:rFonts w:ascii="SimSun" w:eastAsia="SimSun" w:hAnsi="SimSun" w:cs="Microsoft YaHei" w:hint="eastAsia"/>
          <w:sz w:val="21"/>
          <w:szCs w:val="22"/>
          <w:lang w:eastAsia="zh-CN"/>
        </w:rPr>
        <w:t>在其过世</w:t>
      </w:r>
      <w:r w:rsidRPr="009C2F1E">
        <w:rPr>
          <w:rFonts w:ascii="SimSun" w:eastAsia="SimSun" w:hAnsi="SimSun" w:cs="Microsoft YaHei" w:hint="eastAsia"/>
          <w:sz w:val="21"/>
          <w:szCs w:val="22"/>
          <w:lang w:eastAsia="zh-CN"/>
        </w:rPr>
        <w:t>后</w:t>
      </w:r>
      <w:r w:rsidR="00C32264" w:rsidRPr="009C2F1E">
        <w:rPr>
          <w:rFonts w:ascii="SimSun" w:eastAsia="SimSun" w:hAnsi="SimSun" w:cs="Microsoft YaHei" w:hint="eastAsia"/>
          <w:sz w:val="21"/>
          <w:szCs w:val="22"/>
          <w:lang w:eastAsia="zh-CN"/>
        </w:rPr>
        <w:t>从其</w:t>
      </w:r>
      <w:r w:rsidRPr="009C2F1E">
        <w:rPr>
          <w:rFonts w:ascii="SimSun" w:eastAsia="SimSun" w:hAnsi="SimSun" w:cs="Microsoft YaHei" w:hint="eastAsia"/>
          <w:sz w:val="21"/>
          <w:szCs w:val="22"/>
          <w:lang w:eastAsia="zh-CN"/>
        </w:rPr>
        <w:t>家人</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法律代表</w:t>
      </w:r>
      <w:r w:rsidR="00C32264" w:rsidRPr="009C2F1E">
        <w:rPr>
          <w:rFonts w:ascii="SimSun" w:eastAsia="SimSun" w:hAnsi="SimSun" w:cs="Microsoft YaHei" w:hint="eastAsia"/>
          <w:sz w:val="21"/>
          <w:szCs w:val="22"/>
          <w:lang w:eastAsia="zh-CN"/>
        </w:rPr>
        <w:t>那里</w:t>
      </w:r>
      <w:r w:rsidR="00300C76" w:rsidRPr="009C2F1E">
        <w:rPr>
          <w:rFonts w:ascii="SimSun" w:eastAsia="SimSun" w:hAnsi="SimSun" w:cs="Microsoft YaHei" w:hint="eastAsia"/>
          <w:sz w:val="21"/>
          <w:szCs w:val="22"/>
          <w:lang w:eastAsia="zh-CN"/>
        </w:rPr>
        <w:t>个别</w:t>
      </w:r>
      <w:r w:rsidRPr="009C2F1E">
        <w:rPr>
          <w:rFonts w:ascii="SimSun" w:eastAsia="SimSun" w:hAnsi="SimSun" w:cs="Microsoft YaHei" w:hint="eastAsia"/>
          <w:sz w:val="21"/>
          <w:szCs w:val="22"/>
          <w:lang w:eastAsia="zh-CN"/>
        </w:rPr>
        <w:t>寻求，还是从一家</w:t>
      </w:r>
      <w:r w:rsidR="00720115" w:rsidRPr="009C2F1E">
        <w:rPr>
          <w:rFonts w:ascii="SimSun" w:eastAsia="SimSun" w:hAnsi="SimSun" w:cs="Arial"/>
          <w:sz w:val="21"/>
          <w:szCs w:val="22"/>
          <w:lang w:eastAsia="zh-CN"/>
        </w:rPr>
        <w:t>集体管理组织</w:t>
      </w:r>
      <w:r w:rsidRPr="009C2F1E">
        <w:rPr>
          <w:rFonts w:ascii="SimSun" w:eastAsia="SimSun" w:hAnsi="SimSun" w:cs="Microsoft YaHei" w:hint="eastAsia"/>
          <w:sz w:val="21"/>
          <w:szCs w:val="22"/>
          <w:lang w:eastAsia="zh-CN"/>
        </w:rPr>
        <w:t>集体寻求（博物馆利用限制</w:t>
      </w:r>
      <w:r w:rsidR="007B7B8B">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例外的情况除外）。</w:t>
      </w:r>
    </w:p>
    <w:p w14:paraId="197A86B1" w14:textId="13AE7513" w:rsidR="00410A94" w:rsidRPr="009C2F1E" w:rsidRDefault="000E0CC3" w:rsidP="007B7B8B">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某些情况下</w:t>
      </w:r>
      <w:r w:rsidR="00385804" w:rsidRPr="009C2F1E">
        <w:rPr>
          <w:rFonts w:ascii="SimSun" w:eastAsia="SimSun" w:hAnsi="SimSun" w:cs="Microsoft YaHei" w:hint="eastAsia"/>
          <w:sz w:val="21"/>
          <w:szCs w:val="22"/>
          <w:lang w:eastAsia="zh-CN"/>
        </w:rPr>
        <w:t>的</w:t>
      </w:r>
      <w:r w:rsidRPr="009C2F1E">
        <w:rPr>
          <w:rFonts w:ascii="SimSun" w:eastAsia="SimSun" w:hAnsi="SimSun" w:cs="Microsoft YaHei" w:hint="eastAsia"/>
          <w:sz w:val="21"/>
          <w:szCs w:val="22"/>
          <w:lang w:eastAsia="zh-CN"/>
        </w:rPr>
        <w:t>限制</w:t>
      </w:r>
      <w:r w:rsidR="007B7B8B">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例外允许博物馆在未经权利</w:t>
      </w:r>
      <w:r w:rsidR="000A6EFA"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人授权的情况下使用作品。</w:t>
      </w:r>
      <w:r w:rsidR="00385804" w:rsidRPr="009C2F1E">
        <w:rPr>
          <w:rFonts w:ascii="SimSun" w:eastAsia="SimSun" w:hAnsi="SimSun" w:cs="Microsoft YaHei" w:hint="eastAsia"/>
          <w:sz w:val="21"/>
          <w:szCs w:val="22"/>
          <w:lang w:eastAsia="zh-CN"/>
        </w:rPr>
        <w:t>各</w:t>
      </w:r>
      <w:r w:rsidRPr="009C2F1E">
        <w:rPr>
          <w:rFonts w:ascii="SimSun" w:eastAsia="SimSun" w:hAnsi="SimSun" w:cs="Microsoft YaHei" w:hint="eastAsia"/>
          <w:sz w:val="21"/>
          <w:szCs w:val="22"/>
          <w:lang w:eastAsia="zh-CN"/>
        </w:rPr>
        <w:t>司法管辖区的限制</w:t>
      </w:r>
      <w:r w:rsidR="007B7B8B">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例外</w:t>
      </w:r>
      <w:r w:rsidR="00385804" w:rsidRPr="009C2F1E">
        <w:rPr>
          <w:rFonts w:ascii="SimSun" w:eastAsia="SimSun" w:hAnsi="SimSun" w:cs="Microsoft YaHei" w:hint="eastAsia"/>
          <w:sz w:val="21"/>
          <w:szCs w:val="22"/>
          <w:lang w:eastAsia="zh-CN"/>
        </w:rPr>
        <w:t>差别迥异</w:t>
      </w:r>
      <w:r w:rsidRPr="009C2F1E">
        <w:rPr>
          <w:rFonts w:ascii="SimSun" w:eastAsia="SimSun" w:hAnsi="SimSun" w:cs="Microsoft YaHei" w:hint="eastAsia"/>
          <w:sz w:val="21"/>
          <w:szCs w:val="22"/>
          <w:lang w:eastAsia="zh-CN"/>
        </w:rPr>
        <w:t>，但可分为</w:t>
      </w:r>
      <w:r w:rsidRPr="009C2F1E">
        <w:rPr>
          <w:rFonts w:ascii="SimSun" w:eastAsia="SimSun" w:hAnsi="SimSun" w:cs="Microsoft YaHei" w:hint="eastAsia"/>
          <w:b/>
          <w:sz w:val="21"/>
          <w:szCs w:val="22"/>
          <w:lang w:eastAsia="zh-CN"/>
        </w:rPr>
        <w:t>两类</w:t>
      </w:r>
      <w:r w:rsidRPr="009C2F1E">
        <w:rPr>
          <w:rFonts w:ascii="SimSun" w:eastAsia="SimSun" w:hAnsi="SimSun" w:cs="Microsoft YaHei" w:hint="eastAsia"/>
          <w:sz w:val="21"/>
          <w:szCs w:val="22"/>
          <w:lang w:eastAsia="zh-CN"/>
        </w:rPr>
        <w:t>：特定例外，</w:t>
      </w:r>
      <w:r w:rsidR="000A6EFA" w:rsidRPr="009C2F1E">
        <w:rPr>
          <w:rFonts w:ascii="SimSun" w:eastAsia="SimSun" w:hAnsi="SimSun" w:cs="Microsoft YaHei" w:hint="eastAsia"/>
          <w:sz w:val="21"/>
          <w:szCs w:val="22"/>
          <w:lang w:eastAsia="zh-CN"/>
        </w:rPr>
        <w:t>涉及</w:t>
      </w:r>
      <w:r w:rsidR="00385804" w:rsidRPr="009C2F1E">
        <w:rPr>
          <w:rFonts w:ascii="SimSun" w:eastAsia="SimSun" w:hAnsi="SimSun" w:cs="Microsoft YaHei" w:hint="eastAsia"/>
          <w:sz w:val="21"/>
          <w:szCs w:val="22"/>
          <w:lang w:eastAsia="zh-CN"/>
        </w:rPr>
        <w:t>博物馆的</w:t>
      </w:r>
      <w:r w:rsidRPr="009C2F1E">
        <w:rPr>
          <w:rFonts w:ascii="SimSun" w:eastAsia="SimSun" w:hAnsi="SimSun" w:cs="Microsoft YaHei" w:hint="eastAsia"/>
          <w:sz w:val="21"/>
          <w:szCs w:val="22"/>
          <w:lang w:eastAsia="zh-CN"/>
        </w:rPr>
        <w:t>特殊需求和活动（即保存</w:t>
      </w:r>
      <w:r w:rsidR="00385804" w:rsidRPr="009C2F1E">
        <w:rPr>
          <w:rFonts w:ascii="SimSun" w:eastAsia="SimSun" w:hAnsi="SimSun" w:cs="Microsoft YaHei" w:hint="eastAsia"/>
          <w:sz w:val="21"/>
          <w:szCs w:val="22"/>
          <w:lang w:eastAsia="zh-CN"/>
        </w:rPr>
        <w:t>目的</w:t>
      </w:r>
      <w:r w:rsidRPr="009C2F1E">
        <w:rPr>
          <w:rFonts w:ascii="SimSun" w:eastAsia="SimSun" w:hAnsi="SimSun" w:cs="Microsoft YaHei" w:hint="eastAsia"/>
          <w:sz w:val="21"/>
          <w:szCs w:val="22"/>
          <w:lang w:eastAsia="zh-CN"/>
        </w:rPr>
        <w:t>的复制</w:t>
      </w:r>
      <w:r w:rsidR="000A6EFA" w:rsidRPr="009C2F1E">
        <w:rPr>
          <w:rFonts w:ascii="SimSun" w:eastAsia="SimSun" w:hAnsi="SimSun" w:cs="Microsoft YaHei" w:hint="eastAsia"/>
          <w:sz w:val="21"/>
          <w:szCs w:val="22"/>
          <w:lang w:eastAsia="zh-CN"/>
        </w:rPr>
        <w:t>、</w:t>
      </w:r>
      <w:r w:rsidR="00385804"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展览目录中</w:t>
      </w:r>
      <w:r w:rsidR="00385804" w:rsidRPr="009C2F1E">
        <w:rPr>
          <w:rFonts w:ascii="SimSun" w:eastAsia="SimSun" w:hAnsi="SimSun" w:cs="Microsoft YaHei" w:hint="eastAsia"/>
          <w:sz w:val="21"/>
          <w:szCs w:val="22"/>
          <w:lang w:eastAsia="zh-CN"/>
        </w:rPr>
        <w:t>使用</w:t>
      </w:r>
      <w:r w:rsidRPr="009C2F1E">
        <w:rPr>
          <w:rFonts w:ascii="SimSun" w:eastAsia="SimSun" w:hAnsi="SimSun" w:cs="Microsoft YaHei" w:hint="eastAsia"/>
          <w:sz w:val="21"/>
          <w:szCs w:val="22"/>
          <w:lang w:eastAsia="zh-CN"/>
        </w:rPr>
        <w:t>作品</w:t>
      </w:r>
      <w:r w:rsidR="000A6EF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作品展</w:t>
      </w:r>
      <w:r w:rsidR="00385804" w:rsidRPr="009C2F1E">
        <w:rPr>
          <w:rFonts w:ascii="SimSun" w:eastAsia="SimSun" w:hAnsi="SimSun" w:cs="Microsoft YaHei" w:hint="eastAsia"/>
          <w:sz w:val="21"/>
          <w:szCs w:val="22"/>
          <w:lang w:eastAsia="zh-CN"/>
        </w:rPr>
        <w:t>出</w:t>
      </w:r>
      <w:r w:rsidR="000A6EF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孤儿作品的使用）</w:t>
      </w:r>
      <w:r w:rsidR="000A6EFA" w:rsidRPr="009C2F1E">
        <w:rPr>
          <w:rFonts w:ascii="SimSun" w:eastAsia="SimSun" w:hAnsi="SimSun" w:cs="Microsoft YaHei" w:hint="eastAsia"/>
          <w:sz w:val="21"/>
          <w:szCs w:val="22"/>
          <w:lang w:eastAsia="zh-CN"/>
        </w:rPr>
        <w:t>；一般例外，</w:t>
      </w:r>
      <w:r w:rsidR="00303D12" w:rsidRPr="009C2F1E">
        <w:rPr>
          <w:rFonts w:ascii="SimSun" w:eastAsia="SimSun" w:hAnsi="SimSun" w:cs="Microsoft YaHei" w:hint="eastAsia"/>
          <w:sz w:val="21"/>
          <w:szCs w:val="22"/>
          <w:lang w:eastAsia="zh-CN"/>
        </w:rPr>
        <w:t>博物馆可以</w:t>
      </w:r>
      <w:r w:rsidRPr="009C2F1E">
        <w:rPr>
          <w:rFonts w:ascii="SimSun" w:eastAsia="SimSun" w:hAnsi="SimSun" w:cs="Microsoft YaHei" w:hint="eastAsia"/>
          <w:sz w:val="21"/>
          <w:szCs w:val="22"/>
          <w:lang w:eastAsia="zh-CN"/>
        </w:rPr>
        <w:t>通过</w:t>
      </w:r>
      <w:r w:rsidR="006A09CB" w:rsidRPr="009C2F1E">
        <w:rPr>
          <w:rFonts w:ascii="SimSun" w:eastAsia="SimSun" w:hAnsi="SimSun" w:cs="Microsoft YaHei" w:hint="eastAsia"/>
          <w:sz w:val="21"/>
          <w:szCs w:val="22"/>
          <w:lang w:eastAsia="zh-CN"/>
        </w:rPr>
        <w:t>采用</w:t>
      </w:r>
      <w:r w:rsidR="00F06C07" w:rsidRPr="009C2F1E">
        <w:rPr>
          <w:rFonts w:ascii="SimSun" w:eastAsia="SimSun" w:hAnsi="SimSun" w:cs="Microsoft YaHei" w:hint="eastAsia"/>
          <w:sz w:val="21"/>
          <w:szCs w:val="22"/>
          <w:lang w:eastAsia="zh-CN"/>
        </w:rPr>
        <w:t>这种例外</w:t>
      </w:r>
      <w:r w:rsidRPr="009C2F1E">
        <w:rPr>
          <w:rFonts w:ascii="SimSun" w:eastAsia="SimSun" w:hAnsi="SimSun" w:cs="Microsoft YaHei" w:hint="eastAsia"/>
          <w:sz w:val="21"/>
          <w:szCs w:val="22"/>
          <w:lang w:eastAsia="zh-CN"/>
        </w:rPr>
        <w:t>实现其</w:t>
      </w:r>
      <w:r w:rsidR="004C4E99" w:rsidRPr="009C2F1E">
        <w:rPr>
          <w:rFonts w:ascii="SimSun" w:eastAsia="SimSun" w:hAnsi="SimSun" w:cs="Microsoft YaHei" w:hint="eastAsia"/>
          <w:sz w:val="21"/>
          <w:szCs w:val="22"/>
          <w:lang w:eastAsia="zh-CN"/>
        </w:rPr>
        <w:t>部分任务</w:t>
      </w:r>
      <w:r w:rsidRPr="009C2F1E">
        <w:rPr>
          <w:rFonts w:ascii="SimSun" w:eastAsia="SimSun" w:hAnsi="SimSun" w:cs="Microsoft YaHei" w:hint="eastAsia"/>
          <w:sz w:val="21"/>
          <w:szCs w:val="22"/>
          <w:lang w:eastAsia="zh-CN"/>
        </w:rPr>
        <w:t>（即建立</w:t>
      </w:r>
      <w:r w:rsidR="00385804" w:rsidRPr="009C2F1E">
        <w:rPr>
          <w:rFonts w:ascii="SimSun" w:eastAsia="SimSun" w:hAnsi="SimSun" w:cs="Microsoft YaHei" w:hint="eastAsia"/>
          <w:sz w:val="21"/>
          <w:szCs w:val="22"/>
          <w:lang w:eastAsia="zh-CN"/>
        </w:rPr>
        <w:t>影印</w:t>
      </w:r>
      <w:r w:rsidRPr="009C2F1E">
        <w:rPr>
          <w:rFonts w:ascii="SimSun" w:eastAsia="SimSun" w:hAnsi="SimSun" w:cs="Microsoft YaHei" w:hint="eastAsia"/>
          <w:sz w:val="21"/>
          <w:szCs w:val="22"/>
          <w:lang w:eastAsia="zh-CN"/>
        </w:rPr>
        <w:t>制度</w:t>
      </w:r>
      <w:r w:rsidR="006A09CB"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用于教育或私人目的）。</w:t>
      </w:r>
    </w:p>
    <w:p w14:paraId="3AB6D254" w14:textId="27A785A7" w:rsidR="00410A94" w:rsidRPr="009C2F1E" w:rsidRDefault="00303D12" w:rsidP="007B7B8B">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Arial"/>
          <w:sz w:val="21"/>
          <w:szCs w:val="22"/>
          <w:lang w:eastAsia="zh-CN"/>
        </w:rPr>
        <w:t>SCCR</w:t>
      </w:r>
      <w:r w:rsidRPr="009C2F1E">
        <w:rPr>
          <w:rFonts w:ascii="SimSun" w:eastAsia="SimSun" w:hAnsi="SimSun" w:cs="Microsoft YaHei" w:hint="eastAsia"/>
          <w:sz w:val="21"/>
          <w:szCs w:val="22"/>
          <w:lang w:eastAsia="zh-CN"/>
        </w:rPr>
        <w:t>委托</w:t>
      </w:r>
      <w:proofErr w:type="spellStart"/>
      <w:r w:rsidR="00777C8C" w:rsidRPr="009C2F1E">
        <w:rPr>
          <w:rFonts w:ascii="SimSun" w:eastAsia="SimSun" w:hAnsi="SimSun" w:cs="Arial"/>
          <w:sz w:val="21"/>
          <w:szCs w:val="22"/>
          <w:lang w:eastAsia="zh-CN"/>
        </w:rPr>
        <w:t>Canat</w:t>
      </w:r>
      <w:proofErr w:type="spellEnd"/>
      <w:r w:rsidR="00777C8C" w:rsidRPr="009C2F1E">
        <w:rPr>
          <w:rFonts w:ascii="SimSun" w:eastAsia="SimSun" w:hAnsi="SimSun" w:cs="Microsoft YaHei" w:hint="eastAsia"/>
          <w:sz w:val="21"/>
          <w:szCs w:val="22"/>
          <w:lang w:eastAsia="zh-CN"/>
        </w:rPr>
        <w:t>和</w:t>
      </w:r>
      <w:proofErr w:type="spellStart"/>
      <w:r w:rsidR="00777C8C" w:rsidRPr="009C2F1E">
        <w:rPr>
          <w:rFonts w:ascii="SimSun" w:eastAsia="SimSun" w:hAnsi="SimSun" w:cs="Arial"/>
          <w:sz w:val="21"/>
          <w:szCs w:val="22"/>
          <w:lang w:eastAsia="zh-CN"/>
        </w:rPr>
        <w:t>Guibault</w:t>
      </w:r>
      <w:proofErr w:type="spellEnd"/>
      <w:r w:rsidR="00777C8C"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SCCR/30/2</w:t>
      </w:r>
      <w:r w:rsidR="00777C8C"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及</w:t>
      </w:r>
      <w:r w:rsidR="00EE2582" w:rsidRPr="00B02D94">
        <w:rPr>
          <w:rFonts w:ascii="SimSun" w:eastAsia="SimSun" w:hAnsi="SimSun" w:cs="Arial" w:hint="eastAsia"/>
          <w:color w:val="000000" w:themeColor="text1"/>
          <w:sz w:val="21"/>
          <w:szCs w:val="22"/>
          <w:lang w:eastAsia="zh-CN"/>
        </w:rPr>
        <w:t>克鲁斯</w:t>
      </w:r>
      <w:r w:rsidR="00777C8C" w:rsidRPr="009C2F1E">
        <w:rPr>
          <w:rFonts w:ascii="SimSun" w:eastAsia="SimSun" w:hAnsi="SimSun" w:cs="Microsoft YaHei" w:hint="eastAsia"/>
          <w:sz w:val="21"/>
          <w:szCs w:val="22"/>
          <w:lang w:eastAsia="zh-CN"/>
        </w:rPr>
        <w:t>（</w:t>
      </w:r>
      <w:r w:rsidRPr="009C2F1E">
        <w:rPr>
          <w:rFonts w:ascii="SimSun" w:eastAsia="SimSun" w:hAnsi="SimSun" w:cs="Arial"/>
          <w:sz w:val="21"/>
          <w:szCs w:val="22"/>
          <w:lang w:eastAsia="zh-CN"/>
        </w:rPr>
        <w:t>SCCR/35/6</w:t>
      </w:r>
      <w:r w:rsidR="00777C8C" w:rsidRPr="009C2F1E">
        <w:rPr>
          <w:rFonts w:ascii="SimSun" w:eastAsia="SimSun" w:hAnsi="SimSun" w:cs="Microsoft YaHei" w:hint="eastAsia"/>
          <w:sz w:val="21"/>
          <w:szCs w:val="22"/>
          <w:lang w:eastAsia="zh-CN"/>
        </w:rPr>
        <w:t>）进行的研究，</w:t>
      </w:r>
      <w:r w:rsidRPr="009C2F1E">
        <w:rPr>
          <w:rFonts w:ascii="SimSun" w:eastAsia="SimSun" w:hAnsi="SimSun" w:cs="Microsoft YaHei" w:hint="eastAsia"/>
          <w:sz w:val="21"/>
          <w:szCs w:val="22"/>
          <w:lang w:eastAsia="zh-CN"/>
        </w:rPr>
        <w:t>让人们了解了</w:t>
      </w:r>
      <w:r w:rsidR="00777C8C" w:rsidRPr="009C2F1E">
        <w:rPr>
          <w:rFonts w:ascii="SimSun" w:eastAsia="SimSun" w:hAnsi="SimSun" w:cs="Microsoft YaHei" w:hint="eastAsia"/>
          <w:sz w:val="21"/>
          <w:szCs w:val="22"/>
          <w:lang w:eastAsia="zh-CN"/>
        </w:rPr>
        <w:t>对</w:t>
      </w:r>
      <w:r w:rsidR="0057049A" w:rsidRPr="009C2F1E">
        <w:rPr>
          <w:rFonts w:ascii="SimSun" w:eastAsia="SimSun" w:hAnsi="SimSun" w:cs="Microsoft YaHei" w:hint="eastAsia"/>
          <w:sz w:val="21"/>
          <w:szCs w:val="22"/>
          <w:lang w:eastAsia="zh-CN"/>
        </w:rPr>
        <w:t>产权组织</w:t>
      </w:r>
      <w:r w:rsidR="00777C8C" w:rsidRPr="009C2F1E">
        <w:rPr>
          <w:rFonts w:ascii="SimSun" w:eastAsia="SimSun" w:hAnsi="SimSun" w:cs="Microsoft YaHei" w:hint="eastAsia"/>
          <w:sz w:val="21"/>
          <w:szCs w:val="22"/>
          <w:lang w:eastAsia="zh-CN"/>
        </w:rPr>
        <w:t>成员国国家版权法中博物馆限制</w:t>
      </w:r>
      <w:r w:rsidR="00EE2582">
        <w:rPr>
          <w:rFonts w:ascii="SimSun" w:eastAsia="SimSun" w:hAnsi="SimSun" w:cs="Microsoft YaHei" w:hint="eastAsia"/>
          <w:sz w:val="21"/>
          <w:szCs w:val="22"/>
          <w:lang w:eastAsia="zh-CN"/>
        </w:rPr>
        <w:t>与</w:t>
      </w:r>
      <w:r w:rsidR="00777C8C" w:rsidRPr="009C2F1E">
        <w:rPr>
          <w:rFonts w:ascii="SimSun" w:eastAsia="SimSun" w:hAnsi="SimSun" w:cs="Microsoft YaHei" w:hint="eastAsia"/>
          <w:sz w:val="21"/>
          <w:szCs w:val="22"/>
          <w:lang w:eastAsia="zh-CN"/>
        </w:rPr>
        <w:t>例外进行审查</w:t>
      </w:r>
      <w:r w:rsidR="00385804" w:rsidRPr="009C2F1E">
        <w:rPr>
          <w:rFonts w:ascii="SimSun" w:eastAsia="SimSun" w:hAnsi="SimSun" w:cs="Microsoft YaHei" w:hint="eastAsia"/>
          <w:sz w:val="21"/>
          <w:szCs w:val="22"/>
          <w:lang w:eastAsia="zh-CN"/>
        </w:rPr>
        <w:t>的</w:t>
      </w:r>
      <w:r w:rsidRPr="009C2F1E">
        <w:rPr>
          <w:rFonts w:ascii="SimSun" w:eastAsia="SimSun" w:hAnsi="SimSun" w:cs="Microsoft YaHei" w:hint="eastAsia"/>
          <w:sz w:val="21"/>
          <w:szCs w:val="22"/>
          <w:lang w:eastAsia="zh-CN"/>
        </w:rPr>
        <w:t>情况</w:t>
      </w:r>
      <w:r w:rsidR="00D3417A" w:rsidRPr="009C2F1E">
        <w:rPr>
          <w:rFonts w:ascii="SimSun" w:eastAsia="SimSun" w:hAnsi="SimSun" w:cs="Microsoft YaHei" w:hint="eastAsia"/>
          <w:sz w:val="21"/>
          <w:szCs w:val="22"/>
          <w:lang w:eastAsia="zh-CN"/>
        </w:rPr>
        <w:t>。审查</w:t>
      </w:r>
      <w:r w:rsidR="00777C8C" w:rsidRPr="009C2F1E">
        <w:rPr>
          <w:rFonts w:ascii="SimSun" w:eastAsia="SimSun" w:hAnsi="SimSun" w:cs="Microsoft YaHei" w:hint="eastAsia"/>
          <w:sz w:val="21"/>
          <w:szCs w:val="22"/>
          <w:lang w:eastAsia="zh-CN"/>
        </w:rPr>
        <w:t>结果</w:t>
      </w:r>
      <w:r w:rsidR="00D3417A" w:rsidRPr="009C2F1E">
        <w:rPr>
          <w:rFonts w:ascii="SimSun" w:eastAsia="SimSun" w:hAnsi="SimSun" w:cs="Microsoft YaHei" w:hint="eastAsia"/>
          <w:sz w:val="21"/>
          <w:szCs w:val="22"/>
          <w:lang w:eastAsia="zh-CN"/>
        </w:rPr>
        <w:t>表明</w:t>
      </w:r>
      <w:r w:rsidR="00777C8C"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请</w:t>
      </w:r>
      <w:r w:rsidR="00777C8C" w:rsidRPr="009C2F1E">
        <w:rPr>
          <w:rFonts w:ascii="SimSun" w:eastAsia="SimSun" w:hAnsi="SimSun" w:cs="Microsoft YaHei" w:hint="eastAsia"/>
          <w:sz w:val="21"/>
          <w:szCs w:val="22"/>
          <w:lang w:eastAsia="zh-CN"/>
        </w:rPr>
        <w:t>注意</w:t>
      </w:r>
      <w:r w:rsidRPr="009C2F1E">
        <w:rPr>
          <w:rFonts w:ascii="SimSun" w:eastAsia="SimSun" w:hAnsi="SimSun" w:cs="Microsoft YaHei" w:hint="eastAsia"/>
          <w:sz w:val="21"/>
          <w:szCs w:val="22"/>
          <w:lang w:eastAsia="zh-CN"/>
        </w:rPr>
        <w:t>：</w:t>
      </w:r>
      <w:r w:rsidR="00D3417A" w:rsidRPr="009C2F1E">
        <w:rPr>
          <w:rFonts w:ascii="SimSun" w:eastAsia="SimSun" w:hAnsi="SimSun" w:cs="Microsoft YaHei" w:hint="eastAsia"/>
          <w:sz w:val="21"/>
          <w:szCs w:val="22"/>
          <w:lang w:eastAsia="zh-CN"/>
        </w:rPr>
        <w:t>有更多国家</w:t>
      </w:r>
      <w:r w:rsidR="00777C8C" w:rsidRPr="009C2F1E">
        <w:rPr>
          <w:rFonts w:ascii="SimSun" w:eastAsia="SimSun" w:hAnsi="SimSun" w:cs="Microsoft YaHei" w:hint="eastAsia"/>
          <w:sz w:val="21"/>
          <w:szCs w:val="22"/>
          <w:lang w:eastAsia="zh-CN"/>
        </w:rPr>
        <w:t>正在考虑或</w:t>
      </w:r>
      <w:r w:rsidR="00385804" w:rsidRPr="009C2F1E">
        <w:rPr>
          <w:rFonts w:ascii="SimSun" w:eastAsia="SimSun" w:hAnsi="SimSun" w:cs="Microsoft YaHei" w:hint="eastAsia"/>
          <w:sz w:val="21"/>
          <w:szCs w:val="22"/>
          <w:lang w:eastAsia="zh-CN"/>
        </w:rPr>
        <w:t>同时</w:t>
      </w:r>
      <w:r w:rsidR="00777C8C" w:rsidRPr="009C2F1E">
        <w:rPr>
          <w:rFonts w:ascii="SimSun" w:eastAsia="SimSun" w:hAnsi="SimSun" w:cs="Microsoft YaHei" w:hint="eastAsia"/>
          <w:sz w:val="21"/>
          <w:szCs w:val="22"/>
          <w:lang w:eastAsia="zh-CN"/>
        </w:rPr>
        <w:t>可能</w:t>
      </w:r>
      <w:r w:rsidR="00980977" w:rsidRPr="009C2F1E">
        <w:rPr>
          <w:rFonts w:ascii="SimSun" w:eastAsia="SimSun" w:hAnsi="SimSun" w:cs="Microsoft YaHei" w:hint="eastAsia"/>
          <w:sz w:val="21"/>
          <w:szCs w:val="22"/>
          <w:lang w:eastAsia="zh-CN"/>
        </w:rPr>
        <w:t>已经</w:t>
      </w:r>
      <w:r w:rsidR="00777C8C" w:rsidRPr="009C2F1E">
        <w:rPr>
          <w:rFonts w:ascii="SimSun" w:eastAsia="SimSun" w:hAnsi="SimSun" w:cs="Microsoft YaHei" w:hint="eastAsia"/>
          <w:sz w:val="21"/>
          <w:szCs w:val="22"/>
          <w:lang w:eastAsia="zh-CN"/>
        </w:rPr>
        <w:t>采用</w:t>
      </w:r>
      <w:r w:rsidR="00980977" w:rsidRPr="009C2F1E">
        <w:rPr>
          <w:rFonts w:ascii="SimSun" w:eastAsia="SimSun" w:hAnsi="SimSun" w:cs="Microsoft YaHei" w:hint="eastAsia"/>
          <w:sz w:val="21"/>
          <w:szCs w:val="22"/>
          <w:lang w:eastAsia="zh-CN"/>
        </w:rPr>
        <w:t>了</w:t>
      </w:r>
      <w:r w:rsidR="00777C8C" w:rsidRPr="009C2F1E">
        <w:rPr>
          <w:rFonts w:ascii="SimSun" w:eastAsia="SimSun" w:hAnsi="SimSun" w:cs="Microsoft YaHei" w:hint="eastAsia"/>
          <w:sz w:val="21"/>
          <w:szCs w:val="22"/>
          <w:lang w:eastAsia="zh-CN"/>
        </w:rPr>
        <w:t>新的</w:t>
      </w:r>
      <w:r w:rsidRPr="009C2F1E">
        <w:rPr>
          <w:rFonts w:ascii="SimSun" w:eastAsia="SimSun" w:hAnsi="SimSun" w:cs="Microsoft YaHei" w:hint="eastAsia"/>
          <w:sz w:val="21"/>
          <w:szCs w:val="22"/>
          <w:lang w:eastAsia="zh-CN"/>
        </w:rPr>
        <w:t>限制</w:t>
      </w:r>
      <w:r w:rsidR="00EE2582">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例外</w:t>
      </w:r>
      <w:r w:rsidR="00777C8C" w:rsidRPr="009C2F1E">
        <w:rPr>
          <w:rFonts w:ascii="SimSun" w:eastAsia="SimSun" w:hAnsi="SimSun" w:cs="Microsoft YaHei" w:hint="eastAsia"/>
          <w:sz w:val="21"/>
          <w:szCs w:val="22"/>
          <w:lang w:eastAsia="zh-CN"/>
        </w:rPr>
        <w:t>）：</w:t>
      </w:r>
    </w:p>
    <w:p w14:paraId="794B1536" w14:textId="1E09816B" w:rsidR="00410A94" w:rsidRPr="009C2F1E" w:rsidRDefault="00D3417A" w:rsidP="009C2F1E">
      <w:pPr>
        <w:pStyle w:val="a5"/>
        <w:numPr>
          <w:ilvl w:val="0"/>
          <w:numId w:val="3"/>
        </w:numPr>
        <w:overflowPunct w:val="0"/>
        <w:spacing w:afterLines="50" w:after="120" w:line="340" w:lineRule="atLeast"/>
        <w:contextualSpacing w:val="0"/>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在</w:t>
      </w:r>
      <w:r w:rsidRPr="009C2F1E">
        <w:rPr>
          <w:rFonts w:ascii="SimSun" w:eastAsia="SimSun" w:hAnsi="SimSun" w:cs="Arial"/>
          <w:b/>
          <w:sz w:val="21"/>
          <w:szCs w:val="22"/>
          <w:lang w:eastAsia="zh-CN"/>
        </w:rPr>
        <w:t>191</w:t>
      </w:r>
      <w:r w:rsidRPr="009C2F1E">
        <w:rPr>
          <w:rFonts w:ascii="SimSun" w:eastAsia="SimSun" w:hAnsi="SimSun" w:cs="Microsoft YaHei" w:hint="eastAsia"/>
          <w:b/>
          <w:sz w:val="21"/>
          <w:szCs w:val="22"/>
          <w:lang w:eastAsia="zh-CN"/>
        </w:rPr>
        <w:t>个</w:t>
      </w:r>
      <w:r w:rsidR="0057049A" w:rsidRPr="009C2F1E">
        <w:rPr>
          <w:rFonts w:ascii="SimSun" w:eastAsia="SimSun" w:hAnsi="SimSun" w:cs="Microsoft YaHei" w:hint="eastAsia"/>
          <w:b/>
          <w:sz w:val="21"/>
          <w:szCs w:val="22"/>
          <w:lang w:eastAsia="zh-CN"/>
        </w:rPr>
        <w:t>产权组织</w:t>
      </w:r>
      <w:r w:rsidRPr="009C2F1E">
        <w:rPr>
          <w:rFonts w:ascii="SimSun" w:eastAsia="SimSun" w:hAnsi="SimSun" w:cs="Microsoft YaHei" w:hint="eastAsia"/>
          <w:b/>
          <w:sz w:val="21"/>
          <w:szCs w:val="22"/>
          <w:lang w:eastAsia="zh-CN"/>
        </w:rPr>
        <w:t>成员国中，</w:t>
      </w:r>
      <w:r w:rsidRPr="009C2F1E">
        <w:rPr>
          <w:rFonts w:ascii="SimSun" w:eastAsia="SimSun" w:hAnsi="SimSun" w:cs="Arial"/>
          <w:b/>
          <w:sz w:val="21"/>
          <w:szCs w:val="22"/>
          <w:lang w:eastAsia="zh-CN"/>
        </w:rPr>
        <w:t>50</w:t>
      </w:r>
      <w:r w:rsidRPr="009C2F1E">
        <w:rPr>
          <w:rFonts w:ascii="SimSun" w:eastAsia="SimSun" w:hAnsi="SimSun" w:cs="Microsoft YaHei" w:hint="eastAsia"/>
          <w:b/>
          <w:sz w:val="21"/>
          <w:szCs w:val="22"/>
          <w:lang w:eastAsia="zh-CN"/>
        </w:rPr>
        <w:t>个国家</w:t>
      </w:r>
      <w:r w:rsidRPr="009C2F1E">
        <w:rPr>
          <w:rFonts w:ascii="SimSun" w:eastAsia="SimSun" w:hAnsi="SimSun" w:cs="Microsoft YaHei" w:hint="eastAsia"/>
          <w:sz w:val="21"/>
          <w:szCs w:val="22"/>
          <w:lang w:eastAsia="zh-CN"/>
        </w:rPr>
        <w:t>（不到</w:t>
      </w:r>
      <w:r w:rsidR="0057049A" w:rsidRPr="009C2F1E">
        <w:rPr>
          <w:rFonts w:ascii="SimSun" w:eastAsia="SimSun" w:hAnsi="SimSun" w:cs="Microsoft YaHei" w:hint="eastAsia"/>
          <w:sz w:val="21"/>
          <w:szCs w:val="22"/>
          <w:lang w:eastAsia="zh-CN"/>
        </w:rPr>
        <w:t>产权组织</w:t>
      </w:r>
      <w:r w:rsidRPr="009C2F1E">
        <w:rPr>
          <w:rFonts w:ascii="SimSun" w:eastAsia="SimSun" w:hAnsi="SimSun" w:cs="Microsoft YaHei" w:hint="eastAsia"/>
          <w:sz w:val="21"/>
          <w:szCs w:val="22"/>
          <w:lang w:eastAsia="zh-CN"/>
        </w:rPr>
        <w:t>成员国</w:t>
      </w:r>
      <w:r w:rsidR="00385804" w:rsidRPr="009C2F1E">
        <w:rPr>
          <w:rFonts w:ascii="SimSun" w:eastAsia="SimSun" w:hAnsi="SimSun" w:cs="Microsoft YaHei" w:hint="eastAsia"/>
          <w:sz w:val="21"/>
          <w:szCs w:val="22"/>
          <w:lang w:eastAsia="zh-CN"/>
        </w:rPr>
        <w:t>的三分之一</w:t>
      </w:r>
      <w:r w:rsidRPr="009C2F1E">
        <w:rPr>
          <w:rFonts w:ascii="SimSun" w:eastAsia="SimSun" w:hAnsi="SimSun" w:cs="Microsoft YaHei" w:hint="eastAsia"/>
          <w:sz w:val="21"/>
          <w:szCs w:val="22"/>
          <w:lang w:eastAsia="zh-CN"/>
        </w:rPr>
        <w:t>）为博物馆</w:t>
      </w:r>
      <w:r w:rsidR="00385804" w:rsidRPr="009C2F1E">
        <w:rPr>
          <w:rFonts w:ascii="SimSun" w:eastAsia="SimSun" w:hAnsi="SimSun" w:cs="Microsoft YaHei" w:hint="eastAsia"/>
          <w:sz w:val="21"/>
          <w:szCs w:val="22"/>
          <w:lang w:eastAsia="zh-CN"/>
        </w:rPr>
        <w:t>规定了</w:t>
      </w:r>
      <w:r w:rsidRPr="009C2F1E">
        <w:rPr>
          <w:rFonts w:ascii="SimSun" w:eastAsia="SimSun" w:hAnsi="SimSun" w:cs="Microsoft YaHei" w:hint="eastAsia"/>
          <w:b/>
          <w:sz w:val="21"/>
          <w:szCs w:val="22"/>
          <w:lang w:eastAsia="zh-CN"/>
        </w:rPr>
        <w:t>特定</w:t>
      </w:r>
      <w:r w:rsidR="0041212A" w:rsidRPr="009C2F1E">
        <w:rPr>
          <w:rFonts w:ascii="SimSun" w:eastAsia="SimSun" w:hAnsi="SimSun" w:cs="Microsoft YaHei" w:hint="eastAsia"/>
          <w:b/>
          <w:sz w:val="21"/>
          <w:szCs w:val="22"/>
          <w:lang w:eastAsia="zh-CN"/>
        </w:rPr>
        <w:t>限制</w:t>
      </w:r>
      <w:r w:rsidR="00EE2582">
        <w:rPr>
          <w:rFonts w:ascii="SimSun" w:eastAsia="SimSun" w:hAnsi="SimSun" w:cs="Microsoft YaHei" w:hint="eastAsia"/>
          <w:b/>
          <w:sz w:val="21"/>
          <w:szCs w:val="22"/>
          <w:lang w:eastAsia="zh-CN"/>
        </w:rPr>
        <w:t>与</w:t>
      </w:r>
      <w:r w:rsidR="0041212A" w:rsidRPr="009C2F1E">
        <w:rPr>
          <w:rFonts w:ascii="SimSun" w:eastAsia="SimSun" w:hAnsi="SimSun" w:cs="Microsoft YaHei" w:hint="eastAsia"/>
          <w:b/>
          <w:sz w:val="21"/>
          <w:szCs w:val="22"/>
          <w:lang w:eastAsia="zh-CN"/>
        </w:rPr>
        <w:t>例外</w:t>
      </w:r>
      <w:r w:rsidRPr="009C2F1E">
        <w:rPr>
          <w:rFonts w:ascii="SimSun" w:eastAsia="SimSun" w:hAnsi="SimSun" w:cs="Microsoft YaHei" w:hint="eastAsia"/>
          <w:sz w:val="21"/>
          <w:szCs w:val="22"/>
          <w:lang w:eastAsia="zh-CN"/>
        </w:rPr>
        <w:t>（仅限</w:t>
      </w:r>
      <w:r w:rsidR="00385804" w:rsidRPr="009C2F1E">
        <w:rPr>
          <w:rFonts w:ascii="SimSun" w:eastAsia="SimSun" w:hAnsi="SimSun" w:cs="Microsoft YaHei" w:hint="eastAsia"/>
          <w:sz w:val="21"/>
          <w:szCs w:val="22"/>
          <w:lang w:eastAsia="zh-CN"/>
        </w:rPr>
        <w:t>博物馆，</w:t>
      </w:r>
      <w:r w:rsidRPr="009C2F1E">
        <w:rPr>
          <w:rFonts w:ascii="SimSun" w:eastAsia="SimSun" w:hAnsi="SimSun" w:cs="Microsoft YaHei" w:hint="eastAsia"/>
          <w:sz w:val="21"/>
          <w:szCs w:val="22"/>
          <w:lang w:eastAsia="zh-CN"/>
        </w:rPr>
        <w:t>或</w:t>
      </w:r>
      <w:r w:rsidR="00754829" w:rsidRPr="009C2F1E">
        <w:rPr>
          <w:rFonts w:ascii="SimSun" w:eastAsia="SimSun" w:hAnsi="SimSun" w:cs="Microsoft YaHei" w:hint="eastAsia"/>
          <w:sz w:val="21"/>
          <w:szCs w:val="22"/>
          <w:lang w:eastAsia="zh-CN"/>
        </w:rPr>
        <w:t>也限</w:t>
      </w:r>
      <w:r w:rsidRPr="009C2F1E">
        <w:rPr>
          <w:rFonts w:ascii="SimSun" w:eastAsia="SimSun" w:hAnsi="SimSun" w:cs="Microsoft YaHei" w:hint="eastAsia"/>
          <w:sz w:val="21"/>
          <w:szCs w:val="22"/>
          <w:lang w:eastAsia="zh-CN"/>
        </w:rPr>
        <w:t>图书馆</w:t>
      </w:r>
      <w:r w:rsidR="0041212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档案馆</w:t>
      </w:r>
      <w:r w:rsidR="00754829" w:rsidRPr="009C2F1E">
        <w:rPr>
          <w:rFonts w:ascii="SimSun" w:eastAsia="SimSun" w:hAnsi="SimSun" w:cs="Microsoft YaHei" w:hint="eastAsia"/>
          <w:sz w:val="21"/>
          <w:szCs w:val="22"/>
          <w:lang w:eastAsia="zh-CN"/>
        </w:rPr>
        <w:t>等</w:t>
      </w:r>
      <w:r w:rsidRPr="009C2F1E">
        <w:rPr>
          <w:rFonts w:ascii="SimSun" w:eastAsia="SimSun" w:hAnsi="SimSun" w:cs="Microsoft YaHei" w:hint="eastAsia"/>
          <w:sz w:val="21"/>
          <w:szCs w:val="22"/>
          <w:lang w:eastAsia="zh-CN"/>
        </w:rPr>
        <w:t>其他机构），而</w:t>
      </w:r>
      <w:r w:rsidRPr="009C2F1E">
        <w:rPr>
          <w:rFonts w:ascii="SimSun" w:eastAsia="SimSun" w:hAnsi="SimSun" w:cs="Arial"/>
          <w:b/>
          <w:sz w:val="21"/>
          <w:szCs w:val="22"/>
          <w:lang w:eastAsia="zh-CN"/>
        </w:rPr>
        <w:t>141</w:t>
      </w:r>
      <w:r w:rsidRPr="009C2F1E">
        <w:rPr>
          <w:rFonts w:ascii="SimSun" w:eastAsia="SimSun" w:hAnsi="SimSun" w:cs="Microsoft YaHei" w:hint="eastAsia"/>
          <w:b/>
          <w:sz w:val="21"/>
          <w:szCs w:val="22"/>
          <w:lang w:eastAsia="zh-CN"/>
        </w:rPr>
        <w:t>个国家</w:t>
      </w:r>
      <w:r w:rsidRPr="009C2F1E">
        <w:rPr>
          <w:rFonts w:ascii="SimSun" w:eastAsia="SimSun" w:hAnsi="SimSun" w:cs="Microsoft YaHei" w:hint="eastAsia"/>
          <w:sz w:val="21"/>
          <w:szCs w:val="22"/>
          <w:lang w:eastAsia="zh-CN"/>
        </w:rPr>
        <w:t>（</w:t>
      </w:r>
      <w:r w:rsidR="0057049A" w:rsidRPr="009C2F1E">
        <w:rPr>
          <w:rFonts w:ascii="SimSun" w:eastAsia="SimSun" w:hAnsi="SimSun" w:cs="Microsoft YaHei" w:hint="eastAsia"/>
          <w:sz w:val="21"/>
          <w:szCs w:val="22"/>
          <w:lang w:eastAsia="zh-CN"/>
        </w:rPr>
        <w:t>产权组织</w:t>
      </w:r>
      <w:r w:rsidRPr="009C2F1E">
        <w:rPr>
          <w:rFonts w:ascii="SimSun" w:eastAsia="SimSun" w:hAnsi="SimSun" w:cs="Microsoft YaHei" w:hint="eastAsia"/>
          <w:sz w:val="21"/>
          <w:szCs w:val="22"/>
          <w:lang w:eastAsia="zh-CN"/>
        </w:rPr>
        <w:t>成员国的三分之二）</w:t>
      </w:r>
      <w:r w:rsidR="0041212A" w:rsidRPr="009C2F1E">
        <w:rPr>
          <w:rFonts w:ascii="SimSun" w:eastAsia="SimSun" w:hAnsi="SimSun" w:cs="Microsoft YaHei" w:hint="eastAsia"/>
          <w:sz w:val="21"/>
          <w:szCs w:val="22"/>
          <w:lang w:eastAsia="zh-CN"/>
        </w:rPr>
        <w:t>没有</w:t>
      </w:r>
      <w:r w:rsidR="00385804" w:rsidRPr="009C2F1E">
        <w:rPr>
          <w:rFonts w:ascii="SimSun" w:eastAsia="SimSun" w:hAnsi="SimSun" w:cs="Microsoft YaHei" w:hint="eastAsia"/>
          <w:sz w:val="21"/>
          <w:szCs w:val="22"/>
          <w:lang w:eastAsia="zh-CN"/>
        </w:rPr>
        <w:t>规定</w:t>
      </w:r>
      <w:r w:rsidR="0041212A" w:rsidRPr="009C2F1E">
        <w:rPr>
          <w:rFonts w:ascii="SimSun" w:eastAsia="SimSun" w:hAnsi="SimSun" w:cs="Microsoft YaHei" w:hint="eastAsia"/>
          <w:b/>
          <w:sz w:val="21"/>
          <w:szCs w:val="22"/>
          <w:lang w:eastAsia="zh-CN"/>
        </w:rPr>
        <w:t>特定限制</w:t>
      </w:r>
      <w:r w:rsidR="00EE2582">
        <w:rPr>
          <w:rFonts w:ascii="SimSun" w:eastAsia="SimSun" w:hAnsi="SimSun" w:cs="Microsoft YaHei" w:hint="eastAsia"/>
          <w:b/>
          <w:sz w:val="21"/>
          <w:szCs w:val="22"/>
          <w:lang w:eastAsia="zh-CN"/>
        </w:rPr>
        <w:t>与</w:t>
      </w:r>
      <w:r w:rsidR="0041212A" w:rsidRPr="009C2F1E">
        <w:rPr>
          <w:rFonts w:ascii="SimSun" w:eastAsia="SimSun" w:hAnsi="SimSun" w:cs="Microsoft YaHei" w:hint="eastAsia"/>
          <w:b/>
          <w:sz w:val="21"/>
          <w:szCs w:val="22"/>
          <w:lang w:eastAsia="zh-CN"/>
        </w:rPr>
        <w:t>例外</w:t>
      </w:r>
      <w:r w:rsidRPr="009C2F1E">
        <w:rPr>
          <w:rFonts w:ascii="SimSun" w:eastAsia="SimSun" w:hAnsi="SimSun" w:cs="Microsoft YaHei" w:hint="eastAsia"/>
          <w:sz w:val="21"/>
          <w:szCs w:val="22"/>
          <w:lang w:eastAsia="zh-CN"/>
        </w:rPr>
        <w:t>，但</w:t>
      </w:r>
      <w:r w:rsidR="0041212A" w:rsidRPr="009C2F1E">
        <w:rPr>
          <w:rFonts w:ascii="SimSun" w:eastAsia="SimSun" w:hAnsi="SimSun" w:cs="Microsoft YaHei" w:hint="eastAsia"/>
          <w:sz w:val="21"/>
          <w:szCs w:val="22"/>
          <w:lang w:eastAsia="zh-CN"/>
        </w:rPr>
        <w:t>其</w:t>
      </w:r>
      <w:r w:rsidRPr="009C2F1E">
        <w:rPr>
          <w:rFonts w:ascii="SimSun" w:eastAsia="SimSun" w:hAnsi="SimSun" w:cs="Microsoft YaHei" w:hint="eastAsia"/>
          <w:sz w:val="21"/>
          <w:szCs w:val="22"/>
          <w:lang w:eastAsia="zh-CN"/>
        </w:rPr>
        <w:t>博物馆</w:t>
      </w:r>
      <w:r w:rsidR="0041212A" w:rsidRPr="009C2F1E">
        <w:rPr>
          <w:rFonts w:ascii="SimSun" w:eastAsia="SimSun" w:hAnsi="SimSun" w:cs="Microsoft YaHei" w:hint="eastAsia"/>
          <w:sz w:val="21"/>
          <w:szCs w:val="22"/>
          <w:lang w:eastAsia="zh-CN"/>
        </w:rPr>
        <w:t>很</w:t>
      </w:r>
      <w:r w:rsidRPr="009C2F1E">
        <w:rPr>
          <w:rFonts w:ascii="SimSun" w:eastAsia="SimSun" w:hAnsi="SimSun" w:cs="Microsoft YaHei" w:hint="eastAsia"/>
          <w:sz w:val="21"/>
          <w:szCs w:val="22"/>
          <w:lang w:eastAsia="zh-CN"/>
        </w:rPr>
        <w:t>可能</w:t>
      </w:r>
      <w:r w:rsidR="00385804" w:rsidRPr="009C2F1E">
        <w:rPr>
          <w:rFonts w:ascii="SimSun" w:eastAsia="SimSun" w:hAnsi="SimSun" w:cs="Microsoft YaHei" w:hint="eastAsia"/>
          <w:sz w:val="21"/>
          <w:szCs w:val="22"/>
          <w:lang w:eastAsia="zh-CN"/>
        </w:rPr>
        <w:t>采用</w:t>
      </w:r>
      <w:r w:rsidRPr="009C2F1E">
        <w:rPr>
          <w:rFonts w:ascii="SimSun" w:eastAsia="SimSun" w:hAnsi="SimSun" w:cs="Microsoft YaHei" w:hint="eastAsia"/>
          <w:sz w:val="21"/>
          <w:szCs w:val="22"/>
          <w:lang w:eastAsia="zh-CN"/>
        </w:rPr>
        <w:t>一般</w:t>
      </w:r>
      <w:r w:rsidR="0041212A" w:rsidRPr="009C2F1E">
        <w:rPr>
          <w:rFonts w:ascii="SimSun" w:eastAsia="SimSun" w:hAnsi="SimSun" w:cs="Microsoft YaHei" w:hint="eastAsia"/>
          <w:sz w:val="21"/>
          <w:szCs w:val="22"/>
          <w:lang w:eastAsia="zh-CN"/>
        </w:rPr>
        <w:t>限制</w:t>
      </w:r>
      <w:r w:rsidR="00EE2582">
        <w:rPr>
          <w:rFonts w:ascii="SimSun" w:eastAsia="SimSun" w:hAnsi="SimSun" w:cs="Microsoft YaHei" w:hint="eastAsia"/>
          <w:sz w:val="21"/>
          <w:szCs w:val="22"/>
          <w:lang w:eastAsia="zh-CN"/>
        </w:rPr>
        <w:t>与</w:t>
      </w:r>
      <w:r w:rsidR="0041212A" w:rsidRPr="009C2F1E">
        <w:rPr>
          <w:rFonts w:ascii="SimSun" w:eastAsia="SimSun" w:hAnsi="SimSun" w:cs="Microsoft YaHei" w:hint="eastAsia"/>
          <w:sz w:val="21"/>
          <w:szCs w:val="22"/>
          <w:lang w:eastAsia="zh-CN"/>
        </w:rPr>
        <w:t>例外</w:t>
      </w:r>
      <w:r w:rsidRPr="009C2F1E">
        <w:rPr>
          <w:rFonts w:ascii="SimSun" w:eastAsia="SimSun" w:hAnsi="SimSun" w:cs="Microsoft YaHei" w:hint="eastAsia"/>
          <w:sz w:val="21"/>
          <w:szCs w:val="22"/>
          <w:lang w:eastAsia="zh-CN"/>
        </w:rPr>
        <w:t>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或许可解决方案。</w:t>
      </w:r>
    </w:p>
    <w:p w14:paraId="5079B991" w14:textId="2FC9A013" w:rsidR="00B555F5" w:rsidRPr="009C2F1E" w:rsidRDefault="00D3417A" w:rsidP="009C2F1E">
      <w:pPr>
        <w:pStyle w:val="a5"/>
        <w:numPr>
          <w:ilvl w:val="0"/>
          <w:numId w:val="3"/>
        </w:numPr>
        <w:overflowPunct w:val="0"/>
        <w:spacing w:afterLines="50" w:after="120" w:line="340" w:lineRule="atLeast"/>
        <w:contextualSpacing w:val="0"/>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在为博物馆</w:t>
      </w:r>
      <w:r w:rsidR="00385804" w:rsidRPr="009C2F1E">
        <w:rPr>
          <w:rFonts w:ascii="SimSun" w:eastAsia="SimSun" w:hAnsi="SimSun" w:cs="Microsoft YaHei" w:hint="eastAsia"/>
          <w:b/>
          <w:sz w:val="21"/>
          <w:szCs w:val="22"/>
          <w:lang w:eastAsia="zh-CN"/>
        </w:rPr>
        <w:t>规定</w:t>
      </w:r>
      <w:r w:rsidRPr="009C2F1E">
        <w:rPr>
          <w:rFonts w:ascii="SimSun" w:eastAsia="SimSun" w:hAnsi="SimSun" w:cs="Microsoft YaHei" w:hint="eastAsia"/>
          <w:b/>
          <w:sz w:val="21"/>
          <w:szCs w:val="22"/>
          <w:lang w:eastAsia="zh-CN"/>
        </w:rPr>
        <w:t>特定</w:t>
      </w:r>
      <w:r w:rsidR="0041212A" w:rsidRPr="009C2F1E">
        <w:rPr>
          <w:rFonts w:ascii="SimSun" w:eastAsia="SimSun" w:hAnsi="SimSun" w:cs="Microsoft YaHei" w:hint="eastAsia"/>
          <w:b/>
          <w:sz w:val="21"/>
          <w:szCs w:val="22"/>
          <w:lang w:eastAsia="zh-CN"/>
        </w:rPr>
        <w:t>限制</w:t>
      </w:r>
      <w:r w:rsidR="00EE2582">
        <w:rPr>
          <w:rFonts w:ascii="SimSun" w:eastAsia="SimSun" w:hAnsi="SimSun" w:cs="Microsoft YaHei" w:hint="eastAsia"/>
          <w:b/>
          <w:sz w:val="21"/>
          <w:szCs w:val="22"/>
          <w:lang w:eastAsia="zh-CN"/>
        </w:rPr>
        <w:t>与</w:t>
      </w:r>
      <w:r w:rsidR="0041212A" w:rsidRPr="009C2F1E">
        <w:rPr>
          <w:rFonts w:ascii="SimSun" w:eastAsia="SimSun" w:hAnsi="SimSun" w:cs="Microsoft YaHei" w:hint="eastAsia"/>
          <w:b/>
          <w:sz w:val="21"/>
          <w:szCs w:val="22"/>
          <w:lang w:eastAsia="zh-CN"/>
        </w:rPr>
        <w:t>例外</w:t>
      </w:r>
      <w:r w:rsidRPr="009C2F1E">
        <w:rPr>
          <w:rFonts w:ascii="SimSun" w:eastAsia="SimSun" w:hAnsi="SimSun" w:cs="Microsoft YaHei" w:hint="eastAsia"/>
          <w:b/>
          <w:sz w:val="21"/>
          <w:szCs w:val="22"/>
          <w:lang w:eastAsia="zh-CN"/>
        </w:rPr>
        <w:t>的</w:t>
      </w:r>
      <w:r w:rsidRPr="009C2F1E">
        <w:rPr>
          <w:rFonts w:ascii="SimSun" w:eastAsia="SimSun" w:hAnsi="SimSun" w:cs="Arial"/>
          <w:b/>
          <w:sz w:val="21"/>
          <w:szCs w:val="22"/>
          <w:lang w:eastAsia="zh-CN"/>
        </w:rPr>
        <w:t>50</w:t>
      </w:r>
      <w:r w:rsidRPr="009C2F1E">
        <w:rPr>
          <w:rFonts w:ascii="SimSun" w:eastAsia="SimSun" w:hAnsi="SimSun" w:cs="Microsoft YaHei" w:hint="eastAsia"/>
          <w:b/>
          <w:sz w:val="21"/>
          <w:szCs w:val="22"/>
          <w:lang w:eastAsia="zh-CN"/>
        </w:rPr>
        <w:t>个国家中：</w:t>
      </w:r>
      <w:r w:rsidRPr="009C2F1E">
        <w:rPr>
          <w:rFonts w:ascii="SimSun" w:eastAsia="SimSun" w:hAnsi="SimSun" w:cs="Arial"/>
          <w:b/>
          <w:sz w:val="21"/>
          <w:szCs w:val="22"/>
          <w:lang w:eastAsia="zh-CN"/>
        </w:rPr>
        <w:t>45</w:t>
      </w:r>
      <w:r w:rsidRPr="009C2F1E">
        <w:rPr>
          <w:rFonts w:ascii="SimSun" w:eastAsia="SimSun" w:hAnsi="SimSun" w:cs="Microsoft YaHei" w:hint="eastAsia"/>
          <w:b/>
          <w:sz w:val="21"/>
          <w:szCs w:val="22"/>
          <w:lang w:eastAsia="zh-CN"/>
        </w:rPr>
        <w:t>个</w:t>
      </w:r>
      <w:r w:rsidRPr="009C2F1E">
        <w:rPr>
          <w:rFonts w:ascii="SimSun" w:eastAsia="SimSun" w:hAnsi="SimSun" w:cs="Microsoft YaHei" w:hint="eastAsia"/>
          <w:sz w:val="21"/>
          <w:szCs w:val="22"/>
          <w:lang w:eastAsia="zh-CN"/>
        </w:rPr>
        <w:t>国家允许</w:t>
      </w:r>
      <w:r w:rsidR="0041212A" w:rsidRPr="009C2F1E">
        <w:rPr>
          <w:rFonts w:ascii="SimSun" w:eastAsia="SimSun" w:hAnsi="SimSun" w:cs="Microsoft YaHei" w:hint="eastAsia"/>
          <w:sz w:val="21"/>
          <w:szCs w:val="22"/>
          <w:lang w:eastAsia="zh-CN"/>
        </w:rPr>
        <w:t>为</w:t>
      </w:r>
      <w:r w:rsidRPr="009C2F1E">
        <w:rPr>
          <w:rFonts w:ascii="SimSun" w:eastAsia="SimSun" w:hAnsi="SimSun" w:cs="Microsoft YaHei" w:hint="eastAsia"/>
          <w:b/>
          <w:sz w:val="21"/>
          <w:szCs w:val="22"/>
          <w:lang w:eastAsia="zh-CN"/>
        </w:rPr>
        <w:t>保存</w:t>
      </w:r>
      <w:r w:rsidRPr="009C2F1E">
        <w:rPr>
          <w:rFonts w:ascii="SimSun" w:eastAsia="SimSun" w:hAnsi="SimSun" w:cs="Microsoft YaHei" w:hint="eastAsia"/>
          <w:sz w:val="21"/>
          <w:szCs w:val="22"/>
          <w:lang w:eastAsia="zh-CN"/>
        </w:rPr>
        <w:t>目的（包括更换</w:t>
      </w:r>
      <w:r w:rsidR="0041212A" w:rsidRPr="009C2F1E">
        <w:rPr>
          <w:rFonts w:ascii="SimSun" w:eastAsia="SimSun" w:hAnsi="SimSun" w:cs="Microsoft YaHei" w:hint="eastAsia"/>
          <w:sz w:val="21"/>
          <w:szCs w:val="22"/>
          <w:lang w:eastAsia="zh-CN"/>
        </w:rPr>
        <w:t>、复原、</w:t>
      </w:r>
      <w:r w:rsidRPr="009C2F1E">
        <w:rPr>
          <w:rFonts w:ascii="SimSun" w:eastAsia="SimSun" w:hAnsi="SimSun" w:cs="Microsoft YaHei" w:hint="eastAsia"/>
          <w:sz w:val="21"/>
          <w:szCs w:val="22"/>
          <w:lang w:eastAsia="zh-CN"/>
        </w:rPr>
        <w:t>存档或数字化）</w:t>
      </w:r>
      <w:r w:rsidR="0041212A" w:rsidRPr="009C2F1E">
        <w:rPr>
          <w:rFonts w:ascii="SimSun" w:eastAsia="SimSun" w:hAnsi="SimSun" w:cs="Microsoft YaHei" w:hint="eastAsia"/>
          <w:sz w:val="21"/>
          <w:szCs w:val="22"/>
          <w:lang w:eastAsia="zh-CN"/>
        </w:rPr>
        <w:t>进行复制；</w:t>
      </w:r>
      <w:r w:rsidRPr="009C2F1E">
        <w:rPr>
          <w:rFonts w:ascii="SimSun" w:eastAsia="SimSun" w:hAnsi="SimSun" w:cs="Arial"/>
          <w:b/>
          <w:sz w:val="21"/>
          <w:szCs w:val="22"/>
          <w:lang w:eastAsia="zh-CN"/>
        </w:rPr>
        <w:t>31</w:t>
      </w:r>
      <w:r w:rsidRPr="009C2F1E">
        <w:rPr>
          <w:rFonts w:ascii="SimSun" w:eastAsia="SimSun" w:hAnsi="SimSun" w:cs="Microsoft YaHei" w:hint="eastAsia"/>
          <w:b/>
          <w:sz w:val="21"/>
          <w:szCs w:val="22"/>
          <w:lang w:eastAsia="zh-CN"/>
        </w:rPr>
        <w:t>个</w:t>
      </w:r>
      <w:r w:rsidRPr="009C2F1E">
        <w:rPr>
          <w:rFonts w:ascii="SimSun" w:eastAsia="SimSun" w:hAnsi="SimSun" w:cs="Microsoft YaHei" w:hint="eastAsia"/>
          <w:sz w:val="21"/>
          <w:szCs w:val="22"/>
          <w:lang w:eastAsia="zh-CN"/>
        </w:rPr>
        <w:t>国家允许</w:t>
      </w:r>
      <w:r w:rsidRPr="009C2F1E">
        <w:rPr>
          <w:rFonts w:ascii="SimSun" w:eastAsia="SimSun" w:hAnsi="SimSun" w:cs="Microsoft YaHei" w:hint="eastAsia"/>
          <w:b/>
          <w:sz w:val="21"/>
          <w:szCs w:val="22"/>
          <w:lang w:eastAsia="zh-CN"/>
        </w:rPr>
        <w:t>在</w:t>
      </w:r>
      <w:r w:rsidR="0004501C" w:rsidRPr="009C2F1E">
        <w:rPr>
          <w:rFonts w:ascii="SimSun" w:eastAsia="SimSun" w:hAnsi="SimSun" w:cs="Microsoft YaHei" w:hint="eastAsia"/>
          <w:b/>
          <w:sz w:val="21"/>
          <w:szCs w:val="22"/>
          <w:lang w:eastAsia="zh-CN"/>
        </w:rPr>
        <w:t>专用现场终端</w:t>
      </w:r>
      <w:r w:rsidRPr="009C2F1E">
        <w:rPr>
          <w:rFonts w:ascii="SimSun" w:eastAsia="SimSun" w:hAnsi="SimSun" w:cs="Microsoft YaHei" w:hint="eastAsia"/>
          <w:b/>
          <w:sz w:val="21"/>
          <w:szCs w:val="22"/>
          <w:lang w:eastAsia="zh-CN"/>
        </w:rPr>
        <w:t>进行复制和</w:t>
      </w:r>
      <w:r w:rsidR="00754829" w:rsidRPr="009C2F1E">
        <w:rPr>
          <w:rFonts w:ascii="SimSun" w:eastAsia="SimSun" w:hAnsi="SimSun" w:cs="Microsoft YaHei" w:hint="eastAsia"/>
          <w:b/>
          <w:sz w:val="21"/>
          <w:szCs w:val="22"/>
          <w:lang w:eastAsia="zh-CN"/>
        </w:rPr>
        <w:t>传播</w:t>
      </w:r>
      <w:r w:rsidR="0041212A" w:rsidRPr="009C2F1E">
        <w:rPr>
          <w:rFonts w:ascii="SimSun" w:eastAsia="SimSun" w:hAnsi="SimSun" w:cs="Microsoft YaHei" w:hint="eastAsia"/>
          <w:b/>
          <w:sz w:val="21"/>
          <w:szCs w:val="22"/>
          <w:lang w:eastAsia="zh-CN"/>
        </w:rPr>
        <w:t>；</w:t>
      </w:r>
      <w:r w:rsidRPr="009C2F1E">
        <w:rPr>
          <w:rFonts w:ascii="SimSun" w:eastAsia="SimSun" w:hAnsi="SimSun" w:cs="Arial"/>
          <w:b/>
          <w:sz w:val="21"/>
          <w:szCs w:val="22"/>
          <w:lang w:eastAsia="zh-CN"/>
        </w:rPr>
        <w:t>4</w:t>
      </w:r>
      <w:r w:rsidRPr="009C2F1E">
        <w:rPr>
          <w:rFonts w:ascii="SimSun" w:eastAsia="SimSun" w:hAnsi="SimSun" w:cs="Microsoft YaHei" w:hint="eastAsia"/>
          <w:b/>
          <w:sz w:val="21"/>
          <w:szCs w:val="22"/>
          <w:lang w:eastAsia="zh-CN"/>
        </w:rPr>
        <w:t>个</w:t>
      </w:r>
      <w:r w:rsidRPr="009C2F1E">
        <w:rPr>
          <w:rFonts w:ascii="SimSun" w:eastAsia="SimSun" w:hAnsi="SimSun" w:cs="Microsoft YaHei" w:hint="eastAsia"/>
          <w:sz w:val="21"/>
          <w:szCs w:val="22"/>
          <w:lang w:eastAsia="zh-CN"/>
        </w:rPr>
        <w:t>国家允许</w:t>
      </w:r>
      <w:r w:rsidR="0041212A" w:rsidRPr="009C2F1E">
        <w:rPr>
          <w:rFonts w:ascii="SimSun" w:eastAsia="SimSun" w:hAnsi="SimSun" w:cs="Microsoft YaHei" w:hint="eastAsia"/>
          <w:sz w:val="21"/>
          <w:szCs w:val="22"/>
          <w:lang w:eastAsia="zh-CN"/>
        </w:rPr>
        <w:t>为</w:t>
      </w:r>
      <w:r w:rsidRPr="009C2F1E">
        <w:rPr>
          <w:rFonts w:ascii="SimSun" w:eastAsia="SimSun" w:hAnsi="SimSun" w:cs="Microsoft YaHei" w:hint="eastAsia"/>
          <w:b/>
          <w:sz w:val="21"/>
          <w:szCs w:val="22"/>
          <w:lang w:eastAsia="zh-CN"/>
        </w:rPr>
        <w:t>研究</w:t>
      </w:r>
      <w:r w:rsidRPr="009C2F1E">
        <w:rPr>
          <w:rFonts w:ascii="SimSun" w:eastAsia="SimSun" w:hAnsi="SimSun" w:cs="Microsoft YaHei" w:hint="eastAsia"/>
          <w:sz w:val="21"/>
          <w:szCs w:val="22"/>
          <w:lang w:eastAsia="zh-CN"/>
        </w:rPr>
        <w:t>和教育目的</w:t>
      </w:r>
      <w:r w:rsidR="00385804" w:rsidRPr="009C2F1E">
        <w:rPr>
          <w:rFonts w:ascii="SimSun" w:eastAsia="SimSun" w:hAnsi="SimSun" w:cs="Microsoft YaHei" w:hint="eastAsia"/>
          <w:sz w:val="21"/>
          <w:szCs w:val="22"/>
          <w:lang w:eastAsia="zh-CN"/>
        </w:rPr>
        <w:t>进行</w:t>
      </w:r>
      <w:r w:rsidRPr="009C2F1E">
        <w:rPr>
          <w:rFonts w:ascii="SimSun" w:eastAsia="SimSun" w:hAnsi="SimSun" w:cs="Microsoft YaHei" w:hint="eastAsia"/>
          <w:b/>
          <w:sz w:val="21"/>
          <w:szCs w:val="22"/>
          <w:lang w:eastAsia="zh-CN"/>
        </w:rPr>
        <w:t>复制和</w:t>
      </w:r>
      <w:r w:rsidRPr="009C2F1E">
        <w:rPr>
          <w:rFonts w:ascii="SimSun" w:eastAsia="SimSun" w:hAnsi="SimSun" w:cs="Arial"/>
          <w:b/>
          <w:sz w:val="21"/>
          <w:szCs w:val="22"/>
          <w:lang w:eastAsia="zh-CN"/>
        </w:rPr>
        <w:t>/</w:t>
      </w:r>
      <w:r w:rsidRPr="009C2F1E">
        <w:rPr>
          <w:rFonts w:ascii="SimSun" w:eastAsia="SimSun" w:hAnsi="SimSun" w:cs="Microsoft YaHei" w:hint="eastAsia"/>
          <w:b/>
          <w:sz w:val="21"/>
          <w:szCs w:val="22"/>
          <w:lang w:eastAsia="zh-CN"/>
        </w:rPr>
        <w:t>或在线</w:t>
      </w:r>
      <w:r w:rsidR="00754829" w:rsidRPr="009C2F1E">
        <w:rPr>
          <w:rFonts w:ascii="SimSun" w:eastAsia="SimSun" w:hAnsi="SimSun" w:cs="Microsoft YaHei" w:hint="eastAsia"/>
          <w:b/>
          <w:sz w:val="21"/>
          <w:szCs w:val="22"/>
          <w:lang w:eastAsia="zh-CN"/>
        </w:rPr>
        <w:t>传播</w:t>
      </w:r>
      <w:r w:rsidR="0041212A" w:rsidRPr="009C2F1E">
        <w:rPr>
          <w:rFonts w:ascii="SimSun" w:eastAsia="SimSun" w:hAnsi="SimSun" w:cs="Microsoft YaHei" w:hint="eastAsia"/>
          <w:sz w:val="21"/>
          <w:szCs w:val="22"/>
          <w:lang w:eastAsia="zh-CN"/>
        </w:rPr>
        <w:t>；</w:t>
      </w:r>
      <w:r w:rsidRPr="009C2F1E">
        <w:rPr>
          <w:rFonts w:ascii="SimSun" w:eastAsia="SimSun" w:hAnsi="SimSun" w:cs="Arial"/>
          <w:b/>
          <w:sz w:val="21"/>
          <w:szCs w:val="22"/>
          <w:lang w:eastAsia="zh-CN"/>
        </w:rPr>
        <w:t>10</w:t>
      </w:r>
      <w:r w:rsidRPr="009C2F1E">
        <w:rPr>
          <w:rFonts w:ascii="SimSun" w:eastAsia="SimSun" w:hAnsi="SimSun" w:cs="Microsoft YaHei" w:hint="eastAsia"/>
          <w:sz w:val="21"/>
          <w:szCs w:val="22"/>
          <w:lang w:eastAsia="zh-CN"/>
        </w:rPr>
        <w:t>个国家允许在某些条件下使用</w:t>
      </w:r>
      <w:r w:rsidRPr="009C2F1E">
        <w:rPr>
          <w:rFonts w:ascii="SimSun" w:eastAsia="SimSun" w:hAnsi="SimSun" w:cs="Microsoft YaHei" w:hint="eastAsia"/>
          <w:b/>
          <w:sz w:val="21"/>
          <w:szCs w:val="22"/>
          <w:lang w:eastAsia="zh-CN"/>
        </w:rPr>
        <w:t>孤儿</w:t>
      </w:r>
      <w:r w:rsidR="0041212A" w:rsidRPr="009C2F1E">
        <w:rPr>
          <w:rFonts w:ascii="SimSun" w:eastAsia="SimSun" w:hAnsi="SimSun" w:cs="Microsoft YaHei" w:hint="eastAsia"/>
          <w:b/>
          <w:sz w:val="21"/>
          <w:szCs w:val="22"/>
          <w:lang w:eastAsia="zh-CN"/>
        </w:rPr>
        <w:t>、</w:t>
      </w:r>
      <w:r w:rsidRPr="009C2F1E">
        <w:rPr>
          <w:rFonts w:ascii="SimSun" w:eastAsia="SimSun" w:hAnsi="SimSun" w:cs="Microsoft YaHei" w:hint="eastAsia"/>
          <w:sz w:val="21"/>
          <w:szCs w:val="22"/>
          <w:lang w:eastAsia="zh-CN"/>
        </w:rPr>
        <w:t>未</w:t>
      </w:r>
      <w:r w:rsidR="00385804" w:rsidRPr="009C2F1E">
        <w:rPr>
          <w:rFonts w:ascii="SimSun" w:eastAsia="SimSun" w:hAnsi="SimSun" w:cs="Microsoft YaHei" w:hint="eastAsia"/>
          <w:sz w:val="21"/>
          <w:szCs w:val="22"/>
          <w:lang w:eastAsia="zh-CN"/>
        </w:rPr>
        <w:t>出版</w:t>
      </w:r>
      <w:r w:rsidRPr="009C2F1E">
        <w:rPr>
          <w:rFonts w:ascii="SimSun" w:eastAsia="SimSun" w:hAnsi="SimSun" w:cs="Microsoft YaHei" w:hint="eastAsia"/>
          <w:sz w:val="21"/>
          <w:szCs w:val="22"/>
          <w:lang w:eastAsia="zh-CN"/>
        </w:rPr>
        <w:t>或不</w:t>
      </w:r>
      <w:r w:rsidR="00385804" w:rsidRPr="009C2F1E">
        <w:rPr>
          <w:rFonts w:ascii="SimSun" w:eastAsia="SimSun" w:hAnsi="SimSun" w:cs="Microsoft YaHei" w:hint="eastAsia"/>
          <w:sz w:val="21"/>
          <w:szCs w:val="22"/>
          <w:lang w:eastAsia="zh-CN"/>
        </w:rPr>
        <w:t>公开</w:t>
      </w:r>
      <w:r w:rsidRPr="009C2F1E">
        <w:rPr>
          <w:rFonts w:ascii="SimSun" w:eastAsia="SimSun" w:hAnsi="SimSun" w:cs="Microsoft YaHei" w:hint="eastAsia"/>
          <w:sz w:val="21"/>
          <w:szCs w:val="22"/>
          <w:lang w:eastAsia="zh-CN"/>
        </w:rPr>
        <w:t>的作品</w:t>
      </w:r>
      <w:r w:rsidR="0041212A" w:rsidRPr="009C2F1E">
        <w:rPr>
          <w:rFonts w:ascii="SimSun" w:eastAsia="SimSun" w:hAnsi="SimSun" w:cs="Microsoft YaHei" w:hint="eastAsia"/>
          <w:sz w:val="21"/>
          <w:szCs w:val="22"/>
          <w:lang w:eastAsia="zh-CN"/>
        </w:rPr>
        <w:t>；</w:t>
      </w:r>
      <w:r w:rsidRPr="009C2F1E">
        <w:rPr>
          <w:rFonts w:ascii="SimSun" w:eastAsia="SimSun" w:hAnsi="SimSun" w:cs="Arial"/>
          <w:b/>
          <w:sz w:val="21"/>
          <w:szCs w:val="22"/>
          <w:lang w:eastAsia="zh-CN"/>
        </w:rPr>
        <w:t>3</w:t>
      </w:r>
      <w:r w:rsidRPr="009C2F1E">
        <w:rPr>
          <w:rFonts w:ascii="SimSun" w:eastAsia="SimSun" w:hAnsi="SimSun" w:cs="Microsoft YaHei" w:hint="eastAsia"/>
          <w:b/>
          <w:sz w:val="21"/>
          <w:szCs w:val="22"/>
          <w:lang w:eastAsia="zh-CN"/>
        </w:rPr>
        <w:t>个</w:t>
      </w:r>
      <w:r w:rsidRPr="009C2F1E">
        <w:rPr>
          <w:rFonts w:ascii="SimSun" w:eastAsia="SimSun" w:hAnsi="SimSun" w:cs="Microsoft YaHei" w:hint="eastAsia"/>
          <w:sz w:val="21"/>
          <w:szCs w:val="22"/>
          <w:lang w:eastAsia="zh-CN"/>
        </w:rPr>
        <w:t>国家允许在展览</w:t>
      </w:r>
      <w:r w:rsidRPr="009C2F1E">
        <w:rPr>
          <w:rFonts w:ascii="SimSun" w:eastAsia="SimSun" w:hAnsi="SimSun" w:cs="Microsoft YaHei" w:hint="eastAsia"/>
          <w:b/>
          <w:sz w:val="21"/>
          <w:szCs w:val="22"/>
          <w:lang w:eastAsia="zh-CN"/>
        </w:rPr>
        <w:t>目录</w:t>
      </w:r>
      <w:r w:rsidRPr="009C2F1E">
        <w:rPr>
          <w:rFonts w:ascii="SimSun" w:eastAsia="SimSun" w:hAnsi="SimSun" w:cs="Microsoft YaHei" w:hint="eastAsia"/>
          <w:sz w:val="21"/>
          <w:szCs w:val="22"/>
          <w:lang w:eastAsia="zh-CN"/>
        </w:rPr>
        <w:t>中复制</w:t>
      </w:r>
      <w:r w:rsidR="0041212A" w:rsidRPr="009C2F1E">
        <w:rPr>
          <w:rFonts w:ascii="SimSun" w:eastAsia="SimSun" w:hAnsi="SimSun" w:cs="Microsoft YaHei" w:hint="eastAsia"/>
          <w:sz w:val="21"/>
          <w:szCs w:val="22"/>
          <w:lang w:eastAsia="zh-CN"/>
        </w:rPr>
        <w:t>；</w:t>
      </w:r>
      <w:r w:rsidR="0041212A" w:rsidRPr="009C2F1E">
        <w:rPr>
          <w:rFonts w:ascii="SimSun" w:eastAsia="SimSun" w:hAnsi="SimSun" w:cs="Arial"/>
          <w:b/>
          <w:sz w:val="21"/>
          <w:szCs w:val="22"/>
          <w:lang w:eastAsia="zh-CN"/>
        </w:rPr>
        <w:t>3</w:t>
      </w:r>
      <w:r w:rsidR="0041212A" w:rsidRPr="009C2F1E">
        <w:rPr>
          <w:rFonts w:ascii="SimSun" w:eastAsia="SimSun" w:hAnsi="SimSun" w:cs="Microsoft YaHei" w:hint="eastAsia"/>
          <w:b/>
          <w:sz w:val="21"/>
          <w:szCs w:val="22"/>
          <w:lang w:eastAsia="zh-CN"/>
        </w:rPr>
        <w:t>个</w:t>
      </w:r>
      <w:r w:rsidR="0041212A" w:rsidRPr="009C2F1E">
        <w:rPr>
          <w:rFonts w:ascii="SimSun" w:eastAsia="SimSun" w:hAnsi="SimSun" w:cs="Microsoft YaHei" w:hint="eastAsia"/>
          <w:sz w:val="21"/>
          <w:szCs w:val="22"/>
          <w:lang w:eastAsia="zh-CN"/>
        </w:rPr>
        <w:t>国家</w:t>
      </w:r>
      <w:r w:rsidRPr="009C2F1E">
        <w:rPr>
          <w:rFonts w:ascii="SimSun" w:eastAsia="SimSun" w:hAnsi="SimSun" w:cs="Microsoft YaHei" w:hint="eastAsia"/>
          <w:sz w:val="21"/>
          <w:szCs w:val="22"/>
          <w:lang w:eastAsia="zh-CN"/>
        </w:rPr>
        <w:t>对</w:t>
      </w:r>
      <w:r w:rsidRPr="009C2F1E">
        <w:rPr>
          <w:rFonts w:ascii="SimSun" w:eastAsia="SimSun" w:hAnsi="SimSun" w:cs="Microsoft YaHei" w:hint="eastAsia"/>
          <w:b/>
          <w:sz w:val="21"/>
          <w:szCs w:val="22"/>
          <w:lang w:eastAsia="zh-CN"/>
        </w:rPr>
        <w:t>科学出版物</w:t>
      </w:r>
      <w:r w:rsidRPr="009C2F1E">
        <w:rPr>
          <w:rFonts w:ascii="SimSun" w:eastAsia="SimSun" w:hAnsi="SimSun" w:cs="Microsoft YaHei" w:hint="eastAsia"/>
          <w:sz w:val="21"/>
          <w:szCs w:val="22"/>
          <w:lang w:eastAsia="zh-CN"/>
        </w:rPr>
        <w:t>的复制有规定。</w:t>
      </w:r>
    </w:p>
    <w:p w14:paraId="3D49739F" w14:textId="3573B099" w:rsidR="00410A94" w:rsidRPr="009C2F1E" w:rsidRDefault="0041212A" w:rsidP="00EE2582">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博物馆还必须尊重其藏品所附的精神权利。如果他们需要</w:t>
      </w:r>
      <w:r w:rsidR="00482D83" w:rsidRPr="009C2F1E">
        <w:rPr>
          <w:rFonts w:ascii="SimSun" w:eastAsia="SimSun" w:hAnsi="SimSun" w:cs="Microsoft YaHei" w:hint="eastAsia"/>
          <w:sz w:val="21"/>
          <w:szCs w:val="22"/>
          <w:lang w:eastAsia="zh-CN"/>
        </w:rPr>
        <w:t>改动或</w:t>
      </w:r>
      <w:r w:rsidRPr="009C2F1E">
        <w:rPr>
          <w:rFonts w:ascii="SimSun" w:eastAsia="SimSun" w:hAnsi="SimSun" w:cs="Microsoft YaHei" w:hint="eastAsia"/>
          <w:sz w:val="21"/>
          <w:szCs w:val="22"/>
          <w:lang w:eastAsia="zh-CN"/>
        </w:rPr>
        <w:t>以可能</w:t>
      </w:r>
      <w:r w:rsidR="00385804" w:rsidRPr="009C2F1E">
        <w:rPr>
          <w:rFonts w:ascii="SimSun" w:eastAsia="SimSun" w:hAnsi="SimSun" w:cs="Microsoft YaHei" w:hint="eastAsia"/>
          <w:sz w:val="21"/>
          <w:szCs w:val="22"/>
          <w:lang w:eastAsia="zh-CN"/>
        </w:rPr>
        <w:t>影响</w:t>
      </w:r>
      <w:r w:rsidRPr="009C2F1E">
        <w:rPr>
          <w:rFonts w:ascii="SimSun" w:eastAsia="SimSun" w:hAnsi="SimSun" w:cs="Microsoft YaHei" w:hint="eastAsia"/>
          <w:sz w:val="21"/>
          <w:szCs w:val="22"/>
          <w:lang w:eastAsia="zh-CN"/>
        </w:rPr>
        <w:t>精神权利的方式使用作品，博物馆需要获得作者或其</w:t>
      </w:r>
      <w:r w:rsidR="00482D83" w:rsidRPr="009C2F1E">
        <w:rPr>
          <w:rFonts w:ascii="SimSun" w:eastAsia="SimSun" w:hAnsi="SimSun" w:cs="Microsoft YaHei" w:hint="eastAsia"/>
          <w:sz w:val="21"/>
          <w:szCs w:val="22"/>
          <w:lang w:eastAsia="zh-CN"/>
        </w:rPr>
        <w:t>权利</w:t>
      </w:r>
      <w:r w:rsidRPr="009C2F1E">
        <w:rPr>
          <w:rFonts w:ascii="SimSun" w:eastAsia="SimSun" w:hAnsi="SimSun" w:cs="Microsoft YaHei" w:hint="eastAsia"/>
          <w:sz w:val="21"/>
          <w:szCs w:val="22"/>
          <w:lang w:eastAsia="zh-CN"/>
        </w:rPr>
        <w:t>继承人的授权。</w:t>
      </w:r>
      <w:r w:rsidR="00482D83" w:rsidRPr="009C2F1E">
        <w:rPr>
          <w:rFonts w:ascii="SimSun" w:eastAsia="SimSun" w:hAnsi="SimSun" w:cs="Microsoft YaHei" w:hint="eastAsia"/>
          <w:sz w:val="21"/>
          <w:szCs w:val="22"/>
          <w:lang w:eastAsia="zh-CN"/>
        </w:rPr>
        <w:t>精神</w:t>
      </w:r>
      <w:r w:rsidRPr="009C2F1E">
        <w:rPr>
          <w:rFonts w:ascii="SimSun" w:eastAsia="SimSun" w:hAnsi="SimSun" w:cs="Microsoft YaHei" w:hint="eastAsia"/>
          <w:sz w:val="21"/>
          <w:szCs w:val="22"/>
          <w:lang w:eastAsia="zh-CN"/>
        </w:rPr>
        <w:t>权利包括</w:t>
      </w:r>
      <w:r w:rsidR="00482D83" w:rsidRPr="009C2F1E">
        <w:rPr>
          <w:rFonts w:ascii="SimSun" w:eastAsia="SimSun" w:hAnsi="SimSun" w:cs="Microsoft YaHei" w:hint="eastAsia"/>
          <w:b/>
          <w:sz w:val="21"/>
          <w:szCs w:val="22"/>
          <w:lang w:eastAsia="zh-CN"/>
        </w:rPr>
        <w:t>完整</w:t>
      </w:r>
      <w:r w:rsidR="00482D83" w:rsidRPr="009C2F1E">
        <w:rPr>
          <w:rFonts w:ascii="SimSun" w:eastAsia="SimSun" w:hAnsi="SimSun" w:cs="Microsoft YaHei" w:hint="eastAsia"/>
          <w:sz w:val="21"/>
          <w:szCs w:val="22"/>
          <w:lang w:eastAsia="zh-CN"/>
        </w:rPr>
        <w:t>权</w:t>
      </w:r>
      <w:r w:rsidRPr="009C2F1E">
        <w:rPr>
          <w:rFonts w:ascii="SimSun" w:eastAsia="SimSun" w:hAnsi="SimSun" w:cs="Microsoft YaHei" w:hint="eastAsia"/>
          <w:sz w:val="21"/>
          <w:szCs w:val="22"/>
          <w:lang w:eastAsia="zh-CN"/>
        </w:rPr>
        <w:t>和</w:t>
      </w:r>
      <w:r w:rsidRPr="009C2F1E">
        <w:rPr>
          <w:rFonts w:ascii="SimSun" w:eastAsia="SimSun" w:hAnsi="SimSun" w:cs="Microsoft YaHei" w:hint="eastAsia"/>
          <w:b/>
          <w:sz w:val="21"/>
          <w:szCs w:val="22"/>
          <w:lang w:eastAsia="zh-CN"/>
        </w:rPr>
        <w:t>归属</w:t>
      </w:r>
      <w:r w:rsidRPr="009C2F1E">
        <w:rPr>
          <w:rFonts w:ascii="SimSun" w:eastAsia="SimSun" w:hAnsi="SimSun" w:cs="Microsoft YaHei" w:hint="eastAsia"/>
          <w:sz w:val="21"/>
          <w:szCs w:val="22"/>
          <w:lang w:eastAsia="zh-CN"/>
        </w:rPr>
        <w:t>权，以及</w:t>
      </w:r>
      <w:r w:rsidR="000A3C93" w:rsidRPr="009C2F1E">
        <w:rPr>
          <w:rFonts w:ascii="SimSun" w:eastAsia="SimSun" w:hAnsi="SimSun" w:cs="Microsoft YaHei" w:hint="eastAsia"/>
          <w:sz w:val="21"/>
          <w:szCs w:val="22"/>
          <w:lang w:eastAsia="zh-CN"/>
        </w:rPr>
        <w:t>依</w:t>
      </w:r>
      <w:r w:rsidRPr="009C2F1E">
        <w:rPr>
          <w:rFonts w:ascii="SimSun" w:eastAsia="SimSun" w:hAnsi="SimSun" w:cs="Microsoft YaHei" w:hint="eastAsia"/>
          <w:sz w:val="21"/>
          <w:szCs w:val="22"/>
          <w:lang w:eastAsia="zh-CN"/>
        </w:rPr>
        <w:t>国家</w:t>
      </w:r>
      <w:r w:rsidR="000A3C93" w:rsidRPr="009C2F1E">
        <w:rPr>
          <w:rFonts w:ascii="SimSun" w:eastAsia="SimSun" w:hAnsi="SimSun" w:cs="Microsoft YaHei" w:hint="eastAsia"/>
          <w:sz w:val="21"/>
          <w:szCs w:val="22"/>
          <w:lang w:eastAsia="zh-CN"/>
        </w:rPr>
        <w:t>而定</w:t>
      </w:r>
      <w:r w:rsidRPr="009C2F1E">
        <w:rPr>
          <w:rFonts w:ascii="SimSun" w:eastAsia="SimSun" w:hAnsi="SimSun" w:cs="Microsoft YaHei" w:hint="eastAsia"/>
          <w:sz w:val="21"/>
          <w:szCs w:val="22"/>
          <w:lang w:eastAsia="zh-CN"/>
        </w:rPr>
        <w:t>的</w:t>
      </w:r>
      <w:r w:rsidRPr="009C2F1E">
        <w:rPr>
          <w:rFonts w:ascii="SimSun" w:eastAsia="SimSun" w:hAnsi="SimSun" w:cs="Microsoft YaHei" w:hint="eastAsia"/>
          <w:b/>
          <w:sz w:val="21"/>
          <w:szCs w:val="22"/>
          <w:lang w:eastAsia="zh-CN"/>
        </w:rPr>
        <w:t>披露</w:t>
      </w:r>
      <w:r w:rsidR="000A3C93" w:rsidRPr="00EE2582">
        <w:rPr>
          <w:rFonts w:ascii="SimSun" w:eastAsia="SimSun" w:hAnsi="SimSun" w:cs="Microsoft YaHei" w:hint="eastAsia"/>
          <w:sz w:val="21"/>
          <w:szCs w:val="22"/>
          <w:lang w:eastAsia="zh-CN"/>
        </w:rPr>
        <w:t>权</w:t>
      </w:r>
      <w:r w:rsidR="000A3C93" w:rsidRPr="009C2F1E">
        <w:rPr>
          <w:rFonts w:ascii="SimSun" w:eastAsia="SimSun" w:hAnsi="SimSun" w:cs="Microsoft YaHei" w:hint="eastAsia"/>
          <w:sz w:val="21"/>
          <w:szCs w:val="22"/>
          <w:lang w:eastAsia="zh-CN"/>
        </w:rPr>
        <w:t>、</w:t>
      </w:r>
      <w:r w:rsidRPr="009C2F1E">
        <w:rPr>
          <w:rFonts w:ascii="SimSun" w:eastAsia="SimSun" w:hAnsi="SimSun" w:cs="Microsoft YaHei" w:hint="eastAsia"/>
          <w:b/>
          <w:sz w:val="21"/>
          <w:szCs w:val="22"/>
          <w:lang w:eastAsia="zh-CN"/>
        </w:rPr>
        <w:t>获取</w:t>
      </w:r>
      <w:r w:rsidR="00385804" w:rsidRPr="00EE2582">
        <w:rPr>
          <w:rFonts w:ascii="SimSun" w:eastAsia="SimSun" w:hAnsi="SimSun" w:cs="Microsoft YaHei" w:hint="eastAsia"/>
          <w:sz w:val="21"/>
          <w:szCs w:val="22"/>
          <w:lang w:eastAsia="zh-CN"/>
        </w:rPr>
        <w:t>权</w:t>
      </w:r>
      <w:r w:rsidRPr="009C2F1E">
        <w:rPr>
          <w:rFonts w:ascii="SimSun" w:eastAsia="SimSun" w:hAnsi="SimSun" w:cs="Microsoft YaHei" w:hint="eastAsia"/>
          <w:sz w:val="21"/>
          <w:szCs w:val="22"/>
          <w:lang w:eastAsia="zh-CN"/>
        </w:rPr>
        <w:t>和</w:t>
      </w:r>
      <w:r w:rsidR="000A3C93" w:rsidRPr="009C2F1E">
        <w:rPr>
          <w:rFonts w:ascii="SimSun" w:eastAsia="SimSun" w:hAnsi="SimSun" w:cs="Microsoft YaHei" w:hint="eastAsia"/>
          <w:sz w:val="21"/>
          <w:szCs w:val="22"/>
          <w:lang w:eastAsia="zh-CN"/>
        </w:rPr>
        <w:t>从发行中</w:t>
      </w:r>
      <w:r w:rsidRPr="009C2F1E">
        <w:rPr>
          <w:rFonts w:ascii="SimSun" w:eastAsia="SimSun" w:hAnsi="SimSun" w:cs="Microsoft YaHei" w:hint="eastAsia"/>
          <w:b/>
          <w:sz w:val="21"/>
          <w:szCs w:val="22"/>
          <w:lang w:eastAsia="zh-CN"/>
        </w:rPr>
        <w:t>撤回</w:t>
      </w:r>
      <w:r w:rsidRPr="009C2F1E">
        <w:rPr>
          <w:rFonts w:ascii="SimSun" w:eastAsia="SimSun" w:hAnsi="SimSun" w:cs="Microsoft YaHei" w:hint="eastAsia"/>
          <w:sz w:val="21"/>
          <w:szCs w:val="22"/>
          <w:lang w:eastAsia="zh-CN"/>
        </w:rPr>
        <w:t>作品的权利。精神权利的范围和</w:t>
      </w:r>
      <w:r w:rsidR="000A3C93" w:rsidRPr="009C2F1E">
        <w:rPr>
          <w:rFonts w:ascii="SimSun" w:eastAsia="SimSun" w:hAnsi="SimSun" w:cs="Microsoft YaHei" w:hint="eastAsia"/>
          <w:sz w:val="21"/>
          <w:szCs w:val="22"/>
          <w:lang w:eastAsia="zh-CN"/>
        </w:rPr>
        <w:t>期限</w:t>
      </w:r>
      <w:r w:rsidRPr="009C2F1E">
        <w:rPr>
          <w:rFonts w:ascii="SimSun" w:eastAsia="SimSun" w:hAnsi="SimSun" w:cs="Microsoft YaHei" w:hint="eastAsia"/>
          <w:sz w:val="21"/>
          <w:szCs w:val="22"/>
          <w:lang w:eastAsia="zh-CN"/>
        </w:rPr>
        <w:t>因国家而异。受访者未报告</w:t>
      </w:r>
      <w:r w:rsidR="00385804"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精神权利</w:t>
      </w:r>
      <w:r w:rsidR="00385804" w:rsidRPr="009C2F1E">
        <w:rPr>
          <w:rFonts w:ascii="SimSun" w:eastAsia="SimSun" w:hAnsi="SimSun" w:cs="Microsoft YaHei" w:hint="eastAsia"/>
          <w:sz w:val="21"/>
          <w:szCs w:val="22"/>
          <w:lang w:eastAsia="zh-CN"/>
        </w:rPr>
        <w:t>方面</w:t>
      </w:r>
      <w:r w:rsidR="00754829" w:rsidRPr="009C2F1E">
        <w:rPr>
          <w:rFonts w:ascii="SimSun" w:eastAsia="SimSun" w:hAnsi="SimSun" w:cs="Microsoft YaHei" w:hint="eastAsia"/>
          <w:sz w:val="21"/>
          <w:szCs w:val="22"/>
          <w:lang w:eastAsia="zh-CN"/>
        </w:rPr>
        <w:t>出现</w:t>
      </w:r>
      <w:r w:rsidR="00385804" w:rsidRPr="009C2F1E">
        <w:rPr>
          <w:rFonts w:ascii="SimSun" w:eastAsia="SimSun" w:hAnsi="SimSun" w:cs="Microsoft YaHei" w:hint="eastAsia"/>
          <w:sz w:val="21"/>
          <w:szCs w:val="22"/>
          <w:lang w:eastAsia="zh-CN"/>
        </w:rPr>
        <w:t>任何</w:t>
      </w:r>
      <w:r w:rsidRPr="009C2F1E">
        <w:rPr>
          <w:rFonts w:ascii="SimSun" w:eastAsia="SimSun" w:hAnsi="SimSun" w:cs="Microsoft YaHei" w:hint="eastAsia"/>
          <w:sz w:val="21"/>
          <w:szCs w:val="22"/>
          <w:lang w:eastAsia="zh-CN"/>
        </w:rPr>
        <w:t>问题。因此，本报告</w:t>
      </w:r>
      <w:r w:rsidR="00754829" w:rsidRPr="009C2F1E">
        <w:rPr>
          <w:rFonts w:ascii="SimSun" w:eastAsia="SimSun" w:hAnsi="SimSun" w:cs="Microsoft YaHei" w:hint="eastAsia"/>
          <w:sz w:val="21"/>
          <w:szCs w:val="22"/>
          <w:lang w:eastAsia="zh-CN"/>
        </w:rPr>
        <w:t>虽</w:t>
      </w:r>
      <w:r w:rsidRPr="009C2F1E">
        <w:rPr>
          <w:rFonts w:ascii="SimSun" w:eastAsia="SimSun" w:hAnsi="SimSun" w:cs="Microsoft YaHei" w:hint="eastAsia"/>
          <w:sz w:val="21"/>
          <w:szCs w:val="22"/>
          <w:lang w:eastAsia="zh-CN"/>
        </w:rPr>
        <w:t>将</w:t>
      </w:r>
      <w:r w:rsidR="000A3C93" w:rsidRPr="009C2F1E">
        <w:rPr>
          <w:rFonts w:ascii="SimSun" w:eastAsia="SimSun" w:hAnsi="SimSun" w:cs="Microsoft YaHei" w:hint="eastAsia"/>
          <w:sz w:val="21"/>
          <w:szCs w:val="22"/>
          <w:lang w:eastAsia="zh-CN"/>
        </w:rPr>
        <w:t>精神</w:t>
      </w:r>
      <w:r w:rsidRPr="009C2F1E">
        <w:rPr>
          <w:rFonts w:ascii="SimSun" w:eastAsia="SimSun" w:hAnsi="SimSun" w:cs="Microsoft YaHei" w:hint="eastAsia"/>
          <w:sz w:val="21"/>
          <w:szCs w:val="22"/>
          <w:lang w:eastAsia="zh-CN"/>
        </w:rPr>
        <w:t>权利</w:t>
      </w:r>
      <w:r w:rsidR="000A3C93" w:rsidRPr="009C2F1E">
        <w:rPr>
          <w:rFonts w:ascii="SimSun" w:eastAsia="SimSun" w:hAnsi="SimSun" w:cs="Microsoft YaHei" w:hint="eastAsia"/>
          <w:sz w:val="21"/>
          <w:szCs w:val="22"/>
          <w:lang w:eastAsia="zh-CN"/>
        </w:rPr>
        <w:t>考虑在内</w:t>
      </w:r>
      <w:r w:rsidRPr="009C2F1E">
        <w:rPr>
          <w:rFonts w:ascii="SimSun" w:eastAsia="SimSun" w:hAnsi="SimSun" w:cs="Microsoft YaHei" w:hint="eastAsia"/>
          <w:sz w:val="21"/>
          <w:szCs w:val="22"/>
          <w:lang w:eastAsia="zh-CN"/>
        </w:rPr>
        <w:t>，但未对其进行详细分析。</w:t>
      </w:r>
    </w:p>
    <w:p w14:paraId="45E56A09" w14:textId="4E8BA57B" w:rsidR="00410A94" w:rsidRPr="009C2F1E" w:rsidRDefault="000A3C93" w:rsidP="00EE2582">
      <w:pPr>
        <w:overflowPunct w:val="0"/>
        <w:spacing w:afterLines="50" w:after="120" w:line="340" w:lineRule="atLeast"/>
        <w:ind w:firstLineChars="200" w:firstLine="420"/>
        <w:jc w:val="both"/>
        <w:rPr>
          <w:rFonts w:ascii="SimSun" w:eastAsia="SimSun" w:hAnsi="SimSun" w:cs="Arial"/>
          <w:color w:val="000000" w:themeColor="text1"/>
          <w:sz w:val="21"/>
          <w:szCs w:val="22"/>
          <w:lang w:eastAsia="zh-CN"/>
        </w:rPr>
      </w:pPr>
      <w:r w:rsidRPr="009C2F1E">
        <w:rPr>
          <w:rFonts w:ascii="SimSun" w:eastAsia="SimSun" w:hAnsi="SimSun" w:cs="Microsoft YaHei" w:hint="eastAsia"/>
          <w:color w:val="000000" w:themeColor="text1"/>
          <w:sz w:val="21"/>
          <w:szCs w:val="22"/>
          <w:lang w:eastAsia="zh-CN"/>
        </w:rPr>
        <w:lastRenderedPageBreak/>
        <w:t>最后，</w:t>
      </w:r>
      <w:r w:rsidR="00932272" w:rsidRPr="009C2F1E">
        <w:rPr>
          <w:rFonts w:ascii="SimSun" w:eastAsia="SimSun" w:hAnsi="SimSun" w:cs="Microsoft YaHei" w:hint="eastAsia"/>
          <w:color w:val="000000" w:themeColor="text1"/>
          <w:sz w:val="21"/>
          <w:szCs w:val="22"/>
          <w:lang w:eastAsia="zh-CN"/>
        </w:rPr>
        <w:t>要</w:t>
      </w:r>
      <w:r w:rsidRPr="009C2F1E">
        <w:rPr>
          <w:rFonts w:ascii="SimSun" w:eastAsia="SimSun" w:hAnsi="SimSun" w:cs="Microsoft YaHei" w:hint="eastAsia"/>
          <w:color w:val="000000" w:themeColor="text1"/>
          <w:sz w:val="21"/>
          <w:szCs w:val="22"/>
          <w:lang w:eastAsia="zh-CN"/>
        </w:rPr>
        <w:t>强调</w:t>
      </w:r>
      <w:r w:rsidR="00932272" w:rsidRPr="009C2F1E">
        <w:rPr>
          <w:rFonts w:ascii="SimSun" w:eastAsia="SimSun" w:hAnsi="SimSun" w:cs="Microsoft YaHei" w:hint="eastAsia"/>
          <w:color w:val="000000" w:themeColor="text1"/>
          <w:sz w:val="21"/>
          <w:szCs w:val="22"/>
          <w:lang w:eastAsia="zh-CN"/>
        </w:rPr>
        <w:t>指出，</w:t>
      </w:r>
      <w:r w:rsidR="0088105C" w:rsidRPr="009C2F1E">
        <w:rPr>
          <w:rFonts w:ascii="SimSun" w:eastAsia="SimSun" w:hAnsi="SimSun" w:cs="Microsoft YaHei" w:hint="eastAsia"/>
          <w:b/>
          <w:color w:val="000000" w:themeColor="text1"/>
          <w:sz w:val="21"/>
          <w:szCs w:val="22"/>
          <w:lang w:eastAsia="zh-CN"/>
        </w:rPr>
        <w:t>藏品</w:t>
      </w:r>
      <w:r w:rsidRPr="009C2F1E">
        <w:rPr>
          <w:rFonts w:ascii="SimSun" w:eastAsia="SimSun" w:hAnsi="SimSun" w:cs="Microsoft YaHei" w:hint="eastAsia"/>
          <w:b/>
          <w:color w:val="000000" w:themeColor="text1"/>
          <w:sz w:val="21"/>
          <w:szCs w:val="22"/>
          <w:lang w:eastAsia="zh-CN"/>
        </w:rPr>
        <w:t>数字化</w:t>
      </w:r>
      <w:r w:rsidRPr="009C2F1E">
        <w:rPr>
          <w:rFonts w:ascii="SimSun" w:eastAsia="SimSun" w:hAnsi="SimSun" w:cs="Microsoft YaHei" w:hint="eastAsia"/>
          <w:color w:val="000000" w:themeColor="text1"/>
          <w:sz w:val="21"/>
          <w:szCs w:val="22"/>
          <w:lang w:eastAsia="zh-CN"/>
        </w:rPr>
        <w:t>已经导致</w:t>
      </w:r>
      <w:r w:rsidR="00932272" w:rsidRPr="009C2F1E">
        <w:rPr>
          <w:rFonts w:ascii="SimSun" w:eastAsia="SimSun" w:hAnsi="SimSun" w:cs="Microsoft YaHei" w:hint="eastAsia"/>
          <w:color w:val="000000" w:themeColor="text1"/>
          <w:sz w:val="21"/>
          <w:szCs w:val="22"/>
          <w:lang w:eastAsia="zh-CN"/>
        </w:rPr>
        <w:t>作品</w:t>
      </w:r>
      <w:r w:rsidRPr="009C2F1E">
        <w:rPr>
          <w:rFonts w:ascii="SimSun" w:eastAsia="SimSun" w:hAnsi="SimSun" w:cs="Microsoft YaHei" w:hint="eastAsia"/>
          <w:color w:val="000000" w:themeColor="text1"/>
          <w:sz w:val="21"/>
          <w:szCs w:val="22"/>
          <w:lang w:eastAsia="zh-CN"/>
        </w:rPr>
        <w:t>使用</w:t>
      </w:r>
      <w:r w:rsidR="00932272" w:rsidRPr="009C2F1E">
        <w:rPr>
          <w:rFonts w:ascii="SimSun" w:eastAsia="SimSun" w:hAnsi="SimSun" w:cs="Microsoft YaHei" w:hint="eastAsia"/>
          <w:color w:val="000000" w:themeColor="text1"/>
          <w:sz w:val="21"/>
          <w:szCs w:val="22"/>
          <w:lang w:eastAsia="zh-CN"/>
        </w:rPr>
        <w:t>量</w:t>
      </w:r>
      <w:r w:rsidRPr="009C2F1E">
        <w:rPr>
          <w:rFonts w:ascii="SimSun" w:eastAsia="SimSun" w:hAnsi="SimSun" w:cs="Microsoft YaHei" w:hint="eastAsia"/>
          <w:color w:val="000000" w:themeColor="text1"/>
          <w:sz w:val="21"/>
          <w:szCs w:val="22"/>
          <w:lang w:eastAsia="zh-CN"/>
        </w:rPr>
        <w:t>激增（</w:t>
      </w:r>
      <w:r w:rsidR="00385804" w:rsidRPr="009C2F1E">
        <w:rPr>
          <w:rFonts w:ascii="SimSun" w:eastAsia="SimSun" w:hAnsi="SimSun" w:cs="Microsoft YaHei" w:hint="eastAsia"/>
          <w:color w:val="000000" w:themeColor="text1"/>
          <w:sz w:val="21"/>
          <w:szCs w:val="22"/>
          <w:lang w:eastAsia="zh-CN"/>
        </w:rPr>
        <w:t>供</w:t>
      </w:r>
      <w:r w:rsidRPr="009C2F1E">
        <w:rPr>
          <w:rFonts w:ascii="SimSun" w:eastAsia="SimSun" w:hAnsi="SimSun" w:cs="Microsoft YaHei" w:hint="eastAsia"/>
          <w:color w:val="000000" w:themeColor="text1"/>
          <w:sz w:val="21"/>
          <w:szCs w:val="22"/>
          <w:lang w:eastAsia="zh-CN"/>
        </w:rPr>
        <w:t>工作人员</w:t>
      </w:r>
      <w:r w:rsidR="00932272" w:rsidRPr="009C2F1E">
        <w:rPr>
          <w:rFonts w:ascii="SimSun" w:eastAsia="SimSun" w:hAnsi="SimSun" w:cs="Microsoft YaHei" w:hint="eastAsia"/>
          <w:color w:val="000000" w:themeColor="text1"/>
          <w:sz w:val="21"/>
          <w:szCs w:val="22"/>
          <w:lang w:eastAsia="zh-CN"/>
        </w:rPr>
        <w:t>内部使用，</w:t>
      </w:r>
      <w:r w:rsidRPr="009C2F1E">
        <w:rPr>
          <w:rFonts w:ascii="SimSun" w:eastAsia="SimSun" w:hAnsi="SimSun" w:cs="Microsoft YaHei" w:hint="eastAsia"/>
          <w:color w:val="000000" w:themeColor="text1"/>
          <w:sz w:val="21"/>
          <w:szCs w:val="22"/>
          <w:lang w:eastAsia="zh-CN"/>
        </w:rPr>
        <w:t>或</w:t>
      </w:r>
      <w:r w:rsidR="00932272" w:rsidRPr="009C2F1E">
        <w:rPr>
          <w:rFonts w:ascii="SimSun" w:eastAsia="SimSun" w:hAnsi="SimSun" w:cs="Microsoft YaHei" w:hint="eastAsia"/>
          <w:color w:val="000000" w:themeColor="text1"/>
          <w:sz w:val="21"/>
          <w:szCs w:val="22"/>
          <w:lang w:eastAsia="zh-CN"/>
        </w:rPr>
        <w:t>被</w:t>
      </w:r>
      <w:r w:rsidRPr="009C2F1E">
        <w:rPr>
          <w:rFonts w:ascii="SimSun" w:eastAsia="SimSun" w:hAnsi="SimSun" w:cs="Microsoft YaHei" w:hint="eastAsia"/>
          <w:color w:val="000000" w:themeColor="text1"/>
          <w:sz w:val="21"/>
          <w:szCs w:val="22"/>
          <w:lang w:eastAsia="zh-CN"/>
        </w:rPr>
        <w:t>公众</w:t>
      </w:r>
      <w:r w:rsidR="00932272" w:rsidRPr="009C2F1E">
        <w:rPr>
          <w:rFonts w:ascii="SimSun" w:eastAsia="SimSun" w:hAnsi="SimSun" w:cs="Microsoft YaHei" w:hint="eastAsia"/>
          <w:color w:val="000000" w:themeColor="text1"/>
          <w:sz w:val="21"/>
          <w:szCs w:val="22"/>
          <w:lang w:eastAsia="zh-CN"/>
        </w:rPr>
        <w:t>、线上线下、</w:t>
      </w:r>
      <w:r w:rsidRPr="009C2F1E">
        <w:rPr>
          <w:rFonts w:ascii="SimSun" w:eastAsia="SimSun" w:hAnsi="SimSun" w:cs="Microsoft YaHei" w:hint="eastAsia"/>
          <w:color w:val="000000" w:themeColor="text1"/>
          <w:sz w:val="21"/>
          <w:szCs w:val="22"/>
          <w:lang w:eastAsia="zh-CN"/>
        </w:rPr>
        <w:t>在场</w:t>
      </w:r>
      <w:r w:rsidR="00932272" w:rsidRPr="009C2F1E">
        <w:rPr>
          <w:rFonts w:ascii="SimSun" w:eastAsia="SimSun" w:hAnsi="SimSun" w:cs="Microsoft YaHei" w:hint="eastAsia"/>
          <w:color w:val="000000" w:themeColor="text1"/>
          <w:sz w:val="21"/>
          <w:szCs w:val="22"/>
          <w:lang w:eastAsia="zh-CN"/>
        </w:rPr>
        <w:t>地，</w:t>
      </w:r>
      <w:r w:rsidRPr="009C2F1E">
        <w:rPr>
          <w:rFonts w:ascii="SimSun" w:eastAsia="SimSun" w:hAnsi="SimSun" w:cs="Microsoft YaHei" w:hint="eastAsia"/>
          <w:color w:val="000000" w:themeColor="text1"/>
          <w:sz w:val="21"/>
          <w:szCs w:val="22"/>
          <w:lang w:eastAsia="zh-CN"/>
        </w:rPr>
        <w:t>或</w:t>
      </w:r>
      <w:r w:rsidR="00932272" w:rsidRPr="009C2F1E">
        <w:rPr>
          <w:rFonts w:ascii="SimSun" w:eastAsia="SimSun" w:hAnsi="SimSun" w:cs="Microsoft YaHei" w:hint="eastAsia"/>
          <w:color w:val="000000" w:themeColor="text1"/>
          <w:sz w:val="21"/>
          <w:szCs w:val="22"/>
          <w:lang w:eastAsia="zh-CN"/>
        </w:rPr>
        <w:t>远程使用</w:t>
      </w:r>
      <w:r w:rsidRPr="009C2F1E">
        <w:rPr>
          <w:rFonts w:ascii="SimSun" w:eastAsia="SimSun" w:hAnsi="SimSun" w:cs="Microsoft YaHei" w:hint="eastAsia"/>
          <w:color w:val="000000" w:themeColor="text1"/>
          <w:sz w:val="21"/>
          <w:szCs w:val="22"/>
          <w:lang w:eastAsia="zh-CN"/>
        </w:rPr>
        <w:t>），</w:t>
      </w:r>
      <w:r w:rsidR="00932272" w:rsidRPr="009C2F1E">
        <w:rPr>
          <w:rFonts w:ascii="SimSun" w:eastAsia="SimSun" w:hAnsi="SimSun" w:cs="Microsoft YaHei" w:hint="eastAsia"/>
          <w:color w:val="000000" w:themeColor="text1"/>
          <w:sz w:val="21"/>
          <w:szCs w:val="22"/>
          <w:lang w:eastAsia="zh-CN"/>
        </w:rPr>
        <w:t>国家法律中</w:t>
      </w:r>
      <w:r w:rsidR="00754829" w:rsidRPr="009C2F1E">
        <w:rPr>
          <w:rFonts w:ascii="SimSun" w:eastAsia="SimSun" w:hAnsi="SimSun" w:cs="Microsoft YaHei" w:hint="eastAsia"/>
          <w:color w:val="000000" w:themeColor="text1"/>
          <w:sz w:val="21"/>
          <w:szCs w:val="22"/>
          <w:lang w:eastAsia="zh-CN"/>
        </w:rPr>
        <w:t>也随之</w:t>
      </w:r>
      <w:r w:rsidR="00932272" w:rsidRPr="009C2F1E">
        <w:rPr>
          <w:rFonts w:ascii="SimSun" w:eastAsia="SimSun" w:hAnsi="SimSun" w:cs="Microsoft YaHei" w:hint="eastAsia"/>
          <w:color w:val="000000" w:themeColor="text1"/>
          <w:sz w:val="21"/>
          <w:szCs w:val="22"/>
          <w:lang w:eastAsia="zh-CN"/>
        </w:rPr>
        <w:t>出现了</w:t>
      </w:r>
      <w:r w:rsidRPr="009C2F1E">
        <w:rPr>
          <w:rFonts w:ascii="SimSun" w:eastAsia="SimSun" w:hAnsi="SimSun" w:cs="Microsoft YaHei" w:hint="eastAsia"/>
          <w:color w:val="000000" w:themeColor="text1"/>
          <w:sz w:val="21"/>
          <w:szCs w:val="22"/>
          <w:lang w:eastAsia="zh-CN"/>
        </w:rPr>
        <w:t>法律不确定性</w:t>
      </w:r>
      <w:r w:rsidR="00754829" w:rsidRPr="009C2F1E">
        <w:rPr>
          <w:rFonts w:ascii="SimSun" w:eastAsia="SimSun" w:hAnsi="SimSun" w:cs="Microsoft YaHei" w:hint="eastAsia"/>
          <w:color w:val="000000" w:themeColor="text1"/>
          <w:sz w:val="21"/>
          <w:szCs w:val="22"/>
          <w:lang w:eastAsia="zh-CN"/>
        </w:rPr>
        <w:t>问题</w:t>
      </w:r>
      <w:r w:rsidRPr="009C2F1E">
        <w:rPr>
          <w:rFonts w:ascii="SimSun" w:eastAsia="SimSun" w:hAnsi="SimSun" w:cs="Microsoft YaHei" w:hint="eastAsia"/>
          <w:color w:val="000000" w:themeColor="text1"/>
          <w:sz w:val="21"/>
          <w:szCs w:val="22"/>
          <w:lang w:eastAsia="zh-CN"/>
        </w:rPr>
        <w:t>（例如，博物馆是否可以</w:t>
      </w:r>
      <w:r w:rsidR="00932272" w:rsidRPr="009C2F1E">
        <w:rPr>
          <w:rFonts w:ascii="SimSun" w:eastAsia="SimSun" w:hAnsi="SimSun" w:cs="Microsoft YaHei" w:hint="eastAsia"/>
          <w:color w:val="000000" w:themeColor="text1"/>
          <w:sz w:val="21"/>
          <w:szCs w:val="22"/>
          <w:lang w:eastAsia="zh-CN"/>
        </w:rPr>
        <w:t>对</w:t>
      </w:r>
      <w:r w:rsidRPr="009C2F1E">
        <w:rPr>
          <w:rFonts w:ascii="SimSun" w:eastAsia="SimSun" w:hAnsi="SimSun" w:cs="Microsoft YaHei" w:hint="eastAsia"/>
          <w:color w:val="000000" w:themeColor="text1"/>
          <w:sz w:val="21"/>
          <w:szCs w:val="22"/>
          <w:lang w:eastAsia="zh-CN"/>
        </w:rPr>
        <w:t>在线</w:t>
      </w:r>
      <w:r w:rsidR="00932272" w:rsidRPr="009C2F1E">
        <w:rPr>
          <w:rFonts w:ascii="SimSun" w:eastAsia="SimSun" w:hAnsi="SimSun" w:cs="Microsoft YaHei" w:hint="eastAsia"/>
          <w:color w:val="000000" w:themeColor="text1"/>
          <w:sz w:val="21"/>
          <w:szCs w:val="22"/>
          <w:lang w:eastAsia="zh-CN"/>
        </w:rPr>
        <w:t>提供</w:t>
      </w:r>
      <w:r w:rsidRPr="009C2F1E">
        <w:rPr>
          <w:rFonts w:ascii="SimSun" w:eastAsia="SimSun" w:hAnsi="SimSun" w:cs="Microsoft YaHei" w:hint="eastAsia"/>
          <w:color w:val="000000" w:themeColor="text1"/>
          <w:sz w:val="21"/>
          <w:szCs w:val="22"/>
          <w:lang w:eastAsia="zh-CN"/>
        </w:rPr>
        <w:t>图像</w:t>
      </w:r>
      <w:r w:rsidR="00932272" w:rsidRPr="009C2F1E">
        <w:rPr>
          <w:rFonts w:ascii="SimSun" w:eastAsia="SimSun" w:hAnsi="SimSun" w:cs="Microsoft YaHei" w:hint="eastAsia"/>
          <w:color w:val="000000" w:themeColor="text1"/>
          <w:sz w:val="21"/>
          <w:szCs w:val="22"/>
          <w:lang w:eastAsia="zh-CN"/>
        </w:rPr>
        <w:t>主张</w:t>
      </w:r>
      <w:r w:rsidR="00385804" w:rsidRPr="009C2F1E">
        <w:rPr>
          <w:rFonts w:ascii="SimSun" w:eastAsia="SimSun" w:hAnsi="SimSun" w:cs="Microsoft YaHei" w:hint="eastAsia"/>
          <w:color w:val="000000" w:themeColor="text1"/>
          <w:sz w:val="21"/>
          <w:szCs w:val="22"/>
          <w:lang w:eastAsia="zh-CN"/>
        </w:rPr>
        <w:t>目录</w:t>
      </w:r>
      <w:r w:rsidRPr="009C2F1E">
        <w:rPr>
          <w:rFonts w:ascii="SimSun" w:eastAsia="SimSun" w:hAnsi="SimSun" w:cs="Microsoft YaHei" w:hint="eastAsia"/>
          <w:color w:val="000000" w:themeColor="text1"/>
          <w:sz w:val="21"/>
          <w:szCs w:val="22"/>
          <w:lang w:eastAsia="zh-CN"/>
        </w:rPr>
        <w:t>例外）。</w:t>
      </w:r>
    </w:p>
    <w:p w14:paraId="0D21BBDB" w14:textId="5BA03107" w:rsidR="00410A94" w:rsidRPr="00EE2582" w:rsidRDefault="00B47CEA" w:rsidP="00EE2582">
      <w:pPr>
        <w:pStyle w:val="6"/>
        <w:numPr>
          <w:ilvl w:val="5"/>
          <w:numId w:val="20"/>
        </w:numPr>
        <w:overflowPunct w:val="0"/>
        <w:spacing w:before="0" w:afterLines="50" w:after="120" w:line="340" w:lineRule="atLeast"/>
        <w:jc w:val="both"/>
        <w:rPr>
          <w:rFonts w:ascii="STKaiti" w:eastAsia="STKaiti" w:hAnsi="STKaiti" w:cs="Microsoft YaHei"/>
          <w:i w:val="0"/>
          <w:sz w:val="21"/>
          <w:szCs w:val="22"/>
          <w:lang w:eastAsia="en-US"/>
        </w:rPr>
      </w:pPr>
      <w:bookmarkStart w:id="79" w:name="_Toc526095593"/>
      <w:bookmarkStart w:id="80" w:name="_Toc526095594"/>
      <w:bookmarkEnd w:id="79"/>
      <w:proofErr w:type="spellStart"/>
      <w:r w:rsidRPr="00EE2582">
        <w:rPr>
          <w:rFonts w:ascii="STKaiti" w:eastAsia="STKaiti" w:hAnsi="STKaiti" w:cs="Microsoft YaHei" w:hint="eastAsia"/>
          <w:i w:val="0"/>
          <w:sz w:val="21"/>
          <w:szCs w:val="22"/>
          <w:lang w:eastAsia="en-US"/>
        </w:rPr>
        <w:t>特定例外</w:t>
      </w:r>
      <w:bookmarkEnd w:id="80"/>
      <w:proofErr w:type="spellEnd"/>
    </w:p>
    <w:p w14:paraId="62307934" w14:textId="18476BDA" w:rsidR="00410A94" w:rsidRPr="00EE2582" w:rsidRDefault="003325F4" w:rsidP="009C2F1E">
      <w:pPr>
        <w:pStyle w:val="7"/>
        <w:keepNext w:val="0"/>
        <w:overflowPunct w:val="0"/>
        <w:spacing w:before="0" w:afterLines="50" w:after="120" w:line="340" w:lineRule="atLeast"/>
        <w:jc w:val="both"/>
        <w:rPr>
          <w:rFonts w:ascii="STKaiti" w:eastAsia="STKaiti" w:hAnsi="STKaiti" w:cs="Arial"/>
          <w:i w:val="0"/>
          <w:sz w:val="21"/>
          <w:szCs w:val="22"/>
          <w:lang w:eastAsia="zh-CN"/>
        </w:rPr>
      </w:pPr>
      <w:bookmarkStart w:id="81" w:name="_Toc522264131"/>
      <w:bookmarkStart w:id="82" w:name="_Toc522283080"/>
      <w:bookmarkStart w:id="83" w:name="_Toc526095595"/>
      <w:r w:rsidRPr="00EE2582">
        <w:rPr>
          <w:rFonts w:ascii="STKaiti" w:eastAsia="STKaiti" w:hAnsi="STKaiti" w:cs="Microsoft YaHei" w:hint="eastAsia"/>
          <w:i w:val="0"/>
          <w:sz w:val="21"/>
          <w:szCs w:val="22"/>
          <w:lang w:eastAsia="zh-CN"/>
        </w:rPr>
        <w:t>用于保存和存档目的的复制</w:t>
      </w:r>
      <w:bookmarkEnd w:id="81"/>
      <w:bookmarkEnd w:id="82"/>
      <w:bookmarkEnd w:id="83"/>
    </w:p>
    <w:p w14:paraId="78A6A604" w14:textId="69146A27" w:rsidR="00410A94" w:rsidRPr="009C2F1E" w:rsidRDefault="003325F4" w:rsidP="00EE2582">
      <w:pPr>
        <w:pStyle w:val="p1"/>
        <w:overflowPunct w:val="0"/>
        <w:spacing w:afterLines="50" w:after="120" w:line="340" w:lineRule="atLeast"/>
        <w:ind w:firstLineChars="200" w:firstLine="420"/>
        <w:jc w:val="both"/>
        <w:rPr>
          <w:rFonts w:ascii="SimSun" w:hAnsi="SimSun" w:cs="Arial"/>
          <w:sz w:val="21"/>
          <w:szCs w:val="22"/>
          <w:lang w:eastAsia="zh-CN"/>
        </w:rPr>
      </w:pPr>
      <w:r w:rsidRPr="009C2F1E">
        <w:rPr>
          <w:rFonts w:ascii="SimSun" w:hAnsi="SimSun" w:cs="Microsoft YaHei" w:hint="eastAsia"/>
          <w:sz w:val="21"/>
          <w:szCs w:val="22"/>
          <w:lang w:eastAsia="zh-CN"/>
        </w:rPr>
        <w:t>作为</w:t>
      </w:r>
      <w:r w:rsidR="00BF0026" w:rsidRPr="009C2F1E">
        <w:rPr>
          <w:rFonts w:ascii="SimSun" w:hAnsi="SimSun" w:cs="Microsoft YaHei" w:hint="eastAsia"/>
          <w:sz w:val="21"/>
          <w:szCs w:val="22"/>
          <w:lang w:eastAsia="zh-CN"/>
        </w:rPr>
        <w:t>保存</w:t>
      </w:r>
      <w:r w:rsidRPr="009C2F1E">
        <w:rPr>
          <w:rFonts w:ascii="SimSun" w:hAnsi="SimSun" w:cs="Microsoft YaHei" w:hint="eastAsia"/>
          <w:sz w:val="21"/>
          <w:szCs w:val="22"/>
          <w:lang w:eastAsia="zh-CN"/>
        </w:rPr>
        <w:t>任务的一部分，博物馆必须确保他们对其</w:t>
      </w:r>
      <w:r w:rsidR="00D5657D" w:rsidRPr="009C2F1E">
        <w:rPr>
          <w:rFonts w:ascii="SimSun" w:hAnsi="SimSun" w:cs="Microsoft YaHei" w:hint="eastAsia"/>
          <w:sz w:val="21"/>
          <w:szCs w:val="22"/>
          <w:lang w:eastAsia="zh-CN"/>
        </w:rPr>
        <w:t>馆藏</w:t>
      </w:r>
      <w:r w:rsidRPr="009C2F1E">
        <w:rPr>
          <w:rFonts w:ascii="SimSun" w:hAnsi="SimSun" w:cs="Microsoft YaHei" w:hint="eastAsia"/>
          <w:sz w:val="21"/>
          <w:szCs w:val="22"/>
          <w:lang w:eastAsia="zh-CN"/>
        </w:rPr>
        <w:t>中的物品有</w:t>
      </w:r>
      <w:r w:rsidRPr="009C2F1E">
        <w:rPr>
          <w:rFonts w:ascii="SimSun" w:hAnsi="SimSun" w:cs="Microsoft YaHei" w:hint="eastAsia"/>
          <w:b/>
          <w:sz w:val="21"/>
          <w:szCs w:val="22"/>
          <w:lang w:eastAsia="zh-CN"/>
        </w:rPr>
        <w:t>准确的清单</w:t>
      </w:r>
      <w:r w:rsidRPr="009C2F1E">
        <w:rPr>
          <w:rFonts w:ascii="SimSun" w:hAnsi="SimSun" w:cs="Microsoft YaHei" w:hint="eastAsia"/>
          <w:sz w:val="21"/>
          <w:szCs w:val="22"/>
          <w:lang w:eastAsia="zh-CN"/>
        </w:rPr>
        <w:t>，并确保这些</w:t>
      </w:r>
      <w:r w:rsidRPr="009C2F1E">
        <w:rPr>
          <w:rFonts w:ascii="SimSun" w:hAnsi="SimSun" w:cs="Microsoft YaHei" w:hint="eastAsia"/>
          <w:b/>
          <w:sz w:val="21"/>
          <w:szCs w:val="22"/>
          <w:lang w:eastAsia="zh-CN"/>
        </w:rPr>
        <w:t>物品不会</w:t>
      </w:r>
      <w:r w:rsidR="00D5657D" w:rsidRPr="009C2F1E">
        <w:rPr>
          <w:rFonts w:ascii="SimSun" w:hAnsi="SimSun" w:cs="Microsoft YaHei" w:hint="eastAsia"/>
          <w:b/>
          <w:sz w:val="21"/>
          <w:szCs w:val="22"/>
          <w:lang w:eastAsia="zh-CN"/>
        </w:rPr>
        <w:t>朽坏</w:t>
      </w:r>
      <w:r w:rsidRPr="009C2F1E">
        <w:rPr>
          <w:rFonts w:ascii="SimSun" w:hAnsi="SimSun" w:cs="Microsoft YaHei" w:hint="eastAsia"/>
          <w:sz w:val="21"/>
          <w:szCs w:val="22"/>
          <w:lang w:eastAsia="zh-CN"/>
        </w:rPr>
        <w:t>。因此，</w:t>
      </w:r>
      <w:r w:rsidR="00D5657D" w:rsidRPr="009C2F1E">
        <w:rPr>
          <w:rFonts w:ascii="SimSun" w:hAnsi="SimSun" w:cs="Microsoft YaHei" w:hint="eastAsia"/>
          <w:sz w:val="21"/>
          <w:szCs w:val="22"/>
          <w:lang w:eastAsia="zh-CN"/>
        </w:rPr>
        <w:t>复制</w:t>
      </w:r>
      <w:r w:rsidRPr="009C2F1E">
        <w:rPr>
          <w:rFonts w:ascii="SimSun" w:hAnsi="SimSun" w:cs="Microsoft YaHei" w:hint="eastAsia"/>
          <w:sz w:val="21"/>
          <w:szCs w:val="22"/>
          <w:lang w:eastAsia="zh-CN"/>
        </w:rPr>
        <w:t>其</w:t>
      </w:r>
      <w:r w:rsidR="00D5657D" w:rsidRPr="009C2F1E">
        <w:rPr>
          <w:rFonts w:ascii="SimSun" w:hAnsi="SimSun" w:cs="Microsoft YaHei" w:hint="eastAsia"/>
          <w:sz w:val="21"/>
          <w:szCs w:val="22"/>
          <w:lang w:eastAsia="zh-CN"/>
        </w:rPr>
        <w:t>藏</w:t>
      </w:r>
      <w:r w:rsidRPr="009C2F1E">
        <w:rPr>
          <w:rFonts w:ascii="SimSun" w:hAnsi="SimSun" w:cs="Microsoft YaHei" w:hint="eastAsia"/>
          <w:sz w:val="21"/>
          <w:szCs w:val="22"/>
          <w:lang w:eastAsia="zh-CN"/>
        </w:rPr>
        <w:t>品</w:t>
      </w:r>
      <w:r w:rsidR="00D5657D" w:rsidRPr="009C2F1E">
        <w:rPr>
          <w:rFonts w:ascii="SimSun" w:hAnsi="SimSun" w:cs="Microsoft YaHei" w:hint="eastAsia"/>
          <w:sz w:val="21"/>
          <w:szCs w:val="22"/>
          <w:lang w:eastAsia="zh-CN"/>
        </w:rPr>
        <w:t>可能变得越来越有必要。</w:t>
      </w:r>
    </w:p>
    <w:p w14:paraId="0EC325EC" w14:textId="6D967FE6" w:rsidR="00410A94" w:rsidRPr="009C2F1E" w:rsidRDefault="003325F4" w:rsidP="00EE2582">
      <w:pPr>
        <w:pStyle w:val="p1"/>
        <w:overflowPunct w:val="0"/>
        <w:spacing w:afterLines="50" w:after="120" w:line="340" w:lineRule="atLeast"/>
        <w:ind w:firstLineChars="200" w:firstLine="420"/>
        <w:jc w:val="both"/>
        <w:rPr>
          <w:rFonts w:ascii="SimSun" w:hAnsi="SimSun" w:cs="Arial"/>
          <w:sz w:val="21"/>
          <w:szCs w:val="22"/>
          <w:lang w:eastAsia="zh-CN"/>
        </w:rPr>
      </w:pPr>
      <w:r w:rsidRPr="009C2F1E">
        <w:rPr>
          <w:rFonts w:ascii="SimSun" w:hAnsi="SimSun" w:cs="Microsoft YaHei" w:hint="eastAsia"/>
          <w:sz w:val="21"/>
          <w:szCs w:val="22"/>
          <w:lang w:eastAsia="zh-CN"/>
        </w:rPr>
        <w:t>在</w:t>
      </w:r>
      <w:r w:rsidRPr="009C2F1E">
        <w:rPr>
          <w:rFonts w:ascii="SimSun" w:hAnsi="SimSun" w:cs="Microsoft YaHei" w:hint="eastAsia"/>
          <w:b/>
          <w:sz w:val="21"/>
          <w:szCs w:val="22"/>
          <w:lang w:eastAsia="zh-CN"/>
        </w:rPr>
        <w:t>为保</w:t>
      </w:r>
      <w:r w:rsidR="00846B4C" w:rsidRPr="009C2F1E">
        <w:rPr>
          <w:rFonts w:ascii="SimSun" w:hAnsi="SimSun" w:cs="Microsoft YaHei" w:hint="eastAsia"/>
          <w:b/>
          <w:sz w:val="21"/>
          <w:szCs w:val="22"/>
          <w:lang w:eastAsia="zh-CN"/>
        </w:rPr>
        <w:t>存</w:t>
      </w:r>
      <w:r w:rsidRPr="009C2F1E">
        <w:rPr>
          <w:rFonts w:ascii="SimSun" w:hAnsi="SimSun" w:cs="Microsoft YaHei" w:hint="eastAsia"/>
          <w:b/>
          <w:sz w:val="21"/>
          <w:szCs w:val="22"/>
          <w:lang w:eastAsia="zh-CN"/>
        </w:rPr>
        <w:t>目的</w:t>
      </w:r>
      <w:r w:rsidR="00230507" w:rsidRPr="009C2F1E">
        <w:rPr>
          <w:rFonts w:ascii="SimSun" w:hAnsi="SimSun" w:cs="Microsoft YaHei" w:hint="eastAsia"/>
          <w:b/>
          <w:sz w:val="21"/>
          <w:szCs w:val="22"/>
          <w:lang w:eastAsia="zh-CN"/>
        </w:rPr>
        <w:t>规定</w:t>
      </w:r>
      <w:r w:rsidRPr="009C2F1E">
        <w:rPr>
          <w:rFonts w:ascii="SimSun" w:hAnsi="SimSun" w:cs="Microsoft YaHei" w:hint="eastAsia"/>
          <w:b/>
          <w:sz w:val="21"/>
          <w:szCs w:val="22"/>
          <w:lang w:eastAsia="zh-CN"/>
        </w:rPr>
        <w:t>特定例外</w:t>
      </w:r>
      <w:r w:rsidRPr="009C2F1E">
        <w:rPr>
          <w:rFonts w:ascii="SimSun" w:hAnsi="SimSun" w:cs="Microsoft YaHei" w:hint="eastAsia"/>
          <w:sz w:val="21"/>
          <w:szCs w:val="22"/>
          <w:lang w:eastAsia="zh-CN"/>
        </w:rPr>
        <w:t>的</w:t>
      </w:r>
      <w:r w:rsidRPr="009C2F1E">
        <w:rPr>
          <w:rFonts w:ascii="SimSun" w:hAnsi="SimSun" w:cs="Arial"/>
          <w:sz w:val="21"/>
          <w:szCs w:val="22"/>
          <w:lang w:eastAsia="zh-CN"/>
        </w:rPr>
        <w:t>50</w:t>
      </w:r>
      <w:r w:rsidRPr="009C2F1E">
        <w:rPr>
          <w:rFonts w:ascii="SimSun" w:hAnsi="SimSun" w:cs="Microsoft YaHei" w:hint="eastAsia"/>
          <w:sz w:val="21"/>
          <w:szCs w:val="22"/>
          <w:lang w:eastAsia="zh-CN"/>
        </w:rPr>
        <w:t>个国家中，</w:t>
      </w:r>
      <w:r w:rsidRPr="009C2F1E">
        <w:rPr>
          <w:rFonts w:ascii="SimSun" w:hAnsi="SimSun" w:cs="Microsoft YaHei" w:hint="eastAsia"/>
          <w:b/>
          <w:sz w:val="21"/>
          <w:szCs w:val="22"/>
          <w:lang w:eastAsia="zh-CN"/>
        </w:rPr>
        <w:t>大多数</w:t>
      </w:r>
      <w:r w:rsidR="00230507" w:rsidRPr="009C2F1E">
        <w:rPr>
          <w:rFonts w:ascii="SimSun" w:hAnsi="SimSun" w:cs="Microsoft YaHei" w:hint="eastAsia"/>
          <w:sz w:val="21"/>
          <w:szCs w:val="22"/>
          <w:lang w:eastAsia="zh-CN"/>
        </w:rPr>
        <w:t>国家的</w:t>
      </w:r>
      <w:r w:rsidRPr="009C2F1E">
        <w:rPr>
          <w:rFonts w:ascii="SimSun" w:hAnsi="SimSun" w:cs="Microsoft YaHei" w:hint="eastAsia"/>
          <w:sz w:val="21"/>
          <w:szCs w:val="22"/>
          <w:lang w:eastAsia="zh-CN"/>
        </w:rPr>
        <w:t>博物馆可以在未经权利持有人授权或</w:t>
      </w:r>
      <w:r w:rsidR="00720115" w:rsidRPr="009C2F1E">
        <w:rPr>
          <w:rFonts w:ascii="SimSun" w:hAnsi="SimSun" w:cs="Arial"/>
          <w:sz w:val="21"/>
          <w:szCs w:val="22"/>
          <w:lang w:eastAsia="zh-CN"/>
        </w:rPr>
        <w:t>集体管理组织</w:t>
      </w:r>
      <w:r w:rsidRPr="009C2F1E">
        <w:rPr>
          <w:rFonts w:ascii="SimSun" w:hAnsi="SimSun" w:cs="Microsoft YaHei" w:hint="eastAsia"/>
          <w:sz w:val="21"/>
          <w:szCs w:val="22"/>
          <w:lang w:eastAsia="zh-CN"/>
        </w:rPr>
        <w:t>许可的情况下，</w:t>
      </w:r>
      <w:r w:rsidR="00EE2582">
        <w:rPr>
          <w:rFonts w:ascii="SimSun" w:hAnsi="SimSun" w:cs="Microsoft YaHei" w:hint="eastAsia"/>
          <w:sz w:val="21"/>
          <w:szCs w:val="22"/>
          <w:lang w:eastAsia="zh-CN"/>
        </w:rPr>
        <w:t>以</w:t>
      </w:r>
      <w:r w:rsidRPr="009C2F1E">
        <w:rPr>
          <w:rFonts w:ascii="SimSun" w:hAnsi="SimSun" w:cs="Microsoft YaHei" w:hint="eastAsia"/>
          <w:sz w:val="21"/>
          <w:szCs w:val="22"/>
          <w:lang w:eastAsia="zh-CN"/>
        </w:rPr>
        <w:t>保存和存档</w:t>
      </w:r>
      <w:r w:rsidR="00D301C5">
        <w:rPr>
          <w:rFonts w:ascii="SimSun" w:hAnsi="SimSun" w:cs="Microsoft YaHei" w:hint="eastAsia"/>
          <w:sz w:val="21"/>
          <w:szCs w:val="22"/>
          <w:lang w:eastAsia="zh-CN"/>
        </w:rPr>
        <w:t>为</w:t>
      </w:r>
      <w:r w:rsidRPr="009C2F1E">
        <w:rPr>
          <w:rFonts w:ascii="SimSun" w:hAnsi="SimSun" w:cs="Microsoft YaHei" w:hint="eastAsia"/>
          <w:sz w:val="21"/>
          <w:szCs w:val="22"/>
          <w:lang w:eastAsia="zh-CN"/>
        </w:rPr>
        <w:t>目的制作单个或有限数量的数字或新格式的作品</w:t>
      </w:r>
      <w:r w:rsidR="00F34A36" w:rsidRPr="009C2F1E">
        <w:rPr>
          <w:rFonts w:ascii="SimSun" w:hAnsi="SimSun" w:cs="Microsoft YaHei" w:hint="eastAsia"/>
          <w:sz w:val="21"/>
          <w:szCs w:val="22"/>
          <w:lang w:eastAsia="zh-CN"/>
        </w:rPr>
        <w:t>复制品</w:t>
      </w:r>
      <w:r w:rsidRPr="009C2F1E">
        <w:rPr>
          <w:rFonts w:ascii="SimSun" w:hAnsi="SimSun" w:cs="Microsoft YaHei" w:hint="eastAsia"/>
          <w:sz w:val="21"/>
          <w:szCs w:val="22"/>
          <w:lang w:eastAsia="zh-CN"/>
        </w:rPr>
        <w:t>。关于允许</w:t>
      </w:r>
      <w:r w:rsidR="00F34A36" w:rsidRPr="009C2F1E">
        <w:rPr>
          <w:rFonts w:ascii="SimSun" w:hAnsi="SimSun" w:cs="Microsoft YaHei" w:hint="eastAsia"/>
          <w:sz w:val="21"/>
          <w:szCs w:val="22"/>
          <w:lang w:eastAsia="zh-CN"/>
        </w:rPr>
        <w:t>复制品</w:t>
      </w:r>
      <w:r w:rsidRPr="009C2F1E">
        <w:rPr>
          <w:rFonts w:ascii="SimSun" w:hAnsi="SimSun" w:cs="Microsoft YaHei" w:hint="eastAsia"/>
          <w:sz w:val="21"/>
          <w:szCs w:val="22"/>
          <w:lang w:eastAsia="zh-CN"/>
        </w:rPr>
        <w:t>的条件和数量的</w:t>
      </w:r>
      <w:r w:rsidRPr="009C2F1E">
        <w:rPr>
          <w:rFonts w:ascii="SimSun" w:hAnsi="SimSun" w:cs="Microsoft YaHei" w:hint="eastAsia"/>
          <w:b/>
          <w:sz w:val="21"/>
          <w:szCs w:val="22"/>
          <w:lang w:eastAsia="zh-CN"/>
        </w:rPr>
        <w:t>立法差异</w:t>
      </w:r>
      <w:r w:rsidR="00230507" w:rsidRPr="009C2F1E">
        <w:rPr>
          <w:rFonts w:ascii="SimSun" w:hAnsi="SimSun" w:cs="Microsoft YaHei" w:hint="eastAsia"/>
          <w:b/>
          <w:sz w:val="21"/>
          <w:szCs w:val="22"/>
          <w:lang w:eastAsia="zh-CN"/>
        </w:rPr>
        <w:t>显著</w:t>
      </w:r>
      <w:r w:rsidRPr="009C2F1E">
        <w:rPr>
          <w:rFonts w:ascii="SimSun" w:hAnsi="SimSun" w:cs="Microsoft YaHei" w:hint="eastAsia"/>
          <w:sz w:val="21"/>
          <w:szCs w:val="22"/>
          <w:lang w:eastAsia="zh-CN"/>
        </w:rPr>
        <w:t>，一些法规</w:t>
      </w:r>
      <w:r w:rsidR="00230507" w:rsidRPr="009C2F1E">
        <w:rPr>
          <w:rFonts w:ascii="SimSun" w:hAnsi="SimSun" w:cs="Microsoft YaHei" w:hint="eastAsia"/>
          <w:sz w:val="21"/>
          <w:szCs w:val="22"/>
          <w:lang w:eastAsia="zh-CN"/>
        </w:rPr>
        <w:t>对</w:t>
      </w:r>
      <w:r w:rsidR="00846B4C" w:rsidRPr="009C2F1E">
        <w:rPr>
          <w:rFonts w:ascii="SimSun" w:hAnsi="SimSun" w:cs="Microsoft YaHei" w:hint="eastAsia"/>
          <w:sz w:val="21"/>
          <w:szCs w:val="22"/>
          <w:lang w:eastAsia="zh-CN"/>
        </w:rPr>
        <w:t>在作品</w:t>
      </w:r>
      <w:r w:rsidRPr="009C2F1E">
        <w:rPr>
          <w:rFonts w:ascii="SimSun" w:hAnsi="SimSun" w:cs="Microsoft YaHei" w:hint="eastAsia"/>
          <w:sz w:val="21"/>
          <w:szCs w:val="22"/>
          <w:lang w:eastAsia="zh-CN"/>
        </w:rPr>
        <w:t>有损失或</w:t>
      </w:r>
      <w:r w:rsidR="00D5657D" w:rsidRPr="009C2F1E">
        <w:rPr>
          <w:rFonts w:ascii="SimSun" w:hAnsi="SimSun" w:cs="Microsoft YaHei" w:hint="eastAsia"/>
          <w:sz w:val="21"/>
          <w:szCs w:val="22"/>
          <w:lang w:eastAsia="zh-CN"/>
        </w:rPr>
        <w:t>朽坏</w:t>
      </w:r>
      <w:r w:rsidRPr="009C2F1E">
        <w:rPr>
          <w:rFonts w:ascii="SimSun" w:hAnsi="SimSun" w:cs="Microsoft YaHei" w:hint="eastAsia"/>
          <w:sz w:val="21"/>
          <w:szCs w:val="22"/>
          <w:lang w:eastAsia="zh-CN"/>
        </w:rPr>
        <w:t>危险的</w:t>
      </w:r>
      <w:r w:rsidR="00846B4C" w:rsidRPr="009C2F1E">
        <w:rPr>
          <w:rFonts w:ascii="SimSun" w:hAnsi="SimSun" w:cs="Microsoft YaHei" w:hint="eastAsia"/>
          <w:sz w:val="21"/>
          <w:szCs w:val="22"/>
          <w:lang w:eastAsia="zh-CN"/>
        </w:rPr>
        <w:t>情况下</w:t>
      </w:r>
      <w:r w:rsidRPr="009C2F1E">
        <w:rPr>
          <w:rFonts w:ascii="SimSun" w:hAnsi="SimSun" w:cs="Microsoft YaHei" w:hint="eastAsia"/>
          <w:sz w:val="21"/>
          <w:szCs w:val="22"/>
          <w:lang w:eastAsia="zh-CN"/>
        </w:rPr>
        <w:t>（例如，民族</w:t>
      </w:r>
      <w:r w:rsidR="00846B4C" w:rsidRPr="009C2F1E">
        <w:rPr>
          <w:rFonts w:ascii="SimSun" w:hAnsi="SimSun" w:cs="Microsoft YaHei" w:hint="eastAsia"/>
          <w:sz w:val="21"/>
          <w:szCs w:val="22"/>
          <w:lang w:eastAsia="zh-CN"/>
        </w:rPr>
        <w:t>博物馆</w:t>
      </w:r>
      <w:r w:rsidRPr="009C2F1E">
        <w:rPr>
          <w:rFonts w:ascii="SimSun" w:hAnsi="SimSun" w:cs="Microsoft YaHei" w:hint="eastAsia"/>
          <w:sz w:val="21"/>
          <w:szCs w:val="22"/>
          <w:lang w:eastAsia="zh-CN"/>
        </w:rPr>
        <w:t>或当代艺术博物馆展示需要特定维护条件的脆弱作品）</w:t>
      </w:r>
      <w:r w:rsidR="00846B4C"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和</w:t>
      </w:r>
      <w:r w:rsidRPr="009C2F1E">
        <w:rPr>
          <w:rFonts w:ascii="SimSun" w:hAnsi="SimSun" w:cs="Arial"/>
          <w:sz w:val="21"/>
          <w:szCs w:val="22"/>
          <w:lang w:eastAsia="zh-CN"/>
        </w:rPr>
        <w:t>/</w:t>
      </w:r>
      <w:r w:rsidRPr="009C2F1E">
        <w:rPr>
          <w:rFonts w:ascii="SimSun" w:hAnsi="SimSun" w:cs="Microsoft YaHei" w:hint="eastAsia"/>
          <w:sz w:val="21"/>
          <w:szCs w:val="22"/>
          <w:lang w:eastAsia="zh-CN"/>
        </w:rPr>
        <w:t>或</w:t>
      </w:r>
      <w:r w:rsidR="00AF64CF" w:rsidRPr="009C2F1E">
        <w:rPr>
          <w:rFonts w:ascii="SimSun" w:hAnsi="SimSun" w:cs="Microsoft YaHei" w:hint="eastAsia"/>
          <w:sz w:val="21"/>
          <w:szCs w:val="22"/>
          <w:lang w:eastAsia="zh-CN"/>
        </w:rPr>
        <w:t>在</w:t>
      </w:r>
      <w:r w:rsidR="00F34A36" w:rsidRPr="009C2F1E">
        <w:rPr>
          <w:rFonts w:ascii="SimSun" w:hAnsi="SimSun" w:cs="Microsoft YaHei" w:hint="eastAsia"/>
          <w:sz w:val="21"/>
          <w:szCs w:val="22"/>
          <w:lang w:eastAsia="zh-CN"/>
        </w:rPr>
        <w:t>复制品</w:t>
      </w:r>
      <w:r w:rsidRPr="009C2F1E">
        <w:rPr>
          <w:rFonts w:ascii="SimSun" w:hAnsi="SimSun" w:cs="Microsoft YaHei" w:hint="eastAsia"/>
          <w:sz w:val="21"/>
          <w:szCs w:val="22"/>
          <w:lang w:eastAsia="zh-CN"/>
        </w:rPr>
        <w:t>在合理时间内以普通商业价格</w:t>
      </w:r>
      <w:r w:rsidR="00846B4C" w:rsidRPr="009C2F1E">
        <w:rPr>
          <w:rFonts w:ascii="SimSun" w:hAnsi="SimSun" w:cs="Microsoft YaHei" w:hint="eastAsia"/>
          <w:sz w:val="21"/>
          <w:szCs w:val="22"/>
          <w:lang w:eastAsia="zh-CN"/>
        </w:rPr>
        <w:t>购买</w:t>
      </w:r>
      <w:r w:rsidR="00230507" w:rsidRPr="009C2F1E">
        <w:rPr>
          <w:rFonts w:ascii="SimSun" w:hAnsi="SimSun" w:cs="Microsoft YaHei" w:hint="eastAsia"/>
          <w:sz w:val="21"/>
          <w:szCs w:val="22"/>
          <w:lang w:eastAsia="zh-CN"/>
        </w:rPr>
        <w:t>不到</w:t>
      </w:r>
      <w:r w:rsidRPr="009C2F1E">
        <w:rPr>
          <w:rFonts w:ascii="SimSun" w:hAnsi="SimSun" w:cs="Microsoft YaHei" w:hint="eastAsia"/>
          <w:sz w:val="21"/>
          <w:szCs w:val="22"/>
          <w:lang w:eastAsia="zh-CN"/>
        </w:rPr>
        <w:t>的情况</w:t>
      </w:r>
      <w:r w:rsidR="00846B4C" w:rsidRPr="009C2F1E">
        <w:rPr>
          <w:rFonts w:ascii="SimSun" w:hAnsi="SimSun" w:cs="Microsoft YaHei" w:hint="eastAsia"/>
          <w:sz w:val="21"/>
          <w:szCs w:val="22"/>
          <w:lang w:eastAsia="zh-CN"/>
        </w:rPr>
        <w:t>下</w:t>
      </w:r>
      <w:r w:rsidRPr="009C2F1E">
        <w:rPr>
          <w:rFonts w:ascii="SimSun" w:hAnsi="SimSun" w:cs="Microsoft YaHei" w:hint="eastAsia"/>
          <w:sz w:val="21"/>
          <w:szCs w:val="22"/>
          <w:lang w:eastAsia="zh-CN"/>
        </w:rPr>
        <w:t>（例如，照片博物馆寻</w:t>
      </w:r>
      <w:r w:rsidR="00230507" w:rsidRPr="009C2F1E">
        <w:rPr>
          <w:rFonts w:ascii="SimSun" w:hAnsi="SimSun" w:cs="Microsoft YaHei" w:hint="eastAsia"/>
          <w:sz w:val="21"/>
          <w:szCs w:val="22"/>
          <w:lang w:eastAsia="zh-CN"/>
        </w:rPr>
        <w:t>找</w:t>
      </w:r>
      <w:r w:rsidR="00AF64CF" w:rsidRPr="009C2F1E">
        <w:rPr>
          <w:rFonts w:ascii="SimSun" w:hAnsi="SimSun" w:cs="Microsoft YaHei" w:hint="eastAsia"/>
          <w:sz w:val="21"/>
          <w:szCs w:val="22"/>
          <w:lang w:eastAsia="zh-CN"/>
        </w:rPr>
        <w:t>一本</w:t>
      </w:r>
      <w:r w:rsidR="00230507" w:rsidRPr="009C2F1E">
        <w:rPr>
          <w:rFonts w:ascii="SimSun" w:hAnsi="SimSun" w:cs="Microsoft YaHei" w:hint="eastAsia"/>
          <w:sz w:val="21"/>
          <w:szCs w:val="22"/>
          <w:lang w:eastAsia="zh-CN"/>
        </w:rPr>
        <w:t>用于</w:t>
      </w:r>
      <w:r w:rsidRPr="009C2F1E">
        <w:rPr>
          <w:rFonts w:ascii="SimSun" w:hAnsi="SimSun" w:cs="Microsoft YaHei" w:hint="eastAsia"/>
          <w:sz w:val="21"/>
          <w:szCs w:val="22"/>
          <w:lang w:eastAsia="zh-CN"/>
        </w:rPr>
        <w:t>回顾展的</w:t>
      </w:r>
      <w:r w:rsidR="00846B4C" w:rsidRPr="009C2F1E">
        <w:rPr>
          <w:rFonts w:ascii="SimSun" w:hAnsi="SimSun" w:cs="Microsoft YaHei" w:hint="eastAsia"/>
          <w:sz w:val="21"/>
          <w:szCs w:val="22"/>
          <w:lang w:eastAsia="zh-CN"/>
        </w:rPr>
        <w:t>相册</w:t>
      </w:r>
      <w:r w:rsidR="00230507" w:rsidRPr="009C2F1E">
        <w:rPr>
          <w:rFonts w:ascii="SimSun" w:hAnsi="SimSun" w:cs="Microsoft YaHei" w:hint="eastAsia"/>
          <w:sz w:val="21"/>
          <w:szCs w:val="22"/>
          <w:lang w:eastAsia="zh-CN"/>
        </w:rPr>
        <w:t>，但找不到</w:t>
      </w:r>
      <w:r w:rsidRPr="009C2F1E">
        <w:rPr>
          <w:rFonts w:ascii="SimSun" w:hAnsi="SimSun" w:cs="Microsoft YaHei" w:hint="eastAsia"/>
          <w:sz w:val="21"/>
          <w:szCs w:val="22"/>
          <w:lang w:eastAsia="zh-CN"/>
        </w:rPr>
        <w:t>）</w:t>
      </w:r>
      <w:r w:rsidR="00AF64CF" w:rsidRPr="009C2F1E">
        <w:rPr>
          <w:rFonts w:ascii="SimSun" w:hAnsi="SimSun" w:cs="Microsoft YaHei" w:hint="eastAsia"/>
          <w:sz w:val="21"/>
          <w:szCs w:val="22"/>
          <w:lang w:eastAsia="zh-CN"/>
        </w:rPr>
        <w:t>进行复制的可能性</w:t>
      </w:r>
      <w:r w:rsidR="00230507" w:rsidRPr="009C2F1E">
        <w:rPr>
          <w:rFonts w:ascii="SimSun" w:hAnsi="SimSun" w:cs="Microsoft YaHei" w:hint="eastAsia"/>
          <w:sz w:val="21"/>
          <w:szCs w:val="22"/>
          <w:lang w:eastAsia="zh-CN"/>
        </w:rPr>
        <w:t>明确</w:t>
      </w:r>
      <w:proofErr w:type="gramStart"/>
      <w:r w:rsidR="00230507" w:rsidRPr="009C2F1E">
        <w:rPr>
          <w:rFonts w:ascii="SimSun" w:hAnsi="SimSun" w:cs="Microsoft YaHei" w:hint="eastAsia"/>
          <w:sz w:val="21"/>
          <w:szCs w:val="22"/>
          <w:lang w:eastAsia="zh-CN"/>
        </w:rPr>
        <w:t>作出</w:t>
      </w:r>
      <w:proofErr w:type="gramEnd"/>
      <w:r w:rsidR="00230507" w:rsidRPr="009C2F1E">
        <w:rPr>
          <w:rFonts w:ascii="SimSun" w:hAnsi="SimSun" w:cs="Microsoft YaHei" w:hint="eastAsia"/>
          <w:sz w:val="21"/>
          <w:szCs w:val="22"/>
          <w:lang w:eastAsia="zh-CN"/>
        </w:rPr>
        <w:t>了规定</w:t>
      </w:r>
      <w:r w:rsidRPr="009C2F1E">
        <w:rPr>
          <w:rFonts w:ascii="SimSun" w:hAnsi="SimSun" w:cs="Microsoft YaHei" w:hint="eastAsia"/>
          <w:sz w:val="21"/>
          <w:szCs w:val="22"/>
          <w:lang w:eastAsia="zh-CN"/>
        </w:rPr>
        <w:t>。其他法规</w:t>
      </w:r>
      <w:r w:rsidR="00551ABC" w:rsidRPr="009C2F1E">
        <w:rPr>
          <w:rFonts w:ascii="SimSun" w:hAnsi="SimSun" w:cs="Microsoft YaHei" w:hint="eastAsia"/>
          <w:sz w:val="21"/>
          <w:szCs w:val="22"/>
          <w:lang w:eastAsia="zh-CN"/>
        </w:rPr>
        <w:t>对</w:t>
      </w:r>
      <w:r w:rsidRPr="009C2F1E">
        <w:rPr>
          <w:rFonts w:ascii="SimSun" w:hAnsi="SimSun" w:cs="Microsoft YaHei" w:hint="eastAsia"/>
          <w:sz w:val="21"/>
          <w:szCs w:val="22"/>
          <w:lang w:eastAsia="zh-CN"/>
        </w:rPr>
        <w:t>单个或有限数量的数字或新格式的作品</w:t>
      </w:r>
      <w:r w:rsidR="00F34A36" w:rsidRPr="009C2F1E">
        <w:rPr>
          <w:rFonts w:ascii="SimSun" w:hAnsi="SimSun" w:cs="Microsoft YaHei" w:hint="eastAsia"/>
          <w:sz w:val="21"/>
          <w:szCs w:val="22"/>
          <w:lang w:eastAsia="zh-CN"/>
        </w:rPr>
        <w:t>复制品</w:t>
      </w:r>
      <w:r w:rsidR="00551ABC" w:rsidRPr="009C2F1E">
        <w:rPr>
          <w:rFonts w:ascii="SimSun" w:hAnsi="SimSun" w:cs="Microsoft YaHei" w:hint="eastAsia"/>
          <w:sz w:val="21"/>
          <w:szCs w:val="22"/>
          <w:lang w:eastAsia="zh-CN"/>
        </w:rPr>
        <w:t>的复制</w:t>
      </w:r>
      <w:r w:rsidR="00230507" w:rsidRPr="009C2F1E">
        <w:rPr>
          <w:rFonts w:ascii="SimSun" w:hAnsi="SimSun" w:cs="Microsoft YaHei" w:hint="eastAsia"/>
          <w:sz w:val="21"/>
          <w:szCs w:val="22"/>
          <w:lang w:eastAsia="zh-CN"/>
        </w:rPr>
        <w:t>进行了限制</w:t>
      </w:r>
      <w:r w:rsidRPr="009C2F1E">
        <w:rPr>
          <w:rFonts w:ascii="SimSun" w:hAnsi="SimSun" w:cs="Microsoft YaHei" w:hint="eastAsia"/>
          <w:sz w:val="21"/>
          <w:szCs w:val="22"/>
          <w:lang w:eastAsia="zh-CN"/>
        </w:rPr>
        <w:t>。在</w:t>
      </w:r>
      <w:r w:rsidR="00551ABC" w:rsidRPr="009C2F1E">
        <w:rPr>
          <w:rFonts w:ascii="SimSun" w:hAnsi="SimSun" w:cs="Microsoft YaHei" w:hint="eastAsia"/>
          <w:sz w:val="21"/>
          <w:szCs w:val="22"/>
          <w:lang w:eastAsia="zh-CN"/>
        </w:rPr>
        <w:t>未对</w:t>
      </w:r>
      <w:r w:rsidRPr="009C2F1E">
        <w:rPr>
          <w:rFonts w:ascii="SimSun" w:hAnsi="SimSun" w:cs="Microsoft YaHei" w:hint="eastAsia"/>
          <w:sz w:val="21"/>
          <w:szCs w:val="22"/>
          <w:lang w:eastAsia="zh-CN"/>
        </w:rPr>
        <w:t>博物馆</w:t>
      </w:r>
      <w:r w:rsidR="00551ABC" w:rsidRPr="009C2F1E">
        <w:rPr>
          <w:rFonts w:ascii="SimSun" w:hAnsi="SimSun" w:cs="Microsoft YaHei" w:hint="eastAsia"/>
          <w:sz w:val="21"/>
          <w:szCs w:val="22"/>
          <w:lang w:eastAsia="zh-CN"/>
        </w:rPr>
        <w:t>规定</w:t>
      </w:r>
      <w:r w:rsidRPr="009C2F1E">
        <w:rPr>
          <w:rFonts w:ascii="SimSun" w:hAnsi="SimSun" w:cs="Microsoft YaHei" w:hint="eastAsia"/>
          <w:sz w:val="21"/>
          <w:szCs w:val="22"/>
          <w:lang w:eastAsia="zh-CN"/>
        </w:rPr>
        <w:t>特定例外的</w:t>
      </w:r>
      <w:r w:rsidRPr="009C2F1E">
        <w:rPr>
          <w:rFonts w:ascii="SimSun" w:hAnsi="SimSun" w:cs="Arial"/>
          <w:b/>
          <w:sz w:val="21"/>
          <w:szCs w:val="22"/>
          <w:lang w:eastAsia="zh-CN"/>
        </w:rPr>
        <w:t>141</w:t>
      </w:r>
      <w:r w:rsidRPr="009C2F1E">
        <w:rPr>
          <w:rFonts w:ascii="SimSun" w:hAnsi="SimSun" w:cs="Microsoft YaHei" w:hint="eastAsia"/>
          <w:b/>
          <w:sz w:val="21"/>
          <w:szCs w:val="22"/>
          <w:lang w:eastAsia="zh-CN"/>
        </w:rPr>
        <w:t>个国家</w:t>
      </w:r>
      <w:r w:rsidRPr="009C2F1E">
        <w:rPr>
          <w:rFonts w:ascii="SimSun" w:hAnsi="SimSun" w:cs="Microsoft YaHei" w:hint="eastAsia"/>
          <w:sz w:val="21"/>
          <w:szCs w:val="22"/>
          <w:lang w:eastAsia="zh-CN"/>
        </w:rPr>
        <w:t>中，有些国家可能</w:t>
      </w:r>
      <w:r w:rsidR="00230507" w:rsidRPr="009C2F1E">
        <w:rPr>
          <w:rFonts w:ascii="SimSun" w:hAnsi="SimSun" w:cs="Microsoft YaHei" w:hint="eastAsia"/>
          <w:sz w:val="21"/>
          <w:szCs w:val="22"/>
          <w:lang w:eastAsia="zh-CN"/>
        </w:rPr>
        <w:t>采用</w:t>
      </w:r>
      <w:r w:rsidRPr="009C2F1E">
        <w:rPr>
          <w:rFonts w:ascii="SimSun" w:hAnsi="SimSun" w:cs="Microsoft YaHei" w:hint="eastAsia"/>
          <w:b/>
          <w:sz w:val="21"/>
          <w:szCs w:val="22"/>
          <w:lang w:eastAsia="zh-CN"/>
        </w:rPr>
        <w:t>一般例外</w:t>
      </w:r>
      <w:r w:rsidR="00551ABC"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允许</w:t>
      </w:r>
      <w:r w:rsidR="00EE2582">
        <w:rPr>
          <w:rFonts w:ascii="SimSun" w:hAnsi="SimSun" w:cs="Microsoft YaHei" w:hint="eastAsia"/>
          <w:sz w:val="21"/>
          <w:szCs w:val="22"/>
          <w:lang w:eastAsia="zh-CN"/>
        </w:rPr>
        <w:t>以</w:t>
      </w:r>
      <w:r w:rsidRPr="009C2F1E">
        <w:rPr>
          <w:rFonts w:ascii="SimSun" w:hAnsi="SimSun" w:cs="Microsoft YaHei" w:hint="eastAsia"/>
          <w:sz w:val="21"/>
          <w:szCs w:val="22"/>
          <w:lang w:eastAsia="zh-CN"/>
        </w:rPr>
        <w:t>博物馆存档和记录</w:t>
      </w:r>
      <w:r w:rsidR="00D301C5">
        <w:rPr>
          <w:rFonts w:ascii="SimSun" w:hAnsi="SimSun" w:cs="Microsoft YaHei" w:hint="eastAsia"/>
          <w:sz w:val="21"/>
          <w:szCs w:val="22"/>
          <w:lang w:eastAsia="zh-CN"/>
        </w:rPr>
        <w:t>为</w:t>
      </w:r>
      <w:r w:rsidRPr="009C2F1E">
        <w:rPr>
          <w:rFonts w:ascii="SimSun" w:hAnsi="SimSun" w:cs="Microsoft YaHei" w:hint="eastAsia"/>
          <w:sz w:val="21"/>
          <w:szCs w:val="22"/>
          <w:lang w:eastAsia="zh-CN"/>
        </w:rPr>
        <w:t>目的</w:t>
      </w:r>
      <w:r w:rsidR="00551ABC" w:rsidRPr="009C2F1E">
        <w:rPr>
          <w:rFonts w:ascii="SimSun" w:hAnsi="SimSun" w:cs="Microsoft YaHei" w:hint="eastAsia"/>
          <w:sz w:val="21"/>
          <w:szCs w:val="22"/>
          <w:lang w:eastAsia="zh-CN"/>
        </w:rPr>
        <w:t>进行</w:t>
      </w:r>
      <w:r w:rsidRPr="009C2F1E">
        <w:rPr>
          <w:rFonts w:ascii="SimSun" w:hAnsi="SimSun" w:cs="Microsoft YaHei" w:hint="eastAsia"/>
          <w:sz w:val="21"/>
          <w:szCs w:val="22"/>
          <w:lang w:eastAsia="zh-CN"/>
        </w:rPr>
        <w:t>必要</w:t>
      </w:r>
      <w:r w:rsidR="00551ABC" w:rsidRPr="009C2F1E">
        <w:rPr>
          <w:rFonts w:ascii="SimSun" w:hAnsi="SimSun" w:cs="Microsoft YaHei" w:hint="eastAsia"/>
          <w:sz w:val="21"/>
          <w:szCs w:val="22"/>
          <w:lang w:eastAsia="zh-CN"/>
        </w:rPr>
        <w:t>的</w:t>
      </w:r>
      <w:r w:rsidRPr="009C2F1E">
        <w:rPr>
          <w:rFonts w:ascii="SimSun" w:hAnsi="SimSun" w:cs="Microsoft YaHei" w:hint="eastAsia"/>
          <w:sz w:val="21"/>
          <w:szCs w:val="22"/>
          <w:lang w:eastAsia="zh-CN"/>
        </w:rPr>
        <w:t>复制（特别是</w:t>
      </w:r>
      <w:r w:rsidR="00551ABC" w:rsidRPr="009C2F1E">
        <w:rPr>
          <w:rFonts w:ascii="SimSun" w:hAnsi="SimSun" w:cs="Microsoft YaHei" w:hint="eastAsia"/>
          <w:sz w:val="21"/>
          <w:szCs w:val="22"/>
          <w:lang w:eastAsia="zh-CN"/>
        </w:rPr>
        <w:t>针对影印</w:t>
      </w:r>
      <w:r w:rsidRPr="009C2F1E">
        <w:rPr>
          <w:rFonts w:ascii="SimSun" w:hAnsi="SimSun" w:cs="Microsoft YaHei" w:hint="eastAsia"/>
          <w:sz w:val="21"/>
          <w:szCs w:val="22"/>
          <w:lang w:eastAsia="zh-CN"/>
        </w:rPr>
        <w:t>复制</w:t>
      </w:r>
      <w:r w:rsidR="00551ABC"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教育和研究目的</w:t>
      </w:r>
      <w:r w:rsidR="00551ABC"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合理使用</w:t>
      </w:r>
      <w:r w:rsidR="00551ABC"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或孤儿</w:t>
      </w:r>
      <w:r w:rsidR="00551ABC" w:rsidRPr="009C2F1E">
        <w:rPr>
          <w:rFonts w:ascii="SimSun" w:hAnsi="SimSun" w:cs="Microsoft YaHei" w:hint="eastAsia"/>
          <w:sz w:val="21"/>
          <w:szCs w:val="22"/>
          <w:lang w:eastAsia="zh-CN"/>
        </w:rPr>
        <w:t>作品</w:t>
      </w:r>
      <w:r w:rsidRPr="009C2F1E">
        <w:rPr>
          <w:rFonts w:ascii="SimSun" w:hAnsi="SimSun" w:cs="Microsoft YaHei" w:hint="eastAsia"/>
          <w:sz w:val="21"/>
          <w:szCs w:val="22"/>
          <w:lang w:eastAsia="zh-CN"/>
        </w:rPr>
        <w:t>的使用）。如果</w:t>
      </w:r>
      <w:r w:rsidRPr="009C2F1E">
        <w:rPr>
          <w:rFonts w:ascii="SimSun" w:hAnsi="SimSun" w:cs="Microsoft YaHei" w:hint="eastAsia"/>
          <w:b/>
          <w:sz w:val="21"/>
          <w:szCs w:val="22"/>
          <w:lang w:eastAsia="zh-CN"/>
        </w:rPr>
        <w:t>没有</w:t>
      </w:r>
      <w:r w:rsidR="00551ABC" w:rsidRPr="009C2F1E">
        <w:rPr>
          <w:rFonts w:ascii="SimSun" w:hAnsi="SimSun" w:cs="Microsoft YaHei" w:hint="eastAsia"/>
          <w:b/>
          <w:sz w:val="21"/>
          <w:szCs w:val="22"/>
          <w:lang w:eastAsia="zh-CN"/>
        </w:rPr>
        <w:t>规定</w:t>
      </w:r>
      <w:r w:rsidRPr="009C2F1E">
        <w:rPr>
          <w:rFonts w:ascii="SimSun" w:hAnsi="SimSun" w:cs="Microsoft YaHei" w:hint="eastAsia"/>
          <w:b/>
          <w:sz w:val="21"/>
          <w:szCs w:val="22"/>
          <w:lang w:eastAsia="zh-CN"/>
        </w:rPr>
        <w:t>相关例外</w:t>
      </w:r>
      <w:r w:rsidRPr="009C2F1E">
        <w:rPr>
          <w:rFonts w:ascii="SimSun" w:hAnsi="SimSun" w:cs="Microsoft YaHei" w:hint="eastAsia"/>
          <w:sz w:val="21"/>
          <w:szCs w:val="22"/>
          <w:lang w:eastAsia="zh-CN"/>
        </w:rPr>
        <w:t>，</w:t>
      </w:r>
      <w:r w:rsidRPr="009C2F1E">
        <w:rPr>
          <w:rFonts w:ascii="SimSun" w:hAnsi="SimSun" w:cs="Microsoft YaHei" w:hint="eastAsia"/>
          <w:b/>
          <w:sz w:val="21"/>
          <w:szCs w:val="22"/>
          <w:lang w:eastAsia="zh-CN"/>
        </w:rPr>
        <w:t>则需要权利</w:t>
      </w:r>
      <w:r w:rsidR="00551ABC" w:rsidRPr="009C2F1E">
        <w:rPr>
          <w:rFonts w:ascii="SimSun" w:hAnsi="SimSun" w:cs="Microsoft YaHei" w:hint="eastAsia"/>
          <w:b/>
          <w:sz w:val="21"/>
          <w:szCs w:val="22"/>
          <w:lang w:eastAsia="zh-CN"/>
        </w:rPr>
        <w:t>持有</w:t>
      </w:r>
      <w:r w:rsidRPr="009C2F1E">
        <w:rPr>
          <w:rFonts w:ascii="SimSun" w:hAnsi="SimSun" w:cs="Microsoft YaHei" w:hint="eastAsia"/>
          <w:b/>
          <w:sz w:val="21"/>
          <w:szCs w:val="22"/>
          <w:lang w:eastAsia="zh-CN"/>
        </w:rPr>
        <w:t>人授权</w:t>
      </w:r>
      <w:r w:rsidRPr="009C2F1E">
        <w:rPr>
          <w:rFonts w:ascii="SimSun" w:hAnsi="SimSun" w:cs="Microsoft YaHei" w:hint="eastAsia"/>
          <w:sz w:val="21"/>
          <w:szCs w:val="22"/>
          <w:lang w:eastAsia="zh-CN"/>
        </w:rPr>
        <w:t>。某些司法管辖区已</w:t>
      </w:r>
      <w:r w:rsidR="00230507" w:rsidRPr="009C2F1E">
        <w:rPr>
          <w:rFonts w:ascii="SimSun" w:hAnsi="SimSun" w:cs="Microsoft YaHei" w:hint="eastAsia"/>
          <w:sz w:val="21"/>
          <w:szCs w:val="22"/>
          <w:lang w:eastAsia="zh-CN"/>
        </w:rPr>
        <w:t>通过判例法</w:t>
      </w:r>
      <w:r w:rsidR="000508A2" w:rsidRPr="009C2F1E">
        <w:rPr>
          <w:rFonts w:ascii="SimSun" w:hAnsi="SimSun" w:cs="Microsoft YaHei" w:hint="eastAsia"/>
          <w:sz w:val="21"/>
          <w:szCs w:val="22"/>
          <w:lang w:eastAsia="zh-CN"/>
        </w:rPr>
        <w:t>决定</w:t>
      </w:r>
      <w:r w:rsidR="008712EC"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博物馆</w:t>
      </w:r>
      <w:r w:rsidR="000508A2" w:rsidRPr="009C2F1E">
        <w:rPr>
          <w:rFonts w:ascii="SimSun" w:hAnsi="SimSun" w:cs="Microsoft YaHei" w:hint="eastAsia"/>
          <w:sz w:val="21"/>
          <w:szCs w:val="22"/>
          <w:lang w:eastAsia="zh-CN"/>
        </w:rPr>
        <w:t>可以</w:t>
      </w:r>
      <w:r w:rsidRPr="009C2F1E">
        <w:rPr>
          <w:rFonts w:ascii="SimSun" w:hAnsi="SimSun" w:cs="Microsoft YaHei" w:hint="eastAsia"/>
          <w:sz w:val="21"/>
          <w:szCs w:val="22"/>
          <w:lang w:eastAsia="zh-CN"/>
        </w:rPr>
        <w:t>在未经权利</w:t>
      </w:r>
      <w:r w:rsidR="000508A2" w:rsidRPr="009C2F1E">
        <w:rPr>
          <w:rFonts w:ascii="SimSun" w:hAnsi="SimSun" w:cs="Microsoft YaHei" w:hint="eastAsia"/>
          <w:sz w:val="21"/>
          <w:szCs w:val="22"/>
          <w:lang w:eastAsia="zh-CN"/>
        </w:rPr>
        <w:t>持有</w:t>
      </w:r>
      <w:r w:rsidRPr="009C2F1E">
        <w:rPr>
          <w:rFonts w:ascii="SimSun" w:hAnsi="SimSun" w:cs="Microsoft YaHei" w:hint="eastAsia"/>
          <w:sz w:val="21"/>
          <w:szCs w:val="22"/>
          <w:lang w:eastAsia="zh-CN"/>
        </w:rPr>
        <w:t>人授权的情况下在某些条件下这样做，而其他司法管辖区</w:t>
      </w:r>
      <w:r w:rsidR="00230507" w:rsidRPr="009C2F1E">
        <w:rPr>
          <w:rFonts w:ascii="SimSun" w:hAnsi="SimSun" w:cs="Microsoft YaHei" w:hint="eastAsia"/>
          <w:sz w:val="21"/>
          <w:szCs w:val="22"/>
          <w:lang w:eastAsia="zh-CN"/>
        </w:rPr>
        <w:t>的决定</w:t>
      </w:r>
      <w:r w:rsidR="000D5D62" w:rsidRPr="009C2F1E">
        <w:rPr>
          <w:rFonts w:ascii="SimSun" w:hAnsi="SimSun" w:cs="Microsoft YaHei" w:hint="eastAsia"/>
          <w:sz w:val="21"/>
          <w:szCs w:val="22"/>
          <w:lang w:eastAsia="zh-CN"/>
        </w:rPr>
        <w:t>正好</w:t>
      </w:r>
      <w:r w:rsidRPr="009C2F1E">
        <w:rPr>
          <w:rFonts w:ascii="SimSun" w:hAnsi="SimSun" w:cs="Microsoft YaHei" w:hint="eastAsia"/>
          <w:sz w:val="21"/>
          <w:szCs w:val="22"/>
          <w:lang w:eastAsia="zh-CN"/>
        </w:rPr>
        <w:t>相反。</w:t>
      </w:r>
      <w:r w:rsidR="000508A2" w:rsidRPr="009C2F1E">
        <w:rPr>
          <w:rFonts w:ascii="SimSun" w:hAnsi="SimSun" w:cs="Microsoft YaHei" w:hint="eastAsia"/>
          <w:sz w:val="21"/>
          <w:szCs w:val="22"/>
          <w:lang w:eastAsia="zh-CN"/>
        </w:rPr>
        <w:t>不过</w:t>
      </w:r>
      <w:r w:rsidRPr="009C2F1E">
        <w:rPr>
          <w:rFonts w:ascii="SimSun" w:hAnsi="SimSun" w:cs="Microsoft YaHei" w:hint="eastAsia"/>
          <w:sz w:val="21"/>
          <w:szCs w:val="22"/>
          <w:lang w:eastAsia="zh-CN"/>
        </w:rPr>
        <w:t>，技术驱动环境中的博物馆</w:t>
      </w:r>
      <w:r w:rsidR="00230507" w:rsidRPr="009C2F1E">
        <w:rPr>
          <w:rFonts w:ascii="SimSun" w:hAnsi="SimSun" w:cs="Microsoft YaHei" w:hint="eastAsia"/>
          <w:sz w:val="21"/>
          <w:szCs w:val="22"/>
          <w:lang w:eastAsia="zh-CN"/>
        </w:rPr>
        <w:t>在</w:t>
      </w:r>
      <w:r w:rsidRPr="009C2F1E">
        <w:rPr>
          <w:rFonts w:ascii="SimSun" w:hAnsi="SimSun" w:cs="Microsoft YaHei" w:hint="eastAsia"/>
          <w:sz w:val="21"/>
          <w:szCs w:val="22"/>
          <w:lang w:eastAsia="zh-CN"/>
        </w:rPr>
        <w:t>努力寻求将其整个</w:t>
      </w:r>
      <w:r w:rsidR="0088105C" w:rsidRPr="009C2F1E">
        <w:rPr>
          <w:rFonts w:ascii="SimSun" w:hAnsi="SimSun" w:cs="Microsoft YaHei" w:hint="eastAsia"/>
          <w:sz w:val="21"/>
          <w:szCs w:val="22"/>
          <w:lang w:eastAsia="zh-CN"/>
        </w:rPr>
        <w:t>藏品</w:t>
      </w:r>
      <w:r w:rsidRPr="009C2F1E">
        <w:rPr>
          <w:rFonts w:ascii="SimSun" w:hAnsi="SimSun" w:cs="Microsoft YaHei" w:hint="eastAsia"/>
          <w:sz w:val="21"/>
          <w:szCs w:val="22"/>
          <w:lang w:eastAsia="zh-CN"/>
        </w:rPr>
        <w:t>大规模数字化的解决方案，同时铭记数字技术似乎是保存或</w:t>
      </w:r>
      <w:r w:rsidR="000508A2" w:rsidRPr="009C2F1E">
        <w:rPr>
          <w:rFonts w:ascii="SimSun" w:hAnsi="SimSun" w:cs="Microsoft YaHei" w:hint="eastAsia"/>
          <w:sz w:val="21"/>
          <w:szCs w:val="22"/>
          <w:lang w:eastAsia="zh-CN"/>
        </w:rPr>
        <w:t>复原</w:t>
      </w:r>
      <w:r w:rsidRPr="009C2F1E">
        <w:rPr>
          <w:rFonts w:ascii="SimSun" w:hAnsi="SimSun" w:cs="Microsoft YaHei" w:hint="eastAsia"/>
          <w:sz w:val="21"/>
          <w:szCs w:val="22"/>
          <w:lang w:eastAsia="zh-CN"/>
        </w:rPr>
        <w:t>其</w:t>
      </w:r>
      <w:r w:rsidR="0088105C" w:rsidRPr="009C2F1E">
        <w:rPr>
          <w:rFonts w:ascii="SimSun" w:hAnsi="SimSun" w:cs="Microsoft YaHei" w:hint="eastAsia"/>
          <w:sz w:val="21"/>
          <w:szCs w:val="22"/>
          <w:lang w:eastAsia="zh-CN"/>
        </w:rPr>
        <w:t>藏品</w:t>
      </w:r>
      <w:r w:rsidRPr="009C2F1E">
        <w:rPr>
          <w:rFonts w:ascii="SimSun" w:hAnsi="SimSun" w:cs="Microsoft YaHei" w:hint="eastAsia"/>
          <w:sz w:val="21"/>
          <w:szCs w:val="22"/>
          <w:lang w:eastAsia="zh-CN"/>
        </w:rPr>
        <w:t>的理想方式。</w:t>
      </w:r>
    </w:p>
    <w:p w14:paraId="6F92753F" w14:textId="204FA1B7" w:rsidR="00410A94" w:rsidRPr="00D301C5" w:rsidRDefault="00CE455E" w:rsidP="009C2F1E">
      <w:pPr>
        <w:pStyle w:val="7"/>
        <w:keepNext w:val="0"/>
        <w:overflowPunct w:val="0"/>
        <w:spacing w:before="0" w:afterLines="50" w:after="120" w:line="340" w:lineRule="atLeast"/>
        <w:jc w:val="both"/>
        <w:rPr>
          <w:rFonts w:ascii="STKaiti" w:eastAsia="STKaiti" w:hAnsi="STKaiti" w:cs="Microsoft YaHei"/>
          <w:i w:val="0"/>
          <w:sz w:val="21"/>
          <w:szCs w:val="22"/>
          <w:lang w:eastAsia="zh-CN"/>
        </w:rPr>
      </w:pPr>
      <w:bookmarkStart w:id="84" w:name="_Toc522264132"/>
      <w:bookmarkStart w:id="85" w:name="_Toc522283081"/>
      <w:bookmarkStart w:id="86" w:name="_Toc526095596"/>
      <w:r w:rsidRPr="00D301C5">
        <w:rPr>
          <w:rFonts w:ascii="STKaiti" w:eastAsia="STKaiti" w:hAnsi="STKaiti" w:cs="Microsoft YaHei" w:hint="eastAsia"/>
          <w:i w:val="0"/>
          <w:sz w:val="21"/>
          <w:szCs w:val="22"/>
          <w:lang w:eastAsia="zh-CN"/>
        </w:rPr>
        <w:t>在展览目录中使用作品</w:t>
      </w:r>
      <w:bookmarkEnd w:id="84"/>
      <w:bookmarkEnd w:id="85"/>
      <w:bookmarkEnd w:id="86"/>
    </w:p>
    <w:p w14:paraId="60A8D9A9" w14:textId="384979E8" w:rsidR="00410A94" w:rsidRPr="009C2F1E" w:rsidRDefault="00CE455E" w:rsidP="00D301C5">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博物馆以各种方式</w:t>
      </w:r>
      <w:r w:rsidRPr="009C2F1E">
        <w:rPr>
          <w:rFonts w:ascii="SimSun" w:eastAsia="SimSun" w:hAnsi="SimSun" w:cs="Microsoft YaHei" w:hint="eastAsia"/>
          <w:b/>
          <w:sz w:val="21"/>
          <w:szCs w:val="22"/>
          <w:lang w:eastAsia="zh-CN"/>
        </w:rPr>
        <w:t>宣传</w:t>
      </w:r>
      <w:r w:rsidRPr="009C2F1E">
        <w:rPr>
          <w:rFonts w:ascii="SimSun" w:eastAsia="SimSun" w:hAnsi="SimSun" w:cs="Microsoft YaHei" w:hint="eastAsia"/>
          <w:sz w:val="21"/>
          <w:szCs w:val="22"/>
          <w:lang w:eastAsia="zh-CN"/>
        </w:rPr>
        <w:t>永久</w:t>
      </w:r>
      <w:r w:rsidR="002358A9" w:rsidRPr="009C2F1E">
        <w:rPr>
          <w:rFonts w:ascii="SimSun" w:eastAsia="SimSun" w:hAnsi="SimSun" w:cs="Microsoft YaHei" w:hint="eastAsia"/>
          <w:sz w:val="21"/>
          <w:szCs w:val="22"/>
          <w:lang w:eastAsia="zh-CN"/>
        </w:rPr>
        <w:t>性</w:t>
      </w:r>
      <w:r w:rsidRPr="009C2F1E">
        <w:rPr>
          <w:rFonts w:ascii="SimSun" w:eastAsia="SimSun" w:hAnsi="SimSun" w:cs="Microsoft YaHei" w:hint="eastAsia"/>
          <w:sz w:val="21"/>
          <w:szCs w:val="22"/>
          <w:lang w:eastAsia="zh-CN"/>
        </w:rPr>
        <w:t>和临时</w:t>
      </w:r>
      <w:r w:rsidR="002358A9" w:rsidRPr="009C2F1E">
        <w:rPr>
          <w:rFonts w:ascii="SimSun" w:eastAsia="SimSun" w:hAnsi="SimSun" w:cs="Microsoft YaHei" w:hint="eastAsia"/>
          <w:sz w:val="21"/>
          <w:szCs w:val="22"/>
          <w:lang w:eastAsia="zh-CN"/>
        </w:rPr>
        <w:t>性</w:t>
      </w:r>
      <w:r w:rsidRPr="009C2F1E">
        <w:rPr>
          <w:rFonts w:ascii="SimSun" w:eastAsia="SimSun" w:hAnsi="SimSun" w:cs="Microsoft YaHei" w:hint="eastAsia"/>
          <w:sz w:val="21"/>
          <w:szCs w:val="22"/>
          <w:lang w:eastAsia="zh-CN"/>
        </w:rPr>
        <w:t>展览，包括</w:t>
      </w:r>
      <w:r w:rsidR="00534A9E" w:rsidRPr="009C2F1E">
        <w:rPr>
          <w:rFonts w:ascii="SimSun" w:eastAsia="SimSun" w:hAnsi="SimSun" w:cs="Microsoft YaHei" w:hint="eastAsia"/>
          <w:sz w:val="21"/>
          <w:szCs w:val="22"/>
          <w:lang w:eastAsia="zh-CN"/>
        </w:rPr>
        <w:t>通过</w:t>
      </w:r>
      <w:r w:rsidRPr="009C2F1E">
        <w:rPr>
          <w:rFonts w:ascii="SimSun" w:eastAsia="SimSun" w:hAnsi="SimSun" w:cs="Microsoft YaHei" w:hint="eastAsia"/>
          <w:sz w:val="21"/>
          <w:szCs w:val="22"/>
          <w:lang w:eastAsia="zh-CN"/>
        </w:rPr>
        <w:t>展示展览和</w:t>
      </w:r>
      <w:r w:rsidR="0088105C" w:rsidRPr="009C2F1E">
        <w:rPr>
          <w:rFonts w:ascii="SimSun" w:eastAsia="SimSun" w:hAnsi="SimSun" w:cs="Microsoft YaHei" w:hint="eastAsia"/>
          <w:sz w:val="21"/>
          <w:szCs w:val="22"/>
          <w:lang w:eastAsia="zh-CN"/>
        </w:rPr>
        <w:t>藏品</w:t>
      </w:r>
      <w:r w:rsidRPr="009C2F1E">
        <w:rPr>
          <w:rFonts w:ascii="SimSun" w:eastAsia="SimSun" w:hAnsi="SimSun" w:cs="Microsoft YaHei" w:hint="eastAsia"/>
          <w:b/>
          <w:sz w:val="21"/>
          <w:szCs w:val="22"/>
          <w:lang w:eastAsia="zh-CN"/>
        </w:rPr>
        <w:t>目录</w:t>
      </w:r>
      <w:r w:rsidRPr="009C2F1E">
        <w:rPr>
          <w:rFonts w:ascii="SimSun" w:eastAsia="SimSun" w:hAnsi="SimSun" w:cs="Microsoft YaHei" w:hint="eastAsia"/>
          <w:sz w:val="21"/>
          <w:szCs w:val="22"/>
          <w:lang w:eastAsia="zh-CN"/>
        </w:rPr>
        <w:t>（无论是否通过商业渠道</w:t>
      </w:r>
      <w:r w:rsidR="003B7AB3" w:rsidRPr="009C2F1E">
        <w:rPr>
          <w:rFonts w:ascii="SimSun" w:eastAsia="SimSun" w:hAnsi="SimSun" w:cs="Microsoft YaHei" w:hint="eastAsia"/>
          <w:sz w:val="21"/>
          <w:szCs w:val="22"/>
          <w:lang w:eastAsia="zh-CN"/>
        </w:rPr>
        <w:t>标价出售</w:t>
      </w:r>
      <w:r w:rsidRPr="009C2F1E">
        <w:rPr>
          <w:rFonts w:ascii="SimSun" w:eastAsia="SimSun" w:hAnsi="SimSun" w:cs="Microsoft YaHei" w:hint="eastAsia"/>
          <w:sz w:val="21"/>
          <w:szCs w:val="22"/>
          <w:lang w:eastAsia="zh-CN"/>
        </w:rPr>
        <w:t>）</w:t>
      </w:r>
      <w:r w:rsidR="003B7AB3"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小册子、宣传册、教学标签、杂志、期刊和报纸</w:t>
      </w:r>
      <w:r w:rsidR="000D5D62" w:rsidRPr="009C2F1E">
        <w:rPr>
          <w:rFonts w:ascii="SimSun" w:eastAsia="SimSun" w:hAnsi="SimSun" w:cs="Microsoft YaHei" w:hint="eastAsia"/>
          <w:sz w:val="21"/>
          <w:szCs w:val="22"/>
          <w:lang w:eastAsia="zh-CN"/>
        </w:rPr>
        <w:t>进行</w:t>
      </w:r>
      <w:r w:rsidRPr="009C2F1E">
        <w:rPr>
          <w:rFonts w:ascii="SimSun" w:eastAsia="SimSun" w:hAnsi="SimSun" w:cs="Microsoft YaHei" w:hint="eastAsia"/>
          <w:sz w:val="21"/>
          <w:szCs w:val="22"/>
          <w:lang w:eastAsia="zh-CN"/>
        </w:rPr>
        <w:t>。</w:t>
      </w:r>
    </w:p>
    <w:p w14:paraId="19B6A373" w14:textId="449EE04D" w:rsidR="00410A94" w:rsidRPr="009C2F1E" w:rsidRDefault="00CE455E" w:rsidP="00D301C5">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一些国家允许为目录目的复制作品。例如，</w:t>
      </w:r>
      <w:r w:rsidRPr="009C2F1E">
        <w:rPr>
          <w:rFonts w:ascii="SimSun" w:eastAsia="SimSun" w:hAnsi="SimSun" w:cs="Microsoft YaHei" w:hint="eastAsia"/>
          <w:b/>
          <w:sz w:val="21"/>
          <w:szCs w:val="22"/>
          <w:lang w:eastAsia="zh-CN"/>
        </w:rPr>
        <w:t>某些欧盟国家</w:t>
      </w:r>
      <w:r w:rsidR="003B7AB3" w:rsidRPr="009C2F1E">
        <w:rPr>
          <w:rFonts w:ascii="SimSun" w:eastAsia="SimSun" w:hAnsi="SimSun" w:cs="Microsoft YaHei" w:hint="eastAsia"/>
          <w:sz w:val="21"/>
          <w:szCs w:val="22"/>
          <w:lang w:eastAsia="zh-CN"/>
        </w:rPr>
        <w:t>就是如此，它们</w:t>
      </w:r>
      <w:r w:rsidRPr="009C2F1E">
        <w:rPr>
          <w:rFonts w:ascii="SimSun" w:eastAsia="SimSun" w:hAnsi="SimSun" w:cs="Microsoft YaHei" w:hint="eastAsia"/>
          <w:sz w:val="21"/>
          <w:szCs w:val="22"/>
          <w:lang w:eastAsia="zh-CN"/>
        </w:rPr>
        <w:t>为</w:t>
      </w:r>
      <w:r w:rsidRPr="009C2F1E">
        <w:rPr>
          <w:rFonts w:ascii="SimSun" w:eastAsia="SimSun" w:hAnsi="SimSun" w:cs="Microsoft YaHei" w:hint="eastAsia"/>
          <w:b/>
          <w:sz w:val="21"/>
          <w:szCs w:val="22"/>
          <w:lang w:eastAsia="zh-CN"/>
        </w:rPr>
        <w:t>编目</w:t>
      </w:r>
      <w:r w:rsidRPr="009C2F1E">
        <w:rPr>
          <w:rFonts w:ascii="SimSun" w:eastAsia="SimSun" w:hAnsi="SimSun" w:cs="Microsoft YaHei" w:hint="eastAsia"/>
          <w:sz w:val="21"/>
          <w:szCs w:val="22"/>
          <w:lang w:eastAsia="zh-CN"/>
        </w:rPr>
        <w:t>目的实施了</w:t>
      </w:r>
      <w:r w:rsidR="003B7AB3" w:rsidRPr="009C2F1E">
        <w:rPr>
          <w:rFonts w:ascii="SimSun" w:eastAsia="SimSun" w:hAnsi="SimSun" w:cs="Microsoft YaHei" w:hint="eastAsia"/>
          <w:sz w:val="21"/>
          <w:szCs w:val="22"/>
          <w:lang w:eastAsia="zh-CN"/>
        </w:rPr>
        <w:t>一项</w:t>
      </w:r>
      <w:r w:rsidRPr="009C2F1E">
        <w:rPr>
          <w:rFonts w:ascii="SimSun" w:eastAsia="SimSun" w:hAnsi="SimSun" w:cs="Microsoft YaHei" w:hint="eastAsia"/>
          <w:b/>
          <w:sz w:val="21"/>
          <w:szCs w:val="22"/>
          <w:lang w:eastAsia="zh-CN"/>
        </w:rPr>
        <w:t>特定例外</w:t>
      </w:r>
      <w:r w:rsidRPr="009C2F1E">
        <w:rPr>
          <w:rFonts w:ascii="SimSun" w:eastAsia="SimSun" w:hAnsi="SimSun" w:cs="Microsoft YaHei" w:hint="eastAsia"/>
          <w:sz w:val="21"/>
          <w:szCs w:val="22"/>
          <w:lang w:eastAsia="zh-CN"/>
        </w:rPr>
        <w:t>。在某些司法管辖区，</w:t>
      </w:r>
      <w:proofErr w:type="gramStart"/>
      <w:r w:rsidRPr="009C2F1E">
        <w:rPr>
          <w:rFonts w:ascii="SimSun" w:eastAsia="SimSun" w:hAnsi="SimSun" w:cs="Microsoft YaHei" w:hint="eastAsia"/>
          <w:sz w:val="21"/>
          <w:szCs w:val="22"/>
          <w:lang w:eastAsia="zh-CN"/>
        </w:rPr>
        <w:t>例外</w:t>
      </w:r>
      <w:r w:rsidR="003B7AB3" w:rsidRPr="009C2F1E">
        <w:rPr>
          <w:rFonts w:ascii="SimSun" w:eastAsia="SimSun" w:hAnsi="SimSun" w:cs="Microsoft YaHei" w:hint="eastAsia"/>
          <w:b/>
          <w:sz w:val="21"/>
          <w:szCs w:val="22"/>
          <w:lang w:eastAsia="zh-CN"/>
        </w:rPr>
        <w:t>仅</w:t>
      </w:r>
      <w:proofErr w:type="gramEnd"/>
      <w:r w:rsidRPr="009C2F1E">
        <w:rPr>
          <w:rFonts w:ascii="SimSun" w:eastAsia="SimSun" w:hAnsi="SimSun" w:cs="Microsoft YaHei" w:hint="eastAsia"/>
          <w:sz w:val="21"/>
          <w:szCs w:val="22"/>
          <w:lang w:eastAsia="zh-CN"/>
        </w:rPr>
        <w:t>适用于</w:t>
      </w:r>
      <w:r w:rsidRPr="009C2F1E">
        <w:rPr>
          <w:rFonts w:ascii="SimSun" w:eastAsia="SimSun" w:hAnsi="SimSun" w:cs="Microsoft YaHei" w:hint="eastAsia"/>
          <w:b/>
          <w:sz w:val="21"/>
          <w:szCs w:val="22"/>
          <w:lang w:eastAsia="zh-CN"/>
        </w:rPr>
        <w:t>目录</w:t>
      </w:r>
      <w:r w:rsidR="00534A9E" w:rsidRPr="009C2F1E">
        <w:rPr>
          <w:rFonts w:ascii="SimSun" w:eastAsia="SimSun" w:hAnsi="SimSun" w:cs="Microsoft YaHei" w:hint="eastAsia"/>
          <w:b/>
          <w:sz w:val="21"/>
          <w:szCs w:val="22"/>
          <w:lang w:eastAsia="zh-CN"/>
        </w:rPr>
        <w:t>目的</w:t>
      </w:r>
      <w:r w:rsidRPr="009C2F1E">
        <w:rPr>
          <w:rFonts w:ascii="SimSun" w:eastAsia="SimSun" w:hAnsi="SimSun" w:cs="Microsoft YaHei" w:hint="eastAsia"/>
          <w:sz w:val="21"/>
          <w:szCs w:val="22"/>
          <w:lang w:eastAsia="zh-CN"/>
        </w:rPr>
        <w:t>（与艺术书籍或其他出版物相</w:t>
      </w:r>
      <w:r w:rsidR="003B7AB3" w:rsidRPr="009C2F1E">
        <w:rPr>
          <w:rFonts w:ascii="SimSun" w:eastAsia="SimSun" w:hAnsi="SimSun" w:cs="Microsoft YaHei" w:hint="eastAsia"/>
          <w:sz w:val="21"/>
          <w:szCs w:val="22"/>
          <w:lang w:eastAsia="zh-CN"/>
        </w:rPr>
        <w:t>反</w:t>
      </w:r>
      <w:r w:rsidRPr="009C2F1E">
        <w:rPr>
          <w:rFonts w:ascii="SimSun" w:eastAsia="SimSun" w:hAnsi="SimSun" w:cs="Microsoft YaHei" w:hint="eastAsia"/>
          <w:sz w:val="21"/>
          <w:szCs w:val="22"/>
          <w:lang w:eastAsia="zh-CN"/>
        </w:rPr>
        <w:t>），在其他</w:t>
      </w:r>
      <w:r w:rsidR="003B7AB3" w:rsidRPr="009C2F1E">
        <w:rPr>
          <w:rFonts w:ascii="SimSun" w:eastAsia="SimSun" w:hAnsi="SimSun" w:cs="Microsoft YaHei" w:hint="eastAsia"/>
          <w:sz w:val="21"/>
          <w:szCs w:val="22"/>
          <w:lang w:eastAsia="zh-CN"/>
        </w:rPr>
        <w:t>司法管辖区</w:t>
      </w:r>
      <w:r w:rsidRPr="009C2F1E">
        <w:rPr>
          <w:rFonts w:ascii="SimSun" w:eastAsia="SimSun" w:hAnsi="SimSun" w:cs="Microsoft YaHei" w:hint="eastAsia"/>
          <w:sz w:val="21"/>
          <w:szCs w:val="22"/>
          <w:lang w:eastAsia="zh-CN"/>
        </w:rPr>
        <w:t>适用于</w:t>
      </w:r>
      <w:r w:rsidR="00A81C12" w:rsidRPr="009C2F1E">
        <w:rPr>
          <w:rFonts w:ascii="SimSun" w:eastAsia="SimSun" w:hAnsi="SimSun" w:cs="Microsoft YaHei" w:hint="eastAsia"/>
          <w:sz w:val="21"/>
          <w:szCs w:val="22"/>
          <w:lang w:eastAsia="zh-CN"/>
        </w:rPr>
        <w:t>新闻和电视</w:t>
      </w:r>
      <w:r w:rsidR="00B550BE" w:rsidRPr="009C2F1E">
        <w:rPr>
          <w:rFonts w:ascii="SimSun" w:eastAsia="SimSun" w:hAnsi="SimSun" w:cs="Microsoft YaHei" w:hint="eastAsia"/>
          <w:sz w:val="21"/>
          <w:szCs w:val="22"/>
          <w:lang w:eastAsia="zh-CN"/>
        </w:rPr>
        <w:t>用</w:t>
      </w:r>
      <w:r w:rsidR="000D5D62" w:rsidRPr="009C2F1E">
        <w:rPr>
          <w:rFonts w:ascii="SimSun" w:eastAsia="SimSun" w:hAnsi="SimSun" w:cs="Microsoft YaHei" w:hint="eastAsia"/>
          <w:sz w:val="21"/>
          <w:szCs w:val="22"/>
          <w:lang w:eastAsia="zh-CN"/>
        </w:rPr>
        <w:t>（</w:t>
      </w:r>
      <w:r w:rsidR="00A81C12" w:rsidRPr="009C2F1E">
        <w:rPr>
          <w:rFonts w:ascii="SimSun" w:eastAsia="SimSun" w:hAnsi="SimSun" w:cs="Microsoft YaHei" w:hint="eastAsia"/>
          <w:sz w:val="21"/>
          <w:szCs w:val="22"/>
          <w:lang w:eastAsia="zh-CN"/>
        </w:rPr>
        <w:t>包括报告时事目的</w:t>
      </w:r>
      <w:r w:rsidR="000D5D62" w:rsidRPr="009C2F1E">
        <w:rPr>
          <w:rFonts w:ascii="SimSun" w:eastAsia="SimSun" w:hAnsi="SimSun" w:cs="Microsoft YaHei" w:hint="eastAsia"/>
          <w:sz w:val="21"/>
          <w:szCs w:val="22"/>
          <w:lang w:eastAsia="zh-CN"/>
        </w:rPr>
        <w:t>）</w:t>
      </w:r>
      <w:r w:rsidR="00B550BE" w:rsidRPr="009C2F1E">
        <w:rPr>
          <w:rFonts w:ascii="SimSun" w:eastAsia="SimSun" w:hAnsi="SimSun" w:cs="Microsoft YaHei" w:hint="eastAsia"/>
          <w:sz w:val="21"/>
          <w:szCs w:val="22"/>
          <w:lang w:eastAsia="zh-CN"/>
        </w:rPr>
        <w:t>的</w:t>
      </w:r>
      <w:r w:rsidRPr="009C2F1E">
        <w:rPr>
          <w:rFonts w:ascii="SimSun" w:eastAsia="SimSun" w:hAnsi="SimSun" w:cs="Microsoft YaHei" w:hint="eastAsia"/>
          <w:b/>
          <w:sz w:val="21"/>
          <w:szCs w:val="22"/>
          <w:lang w:eastAsia="zh-CN"/>
        </w:rPr>
        <w:t>其他出版物</w:t>
      </w:r>
      <w:r w:rsidRPr="009C2F1E">
        <w:rPr>
          <w:rFonts w:ascii="SimSun" w:eastAsia="SimSun" w:hAnsi="SimSun" w:cs="Microsoft YaHei" w:hint="eastAsia"/>
          <w:sz w:val="21"/>
          <w:szCs w:val="22"/>
          <w:lang w:eastAsia="zh-CN"/>
        </w:rPr>
        <w:t>，而在某些其他司法管辖区仅适用于</w:t>
      </w:r>
      <w:r w:rsidRPr="009C2F1E">
        <w:rPr>
          <w:rFonts w:ascii="SimSun" w:eastAsia="SimSun" w:hAnsi="SimSun" w:cs="Microsoft YaHei" w:hint="eastAsia"/>
          <w:b/>
          <w:sz w:val="21"/>
          <w:szCs w:val="22"/>
          <w:lang w:eastAsia="zh-CN"/>
        </w:rPr>
        <w:t>展出的作品</w:t>
      </w:r>
      <w:r w:rsidRPr="009C2F1E">
        <w:rPr>
          <w:rFonts w:ascii="SimSun" w:eastAsia="SimSun" w:hAnsi="SimSun" w:cs="Microsoft YaHei" w:hint="eastAsia"/>
          <w:sz w:val="21"/>
          <w:szCs w:val="22"/>
          <w:lang w:eastAsia="zh-CN"/>
        </w:rPr>
        <w:t>或</w:t>
      </w:r>
      <w:r w:rsidR="00534A9E" w:rsidRPr="009C2F1E">
        <w:rPr>
          <w:rFonts w:ascii="SimSun" w:eastAsia="SimSun" w:hAnsi="SimSun" w:cs="Microsoft YaHei" w:hint="eastAsia"/>
          <w:sz w:val="21"/>
          <w:szCs w:val="22"/>
          <w:lang w:eastAsia="zh-CN"/>
        </w:rPr>
        <w:t>既</w:t>
      </w:r>
      <w:r w:rsidRPr="009C2F1E">
        <w:rPr>
          <w:rFonts w:ascii="SimSun" w:eastAsia="SimSun" w:hAnsi="SimSun" w:cs="Microsoft YaHei" w:hint="eastAsia"/>
          <w:sz w:val="21"/>
          <w:szCs w:val="22"/>
          <w:lang w:eastAsia="zh-CN"/>
        </w:rPr>
        <w:t>展出</w:t>
      </w:r>
      <w:r w:rsidR="00534A9E" w:rsidRPr="009C2F1E">
        <w:rPr>
          <w:rFonts w:ascii="SimSun" w:eastAsia="SimSun" w:hAnsi="SimSun" w:cs="Microsoft YaHei" w:hint="eastAsia"/>
          <w:sz w:val="21"/>
          <w:szCs w:val="22"/>
          <w:lang w:eastAsia="zh-CN"/>
        </w:rPr>
        <w:t>又</w:t>
      </w:r>
      <w:r w:rsidRPr="009C2F1E">
        <w:rPr>
          <w:rFonts w:ascii="SimSun" w:eastAsia="SimSun" w:hAnsi="SimSun" w:cs="Microsoft YaHei" w:hint="eastAsia"/>
          <w:b/>
          <w:sz w:val="21"/>
          <w:szCs w:val="22"/>
          <w:lang w:eastAsia="zh-CN"/>
        </w:rPr>
        <w:t>存放</w:t>
      </w:r>
      <w:r w:rsidRPr="009C2F1E">
        <w:rPr>
          <w:rFonts w:ascii="SimSun" w:eastAsia="SimSun" w:hAnsi="SimSun" w:cs="Microsoft YaHei" w:hint="eastAsia"/>
          <w:sz w:val="21"/>
          <w:szCs w:val="22"/>
          <w:lang w:eastAsia="zh-CN"/>
        </w:rPr>
        <w:t>的作品。在若干司法管辖区内，</w:t>
      </w:r>
      <w:r w:rsidR="00A81C12" w:rsidRPr="009C2F1E">
        <w:rPr>
          <w:rFonts w:ascii="SimSun" w:eastAsia="SimSun" w:hAnsi="SimSun" w:cs="Microsoft YaHei" w:hint="eastAsia"/>
          <w:sz w:val="21"/>
          <w:szCs w:val="22"/>
          <w:lang w:eastAsia="zh-CN"/>
        </w:rPr>
        <w:t>对博物馆</w:t>
      </w:r>
      <w:r w:rsidRPr="009C2F1E">
        <w:rPr>
          <w:rFonts w:ascii="SimSun" w:eastAsia="SimSun" w:hAnsi="SimSun" w:cs="Microsoft YaHei" w:hint="eastAsia"/>
          <w:sz w:val="21"/>
          <w:szCs w:val="22"/>
          <w:lang w:eastAsia="zh-CN"/>
        </w:rPr>
        <w:t>教育和研究</w:t>
      </w:r>
      <w:r w:rsidR="00A81C12"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引用</w:t>
      </w:r>
      <w:r w:rsidR="00A81C12"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批评和审查以及合理使用目的</w:t>
      </w:r>
      <w:r w:rsidR="00A81C12" w:rsidRPr="009C2F1E">
        <w:rPr>
          <w:rFonts w:ascii="SimSun" w:eastAsia="SimSun" w:hAnsi="SimSun" w:cs="Microsoft YaHei" w:hint="eastAsia"/>
          <w:sz w:val="21"/>
          <w:szCs w:val="22"/>
          <w:lang w:eastAsia="zh-CN"/>
        </w:rPr>
        <w:t>规定</w:t>
      </w:r>
      <w:r w:rsidRPr="009C2F1E">
        <w:rPr>
          <w:rFonts w:ascii="SimSun" w:eastAsia="SimSun" w:hAnsi="SimSun" w:cs="Microsoft YaHei" w:hint="eastAsia"/>
          <w:sz w:val="21"/>
          <w:szCs w:val="22"/>
          <w:lang w:eastAsia="zh-CN"/>
        </w:rPr>
        <w:t>的</w:t>
      </w:r>
      <w:r w:rsidRPr="009C2F1E">
        <w:rPr>
          <w:rFonts w:ascii="SimSun" w:eastAsia="SimSun" w:hAnsi="SimSun" w:cs="Microsoft YaHei" w:hint="eastAsia"/>
          <w:b/>
          <w:sz w:val="21"/>
          <w:szCs w:val="22"/>
          <w:lang w:eastAsia="zh-CN"/>
        </w:rPr>
        <w:t>一般例外</w:t>
      </w:r>
      <w:r w:rsidR="00A81C12" w:rsidRPr="009C2F1E">
        <w:rPr>
          <w:rFonts w:ascii="SimSun" w:eastAsia="SimSun" w:hAnsi="SimSun" w:cs="Microsoft YaHei" w:hint="eastAsia"/>
          <w:sz w:val="21"/>
          <w:szCs w:val="22"/>
          <w:lang w:eastAsia="zh-CN"/>
        </w:rPr>
        <w:t>，可以</w:t>
      </w:r>
      <w:r w:rsidRPr="009C2F1E">
        <w:rPr>
          <w:rFonts w:ascii="SimSun" w:eastAsia="SimSun" w:hAnsi="SimSun" w:cs="Microsoft YaHei" w:hint="eastAsia"/>
          <w:sz w:val="21"/>
          <w:szCs w:val="22"/>
          <w:lang w:eastAsia="zh-CN"/>
        </w:rPr>
        <w:t>在某些情况下允许复制博物馆目录</w:t>
      </w:r>
      <w:r w:rsidR="00A81C12" w:rsidRPr="009C2F1E">
        <w:rPr>
          <w:rFonts w:ascii="SimSun" w:eastAsia="SimSun" w:hAnsi="SimSun" w:cs="Microsoft YaHei" w:hint="eastAsia"/>
          <w:sz w:val="21"/>
          <w:szCs w:val="22"/>
          <w:lang w:eastAsia="zh-CN"/>
        </w:rPr>
        <w:t>中的作品</w:t>
      </w:r>
      <w:r w:rsidRPr="009C2F1E">
        <w:rPr>
          <w:rFonts w:ascii="SimSun" w:eastAsia="SimSun" w:hAnsi="SimSun" w:cs="Microsoft YaHei" w:hint="eastAsia"/>
          <w:sz w:val="21"/>
          <w:szCs w:val="22"/>
          <w:lang w:eastAsia="zh-CN"/>
        </w:rPr>
        <w:t>或出版物。根据其他国家的法律或</w:t>
      </w:r>
      <w:r w:rsidR="00A81C12"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其他情况</w:t>
      </w:r>
      <w:r w:rsidR="00A81C12" w:rsidRPr="009C2F1E">
        <w:rPr>
          <w:rFonts w:ascii="SimSun" w:eastAsia="SimSun" w:hAnsi="SimSun" w:cs="Microsoft YaHei" w:hint="eastAsia"/>
          <w:sz w:val="21"/>
          <w:szCs w:val="22"/>
          <w:lang w:eastAsia="zh-CN"/>
        </w:rPr>
        <w:t>下</w:t>
      </w:r>
      <w:r w:rsidRPr="009C2F1E">
        <w:rPr>
          <w:rFonts w:ascii="SimSun" w:eastAsia="SimSun" w:hAnsi="SimSun" w:cs="Microsoft YaHei" w:hint="eastAsia"/>
          <w:sz w:val="21"/>
          <w:szCs w:val="22"/>
          <w:lang w:eastAsia="zh-CN"/>
        </w:rPr>
        <w:t>，博物馆可以</w:t>
      </w:r>
      <w:r w:rsidRPr="009C2F1E">
        <w:rPr>
          <w:rFonts w:ascii="SimSun" w:eastAsia="SimSun" w:hAnsi="SimSun" w:cs="Microsoft YaHei" w:hint="eastAsia"/>
          <w:b/>
          <w:sz w:val="21"/>
          <w:szCs w:val="22"/>
          <w:lang w:eastAsia="zh-CN"/>
        </w:rPr>
        <w:t>获得</w:t>
      </w:r>
      <w:r w:rsidR="00720115" w:rsidRPr="009C2F1E">
        <w:rPr>
          <w:rFonts w:ascii="SimSun" w:eastAsia="SimSun" w:hAnsi="SimSun" w:cs="Arial"/>
          <w:b/>
          <w:sz w:val="21"/>
          <w:szCs w:val="22"/>
          <w:lang w:eastAsia="zh-CN"/>
        </w:rPr>
        <w:t>集体管理组织</w:t>
      </w:r>
      <w:r w:rsidRPr="009C2F1E">
        <w:rPr>
          <w:rFonts w:ascii="SimSun" w:eastAsia="SimSun" w:hAnsi="SimSun" w:cs="Microsoft YaHei" w:hint="eastAsia"/>
          <w:b/>
          <w:sz w:val="21"/>
          <w:szCs w:val="22"/>
          <w:lang w:eastAsia="zh-CN"/>
        </w:rPr>
        <w:t>的许可</w:t>
      </w:r>
      <w:r w:rsidRPr="009C2F1E">
        <w:rPr>
          <w:rFonts w:ascii="SimSun" w:eastAsia="SimSun" w:hAnsi="SimSun" w:cs="Microsoft YaHei" w:hint="eastAsia"/>
          <w:sz w:val="21"/>
          <w:szCs w:val="22"/>
          <w:lang w:eastAsia="zh-CN"/>
        </w:rPr>
        <w:t>，否则他们需要寻求权利</w:t>
      </w:r>
      <w:r w:rsidR="00A81C12"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人的授权。</w:t>
      </w:r>
    </w:p>
    <w:p w14:paraId="0C834264" w14:textId="6F61CBD7" w:rsidR="00410A94" w:rsidRPr="009C2F1E" w:rsidRDefault="00534A9E" w:rsidP="00D301C5">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在</w:t>
      </w:r>
      <w:r w:rsidR="00331211" w:rsidRPr="009C2F1E">
        <w:rPr>
          <w:rFonts w:ascii="SimSun" w:eastAsia="SimSun" w:hAnsi="SimSun" w:cs="Microsoft YaHei" w:hint="eastAsia"/>
          <w:sz w:val="21"/>
          <w:szCs w:val="22"/>
          <w:lang w:eastAsia="zh-CN"/>
        </w:rPr>
        <w:t>作品</w:t>
      </w:r>
      <w:r w:rsidR="00331211" w:rsidRPr="009C2F1E">
        <w:rPr>
          <w:rFonts w:ascii="SimSun" w:eastAsia="SimSun" w:hAnsi="SimSun" w:cs="Microsoft YaHei" w:hint="eastAsia"/>
          <w:b/>
          <w:sz w:val="21"/>
          <w:szCs w:val="22"/>
          <w:lang w:eastAsia="zh-CN"/>
        </w:rPr>
        <w:t>数字化</w:t>
      </w:r>
      <w:r w:rsidRPr="009C2F1E">
        <w:rPr>
          <w:rFonts w:ascii="SimSun" w:eastAsia="SimSun" w:hAnsi="SimSun" w:cs="Microsoft YaHei" w:hint="eastAsia"/>
          <w:sz w:val="21"/>
          <w:szCs w:val="22"/>
          <w:lang w:eastAsia="zh-CN"/>
        </w:rPr>
        <w:t>方面</w:t>
      </w:r>
      <w:r w:rsidR="00331211" w:rsidRPr="009C2F1E">
        <w:rPr>
          <w:rFonts w:ascii="SimSun" w:eastAsia="SimSun" w:hAnsi="SimSun" w:cs="Microsoft YaHei" w:hint="eastAsia"/>
          <w:sz w:val="21"/>
          <w:szCs w:val="22"/>
          <w:lang w:eastAsia="zh-CN"/>
        </w:rPr>
        <w:t>，似乎</w:t>
      </w:r>
      <w:r w:rsidR="00331211" w:rsidRPr="009C2F1E">
        <w:rPr>
          <w:rFonts w:ascii="SimSun" w:eastAsia="SimSun" w:hAnsi="SimSun" w:cs="Microsoft YaHei" w:hint="eastAsia"/>
          <w:b/>
          <w:sz w:val="21"/>
          <w:szCs w:val="22"/>
          <w:lang w:eastAsia="zh-CN"/>
        </w:rPr>
        <w:t>没有</w:t>
      </w:r>
      <w:r w:rsidR="00D6568E" w:rsidRPr="009C2F1E">
        <w:rPr>
          <w:rFonts w:ascii="SimSun" w:eastAsia="SimSun" w:hAnsi="SimSun" w:cs="Microsoft YaHei" w:hint="eastAsia"/>
          <w:b/>
          <w:sz w:val="21"/>
          <w:szCs w:val="22"/>
          <w:lang w:eastAsia="zh-CN"/>
        </w:rPr>
        <w:t>司法管辖区</w:t>
      </w:r>
      <w:r w:rsidRPr="009C2F1E">
        <w:rPr>
          <w:rFonts w:ascii="SimSun" w:eastAsia="SimSun" w:hAnsi="SimSun" w:cs="Microsoft YaHei" w:hint="eastAsia"/>
          <w:sz w:val="21"/>
          <w:szCs w:val="22"/>
          <w:lang w:eastAsia="zh-CN"/>
        </w:rPr>
        <w:t>对</w:t>
      </w:r>
      <w:r w:rsidR="00331211" w:rsidRPr="009C2F1E">
        <w:rPr>
          <w:rFonts w:ascii="SimSun" w:eastAsia="SimSun" w:hAnsi="SimSun" w:cs="Microsoft YaHei" w:hint="eastAsia"/>
          <w:sz w:val="21"/>
          <w:szCs w:val="22"/>
          <w:lang w:eastAsia="zh-CN"/>
        </w:rPr>
        <w:t>格式（大小和分辨率）</w:t>
      </w:r>
      <w:proofErr w:type="gramStart"/>
      <w:r w:rsidRPr="009C2F1E">
        <w:rPr>
          <w:rFonts w:ascii="SimSun" w:eastAsia="SimSun" w:hAnsi="SimSun" w:cs="Microsoft YaHei" w:hint="eastAsia"/>
          <w:sz w:val="21"/>
          <w:szCs w:val="22"/>
          <w:lang w:eastAsia="zh-CN"/>
        </w:rPr>
        <w:t>作出</w:t>
      </w:r>
      <w:proofErr w:type="gramEnd"/>
      <w:r w:rsidRPr="009C2F1E">
        <w:rPr>
          <w:rFonts w:ascii="SimSun" w:eastAsia="SimSun" w:hAnsi="SimSun" w:cs="Microsoft YaHei" w:hint="eastAsia"/>
          <w:sz w:val="21"/>
          <w:szCs w:val="22"/>
          <w:lang w:eastAsia="zh-CN"/>
        </w:rPr>
        <w:t>规定</w:t>
      </w:r>
      <w:r w:rsidR="00331211" w:rsidRPr="009C2F1E">
        <w:rPr>
          <w:rFonts w:ascii="SimSun" w:eastAsia="SimSun" w:hAnsi="SimSun" w:cs="Microsoft YaHei" w:hint="eastAsia"/>
          <w:sz w:val="21"/>
          <w:szCs w:val="22"/>
          <w:lang w:eastAsia="zh-CN"/>
        </w:rPr>
        <w:t>，即例外是否也适用于印刷品或数字目录。但是，</w:t>
      </w:r>
      <w:r w:rsidR="00331211" w:rsidRPr="009C2F1E">
        <w:rPr>
          <w:rFonts w:ascii="SimSun" w:eastAsia="SimSun" w:hAnsi="SimSun" w:cs="Arial"/>
          <w:sz w:val="21"/>
          <w:szCs w:val="22"/>
          <w:lang w:eastAsia="zh-CN"/>
        </w:rPr>
        <w:t>50</w:t>
      </w:r>
      <w:r w:rsidR="00331211" w:rsidRPr="009C2F1E">
        <w:rPr>
          <w:rFonts w:ascii="SimSun" w:eastAsia="SimSun" w:hAnsi="SimSun" w:cs="Microsoft YaHei" w:hint="eastAsia"/>
          <w:sz w:val="21"/>
          <w:szCs w:val="22"/>
          <w:lang w:eastAsia="zh-CN"/>
        </w:rPr>
        <w:t>个国家中对目录</w:t>
      </w:r>
      <w:r w:rsidR="00143308" w:rsidRPr="009C2F1E">
        <w:rPr>
          <w:rFonts w:ascii="SimSun" w:eastAsia="SimSun" w:hAnsi="SimSun" w:cs="Microsoft YaHei" w:hint="eastAsia"/>
          <w:sz w:val="21"/>
          <w:szCs w:val="22"/>
          <w:lang w:eastAsia="zh-CN"/>
        </w:rPr>
        <w:t>规定</w:t>
      </w:r>
      <w:r w:rsidR="00331211" w:rsidRPr="009C2F1E">
        <w:rPr>
          <w:rFonts w:ascii="SimSun" w:eastAsia="SimSun" w:hAnsi="SimSun" w:cs="Microsoft YaHei" w:hint="eastAsia"/>
          <w:sz w:val="21"/>
          <w:szCs w:val="22"/>
          <w:lang w:eastAsia="zh-CN"/>
        </w:rPr>
        <w:t>有特定例外的博物馆的一些限制</w:t>
      </w:r>
      <w:r w:rsidR="00D301C5">
        <w:rPr>
          <w:rFonts w:ascii="SimSun" w:eastAsia="SimSun" w:hAnsi="SimSun" w:cs="Microsoft YaHei" w:hint="eastAsia"/>
          <w:sz w:val="21"/>
          <w:szCs w:val="22"/>
          <w:lang w:eastAsia="zh-CN"/>
        </w:rPr>
        <w:t>与</w:t>
      </w:r>
      <w:r w:rsidR="00331211" w:rsidRPr="009C2F1E">
        <w:rPr>
          <w:rFonts w:ascii="SimSun" w:eastAsia="SimSun" w:hAnsi="SimSun" w:cs="Microsoft YaHei" w:hint="eastAsia"/>
          <w:sz w:val="21"/>
          <w:szCs w:val="22"/>
          <w:lang w:eastAsia="zh-CN"/>
        </w:rPr>
        <w:t>例外可能</w:t>
      </w:r>
      <w:r w:rsidR="00B550BE" w:rsidRPr="009C2F1E">
        <w:rPr>
          <w:rFonts w:ascii="SimSun" w:eastAsia="SimSun" w:hAnsi="SimSun" w:cs="Microsoft YaHei" w:hint="eastAsia"/>
          <w:sz w:val="21"/>
          <w:szCs w:val="22"/>
          <w:lang w:eastAsia="zh-CN"/>
        </w:rPr>
        <w:t>涉及</w:t>
      </w:r>
      <w:r w:rsidR="00331211" w:rsidRPr="009C2F1E">
        <w:rPr>
          <w:rFonts w:ascii="SimSun" w:eastAsia="SimSun" w:hAnsi="SimSun" w:cs="Microsoft YaHei" w:hint="eastAsia"/>
          <w:sz w:val="21"/>
          <w:szCs w:val="22"/>
          <w:lang w:eastAsia="zh-CN"/>
        </w:rPr>
        <w:t>在线</w:t>
      </w:r>
      <w:r w:rsidR="00143308" w:rsidRPr="009C2F1E">
        <w:rPr>
          <w:rFonts w:ascii="SimSun" w:eastAsia="SimSun" w:hAnsi="SimSun" w:cs="Microsoft YaHei" w:hint="eastAsia"/>
          <w:sz w:val="21"/>
          <w:szCs w:val="22"/>
          <w:lang w:eastAsia="zh-CN"/>
        </w:rPr>
        <w:t>提供</w:t>
      </w:r>
      <w:r w:rsidR="00331211" w:rsidRPr="009C2F1E">
        <w:rPr>
          <w:rFonts w:ascii="SimSun" w:eastAsia="SimSun" w:hAnsi="SimSun" w:cs="Microsoft YaHei" w:hint="eastAsia"/>
          <w:sz w:val="21"/>
          <w:szCs w:val="22"/>
          <w:lang w:eastAsia="zh-CN"/>
        </w:rPr>
        <w:t>目录，特别是在</w:t>
      </w:r>
      <w:r w:rsidRPr="009C2F1E">
        <w:rPr>
          <w:rFonts w:ascii="SimSun" w:eastAsia="SimSun" w:hAnsi="SimSun" w:cs="Microsoft YaHei" w:hint="eastAsia"/>
          <w:sz w:val="21"/>
          <w:szCs w:val="22"/>
          <w:lang w:eastAsia="zh-CN"/>
        </w:rPr>
        <w:t>其中的</w:t>
      </w:r>
      <w:r w:rsidR="00331211" w:rsidRPr="009C2F1E">
        <w:rPr>
          <w:rFonts w:ascii="SimSun" w:eastAsia="SimSun" w:hAnsi="SimSun" w:cs="Arial"/>
          <w:b/>
          <w:sz w:val="21"/>
          <w:szCs w:val="22"/>
          <w:lang w:eastAsia="zh-CN"/>
        </w:rPr>
        <w:t>43</w:t>
      </w:r>
      <w:r w:rsidR="00331211" w:rsidRPr="009C2F1E">
        <w:rPr>
          <w:rFonts w:ascii="SimSun" w:eastAsia="SimSun" w:hAnsi="SimSun" w:cs="Microsoft YaHei" w:hint="eastAsia"/>
          <w:b/>
          <w:sz w:val="21"/>
          <w:szCs w:val="22"/>
          <w:lang w:eastAsia="zh-CN"/>
        </w:rPr>
        <w:t>个国家</w:t>
      </w:r>
      <w:r w:rsidR="00CA16B1" w:rsidRPr="009C2F1E">
        <w:rPr>
          <w:rFonts w:ascii="SimSun" w:eastAsia="SimSun" w:hAnsi="SimSun" w:cs="Microsoft YaHei" w:hint="eastAsia"/>
          <w:sz w:val="21"/>
          <w:szCs w:val="22"/>
          <w:lang w:eastAsia="zh-CN"/>
        </w:rPr>
        <w:t>更是如此。</w:t>
      </w:r>
      <w:r w:rsidR="00331211" w:rsidRPr="009C2F1E">
        <w:rPr>
          <w:rFonts w:ascii="SimSun" w:eastAsia="SimSun" w:hAnsi="SimSun" w:cs="Microsoft YaHei" w:hint="eastAsia"/>
          <w:sz w:val="21"/>
          <w:szCs w:val="22"/>
          <w:lang w:eastAsia="zh-CN"/>
        </w:rPr>
        <w:t>这些国家规定允许在</w:t>
      </w:r>
      <w:r w:rsidR="0004501C" w:rsidRPr="009C2F1E">
        <w:rPr>
          <w:rFonts w:ascii="SimSun" w:eastAsia="SimSun" w:hAnsi="SimSun" w:cs="Microsoft YaHei" w:hint="eastAsia"/>
          <w:b/>
          <w:sz w:val="21"/>
          <w:szCs w:val="22"/>
          <w:lang w:eastAsia="zh-CN"/>
        </w:rPr>
        <w:t>专用现场终端</w:t>
      </w:r>
      <w:r w:rsidR="00331211" w:rsidRPr="009C2F1E">
        <w:rPr>
          <w:rFonts w:ascii="SimSun" w:eastAsia="SimSun" w:hAnsi="SimSun" w:cs="Microsoft YaHei" w:hint="eastAsia"/>
          <w:sz w:val="21"/>
          <w:szCs w:val="22"/>
          <w:lang w:eastAsia="zh-CN"/>
        </w:rPr>
        <w:t>（</w:t>
      </w:r>
      <w:r w:rsidR="00331211" w:rsidRPr="009C2F1E">
        <w:rPr>
          <w:rFonts w:ascii="SimSun" w:eastAsia="SimSun" w:hAnsi="SimSun" w:cs="Arial"/>
          <w:sz w:val="21"/>
          <w:szCs w:val="22"/>
          <w:lang w:eastAsia="zh-CN"/>
        </w:rPr>
        <w:t>31</w:t>
      </w:r>
      <w:r w:rsidR="00331211" w:rsidRPr="009C2F1E">
        <w:rPr>
          <w:rFonts w:ascii="SimSun" w:eastAsia="SimSun" w:hAnsi="SimSun" w:cs="Microsoft YaHei" w:hint="eastAsia"/>
          <w:sz w:val="21"/>
          <w:szCs w:val="22"/>
          <w:lang w:eastAsia="zh-CN"/>
        </w:rPr>
        <w:t>个国家）进行</w:t>
      </w:r>
      <w:r w:rsidR="000E5516" w:rsidRPr="009C2F1E">
        <w:rPr>
          <w:rFonts w:ascii="SimSun" w:eastAsia="SimSun" w:hAnsi="SimSun" w:cs="Microsoft YaHei" w:hint="eastAsia"/>
          <w:sz w:val="21"/>
          <w:szCs w:val="22"/>
          <w:lang w:eastAsia="zh-CN"/>
        </w:rPr>
        <w:t>传播</w:t>
      </w:r>
      <w:r w:rsidR="00331211" w:rsidRPr="009C2F1E">
        <w:rPr>
          <w:rFonts w:ascii="SimSun" w:eastAsia="SimSun" w:hAnsi="SimSun" w:cs="Microsoft YaHei" w:hint="eastAsia"/>
          <w:sz w:val="21"/>
          <w:szCs w:val="22"/>
          <w:lang w:eastAsia="zh-CN"/>
        </w:rPr>
        <w:t>和</w:t>
      </w:r>
      <w:r w:rsidR="00331211" w:rsidRPr="009C2F1E">
        <w:rPr>
          <w:rFonts w:ascii="SimSun" w:eastAsia="SimSun" w:hAnsi="SimSun" w:cs="Arial"/>
          <w:sz w:val="21"/>
          <w:szCs w:val="22"/>
          <w:lang w:eastAsia="zh-CN"/>
        </w:rPr>
        <w:t>/</w:t>
      </w:r>
      <w:r w:rsidR="00331211" w:rsidRPr="009C2F1E">
        <w:rPr>
          <w:rFonts w:ascii="SimSun" w:eastAsia="SimSun" w:hAnsi="SimSun" w:cs="Microsoft YaHei" w:hint="eastAsia"/>
          <w:sz w:val="21"/>
          <w:szCs w:val="22"/>
          <w:lang w:eastAsia="zh-CN"/>
        </w:rPr>
        <w:t>或用于</w:t>
      </w:r>
      <w:r w:rsidR="00331211" w:rsidRPr="009C2F1E">
        <w:rPr>
          <w:rFonts w:ascii="SimSun" w:eastAsia="SimSun" w:hAnsi="SimSun" w:cs="Microsoft YaHei" w:hint="eastAsia"/>
          <w:b/>
          <w:sz w:val="21"/>
          <w:szCs w:val="22"/>
          <w:lang w:eastAsia="zh-CN"/>
        </w:rPr>
        <w:t>研究</w:t>
      </w:r>
      <w:r w:rsidR="00331211" w:rsidRPr="009C2F1E">
        <w:rPr>
          <w:rFonts w:ascii="SimSun" w:eastAsia="SimSun" w:hAnsi="SimSun" w:cs="Microsoft YaHei" w:hint="eastAsia"/>
          <w:sz w:val="21"/>
          <w:szCs w:val="22"/>
          <w:lang w:eastAsia="zh-CN"/>
        </w:rPr>
        <w:t>和教育目的的</w:t>
      </w:r>
      <w:r w:rsidR="00331211" w:rsidRPr="009C2F1E">
        <w:rPr>
          <w:rFonts w:ascii="SimSun" w:eastAsia="SimSun" w:hAnsi="SimSun" w:cs="Microsoft YaHei" w:hint="eastAsia"/>
          <w:b/>
          <w:sz w:val="21"/>
          <w:szCs w:val="22"/>
          <w:lang w:eastAsia="zh-CN"/>
        </w:rPr>
        <w:t>在线</w:t>
      </w:r>
      <w:r w:rsidR="000E5516" w:rsidRPr="009C2F1E">
        <w:rPr>
          <w:rFonts w:ascii="SimSun" w:eastAsia="SimSun" w:hAnsi="SimSun" w:cs="Microsoft YaHei" w:hint="eastAsia"/>
          <w:b/>
          <w:sz w:val="21"/>
          <w:szCs w:val="22"/>
          <w:lang w:eastAsia="zh-CN"/>
        </w:rPr>
        <w:t>传播</w:t>
      </w:r>
      <w:r w:rsidR="00331211" w:rsidRPr="009C2F1E">
        <w:rPr>
          <w:rFonts w:ascii="SimSun" w:eastAsia="SimSun" w:hAnsi="SimSun" w:cs="Microsoft YaHei" w:hint="eastAsia"/>
          <w:sz w:val="21"/>
          <w:szCs w:val="22"/>
          <w:lang w:eastAsia="zh-CN"/>
        </w:rPr>
        <w:t>（</w:t>
      </w:r>
      <w:r w:rsidR="00331211" w:rsidRPr="009C2F1E">
        <w:rPr>
          <w:rFonts w:ascii="SimSun" w:eastAsia="SimSun" w:hAnsi="SimSun" w:cs="Arial"/>
          <w:sz w:val="21"/>
          <w:szCs w:val="22"/>
          <w:lang w:eastAsia="zh-CN"/>
        </w:rPr>
        <w:t>4</w:t>
      </w:r>
      <w:r w:rsidR="00331211" w:rsidRPr="009C2F1E">
        <w:rPr>
          <w:rFonts w:ascii="SimSun" w:eastAsia="SimSun" w:hAnsi="SimSun" w:cs="Microsoft YaHei" w:hint="eastAsia"/>
          <w:sz w:val="21"/>
          <w:szCs w:val="22"/>
          <w:lang w:eastAsia="zh-CN"/>
        </w:rPr>
        <w:t>个国家），和</w:t>
      </w:r>
      <w:r w:rsidR="00331211" w:rsidRPr="009C2F1E">
        <w:rPr>
          <w:rFonts w:ascii="SimSun" w:eastAsia="SimSun" w:hAnsi="SimSun" w:cs="Arial"/>
          <w:sz w:val="21"/>
          <w:szCs w:val="22"/>
          <w:lang w:eastAsia="zh-CN"/>
        </w:rPr>
        <w:t>/</w:t>
      </w:r>
      <w:r w:rsidR="00331211" w:rsidRPr="009C2F1E">
        <w:rPr>
          <w:rFonts w:ascii="SimSun" w:eastAsia="SimSun" w:hAnsi="SimSun" w:cs="Microsoft YaHei" w:hint="eastAsia"/>
          <w:sz w:val="21"/>
          <w:szCs w:val="22"/>
          <w:lang w:eastAsia="zh-CN"/>
        </w:rPr>
        <w:t>或</w:t>
      </w:r>
      <w:r w:rsidR="00331211" w:rsidRPr="009C2F1E">
        <w:rPr>
          <w:rFonts w:ascii="SimSun" w:eastAsia="SimSun" w:hAnsi="SimSun" w:cs="Microsoft YaHei" w:hint="eastAsia"/>
          <w:b/>
          <w:sz w:val="21"/>
          <w:szCs w:val="22"/>
          <w:lang w:eastAsia="zh-CN"/>
        </w:rPr>
        <w:t>供内部使用</w:t>
      </w:r>
      <w:r w:rsidR="00331211" w:rsidRPr="009C2F1E">
        <w:rPr>
          <w:rFonts w:ascii="SimSun" w:eastAsia="SimSun" w:hAnsi="SimSun" w:cs="Microsoft YaHei" w:hint="eastAsia"/>
          <w:sz w:val="21"/>
          <w:szCs w:val="22"/>
          <w:lang w:eastAsia="zh-CN"/>
        </w:rPr>
        <w:t>或其他目的的</w:t>
      </w:r>
      <w:r w:rsidR="000E5516" w:rsidRPr="009C2F1E">
        <w:rPr>
          <w:rFonts w:ascii="SimSun" w:eastAsia="SimSun" w:hAnsi="SimSun" w:cs="Microsoft YaHei" w:hint="eastAsia"/>
          <w:b/>
          <w:sz w:val="21"/>
          <w:szCs w:val="22"/>
          <w:lang w:eastAsia="zh-CN"/>
        </w:rPr>
        <w:t>传播</w:t>
      </w:r>
      <w:r w:rsidR="00331211" w:rsidRPr="009C2F1E">
        <w:rPr>
          <w:rFonts w:ascii="SimSun" w:eastAsia="SimSun" w:hAnsi="SimSun" w:cs="Microsoft YaHei" w:hint="eastAsia"/>
          <w:sz w:val="21"/>
          <w:szCs w:val="22"/>
          <w:lang w:eastAsia="zh-CN"/>
        </w:rPr>
        <w:t>（</w:t>
      </w:r>
      <w:r w:rsidR="00331211" w:rsidRPr="009C2F1E">
        <w:rPr>
          <w:rFonts w:ascii="SimSun" w:eastAsia="SimSun" w:hAnsi="SimSun" w:cs="Arial"/>
          <w:sz w:val="21"/>
          <w:szCs w:val="22"/>
          <w:lang w:eastAsia="zh-CN"/>
        </w:rPr>
        <w:t>8</w:t>
      </w:r>
      <w:r w:rsidR="00331211" w:rsidRPr="009C2F1E">
        <w:rPr>
          <w:rFonts w:ascii="SimSun" w:eastAsia="SimSun" w:hAnsi="SimSun" w:cs="Microsoft YaHei" w:hint="eastAsia"/>
          <w:sz w:val="21"/>
          <w:szCs w:val="22"/>
          <w:lang w:eastAsia="zh-CN"/>
        </w:rPr>
        <w:t>个国家）。在这些国家和其他国家，</w:t>
      </w:r>
      <w:r w:rsidRPr="009C2F1E">
        <w:rPr>
          <w:rFonts w:ascii="SimSun" w:eastAsia="SimSun" w:hAnsi="SimSun" w:cs="Microsoft YaHei" w:hint="eastAsia"/>
          <w:sz w:val="21"/>
          <w:szCs w:val="22"/>
          <w:lang w:eastAsia="zh-CN"/>
        </w:rPr>
        <w:t>也可能涉及用于</w:t>
      </w:r>
      <w:r w:rsidR="00331211" w:rsidRPr="009C2F1E">
        <w:rPr>
          <w:rFonts w:ascii="SimSun" w:eastAsia="SimSun" w:hAnsi="SimSun" w:cs="Microsoft YaHei" w:hint="eastAsia"/>
          <w:sz w:val="21"/>
          <w:szCs w:val="22"/>
          <w:lang w:eastAsia="zh-CN"/>
        </w:rPr>
        <w:t>其他目的的一般例外，至少对于某些</w:t>
      </w:r>
      <w:r w:rsidR="00F850FA" w:rsidRPr="009C2F1E">
        <w:rPr>
          <w:rFonts w:ascii="SimSun" w:eastAsia="SimSun" w:hAnsi="SimSun" w:cs="Microsoft YaHei" w:hint="eastAsia"/>
          <w:sz w:val="21"/>
          <w:szCs w:val="22"/>
          <w:lang w:eastAsia="zh-CN"/>
        </w:rPr>
        <w:t>使用</w:t>
      </w:r>
      <w:r w:rsidR="00331211" w:rsidRPr="009C2F1E">
        <w:rPr>
          <w:rFonts w:ascii="SimSun" w:eastAsia="SimSun" w:hAnsi="SimSun" w:cs="Microsoft YaHei" w:hint="eastAsia"/>
          <w:sz w:val="21"/>
          <w:szCs w:val="22"/>
          <w:lang w:eastAsia="zh-CN"/>
        </w:rPr>
        <w:t>而言</w:t>
      </w:r>
      <w:r w:rsidRPr="009C2F1E">
        <w:rPr>
          <w:rFonts w:ascii="SimSun" w:eastAsia="SimSun" w:hAnsi="SimSun" w:cs="Microsoft YaHei" w:hint="eastAsia"/>
          <w:sz w:val="21"/>
          <w:szCs w:val="22"/>
          <w:lang w:eastAsia="zh-CN"/>
        </w:rPr>
        <w:t>是如此</w:t>
      </w:r>
      <w:r w:rsidR="00331211" w:rsidRPr="009C2F1E">
        <w:rPr>
          <w:rFonts w:ascii="SimSun" w:eastAsia="SimSun" w:hAnsi="SimSun" w:cs="Microsoft YaHei" w:hint="eastAsia"/>
          <w:sz w:val="21"/>
          <w:szCs w:val="22"/>
          <w:lang w:eastAsia="zh-CN"/>
        </w:rPr>
        <w:t>。</w:t>
      </w:r>
    </w:p>
    <w:p w14:paraId="06F1ED0D" w14:textId="6B01E4E1" w:rsidR="000E2449" w:rsidRPr="009C2F1E" w:rsidRDefault="00F850FA" w:rsidP="00D301C5">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虽然</w:t>
      </w:r>
      <w:r w:rsidR="009C1F61" w:rsidRPr="009C2F1E">
        <w:rPr>
          <w:rFonts w:ascii="SimSun" w:eastAsia="SimSun" w:hAnsi="SimSun" w:cs="Microsoft YaHei" w:hint="eastAsia"/>
          <w:sz w:val="21"/>
          <w:szCs w:val="22"/>
          <w:lang w:eastAsia="zh-CN"/>
        </w:rPr>
        <w:t>专门</w:t>
      </w:r>
      <w:r w:rsidRPr="009C2F1E">
        <w:rPr>
          <w:rFonts w:ascii="SimSun" w:eastAsia="SimSun" w:hAnsi="SimSun" w:cs="Microsoft YaHei" w:hint="eastAsia"/>
          <w:sz w:val="21"/>
          <w:szCs w:val="22"/>
          <w:lang w:eastAsia="zh-CN"/>
        </w:rPr>
        <w:t>现场访问的数字目录可能会</w:t>
      </w:r>
      <w:r w:rsidR="009C1F61" w:rsidRPr="009C2F1E">
        <w:rPr>
          <w:rFonts w:ascii="SimSun" w:eastAsia="SimSun" w:hAnsi="SimSun" w:cs="Microsoft YaHei" w:hint="eastAsia"/>
          <w:sz w:val="21"/>
          <w:szCs w:val="22"/>
          <w:lang w:eastAsia="zh-CN"/>
        </w:rPr>
        <w:t>，也</w:t>
      </w:r>
      <w:r w:rsidRPr="009C2F1E">
        <w:rPr>
          <w:rFonts w:ascii="SimSun" w:eastAsia="SimSun" w:hAnsi="SimSun" w:cs="Microsoft YaHei" w:hint="eastAsia"/>
          <w:sz w:val="21"/>
          <w:szCs w:val="22"/>
          <w:lang w:eastAsia="zh-CN"/>
        </w:rPr>
        <w:t>可能不会</w:t>
      </w:r>
      <w:r w:rsidR="00F567A3"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从例外中受益，但</w:t>
      </w:r>
      <w:r w:rsidRPr="009C2F1E">
        <w:rPr>
          <w:rFonts w:ascii="SimSun" w:eastAsia="SimSun" w:hAnsi="SimSun" w:cs="Microsoft YaHei" w:hint="eastAsia"/>
          <w:b/>
          <w:sz w:val="21"/>
          <w:szCs w:val="22"/>
          <w:lang w:eastAsia="zh-CN"/>
        </w:rPr>
        <w:t>在线提供的目录通常需要</w:t>
      </w:r>
      <w:r w:rsidRPr="009C2F1E">
        <w:rPr>
          <w:rFonts w:ascii="SimSun" w:eastAsia="SimSun" w:hAnsi="SimSun" w:cs="Microsoft YaHei" w:hint="eastAsia"/>
          <w:sz w:val="21"/>
          <w:szCs w:val="22"/>
          <w:lang w:eastAsia="zh-CN"/>
        </w:rPr>
        <w:t>权利持有</w:t>
      </w:r>
      <w:r w:rsidR="009C1F61" w:rsidRPr="009C2F1E">
        <w:rPr>
          <w:rFonts w:ascii="SimSun" w:eastAsia="SimSun" w:hAnsi="SimSun" w:cs="Microsoft YaHei" w:hint="eastAsia"/>
          <w:sz w:val="21"/>
          <w:szCs w:val="22"/>
          <w:lang w:eastAsia="zh-CN"/>
        </w:rPr>
        <w:t>人</w:t>
      </w:r>
      <w:r w:rsidRPr="009C2F1E">
        <w:rPr>
          <w:rFonts w:ascii="SimSun" w:eastAsia="SimSun" w:hAnsi="SimSun" w:cs="Microsoft YaHei" w:hint="eastAsia"/>
          <w:sz w:val="21"/>
          <w:szCs w:val="22"/>
          <w:lang w:eastAsia="zh-CN"/>
        </w:rPr>
        <w:t>的</w:t>
      </w:r>
      <w:r w:rsidRPr="009C2F1E">
        <w:rPr>
          <w:rFonts w:ascii="SimSun" w:eastAsia="SimSun" w:hAnsi="SimSun" w:cs="Microsoft YaHei" w:hint="eastAsia"/>
          <w:b/>
          <w:sz w:val="21"/>
          <w:szCs w:val="22"/>
          <w:lang w:eastAsia="zh-CN"/>
        </w:rPr>
        <w:t>授权</w:t>
      </w:r>
      <w:r w:rsidRPr="009C2F1E">
        <w:rPr>
          <w:rFonts w:ascii="SimSun" w:eastAsia="SimSun" w:hAnsi="SimSun" w:cs="Microsoft YaHei" w:hint="eastAsia"/>
          <w:sz w:val="21"/>
          <w:szCs w:val="22"/>
          <w:lang w:eastAsia="zh-CN"/>
        </w:rPr>
        <w:t>。根据一些国家的法律和</w:t>
      </w:r>
      <w:r w:rsidR="009C1F61" w:rsidRPr="009C2F1E">
        <w:rPr>
          <w:rFonts w:ascii="SimSun" w:eastAsia="SimSun" w:hAnsi="SimSun" w:cs="Microsoft YaHei" w:hint="eastAsia"/>
          <w:sz w:val="21"/>
          <w:szCs w:val="22"/>
          <w:lang w:eastAsia="zh-CN"/>
        </w:rPr>
        <w:t>法院规定</w:t>
      </w:r>
      <w:r w:rsidRPr="009C2F1E">
        <w:rPr>
          <w:rFonts w:ascii="SimSun" w:eastAsia="SimSun" w:hAnsi="SimSun" w:cs="Microsoft YaHei" w:hint="eastAsia"/>
          <w:sz w:val="21"/>
          <w:szCs w:val="22"/>
          <w:lang w:eastAsia="zh-CN"/>
        </w:rPr>
        <w:t>，低分辨率和小尺寸的作品复制品（</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缩略图</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）可能</w:t>
      </w:r>
      <w:r w:rsidR="00534A9E" w:rsidRPr="009C2F1E">
        <w:rPr>
          <w:rFonts w:ascii="SimSun" w:eastAsia="SimSun" w:hAnsi="SimSun" w:cs="Microsoft YaHei" w:hint="eastAsia"/>
          <w:sz w:val="21"/>
          <w:szCs w:val="22"/>
          <w:lang w:eastAsia="zh-CN"/>
        </w:rPr>
        <w:t>符合</w:t>
      </w:r>
      <w:r w:rsidR="009C1F61" w:rsidRPr="009C2F1E">
        <w:rPr>
          <w:rFonts w:ascii="SimSun" w:eastAsia="SimSun" w:hAnsi="SimSun" w:cs="Microsoft YaHei" w:hint="eastAsia"/>
          <w:sz w:val="21"/>
          <w:szCs w:val="22"/>
          <w:lang w:eastAsia="zh-CN"/>
        </w:rPr>
        <w:t>被</w:t>
      </w:r>
      <w:r w:rsidRPr="009C2F1E">
        <w:rPr>
          <w:rFonts w:ascii="SimSun" w:eastAsia="SimSun" w:hAnsi="SimSun" w:cs="Microsoft YaHei" w:hint="eastAsia"/>
          <w:sz w:val="21"/>
          <w:szCs w:val="22"/>
          <w:lang w:eastAsia="zh-CN"/>
        </w:rPr>
        <w:t>引用</w:t>
      </w:r>
      <w:r w:rsidR="00534A9E" w:rsidRPr="009C2F1E">
        <w:rPr>
          <w:rFonts w:ascii="SimSun" w:eastAsia="SimSun" w:hAnsi="SimSun" w:cs="Microsoft YaHei" w:hint="eastAsia"/>
          <w:sz w:val="21"/>
          <w:szCs w:val="22"/>
          <w:lang w:eastAsia="zh-CN"/>
        </w:rPr>
        <w:t>的条件</w:t>
      </w:r>
      <w:r w:rsidRPr="009C2F1E">
        <w:rPr>
          <w:rFonts w:ascii="SimSun" w:eastAsia="SimSun" w:hAnsi="SimSun" w:cs="Microsoft YaHei" w:hint="eastAsia"/>
          <w:sz w:val="21"/>
          <w:szCs w:val="22"/>
          <w:lang w:eastAsia="zh-CN"/>
        </w:rPr>
        <w:t>，并且可以在未经权利</w:t>
      </w:r>
      <w:r w:rsidR="009C1F61" w:rsidRPr="009C2F1E">
        <w:rPr>
          <w:rFonts w:ascii="SimSun" w:eastAsia="SimSun" w:hAnsi="SimSun" w:cs="Microsoft YaHei" w:hint="eastAsia"/>
          <w:sz w:val="21"/>
          <w:szCs w:val="22"/>
          <w:lang w:eastAsia="zh-CN"/>
        </w:rPr>
        <w:t>持有</w:t>
      </w:r>
      <w:r w:rsidRPr="009C2F1E">
        <w:rPr>
          <w:rFonts w:ascii="SimSun" w:eastAsia="SimSun" w:hAnsi="SimSun" w:cs="Microsoft YaHei" w:hint="eastAsia"/>
          <w:sz w:val="21"/>
          <w:szCs w:val="22"/>
          <w:lang w:eastAsia="zh-CN"/>
        </w:rPr>
        <w:t>人授权的情况下在线提供。在博物馆受益于</w:t>
      </w:r>
      <w:r w:rsidRPr="009C2F1E">
        <w:rPr>
          <w:rFonts w:ascii="SimSun" w:eastAsia="SimSun" w:hAnsi="SimSun" w:cs="Microsoft YaHei" w:hint="eastAsia"/>
          <w:sz w:val="21"/>
          <w:szCs w:val="22"/>
          <w:lang w:eastAsia="zh-CN"/>
        </w:rPr>
        <w:lastRenderedPageBreak/>
        <w:t>目录和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或全景自由</w:t>
      </w:r>
      <w:r w:rsidR="00786CD3" w:rsidRPr="009C2F1E">
        <w:rPr>
          <w:rFonts w:ascii="SimSun" w:eastAsia="SimSun" w:hAnsi="SimSun" w:cs="Microsoft YaHei" w:hint="eastAsia"/>
          <w:sz w:val="21"/>
          <w:szCs w:val="22"/>
          <w:lang w:eastAsia="zh-CN"/>
        </w:rPr>
        <w:t>例外</w:t>
      </w:r>
      <w:r w:rsidRPr="009C2F1E">
        <w:rPr>
          <w:rFonts w:ascii="SimSun" w:eastAsia="SimSun" w:hAnsi="SimSun" w:cs="Microsoft YaHei" w:hint="eastAsia"/>
          <w:sz w:val="21"/>
          <w:szCs w:val="22"/>
          <w:lang w:eastAsia="zh-CN"/>
        </w:rPr>
        <w:t>的国家，有些人认为</w:t>
      </w:r>
      <w:r w:rsidR="00F567A3" w:rsidRPr="009C2F1E">
        <w:rPr>
          <w:rFonts w:ascii="SimSun" w:eastAsia="SimSun" w:hAnsi="SimSun" w:cs="Microsoft YaHei" w:hint="eastAsia"/>
          <w:sz w:val="21"/>
          <w:szCs w:val="22"/>
          <w:lang w:eastAsia="zh-CN"/>
        </w:rPr>
        <w:t>应对</w:t>
      </w:r>
      <w:r w:rsidRPr="009C2F1E">
        <w:rPr>
          <w:rFonts w:ascii="SimSun" w:eastAsia="SimSun" w:hAnsi="SimSun" w:cs="Microsoft YaHei" w:hint="eastAsia"/>
          <w:sz w:val="21"/>
          <w:szCs w:val="22"/>
          <w:lang w:eastAsia="zh-CN"/>
        </w:rPr>
        <w:t>法律</w:t>
      </w:r>
      <w:r w:rsidR="00F567A3" w:rsidRPr="009C2F1E">
        <w:rPr>
          <w:rFonts w:ascii="SimSun" w:eastAsia="SimSun" w:hAnsi="SimSun" w:cs="Microsoft YaHei" w:hint="eastAsia"/>
          <w:sz w:val="21"/>
          <w:szCs w:val="22"/>
          <w:lang w:eastAsia="zh-CN"/>
        </w:rPr>
        <w:t>予以</w:t>
      </w:r>
      <w:r w:rsidRPr="009C2F1E">
        <w:rPr>
          <w:rFonts w:ascii="SimSun" w:eastAsia="SimSun" w:hAnsi="SimSun" w:cs="Microsoft YaHei" w:hint="eastAsia"/>
          <w:sz w:val="21"/>
          <w:szCs w:val="22"/>
          <w:lang w:eastAsia="zh-CN"/>
        </w:rPr>
        <w:t>解释澄清</w:t>
      </w:r>
      <w:r w:rsidR="00B45DC2"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以涵盖博物馆在线活动，而另一些人则认为这与现有例外的意图和</w:t>
      </w:r>
      <w:r w:rsidR="001D13E8" w:rsidRPr="009C2F1E">
        <w:rPr>
          <w:rFonts w:ascii="SimSun" w:eastAsia="SimSun" w:hAnsi="SimSun" w:cs="Microsoft YaHei" w:hint="eastAsia"/>
          <w:sz w:val="21"/>
          <w:szCs w:val="22"/>
          <w:lang w:eastAsia="zh-CN"/>
        </w:rPr>
        <w:t>三步</w:t>
      </w:r>
      <w:r w:rsidR="00F567A3" w:rsidRPr="009C2F1E">
        <w:rPr>
          <w:rFonts w:ascii="SimSun" w:eastAsia="SimSun" w:hAnsi="SimSun" w:cs="Microsoft YaHei" w:hint="eastAsia"/>
          <w:sz w:val="21"/>
          <w:szCs w:val="22"/>
          <w:lang w:eastAsia="zh-CN"/>
        </w:rPr>
        <w:t>检验</w:t>
      </w:r>
      <w:r w:rsidR="001D13E8" w:rsidRPr="009C2F1E">
        <w:rPr>
          <w:rFonts w:ascii="SimSun" w:eastAsia="SimSun" w:hAnsi="SimSun" w:cs="Microsoft YaHei" w:hint="eastAsia"/>
          <w:sz w:val="21"/>
          <w:szCs w:val="22"/>
          <w:lang w:eastAsia="zh-CN"/>
        </w:rPr>
        <w:t>法</w:t>
      </w:r>
      <w:r w:rsidRPr="009C2F1E">
        <w:rPr>
          <w:rFonts w:ascii="SimSun" w:eastAsia="SimSun" w:hAnsi="SimSun" w:cs="Microsoft YaHei" w:hint="eastAsia"/>
          <w:sz w:val="21"/>
          <w:szCs w:val="22"/>
          <w:lang w:eastAsia="zh-CN"/>
        </w:rPr>
        <w:t>不</w:t>
      </w:r>
      <w:r w:rsidR="00B45DC2" w:rsidRPr="009C2F1E">
        <w:rPr>
          <w:rFonts w:ascii="SimSun" w:eastAsia="SimSun" w:hAnsi="SimSun" w:cs="Microsoft YaHei" w:hint="eastAsia"/>
          <w:sz w:val="21"/>
          <w:szCs w:val="22"/>
          <w:lang w:eastAsia="zh-CN"/>
        </w:rPr>
        <w:t>符</w:t>
      </w:r>
      <w:r w:rsidRPr="009C2F1E">
        <w:rPr>
          <w:rFonts w:ascii="SimSun" w:eastAsia="SimSun" w:hAnsi="SimSun" w:cs="Microsoft YaHei" w:hint="eastAsia"/>
          <w:sz w:val="21"/>
          <w:szCs w:val="22"/>
          <w:lang w:eastAsia="zh-CN"/>
        </w:rPr>
        <w:t>。大多数制作数字目录的博物馆声称拥有整个目录以及构成目录的单个图像</w:t>
      </w:r>
      <w:r w:rsidR="001D13E8" w:rsidRPr="009C2F1E">
        <w:rPr>
          <w:rFonts w:ascii="SimSun" w:eastAsia="SimSun" w:hAnsi="SimSun" w:cs="Microsoft YaHei" w:hint="eastAsia"/>
          <w:sz w:val="21"/>
          <w:szCs w:val="22"/>
          <w:lang w:eastAsia="zh-CN"/>
        </w:rPr>
        <w:t>的版权所有权</w:t>
      </w:r>
      <w:r w:rsidRPr="009C2F1E">
        <w:rPr>
          <w:rFonts w:ascii="SimSun" w:eastAsia="SimSun" w:hAnsi="SimSun" w:cs="Microsoft YaHei" w:hint="eastAsia"/>
          <w:sz w:val="21"/>
          <w:szCs w:val="22"/>
          <w:lang w:eastAsia="zh-CN"/>
        </w:rPr>
        <w:t>，在某些情况下，</w:t>
      </w:r>
      <w:r w:rsidR="0042056F" w:rsidRPr="009C2F1E">
        <w:rPr>
          <w:rFonts w:ascii="SimSun" w:eastAsia="SimSun" w:hAnsi="SimSun" w:cs="Microsoft YaHei" w:hint="eastAsia"/>
          <w:sz w:val="21"/>
          <w:szCs w:val="22"/>
          <w:lang w:eastAsia="zh-CN"/>
        </w:rPr>
        <w:t>经</w:t>
      </w:r>
      <w:r w:rsidRPr="009C2F1E">
        <w:rPr>
          <w:rFonts w:ascii="SimSun" w:eastAsia="SimSun" w:hAnsi="SimSun" w:cs="Microsoft YaHei" w:hint="eastAsia"/>
          <w:sz w:val="21"/>
          <w:szCs w:val="22"/>
          <w:lang w:eastAsia="zh-CN"/>
        </w:rPr>
        <w:t>与国内</w:t>
      </w:r>
      <w:r w:rsidR="0042056F" w:rsidRPr="009C2F1E">
        <w:rPr>
          <w:rFonts w:ascii="SimSun" w:eastAsia="SimSun" w:hAnsi="SimSun" w:cs="Microsoft YaHei" w:hint="eastAsia"/>
          <w:sz w:val="21"/>
          <w:szCs w:val="22"/>
          <w:lang w:eastAsia="zh-CN"/>
        </w:rPr>
        <w:t>外</w:t>
      </w:r>
      <w:r w:rsidRPr="009C2F1E">
        <w:rPr>
          <w:rFonts w:ascii="SimSun" w:eastAsia="SimSun" w:hAnsi="SimSun" w:cs="Microsoft YaHei" w:hint="eastAsia"/>
          <w:sz w:val="21"/>
          <w:szCs w:val="22"/>
          <w:lang w:eastAsia="zh-CN"/>
        </w:rPr>
        <w:t>其他博物馆和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或与技术公司合作</w:t>
      </w:r>
      <w:r w:rsidR="0042056F" w:rsidRPr="009C2F1E">
        <w:rPr>
          <w:rFonts w:ascii="SimSun" w:eastAsia="SimSun" w:hAnsi="SimSun" w:cs="Microsoft YaHei" w:hint="eastAsia"/>
          <w:sz w:val="21"/>
          <w:szCs w:val="22"/>
          <w:lang w:eastAsia="zh-CN"/>
        </w:rPr>
        <w:t>，对这些版权所有权进行了</w:t>
      </w:r>
      <w:r w:rsidRPr="009C2F1E">
        <w:rPr>
          <w:rFonts w:ascii="SimSun" w:eastAsia="SimSun" w:hAnsi="SimSun" w:cs="Microsoft YaHei" w:hint="eastAsia"/>
          <w:sz w:val="21"/>
          <w:szCs w:val="22"/>
          <w:lang w:eastAsia="zh-CN"/>
        </w:rPr>
        <w:t>商业化。博物馆应考虑到网站</w:t>
      </w:r>
      <w:r w:rsidR="001753F2"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虚拟展览的内容也可受到版权和其他法律法规的保护，他们可能需要</w:t>
      </w:r>
      <w:r w:rsidR="00534A9E" w:rsidRPr="009C2F1E">
        <w:rPr>
          <w:rFonts w:ascii="SimSun" w:eastAsia="SimSun" w:hAnsi="SimSun" w:cs="Microsoft YaHei" w:hint="eastAsia"/>
          <w:sz w:val="21"/>
          <w:szCs w:val="22"/>
          <w:lang w:eastAsia="zh-CN"/>
        </w:rPr>
        <w:t>获取</w:t>
      </w:r>
      <w:r w:rsidR="005558C5" w:rsidRPr="009C2F1E">
        <w:rPr>
          <w:rFonts w:ascii="SimSun" w:eastAsia="SimSun" w:hAnsi="SimSun" w:cs="Microsoft YaHei" w:hint="eastAsia"/>
          <w:sz w:val="21"/>
          <w:szCs w:val="22"/>
          <w:lang w:eastAsia="zh-CN"/>
        </w:rPr>
        <w:t>此方面的</w:t>
      </w:r>
      <w:r w:rsidRPr="009C2F1E">
        <w:rPr>
          <w:rFonts w:ascii="SimSun" w:eastAsia="SimSun" w:hAnsi="SimSun" w:cs="Microsoft YaHei" w:hint="eastAsia"/>
          <w:sz w:val="21"/>
          <w:szCs w:val="22"/>
          <w:lang w:eastAsia="zh-CN"/>
        </w:rPr>
        <w:t>其他权利。</w:t>
      </w:r>
    </w:p>
    <w:p w14:paraId="0A1FAD85" w14:textId="3A7EC395" w:rsidR="00410A94" w:rsidRPr="00560001" w:rsidRDefault="005E492C" w:rsidP="009C2F1E">
      <w:pPr>
        <w:pStyle w:val="7"/>
        <w:keepNext w:val="0"/>
        <w:overflowPunct w:val="0"/>
        <w:spacing w:before="0" w:afterLines="50" w:after="120" w:line="340" w:lineRule="atLeast"/>
        <w:jc w:val="both"/>
        <w:rPr>
          <w:rFonts w:ascii="STKaiti" w:eastAsia="STKaiti" w:hAnsi="STKaiti" w:cs="Microsoft YaHei"/>
          <w:i w:val="0"/>
          <w:sz w:val="21"/>
          <w:szCs w:val="22"/>
          <w:lang w:eastAsia="zh-CN"/>
        </w:rPr>
      </w:pPr>
      <w:bookmarkStart w:id="87" w:name="_Toc522264133"/>
      <w:bookmarkStart w:id="88" w:name="_Toc522283082"/>
      <w:bookmarkStart w:id="89" w:name="_Toc526095597"/>
      <w:r w:rsidRPr="00560001">
        <w:rPr>
          <w:rFonts w:ascii="STKaiti" w:eastAsia="STKaiti" w:hAnsi="STKaiti" w:cs="Microsoft YaHei" w:hint="eastAsia"/>
          <w:i w:val="0"/>
          <w:sz w:val="21"/>
          <w:szCs w:val="22"/>
          <w:lang w:eastAsia="zh-CN"/>
        </w:rPr>
        <w:t>展览权</w:t>
      </w:r>
      <w:bookmarkEnd w:id="87"/>
      <w:bookmarkEnd w:id="88"/>
      <w:bookmarkEnd w:id="89"/>
    </w:p>
    <w:p w14:paraId="7C5077B7" w14:textId="3CA2CCA9" w:rsidR="00410A94" w:rsidRPr="009C2F1E" w:rsidRDefault="005E492C" w:rsidP="00560001">
      <w:pPr>
        <w:pStyle w:val="p1"/>
        <w:overflowPunct w:val="0"/>
        <w:spacing w:afterLines="50" w:after="120" w:line="340" w:lineRule="atLeast"/>
        <w:ind w:firstLineChars="200" w:firstLine="420"/>
        <w:jc w:val="both"/>
        <w:rPr>
          <w:rFonts w:ascii="SimSun" w:hAnsi="SimSun" w:cs="Arial"/>
          <w:i/>
          <w:sz w:val="21"/>
          <w:szCs w:val="22"/>
          <w:lang w:eastAsia="zh-CN"/>
        </w:rPr>
      </w:pPr>
      <w:r w:rsidRPr="009C2F1E">
        <w:rPr>
          <w:rFonts w:ascii="SimSun" w:hAnsi="SimSun" w:cs="Microsoft YaHei" w:hint="eastAsia"/>
          <w:color w:val="000000" w:themeColor="text1"/>
          <w:sz w:val="21"/>
          <w:szCs w:val="22"/>
          <w:lang w:eastAsia="zh-CN"/>
        </w:rPr>
        <w:t>展出博物馆所拥有或借给博物馆的</w:t>
      </w:r>
      <w:r w:rsidR="00DC2121" w:rsidRPr="009C2F1E">
        <w:rPr>
          <w:rFonts w:ascii="SimSun" w:hAnsi="SimSun" w:cs="Microsoft YaHei" w:hint="eastAsia"/>
          <w:color w:val="000000" w:themeColor="text1"/>
          <w:sz w:val="21"/>
          <w:szCs w:val="22"/>
          <w:lang w:eastAsia="zh-CN"/>
        </w:rPr>
        <w:t>作品原件</w:t>
      </w:r>
      <w:r w:rsidRPr="009C2F1E">
        <w:rPr>
          <w:rFonts w:ascii="SimSun" w:hAnsi="SimSun" w:cs="Microsoft YaHei" w:hint="eastAsia"/>
          <w:color w:val="000000" w:themeColor="text1"/>
          <w:sz w:val="21"/>
          <w:szCs w:val="22"/>
          <w:lang w:eastAsia="zh-CN"/>
        </w:rPr>
        <w:t>是博物馆使命的重要组成部分。拥有或借</w:t>
      </w:r>
      <w:r w:rsidR="00DC2121" w:rsidRPr="009C2F1E">
        <w:rPr>
          <w:rFonts w:ascii="SimSun" w:hAnsi="SimSun" w:cs="Microsoft YaHei" w:hint="eastAsia"/>
          <w:color w:val="000000" w:themeColor="text1"/>
          <w:sz w:val="21"/>
          <w:szCs w:val="22"/>
          <w:lang w:eastAsia="zh-CN"/>
        </w:rPr>
        <w:t>到</w:t>
      </w:r>
      <w:r w:rsidRPr="009C2F1E">
        <w:rPr>
          <w:rFonts w:ascii="SimSun" w:hAnsi="SimSun" w:cs="Microsoft YaHei" w:hint="eastAsia"/>
          <w:color w:val="000000" w:themeColor="text1"/>
          <w:sz w:val="21"/>
          <w:szCs w:val="22"/>
          <w:lang w:eastAsia="zh-CN"/>
        </w:rPr>
        <w:t>作品</w:t>
      </w:r>
      <w:r w:rsidR="00DC2121" w:rsidRPr="009C2F1E">
        <w:rPr>
          <w:rFonts w:ascii="SimSun" w:hAnsi="SimSun" w:cs="Microsoft YaHei" w:hint="eastAsia"/>
          <w:color w:val="000000" w:themeColor="text1"/>
          <w:sz w:val="21"/>
          <w:szCs w:val="22"/>
          <w:lang w:eastAsia="zh-CN"/>
        </w:rPr>
        <w:t>原件</w:t>
      </w:r>
      <w:r w:rsidRPr="009C2F1E">
        <w:rPr>
          <w:rFonts w:ascii="SimSun" w:hAnsi="SimSun" w:cs="Microsoft YaHei" w:hint="eastAsia"/>
          <w:color w:val="000000" w:themeColor="text1"/>
          <w:sz w:val="21"/>
          <w:szCs w:val="22"/>
          <w:lang w:eastAsia="zh-CN"/>
        </w:rPr>
        <w:t>的博物馆也应被视为</w:t>
      </w:r>
      <w:r w:rsidR="00871CBC" w:rsidRPr="009C2F1E">
        <w:rPr>
          <w:rFonts w:ascii="SimSun" w:hAnsi="SimSun" w:cs="Microsoft YaHei" w:hint="eastAsia"/>
          <w:color w:val="000000" w:themeColor="text1"/>
          <w:sz w:val="21"/>
          <w:szCs w:val="22"/>
          <w:lang w:eastAsia="zh-CN"/>
        </w:rPr>
        <w:t>有</w:t>
      </w:r>
      <w:r w:rsidRPr="009C2F1E">
        <w:rPr>
          <w:rFonts w:ascii="SimSun" w:hAnsi="SimSun" w:cs="Microsoft YaHei" w:hint="eastAsia"/>
          <w:color w:val="000000" w:themeColor="text1"/>
          <w:sz w:val="21"/>
          <w:szCs w:val="22"/>
          <w:lang w:eastAsia="zh-CN"/>
        </w:rPr>
        <w:t>向公众展示</w:t>
      </w:r>
      <w:r w:rsidR="00871CBC" w:rsidRPr="009C2F1E">
        <w:rPr>
          <w:rFonts w:ascii="SimSun" w:hAnsi="SimSun" w:cs="Microsoft YaHei" w:hint="eastAsia"/>
          <w:color w:val="000000" w:themeColor="text1"/>
          <w:sz w:val="21"/>
          <w:szCs w:val="22"/>
          <w:lang w:eastAsia="zh-CN"/>
        </w:rPr>
        <w:t>的能力</w:t>
      </w:r>
      <w:r w:rsidRPr="009C2F1E">
        <w:rPr>
          <w:rFonts w:ascii="SimSun" w:hAnsi="SimSun" w:cs="Microsoft YaHei" w:hint="eastAsia"/>
          <w:color w:val="000000" w:themeColor="text1"/>
          <w:sz w:val="21"/>
          <w:szCs w:val="22"/>
          <w:lang w:eastAsia="zh-CN"/>
        </w:rPr>
        <w:t>。各国的</w:t>
      </w:r>
      <w:r w:rsidRPr="009C2F1E">
        <w:rPr>
          <w:rFonts w:ascii="SimSun" w:hAnsi="SimSun" w:cs="Microsoft YaHei" w:hint="eastAsia"/>
          <w:b/>
          <w:color w:val="000000" w:themeColor="text1"/>
          <w:sz w:val="21"/>
          <w:szCs w:val="22"/>
          <w:lang w:eastAsia="zh-CN"/>
        </w:rPr>
        <w:t>立法各不相同</w:t>
      </w:r>
      <w:r w:rsidRPr="009C2F1E">
        <w:rPr>
          <w:rFonts w:ascii="SimSun" w:hAnsi="SimSun" w:cs="Microsoft YaHei" w:hint="eastAsia"/>
          <w:color w:val="000000" w:themeColor="text1"/>
          <w:sz w:val="21"/>
          <w:szCs w:val="22"/>
          <w:lang w:eastAsia="zh-CN"/>
        </w:rPr>
        <w:t>，</w:t>
      </w:r>
      <w:r w:rsidRPr="009C2F1E">
        <w:rPr>
          <w:rFonts w:ascii="SimSun" w:hAnsi="SimSun" w:cs="Microsoft YaHei" w:hint="eastAsia"/>
          <w:b/>
          <w:color w:val="000000" w:themeColor="text1"/>
          <w:sz w:val="21"/>
          <w:szCs w:val="22"/>
          <w:lang w:eastAsia="zh-CN"/>
        </w:rPr>
        <w:t>有些国家</w:t>
      </w:r>
      <w:r w:rsidRPr="009C2F1E">
        <w:rPr>
          <w:rFonts w:ascii="SimSun" w:hAnsi="SimSun" w:cs="Microsoft YaHei" w:hint="eastAsia"/>
          <w:color w:val="000000" w:themeColor="text1"/>
          <w:sz w:val="21"/>
          <w:szCs w:val="22"/>
          <w:lang w:eastAsia="zh-CN"/>
        </w:rPr>
        <w:t>认为展览权是版权所有者</w:t>
      </w:r>
      <w:r w:rsidRPr="009C2F1E">
        <w:rPr>
          <w:rFonts w:ascii="SimSun" w:hAnsi="SimSun" w:cs="Microsoft YaHei" w:hint="eastAsia"/>
          <w:b/>
          <w:color w:val="000000" w:themeColor="text1"/>
          <w:sz w:val="21"/>
          <w:szCs w:val="22"/>
          <w:lang w:eastAsia="zh-CN"/>
        </w:rPr>
        <w:t>专有权</w:t>
      </w:r>
      <w:r w:rsidRPr="009C2F1E">
        <w:rPr>
          <w:rFonts w:ascii="SimSun" w:hAnsi="SimSun" w:cs="Microsoft YaHei" w:hint="eastAsia"/>
          <w:color w:val="000000" w:themeColor="text1"/>
          <w:sz w:val="21"/>
          <w:szCs w:val="22"/>
          <w:lang w:eastAsia="zh-CN"/>
        </w:rPr>
        <w:t>的一部分（第一种</w:t>
      </w:r>
      <w:r w:rsidR="00871CBC" w:rsidRPr="009C2F1E">
        <w:rPr>
          <w:rFonts w:ascii="SimSun" w:hAnsi="SimSun" w:cs="Microsoft YaHei" w:hint="eastAsia"/>
          <w:color w:val="000000" w:themeColor="text1"/>
          <w:sz w:val="21"/>
          <w:szCs w:val="22"/>
          <w:lang w:eastAsia="zh-CN"/>
        </w:rPr>
        <w:t>做法</w:t>
      </w:r>
      <w:r w:rsidRPr="009C2F1E">
        <w:rPr>
          <w:rFonts w:ascii="SimSun" w:hAnsi="SimSun" w:cs="Microsoft YaHei" w:hint="eastAsia"/>
          <w:color w:val="000000" w:themeColor="text1"/>
          <w:sz w:val="21"/>
          <w:szCs w:val="22"/>
          <w:lang w:eastAsia="zh-CN"/>
        </w:rPr>
        <w:t>），有些国家认为作品的</w:t>
      </w:r>
      <w:r w:rsidR="00870D2A" w:rsidRPr="009C2F1E">
        <w:rPr>
          <w:rFonts w:ascii="SimSun" w:hAnsi="SimSun" w:cs="Microsoft YaHei" w:hint="eastAsia"/>
          <w:color w:val="000000" w:themeColor="text1"/>
          <w:sz w:val="21"/>
          <w:szCs w:val="22"/>
          <w:lang w:eastAsia="zh-CN"/>
        </w:rPr>
        <w:t>实物</w:t>
      </w:r>
      <w:r w:rsidRPr="009C2F1E">
        <w:rPr>
          <w:rFonts w:ascii="SimSun" w:hAnsi="SimSun" w:cs="Microsoft YaHei" w:hint="eastAsia"/>
          <w:color w:val="000000" w:themeColor="text1"/>
          <w:sz w:val="21"/>
          <w:szCs w:val="22"/>
          <w:lang w:eastAsia="zh-CN"/>
        </w:rPr>
        <w:t>所有权明确包含展览权（第二种</w:t>
      </w:r>
      <w:r w:rsidR="00871CBC" w:rsidRPr="009C2F1E">
        <w:rPr>
          <w:rFonts w:ascii="SimSun" w:hAnsi="SimSun" w:cs="Microsoft YaHei" w:hint="eastAsia"/>
          <w:color w:val="000000" w:themeColor="text1"/>
          <w:sz w:val="21"/>
          <w:szCs w:val="22"/>
          <w:lang w:eastAsia="zh-CN"/>
        </w:rPr>
        <w:t>做</w:t>
      </w:r>
      <w:r w:rsidRPr="009C2F1E">
        <w:rPr>
          <w:rFonts w:ascii="SimSun" w:hAnsi="SimSun" w:cs="Microsoft YaHei" w:hint="eastAsia"/>
          <w:color w:val="000000" w:themeColor="text1"/>
          <w:sz w:val="21"/>
          <w:szCs w:val="22"/>
          <w:lang w:eastAsia="zh-CN"/>
        </w:rPr>
        <w:t>法），而其他国家则认为</w:t>
      </w:r>
      <w:r w:rsidR="00B503D8" w:rsidRPr="009C2F1E">
        <w:rPr>
          <w:rFonts w:ascii="SimSun" w:hAnsi="SimSun" w:cs="Microsoft YaHei" w:hint="eastAsia"/>
          <w:color w:val="000000" w:themeColor="text1"/>
          <w:sz w:val="21"/>
          <w:szCs w:val="22"/>
          <w:lang w:eastAsia="zh-CN"/>
        </w:rPr>
        <w:t>展览权</w:t>
      </w:r>
      <w:r w:rsidRPr="009C2F1E">
        <w:rPr>
          <w:rFonts w:ascii="SimSun" w:hAnsi="SimSun" w:cs="Microsoft YaHei" w:hint="eastAsia"/>
          <w:color w:val="000000" w:themeColor="text1"/>
          <w:sz w:val="21"/>
          <w:szCs w:val="22"/>
          <w:lang w:eastAsia="zh-CN"/>
        </w:rPr>
        <w:t>是专有权的例外或限制（第三种</w:t>
      </w:r>
      <w:r w:rsidR="00871CBC" w:rsidRPr="009C2F1E">
        <w:rPr>
          <w:rFonts w:ascii="SimSun" w:hAnsi="SimSun" w:cs="Microsoft YaHei" w:hint="eastAsia"/>
          <w:color w:val="000000" w:themeColor="text1"/>
          <w:sz w:val="21"/>
          <w:szCs w:val="22"/>
          <w:lang w:eastAsia="zh-CN"/>
        </w:rPr>
        <w:t>做</w:t>
      </w:r>
      <w:r w:rsidRPr="009C2F1E">
        <w:rPr>
          <w:rFonts w:ascii="SimSun" w:hAnsi="SimSun" w:cs="Microsoft YaHei" w:hint="eastAsia"/>
          <w:color w:val="000000" w:themeColor="text1"/>
          <w:sz w:val="21"/>
          <w:szCs w:val="22"/>
          <w:lang w:eastAsia="zh-CN"/>
        </w:rPr>
        <w:t>法）。</w:t>
      </w:r>
    </w:p>
    <w:p w14:paraId="360DB4B9" w14:textId="536AC65F" w:rsidR="00410A94" w:rsidRPr="00560001" w:rsidRDefault="00B503D8" w:rsidP="009C2F1E">
      <w:pPr>
        <w:pStyle w:val="7"/>
        <w:keepNext w:val="0"/>
        <w:overflowPunct w:val="0"/>
        <w:spacing w:before="0" w:afterLines="50" w:after="120" w:line="340" w:lineRule="atLeast"/>
        <w:jc w:val="both"/>
        <w:rPr>
          <w:rFonts w:ascii="STKaiti" w:eastAsia="STKaiti" w:hAnsi="STKaiti" w:cs="Microsoft YaHei"/>
          <w:i w:val="0"/>
          <w:sz w:val="21"/>
          <w:szCs w:val="22"/>
          <w:lang w:eastAsia="zh-CN"/>
        </w:rPr>
      </w:pPr>
      <w:bookmarkStart w:id="90" w:name="_Toc522264134"/>
      <w:bookmarkStart w:id="91" w:name="_Toc522283083"/>
      <w:bookmarkStart w:id="92" w:name="_Toc526095598"/>
      <w:r w:rsidRPr="00560001">
        <w:rPr>
          <w:rFonts w:ascii="STKaiti" w:eastAsia="STKaiti" w:hAnsi="STKaiti" w:cs="Microsoft YaHei" w:hint="eastAsia"/>
          <w:i w:val="0"/>
          <w:sz w:val="21"/>
          <w:szCs w:val="22"/>
          <w:lang w:eastAsia="zh-CN"/>
        </w:rPr>
        <w:t>向公众传播（展示和向公众在线提供）</w:t>
      </w:r>
      <w:bookmarkEnd w:id="90"/>
      <w:bookmarkEnd w:id="91"/>
      <w:bookmarkEnd w:id="92"/>
    </w:p>
    <w:p w14:paraId="46DADFD1" w14:textId="4F5379F4" w:rsidR="00410A94" w:rsidRPr="009C2F1E" w:rsidRDefault="00B503D8" w:rsidP="00560001">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博物馆通过</w:t>
      </w:r>
      <w:r w:rsidR="007078F9" w:rsidRPr="009C2F1E">
        <w:rPr>
          <w:rFonts w:ascii="SimSun" w:eastAsia="SimSun" w:hAnsi="SimSun" w:cs="Microsoft YaHei" w:hint="eastAsia"/>
          <w:sz w:val="21"/>
          <w:szCs w:val="22"/>
          <w:lang w:eastAsia="zh-CN"/>
        </w:rPr>
        <w:t>展示</w:t>
      </w:r>
      <w:r w:rsidRPr="009C2F1E">
        <w:rPr>
          <w:rFonts w:ascii="SimSun" w:eastAsia="SimSun" w:hAnsi="SimSun" w:cs="Microsoft YaHei" w:hint="eastAsia"/>
          <w:sz w:val="21"/>
          <w:szCs w:val="22"/>
          <w:lang w:eastAsia="zh-CN"/>
        </w:rPr>
        <w:t>（例如基于时间的媒体作品</w:t>
      </w:r>
      <w:r w:rsidR="00760471"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视听作品）并</w:t>
      </w:r>
      <w:r w:rsidR="00760471" w:rsidRPr="009C2F1E">
        <w:rPr>
          <w:rFonts w:ascii="SimSun" w:eastAsia="SimSun" w:hAnsi="SimSun" w:cs="Microsoft YaHei" w:hint="eastAsia"/>
          <w:sz w:val="21"/>
          <w:szCs w:val="22"/>
          <w:lang w:eastAsia="zh-CN"/>
        </w:rPr>
        <w:t>向公众</w:t>
      </w:r>
      <w:r w:rsidRPr="009C2F1E">
        <w:rPr>
          <w:rFonts w:ascii="SimSun" w:eastAsia="SimSun" w:hAnsi="SimSun" w:cs="Microsoft YaHei" w:hint="eastAsia"/>
          <w:sz w:val="21"/>
          <w:szCs w:val="22"/>
          <w:lang w:eastAsia="zh-CN"/>
        </w:rPr>
        <w:t>在线</w:t>
      </w:r>
      <w:r w:rsidR="00760471" w:rsidRPr="009C2F1E">
        <w:rPr>
          <w:rFonts w:ascii="SimSun" w:eastAsia="SimSun" w:hAnsi="SimSun" w:cs="Microsoft YaHei" w:hint="eastAsia"/>
          <w:sz w:val="21"/>
          <w:szCs w:val="22"/>
          <w:lang w:eastAsia="zh-CN"/>
        </w:rPr>
        <w:t>提供</w:t>
      </w:r>
      <w:r w:rsidRPr="009C2F1E">
        <w:rPr>
          <w:rFonts w:ascii="SimSun" w:eastAsia="SimSun" w:hAnsi="SimSun" w:cs="Microsoft YaHei" w:hint="eastAsia"/>
          <w:sz w:val="21"/>
          <w:szCs w:val="22"/>
          <w:lang w:eastAsia="zh-CN"/>
        </w:rPr>
        <w:t>（例如</w:t>
      </w:r>
      <w:r w:rsidR="00760471"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在线</w:t>
      </w:r>
      <w:r w:rsidR="00760471" w:rsidRPr="009C2F1E">
        <w:rPr>
          <w:rFonts w:ascii="SimSun" w:eastAsia="SimSun" w:hAnsi="SimSun" w:cs="Microsoft YaHei" w:hint="eastAsia"/>
          <w:sz w:val="21"/>
          <w:szCs w:val="22"/>
          <w:lang w:eastAsia="zh-CN"/>
        </w:rPr>
        <w:t>访问</w:t>
      </w:r>
      <w:r w:rsidR="00871CBC" w:rsidRPr="009C2F1E">
        <w:rPr>
          <w:rFonts w:ascii="SimSun" w:eastAsia="SimSun" w:hAnsi="SimSun" w:cs="Microsoft YaHei" w:hint="eastAsia"/>
          <w:sz w:val="21"/>
          <w:szCs w:val="22"/>
          <w:lang w:eastAsia="zh-CN"/>
        </w:rPr>
        <w:t>或在博物馆内联网上访问</w:t>
      </w:r>
      <w:r w:rsidR="0088105C" w:rsidRPr="009C2F1E">
        <w:rPr>
          <w:rFonts w:ascii="SimSun" w:eastAsia="SimSun" w:hAnsi="SimSun" w:cs="Microsoft YaHei" w:hint="eastAsia"/>
          <w:sz w:val="21"/>
          <w:szCs w:val="22"/>
          <w:lang w:eastAsia="zh-CN"/>
        </w:rPr>
        <w:t>藏品</w:t>
      </w:r>
      <w:r w:rsidR="00760471" w:rsidRPr="009C2F1E">
        <w:rPr>
          <w:rFonts w:ascii="SimSun" w:eastAsia="SimSun" w:hAnsi="SimSun" w:cs="Microsoft YaHei" w:hint="eastAsia"/>
          <w:sz w:val="21"/>
          <w:szCs w:val="22"/>
          <w:lang w:eastAsia="zh-CN"/>
        </w:rPr>
        <w:t>或档案数据库</w:t>
      </w:r>
      <w:r w:rsidRPr="009C2F1E">
        <w:rPr>
          <w:rFonts w:ascii="SimSun" w:eastAsia="SimSun" w:hAnsi="SimSun" w:cs="Microsoft YaHei" w:hint="eastAsia"/>
          <w:sz w:val="21"/>
          <w:szCs w:val="22"/>
          <w:lang w:eastAsia="zh-CN"/>
        </w:rPr>
        <w:t>）</w:t>
      </w:r>
      <w:r w:rsidR="00784451" w:rsidRPr="009C2F1E">
        <w:rPr>
          <w:rFonts w:ascii="SimSun" w:eastAsia="SimSun" w:hAnsi="SimSun" w:cs="Microsoft YaHei" w:hint="eastAsia"/>
          <w:sz w:val="21"/>
          <w:szCs w:val="22"/>
          <w:lang w:eastAsia="zh-CN"/>
        </w:rPr>
        <w:t>向公众</w:t>
      </w:r>
      <w:r w:rsidR="00871CBC" w:rsidRPr="009C2F1E">
        <w:rPr>
          <w:rFonts w:ascii="SimSun" w:eastAsia="SimSun" w:hAnsi="SimSun" w:cs="Microsoft YaHei" w:hint="eastAsia"/>
          <w:sz w:val="21"/>
          <w:szCs w:val="22"/>
          <w:lang w:eastAsia="zh-CN"/>
        </w:rPr>
        <w:t>传播</w:t>
      </w:r>
      <w:r w:rsidR="00784451" w:rsidRPr="009C2F1E">
        <w:rPr>
          <w:rFonts w:ascii="SimSun" w:eastAsia="SimSun" w:hAnsi="SimSun" w:cs="Microsoft YaHei" w:hint="eastAsia"/>
          <w:sz w:val="21"/>
          <w:szCs w:val="22"/>
          <w:lang w:eastAsia="zh-CN"/>
        </w:rPr>
        <w:t>作品</w:t>
      </w:r>
      <w:r w:rsidRPr="009C2F1E">
        <w:rPr>
          <w:rFonts w:ascii="SimSun" w:eastAsia="SimSun" w:hAnsi="SimSun" w:cs="Microsoft YaHei" w:hint="eastAsia"/>
          <w:sz w:val="21"/>
          <w:szCs w:val="22"/>
          <w:lang w:eastAsia="zh-CN"/>
        </w:rPr>
        <w:t>。一些国家承认一</w:t>
      </w:r>
      <w:r w:rsidR="00DE0C55" w:rsidRPr="009C2F1E">
        <w:rPr>
          <w:rFonts w:ascii="SimSun" w:eastAsia="SimSun" w:hAnsi="SimSun" w:cs="Microsoft YaHei" w:hint="eastAsia"/>
          <w:sz w:val="21"/>
          <w:szCs w:val="22"/>
          <w:lang w:eastAsia="zh-CN"/>
        </w:rPr>
        <w:t>种</w:t>
      </w:r>
      <w:r w:rsidRPr="009C2F1E">
        <w:rPr>
          <w:rFonts w:ascii="SimSun" w:eastAsia="SimSun" w:hAnsi="SimSun" w:cs="Microsoft YaHei" w:hint="eastAsia"/>
          <w:b/>
          <w:sz w:val="21"/>
          <w:szCs w:val="22"/>
          <w:lang w:eastAsia="zh-CN"/>
        </w:rPr>
        <w:t>特</w:t>
      </w:r>
      <w:r w:rsidR="00DE0C55" w:rsidRPr="009C2F1E">
        <w:rPr>
          <w:rFonts w:ascii="SimSun" w:eastAsia="SimSun" w:hAnsi="SimSun" w:cs="Microsoft YaHei" w:hint="eastAsia"/>
          <w:b/>
          <w:sz w:val="21"/>
          <w:szCs w:val="22"/>
          <w:lang w:eastAsia="zh-CN"/>
        </w:rPr>
        <w:t>定</w:t>
      </w:r>
      <w:r w:rsidRPr="009C2F1E">
        <w:rPr>
          <w:rFonts w:ascii="SimSun" w:eastAsia="SimSun" w:hAnsi="SimSun" w:cs="Microsoft YaHei" w:hint="eastAsia"/>
          <w:b/>
          <w:sz w:val="21"/>
          <w:szCs w:val="22"/>
          <w:lang w:eastAsia="zh-CN"/>
        </w:rPr>
        <w:t>例外</w:t>
      </w:r>
      <w:r w:rsidRPr="009C2F1E">
        <w:rPr>
          <w:rFonts w:ascii="SimSun" w:eastAsia="SimSun" w:hAnsi="SimSun" w:cs="Microsoft YaHei" w:hint="eastAsia"/>
          <w:sz w:val="21"/>
          <w:szCs w:val="22"/>
          <w:lang w:eastAsia="zh-CN"/>
        </w:rPr>
        <w:t>，允许博物馆</w:t>
      </w:r>
      <w:r w:rsidR="00521DEE" w:rsidRPr="009C2F1E">
        <w:rPr>
          <w:rFonts w:ascii="SimSun" w:eastAsia="SimSun" w:hAnsi="SimSun" w:cs="Microsoft YaHei" w:hint="eastAsia"/>
          <w:sz w:val="21"/>
          <w:szCs w:val="22"/>
          <w:lang w:eastAsia="zh-CN"/>
        </w:rPr>
        <w:t>传播</w:t>
      </w:r>
      <w:r w:rsidRPr="009C2F1E">
        <w:rPr>
          <w:rFonts w:ascii="SimSun" w:eastAsia="SimSun" w:hAnsi="SimSun" w:cs="Microsoft YaHei" w:hint="eastAsia"/>
          <w:sz w:val="21"/>
          <w:szCs w:val="22"/>
          <w:lang w:eastAsia="zh-CN"/>
        </w:rPr>
        <w:t>其藏品，特别是为了研究或私人学习目的。</w:t>
      </w:r>
    </w:p>
    <w:p w14:paraId="55C9411F" w14:textId="3945821F" w:rsidR="00410A94" w:rsidRPr="00560001" w:rsidRDefault="00DE0C55" w:rsidP="009C2F1E">
      <w:pPr>
        <w:pStyle w:val="7"/>
        <w:keepNext w:val="0"/>
        <w:overflowPunct w:val="0"/>
        <w:spacing w:before="0" w:afterLines="50" w:after="120" w:line="340" w:lineRule="atLeast"/>
        <w:jc w:val="both"/>
        <w:rPr>
          <w:rFonts w:ascii="STKaiti" w:eastAsia="STKaiti" w:hAnsi="STKaiti" w:cs="Microsoft YaHei"/>
          <w:i w:val="0"/>
          <w:sz w:val="21"/>
          <w:szCs w:val="22"/>
          <w:lang w:eastAsia="zh-CN"/>
        </w:rPr>
      </w:pPr>
      <w:bookmarkStart w:id="93" w:name="_Toc526095599"/>
      <w:bookmarkStart w:id="94" w:name="_Toc522264135"/>
      <w:bookmarkStart w:id="95" w:name="_Toc522283084"/>
      <w:r w:rsidRPr="00560001">
        <w:rPr>
          <w:rFonts w:ascii="STKaiti" w:eastAsia="STKaiti" w:hAnsi="STKaiti" w:cs="Microsoft YaHei" w:hint="eastAsia"/>
          <w:i w:val="0"/>
          <w:sz w:val="21"/>
          <w:szCs w:val="22"/>
          <w:lang w:eastAsia="zh-CN"/>
        </w:rPr>
        <w:t>使用</w:t>
      </w:r>
      <w:r w:rsidR="00560001">
        <w:rPr>
          <w:rFonts w:ascii="STKaiti" w:eastAsia="STKaiti" w:hAnsi="STKaiti" w:cs="Microsoft YaHei" w:hint="eastAsia"/>
          <w:i w:val="0"/>
          <w:sz w:val="21"/>
          <w:szCs w:val="22"/>
          <w:lang w:eastAsia="zh-CN"/>
        </w:rPr>
        <w:t>无</w:t>
      </w:r>
      <w:r w:rsidRPr="00560001">
        <w:rPr>
          <w:rFonts w:ascii="STKaiti" w:eastAsia="STKaiti" w:hAnsi="STKaiti" w:cs="Microsoft YaHei" w:hint="eastAsia"/>
          <w:i w:val="0"/>
          <w:sz w:val="21"/>
          <w:szCs w:val="22"/>
          <w:lang w:eastAsia="zh-CN"/>
        </w:rPr>
        <w:t>归属作品</w:t>
      </w:r>
      <w:bookmarkEnd w:id="93"/>
      <w:bookmarkEnd w:id="94"/>
      <w:bookmarkEnd w:id="95"/>
    </w:p>
    <w:p w14:paraId="24D42731" w14:textId="3DE5AE90" w:rsidR="00410A94" w:rsidRPr="009C2F1E" w:rsidRDefault="00DE0C55" w:rsidP="00560001">
      <w:pPr>
        <w:pStyle w:val="p1"/>
        <w:overflowPunct w:val="0"/>
        <w:spacing w:afterLines="50" w:after="120" w:line="340" w:lineRule="atLeast"/>
        <w:ind w:firstLineChars="200" w:firstLine="420"/>
        <w:jc w:val="both"/>
        <w:rPr>
          <w:rFonts w:ascii="SimSun" w:hAnsi="SimSun" w:cs="Arial"/>
          <w:sz w:val="21"/>
          <w:szCs w:val="22"/>
          <w:lang w:eastAsia="zh-CN"/>
        </w:rPr>
      </w:pPr>
      <w:r w:rsidRPr="009C2F1E">
        <w:rPr>
          <w:rFonts w:ascii="SimSun" w:hAnsi="SimSun" w:cs="Microsoft YaHei" w:hint="eastAsia"/>
          <w:sz w:val="21"/>
          <w:szCs w:val="22"/>
          <w:lang w:eastAsia="zh-CN"/>
        </w:rPr>
        <w:t>博物馆通常会使用无法找到或联系到的作者的作品（</w:t>
      </w:r>
      <w:r w:rsidRPr="009C2F1E">
        <w:rPr>
          <w:rFonts w:ascii="SimSun" w:hAnsi="SimSun" w:cs="Calibri"/>
          <w:sz w:val="21"/>
          <w:szCs w:val="22"/>
          <w:lang w:eastAsia="zh-CN"/>
        </w:rPr>
        <w:t>“</w:t>
      </w:r>
      <w:r w:rsidR="00560001">
        <w:rPr>
          <w:rFonts w:ascii="SimSun" w:hAnsi="SimSun" w:cs="SimSun" w:hint="eastAsia"/>
          <w:sz w:val="21"/>
          <w:szCs w:val="22"/>
          <w:lang w:eastAsia="zh-CN"/>
        </w:rPr>
        <w:t>无</w:t>
      </w:r>
      <w:r w:rsidRPr="009C2F1E">
        <w:rPr>
          <w:rFonts w:ascii="SimSun" w:hAnsi="SimSun" w:cs="Microsoft YaHei" w:hint="eastAsia"/>
          <w:sz w:val="21"/>
          <w:szCs w:val="22"/>
          <w:lang w:eastAsia="zh-CN"/>
        </w:rPr>
        <w:t>归属作品</w:t>
      </w:r>
      <w:r w:rsidRPr="009C2F1E">
        <w:rPr>
          <w:rFonts w:ascii="SimSun" w:hAnsi="SimSun" w:cs="Calibri"/>
          <w:sz w:val="21"/>
          <w:szCs w:val="22"/>
          <w:lang w:eastAsia="zh-CN"/>
        </w:rPr>
        <w:t>”</w:t>
      </w:r>
      <w:r w:rsidRPr="009C2F1E">
        <w:rPr>
          <w:rFonts w:ascii="SimSun" w:hAnsi="SimSun" w:cs="Microsoft YaHei" w:hint="eastAsia"/>
          <w:sz w:val="21"/>
          <w:szCs w:val="22"/>
          <w:lang w:eastAsia="zh-CN"/>
        </w:rPr>
        <w:t>）。</w:t>
      </w:r>
      <w:r w:rsidR="008B321F" w:rsidRPr="009C2F1E">
        <w:rPr>
          <w:rFonts w:ascii="SimSun" w:hAnsi="SimSun" w:cs="Microsoft YaHei" w:hint="eastAsia"/>
          <w:sz w:val="21"/>
          <w:szCs w:val="22"/>
          <w:lang w:eastAsia="zh-CN"/>
        </w:rPr>
        <w:t>一些</w:t>
      </w:r>
      <w:r w:rsidRPr="009C2F1E">
        <w:rPr>
          <w:rFonts w:ascii="SimSun" w:hAnsi="SimSun" w:cs="Microsoft YaHei" w:hint="eastAsia"/>
          <w:sz w:val="21"/>
          <w:szCs w:val="22"/>
          <w:lang w:eastAsia="zh-CN"/>
        </w:rPr>
        <w:t>国家</w:t>
      </w:r>
      <w:r w:rsidR="00521DEE" w:rsidRPr="009C2F1E">
        <w:rPr>
          <w:rFonts w:ascii="SimSun" w:hAnsi="SimSun" w:cs="Microsoft YaHei" w:hint="eastAsia"/>
          <w:sz w:val="21"/>
          <w:szCs w:val="22"/>
          <w:lang w:eastAsia="zh-CN"/>
        </w:rPr>
        <w:t>对这种情况</w:t>
      </w:r>
      <w:r w:rsidR="00D27294" w:rsidRPr="009C2F1E">
        <w:rPr>
          <w:rFonts w:ascii="SimSun" w:hAnsi="SimSun" w:cs="Microsoft YaHei" w:hint="eastAsia"/>
          <w:sz w:val="21"/>
          <w:szCs w:val="22"/>
          <w:lang w:eastAsia="zh-CN"/>
        </w:rPr>
        <w:t>规定</w:t>
      </w:r>
      <w:r w:rsidR="008B321F" w:rsidRPr="009C2F1E">
        <w:rPr>
          <w:rFonts w:ascii="SimSun" w:hAnsi="SimSun" w:cs="Microsoft YaHei" w:hint="eastAsia"/>
          <w:sz w:val="21"/>
          <w:szCs w:val="22"/>
          <w:lang w:eastAsia="zh-CN"/>
        </w:rPr>
        <w:t>了一种</w:t>
      </w:r>
      <w:r w:rsidR="008B321F" w:rsidRPr="009C2F1E">
        <w:rPr>
          <w:rFonts w:ascii="SimSun" w:hAnsi="SimSun" w:cs="Microsoft YaHei" w:hint="eastAsia"/>
          <w:b/>
          <w:sz w:val="21"/>
          <w:szCs w:val="22"/>
          <w:lang w:eastAsia="zh-CN"/>
        </w:rPr>
        <w:t>特定制度，</w:t>
      </w:r>
      <w:r w:rsidRPr="009C2F1E">
        <w:rPr>
          <w:rFonts w:ascii="SimSun" w:hAnsi="SimSun" w:cs="Microsoft YaHei" w:hint="eastAsia"/>
          <w:sz w:val="21"/>
          <w:szCs w:val="22"/>
          <w:lang w:eastAsia="zh-CN"/>
        </w:rPr>
        <w:t>允许在未经作者授权的情况下使用</w:t>
      </w:r>
      <w:r w:rsidR="00560001">
        <w:rPr>
          <w:rFonts w:ascii="SimSun" w:hAnsi="SimSun" w:cs="SimSun" w:hint="eastAsia"/>
          <w:sz w:val="21"/>
          <w:szCs w:val="22"/>
          <w:lang w:eastAsia="zh-CN"/>
        </w:rPr>
        <w:t>无</w:t>
      </w:r>
      <w:r w:rsidRPr="009C2F1E">
        <w:rPr>
          <w:rFonts w:ascii="SimSun" w:hAnsi="SimSun" w:cs="Microsoft YaHei" w:hint="eastAsia"/>
          <w:sz w:val="21"/>
          <w:szCs w:val="22"/>
          <w:lang w:eastAsia="zh-CN"/>
        </w:rPr>
        <w:t>归属作品。例如在</w:t>
      </w:r>
      <w:r w:rsidRPr="009C2F1E">
        <w:rPr>
          <w:rFonts w:ascii="SimSun" w:hAnsi="SimSun" w:cs="Microsoft YaHei" w:hint="eastAsia"/>
          <w:b/>
          <w:sz w:val="21"/>
          <w:szCs w:val="22"/>
          <w:lang w:eastAsia="zh-CN"/>
        </w:rPr>
        <w:t>欧洲</w:t>
      </w:r>
      <w:r w:rsidRPr="009C2F1E">
        <w:rPr>
          <w:rFonts w:ascii="SimSun" w:hAnsi="SimSun" w:cs="Microsoft YaHei" w:hint="eastAsia"/>
          <w:sz w:val="21"/>
          <w:szCs w:val="22"/>
          <w:lang w:eastAsia="zh-CN"/>
        </w:rPr>
        <w:t>，</w:t>
      </w:r>
      <w:r w:rsidR="00560001">
        <w:rPr>
          <w:rFonts w:ascii="SimSun" w:hAnsi="SimSun" w:cs="SimSun" w:hint="eastAsia"/>
          <w:sz w:val="21"/>
          <w:szCs w:val="22"/>
          <w:lang w:eastAsia="zh-CN"/>
        </w:rPr>
        <w:t>无</w:t>
      </w:r>
      <w:r w:rsidRPr="009C2F1E">
        <w:rPr>
          <w:rFonts w:ascii="SimSun" w:hAnsi="SimSun" w:cs="Microsoft YaHei" w:hint="eastAsia"/>
          <w:sz w:val="21"/>
          <w:szCs w:val="22"/>
          <w:lang w:eastAsia="zh-CN"/>
        </w:rPr>
        <w:t>归属作品受所谓的</w:t>
      </w:r>
      <w:r w:rsidRPr="009C2F1E">
        <w:rPr>
          <w:rFonts w:ascii="SimSun" w:hAnsi="SimSun" w:cs="Calibri"/>
          <w:sz w:val="21"/>
          <w:szCs w:val="22"/>
          <w:lang w:eastAsia="zh-CN"/>
        </w:rPr>
        <w:t>“</w:t>
      </w:r>
      <w:r w:rsidRPr="009C2F1E">
        <w:rPr>
          <w:rFonts w:ascii="SimSun" w:hAnsi="SimSun" w:cs="Microsoft YaHei" w:hint="eastAsia"/>
          <w:sz w:val="21"/>
          <w:szCs w:val="22"/>
          <w:lang w:eastAsia="zh-CN"/>
        </w:rPr>
        <w:t>孤儿作品</w:t>
      </w:r>
      <w:r w:rsidR="00690759" w:rsidRPr="009C2F1E">
        <w:rPr>
          <w:rFonts w:ascii="SimSun" w:hAnsi="SimSun" w:cs="SimSun" w:hint="eastAsia"/>
          <w:sz w:val="21"/>
          <w:szCs w:val="22"/>
          <w:lang w:eastAsia="zh-CN"/>
        </w:rPr>
        <w:t>制度</w:t>
      </w:r>
      <w:r w:rsidR="00690759" w:rsidRPr="009C2F1E">
        <w:rPr>
          <w:rFonts w:ascii="SimSun" w:hAnsi="SimSun" w:cs="Calibri"/>
          <w:sz w:val="21"/>
          <w:szCs w:val="22"/>
          <w:lang w:eastAsia="zh-CN"/>
        </w:rPr>
        <w:t>”</w:t>
      </w:r>
      <w:r w:rsidR="00690759" w:rsidRPr="009C2F1E">
        <w:rPr>
          <w:rFonts w:ascii="SimSun" w:hAnsi="SimSun" w:cs="SimSun" w:hint="eastAsia"/>
          <w:sz w:val="21"/>
          <w:szCs w:val="22"/>
          <w:lang w:eastAsia="zh-CN"/>
        </w:rPr>
        <w:t>制约</w:t>
      </w:r>
      <w:r w:rsidRPr="009C2F1E">
        <w:rPr>
          <w:rFonts w:ascii="SimSun" w:hAnsi="SimSun" w:cs="Microsoft YaHei" w:hint="eastAsia"/>
          <w:sz w:val="21"/>
          <w:szCs w:val="22"/>
          <w:lang w:eastAsia="zh-CN"/>
        </w:rPr>
        <w:t>，允许</w:t>
      </w:r>
      <w:r w:rsidR="00690759" w:rsidRPr="009C2F1E">
        <w:rPr>
          <w:rFonts w:ascii="SimSun" w:hAnsi="SimSun" w:cs="Microsoft YaHei" w:hint="eastAsia"/>
          <w:sz w:val="21"/>
          <w:szCs w:val="22"/>
          <w:lang w:eastAsia="zh-CN"/>
        </w:rPr>
        <w:t>对特定种类的</w:t>
      </w:r>
      <w:r w:rsidR="00560001">
        <w:rPr>
          <w:rFonts w:ascii="SimSun" w:hAnsi="SimSun" w:cs="SimSun" w:hint="eastAsia"/>
          <w:sz w:val="21"/>
          <w:szCs w:val="22"/>
          <w:lang w:eastAsia="zh-CN"/>
        </w:rPr>
        <w:t>无</w:t>
      </w:r>
      <w:r w:rsidR="00690759" w:rsidRPr="009C2F1E">
        <w:rPr>
          <w:rFonts w:ascii="SimSun" w:hAnsi="SimSun" w:cs="Microsoft YaHei" w:hint="eastAsia"/>
          <w:sz w:val="21"/>
          <w:szCs w:val="22"/>
          <w:lang w:eastAsia="zh-CN"/>
        </w:rPr>
        <w:t>归属作品</w:t>
      </w:r>
      <w:r w:rsidRPr="009C2F1E">
        <w:rPr>
          <w:rFonts w:ascii="SimSun" w:hAnsi="SimSun" w:cs="Microsoft YaHei" w:hint="eastAsia"/>
          <w:sz w:val="21"/>
          <w:szCs w:val="22"/>
          <w:lang w:eastAsia="zh-CN"/>
        </w:rPr>
        <w:t>数字化并</w:t>
      </w:r>
      <w:r w:rsidR="008B321F" w:rsidRPr="009C2F1E">
        <w:rPr>
          <w:rFonts w:ascii="SimSun" w:hAnsi="SimSun" w:cs="Microsoft YaHei" w:hint="eastAsia"/>
          <w:sz w:val="21"/>
          <w:szCs w:val="22"/>
          <w:lang w:eastAsia="zh-CN"/>
        </w:rPr>
        <w:t>向公众</w:t>
      </w:r>
      <w:r w:rsidR="00690759" w:rsidRPr="009C2F1E">
        <w:rPr>
          <w:rFonts w:ascii="SimSun" w:hAnsi="SimSun" w:cs="Microsoft YaHei" w:hint="eastAsia"/>
          <w:sz w:val="21"/>
          <w:szCs w:val="22"/>
          <w:lang w:eastAsia="zh-CN"/>
        </w:rPr>
        <w:t>提供</w:t>
      </w:r>
      <w:r w:rsidRPr="009C2F1E">
        <w:rPr>
          <w:rFonts w:ascii="SimSun" w:hAnsi="SimSun" w:cs="Microsoft YaHei" w:hint="eastAsia"/>
          <w:sz w:val="21"/>
          <w:szCs w:val="22"/>
          <w:lang w:eastAsia="zh-CN"/>
        </w:rPr>
        <w:t>（包括索引</w:t>
      </w:r>
      <w:r w:rsidR="00690759"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编目</w:t>
      </w:r>
      <w:r w:rsidR="00690759" w:rsidRPr="009C2F1E">
        <w:rPr>
          <w:rFonts w:ascii="SimSun" w:hAnsi="SimSun" w:cs="Microsoft YaHei" w:hint="eastAsia"/>
          <w:sz w:val="21"/>
          <w:szCs w:val="22"/>
          <w:lang w:eastAsia="zh-CN"/>
        </w:rPr>
        <w:t>、</w:t>
      </w:r>
      <w:r w:rsidRPr="009C2F1E">
        <w:rPr>
          <w:rFonts w:ascii="SimSun" w:hAnsi="SimSun" w:cs="Microsoft YaHei" w:hint="eastAsia"/>
          <w:sz w:val="21"/>
          <w:szCs w:val="22"/>
          <w:lang w:eastAsia="zh-CN"/>
        </w:rPr>
        <w:t>保存或</w:t>
      </w:r>
      <w:r w:rsidR="00690759" w:rsidRPr="009C2F1E">
        <w:rPr>
          <w:rFonts w:ascii="SimSun" w:hAnsi="SimSun" w:cs="Microsoft YaHei" w:hint="eastAsia"/>
          <w:sz w:val="21"/>
          <w:szCs w:val="22"/>
          <w:lang w:eastAsia="zh-CN"/>
        </w:rPr>
        <w:t>复原</w:t>
      </w:r>
      <w:r w:rsidRPr="009C2F1E">
        <w:rPr>
          <w:rFonts w:ascii="SimSun" w:hAnsi="SimSun" w:cs="Microsoft YaHei" w:hint="eastAsia"/>
          <w:sz w:val="21"/>
          <w:szCs w:val="22"/>
          <w:lang w:eastAsia="zh-CN"/>
        </w:rPr>
        <w:t>），</w:t>
      </w:r>
      <w:r w:rsidR="00871CBC" w:rsidRPr="009C2F1E">
        <w:rPr>
          <w:rFonts w:ascii="SimSun" w:hAnsi="SimSun" w:cs="Microsoft YaHei" w:hint="eastAsia"/>
          <w:sz w:val="21"/>
          <w:szCs w:val="22"/>
          <w:lang w:eastAsia="zh-CN"/>
        </w:rPr>
        <w:t>只要做出了认真的努力去搜寻作者</w:t>
      </w:r>
      <w:r w:rsidRPr="009C2F1E">
        <w:rPr>
          <w:rFonts w:ascii="SimSun" w:hAnsi="SimSun" w:cs="Microsoft YaHei" w:hint="eastAsia"/>
          <w:sz w:val="21"/>
          <w:szCs w:val="22"/>
          <w:lang w:eastAsia="zh-CN"/>
        </w:rPr>
        <w:t>。</w:t>
      </w:r>
      <w:r w:rsidRPr="009C2F1E">
        <w:rPr>
          <w:rFonts w:ascii="SimSun" w:hAnsi="SimSun" w:cs="Microsoft YaHei" w:hint="eastAsia"/>
          <w:b/>
          <w:sz w:val="21"/>
          <w:szCs w:val="22"/>
          <w:lang w:eastAsia="zh-CN"/>
        </w:rPr>
        <w:t>加拿大</w:t>
      </w:r>
      <w:r w:rsidRPr="009C2F1E">
        <w:rPr>
          <w:rFonts w:ascii="SimSun" w:hAnsi="SimSun" w:cs="Microsoft YaHei" w:hint="eastAsia"/>
          <w:sz w:val="21"/>
          <w:szCs w:val="22"/>
          <w:lang w:eastAsia="zh-CN"/>
        </w:rPr>
        <w:t>建立了一个法律制度，</w:t>
      </w:r>
      <w:r w:rsidR="008B321F" w:rsidRPr="009C2F1E">
        <w:rPr>
          <w:rFonts w:ascii="SimSun" w:hAnsi="SimSun" w:cs="Microsoft YaHei" w:hint="eastAsia"/>
          <w:sz w:val="21"/>
          <w:szCs w:val="22"/>
          <w:lang w:eastAsia="zh-CN"/>
        </w:rPr>
        <w:t>让</w:t>
      </w:r>
      <w:r w:rsidRPr="009C2F1E">
        <w:rPr>
          <w:rFonts w:ascii="SimSun" w:hAnsi="SimSun" w:cs="Microsoft YaHei" w:hint="eastAsia"/>
          <w:sz w:val="21"/>
          <w:szCs w:val="22"/>
          <w:lang w:eastAsia="zh-CN"/>
        </w:rPr>
        <w:t>加拿大版权委员会（</w:t>
      </w:r>
      <w:r w:rsidRPr="009C2F1E">
        <w:rPr>
          <w:rFonts w:ascii="SimSun" w:hAnsi="SimSun" w:cs="Arial"/>
          <w:sz w:val="21"/>
          <w:szCs w:val="22"/>
          <w:lang w:eastAsia="zh-CN"/>
        </w:rPr>
        <w:t>CBC</w:t>
      </w:r>
      <w:r w:rsidRPr="009C2F1E">
        <w:rPr>
          <w:rFonts w:ascii="SimSun" w:hAnsi="SimSun" w:cs="Microsoft YaHei" w:hint="eastAsia"/>
          <w:sz w:val="21"/>
          <w:szCs w:val="22"/>
          <w:lang w:eastAsia="zh-CN"/>
        </w:rPr>
        <w:t>）可以</w:t>
      </w:r>
      <w:r w:rsidR="00AC60F1" w:rsidRPr="009C2F1E">
        <w:rPr>
          <w:rFonts w:ascii="SimSun" w:hAnsi="SimSun" w:cs="Microsoft YaHei" w:hint="eastAsia"/>
          <w:sz w:val="21"/>
          <w:szCs w:val="22"/>
          <w:lang w:eastAsia="zh-CN"/>
        </w:rPr>
        <w:t>依此</w:t>
      </w:r>
      <w:r w:rsidRPr="009C2F1E">
        <w:rPr>
          <w:rFonts w:ascii="SimSun" w:hAnsi="SimSun" w:cs="Microsoft YaHei" w:hint="eastAsia"/>
          <w:sz w:val="21"/>
          <w:szCs w:val="22"/>
          <w:lang w:eastAsia="zh-CN"/>
        </w:rPr>
        <w:t>授权</w:t>
      </w:r>
      <w:r w:rsidR="00AC60F1" w:rsidRPr="009C2F1E">
        <w:rPr>
          <w:rFonts w:ascii="SimSun" w:hAnsi="SimSun" w:cs="Microsoft YaHei" w:hint="eastAsia"/>
          <w:sz w:val="21"/>
          <w:szCs w:val="22"/>
          <w:lang w:eastAsia="zh-CN"/>
        </w:rPr>
        <w:t>第三方</w:t>
      </w:r>
      <w:r w:rsidRPr="009C2F1E">
        <w:rPr>
          <w:rFonts w:ascii="SimSun" w:hAnsi="SimSun" w:cs="Microsoft YaHei" w:hint="eastAsia"/>
          <w:sz w:val="21"/>
          <w:szCs w:val="22"/>
          <w:lang w:eastAsia="zh-CN"/>
        </w:rPr>
        <w:t>使用被定义为已</w:t>
      </w:r>
      <w:r w:rsidR="00883852" w:rsidRPr="009C2F1E">
        <w:rPr>
          <w:rFonts w:ascii="SimSun" w:hAnsi="SimSun" w:cs="Microsoft YaHei" w:hint="eastAsia"/>
          <w:sz w:val="21"/>
          <w:szCs w:val="22"/>
          <w:lang w:eastAsia="zh-CN"/>
        </w:rPr>
        <w:t>出版</w:t>
      </w:r>
      <w:r w:rsidRPr="009C2F1E">
        <w:rPr>
          <w:rFonts w:ascii="SimSun" w:hAnsi="SimSun" w:cs="Microsoft YaHei" w:hint="eastAsia"/>
          <w:sz w:val="21"/>
          <w:szCs w:val="22"/>
          <w:lang w:eastAsia="zh-CN"/>
        </w:rPr>
        <w:t>作品的孤儿作品，</w:t>
      </w:r>
      <w:r w:rsidR="008B321F" w:rsidRPr="009C2F1E">
        <w:rPr>
          <w:rFonts w:ascii="SimSun" w:hAnsi="SimSun" w:cs="Microsoft YaHei" w:hint="eastAsia"/>
          <w:sz w:val="21"/>
          <w:szCs w:val="22"/>
          <w:lang w:eastAsia="zh-CN"/>
        </w:rPr>
        <w:t>后者</w:t>
      </w:r>
      <w:r w:rsidR="00AC60F1" w:rsidRPr="009C2F1E">
        <w:rPr>
          <w:rFonts w:ascii="SimSun" w:hAnsi="SimSun" w:cs="Microsoft YaHei" w:hint="eastAsia"/>
          <w:sz w:val="21"/>
          <w:szCs w:val="22"/>
          <w:lang w:eastAsia="zh-CN"/>
        </w:rPr>
        <w:t>要</w:t>
      </w:r>
      <w:r w:rsidRPr="009C2F1E">
        <w:rPr>
          <w:rFonts w:ascii="SimSun" w:hAnsi="SimSun" w:cs="Microsoft YaHei" w:hint="eastAsia"/>
          <w:sz w:val="21"/>
          <w:szCs w:val="22"/>
          <w:lang w:eastAsia="zh-CN"/>
        </w:rPr>
        <w:t>表明他</w:t>
      </w:r>
      <w:r w:rsidR="00AC60F1" w:rsidRPr="009C2F1E">
        <w:rPr>
          <w:rFonts w:ascii="SimSun" w:hAnsi="SimSun" w:cs="Microsoft YaHei" w:hint="eastAsia"/>
          <w:sz w:val="21"/>
          <w:szCs w:val="22"/>
          <w:lang w:eastAsia="zh-CN"/>
        </w:rPr>
        <w:t>已</w:t>
      </w:r>
      <w:r w:rsidRPr="009C2F1E">
        <w:rPr>
          <w:rFonts w:ascii="SimSun" w:hAnsi="SimSun" w:cs="Microsoft YaHei" w:hint="eastAsia"/>
          <w:sz w:val="21"/>
          <w:szCs w:val="22"/>
          <w:lang w:eastAsia="zh-CN"/>
        </w:rPr>
        <w:t>进行了合理</w:t>
      </w:r>
      <w:r w:rsidR="008B321F" w:rsidRPr="009C2F1E">
        <w:rPr>
          <w:rFonts w:ascii="SimSun" w:hAnsi="SimSun" w:cs="Microsoft YaHei" w:hint="eastAsia"/>
          <w:sz w:val="21"/>
          <w:szCs w:val="22"/>
          <w:lang w:eastAsia="zh-CN"/>
        </w:rPr>
        <w:t>搜寻</w:t>
      </w:r>
      <w:r w:rsidRPr="009C2F1E">
        <w:rPr>
          <w:rFonts w:ascii="SimSun" w:hAnsi="SimSun" w:cs="Microsoft YaHei" w:hint="eastAsia"/>
          <w:sz w:val="21"/>
          <w:szCs w:val="22"/>
          <w:lang w:eastAsia="zh-CN"/>
        </w:rPr>
        <w:t>以找到</w:t>
      </w:r>
      <w:r w:rsidR="00AC60F1" w:rsidRPr="009C2F1E">
        <w:rPr>
          <w:rFonts w:ascii="SimSun" w:hAnsi="SimSun" w:cs="Microsoft YaHei" w:hint="eastAsia"/>
          <w:sz w:val="21"/>
          <w:szCs w:val="22"/>
          <w:lang w:eastAsia="zh-CN"/>
        </w:rPr>
        <w:t>权利</w:t>
      </w:r>
      <w:r w:rsidRPr="009C2F1E">
        <w:rPr>
          <w:rFonts w:ascii="SimSun" w:hAnsi="SimSun" w:cs="Microsoft YaHei" w:hint="eastAsia"/>
          <w:sz w:val="21"/>
          <w:szCs w:val="22"/>
          <w:lang w:eastAsia="zh-CN"/>
        </w:rPr>
        <w:t>持有人。在</w:t>
      </w:r>
      <w:r w:rsidRPr="009C2F1E">
        <w:rPr>
          <w:rFonts w:ascii="SimSun" w:hAnsi="SimSun" w:cs="Microsoft YaHei" w:hint="eastAsia"/>
          <w:b/>
          <w:sz w:val="21"/>
          <w:szCs w:val="22"/>
          <w:lang w:eastAsia="zh-CN"/>
        </w:rPr>
        <w:t>美国</w:t>
      </w:r>
      <w:r w:rsidRPr="009C2F1E">
        <w:rPr>
          <w:rFonts w:ascii="SimSun" w:hAnsi="SimSun" w:cs="Microsoft YaHei" w:hint="eastAsia"/>
          <w:sz w:val="21"/>
          <w:szCs w:val="22"/>
          <w:lang w:eastAsia="zh-CN"/>
        </w:rPr>
        <w:t>，虽然没有关于</w:t>
      </w:r>
      <w:r w:rsidR="009D236D" w:rsidRPr="009C2F1E">
        <w:rPr>
          <w:rFonts w:ascii="SimSun" w:hAnsi="SimSun" w:cs="Microsoft YaHei" w:hint="eastAsia"/>
          <w:sz w:val="21"/>
          <w:szCs w:val="22"/>
          <w:lang w:eastAsia="zh-CN"/>
        </w:rPr>
        <w:t>未</w:t>
      </w:r>
      <w:r w:rsidRPr="009C2F1E">
        <w:rPr>
          <w:rFonts w:ascii="SimSun" w:hAnsi="SimSun" w:cs="Microsoft YaHei" w:hint="eastAsia"/>
          <w:sz w:val="21"/>
          <w:szCs w:val="22"/>
          <w:lang w:eastAsia="zh-CN"/>
        </w:rPr>
        <w:t>归属作品的特殊法律，</w:t>
      </w:r>
      <w:proofErr w:type="gramStart"/>
      <w:r w:rsidRPr="009C2F1E">
        <w:rPr>
          <w:rFonts w:ascii="SimSun" w:hAnsi="SimSun" w:cs="Microsoft YaHei" w:hint="eastAsia"/>
          <w:sz w:val="21"/>
          <w:szCs w:val="22"/>
          <w:lang w:eastAsia="zh-CN"/>
        </w:rPr>
        <w:t>但</w:t>
      </w:r>
      <w:r w:rsidR="00781F5C" w:rsidRPr="009C2F1E">
        <w:rPr>
          <w:rFonts w:ascii="SimSun" w:hAnsi="SimSun" w:cs="Arial"/>
          <w:sz w:val="21"/>
          <w:szCs w:val="22"/>
          <w:lang w:eastAsia="zh-CN"/>
        </w:rPr>
        <w:t>谷歌</w:t>
      </w:r>
      <w:proofErr w:type="gramEnd"/>
      <w:r w:rsidRPr="009C2F1E">
        <w:rPr>
          <w:rFonts w:ascii="SimSun" w:hAnsi="SimSun" w:cs="Microsoft YaHei" w:hint="eastAsia"/>
          <w:sz w:val="21"/>
          <w:szCs w:val="22"/>
          <w:lang w:eastAsia="zh-CN"/>
        </w:rPr>
        <w:t>图书项目诉讼</w:t>
      </w:r>
      <w:proofErr w:type="gramStart"/>
      <w:r w:rsidR="00DF2EB6" w:rsidRPr="009C2F1E">
        <w:rPr>
          <w:rFonts w:ascii="SimSun" w:hAnsi="SimSun" w:cs="Microsoft YaHei" w:hint="eastAsia"/>
          <w:sz w:val="21"/>
          <w:szCs w:val="22"/>
          <w:lang w:eastAsia="zh-CN"/>
        </w:rPr>
        <w:t>案</w:t>
      </w:r>
      <w:r w:rsidR="00571F76" w:rsidRPr="009C2F1E">
        <w:rPr>
          <w:rFonts w:ascii="SimSun" w:hAnsi="SimSun" w:cs="Microsoft YaHei" w:hint="eastAsia"/>
          <w:sz w:val="21"/>
          <w:szCs w:val="22"/>
          <w:lang w:eastAsia="zh-CN"/>
        </w:rPr>
        <w:t>帮助</w:t>
      </w:r>
      <w:proofErr w:type="gramEnd"/>
      <w:r w:rsidRPr="009C2F1E">
        <w:rPr>
          <w:rFonts w:ascii="SimSun" w:hAnsi="SimSun" w:cs="Microsoft YaHei" w:hint="eastAsia"/>
          <w:sz w:val="21"/>
          <w:szCs w:val="22"/>
          <w:lang w:eastAsia="zh-CN"/>
        </w:rPr>
        <w:t>确定</w:t>
      </w:r>
      <w:r w:rsidR="00571F76" w:rsidRPr="009C2F1E">
        <w:rPr>
          <w:rFonts w:ascii="SimSun" w:hAnsi="SimSun" w:cs="Microsoft YaHei" w:hint="eastAsia"/>
          <w:sz w:val="21"/>
          <w:szCs w:val="22"/>
          <w:lang w:eastAsia="zh-CN"/>
        </w:rPr>
        <w:t>了</w:t>
      </w:r>
      <w:r w:rsidRPr="009C2F1E">
        <w:rPr>
          <w:rFonts w:ascii="SimSun" w:hAnsi="SimSun" w:cs="Microsoft YaHei" w:hint="eastAsia"/>
          <w:sz w:val="21"/>
          <w:szCs w:val="22"/>
          <w:lang w:eastAsia="zh-CN"/>
        </w:rPr>
        <w:t>此例外的</w:t>
      </w:r>
      <w:r w:rsidR="00571F76" w:rsidRPr="009C2F1E">
        <w:rPr>
          <w:rFonts w:ascii="SimSun" w:hAnsi="SimSun" w:cs="Microsoft YaHei" w:hint="eastAsia"/>
          <w:sz w:val="21"/>
          <w:szCs w:val="22"/>
          <w:lang w:eastAsia="zh-CN"/>
        </w:rPr>
        <w:t>界限</w:t>
      </w:r>
      <w:r w:rsidRPr="009C2F1E">
        <w:rPr>
          <w:rFonts w:ascii="SimSun" w:hAnsi="SimSun" w:cs="Microsoft YaHei" w:hint="eastAsia"/>
          <w:sz w:val="21"/>
          <w:szCs w:val="22"/>
          <w:lang w:eastAsia="zh-CN"/>
        </w:rPr>
        <w:t>（</w:t>
      </w:r>
      <w:r w:rsidR="00226342" w:rsidRPr="009C2F1E">
        <w:rPr>
          <w:rFonts w:ascii="SimSun" w:hAnsi="SimSun" w:cs="Microsoft YaHei" w:hint="eastAsia"/>
          <w:sz w:val="21"/>
          <w:szCs w:val="22"/>
          <w:lang w:eastAsia="zh-CN"/>
        </w:rPr>
        <w:t>允许进行带有全文检索功能的数字化并将其提供给公众</w:t>
      </w:r>
      <w:r w:rsidRPr="009C2F1E">
        <w:rPr>
          <w:rFonts w:ascii="SimSun" w:hAnsi="SimSun" w:cs="Microsoft YaHei" w:hint="eastAsia"/>
          <w:sz w:val="21"/>
          <w:szCs w:val="22"/>
          <w:lang w:eastAsia="zh-CN"/>
        </w:rPr>
        <w:t>）。</w:t>
      </w:r>
    </w:p>
    <w:p w14:paraId="79F04FF9" w14:textId="7D55D51F" w:rsidR="00410A94" w:rsidRPr="00560001" w:rsidRDefault="00571F76" w:rsidP="00560001">
      <w:pPr>
        <w:pStyle w:val="6"/>
        <w:numPr>
          <w:ilvl w:val="5"/>
          <w:numId w:val="20"/>
        </w:numPr>
        <w:overflowPunct w:val="0"/>
        <w:spacing w:before="0" w:afterLines="50" w:after="120" w:line="340" w:lineRule="atLeast"/>
        <w:jc w:val="both"/>
        <w:rPr>
          <w:rFonts w:ascii="STKaiti" w:eastAsia="STKaiti" w:hAnsi="STKaiti" w:cs="Microsoft YaHei"/>
          <w:i w:val="0"/>
          <w:sz w:val="21"/>
          <w:szCs w:val="22"/>
          <w:lang w:eastAsia="en-US"/>
        </w:rPr>
      </w:pPr>
      <w:bookmarkStart w:id="96" w:name="_Toc526095600"/>
      <w:proofErr w:type="spellStart"/>
      <w:r w:rsidRPr="00560001">
        <w:rPr>
          <w:rFonts w:ascii="STKaiti" w:eastAsia="STKaiti" w:hAnsi="STKaiti" w:cs="Microsoft YaHei" w:hint="eastAsia"/>
          <w:i w:val="0"/>
          <w:sz w:val="21"/>
          <w:szCs w:val="22"/>
          <w:lang w:eastAsia="en-US"/>
        </w:rPr>
        <w:t>一般例外</w:t>
      </w:r>
      <w:bookmarkEnd w:id="96"/>
      <w:proofErr w:type="spellEnd"/>
    </w:p>
    <w:p w14:paraId="1339071C" w14:textId="4BD263D9" w:rsidR="00410A94" w:rsidRPr="009C2F1E" w:rsidRDefault="00571F76" w:rsidP="00560001">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虽然为博物馆的利益对版权规定的特定例外</w:t>
      </w:r>
      <w:r w:rsidR="00560001">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限制将倾向于满足文化遗产机构执行其任务的需要，但一般例外可能</w:t>
      </w:r>
      <w:r w:rsidR="008B321F" w:rsidRPr="009C2F1E">
        <w:rPr>
          <w:rFonts w:ascii="SimSun" w:eastAsia="SimSun" w:hAnsi="SimSun" w:cs="Microsoft YaHei" w:hint="eastAsia"/>
          <w:sz w:val="21"/>
          <w:szCs w:val="22"/>
          <w:lang w:eastAsia="zh-CN"/>
        </w:rPr>
        <w:t>也涉及</w:t>
      </w:r>
      <w:r w:rsidRPr="009C2F1E">
        <w:rPr>
          <w:rFonts w:ascii="SimSun" w:eastAsia="SimSun" w:hAnsi="SimSun" w:cs="Microsoft YaHei" w:hint="eastAsia"/>
          <w:sz w:val="21"/>
          <w:szCs w:val="22"/>
          <w:lang w:eastAsia="zh-CN"/>
        </w:rPr>
        <w:t>某些博物馆活动。</w:t>
      </w:r>
    </w:p>
    <w:p w14:paraId="0DD27632" w14:textId="5C77C1DD" w:rsidR="00410A94" w:rsidRPr="00560001" w:rsidRDefault="00571F76" w:rsidP="00560001">
      <w:pPr>
        <w:pStyle w:val="7"/>
        <w:keepNext w:val="0"/>
        <w:numPr>
          <w:ilvl w:val="6"/>
          <w:numId w:val="28"/>
        </w:numPr>
        <w:overflowPunct w:val="0"/>
        <w:spacing w:before="0" w:afterLines="50" w:after="120" w:line="340" w:lineRule="atLeast"/>
        <w:jc w:val="both"/>
        <w:rPr>
          <w:rFonts w:ascii="STKaiti" w:eastAsia="STKaiti" w:hAnsi="STKaiti" w:cs="Microsoft YaHei"/>
          <w:i w:val="0"/>
          <w:sz w:val="21"/>
          <w:szCs w:val="22"/>
          <w:lang w:eastAsia="zh-CN"/>
        </w:rPr>
      </w:pPr>
      <w:bookmarkStart w:id="97" w:name="_Toc522264137"/>
      <w:bookmarkStart w:id="98" w:name="_Toc522283086"/>
      <w:bookmarkStart w:id="99" w:name="_Toc526095601"/>
      <w:r w:rsidRPr="00560001">
        <w:rPr>
          <w:rFonts w:ascii="STKaiti" w:eastAsia="STKaiti" w:hAnsi="STKaiti" w:cs="Microsoft YaHei" w:hint="eastAsia"/>
          <w:i w:val="0"/>
          <w:sz w:val="21"/>
          <w:szCs w:val="22"/>
          <w:lang w:eastAsia="zh-CN"/>
        </w:rPr>
        <w:t>为私人目的复制作品</w:t>
      </w:r>
      <w:bookmarkEnd w:id="97"/>
      <w:bookmarkEnd w:id="98"/>
      <w:bookmarkEnd w:id="99"/>
    </w:p>
    <w:p w14:paraId="5E0D1868" w14:textId="5FD7DC35" w:rsidR="00410A94" w:rsidRPr="009C2F1E" w:rsidRDefault="00571F76" w:rsidP="00560001">
      <w:pPr>
        <w:overflowPunct w:val="0"/>
        <w:spacing w:afterLines="50" w:after="120" w:line="340" w:lineRule="atLeast"/>
        <w:ind w:firstLineChars="200" w:firstLine="422"/>
        <w:jc w:val="both"/>
        <w:rPr>
          <w:rFonts w:ascii="SimSun" w:eastAsia="SimSun" w:hAnsi="SimSun" w:cs="Arial"/>
          <w:sz w:val="21"/>
          <w:szCs w:val="22"/>
          <w:lang w:eastAsia="zh-CN"/>
        </w:rPr>
      </w:pPr>
      <w:r w:rsidRPr="009C2F1E">
        <w:rPr>
          <w:rFonts w:ascii="SimSun" w:eastAsia="SimSun" w:hAnsi="SimSun" w:cs="Microsoft YaHei" w:hint="eastAsia"/>
          <w:b/>
          <w:sz w:val="21"/>
          <w:szCs w:val="22"/>
          <w:lang w:eastAsia="zh-CN"/>
        </w:rPr>
        <w:t>出于私人目的的复制</w:t>
      </w:r>
      <w:r w:rsidRPr="009C2F1E">
        <w:rPr>
          <w:rFonts w:ascii="SimSun" w:eastAsia="SimSun" w:hAnsi="SimSun" w:cs="Microsoft YaHei" w:hint="eastAsia"/>
          <w:sz w:val="21"/>
          <w:szCs w:val="22"/>
          <w:lang w:eastAsia="zh-CN"/>
        </w:rPr>
        <w:t>例外被认为是世界上</w:t>
      </w:r>
      <w:r w:rsidRPr="009C2F1E">
        <w:rPr>
          <w:rFonts w:ascii="SimSun" w:eastAsia="SimSun" w:hAnsi="SimSun" w:cs="Microsoft YaHei" w:hint="eastAsia"/>
          <w:b/>
          <w:sz w:val="21"/>
          <w:szCs w:val="22"/>
          <w:lang w:eastAsia="zh-CN"/>
        </w:rPr>
        <w:t>最重要的</w:t>
      </w:r>
      <w:r w:rsidRPr="009C2F1E">
        <w:rPr>
          <w:rFonts w:ascii="SimSun" w:eastAsia="SimSun" w:hAnsi="SimSun" w:cs="Microsoft YaHei" w:hint="eastAsia"/>
          <w:sz w:val="21"/>
          <w:szCs w:val="22"/>
          <w:lang w:eastAsia="zh-CN"/>
        </w:rPr>
        <w:t>版权例外之一。这种例外采取各种形式，有时仅限于一定数量的</w:t>
      </w:r>
      <w:r w:rsidR="00F34A36" w:rsidRPr="009C2F1E">
        <w:rPr>
          <w:rFonts w:ascii="SimSun" w:eastAsia="SimSun" w:hAnsi="SimSun" w:cs="Microsoft YaHei" w:hint="eastAsia"/>
          <w:sz w:val="21"/>
          <w:szCs w:val="22"/>
          <w:lang w:eastAsia="zh-CN"/>
        </w:rPr>
        <w:t>复制</w:t>
      </w:r>
      <w:r w:rsidR="00047AA9" w:rsidRPr="009C2F1E">
        <w:rPr>
          <w:rFonts w:ascii="SimSun" w:eastAsia="SimSun" w:hAnsi="SimSun" w:cs="Microsoft YaHei" w:hint="eastAsia"/>
          <w:sz w:val="21"/>
          <w:szCs w:val="22"/>
          <w:lang w:eastAsia="zh-CN"/>
        </w:rPr>
        <w:t>，仅限于</w:t>
      </w:r>
      <w:r w:rsidRPr="009C2F1E">
        <w:rPr>
          <w:rFonts w:ascii="SimSun" w:eastAsia="SimSun" w:hAnsi="SimSun" w:cs="Microsoft YaHei" w:hint="eastAsia"/>
          <w:sz w:val="21"/>
          <w:szCs w:val="22"/>
          <w:lang w:eastAsia="zh-CN"/>
        </w:rPr>
        <w:t>某类作品（</w:t>
      </w:r>
      <w:r w:rsidR="00883852" w:rsidRPr="009C2F1E">
        <w:rPr>
          <w:rFonts w:ascii="SimSun" w:eastAsia="SimSun" w:hAnsi="SimSun" w:cs="Microsoft YaHei" w:hint="eastAsia"/>
          <w:sz w:val="21"/>
          <w:szCs w:val="22"/>
          <w:lang w:eastAsia="zh-CN"/>
        </w:rPr>
        <w:t>无论</w:t>
      </w:r>
      <w:r w:rsidRPr="009C2F1E">
        <w:rPr>
          <w:rFonts w:ascii="SimSun" w:eastAsia="SimSun" w:hAnsi="SimSun" w:cs="Microsoft YaHei" w:hint="eastAsia"/>
          <w:sz w:val="21"/>
          <w:szCs w:val="22"/>
          <w:lang w:eastAsia="zh-CN"/>
        </w:rPr>
        <w:t>出版</w:t>
      </w:r>
      <w:r w:rsidR="00883852" w:rsidRPr="009C2F1E">
        <w:rPr>
          <w:rFonts w:ascii="SimSun" w:eastAsia="SimSun" w:hAnsi="SimSun" w:cs="Microsoft YaHei" w:hint="eastAsia"/>
          <w:sz w:val="21"/>
          <w:szCs w:val="22"/>
          <w:lang w:eastAsia="zh-CN"/>
        </w:rPr>
        <w:t>还是</w:t>
      </w:r>
      <w:r w:rsidRPr="009C2F1E">
        <w:rPr>
          <w:rFonts w:ascii="SimSun" w:eastAsia="SimSun" w:hAnsi="SimSun" w:cs="Microsoft YaHei" w:hint="eastAsia"/>
          <w:sz w:val="21"/>
          <w:szCs w:val="22"/>
          <w:lang w:eastAsia="zh-CN"/>
        </w:rPr>
        <w:t>未出版</w:t>
      </w:r>
      <w:r w:rsidR="00883852" w:rsidRPr="009C2F1E">
        <w:rPr>
          <w:rFonts w:ascii="SimSun" w:eastAsia="SimSun" w:hAnsi="SimSun" w:cs="Microsoft YaHei" w:hint="eastAsia"/>
          <w:sz w:val="21"/>
          <w:szCs w:val="22"/>
          <w:lang w:eastAsia="zh-CN"/>
        </w:rPr>
        <w:t>；无论是</w:t>
      </w:r>
      <w:r w:rsidRPr="009C2F1E">
        <w:rPr>
          <w:rFonts w:ascii="SimSun" w:eastAsia="SimSun" w:hAnsi="SimSun" w:cs="Microsoft YaHei" w:hint="eastAsia"/>
          <w:sz w:val="21"/>
          <w:szCs w:val="22"/>
          <w:lang w:eastAsia="zh-CN"/>
        </w:rPr>
        <w:t>文学</w:t>
      </w:r>
      <w:r w:rsidR="00883852"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音乐</w:t>
      </w:r>
      <w:r w:rsidR="00883852"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视听</w:t>
      </w:r>
      <w:r w:rsidR="00581F36" w:rsidRPr="009C2F1E">
        <w:rPr>
          <w:rFonts w:ascii="SimSun" w:eastAsia="SimSun" w:hAnsi="SimSun" w:cs="Microsoft YaHei" w:hint="eastAsia"/>
          <w:sz w:val="21"/>
          <w:szCs w:val="22"/>
          <w:lang w:eastAsia="zh-CN"/>
        </w:rPr>
        <w:t>，</w:t>
      </w:r>
      <w:r w:rsidR="00883852" w:rsidRPr="009C2F1E">
        <w:rPr>
          <w:rFonts w:ascii="SimSun" w:eastAsia="SimSun" w:hAnsi="SimSun" w:cs="Microsoft YaHei" w:hint="eastAsia"/>
          <w:sz w:val="21"/>
          <w:szCs w:val="22"/>
          <w:lang w:eastAsia="zh-CN"/>
        </w:rPr>
        <w:t>还是</w:t>
      </w:r>
      <w:r w:rsidRPr="009C2F1E">
        <w:rPr>
          <w:rFonts w:ascii="SimSun" w:eastAsia="SimSun" w:hAnsi="SimSun" w:cs="Microsoft YaHei" w:hint="eastAsia"/>
          <w:sz w:val="21"/>
          <w:szCs w:val="22"/>
          <w:lang w:eastAsia="zh-CN"/>
        </w:rPr>
        <w:t>其他</w:t>
      </w:r>
      <w:r w:rsidR="00581F36" w:rsidRPr="009C2F1E">
        <w:rPr>
          <w:rFonts w:ascii="SimSun" w:eastAsia="SimSun" w:hAnsi="SimSun" w:cs="Microsoft YaHei" w:hint="eastAsia"/>
          <w:sz w:val="21"/>
          <w:szCs w:val="22"/>
          <w:lang w:eastAsia="zh-CN"/>
        </w:rPr>
        <w:t>方面</w:t>
      </w:r>
      <w:r w:rsidRPr="009C2F1E">
        <w:rPr>
          <w:rFonts w:ascii="SimSun" w:eastAsia="SimSun" w:hAnsi="SimSun" w:cs="Microsoft YaHei" w:hint="eastAsia"/>
          <w:sz w:val="21"/>
          <w:szCs w:val="22"/>
          <w:lang w:eastAsia="zh-CN"/>
        </w:rPr>
        <w:t>），或</w:t>
      </w:r>
      <w:r w:rsidR="00047AA9" w:rsidRPr="009C2F1E">
        <w:rPr>
          <w:rFonts w:ascii="SimSun" w:eastAsia="SimSun" w:hAnsi="SimSun" w:cs="Microsoft YaHei" w:hint="eastAsia"/>
          <w:sz w:val="21"/>
          <w:szCs w:val="22"/>
          <w:lang w:eastAsia="zh-CN"/>
        </w:rPr>
        <w:t>仅限于</w:t>
      </w:r>
      <w:r w:rsidRPr="009C2F1E">
        <w:rPr>
          <w:rFonts w:ascii="SimSun" w:eastAsia="SimSun" w:hAnsi="SimSun" w:cs="Microsoft YaHei" w:hint="eastAsia"/>
          <w:sz w:val="21"/>
          <w:szCs w:val="22"/>
          <w:lang w:eastAsia="zh-CN"/>
        </w:rPr>
        <w:t>赔偿</w:t>
      </w:r>
      <w:r w:rsidR="00581F36" w:rsidRPr="009C2F1E">
        <w:rPr>
          <w:rFonts w:ascii="SimSun" w:eastAsia="SimSun" w:hAnsi="SimSun" w:cs="Microsoft YaHei" w:hint="eastAsia"/>
          <w:sz w:val="21"/>
          <w:szCs w:val="22"/>
          <w:lang w:eastAsia="zh-CN"/>
        </w:rPr>
        <w:t>支付</w:t>
      </w:r>
      <w:r w:rsidRPr="009C2F1E">
        <w:rPr>
          <w:rFonts w:ascii="SimSun" w:eastAsia="SimSun" w:hAnsi="SimSun" w:cs="Microsoft YaHei" w:hint="eastAsia"/>
          <w:sz w:val="21"/>
          <w:szCs w:val="22"/>
          <w:lang w:eastAsia="zh-CN"/>
        </w:rPr>
        <w:t>。人们普遍认为，</w:t>
      </w:r>
      <w:r w:rsidR="000025E5" w:rsidRPr="009C2F1E">
        <w:rPr>
          <w:rFonts w:ascii="SimSun" w:eastAsia="SimSun" w:hAnsi="SimSun" w:cs="Microsoft YaHei" w:hint="eastAsia"/>
          <w:sz w:val="21"/>
          <w:szCs w:val="22"/>
          <w:lang w:eastAsia="zh-CN"/>
        </w:rPr>
        <w:t>复制和在</w:t>
      </w:r>
      <w:r w:rsidRPr="009C2F1E">
        <w:rPr>
          <w:rFonts w:ascii="SimSun" w:eastAsia="SimSun" w:hAnsi="SimSun" w:cs="Microsoft YaHei" w:hint="eastAsia"/>
          <w:b/>
          <w:sz w:val="21"/>
          <w:szCs w:val="22"/>
          <w:lang w:eastAsia="zh-CN"/>
        </w:rPr>
        <w:t>社交媒体上</w:t>
      </w:r>
      <w:r w:rsidR="000025E5" w:rsidRPr="009C2F1E">
        <w:rPr>
          <w:rFonts w:ascii="SimSun" w:eastAsia="SimSun" w:hAnsi="SimSun" w:cs="Microsoft YaHei" w:hint="eastAsia"/>
          <w:b/>
          <w:sz w:val="21"/>
          <w:szCs w:val="22"/>
          <w:lang w:eastAsia="zh-CN"/>
        </w:rPr>
        <w:t>提供</w:t>
      </w:r>
      <w:r w:rsidRPr="009C2F1E">
        <w:rPr>
          <w:rFonts w:ascii="SimSun" w:eastAsia="SimSun" w:hAnsi="SimSun" w:cs="Microsoft YaHei" w:hint="eastAsia"/>
          <w:sz w:val="21"/>
          <w:szCs w:val="22"/>
          <w:lang w:eastAsia="zh-CN"/>
        </w:rPr>
        <w:t>（</w:t>
      </w:r>
      <w:r w:rsidRPr="009C2F1E">
        <w:rPr>
          <w:rFonts w:ascii="SimSun" w:eastAsia="SimSun" w:hAnsi="SimSun" w:cs="Calibri"/>
          <w:sz w:val="21"/>
          <w:szCs w:val="22"/>
          <w:lang w:eastAsia="zh-CN"/>
        </w:rPr>
        <w:t>“</w:t>
      </w:r>
      <w:r w:rsidRPr="009C2F1E">
        <w:rPr>
          <w:rFonts w:ascii="SimSun" w:eastAsia="SimSun" w:hAnsi="SimSun" w:cs="Microsoft YaHei" w:hint="eastAsia"/>
          <w:sz w:val="21"/>
          <w:szCs w:val="22"/>
          <w:lang w:eastAsia="zh-CN"/>
        </w:rPr>
        <w:t>在线发布</w:t>
      </w:r>
      <w:r w:rsidRPr="009C2F1E">
        <w:rPr>
          <w:rFonts w:ascii="SimSun" w:eastAsia="SimSun" w:hAnsi="SimSun" w:cs="Calibri"/>
          <w:sz w:val="21"/>
          <w:szCs w:val="22"/>
          <w:lang w:eastAsia="zh-CN"/>
        </w:rPr>
        <w:t>”</w:t>
      </w:r>
      <w:r w:rsidRPr="009C2F1E">
        <w:rPr>
          <w:rFonts w:ascii="SimSun" w:eastAsia="SimSun" w:hAnsi="SimSun" w:cs="Microsoft YaHei" w:hint="eastAsia"/>
          <w:sz w:val="21"/>
          <w:szCs w:val="22"/>
          <w:lang w:eastAsia="zh-CN"/>
        </w:rPr>
        <w:t>）</w:t>
      </w:r>
      <w:r w:rsidR="000F600C" w:rsidRPr="009C2F1E">
        <w:rPr>
          <w:rFonts w:ascii="SimSun" w:eastAsia="SimSun" w:hAnsi="SimSun" w:cs="Microsoft YaHei" w:hint="eastAsia"/>
          <w:sz w:val="21"/>
          <w:szCs w:val="22"/>
          <w:lang w:eastAsia="zh-CN"/>
        </w:rPr>
        <w:t>不属</w:t>
      </w:r>
      <w:r w:rsidRPr="009C2F1E">
        <w:rPr>
          <w:rFonts w:ascii="SimSun" w:eastAsia="SimSun" w:hAnsi="SimSun" w:cs="Microsoft YaHei" w:hint="eastAsia"/>
          <w:sz w:val="21"/>
          <w:szCs w:val="22"/>
          <w:lang w:eastAsia="zh-CN"/>
        </w:rPr>
        <w:t>私人目的，因此</w:t>
      </w:r>
      <w:r w:rsidRPr="009C2F1E">
        <w:rPr>
          <w:rFonts w:ascii="SimSun" w:eastAsia="SimSun" w:hAnsi="SimSun" w:cs="Microsoft YaHei" w:hint="eastAsia"/>
          <w:b/>
          <w:sz w:val="21"/>
          <w:szCs w:val="22"/>
          <w:lang w:eastAsia="zh-CN"/>
        </w:rPr>
        <w:t>被排除在此例外之外</w:t>
      </w:r>
      <w:r w:rsidRPr="009C2F1E">
        <w:rPr>
          <w:rFonts w:ascii="SimSun" w:eastAsia="SimSun" w:hAnsi="SimSun" w:cs="Microsoft YaHei" w:hint="eastAsia"/>
          <w:sz w:val="21"/>
          <w:szCs w:val="22"/>
          <w:lang w:eastAsia="zh-CN"/>
        </w:rPr>
        <w:t>。在对博物馆</w:t>
      </w:r>
      <w:r w:rsidR="000F600C" w:rsidRPr="009C2F1E">
        <w:rPr>
          <w:rFonts w:ascii="SimSun" w:eastAsia="SimSun" w:hAnsi="SimSun" w:cs="Microsoft YaHei" w:hint="eastAsia"/>
          <w:sz w:val="21"/>
          <w:szCs w:val="22"/>
          <w:lang w:eastAsia="zh-CN"/>
        </w:rPr>
        <w:t>规定</w:t>
      </w:r>
      <w:r w:rsidRPr="009C2F1E">
        <w:rPr>
          <w:rFonts w:ascii="SimSun" w:eastAsia="SimSun" w:hAnsi="SimSun" w:cs="Microsoft YaHei" w:hint="eastAsia"/>
          <w:sz w:val="21"/>
          <w:szCs w:val="22"/>
          <w:lang w:eastAsia="zh-CN"/>
        </w:rPr>
        <w:t>有特定限制</w:t>
      </w:r>
      <w:r w:rsidR="00CE3DA1">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例外的</w:t>
      </w:r>
      <w:r w:rsidRPr="009C2F1E">
        <w:rPr>
          <w:rFonts w:ascii="SimSun" w:eastAsia="SimSun" w:hAnsi="SimSun" w:cs="Arial"/>
          <w:sz w:val="21"/>
          <w:szCs w:val="22"/>
          <w:lang w:eastAsia="zh-CN"/>
        </w:rPr>
        <w:t>50</w:t>
      </w:r>
      <w:r w:rsidRPr="009C2F1E">
        <w:rPr>
          <w:rFonts w:ascii="SimSun" w:eastAsia="SimSun" w:hAnsi="SimSun" w:cs="Microsoft YaHei" w:hint="eastAsia"/>
          <w:sz w:val="21"/>
          <w:szCs w:val="22"/>
          <w:lang w:eastAsia="zh-CN"/>
        </w:rPr>
        <w:t>个国家中，值得注意的例外是</w:t>
      </w:r>
      <w:r w:rsidR="00F34A36" w:rsidRPr="009C2F1E">
        <w:rPr>
          <w:rFonts w:ascii="SimSun" w:eastAsia="SimSun" w:hAnsi="SimSun" w:cs="Microsoft YaHei" w:hint="eastAsia"/>
          <w:sz w:val="21"/>
          <w:szCs w:val="22"/>
          <w:lang w:eastAsia="zh-CN"/>
        </w:rPr>
        <w:t>：针对</w:t>
      </w:r>
      <w:r w:rsidRPr="009C2F1E">
        <w:rPr>
          <w:rFonts w:ascii="SimSun" w:eastAsia="SimSun" w:hAnsi="SimSun" w:cs="Microsoft YaHei" w:hint="eastAsia"/>
          <w:sz w:val="21"/>
          <w:szCs w:val="22"/>
          <w:lang w:eastAsia="zh-CN"/>
        </w:rPr>
        <w:t>私人使用</w:t>
      </w:r>
      <w:r w:rsidR="00F34A36" w:rsidRPr="009C2F1E">
        <w:rPr>
          <w:rFonts w:ascii="SimSun" w:eastAsia="SimSun" w:hAnsi="SimSun" w:cs="Microsoft YaHei" w:hint="eastAsia"/>
          <w:sz w:val="21"/>
          <w:szCs w:val="22"/>
          <w:lang w:eastAsia="zh-CN"/>
        </w:rPr>
        <w:t>情况</w:t>
      </w:r>
      <w:r w:rsidRPr="009C2F1E">
        <w:rPr>
          <w:rFonts w:ascii="SimSun" w:eastAsia="SimSun" w:hAnsi="SimSun" w:cs="Microsoft YaHei" w:hint="eastAsia"/>
          <w:sz w:val="21"/>
          <w:szCs w:val="22"/>
          <w:lang w:eastAsia="zh-CN"/>
        </w:rPr>
        <w:t>，允许</w:t>
      </w:r>
      <w:r w:rsidR="00E64263" w:rsidRPr="009C2F1E">
        <w:rPr>
          <w:rFonts w:ascii="SimSun" w:eastAsia="SimSun" w:hAnsi="SimSun" w:cs="Microsoft YaHei" w:hint="eastAsia"/>
          <w:sz w:val="21"/>
          <w:szCs w:val="22"/>
          <w:lang w:eastAsia="zh-CN"/>
        </w:rPr>
        <w:t>对在博物馆展示的作品拍照，有</w:t>
      </w:r>
      <w:r w:rsidR="00A64257" w:rsidRPr="009C2F1E">
        <w:rPr>
          <w:rFonts w:ascii="SimSun" w:eastAsia="SimSun" w:hAnsi="SimSun" w:cs="Microsoft YaHei" w:hint="eastAsia"/>
          <w:sz w:val="21"/>
          <w:szCs w:val="22"/>
          <w:lang w:eastAsia="zh-CN"/>
        </w:rPr>
        <w:t>两</w:t>
      </w:r>
      <w:r w:rsidRPr="009C2F1E">
        <w:rPr>
          <w:rFonts w:ascii="SimSun" w:eastAsia="SimSun" w:hAnsi="SimSun" w:cs="Microsoft YaHei" w:hint="eastAsia"/>
          <w:sz w:val="21"/>
          <w:szCs w:val="22"/>
          <w:lang w:eastAsia="zh-CN"/>
        </w:rPr>
        <w:t>个国家</w:t>
      </w:r>
      <w:r w:rsidR="00E64263" w:rsidRPr="009C2F1E">
        <w:rPr>
          <w:rFonts w:ascii="SimSun" w:eastAsia="SimSun" w:hAnsi="SimSun" w:cs="Microsoft YaHei" w:hint="eastAsia"/>
          <w:sz w:val="21"/>
          <w:szCs w:val="22"/>
          <w:lang w:eastAsia="zh-CN"/>
        </w:rPr>
        <w:t>有此规定；</w:t>
      </w:r>
      <w:r w:rsidR="00F34A36" w:rsidRPr="009C2F1E">
        <w:rPr>
          <w:rFonts w:ascii="SimSun" w:eastAsia="SimSun" w:hAnsi="SimSun" w:cs="Microsoft YaHei" w:hint="eastAsia"/>
          <w:sz w:val="21"/>
          <w:szCs w:val="22"/>
          <w:lang w:eastAsia="zh-CN"/>
        </w:rPr>
        <w:t>针对</w:t>
      </w:r>
      <w:r w:rsidR="00E64263" w:rsidRPr="009C2F1E">
        <w:rPr>
          <w:rFonts w:ascii="SimSun" w:eastAsia="SimSun" w:hAnsi="SimSun" w:cs="Microsoft YaHei" w:hint="eastAsia"/>
          <w:sz w:val="21"/>
          <w:szCs w:val="22"/>
          <w:lang w:eastAsia="zh-CN"/>
        </w:rPr>
        <w:t>非商业用户生成内容</w:t>
      </w:r>
      <w:r w:rsidR="00F34A36" w:rsidRPr="009C2F1E">
        <w:rPr>
          <w:rFonts w:ascii="SimSun" w:eastAsia="SimSun" w:hAnsi="SimSun" w:cs="Microsoft YaHei" w:hint="eastAsia"/>
          <w:sz w:val="21"/>
          <w:szCs w:val="22"/>
          <w:lang w:eastAsia="zh-CN"/>
        </w:rPr>
        <w:t>情况</w:t>
      </w:r>
      <w:r w:rsidR="00E64263"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加拿大</w:t>
      </w:r>
      <w:r w:rsidR="00F34A36" w:rsidRPr="009C2F1E">
        <w:rPr>
          <w:rFonts w:ascii="SimSun" w:eastAsia="SimSun" w:hAnsi="SimSun" w:cs="Microsoft YaHei" w:hint="eastAsia"/>
          <w:sz w:val="21"/>
          <w:szCs w:val="22"/>
          <w:lang w:eastAsia="zh-CN"/>
        </w:rPr>
        <w:t>对</w:t>
      </w:r>
      <w:r w:rsidR="00DD2910" w:rsidRPr="009C2F1E">
        <w:rPr>
          <w:rFonts w:ascii="SimSun" w:eastAsia="SimSun" w:hAnsi="SimSun" w:cs="Microsoft YaHei" w:hint="eastAsia"/>
          <w:sz w:val="21"/>
          <w:szCs w:val="22"/>
          <w:lang w:eastAsia="zh-CN"/>
        </w:rPr>
        <w:t>此</w:t>
      </w:r>
      <w:r w:rsidR="00F34A36" w:rsidRPr="009C2F1E">
        <w:rPr>
          <w:rFonts w:ascii="SimSun" w:eastAsia="SimSun" w:hAnsi="SimSun" w:cs="Microsoft YaHei" w:hint="eastAsia"/>
          <w:sz w:val="21"/>
          <w:szCs w:val="22"/>
          <w:lang w:eastAsia="zh-CN"/>
        </w:rPr>
        <w:t>有</w:t>
      </w:r>
      <w:r w:rsidR="00DD2910" w:rsidRPr="009C2F1E">
        <w:rPr>
          <w:rFonts w:ascii="SimSun" w:eastAsia="SimSun" w:hAnsi="SimSun" w:cs="Microsoft YaHei" w:hint="eastAsia"/>
          <w:sz w:val="21"/>
          <w:szCs w:val="22"/>
          <w:lang w:eastAsia="zh-CN"/>
        </w:rPr>
        <w:t>规定，允许</w:t>
      </w:r>
      <w:r w:rsidRPr="009C2F1E">
        <w:rPr>
          <w:rFonts w:ascii="SimSun" w:eastAsia="SimSun" w:hAnsi="SimSun" w:cs="Microsoft YaHei" w:hint="eastAsia"/>
          <w:sz w:val="21"/>
          <w:szCs w:val="22"/>
          <w:lang w:eastAsia="zh-CN"/>
        </w:rPr>
        <w:t>访</w:t>
      </w:r>
      <w:r w:rsidR="00DD2910" w:rsidRPr="009C2F1E">
        <w:rPr>
          <w:rFonts w:ascii="SimSun" w:eastAsia="SimSun" w:hAnsi="SimSun" w:cs="Microsoft YaHei" w:hint="eastAsia"/>
          <w:sz w:val="21"/>
          <w:szCs w:val="22"/>
          <w:lang w:eastAsia="zh-CN"/>
        </w:rPr>
        <w:t>客复制和</w:t>
      </w:r>
      <w:r w:rsidRPr="009C2F1E">
        <w:rPr>
          <w:rFonts w:ascii="SimSun" w:eastAsia="SimSun" w:hAnsi="SimSun" w:cs="Microsoft YaHei" w:hint="eastAsia"/>
          <w:sz w:val="21"/>
          <w:szCs w:val="22"/>
          <w:lang w:eastAsia="zh-CN"/>
        </w:rPr>
        <w:t>在社交媒体上发布（</w:t>
      </w:r>
      <w:r w:rsidR="00F34A36" w:rsidRPr="009C2F1E">
        <w:rPr>
          <w:rFonts w:ascii="SimSun" w:eastAsia="SimSun" w:hAnsi="SimSun" w:cs="Microsoft YaHei" w:hint="eastAsia"/>
          <w:sz w:val="21"/>
          <w:szCs w:val="22"/>
          <w:lang w:eastAsia="zh-CN"/>
        </w:rPr>
        <w:t>此外，还有</w:t>
      </w:r>
      <w:r w:rsidRPr="009C2F1E">
        <w:rPr>
          <w:rFonts w:ascii="SimSun" w:eastAsia="SimSun" w:hAnsi="SimSun" w:cs="Microsoft YaHei" w:hint="eastAsia"/>
          <w:sz w:val="21"/>
          <w:szCs w:val="22"/>
          <w:lang w:eastAsia="zh-CN"/>
        </w:rPr>
        <w:t>用于模仿</w:t>
      </w:r>
      <w:r w:rsidR="00DD2910"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讽刺和教育</w:t>
      </w:r>
      <w:r w:rsidR="00FA2A3E" w:rsidRPr="009C2F1E">
        <w:rPr>
          <w:rFonts w:ascii="SimSun" w:eastAsia="SimSun" w:hAnsi="SimSun" w:cs="Microsoft YaHei" w:hint="eastAsia"/>
          <w:sz w:val="21"/>
          <w:szCs w:val="22"/>
          <w:lang w:eastAsia="zh-CN"/>
        </w:rPr>
        <w:t>目的</w:t>
      </w:r>
      <w:r w:rsidRPr="009C2F1E">
        <w:rPr>
          <w:rFonts w:ascii="SimSun" w:eastAsia="SimSun" w:hAnsi="SimSun" w:cs="Microsoft YaHei" w:hint="eastAsia"/>
          <w:sz w:val="21"/>
          <w:szCs w:val="22"/>
          <w:lang w:eastAsia="zh-CN"/>
        </w:rPr>
        <w:t>的一般公平交易例外）</w:t>
      </w:r>
      <w:r w:rsidR="000F600C" w:rsidRPr="009C2F1E">
        <w:rPr>
          <w:rFonts w:ascii="SimSun" w:eastAsia="SimSun" w:hAnsi="SimSun" w:cs="Microsoft YaHei" w:hint="eastAsia"/>
          <w:sz w:val="21"/>
          <w:szCs w:val="22"/>
          <w:lang w:eastAsia="zh-CN"/>
        </w:rPr>
        <w:t>。</w:t>
      </w:r>
    </w:p>
    <w:p w14:paraId="376E291F" w14:textId="0AF3966B" w:rsidR="00410A94" w:rsidRPr="00CE3DA1" w:rsidRDefault="00571F76" w:rsidP="00CE3DA1">
      <w:pPr>
        <w:pStyle w:val="7"/>
        <w:keepNext w:val="0"/>
        <w:numPr>
          <w:ilvl w:val="6"/>
          <w:numId w:val="28"/>
        </w:numPr>
        <w:overflowPunct w:val="0"/>
        <w:spacing w:before="0" w:afterLines="50" w:after="120" w:line="340" w:lineRule="atLeast"/>
        <w:jc w:val="both"/>
        <w:rPr>
          <w:rFonts w:ascii="STKaiti" w:eastAsia="STKaiti" w:hAnsi="STKaiti" w:cs="Microsoft YaHei"/>
          <w:i w:val="0"/>
          <w:sz w:val="21"/>
          <w:szCs w:val="22"/>
          <w:lang w:eastAsia="zh-CN"/>
        </w:rPr>
      </w:pPr>
      <w:bookmarkStart w:id="100" w:name="_Toc522264138"/>
      <w:bookmarkStart w:id="101" w:name="_Toc522283087"/>
      <w:bookmarkStart w:id="102" w:name="_Toc526095602"/>
      <w:r w:rsidRPr="00CE3DA1">
        <w:rPr>
          <w:rFonts w:ascii="STKaiti" w:eastAsia="STKaiti" w:hAnsi="STKaiti" w:cs="Microsoft YaHei" w:hint="eastAsia"/>
          <w:i w:val="0"/>
          <w:sz w:val="21"/>
          <w:szCs w:val="22"/>
          <w:lang w:eastAsia="zh-CN"/>
        </w:rPr>
        <w:t>影印复制</w:t>
      </w:r>
      <w:bookmarkEnd w:id="100"/>
      <w:bookmarkEnd w:id="101"/>
      <w:bookmarkEnd w:id="102"/>
    </w:p>
    <w:p w14:paraId="182C4DDA" w14:textId="11E654EE" w:rsidR="00410A94" w:rsidRPr="009C2F1E" w:rsidRDefault="00571F76" w:rsidP="00CE3DA1">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一些国家选择提供一种</w:t>
      </w:r>
      <w:r w:rsidR="00FA2A3E" w:rsidRPr="009C2F1E">
        <w:rPr>
          <w:rFonts w:ascii="SimSun" w:eastAsia="SimSun" w:hAnsi="SimSun" w:cs="Microsoft YaHei" w:hint="eastAsia"/>
          <w:b/>
          <w:sz w:val="21"/>
          <w:szCs w:val="22"/>
          <w:lang w:eastAsia="zh-CN"/>
        </w:rPr>
        <w:t>影印</w:t>
      </w:r>
      <w:r w:rsidRPr="009C2F1E">
        <w:rPr>
          <w:rFonts w:ascii="SimSun" w:eastAsia="SimSun" w:hAnsi="SimSun" w:cs="Microsoft YaHei" w:hint="eastAsia"/>
          <w:b/>
          <w:sz w:val="21"/>
          <w:szCs w:val="22"/>
          <w:lang w:eastAsia="zh-CN"/>
        </w:rPr>
        <w:t>制度</w:t>
      </w:r>
      <w:r w:rsidRPr="009C2F1E">
        <w:rPr>
          <w:rFonts w:ascii="SimSun" w:eastAsia="SimSun" w:hAnsi="SimSun" w:cs="Microsoft YaHei" w:hint="eastAsia"/>
          <w:sz w:val="21"/>
          <w:szCs w:val="22"/>
          <w:lang w:eastAsia="zh-CN"/>
        </w:rPr>
        <w:t>，允许教育机构</w:t>
      </w:r>
      <w:r w:rsidR="00FA2A3E"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图书馆和其他机构通过实施由</w:t>
      </w:r>
      <w:r w:rsidR="00FA2A3E" w:rsidRPr="009C2F1E">
        <w:rPr>
          <w:rFonts w:ascii="SimSun" w:eastAsia="SimSun" w:hAnsi="SimSun" w:cs="Microsoft YaHei" w:hint="eastAsia"/>
          <w:sz w:val="21"/>
          <w:szCs w:val="22"/>
          <w:lang w:eastAsia="zh-CN"/>
        </w:rPr>
        <w:t>某一</w:t>
      </w:r>
      <w:r w:rsidRPr="009C2F1E">
        <w:rPr>
          <w:rFonts w:ascii="SimSun" w:eastAsia="SimSun" w:hAnsi="SimSun" w:cs="Microsoft YaHei" w:hint="eastAsia"/>
          <w:sz w:val="21"/>
          <w:szCs w:val="22"/>
          <w:lang w:eastAsia="zh-CN"/>
        </w:rPr>
        <w:t>集体</w:t>
      </w:r>
      <w:r w:rsidR="00FA2A3E" w:rsidRPr="009C2F1E">
        <w:rPr>
          <w:rFonts w:ascii="SimSun" w:eastAsia="SimSun" w:hAnsi="SimSun" w:cs="Microsoft YaHei" w:hint="eastAsia"/>
          <w:sz w:val="21"/>
          <w:szCs w:val="22"/>
          <w:lang w:eastAsia="zh-CN"/>
        </w:rPr>
        <w:t>组织</w:t>
      </w:r>
      <w:r w:rsidRPr="009C2F1E">
        <w:rPr>
          <w:rFonts w:ascii="SimSun" w:eastAsia="SimSun" w:hAnsi="SimSun" w:cs="Microsoft YaHei" w:hint="eastAsia"/>
          <w:sz w:val="21"/>
          <w:szCs w:val="22"/>
          <w:lang w:eastAsia="zh-CN"/>
        </w:rPr>
        <w:t>管理的</w:t>
      </w:r>
      <w:r w:rsidRPr="009C2F1E">
        <w:rPr>
          <w:rFonts w:ascii="SimSun" w:eastAsia="SimSun" w:hAnsi="SimSun" w:cs="Microsoft YaHei" w:hint="eastAsia"/>
          <w:b/>
          <w:sz w:val="21"/>
          <w:szCs w:val="22"/>
          <w:lang w:eastAsia="zh-CN"/>
        </w:rPr>
        <w:t>非自愿许可制度</w:t>
      </w:r>
      <w:r w:rsidRPr="009C2F1E">
        <w:rPr>
          <w:rFonts w:ascii="SimSun" w:eastAsia="SimSun" w:hAnsi="SimSun" w:cs="Microsoft YaHei" w:hint="eastAsia"/>
          <w:sz w:val="21"/>
          <w:szCs w:val="22"/>
          <w:lang w:eastAsia="zh-CN"/>
        </w:rPr>
        <w:t>，</w:t>
      </w:r>
      <w:r w:rsidR="00FA2A3E" w:rsidRPr="009C2F1E">
        <w:rPr>
          <w:rFonts w:ascii="SimSun" w:eastAsia="SimSun" w:hAnsi="SimSun" w:cs="Microsoft YaHei" w:hint="eastAsia"/>
          <w:sz w:val="21"/>
          <w:szCs w:val="22"/>
          <w:lang w:eastAsia="zh-CN"/>
        </w:rPr>
        <w:t>利用</w:t>
      </w:r>
      <w:r w:rsidR="00FA2A3E" w:rsidRPr="009C2F1E">
        <w:rPr>
          <w:rFonts w:ascii="SimSun" w:eastAsia="SimSun" w:hAnsi="SimSun" w:cs="Microsoft YaHei" w:hint="eastAsia"/>
          <w:b/>
          <w:sz w:val="21"/>
          <w:szCs w:val="22"/>
          <w:lang w:eastAsia="zh-CN"/>
        </w:rPr>
        <w:t>影印</w:t>
      </w:r>
      <w:r w:rsidRPr="009C2F1E">
        <w:rPr>
          <w:rFonts w:ascii="SimSun" w:eastAsia="SimSun" w:hAnsi="SimSun" w:cs="Microsoft YaHei" w:hint="eastAsia"/>
          <w:sz w:val="21"/>
          <w:szCs w:val="22"/>
          <w:lang w:eastAsia="zh-CN"/>
        </w:rPr>
        <w:t>设备（例如打印机和复印机）</w:t>
      </w:r>
      <w:r w:rsidR="00FA2A3E" w:rsidRPr="009C2F1E">
        <w:rPr>
          <w:rFonts w:ascii="SimSun" w:eastAsia="SimSun" w:hAnsi="SimSun" w:cs="Microsoft YaHei" w:hint="eastAsia"/>
          <w:sz w:val="21"/>
          <w:szCs w:val="22"/>
          <w:lang w:eastAsia="zh-CN"/>
        </w:rPr>
        <w:t>，</w:t>
      </w:r>
      <w:proofErr w:type="gramStart"/>
      <w:r w:rsidRPr="009C2F1E">
        <w:rPr>
          <w:rFonts w:ascii="SimSun" w:eastAsia="SimSun" w:hAnsi="SimSun" w:cs="Microsoft YaHei" w:hint="eastAsia"/>
          <w:sz w:val="21"/>
          <w:szCs w:val="22"/>
          <w:lang w:eastAsia="zh-CN"/>
        </w:rPr>
        <w:t>复制受</w:t>
      </w:r>
      <w:proofErr w:type="gramEnd"/>
      <w:r w:rsidRPr="009C2F1E">
        <w:rPr>
          <w:rFonts w:ascii="SimSun" w:eastAsia="SimSun" w:hAnsi="SimSun" w:cs="Microsoft YaHei" w:hint="eastAsia"/>
          <w:sz w:val="21"/>
          <w:szCs w:val="22"/>
          <w:lang w:eastAsia="zh-CN"/>
        </w:rPr>
        <w:t>保护的材料（可以</w:t>
      </w:r>
      <w:r w:rsidR="0004501C" w:rsidRPr="009C2F1E">
        <w:rPr>
          <w:rFonts w:ascii="SimSun" w:eastAsia="SimSun" w:hAnsi="SimSun" w:cs="Microsoft YaHei" w:hint="eastAsia"/>
          <w:sz w:val="21"/>
          <w:szCs w:val="22"/>
          <w:lang w:eastAsia="zh-CN"/>
        </w:rPr>
        <w:t>根据</w:t>
      </w:r>
      <w:r w:rsidR="009655BA" w:rsidRPr="009C2F1E">
        <w:rPr>
          <w:rFonts w:ascii="SimSun" w:eastAsia="SimSun" w:hAnsi="SimSun" w:cs="Microsoft YaHei" w:hint="eastAsia"/>
          <w:sz w:val="21"/>
          <w:szCs w:val="22"/>
          <w:lang w:eastAsia="zh-CN"/>
        </w:rPr>
        <w:t>影印</w:t>
      </w:r>
      <w:r w:rsidRPr="009C2F1E">
        <w:rPr>
          <w:rFonts w:ascii="SimSun" w:eastAsia="SimSun" w:hAnsi="SimSun" w:cs="Microsoft YaHei" w:hint="eastAsia"/>
          <w:sz w:val="21"/>
          <w:szCs w:val="22"/>
          <w:lang w:eastAsia="zh-CN"/>
        </w:rPr>
        <w:t>设备</w:t>
      </w:r>
      <w:r w:rsidR="0004501C" w:rsidRPr="009C2F1E">
        <w:rPr>
          <w:rFonts w:ascii="SimSun" w:eastAsia="SimSun" w:hAnsi="SimSun" w:cs="Microsoft YaHei" w:hint="eastAsia"/>
          <w:sz w:val="21"/>
          <w:szCs w:val="22"/>
          <w:lang w:eastAsia="zh-CN"/>
        </w:rPr>
        <w:t>销量</w:t>
      </w:r>
      <w:r w:rsidR="009655B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实现的</w:t>
      </w:r>
      <w:r w:rsidR="00F34A36" w:rsidRPr="009C2F1E">
        <w:rPr>
          <w:rFonts w:ascii="SimSun" w:eastAsia="SimSun" w:hAnsi="SimSun" w:cs="Microsoft YaHei" w:hint="eastAsia"/>
          <w:sz w:val="21"/>
          <w:szCs w:val="22"/>
          <w:lang w:eastAsia="zh-CN"/>
        </w:rPr>
        <w:t>复制品</w:t>
      </w:r>
      <w:r w:rsidRPr="009C2F1E">
        <w:rPr>
          <w:rFonts w:ascii="SimSun" w:eastAsia="SimSun" w:hAnsi="SimSun" w:cs="Microsoft YaHei" w:hint="eastAsia"/>
          <w:sz w:val="21"/>
          <w:szCs w:val="22"/>
          <w:lang w:eastAsia="zh-CN"/>
        </w:rPr>
        <w:t>数量和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或用户或员工数量征税</w:t>
      </w:r>
      <w:r w:rsidR="009655B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。在其他国家，</w:t>
      </w:r>
      <w:r w:rsidRPr="009C2F1E">
        <w:rPr>
          <w:rFonts w:ascii="SimSun" w:eastAsia="SimSun" w:hAnsi="SimSun" w:cs="Microsoft YaHei" w:hint="eastAsia"/>
          <w:b/>
          <w:sz w:val="21"/>
          <w:szCs w:val="22"/>
          <w:lang w:eastAsia="zh-CN"/>
        </w:rPr>
        <w:t>如果有许可授权</w:t>
      </w:r>
      <w:r w:rsidRPr="009C2F1E">
        <w:rPr>
          <w:rFonts w:ascii="SimSun" w:eastAsia="SimSun" w:hAnsi="SimSun" w:cs="Microsoft YaHei" w:hint="eastAsia"/>
          <w:sz w:val="21"/>
          <w:szCs w:val="22"/>
          <w:lang w:eastAsia="zh-CN"/>
        </w:rPr>
        <w:t>复制，并且</w:t>
      </w:r>
      <w:r w:rsidR="0004501C" w:rsidRPr="009C2F1E">
        <w:rPr>
          <w:rFonts w:ascii="SimSun" w:eastAsia="SimSun" w:hAnsi="SimSun" w:cs="Microsoft YaHei" w:hint="eastAsia"/>
          <w:sz w:val="21"/>
          <w:szCs w:val="22"/>
          <w:lang w:eastAsia="zh-CN"/>
        </w:rPr>
        <w:lastRenderedPageBreak/>
        <w:t>如果</w:t>
      </w:r>
      <w:r w:rsidRPr="009C2F1E">
        <w:rPr>
          <w:rFonts w:ascii="SimSun" w:eastAsia="SimSun" w:hAnsi="SimSun" w:cs="Microsoft YaHei" w:hint="eastAsia"/>
          <w:sz w:val="21"/>
          <w:szCs w:val="22"/>
          <w:lang w:eastAsia="zh-CN"/>
        </w:rPr>
        <w:t>制作</w:t>
      </w:r>
      <w:r w:rsidR="00F34A36" w:rsidRPr="009C2F1E">
        <w:rPr>
          <w:rFonts w:ascii="SimSun" w:eastAsia="SimSun" w:hAnsi="SimSun" w:cs="Microsoft YaHei" w:hint="eastAsia"/>
          <w:sz w:val="21"/>
          <w:szCs w:val="22"/>
          <w:lang w:eastAsia="zh-CN"/>
        </w:rPr>
        <w:t>复制品</w:t>
      </w:r>
      <w:r w:rsidRPr="009C2F1E">
        <w:rPr>
          <w:rFonts w:ascii="SimSun" w:eastAsia="SimSun" w:hAnsi="SimSun" w:cs="Microsoft YaHei" w:hint="eastAsia"/>
          <w:sz w:val="21"/>
          <w:szCs w:val="22"/>
          <w:lang w:eastAsia="zh-CN"/>
        </w:rPr>
        <w:t>的人</w:t>
      </w:r>
      <w:r w:rsidR="009655BA" w:rsidRPr="009C2F1E">
        <w:rPr>
          <w:rFonts w:ascii="SimSun" w:eastAsia="SimSun" w:hAnsi="SimSun" w:cs="Microsoft YaHei" w:hint="eastAsia"/>
          <w:sz w:val="21"/>
          <w:szCs w:val="22"/>
          <w:lang w:eastAsia="zh-CN"/>
        </w:rPr>
        <w:t>已</w:t>
      </w:r>
      <w:r w:rsidRPr="009C2F1E">
        <w:rPr>
          <w:rFonts w:ascii="SimSun" w:eastAsia="SimSun" w:hAnsi="SimSun" w:cs="Microsoft YaHei" w:hint="eastAsia"/>
          <w:sz w:val="21"/>
          <w:szCs w:val="22"/>
          <w:lang w:eastAsia="zh-CN"/>
        </w:rPr>
        <w:t>知道或应该</w:t>
      </w:r>
      <w:r w:rsidR="009655BA" w:rsidRPr="009C2F1E">
        <w:rPr>
          <w:rFonts w:ascii="SimSun" w:eastAsia="SimSun" w:hAnsi="SimSun" w:cs="Microsoft YaHei" w:hint="eastAsia"/>
          <w:sz w:val="21"/>
          <w:szCs w:val="22"/>
          <w:lang w:eastAsia="zh-CN"/>
        </w:rPr>
        <w:t>已</w:t>
      </w:r>
      <w:r w:rsidRPr="009C2F1E">
        <w:rPr>
          <w:rFonts w:ascii="SimSun" w:eastAsia="SimSun" w:hAnsi="SimSun" w:cs="Microsoft YaHei" w:hint="eastAsia"/>
          <w:sz w:val="21"/>
          <w:szCs w:val="22"/>
          <w:lang w:eastAsia="zh-CN"/>
        </w:rPr>
        <w:t>知道这一事实，则</w:t>
      </w:r>
      <w:r w:rsidRPr="009C2F1E">
        <w:rPr>
          <w:rFonts w:ascii="SimSun" w:eastAsia="SimSun" w:hAnsi="SimSun" w:cs="Microsoft YaHei" w:hint="eastAsia"/>
          <w:b/>
          <w:sz w:val="21"/>
          <w:szCs w:val="22"/>
          <w:lang w:eastAsia="zh-CN"/>
        </w:rPr>
        <w:t>禁止</w:t>
      </w:r>
      <w:r w:rsidR="00F53560" w:rsidRPr="009C2F1E">
        <w:rPr>
          <w:rFonts w:ascii="SimSun" w:eastAsia="SimSun" w:hAnsi="SimSun" w:cs="Microsoft YaHei" w:hint="eastAsia"/>
          <w:sz w:val="21"/>
          <w:szCs w:val="22"/>
          <w:lang w:eastAsia="zh-CN"/>
        </w:rPr>
        <w:t>根据</w:t>
      </w:r>
      <w:r w:rsidR="009655BA" w:rsidRPr="009C2F1E">
        <w:rPr>
          <w:rFonts w:ascii="SimSun" w:eastAsia="SimSun" w:hAnsi="SimSun" w:cs="Microsoft YaHei" w:hint="eastAsia"/>
          <w:sz w:val="21"/>
          <w:szCs w:val="22"/>
          <w:lang w:eastAsia="zh-CN"/>
        </w:rPr>
        <w:t>影印</w:t>
      </w:r>
      <w:r w:rsidRPr="009C2F1E">
        <w:rPr>
          <w:rFonts w:ascii="SimSun" w:eastAsia="SimSun" w:hAnsi="SimSun" w:cs="Microsoft YaHei" w:hint="eastAsia"/>
          <w:sz w:val="21"/>
          <w:szCs w:val="22"/>
          <w:lang w:eastAsia="zh-CN"/>
        </w:rPr>
        <w:t>制度进行复制。在</w:t>
      </w:r>
      <w:r w:rsidR="0004501C" w:rsidRPr="009C2F1E">
        <w:rPr>
          <w:rFonts w:ascii="SimSun" w:eastAsia="SimSun" w:hAnsi="SimSun" w:cs="Microsoft YaHei" w:hint="eastAsia"/>
          <w:sz w:val="21"/>
          <w:szCs w:val="22"/>
          <w:lang w:eastAsia="zh-CN"/>
        </w:rPr>
        <w:t>美国等</w:t>
      </w:r>
      <w:r w:rsidRPr="009C2F1E">
        <w:rPr>
          <w:rFonts w:ascii="SimSun" w:eastAsia="SimSun" w:hAnsi="SimSun" w:cs="Microsoft YaHei" w:hint="eastAsia"/>
          <w:sz w:val="21"/>
          <w:szCs w:val="22"/>
          <w:lang w:eastAsia="zh-CN"/>
        </w:rPr>
        <w:t>国家，</w:t>
      </w:r>
      <w:r w:rsidRPr="009C2F1E">
        <w:rPr>
          <w:rFonts w:ascii="SimSun" w:eastAsia="SimSun" w:hAnsi="SimSun" w:cs="Microsoft YaHei" w:hint="eastAsia"/>
          <w:b/>
          <w:sz w:val="21"/>
          <w:szCs w:val="22"/>
          <w:lang w:eastAsia="zh-CN"/>
        </w:rPr>
        <w:t>没有</w:t>
      </w:r>
      <w:r w:rsidRPr="009C2F1E">
        <w:rPr>
          <w:rFonts w:ascii="SimSun" w:eastAsia="SimSun" w:hAnsi="SimSun" w:cs="Microsoft YaHei" w:hint="eastAsia"/>
          <w:sz w:val="21"/>
          <w:szCs w:val="22"/>
          <w:lang w:eastAsia="zh-CN"/>
        </w:rPr>
        <w:t>制作复制品的</w:t>
      </w:r>
      <w:r w:rsidR="00F53560" w:rsidRPr="009C2F1E">
        <w:rPr>
          <w:rFonts w:ascii="SimSun" w:eastAsia="SimSun" w:hAnsi="SimSun" w:cs="Microsoft YaHei" w:hint="eastAsia"/>
          <w:b/>
          <w:sz w:val="21"/>
          <w:szCs w:val="22"/>
          <w:lang w:eastAsia="zh-CN"/>
        </w:rPr>
        <w:t>影印</w:t>
      </w:r>
      <w:r w:rsidRPr="009C2F1E">
        <w:rPr>
          <w:rFonts w:ascii="SimSun" w:eastAsia="SimSun" w:hAnsi="SimSun" w:cs="Microsoft YaHei" w:hint="eastAsia"/>
          <w:sz w:val="21"/>
          <w:szCs w:val="22"/>
          <w:lang w:eastAsia="zh-CN"/>
        </w:rPr>
        <w:t>制度。除非此类活动符合合理使用条件，否则用户（如博物馆）必须获得权利持有人的许可才能复制作品</w:t>
      </w:r>
      <w:r w:rsidR="00FA2A3E" w:rsidRPr="009C2F1E">
        <w:rPr>
          <w:rFonts w:ascii="SimSun" w:eastAsia="SimSun" w:hAnsi="SimSun" w:cs="Microsoft YaHei" w:hint="eastAsia"/>
          <w:sz w:val="21"/>
          <w:szCs w:val="22"/>
          <w:lang w:eastAsia="zh-CN"/>
        </w:rPr>
        <w:t>。</w:t>
      </w:r>
    </w:p>
    <w:p w14:paraId="76B35186" w14:textId="50E04E45" w:rsidR="00410A94" w:rsidRPr="00CE3DA1" w:rsidRDefault="00571F76" w:rsidP="00CE3DA1">
      <w:pPr>
        <w:pStyle w:val="7"/>
        <w:keepNext w:val="0"/>
        <w:overflowPunct w:val="0"/>
        <w:spacing w:before="0" w:afterLines="50" w:after="120" w:line="340" w:lineRule="atLeast"/>
        <w:jc w:val="both"/>
        <w:rPr>
          <w:rFonts w:ascii="STKaiti" w:eastAsia="STKaiti" w:hAnsi="STKaiti" w:cs="Microsoft YaHei"/>
          <w:i w:val="0"/>
          <w:sz w:val="21"/>
          <w:szCs w:val="22"/>
          <w:lang w:eastAsia="zh-CN"/>
        </w:rPr>
      </w:pPr>
      <w:bookmarkStart w:id="103" w:name="_Toc522264139"/>
      <w:bookmarkStart w:id="104" w:name="_Toc522283088"/>
      <w:bookmarkStart w:id="105" w:name="_Toc526095603"/>
      <w:r w:rsidRPr="00CE3DA1">
        <w:rPr>
          <w:rFonts w:ascii="STKaiti" w:eastAsia="STKaiti" w:hAnsi="STKaiti" w:cs="Microsoft YaHei" w:hint="eastAsia"/>
          <w:i w:val="0"/>
          <w:sz w:val="21"/>
          <w:szCs w:val="22"/>
          <w:lang w:eastAsia="zh-CN"/>
        </w:rPr>
        <w:t>用于教育和科学研究</w:t>
      </w:r>
      <w:bookmarkEnd w:id="103"/>
      <w:bookmarkEnd w:id="104"/>
      <w:bookmarkEnd w:id="105"/>
    </w:p>
    <w:p w14:paraId="584B7DC3" w14:textId="04C98801" w:rsidR="00FA114D" w:rsidRPr="009C2F1E" w:rsidRDefault="00571F76" w:rsidP="00CE3DA1">
      <w:pPr>
        <w:overflowPunct w:val="0"/>
        <w:spacing w:afterLines="50" w:after="120" w:line="340" w:lineRule="atLeast"/>
        <w:ind w:firstLineChars="200" w:firstLine="420"/>
        <w:jc w:val="both"/>
        <w:rPr>
          <w:rFonts w:ascii="SimSun" w:eastAsia="SimSun" w:hAnsi="SimSun" w:cs="Arial"/>
          <w:sz w:val="21"/>
          <w:szCs w:val="22"/>
          <w:lang w:eastAsia="zh-CN"/>
        </w:rPr>
      </w:pPr>
      <w:r w:rsidRPr="009C2F1E">
        <w:rPr>
          <w:rFonts w:ascii="SimSun" w:eastAsia="SimSun" w:hAnsi="SimSun" w:cs="Microsoft YaHei" w:hint="eastAsia"/>
          <w:sz w:val="21"/>
          <w:szCs w:val="22"/>
          <w:lang w:eastAsia="zh-CN"/>
        </w:rPr>
        <w:t>为博物馆</w:t>
      </w:r>
      <w:r w:rsidR="00F53560" w:rsidRPr="009C2F1E">
        <w:rPr>
          <w:rFonts w:ascii="SimSun" w:eastAsia="SimSun" w:hAnsi="SimSun" w:cs="Microsoft YaHei" w:hint="eastAsia"/>
          <w:sz w:val="21"/>
          <w:szCs w:val="22"/>
          <w:lang w:eastAsia="zh-CN"/>
        </w:rPr>
        <w:t>规定</w:t>
      </w:r>
      <w:r w:rsidRPr="009C2F1E">
        <w:rPr>
          <w:rFonts w:ascii="SimSun" w:eastAsia="SimSun" w:hAnsi="SimSun" w:cs="Microsoft YaHei" w:hint="eastAsia"/>
          <w:sz w:val="21"/>
          <w:szCs w:val="22"/>
          <w:lang w:eastAsia="zh-CN"/>
        </w:rPr>
        <w:t>例外的</w:t>
      </w:r>
      <w:r w:rsidR="00F53560" w:rsidRPr="009C2F1E">
        <w:rPr>
          <w:rFonts w:ascii="SimSun" w:eastAsia="SimSun" w:hAnsi="SimSun" w:cs="Microsoft YaHei" w:hint="eastAsia"/>
          <w:sz w:val="21"/>
          <w:szCs w:val="22"/>
          <w:lang w:eastAsia="zh-CN"/>
        </w:rPr>
        <w:t>所有</w:t>
      </w:r>
      <w:r w:rsidRPr="009C2F1E">
        <w:rPr>
          <w:rFonts w:ascii="SimSun" w:eastAsia="SimSun" w:hAnsi="SimSun" w:cs="Arial"/>
          <w:b/>
          <w:sz w:val="21"/>
          <w:szCs w:val="22"/>
          <w:lang w:eastAsia="zh-CN"/>
        </w:rPr>
        <w:t>50</w:t>
      </w:r>
      <w:r w:rsidRPr="009C2F1E">
        <w:rPr>
          <w:rFonts w:ascii="SimSun" w:eastAsia="SimSun" w:hAnsi="SimSun" w:cs="Microsoft YaHei" w:hint="eastAsia"/>
          <w:b/>
          <w:sz w:val="21"/>
          <w:szCs w:val="22"/>
          <w:lang w:eastAsia="zh-CN"/>
        </w:rPr>
        <w:t>个国家</w:t>
      </w:r>
      <w:r w:rsidRPr="009C2F1E">
        <w:rPr>
          <w:rFonts w:ascii="SimSun" w:eastAsia="SimSun" w:hAnsi="SimSun" w:cs="Microsoft YaHei" w:hint="eastAsia"/>
          <w:sz w:val="21"/>
          <w:szCs w:val="22"/>
          <w:lang w:eastAsia="zh-CN"/>
        </w:rPr>
        <w:t>都</w:t>
      </w:r>
      <w:r w:rsidRPr="009C2F1E">
        <w:rPr>
          <w:rFonts w:ascii="SimSun" w:eastAsia="SimSun" w:hAnsi="SimSun" w:cs="Microsoft YaHei" w:hint="eastAsia"/>
          <w:b/>
          <w:sz w:val="21"/>
          <w:szCs w:val="22"/>
          <w:lang w:eastAsia="zh-CN"/>
        </w:rPr>
        <w:t>为教育和</w:t>
      </w:r>
      <w:r w:rsidRPr="009C2F1E">
        <w:rPr>
          <w:rFonts w:ascii="SimSun" w:eastAsia="SimSun" w:hAnsi="SimSun" w:cs="Arial"/>
          <w:b/>
          <w:sz w:val="21"/>
          <w:szCs w:val="22"/>
          <w:lang w:eastAsia="zh-CN"/>
        </w:rPr>
        <w:t>/</w:t>
      </w:r>
      <w:r w:rsidRPr="009C2F1E">
        <w:rPr>
          <w:rFonts w:ascii="SimSun" w:eastAsia="SimSun" w:hAnsi="SimSun" w:cs="Microsoft YaHei" w:hint="eastAsia"/>
          <w:b/>
          <w:sz w:val="21"/>
          <w:szCs w:val="22"/>
          <w:lang w:eastAsia="zh-CN"/>
        </w:rPr>
        <w:t>或研究目的</w:t>
      </w:r>
      <w:r w:rsidRPr="009C2F1E">
        <w:rPr>
          <w:rFonts w:ascii="SimSun" w:eastAsia="SimSun" w:hAnsi="SimSun" w:cs="Microsoft YaHei" w:hint="eastAsia"/>
          <w:sz w:val="21"/>
          <w:szCs w:val="22"/>
          <w:lang w:eastAsia="zh-CN"/>
        </w:rPr>
        <w:t>提供了一些</w:t>
      </w:r>
      <w:r w:rsidRPr="009C2F1E">
        <w:rPr>
          <w:rFonts w:ascii="SimSun" w:eastAsia="SimSun" w:hAnsi="SimSun" w:cs="Microsoft YaHei" w:hint="eastAsia"/>
          <w:b/>
          <w:sz w:val="21"/>
          <w:szCs w:val="22"/>
          <w:lang w:eastAsia="zh-CN"/>
        </w:rPr>
        <w:t>例外</w:t>
      </w:r>
      <w:r w:rsidRPr="009C2F1E">
        <w:rPr>
          <w:rFonts w:ascii="SimSun" w:eastAsia="SimSun" w:hAnsi="SimSun" w:cs="Microsoft YaHei" w:hint="eastAsia"/>
          <w:sz w:val="21"/>
          <w:szCs w:val="22"/>
          <w:lang w:eastAsia="zh-CN"/>
        </w:rPr>
        <w:t>。其中，</w:t>
      </w:r>
      <w:r w:rsidRPr="009C2F1E">
        <w:rPr>
          <w:rFonts w:ascii="SimSun" w:eastAsia="SimSun" w:hAnsi="SimSun" w:cs="Arial"/>
          <w:b/>
          <w:sz w:val="21"/>
          <w:szCs w:val="22"/>
          <w:lang w:eastAsia="zh-CN"/>
        </w:rPr>
        <w:t>43</w:t>
      </w:r>
      <w:r w:rsidRPr="009C2F1E">
        <w:rPr>
          <w:rFonts w:ascii="SimSun" w:eastAsia="SimSun" w:hAnsi="SimSun" w:cs="Microsoft YaHei" w:hint="eastAsia"/>
          <w:b/>
          <w:sz w:val="21"/>
          <w:szCs w:val="22"/>
          <w:lang w:eastAsia="zh-CN"/>
        </w:rPr>
        <w:t>个</w:t>
      </w:r>
      <w:r w:rsidRPr="009C2F1E">
        <w:rPr>
          <w:rFonts w:ascii="SimSun" w:eastAsia="SimSun" w:hAnsi="SimSun" w:cs="Microsoft YaHei" w:hint="eastAsia"/>
          <w:sz w:val="21"/>
          <w:szCs w:val="22"/>
          <w:lang w:eastAsia="zh-CN"/>
        </w:rPr>
        <w:t>国家对</w:t>
      </w:r>
      <w:r w:rsidR="00E4062A" w:rsidRPr="009C2F1E">
        <w:rPr>
          <w:rFonts w:ascii="SimSun" w:eastAsia="SimSun" w:hAnsi="SimSun" w:cs="Microsoft YaHei" w:hint="eastAsia"/>
          <w:sz w:val="21"/>
          <w:szCs w:val="22"/>
          <w:lang w:eastAsia="zh-CN"/>
        </w:rPr>
        <w:t>出于</w:t>
      </w:r>
      <w:r w:rsidRPr="009C2F1E">
        <w:rPr>
          <w:rFonts w:ascii="SimSun" w:eastAsia="SimSun" w:hAnsi="SimSun" w:cs="Microsoft YaHei" w:hint="eastAsia"/>
          <w:sz w:val="21"/>
          <w:szCs w:val="22"/>
          <w:lang w:eastAsia="zh-CN"/>
        </w:rPr>
        <w:t>教育和研究</w:t>
      </w:r>
      <w:r w:rsidR="00E4062A" w:rsidRPr="009C2F1E">
        <w:rPr>
          <w:rFonts w:ascii="SimSun" w:eastAsia="SimSun" w:hAnsi="SimSun" w:cs="Microsoft YaHei" w:hint="eastAsia"/>
          <w:sz w:val="21"/>
          <w:szCs w:val="22"/>
          <w:lang w:eastAsia="zh-CN"/>
        </w:rPr>
        <w:t>目的</w:t>
      </w:r>
      <w:r w:rsidRPr="009C2F1E">
        <w:rPr>
          <w:rFonts w:ascii="SimSun" w:eastAsia="SimSun" w:hAnsi="SimSun" w:cs="Microsoft YaHei" w:hint="eastAsia"/>
          <w:sz w:val="21"/>
          <w:szCs w:val="22"/>
          <w:lang w:eastAsia="zh-CN"/>
        </w:rPr>
        <w:t>的博物馆限制</w:t>
      </w:r>
      <w:r w:rsidR="00CE3DA1">
        <w:rPr>
          <w:rFonts w:ascii="SimSun" w:eastAsia="SimSun" w:hAnsi="SimSun" w:cs="Microsoft YaHei" w:hint="eastAsia"/>
          <w:sz w:val="21"/>
          <w:szCs w:val="22"/>
          <w:lang w:eastAsia="zh-CN"/>
        </w:rPr>
        <w:t>与</w:t>
      </w:r>
      <w:r w:rsidRPr="009C2F1E">
        <w:rPr>
          <w:rFonts w:ascii="SimSun" w:eastAsia="SimSun" w:hAnsi="SimSun" w:cs="Microsoft YaHei" w:hint="eastAsia"/>
          <w:sz w:val="21"/>
          <w:szCs w:val="22"/>
          <w:lang w:eastAsia="zh-CN"/>
        </w:rPr>
        <w:t>例外</w:t>
      </w:r>
      <w:r w:rsidR="003C0BD0" w:rsidRPr="009C2F1E">
        <w:rPr>
          <w:rFonts w:ascii="SimSun" w:eastAsia="SimSun" w:hAnsi="SimSun" w:cs="Microsoft YaHei" w:hint="eastAsia"/>
          <w:sz w:val="21"/>
          <w:szCs w:val="22"/>
          <w:lang w:eastAsia="zh-CN"/>
        </w:rPr>
        <w:t>做出了</w:t>
      </w:r>
      <w:r w:rsidRPr="009C2F1E">
        <w:rPr>
          <w:rFonts w:ascii="SimSun" w:eastAsia="SimSun" w:hAnsi="SimSun" w:cs="Microsoft YaHei" w:hint="eastAsia"/>
          <w:sz w:val="21"/>
          <w:szCs w:val="22"/>
          <w:lang w:eastAsia="zh-CN"/>
        </w:rPr>
        <w:t>规定</w:t>
      </w:r>
      <w:r w:rsidR="003C0BD0" w:rsidRPr="009C2F1E">
        <w:rPr>
          <w:rFonts w:ascii="SimSun" w:eastAsia="SimSun" w:hAnsi="SimSun" w:cs="Microsoft YaHei" w:hint="eastAsia"/>
          <w:sz w:val="21"/>
          <w:szCs w:val="22"/>
          <w:lang w:eastAsia="zh-CN"/>
        </w:rPr>
        <w:t>，</w:t>
      </w:r>
      <w:r w:rsidR="00E4062A" w:rsidRPr="009C2F1E">
        <w:rPr>
          <w:rFonts w:ascii="SimSun" w:eastAsia="SimSun" w:hAnsi="SimSun" w:cs="Microsoft YaHei" w:hint="eastAsia"/>
          <w:sz w:val="21"/>
          <w:szCs w:val="22"/>
          <w:lang w:eastAsia="zh-CN"/>
        </w:rPr>
        <w:t>这</w:t>
      </w:r>
      <w:r w:rsidRPr="009C2F1E">
        <w:rPr>
          <w:rFonts w:ascii="SimSun" w:eastAsia="SimSun" w:hAnsi="SimSun" w:cs="Microsoft YaHei" w:hint="eastAsia"/>
          <w:sz w:val="21"/>
          <w:szCs w:val="22"/>
          <w:lang w:eastAsia="zh-CN"/>
        </w:rPr>
        <w:t>也适用于图书馆和档案馆，</w:t>
      </w:r>
      <w:r w:rsidR="00E4062A" w:rsidRPr="009C2F1E">
        <w:rPr>
          <w:rFonts w:ascii="SimSun" w:eastAsia="SimSun" w:hAnsi="SimSun" w:cs="Microsoft YaHei" w:hint="eastAsia"/>
          <w:b/>
          <w:sz w:val="21"/>
          <w:szCs w:val="22"/>
          <w:lang w:eastAsia="zh-CN"/>
        </w:rPr>
        <w:t>两个</w:t>
      </w:r>
      <w:r w:rsidR="00E4062A" w:rsidRPr="009C2F1E">
        <w:rPr>
          <w:rFonts w:ascii="SimSun" w:eastAsia="SimSun" w:hAnsi="SimSun" w:cs="Microsoft YaHei" w:hint="eastAsia"/>
          <w:sz w:val="21"/>
          <w:szCs w:val="22"/>
          <w:lang w:eastAsia="zh-CN"/>
        </w:rPr>
        <w:t>国家涉及</w:t>
      </w:r>
      <w:r w:rsidRPr="009C2F1E">
        <w:rPr>
          <w:rFonts w:ascii="SimSun" w:eastAsia="SimSun" w:hAnsi="SimSun" w:cs="Microsoft YaHei" w:hint="eastAsia"/>
          <w:sz w:val="21"/>
          <w:szCs w:val="22"/>
          <w:lang w:eastAsia="zh-CN"/>
        </w:rPr>
        <w:t>私人</w:t>
      </w:r>
      <w:r w:rsidR="0004501C" w:rsidRPr="009C2F1E">
        <w:rPr>
          <w:rFonts w:ascii="SimSun" w:eastAsia="SimSun" w:hAnsi="SimSun" w:cs="Microsoft YaHei" w:hint="eastAsia"/>
          <w:sz w:val="21"/>
          <w:szCs w:val="22"/>
          <w:lang w:eastAsia="zh-CN"/>
        </w:rPr>
        <w:t>学习</w:t>
      </w:r>
      <w:r w:rsidRPr="009C2F1E">
        <w:rPr>
          <w:rFonts w:ascii="SimSun" w:eastAsia="SimSun" w:hAnsi="SimSun" w:cs="Microsoft YaHei" w:hint="eastAsia"/>
          <w:sz w:val="21"/>
          <w:szCs w:val="22"/>
          <w:lang w:eastAsia="zh-CN"/>
        </w:rPr>
        <w:t>和研究</w:t>
      </w:r>
      <w:r w:rsidR="00E4062A" w:rsidRPr="009C2F1E">
        <w:rPr>
          <w:rFonts w:ascii="SimSun" w:eastAsia="SimSun" w:hAnsi="SimSun" w:cs="Microsoft YaHei" w:hint="eastAsia"/>
          <w:sz w:val="21"/>
          <w:szCs w:val="22"/>
          <w:lang w:eastAsia="zh-CN"/>
        </w:rPr>
        <w:t>使用</w:t>
      </w:r>
      <w:r w:rsidRPr="009C2F1E">
        <w:rPr>
          <w:rFonts w:ascii="SimSun" w:eastAsia="SimSun" w:hAnsi="SimSun" w:cs="Microsoft YaHei" w:hint="eastAsia"/>
          <w:sz w:val="21"/>
          <w:szCs w:val="22"/>
          <w:lang w:eastAsia="zh-CN"/>
        </w:rPr>
        <w:t>，</w:t>
      </w:r>
      <w:r w:rsidRPr="009C2F1E">
        <w:rPr>
          <w:rFonts w:ascii="SimSun" w:eastAsia="SimSun" w:hAnsi="SimSun" w:cs="Arial"/>
          <w:b/>
          <w:sz w:val="21"/>
          <w:szCs w:val="22"/>
          <w:lang w:eastAsia="zh-CN"/>
        </w:rPr>
        <w:t>3</w:t>
      </w:r>
      <w:r w:rsidR="00E4062A" w:rsidRPr="009C2F1E">
        <w:rPr>
          <w:rFonts w:ascii="SimSun" w:eastAsia="SimSun" w:hAnsi="SimSun" w:cs="SimSun" w:hint="eastAsia"/>
          <w:b/>
          <w:sz w:val="21"/>
          <w:szCs w:val="22"/>
          <w:lang w:eastAsia="zh-CN"/>
        </w:rPr>
        <w:t>个</w:t>
      </w:r>
      <w:r w:rsidR="00E4062A" w:rsidRPr="009C2F1E">
        <w:rPr>
          <w:rFonts w:ascii="SimSun" w:eastAsia="SimSun" w:hAnsi="SimSun" w:cs="SimSun" w:hint="eastAsia"/>
          <w:sz w:val="21"/>
          <w:szCs w:val="22"/>
          <w:lang w:eastAsia="zh-CN"/>
        </w:rPr>
        <w:t>国家涉及</w:t>
      </w:r>
      <w:r w:rsidRPr="009C2F1E">
        <w:rPr>
          <w:rFonts w:ascii="SimSun" w:eastAsia="SimSun" w:hAnsi="SimSun" w:cs="Microsoft YaHei" w:hint="eastAsia"/>
          <w:sz w:val="21"/>
          <w:szCs w:val="22"/>
          <w:lang w:eastAsia="zh-CN"/>
        </w:rPr>
        <w:t>仅用于博物馆的科学出版物复制。可以公平地假设</w:t>
      </w:r>
      <w:r w:rsidR="00E4062A" w:rsidRPr="009C2F1E">
        <w:rPr>
          <w:rFonts w:ascii="SimSun" w:eastAsia="SimSun" w:hAnsi="SimSun" w:cs="Microsoft YaHei" w:hint="eastAsia"/>
          <w:sz w:val="21"/>
          <w:szCs w:val="22"/>
          <w:lang w:eastAsia="zh-CN"/>
        </w:rPr>
        <w:t>，</w:t>
      </w:r>
      <w:r w:rsidRPr="009C2F1E">
        <w:rPr>
          <w:rFonts w:ascii="SimSun" w:eastAsia="SimSun" w:hAnsi="SimSun" w:cs="Microsoft YaHei" w:hint="eastAsia"/>
          <w:sz w:val="21"/>
          <w:szCs w:val="22"/>
          <w:lang w:eastAsia="zh-CN"/>
        </w:rPr>
        <w:t>其他</w:t>
      </w:r>
      <w:r w:rsidRPr="009C2F1E">
        <w:rPr>
          <w:rFonts w:ascii="SimSun" w:eastAsia="SimSun" w:hAnsi="SimSun" w:cs="Arial"/>
          <w:b/>
          <w:sz w:val="21"/>
          <w:szCs w:val="22"/>
          <w:lang w:eastAsia="zh-CN"/>
        </w:rPr>
        <w:t>141</w:t>
      </w:r>
      <w:r w:rsidRPr="009C2F1E">
        <w:rPr>
          <w:rFonts w:ascii="SimSun" w:eastAsia="SimSun" w:hAnsi="SimSun" w:cs="Microsoft YaHei" w:hint="eastAsia"/>
          <w:b/>
          <w:sz w:val="21"/>
          <w:szCs w:val="22"/>
          <w:lang w:eastAsia="zh-CN"/>
        </w:rPr>
        <w:t>个</w:t>
      </w:r>
      <w:r w:rsidR="00E4062A" w:rsidRPr="009C2F1E">
        <w:rPr>
          <w:rFonts w:ascii="SimSun" w:eastAsia="SimSun" w:hAnsi="SimSun" w:cs="Microsoft YaHei" w:hint="eastAsia"/>
          <w:sz w:val="21"/>
          <w:szCs w:val="22"/>
          <w:lang w:eastAsia="zh-CN"/>
        </w:rPr>
        <w:t>没有规定特定的博物馆例外的</w:t>
      </w:r>
      <w:r w:rsidRPr="009C2F1E">
        <w:rPr>
          <w:rFonts w:ascii="SimSun" w:eastAsia="SimSun" w:hAnsi="SimSun" w:cs="Microsoft YaHei" w:hint="eastAsia"/>
          <w:b/>
          <w:sz w:val="21"/>
          <w:szCs w:val="22"/>
          <w:lang w:eastAsia="zh-CN"/>
        </w:rPr>
        <w:t>国家</w:t>
      </w:r>
      <w:r w:rsidR="00E4062A" w:rsidRPr="009C2F1E">
        <w:rPr>
          <w:rFonts w:ascii="SimSun" w:eastAsia="SimSun" w:hAnsi="SimSun" w:cs="Microsoft YaHei" w:hint="eastAsia"/>
          <w:sz w:val="21"/>
          <w:szCs w:val="22"/>
          <w:lang w:eastAsia="zh-CN"/>
        </w:rPr>
        <w:t>中，大多数</w:t>
      </w:r>
      <w:r w:rsidRPr="009C2F1E">
        <w:rPr>
          <w:rFonts w:ascii="SimSun" w:eastAsia="SimSun" w:hAnsi="SimSun" w:cs="Microsoft YaHei" w:hint="eastAsia"/>
          <w:sz w:val="21"/>
          <w:szCs w:val="22"/>
          <w:lang w:eastAsia="zh-CN"/>
        </w:rPr>
        <w:t>也提供</w:t>
      </w:r>
      <w:r w:rsidRPr="009C2F1E">
        <w:rPr>
          <w:rFonts w:ascii="SimSun" w:eastAsia="SimSun" w:hAnsi="SimSun" w:cs="Microsoft YaHei" w:hint="eastAsia"/>
          <w:b/>
          <w:sz w:val="21"/>
          <w:szCs w:val="22"/>
          <w:lang w:eastAsia="zh-CN"/>
        </w:rPr>
        <w:t>某些形式的例外</w:t>
      </w:r>
      <w:r w:rsidRPr="009C2F1E">
        <w:rPr>
          <w:rFonts w:ascii="SimSun" w:eastAsia="SimSun" w:hAnsi="SimSun" w:cs="Microsoft YaHei" w:hint="eastAsia"/>
          <w:sz w:val="21"/>
          <w:szCs w:val="22"/>
          <w:lang w:eastAsia="zh-CN"/>
        </w:rPr>
        <w:t>，</w:t>
      </w:r>
      <w:r w:rsidR="0004501C" w:rsidRPr="009C2F1E">
        <w:rPr>
          <w:rFonts w:ascii="SimSun" w:eastAsia="SimSun" w:hAnsi="SimSun" w:cs="Microsoft YaHei" w:hint="eastAsia"/>
          <w:sz w:val="21"/>
          <w:szCs w:val="22"/>
          <w:lang w:eastAsia="zh-CN"/>
        </w:rPr>
        <w:t>涉及</w:t>
      </w:r>
      <w:r w:rsidRPr="009C2F1E">
        <w:rPr>
          <w:rFonts w:ascii="SimSun" w:eastAsia="SimSun" w:hAnsi="SimSun" w:cs="Microsoft YaHei" w:hint="eastAsia"/>
          <w:sz w:val="21"/>
          <w:szCs w:val="22"/>
          <w:lang w:eastAsia="zh-CN"/>
        </w:rPr>
        <w:t>博物馆中</w:t>
      </w:r>
      <w:r w:rsidR="00E4062A" w:rsidRPr="009C2F1E">
        <w:rPr>
          <w:rFonts w:ascii="SimSun" w:eastAsia="SimSun" w:hAnsi="SimSun" w:cs="Microsoft YaHei" w:hint="eastAsia"/>
          <w:sz w:val="21"/>
          <w:szCs w:val="22"/>
          <w:lang w:eastAsia="zh-CN"/>
        </w:rPr>
        <w:t>受</w:t>
      </w:r>
      <w:r w:rsidRPr="009C2F1E">
        <w:rPr>
          <w:rFonts w:ascii="SimSun" w:eastAsia="SimSun" w:hAnsi="SimSun" w:cs="Microsoft YaHei" w:hint="eastAsia"/>
          <w:sz w:val="21"/>
          <w:szCs w:val="22"/>
          <w:lang w:eastAsia="zh-CN"/>
        </w:rPr>
        <w:t>保护作品的</w:t>
      </w:r>
      <w:r w:rsidRPr="009C2F1E">
        <w:rPr>
          <w:rFonts w:ascii="SimSun" w:eastAsia="SimSun" w:hAnsi="SimSun" w:cs="Microsoft YaHei" w:hint="eastAsia"/>
          <w:b/>
          <w:sz w:val="21"/>
          <w:szCs w:val="22"/>
          <w:lang w:eastAsia="zh-CN"/>
        </w:rPr>
        <w:t>教育和科学</w:t>
      </w:r>
      <w:r w:rsidR="0004501C" w:rsidRPr="009C2F1E">
        <w:rPr>
          <w:rFonts w:ascii="SimSun" w:eastAsia="SimSun" w:hAnsi="SimSun" w:cs="Microsoft YaHei" w:hint="eastAsia"/>
          <w:b/>
          <w:sz w:val="21"/>
          <w:szCs w:val="22"/>
          <w:lang w:eastAsia="zh-CN"/>
        </w:rPr>
        <w:t>使用</w:t>
      </w:r>
      <w:r w:rsidRPr="009C2F1E">
        <w:rPr>
          <w:rFonts w:ascii="SimSun" w:eastAsia="SimSun" w:hAnsi="SimSun" w:cs="Microsoft YaHei" w:hint="eastAsia"/>
          <w:sz w:val="21"/>
          <w:szCs w:val="22"/>
          <w:lang w:eastAsia="zh-CN"/>
        </w:rPr>
        <w:t>。这种例外情况因国家</w:t>
      </w:r>
      <w:r w:rsidR="0004501C" w:rsidRPr="009C2F1E">
        <w:rPr>
          <w:rFonts w:ascii="SimSun" w:eastAsia="SimSun" w:hAnsi="SimSun" w:cs="Microsoft YaHei" w:hint="eastAsia"/>
          <w:sz w:val="21"/>
          <w:szCs w:val="22"/>
          <w:lang w:eastAsia="zh-CN"/>
        </w:rPr>
        <w:t>不同</w:t>
      </w:r>
      <w:r w:rsidRPr="009C2F1E">
        <w:rPr>
          <w:rFonts w:ascii="SimSun" w:eastAsia="SimSun" w:hAnsi="SimSun" w:cs="Microsoft YaHei" w:hint="eastAsia"/>
          <w:sz w:val="21"/>
          <w:szCs w:val="22"/>
          <w:lang w:eastAsia="zh-CN"/>
        </w:rPr>
        <w:t>而</w:t>
      </w:r>
      <w:r w:rsidR="00E4062A" w:rsidRPr="009C2F1E">
        <w:rPr>
          <w:rFonts w:ascii="SimSun" w:eastAsia="SimSun" w:hAnsi="SimSun" w:cs="Microsoft YaHei" w:hint="eastAsia"/>
          <w:b/>
          <w:sz w:val="21"/>
          <w:szCs w:val="22"/>
          <w:lang w:eastAsia="zh-CN"/>
        </w:rPr>
        <w:t>相差甚</w:t>
      </w:r>
      <w:r w:rsidR="00CE3DA1">
        <w:rPr>
          <w:rFonts w:ascii="SimSun" w:eastAsia="SimSun" w:hAnsi="SimSun" w:cs="Microsoft YaHei" w:hint="eastAsia"/>
          <w:b/>
          <w:sz w:val="21"/>
          <w:szCs w:val="22"/>
          <w:lang w:eastAsia="zh-CN"/>
        </w:rPr>
        <w:t>远</w:t>
      </w:r>
      <w:r w:rsidRPr="009C2F1E">
        <w:rPr>
          <w:rFonts w:ascii="SimSun" w:eastAsia="SimSun" w:hAnsi="SimSun" w:cs="Microsoft YaHei" w:hint="eastAsia"/>
          <w:sz w:val="21"/>
          <w:szCs w:val="22"/>
          <w:lang w:eastAsia="zh-CN"/>
        </w:rPr>
        <w:t>。在一些国家，</w:t>
      </w:r>
      <w:proofErr w:type="gramStart"/>
      <w:r w:rsidRPr="009C2F1E">
        <w:rPr>
          <w:rFonts w:ascii="SimSun" w:eastAsia="SimSun" w:hAnsi="SimSun" w:cs="Microsoft YaHei" w:hint="eastAsia"/>
          <w:sz w:val="21"/>
          <w:szCs w:val="22"/>
          <w:lang w:eastAsia="zh-CN"/>
        </w:rPr>
        <w:t>例外仅</w:t>
      </w:r>
      <w:proofErr w:type="gramEnd"/>
      <w:r w:rsidRPr="009C2F1E">
        <w:rPr>
          <w:rFonts w:ascii="SimSun" w:eastAsia="SimSun" w:hAnsi="SimSun" w:cs="Microsoft YaHei" w:hint="eastAsia"/>
          <w:sz w:val="21"/>
          <w:szCs w:val="22"/>
          <w:lang w:eastAsia="zh-CN"/>
        </w:rPr>
        <w:t>限于复制权，而</w:t>
      </w:r>
      <w:r w:rsidR="000A3422" w:rsidRPr="009C2F1E">
        <w:rPr>
          <w:rFonts w:ascii="SimSun" w:eastAsia="SimSun" w:hAnsi="SimSun" w:cs="Microsoft YaHei" w:hint="eastAsia"/>
          <w:sz w:val="21"/>
          <w:szCs w:val="22"/>
          <w:lang w:eastAsia="zh-CN"/>
        </w:rPr>
        <w:t>有</w:t>
      </w:r>
      <w:r w:rsidRPr="009C2F1E">
        <w:rPr>
          <w:rFonts w:ascii="SimSun" w:eastAsia="SimSun" w:hAnsi="SimSun" w:cs="Arial"/>
          <w:sz w:val="21"/>
          <w:szCs w:val="22"/>
          <w:lang w:eastAsia="zh-CN"/>
        </w:rPr>
        <w:t>31</w:t>
      </w:r>
      <w:r w:rsidR="000A3422" w:rsidRPr="009C2F1E">
        <w:rPr>
          <w:rFonts w:ascii="SimSun" w:eastAsia="SimSun" w:hAnsi="SimSun" w:cs="SimSun" w:hint="eastAsia"/>
          <w:sz w:val="21"/>
          <w:szCs w:val="22"/>
          <w:lang w:eastAsia="zh-CN"/>
        </w:rPr>
        <w:t>个国家</w:t>
      </w:r>
      <w:r w:rsidRPr="009C2F1E">
        <w:rPr>
          <w:rFonts w:ascii="SimSun" w:eastAsia="SimSun" w:hAnsi="SimSun" w:cs="Microsoft YaHei" w:hint="eastAsia"/>
          <w:sz w:val="21"/>
          <w:szCs w:val="22"/>
          <w:lang w:eastAsia="zh-CN"/>
        </w:rPr>
        <w:t>则特别允许在</w:t>
      </w:r>
      <w:r w:rsidR="0004501C" w:rsidRPr="009C2F1E">
        <w:rPr>
          <w:rFonts w:ascii="SimSun" w:eastAsia="SimSun" w:hAnsi="SimSun" w:cs="Microsoft YaHei" w:hint="eastAsia"/>
          <w:sz w:val="21"/>
          <w:szCs w:val="22"/>
          <w:lang w:eastAsia="zh-CN"/>
        </w:rPr>
        <w:t>专用现场终端传播</w:t>
      </w:r>
      <w:r w:rsidRPr="009C2F1E">
        <w:rPr>
          <w:rFonts w:ascii="SimSun" w:eastAsia="SimSun" w:hAnsi="SimSun" w:cs="Microsoft YaHei" w:hint="eastAsia"/>
          <w:sz w:val="21"/>
          <w:szCs w:val="22"/>
          <w:lang w:eastAsia="zh-CN"/>
        </w:rPr>
        <w:t>和</w:t>
      </w:r>
      <w:r w:rsidRPr="009C2F1E">
        <w:rPr>
          <w:rFonts w:ascii="SimSun" w:eastAsia="SimSun" w:hAnsi="SimSun" w:cs="Arial"/>
          <w:sz w:val="21"/>
          <w:szCs w:val="22"/>
          <w:lang w:eastAsia="zh-CN"/>
        </w:rPr>
        <w:t>/</w:t>
      </w:r>
      <w:r w:rsidRPr="009C2F1E">
        <w:rPr>
          <w:rFonts w:ascii="SimSun" w:eastAsia="SimSun" w:hAnsi="SimSun" w:cs="Microsoft YaHei" w:hint="eastAsia"/>
          <w:sz w:val="21"/>
          <w:szCs w:val="22"/>
          <w:lang w:eastAsia="zh-CN"/>
        </w:rPr>
        <w:t>或向公众传播，</w:t>
      </w:r>
      <w:r w:rsidRPr="009C2F1E">
        <w:rPr>
          <w:rFonts w:ascii="SimSun" w:eastAsia="SimSun" w:hAnsi="SimSun" w:cs="Arial"/>
          <w:sz w:val="21"/>
          <w:szCs w:val="22"/>
          <w:lang w:eastAsia="zh-CN"/>
        </w:rPr>
        <w:t>5</w:t>
      </w:r>
      <w:r w:rsidR="000A3422" w:rsidRPr="009C2F1E">
        <w:rPr>
          <w:rFonts w:ascii="SimSun" w:eastAsia="SimSun" w:hAnsi="SimSun" w:cs="SimSun" w:hint="eastAsia"/>
          <w:sz w:val="21"/>
          <w:szCs w:val="22"/>
          <w:lang w:eastAsia="zh-CN"/>
        </w:rPr>
        <w:t>个国家</w:t>
      </w:r>
      <w:r w:rsidRPr="009C2F1E">
        <w:rPr>
          <w:rFonts w:ascii="SimSun" w:eastAsia="SimSun" w:hAnsi="SimSun" w:cs="Microsoft YaHei" w:hint="eastAsia"/>
          <w:sz w:val="21"/>
          <w:szCs w:val="22"/>
          <w:lang w:eastAsia="zh-CN"/>
        </w:rPr>
        <w:t>有在某些条件下向其他机构提供文件的规定。然而，</w:t>
      </w:r>
      <w:r w:rsidRPr="009C2F1E">
        <w:rPr>
          <w:rFonts w:ascii="SimSun" w:eastAsia="SimSun" w:hAnsi="SimSun" w:cs="Microsoft YaHei" w:hint="eastAsia"/>
          <w:b/>
          <w:sz w:val="21"/>
          <w:szCs w:val="22"/>
          <w:lang w:eastAsia="zh-CN"/>
        </w:rPr>
        <w:t>法律不确定性</w:t>
      </w:r>
      <w:r w:rsidR="006F5CEC" w:rsidRPr="009C2F1E">
        <w:rPr>
          <w:rFonts w:ascii="SimSun" w:eastAsia="SimSun" w:hAnsi="SimSun" w:cs="Microsoft YaHei" w:hint="eastAsia"/>
          <w:b/>
          <w:sz w:val="21"/>
          <w:szCs w:val="22"/>
          <w:lang w:eastAsia="zh-CN"/>
        </w:rPr>
        <w:t>问题</w:t>
      </w:r>
      <w:r w:rsidR="006F5CEC" w:rsidRPr="009C2F1E">
        <w:rPr>
          <w:rFonts w:ascii="SimSun" w:eastAsia="SimSun" w:hAnsi="SimSun" w:cs="Microsoft YaHei" w:hint="eastAsia"/>
          <w:sz w:val="21"/>
          <w:szCs w:val="22"/>
          <w:lang w:eastAsia="zh-CN"/>
        </w:rPr>
        <w:t>依然</w:t>
      </w:r>
      <w:r w:rsidRPr="009C2F1E">
        <w:rPr>
          <w:rFonts w:ascii="SimSun" w:eastAsia="SimSun" w:hAnsi="SimSun" w:cs="Microsoft YaHei" w:hint="eastAsia"/>
          <w:sz w:val="21"/>
          <w:szCs w:val="22"/>
          <w:lang w:eastAsia="zh-CN"/>
        </w:rPr>
        <w:t>存在，因为</w:t>
      </w:r>
      <w:r w:rsidR="00470931" w:rsidRPr="009C2F1E">
        <w:rPr>
          <w:rFonts w:ascii="SimSun" w:eastAsia="SimSun" w:hAnsi="SimSun" w:cs="Microsoft YaHei" w:hint="eastAsia"/>
          <w:sz w:val="21"/>
          <w:szCs w:val="22"/>
          <w:lang w:eastAsia="zh-CN"/>
        </w:rPr>
        <w:t>有关范围</w:t>
      </w:r>
      <w:r w:rsidR="006F5CEC" w:rsidRPr="009C2F1E">
        <w:rPr>
          <w:rFonts w:ascii="SimSun" w:eastAsia="SimSun" w:hAnsi="SimSun" w:cs="Microsoft YaHei" w:hint="eastAsia"/>
          <w:sz w:val="21"/>
          <w:szCs w:val="22"/>
          <w:lang w:eastAsia="zh-CN"/>
        </w:rPr>
        <w:t>仍然</w:t>
      </w:r>
      <w:r w:rsidR="00470931" w:rsidRPr="009C2F1E">
        <w:rPr>
          <w:rFonts w:ascii="SimSun" w:eastAsia="SimSun" w:hAnsi="SimSun" w:cs="Microsoft YaHei" w:hint="eastAsia"/>
          <w:sz w:val="21"/>
          <w:szCs w:val="22"/>
          <w:lang w:eastAsia="zh-CN"/>
        </w:rPr>
        <w:t>在</w:t>
      </w:r>
      <w:r w:rsidRPr="009C2F1E">
        <w:rPr>
          <w:rFonts w:ascii="SimSun" w:eastAsia="SimSun" w:hAnsi="SimSun" w:cs="Microsoft YaHei" w:hint="eastAsia"/>
          <w:sz w:val="21"/>
          <w:szCs w:val="22"/>
          <w:lang w:eastAsia="zh-CN"/>
        </w:rPr>
        <w:t>许多司法管辖区</w:t>
      </w:r>
      <w:r w:rsidR="00470931" w:rsidRPr="009C2F1E">
        <w:rPr>
          <w:rFonts w:ascii="SimSun" w:eastAsia="SimSun" w:hAnsi="SimSun" w:cs="Microsoft YaHei" w:hint="eastAsia"/>
          <w:sz w:val="21"/>
          <w:szCs w:val="22"/>
          <w:lang w:eastAsia="zh-CN"/>
        </w:rPr>
        <w:t>模糊不清</w:t>
      </w:r>
      <w:r w:rsidRPr="009C2F1E">
        <w:rPr>
          <w:rFonts w:ascii="SimSun" w:eastAsia="SimSun" w:hAnsi="SimSun" w:cs="Microsoft YaHei" w:hint="eastAsia"/>
          <w:sz w:val="21"/>
          <w:szCs w:val="22"/>
          <w:lang w:eastAsia="zh-CN"/>
        </w:rPr>
        <w:t>。因此，博物馆可能</w:t>
      </w:r>
      <w:r w:rsidR="00470931" w:rsidRPr="009C2F1E">
        <w:rPr>
          <w:rFonts w:ascii="SimSun" w:eastAsia="SimSun" w:hAnsi="SimSun" w:cs="Microsoft YaHei" w:hint="eastAsia"/>
          <w:sz w:val="21"/>
          <w:szCs w:val="22"/>
          <w:lang w:eastAsia="zh-CN"/>
        </w:rPr>
        <w:t>并</w:t>
      </w:r>
      <w:r w:rsidRPr="009C2F1E">
        <w:rPr>
          <w:rFonts w:ascii="SimSun" w:eastAsia="SimSun" w:hAnsi="SimSun" w:cs="Microsoft YaHei" w:hint="eastAsia"/>
          <w:sz w:val="21"/>
          <w:szCs w:val="22"/>
          <w:lang w:eastAsia="zh-CN"/>
        </w:rPr>
        <w:t>不知道</w:t>
      </w:r>
      <w:r w:rsidR="00ED479C" w:rsidRPr="009C2F1E">
        <w:rPr>
          <w:rFonts w:ascii="SimSun" w:eastAsia="SimSun" w:hAnsi="SimSun" w:cs="Microsoft YaHei" w:hint="eastAsia"/>
          <w:sz w:val="21"/>
          <w:szCs w:val="22"/>
          <w:lang w:eastAsia="zh-CN"/>
        </w:rPr>
        <w:t>研究人员可以</w:t>
      </w:r>
      <w:r w:rsidRPr="009C2F1E">
        <w:rPr>
          <w:rFonts w:ascii="SimSun" w:eastAsia="SimSun" w:hAnsi="SimSun" w:cs="Microsoft YaHei" w:hint="eastAsia"/>
          <w:sz w:val="21"/>
          <w:szCs w:val="22"/>
          <w:lang w:eastAsia="zh-CN"/>
        </w:rPr>
        <w:t>在何种情况下获得并使用受版权保护的内容</w:t>
      </w:r>
      <w:r w:rsidR="00883852" w:rsidRPr="009C2F1E">
        <w:rPr>
          <w:rFonts w:ascii="SimSun" w:eastAsia="SimSun" w:hAnsi="SimSun" w:cs="Microsoft YaHei" w:hint="eastAsia"/>
          <w:sz w:val="21"/>
          <w:szCs w:val="22"/>
          <w:lang w:eastAsia="zh-CN"/>
        </w:rPr>
        <w:t>。</w:t>
      </w:r>
    </w:p>
    <w:sectPr w:rsidR="00FA114D" w:rsidRPr="009C2F1E" w:rsidSect="005E1630">
      <w:headerReference w:type="default" r:id="rId8"/>
      <w:footerReference w:type="even" r:id="rId9"/>
      <w:footerReference w:type="default" r:id="rId10"/>
      <w:headerReference w:type="first" r:id="rId11"/>
      <w:pgSz w:w="11900" w:h="16840"/>
      <w:pgMar w:top="567" w:right="1134" w:bottom="1418" w:left="1418" w:header="51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4E06" w14:textId="77777777" w:rsidR="00C01258" w:rsidRDefault="00C01258" w:rsidP="00161DD8">
      <w:r>
        <w:separator/>
      </w:r>
    </w:p>
  </w:endnote>
  <w:endnote w:type="continuationSeparator" w:id="0">
    <w:p w14:paraId="1E3E02A2" w14:textId="77777777" w:rsidR="00C01258" w:rsidRDefault="00C01258" w:rsidP="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SimSun"/>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Xihe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STKaiti">
    <w:panose1 w:val="02010600040101010101"/>
    <w:charset w:val="86"/>
    <w:family w:val="auto"/>
    <w:pitch w:val="variable"/>
    <w:sig w:usb0="00000287" w:usb1="080F0000" w:usb2="00000010" w:usb3="00000000" w:csb0="0004009F" w:csb1="00000000"/>
  </w:font>
  <w:font w:name="Yu Gothic Light">
    <w:panose1 w:val="020B0300000000000000"/>
    <w:charset w:val="80"/>
    <w:family w:val="swiss"/>
    <w:pitch w:val="variable"/>
    <w:sig w:usb0="E00002FF" w:usb1="2AC7FDFF" w:usb2="00000016" w:usb3="00000000" w:csb0="0002009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AA6B" w14:textId="77777777" w:rsidR="00BF0026" w:rsidRDefault="00BF0026" w:rsidP="00852674">
    <w:pPr>
      <w:pStyle w:val="ac"/>
      <w:framePr w:wrap="none"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6588DC8" w14:textId="77777777" w:rsidR="00BF0026" w:rsidRDefault="00BF0026" w:rsidP="00A04E5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C52E" w14:textId="77777777" w:rsidR="00BF0026" w:rsidRPr="00A04E5D" w:rsidRDefault="00BF0026" w:rsidP="00A04E5D">
    <w:pPr>
      <w:pStyle w:val="ac"/>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47743" w14:textId="77777777" w:rsidR="00C01258" w:rsidRDefault="00C01258" w:rsidP="00161DD8">
      <w:r>
        <w:separator/>
      </w:r>
    </w:p>
  </w:footnote>
  <w:footnote w:type="continuationSeparator" w:id="0">
    <w:p w14:paraId="218B20D0" w14:textId="77777777" w:rsidR="00C01258" w:rsidRDefault="00C01258" w:rsidP="0016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2B8C" w14:textId="412443C2" w:rsidR="00BF0026" w:rsidRPr="00194CB9" w:rsidRDefault="00BF0026" w:rsidP="00194CB9">
    <w:pPr>
      <w:jc w:val="right"/>
      <w:rPr>
        <w:rFonts w:ascii="SimSun" w:eastAsia="SimSun" w:hAnsi="SimSun" w:cs="Arial"/>
        <w:sz w:val="21"/>
        <w:szCs w:val="21"/>
      </w:rPr>
    </w:pPr>
    <w:bookmarkStart w:id="106" w:name="Code2"/>
    <w:bookmarkEnd w:id="106"/>
    <w:r w:rsidRPr="00194CB9">
      <w:rPr>
        <w:rFonts w:ascii="SimSun" w:eastAsia="SimSun" w:hAnsi="SimSun" w:cs="Arial"/>
        <w:sz w:val="21"/>
        <w:szCs w:val="21"/>
      </w:rPr>
      <w:t>SCCR/37/6</w:t>
    </w:r>
  </w:p>
  <w:p w14:paraId="55DA5D86" w14:textId="343B5DF4" w:rsidR="00BF0026" w:rsidRPr="00194CB9" w:rsidRDefault="00BF0026" w:rsidP="00194CB9">
    <w:pPr>
      <w:jc w:val="right"/>
      <w:rPr>
        <w:rFonts w:ascii="SimSun" w:eastAsia="SimSun" w:hAnsi="SimSun" w:cs="Arial"/>
        <w:sz w:val="21"/>
        <w:szCs w:val="21"/>
      </w:rPr>
    </w:pPr>
    <w:r w:rsidRPr="00194CB9">
      <w:rPr>
        <w:rFonts w:ascii="SimSun" w:eastAsia="SimSun" w:hAnsi="SimSun" w:cs="SimSun" w:hint="eastAsia"/>
        <w:sz w:val="21"/>
        <w:szCs w:val="21"/>
        <w:lang w:eastAsia="zh-CN"/>
      </w:rPr>
      <w:t>第</w:t>
    </w:r>
    <w:r w:rsidRPr="00194CB9">
      <w:rPr>
        <w:rFonts w:ascii="SimSun" w:eastAsia="SimSun" w:hAnsi="SimSun" w:cs="Arial"/>
        <w:sz w:val="21"/>
        <w:szCs w:val="21"/>
      </w:rPr>
      <w:fldChar w:fldCharType="begin"/>
    </w:r>
    <w:r w:rsidRPr="00194CB9">
      <w:rPr>
        <w:rFonts w:ascii="SimSun" w:eastAsia="SimSun" w:hAnsi="SimSun" w:cs="Arial"/>
        <w:sz w:val="21"/>
        <w:szCs w:val="21"/>
      </w:rPr>
      <w:instrText xml:space="preserve"> PAGE  \* MERGEFORMAT </w:instrText>
    </w:r>
    <w:r w:rsidRPr="00194CB9">
      <w:rPr>
        <w:rFonts w:ascii="SimSun" w:eastAsia="SimSun" w:hAnsi="SimSun" w:cs="Arial"/>
        <w:sz w:val="21"/>
        <w:szCs w:val="21"/>
      </w:rPr>
      <w:fldChar w:fldCharType="separate"/>
    </w:r>
    <w:r w:rsidR="005113D6">
      <w:rPr>
        <w:rFonts w:ascii="SimSun" w:eastAsia="SimSun" w:hAnsi="SimSun" w:cs="Arial"/>
        <w:noProof/>
        <w:sz w:val="21"/>
        <w:szCs w:val="21"/>
      </w:rPr>
      <w:t>9</w:t>
    </w:r>
    <w:r w:rsidRPr="00194CB9">
      <w:rPr>
        <w:rFonts w:ascii="SimSun" w:eastAsia="SimSun" w:hAnsi="SimSun" w:cs="Arial"/>
        <w:sz w:val="21"/>
        <w:szCs w:val="21"/>
      </w:rPr>
      <w:fldChar w:fldCharType="end"/>
    </w:r>
    <w:r w:rsidRPr="00194CB9">
      <w:rPr>
        <w:rFonts w:ascii="SimSun" w:eastAsia="SimSun" w:hAnsi="SimSun" w:cs="SimSun" w:hint="eastAsia"/>
        <w:sz w:val="21"/>
        <w:szCs w:val="21"/>
        <w:lang w:eastAsia="zh-CN"/>
      </w:rPr>
      <w:t>页</w:t>
    </w:r>
  </w:p>
  <w:p w14:paraId="24D5A9F6" w14:textId="013329C2" w:rsidR="00BF0026" w:rsidRPr="00194CB9" w:rsidRDefault="00BF0026" w:rsidP="00194CB9">
    <w:pPr>
      <w:pStyle w:val="aa"/>
      <w:jc w:val="right"/>
      <w:rPr>
        <w:rFonts w:ascii="SimSun" w:eastAsia="SimSun" w:hAnsi="SimSun" w:cs="Arial"/>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F27D" w14:textId="4652BA49" w:rsidR="00BF0026" w:rsidRPr="00C7566D" w:rsidRDefault="00BF0026" w:rsidP="00C7566D">
    <w:pPr>
      <w:pStyle w:val="aa"/>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43C0"/>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1" w15:restartNumberingAfterBreak="0">
    <w:nsid w:val="113C5876"/>
    <w:multiLevelType w:val="multilevel"/>
    <w:tmpl w:val="E88E3F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6019FD"/>
    <w:multiLevelType w:val="hybridMultilevel"/>
    <w:tmpl w:val="7588656C"/>
    <w:lvl w:ilvl="0" w:tplc="CD0CE8E0">
      <w:start w:val="1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9E54FD"/>
    <w:multiLevelType w:val="hybridMultilevel"/>
    <w:tmpl w:val="FC887FEE"/>
    <w:lvl w:ilvl="0" w:tplc="E82691DA">
      <w:start w:val="1"/>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11654B"/>
    <w:multiLevelType w:val="hybridMultilevel"/>
    <w:tmpl w:val="8E8AD3A8"/>
    <w:lvl w:ilvl="0" w:tplc="393E4FF2">
      <w:start w:val="11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7D7BE6"/>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6" w15:restartNumberingAfterBreak="0">
    <w:nsid w:val="3F630D28"/>
    <w:multiLevelType w:val="hybridMultilevel"/>
    <w:tmpl w:val="709CABD0"/>
    <w:lvl w:ilvl="0" w:tplc="D506C372">
      <w:start w:val="1"/>
      <w:numFmt w:val="japaneseCounting"/>
      <w:lvlText w:val="%1、"/>
      <w:lvlJc w:val="left"/>
      <w:pPr>
        <w:ind w:left="450" w:hanging="450"/>
      </w:pPr>
      <w:rPr>
        <w:rFonts w:cs="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1D05D2"/>
    <w:multiLevelType w:val="hybridMultilevel"/>
    <w:tmpl w:val="E6A8583E"/>
    <w:lvl w:ilvl="0" w:tplc="50264F26">
      <w:start w:val="5"/>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1B7AC9"/>
    <w:multiLevelType w:val="hybridMultilevel"/>
    <w:tmpl w:val="5126B7C6"/>
    <w:lvl w:ilvl="0" w:tplc="A3E8A0E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30235D"/>
    <w:multiLevelType w:val="hybridMultilevel"/>
    <w:tmpl w:val="E54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36C48"/>
    <w:multiLevelType w:val="multilevel"/>
    <w:tmpl w:val="BB4611B6"/>
    <w:lvl w:ilvl="0">
      <w:start w:val="1"/>
      <w:numFmt w:val="none"/>
      <w:pStyle w:val="1"/>
      <w:lvlText w:val=""/>
      <w:lvlJc w:val="left"/>
      <w:pPr>
        <w:tabs>
          <w:tab w:val="num" w:pos="284"/>
        </w:tabs>
        <w:ind w:left="284" w:firstLine="32485"/>
      </w:pPr>
      <w:rPr>
        <w:rFonts w:hint="default"/>
      </w:rPr>
    </w:lvl>
    <w:lvl w:ilvl="1">
      <w:start w:val="1"/>
      <w:numFmt w:val="decimal"/>
      <w:pStyle w:val="2"/>
      <w:suff w:val="space"/>
      <w:lvlText w:val="Chapitre %2:"/>
      <w:lvlJc w:val="left"/>
      <w:pPr>
        <w:ind w:left="1701" w:hanging="1701"/>
      </w:pPr>
      <w:rPr>
        <w:rFonts w:ascii="Times New Roman" w:hAnsi="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3"/>
      <w:lvlText w:val="%3."/>
      <w:lvlJc w:val="left"/>
      <w:pPr>
        <w:tabs>
          <w:tab w:val="num" w:pos="567"/>
        </w:tabs>
        <w:ind w:left="567" w:hanging="567"/>
      </w:pPr>
      <w:rPr>
        <w:rFonts w:hint="default"/>
        <w:vanish w:val="0"/>
      </w:rPr>
    </w:lvl>
    <w:lvl w:ilvl="3">
      <w:start w:val="1"/>
      <w:numFmt w:val="upperRoman"/>
      <w:pStyle w:val="4"/>
      <w:lvlText w:val="%4."/>
      <w:lvlJc w:val="left"/>
      <w:pPr>
        <w:tabs>
          <w:tab w:val="num" w:pos="567"/>
        </w:tabs>
        <w:ind w:left="567" w:hanging="567"/>
      </w:pPr>
      <w:rPr>
        <w:rFonts w:hint="default"/>
      </w:rPr>
    </w:lvl>
    <w:lvl w:ilvl="4">
      <w:start w:val="1"/>
      <w:numFmt w:val="decimal"/>
      <w:pStyle w:val="5"/>
      <w:lvlText w:val="%5."/>
      <w:lvlJc w:val="left"/>
      <w:pPr>
        <w:tabs>
          <w:tab w:val="num" w:pos="567"/>
        </w:tabs>
        <w:ind w:left="567" w:hanging="567"/>
      </w:pPr>
      <w:rPr>
        <w:rFonts w:hint="default"/>
        <w:lang w:val="en-US"/>
      </w:rPr>
    </w:lvl>
    <w:lvl w:ilvl="5">
      <w:start w:val="1"/>
      <w:numFmt w:val="lowerLetter"/>
      <w:pStyle w:val="6"/>
      <w:lvlText w:val="%6)"/>
      <w:lvlJc w:val="left"/>
      <w:pPr>
        <w:tabs>
          <w:tab w:val="num" w:pos="709"/>
        </w:tabs>
        <w:ind w:left="709" w:hanging="567"/>
      </w:pPr>
      <w:rPr>
        <w:rFonts w:hint="default"/>
        <w:lang w:val="en-US"/>
      </w:rPr>
    </w:lvl>
    <w:lvl w:ilvl="6">
      <w:start w:val="1"/>
      <w:numFmt w:val="lowerRoman"/>
      <w:pStyle w:val="7"/>
      <w:lvlText w:val="%7)"/>
      <w:lvlJc w:val="left"/>
      <w:pPr>
        <w:tabs>
          <w:tab w:val="num" w:pos="567"/>
        </w:tabs>
        <w:ind w:left="567" w:hanging="567"/>
      </w:pPr>
      <w:rPr>
        <w:rFonts w:hint="default"/>
        <w:i w:val="0"/>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10"/>
  </w:num>
  <w:num w:numId="2">
    <w:abstractNumId w:val="8"/>
  </w:num>
  <w:num w:numId="3">
    <w:abstractNumId w:val="2"/>
  </w:num>
  <w:num w:numId="4">
    <w:abstractNumId w:val="4"/>
  </w:num>
  <w:num w:numId="5">
    <w:abstractNumId w:val="9"/>
  </w:num>
  <w:num w:numId="6">
    <w:abstractNumId w:val="7"/>
  </w:num>
  <w:num w:numId="7">
    <w:abstractNumId w:val="5"/>
  </w:num>
  <w:num w:numId="8">
    <w:abstractNumId w:val="1"/>
  </w:num>
  <w:num w:numId="9">
    <w:abstractNumId w:val="10"/>
  </w:num>
  <w:num w:numId="10">
    <w:abstractNumId w:val="10"/>
  </w:num>
  <w:num w:numId="11">
    <w:abstractNumId w:val="10"/>
  </w:num>
  <w:num w:numId="12">
    <w:abstractNumId w:val="10"/>
  </w:num>
  <w:num w:numId="13">
    <w:abstractNumId w:val="3"/>
  </w:num>
  <w:num w:numId="14">
    <w:abstractNumId w:val="10"/>
  </w:num>
  <w:num w:numId="15">
    <w:abstractNumId w:val="6"/>
  </w:num>
  <w:num w:numId="16">
    <w:abstractNumId w:val="10"/>
  </w:num>
  <w:num w:numId="17">
    <w:abstractNumId w:val="10"/>
  </w:num>
  <w:num w:numId="18">
    <w:abstractNumId w:val="10"/>
  </w:num>
  <w:num w:numId="19">
    <w:abstractNumId w:val="10"/>
  </w:num>
  <w:num w:numId="20">
    <w:abstractNumId w:val="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num>
  <w:num w:numId="3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fr-CH" w:vendorID="64" w:dllVersion="6" w:nlCheck="1" w:checkStyle="1"/>
  <w:activeWritingStyle w:appName="MSWord" w:lang="en-GB"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ja-JP" w:vendorID="64" w:dllVersion="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E4"/>
    <w:rsid w:val="00000226"/>
    <w:rsid w:val="0000028A"/>
    <w:rsid w:val="000002F7"/>
    <w:rsid w:val="000008A6"/>
    <w:rsid w:val="00000A15"/>
    <w:rsid w:val="00001658"/>
    <w:rsid w:val="000022AF"/>
    <w:rsid w:val="000025E5"/>
    <w:rsid w:val="000046AC"/>
    <w:rsid w:val="00004C25"/>
    <w:rsid w:val="00004DBF"/>
    <w:rsid w:val="000051F4"/>
    <w:rsid w:val="00005D59"/>
    <w:rsid w:val="00006AD9"/>
    <w:rsid w:val="0001050E"/>
    <w:rsid w:val="00010CF6"/>
    <w:rsid w:val="00010DFD"/>
    <w:rsid w:val="0001126E"/>
    <w:rsid w:val="00011C84"/>
    <w:rsid w:val="00011CB0"/>
    <w:rsid w:val="000122A4"/>
    <w:rsid w:val="00012B9F"/>
    <w:rsid w:val="00013747"/>
    <w:rsid w:val="00015127"/>
    <w:rsid w:val="00015C0C"/>
    <w:rsid w:val="00016346"/>
    <w:rsid w:val="00016BA9"/>
    <w:rsid w:val="00017984"/>
    <w:rsid w:val="000207E9"/>
    <w:rsid w:val="00020F89"/>
    <w:rsid w:val="00022D4D"/>
    <w:rsid w:val="00023AB2"/>
    <w:rsid w:val="0002508D"/>
    <w:rsid w:val="00025340"/>
    <w:rsid w:val="000258C9"/>
    <w:rsid w:val="0002610C"/>
    <w:rsid w:val="00027044"/>
    <w:rsid w:val="00027281"/>
    <w:rsid w:val="00027359"/>
    <w:rsid w:val="0002796E"/>
    <w:rsid w:val="00027EA2"/>
    <w:rsid w:val="000305DC"/>
    <w:rsid w:val="000308CA"/>
    <w:rsid w:val="000315BF"/>
    <w:rsid w:val="00031BD7"/>
    <w:rsid w:val="000324CD"/>
    <w:rsid w:val="00032B1D"/>
    <w:rsid w:val="00033A4E"/>
    <w:rsid w:val="00034BCA"/>
    <w:rsid w:val="00035287"/>
    <w:rsid w:val="00035731"/>
    <w:rsid w:val="00035EEC"/>
    <w:rsid w:val="00037D71"/>
    <w:rsid w:val="0004018E"/>
    <w:rsid w:val="00040919"/>
    <w:rsid w:val="00041D1F"/>
    <w:rsid w:val="0004216A"/>
    <w:rsid w:val="00042F46"/>
    <w:rsid w:val="0004501C"/>
    <w:rsid w:val="00046546"/>
    <w:rsid w:val="00047AA9"/>
    <w:rsid w:val="000508A2"/>
    <w:rsid w:val="00051D7F"/>
    <w:rsid w:val="00051E4C"/>
    <w:rsid w:val="00052419"/>
    <w:rsid w:val="000533D6"/>
    <w:rsid w:val="00053705"/>
    <w:rsid w:val="000538F7"/>
    <w:rsid w:val="00053BDD"/>
    <w:rsid w:val="00054AD8"/>
    <w:rsid w:val="00055192"/>
    <w:rsid w:val="00056B3B"/>
    <w:rsid w:val="000576DC"/>
    <w:rsid w:val="0006004C"/>
    <w:rsid w:val="0006043E"/>
    <w:rsid w:val="000607BB"/>
    <w:rsid w:val="00060C7C"/>
    <w:rsid w:val="00061665"/>
    <w:rsid w:val="00061708"/>
    <w:rsid w:val="00061B7A"/>
    <w:rsid w:val="00062024"/>
    <w:rsid w:val="000631DB"/>
    <w:rsid w:val="00064363"/>
    <w:rsid w:val="0006542C"/>
    <w:rsid w:val="00065656"/>
    <w:rsid w:val="00065A3E"/>
    <w:rsid w:val="000661E4"/>
    <w:rsid w:val="00066AA0"/>
    <w:rsid w:val="00070D0F"/>
    <w:rsid w:val="00070E4B"/>
    <w:rsid w:val="00070E99"/>
    <w:rsid w:val="0007223B"/>
    <w:rsid w:val="0007261F"/>
    <w:rsid w:val="0007342E"/>
    <w:rsid w:val="00073821"/>
    <w:rsid w:val="00074292"/>
    <w:rsid w:val="000742BB"/>
    <w:rsid w:val="000744DC"/>
    <w:rsid w:val="000750D1"/>
    <w:rsid w:val="00075FA1"/>
    <w:rsid w:val="00077C28"/>
    <w:rsid w:val="000801AB"/>
    <w:rsid w:val="00080CEF"/>
    <w:rsid w:val="00081275"/>
    <w:rsid w:val="00081447"/>
    <w:rsid w:val="00081C64"/>
    <w:rsid w:val="000820A2"/>
    <w:rsid w:val="00083721"/>
    <w:rsid w:val="0008381D"/>
    <w:rsid w:val="00083AFE"/>
    <w:rsid w:val="00083E4B"/>
    <w:rsid w:val="0008513E"/>
    <w:rsid w:val="00085BCD"/>
    <w:rsid w:val="00086110"/>
    <w:rsid w:val="000864DE"/>
    <w:rsid w:val="00087D9D"/>
    <w:rsid w:val="00091498"/>
    <w:rsid w:val="00091EC5"/>
    <w:rsid w:val="00092780"/>
    <w:rsid w:val="00092A47"/>
    <w:rsid w:val="00093054"/>
    <w:rsid w:val="000930FE"/>
    <w:rsid w:val="000934F8"/>
    <w:rsid w:val="00094294"/>
    <w:rsid w:val="00094A23"/>
    <w:rsid w:val="000965DE"/>
    <w:rsid w:val="00097312"/>
    <w:rsid w:val="000977B8"/>
    <w:rsid w:val="000A067A"/>
    <w:rsid w:val="000A1128"/>
    <w:rsid w:val="000A227D"/>
    <w:rsid w:val="000A323F"/>
    <w:rsid w:val="000A3422"/>
    <w:rsid w:val="000A3C93"/>
    <w:rsid w:val="000A41C7"/>
    <w:rsid w:val="000A4257"/>
    <w:rsid w:val="000A4442"/>
    <w:rsid w:val="000A4908"/>
    <w:rsid w:val="000A4EAD"/>
    <w:rsid w:val="000A63D6"/>
    <w:rsid w:val="000A6528"/>
    <w:rsid w:val="000A6EFA"/>
    <w:rsid w:val="000A78AF"/>
    <w:rsid w:val="000B0AD3"/>
    <w:rsid w:val="000B194F"/>
    <w:rsid w:val="000B2351"/>
    <w:rsid w:val="000B3044"/>
    <w:rsid w:val="000B3872"/>
    <w:rsid w:val="000B39C3"/>
    <w:rsid w:val="000B3FEA"/>
    <w:rsid w:val="000B405C"/>
    <w:rsid w:val="000B5120"/>
    <w:rsid w:val="000B6094"/>
    <w:rsid w:val="000B6EEE"/>
    <w:rsid w:val="000C0776"/>
    <w:rsid w:val="000C1D0B"/>
    <w:rsid w:val="000C22A2"/>
    <w:rsid w:val="000C2934"/>
    <w:rsid w:val="000C2A4D"/>
    <w:rsid w:val="000C3407"/>
    <w:rsid w:val="000C472C"/>
    <w:rsid w:val="000C4969"/>
    <w:rsid w:val="000C5161"/>
    <w:rsid w:val="000C62A1"/>
    <w:rsid w:val="000C7647"/>
    <w:rsid w:val="000C7F0A"/>
    <w:rsid w:val="000D0310"/>
    <w:rsid w:val="000D0F48"/>
    <w:rsid w:val="000D31ED"/>
    <w:rsid w:val="000D36DF"/>
    <w:rsid w:val="000D3851"/>
    <w:rsid w:val="000D39C9"/>
    <w:rsid w:val="000D4023"/>
    <w:rsid w:val="000D41D3"/>
    <w:rsid w:val="000D4297"/>
    <w:rsid w:val="000D4C6A"/>
    <w:rsid w:val="000D4CE2"/>
    <w:rsid w:val="000D4D41"/>
    <w:rsid w:val="000D4EF0"/>
    <w:rsid w:val="000D516C"/>
    <w:rsid w:val="000D553B"/>
    <w:rsid w:val="000D5A78"/>
    <w:rsid w:val="000D5D62"/>
    <w:rsid w:val="000D5F2C"/>
    <w:rsid w:val="000D6285"/>
    <w:rsid w:val="000D7A60"/>
    <w:rsid w:val="000E0942"/>
    <w:rsid w:val="000E094F"/>
    <w:rsid w:val="000E0952"/>
    <w:rsid w:val="000E0CC3"/>
    <w:rsid w:val="000E10B6"/>
    <w:rsid w:val="000E228C"/>
    <w:rsid w:val="000E2449"/>
    <w:rsid w:val="000E34DB"/>
    <w:rsid w:val="000E3891"/>
    <w:rsid w:val="000E3DCD"/>
    <w:rsid w:val="000E4860"/>
    <w:rsid w:val="000E5121"/>
    <w:rsid w:val="000E5516"/>
    <w:rsid w:val="000E5F28"/>
    <w:rsid w:val="000E6122"/>
    <w:rsid w:val="000E613D"/>
    <w:rsid w:val="000E6227"/>
    <w:rsid w:val="000E6A75"/>
    <w:rsid w:val="000E7184"/>
    <w:rsid w:val="000F08EE"/>
    <w:rsid w:val="000F1C57"/>
    <w:rsid w:val="000F1D1D"/>
    <w:rsid w:val="000F1EC1"/>
    <w:rsid w:val="000F2402"/>
    <w:rsid w:val="000F2715"/>
    <w:rsid w:val="000F37E8"/>
    <w:rsid w:val="000F4C68"/>
    <w:rsid w:val="000F5D49"/>
    <w:rsid w:val="000F600C"/>
    <w:rsid w:val="000F6BB0"/>
    <w:rsid w:val="000F6F0F"/>
    <w:rsid w:val="001011EC"/>
    <w:rsid w:val="0010128F"/>
    <w:rsid w:val="00102AC5"/>
    <w:rsid w:val="00103A8C"/>
    <w:rsid w:val="001046F6"/>
    <w:rsid w:val="00104786"/>
    <w:rsid w:val="001047D3"/>
    <w:rsid w:val="00104B36"/>
    <w:rsid w:val="0010564B"/>
    <w:rsid w:val="00105BAC"/>
    <w:rsid w:val="00105D7D"/>
    <w:rsid w:val="001062F4"/>
    <w:rsid w:val="00107126"/>
    <w:rsid w:val="00107CDE"/>
    <w:rsid w:val="00110AC6"/>
    <w:rsid w:val="00110AFA"/>
    <w:rsid w:val="00110F61"/>
    <w:rsid w:val="001110B5"/>
    <w:rsid w:val="0011194B"/>
    <w:rsid w:val="00112046"/>
    <w:rsid w:val="0011204E"/>
    <w:rsid w:val="0011252B"/>
    <w:rsid w:val="001129FE"/>
    <w:rsid w:val="00113706"/>
    <w:rsid w:val="001138FF"/>
    <w:rsid w:val="001146F6"/>
    <w:rsid w:val="001146FA"/>
    <w:rsid w:val="00114C67"/>
    <w:rsid w:val="00114DF7"/>
    <w:rsid w:val="00115416"/>
    <w:rsid w:val="00116CF2"/>
    <w:rsid w:val="00117516"/>
    <w:rsid w:val="001177A8"/>
    <w:rsid w:val="00117A36"/>
    <w:rsid w:val="00120500"/>
    <w:rsid w:val="00120FC0"/>
    <w:rsid w:val="00121040"/>
    <w:rsid w:val="00121B01"/>
    <w:rsid w:val="001224BF"/>
    <w:rsid w:val="001226FE"/>
    <w:rsid w:val="00122F90"/>
    <w:rsid w:val="00123546"/>
    <w:rsid w:val="0012377D"/>
    <w:rsid w:val="00124AFB"/>
    <w:rsid w:val="00127CC1"/>
    <w:rsid w:val="00130528"/>
    <w:rsid w:val="00131646"/>
    <w:rsid w:val="00131ECD"/>
    <w:rsid w:val="00132A21"/>
    <w:rsid w:val="00132B24"/>
    <w:rsid w:val="00133296"/>
    <w:rsid w:val="00133EC2"/>
    <w:rsid w:val="001340A2"/>
    <w:rsid w:val="0013462B"/>
    <w:rsid w:val="00135209"/>
    <w:rsid w:val="001360E9"/>
    <w:rsid w:val="00137373"/>
    <w:rsid w:val="0013799A"/>
    <w:rsid w:val="00140713"/>
    <w:rsid w:val="00141D70"/>
    <w:rsid w:val="0014292F"/>
    <w:rsid w:val="00142C3B"/>
    <w:rsid w:val="00142CA1"/>
    <w:rsid w:val="001431F3"/>
    <w:rsid w:val="00143308"/>
    <w:rsid w:val="00144571"/>
    <w:rsid w:val="001445B2"/>
    <w:rsid w:val="00145179"/>
    <w:rsid w:val="001466A2"/>
    <w:rsid w:val="001466E3"/>
    <w:rsid w:val="00146EBB"/>
    <w:rsid w:val="001474B7"/>
    <w:rsid w:val="00151102"/>
    <w:rsid w:val="00153DE0"/>
    <w:rsid w:val="00153F65"/>
    <w:rsid w:val="00154905"/>
    <w:rsid w:val="00154ABD"/>
    <w:rsid w:val="00154B57"/>
    <w:rsid w:val="00154DDD"/>
    <w:rsid w:val="00155608"/>
    <w:rsid w:val="0015566A"/>
    <w:rsid w:val="00155D82"/>
    <w:rsid w:val="00161BEE"/>
    <w:rsid w:val="00161DD8"/>
    <w:rsid w:val="001626BA"/>
    <w:rsid w:val="001639AD"/>
    <w:rsid w:val="00164979"/>
    <w:rsid w:val="00164A20"/>
    <w:rsid w:val="00165491"/>
    <w:rsid w:val="0016605D"/>
    <w:rsid w:val="0017022F"/>
    <w:rsid w:val="001702D5"/>
    <w:rsid w:val="001708DA"/>
    <w:rsid w:val="00171879"/>
    <w:rsid w:val="00171F9A"/>
    <w:rsid w:val="001722E2"/>
    <w:rsid w:val="00172769"/>
    <w:rsid w:val="001734BF"/>
    <w:rsid w:val="00173713"/>
    <w:rsid w:val="00174215"/>
    <w:rsid w:val="001753F2"/>
    <w:rsid w:val="0017541E"/>
    <w:rsid w:val="00176141"/>
    <w:rsid w:val="001772E5"/>
    <w:rsid w:val="00180786"/>
    <w:rsid w:val="00181A4B"/>
    <w:rsid w:val="0018215C"/>
    <w:rsid w:val="0018240B"/>
    <w:rsid w:val="00182EBE"/>
    <w:rsid w:val="0018332E"/>
    <w:rsid w:val="00183428"/>
    <w:rsid w:val="001841DB"/>
    <w:rsid w:val="0018488A"/>
    <w:rsid w:val="00184A55"/>
    <w:rsid w:val="001865E6"/>
    <w:rsid w:val="00190216"/>
    <w:rsid w:val="001904D2"/>
    <w:rsid w:val="00190DB6"/>
    <w:rsid w:val="001914CF"/>
    <w:rsid w:val="001915D0"/>
    <w:rsid w:val="00191E6D"/>
    <w:rsid w:val="0019330E"/>
    <w:rsid w:val="00193D5E"/>
    <w:rsid w:val="001942AC"/>
    <w:rsid w:val="00194654"/>
    <w:rsid w:val="00194CB9"/>
    <w:rsid w:val="00195493"/>
    <w:rsid w:val="00195A68"/>
    <w:rsid w:val="001964FF"/>
    <w:rsid w:val="00196796"/>
    <w:rsid w:val="00196C42"/>
    <w:rsid w:val="00197600"/>
    <w:rsid w:val="00197F10"/>
    <w:rsid w:val="001A0B1E"/>
    <w:rsid w:val="001A0E0D"/>
    <w:rsid w:val="001A25EB"/>
    <w:rsid w:val="001A27D9"/>
    <w:rsid w:val="001A438C"/>
    <w:rsid w:val="001A4C78"/>
    <w:rsid w:val="001A722D"/>
    <w:rsid w:val="001A744C"/>
    <w:rsid w:val="001A74E1"/>
    <w:rsid w:val="001B0005"/>
    <w:rsid w:val="001B1775"/>
    <w:rsid w:val="001B293C"/>
    <w:rsid w:val="001B3BFF"/>
    <w:rsid w:val="001B443F"/>
    <w:rsid w:val="001B44E3"/>
    <w:rsid w:val="001B5EDC"/>
    <w:rsid w:val="001B6192"/>
    <w:rsid w:val="001B6462"/>
    <w:rsid w:val="001B6893"/>
    <w:rsid w:val="001B709B"/>
    <w:rsid w:val="001C07D7"/>
    <w:rsid w:val="001C1AC5"/>
    <w:rsid w:val="001C2988"/>
    <w:rsid w:val="001C2E33"/>
    <w:rsid w:val="001C3BFF"/>
    <w:rsid w:val="001C48FE"/>
    <w:rsid w:val="001C4DE6"/>
    <w:rsid w:val="001C531D"/>
    <w:rsid w:val="001C559C"/>
    <w:rsid w:val="001C5F75"/>
    <w:rsid w:val="001C6615"/>
    <w:rsid w:val="001C67C1"/>
    <w:rsid w:val="001C6C3F"/>
    <w:rsid w:val="001C6EDD"/>
    <w:rsid w:val="001C72D9"/>
    <w:rsid w:val="001C7828"/>
    <w:rsid w:val="001D08C7"/>
    <w:rsid w:val="001D119F"/>
    <w:rsid w:val="001D13E8"/>
    <w:rsid w:val="001D17B4"/>
    <w:rsid w:val="001D17CA"/>
    <w:rsid w:val="001D1E26"/>
    <w:rsid w:val="001D227A"/>
    <w:rsid w:val="001D266D"/>
    <w:rsid w:val="001D3A78"/>
    <w:rsid w:val="001D5465"/>
    <w:rsid w:val="001D5619"/>
    <w:rsid w:val="001D5AE0"/>
    <w:rsid w:val="001D5E67"/>
    <w:rsid w:val="001D65BE"/>
    <w:rsid w:val="001D6A27"/>
    <w:rsid w:val="001D7FBE"/>
    <w:rsid w:val="001E052D"/>
    <w:rsid w:val="001E089D"/>
    <w:rsid w:val="001E1262"/>
    <w:rsid w:val="001E26C4"/>
    <w:rsid w:val="001E4249"/>
    <w:rsid w:val="001F01FB"/>
    <w:rsid w:val="001F06BD"/>
    <w:rsid w:val="001F0F62"/>
    <w:rsid w:val="001F11E6"/>
    <w:rsid w:val="001F2A0C"/>
    <w:rsid w:val="001F3FF5"/>
    <w:rsid w:val="001F57A7"/>
    <w:rsid w:val="001F60C5"/>
    <w:rsid w:val="001F6136"/>
    <w:rsid w:val="001F6EE9"/>
    <w:rsid w:val="001F7963"/>
    <w:rsid w:val="00200306"/>
    <w:rsid w:val="00201345"/>
    <w:rsid w:val="00201D59"/>
    <w:rsid w:val="00201E7C"/>
    <w:rsid w:val="0020308F"/>
    <w:rsid w:val="002039B9"/>
    <w:rsid w:val="00203A36"/>
    <w:rsid w:val="002040BA"/>
    <w:rsid w:val="002060F3"/>
    <w:rsid w:val="002063B4"/>
    <w:rsid w:val="002071CD"/>
    <w:rsid w:val="00210662"/>
    <w:rsid w:val="00211DB4"/>
    <w:rsid w:val="00212DF2"/>
    <w:rsid w:val="0021515A"/>
    <w:rsid w:val="00215336"/>
    <w:rsid w:val="00215E53"/>
    <w:rsid w:val="002170D0"/>
    <w:rsid w:val="00217105"/>
    <w:rsid w:val="002171A6"/>
    <w:rsid w:val="00217494"/>
    <w:rsid w:val="00217FE3"/>
    <w:rsid w:val="00221034"/>
    <w:rsid w:val="00222E55"/>
    <w:rsid w:val="00223050"/>
    <w:rsid w:val="00223099"/>
    <w:rsid w:val="00223BD0"/>
    <w:rsid w:val="00223BD9"/>
    <w:rsid w:val="00224520"/>
    <w:rsid w:val="0022516B"/>
    <w:rsid w:val="0022528C"/>
    <w:rsid w:val="002252AB"/>
    <w:rsid w:val="002252BC"/>
    <w:rsid w:val="002253F1"/>
    <w:rsid w:val="00226342"/>
    <w:rsid w:val="00226A11"/>
    <w:rsid w:val="002275C1"/>
    <w:rsid w:val="002276E0"/>
    <w:rsid w:val="00227888"/>
    <w:rsid w:val="00227C6F"/>
    <w:rsid w:val="00230507"/>
    <w:rsid w:val="0023091D"/>
    <w:rsid w:val="00231467"/>
    <w:rsid w:val="0023160D"/>
    <w:rsid w:val="002322C6"/>
    <w:rsid w:val="002328B8"/>
    <w:rsid w:val="00234730"/>
    <w:rsid w:val="00234ED1"/>
    <w:rsid w:val="002358A9"/>
    <w:rsid w:val="00236959"/>
    <w:rsid w:val="002369D5"/>
    <w:rsid w:val="00236A5A"/>
    <w:rsid w:val="00237018"/>
    <w:rsid w:val="00237325"/>
    <w:rsid w:val="0023739B"/>
    <w:rsid w:val="002373AA"/>
    <w:rsid w:val="00237D99"/>
    <w:rsid w:val="00240004"/>
    <w:rsid w:val="002400DB"/>
    <w:rsid w:val="002425B7"/>
    <w:rsid w:val="00242BB3"/>
    <w:rsid w:val="00243129"/>
    <w:rsid w:val="00243B82"/>
    <w:rsid w:val="002446F3"/>
    <w:rsid w:val="00245137"/>
    <w:rsid w:val="00247340"/>
    <w:rsid w:val="00250485"/>
    <w:rsid w:val="00251189"/>
    <w:rsid w:val="0025245B"/>
    <w:rsid w:val="00252F05"/>
    <w:rsid w:val="00252F47"/>
    <w:rsid w:val="00254AC6"/>
    <w:rsid w:val="002553AA"/>
    <w:rsid w:val="0025581B"/>
    <w:rsid w:val="002560DC"/>
    <w:rsid w:val="00260713"/>
    <w:rsid w:val="00260CE4"/>
    <w:rsid w:val="002612E4"/>
    <w:rsid w:val="00261555"/>
    <w:rsid w:val="00261C5F"/>
    <w:rsid w:val="0026213E"/>
    <w:rsid w:val="00262DF3"/>
    <w:rsid w:val="0026305E"/>
    <w:rsid w:val="0026679D"/>
    <w:rsid w:val="00266B26"/>
    <w:rsid w:val="00267544"/>
    <w:rsid w:val="00267F2E"/>
    <w:rsid w:val="0027276A"/>
    <w:rsid w:val="00272A61"/>
    <w:rsid w:val="00272BB4"/>
    <w:rsid w:val="00275E32"/>
    <w:rsid w:val="00276603"/>
    <w:rsid w:val="00276F1D"/>
    <w:rsid w:val="002778B1"/>
    <w:rsid w:val="0028114E"/>
    <w:rsid w:val="002816E5"/>
    <w:rsid w:val="00282527"/>
    <w:rsid w:val="00284CB5"/>
    <w:rsid w:val="002851F8"/>
    <w:rsid w:val="002853E5"/>
    <w:rsid w:val="002857A6"/>
    <w:rsid w:val="0028782A"/>
    <w:rsid w:val="00287993"/>
    <w:rsid w:val="00290729"/>
    <w:rsid w:val="00290D53"/>
    <w:rsid w:val="00291F8D"/>
    <w:rsid w:val="00292116"/>
    <w:rsid w:val="002925D1"/>
    <w:rsid w:val="00293349"/>
    <w:rsid w:val="00294863"/>
    <w:rsid w:val="00295292"/>
    <w:rsid w:val="002952CE"/>
    <w:rsid w:val="00295A47"/>
    <w:rsid w:val="00295F1B"/>
    <w:rsid w:val="00297880"/>
    <w:rsid w:val="002A0671"/>
    <w:rsid w:val="002A0849"/>
    <w:rsid w:val="002A2D29"/>
    <w:rsid w:val="002A3006"/>
    <w:rsid w:val="002A3DBC"/>
    <w:rsid w:val="002A3DC0"/>
    <w:rsid w:val="002A461F"/>
    <w:rsid w:val="002A61F3"/>
    <w:rsid w:val="002A7877"/>
    <w:rsid w:val="002A7A03"/>
    <w:rsid w:val="002A7C9E"/>
    <w:rsid w:val="002B01B9"/>
    <w:rsid w:val="002B0A1D"/>
    <w:rsid w:val="002B148D"/>
    <w:rsid w:val="002B158A"/>
    <w:rsid w:val="002B1B4D"/>
    <w:rsid w:val="002B1CB0"/>
    <w:rsid w:val="002B2769"/>
    <w:rsid w:val="002B3380"/>
    <w:rsid w:val="002B4932"/>
    <w:rsid w:val="002B4E95"/>
    <w:rsid w:val="002B5526"/>
    <w:rsid w:val="002B5AE1"/>
    <w:rsid w:val="002B5BD7"/>
    <w:rsid w:val="002B6B87"/>
    <w:rsid w:val="002B6D04"/>
    <w:rsid w:val="002B72EA"/>
    <w:rsid w:val="002B7A92"/>
    <w:rsid w:val="002B7B34"/>
    <w:rsid w:val="002C165C"/>
    <w:rsid w:val="002C2E3A"/>
    <w:rsid w:val="002C2E5F"/>
    <w:rsid w:val="002C2FAD"/>
    <w:rsid w:val="002C5176"/>
    <w:rsid w:val="002C5386"/>
    <w:rsid w:val="002C767F"/>
    <w:rsid w:val="002C7964"/>
    <w:rsid w:val="002C7D16"/>
    <w:rsid w:val="002D0499"/>
    <w:rsid w:val="002D2F12"/>
    <w:rsid w:val="002D4FC9"/>
    <w:rsid w:val="002D52C1"/>
    <w:rsid w:val="002D5395"/>
    <w:rsid w:val="002D5B38"/>
    <w:rsid w:val="002D5F50"/>
    <w:rsid w:val="002D6868"/>
    <w:rsid w:val="002D6D66"/>
    <w:rsid w:val="002D7E51"/>
    <w:rsid w:val="002D7E8C"/>
    <w:rsid w:val="002E00CB"/>
    <w:rsid w:val="002E0636"/>
    <w:rsid w:val="002E39A0"/>
    <w:rsid w:val="002E44B3"/>
    <w:rsid w:val="002E46F6"/>
    <w:rsid w:val="002E4B06"/>
    <w:rsid w:val="002E5DE0"/>
    <w:rsid w:val="002E6D17"/>
    <w:rsid w:val="002E6FF9"/>
    <w:rsid w:val="002E767F"/>
    <w:rsid w:val="002E7CB8"/>
    <w:rsid w:val="002F0673"/>
    <w:rsid w:val="002F0B4A"/>
    <w:rsid w:val="002F0D53"/>
    <w:rsid w:val="002F1486"/>
    <w:rsid w:val="002F1DE6"/>
    <w:rsid w:val="002F2520"/>
    <w:rsid w:val="002F2EFE"/>
    <w:rsid w:val="002F3009"/>
    <w:rsid w:val="002F4554"/>
    <w:rsid w:val="002F50B0"/>
    <w:rsid w:val="002F5AE2"/>
    <w:rsid w:val="002F5E47"/>
    <w:rsid w:val="002F780E"/>
    <w:rsid w:val="00300C76"/>
    <w:rsid w:val="00300CB8"/>
    <w:rsid w:val="00303251"/>
    <w:rsid w:val="00303D12"/>
    <w:rsid w:val="00303F71"/>
    <w:rsid w:val="00303F7C"/>
    <w:rsid w:val="00304427"/>
    <w:rsid w:val="00304577"/>
    <w:rsid w:val="003047D0"/>
    <w:rsid w:val="00305735"/>
    <w:rsid w:val="003069D5"/>
    <w:rsid w:val="00306E61"/>
    <w:rsid w:val="003103AC"/>
    <w:rsid w:val="00310E5E"/>
    <w:rsid w:val="00311245"/>
    <w:rsid w:val="00311398"/>
    <w:rsid w:val="003117B9"/>
    <w:rsid w:val="00313C30"/>
    <w:rsid w:val="00314A68"/>
    <w:rsid w:val="00315CA9"/>
    <w:rsid w:val="00316294"/>
    <w:rsid w:val="00316F59"/>
    <w:rsid w:val="00317852"/>
    <w:rsid w:val="0032155E"/>
    <w:rsid w:val="00321573"/>
    <w:rsid w:val="00322391"/>
    <w:rsid w:val="00322559"/>
    <w:rsid w:val="00323757"/>
    <w:rsid w:val="00324DEE"/>
    <w:rsid w:val="00325FB4"/>
    <w:rsid w:val="003261F5"/>
    <w:rsid w:val="00326337"/>
    <w:rsid w:val="00331211"/>
    <w:rsid w:val="003313C4"/>
    <w:rsid w:val="00331856"/>
    <w:rsid w:val="00331F9C"/>
    <w:rsid w:val="003325F4"/>
    <w:rsid w:val="00332812"/>
    <w:rsid w:val="00332844"/>
    <w:rsid w:val="003335A4"/>
    <w:rsid w:val="00334212"/>
    <w:rsid w:val="00334B4A"/>
    <w:rsid w:val="00334E38"/>
    <w:rsid w:val="003353A9"/>
    <w:rsid w:val="00337A4D"/>
    <w:rsid w:val="003405E2"/>
    <w:rsid w:val="00340C86"/>
    <w:rsid w:val="00341AB7"/>
    <w:rsid w:val="003425D8"/>
    <w:rsid w:val="00342973"/>
    <w:rsid w:val="00343442"/>
    <w:rsid w:val="00344BA8"/>
    <w:rsid w:val="00344F45"/>
    <w:rsid w:val="00345DC3"/>
    <w:rsid w:val="00346361"/>
    <w:rsid w:val="003463C1"/>
    <w:rsid w:val="00346EBB"/>
    <w:rsid w:val="003471B5"/>
    <w:rsid w:val="00347B05"/>
    <w:rsid w:val="003503C9"/>
    <w:rsid w:val="00351276"/>
    <w:rsid w:val="003556F0"/>
    <w:rsid w:val="00355C4B"/>
    <w:rsid w:val="00356C73"/>
    <w:rsid w:val="003574E0"/>
    <w:rsid w:val="003575C1"/>
    <w:rsid w:val="00357741"/>
    <w:rsid w:val="00360613"/>
    <w:rsid w:val="00360669"/>
    <w:rsid w:val="00360A5B"/>
    <w:rsid w:val="003617F1"/>
    <w:rsid w:val="00362A2B"/>
    <w:rsid w:val="00362E41"/>
    <w:rsid w:val="00363F45"/>
    <w:rsid w:val="00364EE2"/>
    <w:rsid w:val="00365F86"/>
    <w:rsid w:val="0036695A"/>
    <w:rsid w:val="00367002"/>
    <w:rsid w:val="00367901"/>
    <w:rsid w:val="00367B08"/>
    <w:rsid w:val="00370291"/>
    <w:rsid w:val="00370CD6"/>
    <w:rsid w:val="00370FB7"/>
    <w:rsid w:val="00371BDF"/>
    <w:rsid w:val="00372E35"/>
    <w:rsid w:val="00373D87"/>
    <w:rsid w:val="00374A8B"/>
    <w:rsid w:val="00374D5F"/>
    <w:rsid w:val="00375E81"/>
    <w:rsid w:val="00377783"/>
    <w:rsid w:val="0038008F"/>
    <w:rsid w:val="0038034B"/>
    <w:rsid w:val="00380455"/>
    <w:rsid w:val="00381351"/>
    <w:rsid w:val="00382ACD"/>
    <w:rsid w:val="003833CD"/>
    <w:rsid w:val="003843AD"/>
    <w:rsid w:val="0038520B"/>
    <w:rsid w:val="00385804"/>
    <w:rsid w:val="003858AF"/>
    <w:rsid w:val="00385F3F"/>
    <w:rsid w:val="00386874"/>
    <w:rsid w:val="00386ED0"/>
    <w:rsid w:val="003870A7"/>
    <w:rsid w:val="00387B14"/>
    <w:rsid w:val="00387DC6"/>
    <w:rsid w:val="00387F81"/>
    <w:rsid w:val="00391720"/>
    <w:rsid w:val="00392BE6"/>
    <w:rsid w:val="003940BA"/>
    <w:rsid w:val="0039543D"/>
    <w:rsid w:val="003960B7"/>
    <w:rsid w:val="00396425"/>
    <w:rsid w:val="003968FD"/>
    <w:rsid w:val="003A029E"/>
    <w:rsid w:val="003A0887"/>
    <w:rsid w:val="003A0B71"/>
    <w:rsid w:val="003A0E72"/>
    <w:rsid w:val="003A1977"/>
    <w:rsid w:val="003A19CC"/>
    <w:rsid w:val="003A1A03"/>
    <w:rsid w:val="003A24F2"/>
    <w:rsid w:val="003A2F5A"/>
    <w:rsid w:val="003A3271"/>
    <w:rsid w:val="003A40BF"/>
    <w:rsid w:val="003A427B"/>
    <w:rsid w:val="003A653C"/>
    <w:rsid w:val="003A67E6"/>
    <w:rsid w:val="003A69D9"/>
    <w:rsid w:val="003A6CA9"/>
    <w:rsid w:val="003A6DE4"/>
    <w:rsid w:val="003A7FA3"/>
    <w:rsid w:val="003B036D"/>
    <w:rsid w:val="003B0801"/>
    <w:rsid w:val="003B0B38"/>
    <w:rsid w:val="003B1C46"/>
    <w:rsid w:val="003B2AE2"/>
    <w:rsid w:val="003B2B42"/>
    <w:rsid w:val="003B2C2B"/>
    <w:rsid w:val="003B3D31"/>
    <w:rsid w:val="003B51A0"/>
    <w:rsid w:val="003B559C"/>
    <w:rsid w:val="003B5A69"/>
    <w:rsid w:val="003B6058"/>
    <w:rsid w:val="003B7AB3"/>
    <w:rsid w:val="003C043A"/>
    <w:rsid w:val="003C0B44"/>
    <w:rsid w:val="003C0BD0"/>
    <w:rsid w:val="003C0D1E"/>
    <w:rsid w:val="003C0D3F"/>
    <w:rsid w:val="003C0DC0"/>
    <w:rsid w:val="003C0E5B"/>
    <w:rsid w:val="003C17F5"/>
    <w:rsid w:val="003C1EA1"/>
    <w:rsid w:val="003C1F5C"/>
    <w:rsid w:val="003C1F9E"/>
    <w:rsid w:val="003C2441"/>
    <w:rsid w:val="003C2968"/>
    <w:rsid w:val="003C2C40"/>
    <w:rsid w:val="003C351D"/>
    <w:rsid w:val="003C411B"/>
    <w:rsid w:val="003C581A"/>
    <w:rsid w:val="003C734B"/>
    <w:rsid w:val="003C79AB"/>
    <w:rsid w:val="003D0B5D"/>
    <w:rsid w:val="003D15C8"/>
    <w:rsid w:val="003D1885"/>
    <w:rsid w:val="003D1F60"/>
    <w:rsid w:val="003D26E5"/>
    <w:rsid w:val="003D2931"/>
    <w:rsid w:val="003D2AFA"/>
    <w:rsid w:val="003D2DCD"/>
    <w:rsid w:val="003D44F0"/>
    <w:rsid w:val="003D4DB4"/>
    <w:rsid w:val="003D5246"/>
    <w:rsid w:val="003D5319"/>
    <w:rsid w:val="003D630A"/>
    <w:rsid w:val="003D7B99"/>
    <w:rsid w:val="003E045C"/>
    <w:rsid w:val="003E1184"/>
    <w:rsid w:val="003E2673"/>
    <w:rsid w:val="003E2679"/>
    <w:rsid w:val="003E2A56"/>
    <w:rsid w:val="003E3AFE"/>
    <w:rsid w:val="003E42BC"/>
    <w:rsid w:val="003E472A"/>
    <w:rsid w:val="003E508F"/>
    <w:rsid w:val="003E5590"/>
    <w:rsid w:val="003E6391"/>
    <w:rsid w:val="003E7402"/>
    <w:rsid w:val="003E76C6"/>
    <w:rsid w:val="003E76E5"/>
    <w:rsid w:val="003E7A9A"/>
    <w:rsid w:val="003E7E92"/>
    <w:rsid w:val="003E7F4E"/>
    <w:rsid w:val="003F0320"/>
    <w:rsid w:val="003F2A8B"/>
    <w:rsid w:val="003F339B"/>
    <w:rsid w:val="003F4334"/>
    <w:rsid w:val="003F5943"/>
    <w:rsid w:val="003F65FE"/>
    <w:rsid w:val="003F71C6"/>
    <w:rsid w:val="004003D6"/>
    <w:rsid w:val="00400556"/>
    <w:rsid w:val="004033B3"/>
    <w:rsid w:val="004034DA"/>
    <w:rsid w:val="00404065"/>
    <w:rsid w:val="004049A7"/>
    <w:rsid w:val="00404A47"/>
    <w:rsid w:val="004056DC"/>
    <w:rsid w:val="0040586F"/>
    <w:rsid w:val="00405F8C"/>
    <w:rsid w:val="00406095"/>
    <w:rsid w:val="004079C3"/>
    <w:rsid w:val="00410227"/>
    <w:rsid w:val="00410872"/>
    <w:rsid w:val="00410A94"/>
    <w:rsid w:val="00411808"/>
    <w:rsid w:val="0041212A"/>
    <w:rsid w:val="00412420"/>
    <w:rsid w:val="00412681"/>
    <w:rsid w:val="0041381B"/>
    <w:rsid w:val="00413E88"/>
    <w:rsid w:val="00414167"/>
    <w:rsid w:val="004147DD"/>
    <w:rsid w:val="0041533B"/>
    <w:rsid w:val="004153B9"/>
    <w:rsid w:val="00417322"/>
    <w:rsid w:val="00420301"/>
    <w:rsid w:val="0042056F"/>
    <w:rsid w:val="00420B3E"/>
    <w:rsid w:val="0042111A"/>
    <w:rsid w:val="00422907"/>
    <w:rsid w:val="00422D56"/>
    <w:rsid w:val="004234D6"/>
    <w:rsid w:val="00423691"/>
    <w:rsid w:val="004240D8"/>
    <w:rsid w:val="004243A8"/>
    <w:rsid w:val="00424C2D"/>
    <w:rsid w:val="004256F9"/>
    <w:rsid w:val="00425B61"/>
    <w:rsid w:val="004265C6"/>
    <w:rsid w:val="004278D0"/>
    <w:rsid w:val="00427E10"/>
    <w:rsid w:val="00430ABA"/>
    <w:rsid w:val="0043259B"/>
    <w:rsid w:val="00432EED"/>
    <w:rsid w:val="004332BE"/>
    <w:rsid w:val="00434717"/>
    <w:rsid w:val="00435886"/>
    <w:rsid w:val="0043646A"/>
    <w:rsid w:val="0043756C"/>
    <w:rsid w:val="00437D86"/>
    <w:rsid w:val="00440CCB"/>
    <w:rsid w:val="004411CB"/>
    <w:rsid w:val="004417A5"/>
    <w:rsid w:val="004419D4"/>
    <w:rsid w:val="00442ECD"/>
    <w:rsid w:val="0044353C"/>
    <w:rsid w:val="0044354B"/>
    <w:rsid w:val="00444910"/>
    <w:rsid w:val="00445C87"/>
    <w:rsid w:val="00446CC4"/>
    <w:rsid w:val="004472F8"/>
    <w:rsid w:val="0045097C"/>
    <w:rsid w:val="0045196B"/>
    <w:rsid w:val="0045198C"/>
    <w:rsid w:val="004534CD"/>
    <w:rsid w:val="0045356B"/>
    <w:rsid w:val="00453EF2"/>
    <w:rsid w:val="00454B0E"/>
    <w:rsid w:val="00454FFF"/>
    <w:rsid w:val="00455338"/>
    <w:rsid w:val="00456278"/>
    <w:rsid w:val="00456932"/>
    <w:rsid w:val="00456D4B"/>
    <w:rsid w:val="00456E77"/>
    <w:rsid w:val="004600F6"/>
    <w:rsid w:val="00460968"/>
    <w:rsid w:val="0046165B"/>
    <w:rsid w:val="00462CC0"/>
    <w:rsid w:val="00464F7F"/>
    <w:rsid w:val="00465697"/>
    <w:rsid w:val="00465937"/>
    <w:rsid w:val="0047005D"/>
    <w:rsid w:val="00470180"/>
    <w:rsid w:val="004701C1"/>
    <w:rsid w:val="00470610"/>
    <w:rsid w:val="00470931"/>
    <w:rsid w:val="0047175B"/>
    <w:rsid w:val="00471C9E"/>
    <w:rsid w:val="00472D8A"/>
    <w:rsid w:val="00474023"/>
    <w:rsid w:val="00474745"/>
    <w:rsid w:val="00474D00"/>
    <w:rsid w:val="0047524A"/>
    <w:rsid w:val="00477137"/>
    <w:rsid w:val="00477308"/>
    <w:rsid w:val="00480ADC"/>
    <w:rsid w:val="00481353"/>
    <w:rsid w:val="00481A0F"/>
    <w:rsid w:val="004820A5"/>
    <w:rsid w:val="00482167"/>
    <w:rsid w:val="00482D83"/>
    <w:rsid w:val="004838D4"/>
    <w:rsid w:val="004839D9"/>
    <w:rsid w:val="00485EEA"/>
    <w:rsid w:val="00485EF6"/>
    <w:rsid w:val="004861CD"/>
    <w:rsid w:val="00486421"/>
    <w:rsid w:val="004874DF"/>
    <w:rsid w:val="0048750F"/>
    <w:rsid w:val="0049038B"/>
    <w:rsid w:val="00491638"/>
    <w:rsid w:val="00492251"/>
    <w:rsid w:val="00492799"/>
    <w:rsid w:val="00492C9C"/>
    <w:rsid w:val="00493435"/>
    <w:rsid w:val="0049389B"/>
    <w:rsid w:val="00493D2C"/>
    <w:rsid w:val="0049412E"/>
    <w:rsid w:val="0049458B"/>
    <w:rsid w:val="00494CDA"/>
    <w:rsid w:val="00494F41"/>
    <w:rsid w:val="00495363"/>
    <w:rsid w:val="0049580C"/>
    <w:rsid w:val="004959DB"/>
    <w:rsid w:val="00495BFA"/>
    <w:rsid w:val="0049632A"/>
    <w:rsid w:val="00496DD7"/>
    <w:rsid w:val="00497004"/>
    <w:rsid w:val="004970BC"/>
    <w:rsid w:val="00497D13"/>
    <w:rsid w:val="004A17D2"/>
    <w:rsid w:val="004A1A64"/>
    <w:rsid w:val="004A1FF3"/>
    <w:rsid w:val="004A2D59"/>
    <w:rsid w:val="004A32D3"/>
    <w:rsid w:val="004A33E5"/>
    <w:rsid w:val="004A37D3"/>
    <w:rsid w:val="004A3FA2"/>
    <w:rsid w:val="004A54F6"/>
    <w:rsid w:val="004A5501"/>
    <w:rsid w:val="004A621D"/>
    <w:rsid w:val="004A654E"/>
    <w:rsid w:val="004A6BAF"/>
    <w:rsid w:val="004A6C1B"/>
    <w:rsid w:val="004A6DC2"/>
    <w:rsid w:val="004A7083"/>
    <w:rsid w:val="004A7888"/>
    <w:rsid w:val="004A7C33"/>
    <w:rsid w:val="004A7E72"/>
    <w:rsid w:val="004B1581"/>
    <w:rsid w:val="004B15A9"/>
    <w:rsid w:val="004B1688"/>
    <w:rsid w:val="004B1698"/>
    <w:rsid w:val="004B1890"/>
    <w:rsid w:val="004B1CE7"/>
    <w:rsid w:val="004B2B84"/>
    <w:rsid w:val="004B30F4"/>
    <w:rsid w:val="004B3324"/>
    <w:rsid w:val="004B54D6"/>
    <w:rsid w:val="004B760B"/>
    <w:rsid w:val="004B77F8"/>
    <w:rsid w:val="004B78C1"/>
    <w:rsid w:val="004B7ED4"/>
    <w:rsid w:val="004C04A0"/>
    <w:rsid w:val="004C04A2"/>
    <w:rsid w:val="004C0B04"/>
    <w:rsid w:val="004C1CF2"/>
    <w:rsid w:val="004C2517"/>
    <w:rsid w:val="004C2832"/>
    <w:rsid w:val="004C31CC"/>
    <w:rsid w:val="004C31D1"/>
    <w:rsid w:val="004C4069"/>
    <w:rsid w:val="004C418B"/>
    <w:rsid w:val="004C4E99"/>
    <w:rsid w:val="004C5058"/>
    <w:rsid w:val="004C5998"/>
    <w:rsid w:val="004C600D"/>
    <w:rsid w:val="004C6A8C"/>
    <w:rsid w:val="004C7539"/>
    <w:rsid w:val="004C7B48"/>
    <w:rsid w:val="004C7B6C"/>
    <w:rsid w:val="004D033E"/>
    <w:rsid w:val="004D0B3E"/>
    <w:rsid w:val="004D0BD5"/>
    <w:rsid w:val="004D2D50"/>
    <w:rsid w:val="004D328D"/>
    <w:rsid w:val="004D3861"/>
    <w:rsid w:val="004D455A"/>
    <w:rsid w:val="004D62D8"/>
    <w:rsid w:val="004D6B8C"/>
    <w:rsid w:val="004D7E86"/>
    <w:rsid w:val="004E12EF"/>
    <w:rsid w:val="004E1807"/>
    <w:rsid w:val="004E1CCE"/>
    <w:rsid w:val="004E20ED"/>
    <w:rsid w:val="004E265D"/>
    <w:rsid w:val="004E377D"/>
    <w:rsid w:val="004E37D0"/>
    <w:rsid w:val="004E4422"/>
    <w:rsid w:val="004E4C3D"/>
    <w:rsid w:val="004E4E95"/>
    <w:rsid w:val="004E5E77"/>
    <w:rsid w:val="004E687B"/>
    <w:rsid w:val="004E6973"/>
    <w:rsid w:val="004E75F7"/>
    <w:rsid w:val="004E781C"/>
    <w:rsid w:val="004E7C42"/>
    <w:rsid w:val="004F0576"/>
    <w:rsid w:val="004F08F9"/>
    <w:rsid w:val="004F1F0F"/>
    <w:rsid w:val="004F2FB0"/>
    <w:rsid w:val="004F3D7C"/>
    <w:rsid w:val="004F3F27"/>
    <w:rsid w:val="004F5669"/>
    <w:rsid w:val="004F7ECE"/>
    <w:rsid w:val="005017FA"/>
    <w:rsid w:val="00502D98"/>
    <w:rsid w:val="00503698"/>
    <w:rsid w:val="00504F70"/>
    <w:rsid w:val="00507497"/>
    <w:rsid w:val="00510840"/>
    <w:rsid w:val="00511155"/>
    <w:rsid w:val="005113D6"/>
    <w:rsid w:val="0051333A"/>
    <w:rsid w:val="00514081"/>
    <w:rsid w:val="005146A3"/>
    <w:rsid w:val="00515CFC"/>
    <w:rsid w:val="00515E8C"/>
    <w:rsid w:val="005165A8"/>
    <w:rsid w:val="00516B4A"/>
    <w:rsid w:val="00516CE8"/>
    <w:rsid w:val="00517160"/>
    <w:rsid w:val="0051723D"/>
    <w:rsid w:val="005176DC"/>
    <w:rsid w:val="005206C1"/>
    <w:rsid w:val="005208F0"/>
    <w:rsid w:val="0052096D"/>
    <w:rsid w:val="0052104A"/>
    <w:rsid w:val="005214AD"/>
    <w:rsid w:val="00521789"/>
    <w:rsid w:val="00521DEE"/>
    <w:rsid w:val="00521E14"/>
    <w:rsid w:val="00522172"/>
    <w:rsid w:val="005227C1"/>
    <w:rsid w:val="00524EC9"/>
    <w:rsid w:val="00525627"/>
    <w:rsid w:val="005259BD"/>
    <w:rsid w:val="00525A3C"/>
    <w:rsid w:val="00525FD5"/>
    <w:rsid w:val="00526418"/>
    <w:rsid w:val="00526B0D"/>
    <w:rsid w:val="005271BD"/>
    <w:rsid w:val="0052776F"/>
    <w:rsid w:val="0053000E"/>
    <w:rsid w:val="00530190"/>
    <w:rsid w:val="00530B0F"/>
    <w:rsid w:val="005311D4"/>
    <w:rsid w:val="00531522"/>
    <w:rsid w:val="00531FE2"/>
    <w:rsid w:val="00532E29"/>
    <w:rsid w:val="00532FEC"/>
    <w:rsid w:val="00533C31"/>
    <w:rsid w:val="00534A9E"/>
    <w:rsid w:val="00535237"/>
    <w:rsid w:val="00535823"/>
    <w:rsid w:val="00535871"/>
    <w:rsid w:val="00536F7F"/>
    <w:rsid w:val="0053735A"/>
    <w:rsid w:val="00541148"/>
    <w:rsid w:val="005411F8"/>
    <w:rsid w:val="00542121"/>
    <w:rsid w:val="00543A77"/>
    <w:rsid w:val="0054569F"/>
    <w:rsid w:val="005458FB"/>
    <w:rsid w:val="00546ABA"/>
    <w:rsid w:val="0054789B"/>
    <w:rsid w:val="0054790B"/>
    <w:rsid w:val="005503DC"/>
    <w:rsid w:val="00550547"/>
    <w:rsid w:val="005518E1"/>
    <w:rsid w:val="00551ABC"/>
    <w:rsid w:val="0055212C"/>
    <w:rsid w:val="00552B32"/>
    <w:rsid w:val="0055307E"/>
    <w:rsid w:val="00553667"/>
    <w:rsid w:val="0055388B"/>
    <w:rsid w:val="005551BB"/>
    <w:rsid w:val="005558C5"/>
    <w:rsid w:val="0055629F"/>
    <w:rsid w:val="0055644B"/>
    <w:rsid w:val="00556E2E"/>
    <w:rsid w:val="00557349"/>
    <w:rsid w:val="005574EE"/>
    <w:rsid w:val="00560001"/>
    <w:rsid w:val="00561EAD"/>
    <w:rsid w:val="005631BE"/>
    <w:rsid w:val="005642F3"/>
    <w:rsid w:val="00565E12"/>
    <w:rsid w:val="00567C37"/>
    <w:rsid w:val="00570321"/>
    <w:rsid w:val="0057049A"/>
    <w:rsid w:val="00570D37"/>
    <w:rsid w:val="00571F76"/>
    <w:rsid w:val="005742E5"/>
    <w:rsid w:val="00574D34"/>
    <w:rsid w:val="0057541C"/>
    <w:rsid w:val="00575B10"/>
    <w:rsid w:val="00576BE8"/>
    <w:rsid w:val="00576E68"/>
    <w:rsid w:val="00576F6D"/>
    <w:rsid w:val="00576F9E"/>
    <w:rsid w:val="0057744D"/>
    <w:rsid w:val="00581592"/>
    <w:rsid w:val="00581F36"/>
    <w:rsid w:val="0058601F"/>
    <w:rsid w:val="0058605D"/>
    <w:rsid w:val="00586BB2"/>
    <w:rsid w:val="00587140"/>
    <w:rsid w:val="0059069B"/>
    <w:rsid w:val="00590DA5"/>
    <w:rsid w:val="005914C8"/>
    <w:rsid w:val="00594539"/>
    <w:rsid w:val="00594BF7"/>
    <w:rsid w:val="00595595"/>
    <w:rsid w:val="005957FC"/>
    <w:rsid w:val="00596859"/>
    <w:rsid w:val="005969A3"/>
    <w:rsid w:val="005A0CB6"/>
    <w:rsid w:val="005A1233"/>
    <w:rsid w:val="005A24F5"/>
    <w:rsid w:val="005A256A"/>
    <w:rsid w:val="005A2791"/>
    <w:rsid w:val="005A351F"/>
    <w:rsid w:val="005A4D77"/>
    <w:rsid w:val="005A55DD"/>
    <w:rsid w:val="005A56A6"/>
    <w:rsid w:val="005A60A1"/>
    <w:rsid w:val="005A61F2"/>
    <w:rsid w:val="005A644E"/>
    <w:rsid w:val="005A6735"/>
    <w:rsid w:val="005A7FDC"/>
    <w:rsid w:val="005B064D"/>
    <w:rsid w:val="005B20C7"/>
    <w:rsid w:val="005B2AB1"/>
    <w:rsid w:val="005B320F"/>
    <w:rsid w:val="005B4F66"/>
    <w:rsid w:val="005B6416"/>
    <w:rsid w:val="005B7136"/>
    <w:rsid w:val="005C0770"/>
    <w:rsid w:val="005C14EA"/>
    <w:rsid w:val="005C20D8"/>
    <w:rsid w:val="005C315F"/>
    <w:rsid w:val="005C3904"/>
    <w:rsid w:val="005C419B"/>
    <w:rsid w:val="005C45C3"/>
    <w:rsid w:val="005C615E"/>
    <w:rsid w:val="005C6399"/>
    <w:rsid w:val="005C6578"/>
    <w:rsid w:val="005D0070"/>
    <w:rsid w:val="005D0272"/>
    <w:rsid w:val="005D044F"/>
    <w:rsid w:val="005D0802"/>
    <w:rsid w:val="005D10D8"/>
    <w:rsid w:val="005D151B"/>
    <w:rsid w:val="005D2DC2"/>
    <w:rsid w:val="005D2EC0"/>
    <w:rsid w:val="005D2F33"/>
    <w:rsid w:val="005D3420"/>
    <w:rsid w:val="005D39EE"/>
    <w:rsid w:val="005D5147"/>
    <w:rsid w:val="005D7A1A"/>
    <w:rsid w:val="005D7BF3"/>
    <w:rsid w:val="005D7D15"/>
    <w:rsid w:val="005E06EA"/>
    <w:rsid w:val="005E1630"/>
    <w:rsid w:val="005E1F10"/>
    <w:rsid w:val="005E2409"/>
    <w:rsid w:val="005E2EEE"/>
    <w:rsid w:val="005E3728"/>
    <w:rsid w:val="005E4296"/>
    <w:rsid w:val="005E4564"/>
    <w:rsid w:val="005E4890"/>
    <w:rsid w:val="005E492C"/>
    <w:rsid w:val="005E4A00"/>
    <w:rsid w:val="005E56C6"/>
    <w:rsid w:val="005E68F9"/>
    <w:rsid w:val="005E76AB"/>
    <w:rsid w:val="005F0A17"/>
    <w:rsid w:val="005F1495"/>
    <w:rsid w:val="005F260B"/>
    <w:rsid w:val="005F348A"/>
    <w:rsid w:val="005F35B6"/>
    <w:rsid w:val="005F48A6"/>
    <w:rsid w:val="005F586C"/>
    <w:rsid w:val="005F5A61"/>
    <w:rsid w:val="005F6209"/>
    <w:rsid w:val="005F63EC"/>
    <w:rsid w:val="005F6F73"/>
    <w:rsid w:val="005F72D0"/>
    <w:rsid w:val="005F730C"/>
    <w:rsid w:val="005F7822"/>
    <w:rsid w:val="005F7D1A"/>
    <w:rsid w:val="006002B8"/>
    <w:rsid w:val="006004F3"/>
    <w:rsid w:val="00600926"/>
    <w:rsid w:val="00600BC4"/>
    <w:rsid w:val="00601A97"/>
    <w:rsid w:val="00601E92"/>
    <w:rsid w:val="00602192"/>
    <w:rsid w:val="006032FE"/>
    <w:rsid w:val="00603781"/>
    <w:rsid w:val="00605B13"/>
    <w:rsid w:val="00605ECD"/>
    <w:rsid w:val="00606031"/>
    <w:rsid w:val="0060639F"/>
    <w:rsid w:val="0060682C"/>
    <w:rsid w:val="00606F09"/>
    <w:rsid w:val="006073E0"/>
    <w:rsid w:val="0060752A"/>
    <w:rsid w:val="00607D73"/>
    <w:rsid w:val="00611F34"/>
    <w:rsid w:val="0061283D"/>
    <w:rsid w:val="00612AD0"/>
    <w:rsid w:val="00613089"/>
    <w:rsid w:val="006132B5"/>
    <w:rsid w:val="006141E7"/>
    <w:rsid w:val="00614533"/>
    <w:rsid w:val="00615A92"/>
    <w:rsid w:val="00615CBB"/>
    <w:rsid w:val="00615EF9"/>
    <w:rsid w:val="00616650"/>
    <w:rsid w:val="00617427"/>
    <w:rsid w:val="0061782F"/>
    <w:rsid w:val="00621DB5"/>
    <w:rsid w:val="0062241D"/>
    <w:rsid w:val="0062329B"/>
    <w:rsid w:val="006235C6"/>
    <w:rsid w:val="00623AB8"/>
    <w:rsid w:val="006242EE"/>
    <w:rsid w:val="00626073"/>
    <w:rsid w:val="006267EB"/>
    <w:rsid w:val="00626FC3"/>
    <w:rsid w:val="0062733E"/>
    <w:rsid w:val="00627A40"/>
    <w:rsid w:val="00627B3C"/>
    <w:rsid w:val="006305EA"/>
    <w:rsid w:val="00630FF5"/>
    <w:rsid w:val="00631A52"/>
    <w:rsid w:val="006322B2"/>
    <w:rsid w:val="0063273D"/>
    <w:rsid w:val="0063314A"/>
    <w:rsid w:val="00633701"/>
    <w:rsid w:val="00634C22"/>
    <w:rsid w:val="0063617E"/>
    <w:rsid w:val="00637A64"/>
    <w:rsid w:val="006407BD"/>
    <w:rsid w:val="00640C9F"/>
    <w:rsid w:val="00640F2C"/>
    <w:rsid w:val="0064144E"/>
    <w:rsid w:val="006417EB"/>
    <w:rsid w:val="00642F47"/>
    <w:rsid w:val="00642F79"/>
    <w:rsid w:val="00643EDB"/>
    <w:rsid w:val="006445DD"/>
    <w:rsid w:val="00645919"/>
    <w:rsid w:val="00645B79"/>
    <w:rsid w:val="00646373"/>
    <w:rsid w:val="006473FF"/>
    <w:rsid w:val="00650609"/>
    <w:rsid w:val="00650A8F"/>
    <w:rsid w:val="006512FD"/>
    <w:rsid w:val="00651319"/>
    <w:rsid w:val="00651DE1"/>
    <w:rsid w:val="00652ECE"/>
    <w:rsid w:val="00653541"/>
    <w:rsid w:val="00653731"/>
    <w:rsid w:val="00653AF5"/>
    <w:rsid w:val="006549B2"/>
    <w:rsid w:val="00654E6D"/>
    <w:rsid w:val="00656161"/>
    <w:rsid w:val="0065701D"/>
    <w:rsid w:val="00657AD9"/>
    <w:rsid w:val="0066018C"/>
    <w:rsid w:val="006605AC"/>
    <w:rsid w:val="00661073"/>
    <w:rsid w:val="006618DC"/>
    <w:rsid w:val="006626D3"/>
    <w:rsid w:val="0066279A"/>
    <w:rsid w:val="00662ABF"/>
    <w:rsid w:val="00663F99"/>
    <w:rsid w:val="0066452A"/>
    <w:rsid w:val="00665AC6"/>
    <w:rsid w:val="00666AAF"/>
    <w:rsid w:val="00667947"/>
    <w:rsid w:val="00670179"/>
    <w:rsid w:val="00672AD3"/>
    <w:rsid w:val="00673150"/>
    <w:rsid w:val="00674A92"/>
    <w:rsid w:val="00674B5A"/>
    <w:rsid w:val="00675F5F"/>
    <w:rsid w:val="0067653A"/>
    <w:rsid w:val="006767D9"/>
    <w:rsid w:val="00677D5E"/>
    <w:rsid w:val="00677E30"/>
    <w:rsid w:val="00680844"/>
    <w:rsid w:val="0068125F"/>
    <w:rsid w:val="00681B8A"/>
    <w:rsid w:val="00682FBC"/>
    <w:rsid w:val="0068418C"/>
    <w:rsid w:val="00684365"/>
    <w:rsid w:val="00684483"/>
    <w:rsid w:val="0068543B"/>
    <w:rsid w:val="0068566F"/>
    <w:rsid w:val="00686928"/>
    <w:rsid w:val="0068778F"/>
    <w:rsid w:val="0068791C"/>
    <w:rsid w:val="00687FDC"/>
    <w:rsid w:val="00690759"/>
    <w:rsid w:val="00691D00"/>
    <w:rsid w:val="00692277"/>
    <w:rsid w:val="00692944"/>
    <w:rsid w:val="00692E0C"/>
    <w:rsid w:val="006934F4"/>
    <w:rsid w:val="00693799"/>
    <w:rsid w:val="00694218"/>
    <w:rsid w:val="0069567F"/>
    <w:rsid w:val="006A003D"/>
    <w:rsid w:val="006A09CB"/>
    <w:rsid w:val="006A1D36"/>
    <w:rsid w:val="006A204C"/>
    <w:rsid w:val="006A23FF"/>
    <w:rsid w:val="006A268B"/>
    <w:rsid w:val="006A2F37"/>
    <w:rsid w:val="006A3494"/>
    <w:rsid w:val="006A3A5D"/>
    <w:rsid w:val="006A54A6"/>
    <w:rsid w:val="006A559E"/>
    <w:rsid w:val="006A5A19"/>
    <w:rsid w:val="006A6061"/>
    <w:rsid w:val="006A6967"/>
    <w:rsid w:val="006A6EAB"/>
    <w:rsid w:val="006A7281"/>
    <w:rsid w:val="006A7710"/>
    <w:rsid w:val="006B0E5B"/>
    <w:rsid w:val="006B1C45"/>
    <w:rsid w:val="006B1F38"/>
    <w:rsid w:val="006B21C9"/>
    <w:rsid w:val="006B5095"/>
    <w:rsid w:val="006B5969"/>
    <w:rsid w:val="006B6DA1"/>
    <w:rsid w:val="006B7353"/>
    <w:rsid w:val="006B7B31"/>
    <w:rsid w:val="006C11D7"/>
    <w:rsid w:val="006C2018"/>
    <w:rsid w:val="006C2123"/>
    <w:rsid w:val="006C22F1"/>
    <w:rsid w:val="006C30E6"/>
    <w:rsid w:val="006C31AF"/>
    <w:rsid w:val="006C33EF"/>
    <w:rsid w:val="006C36D3"/>
    <w:rsid w:val="006C54C0"/>
    <w:rsid w:val="006C5B1C"/>
    <w:rsid w:val="006C6207"/>
    <w:rsid w:val="006C635D"/>
    <w:rsid w:val="006C6ADA"/>
    <w:rsid w:val="006C718C"/>
    <w:rsid w:val="006C72E4"/>
    <w:rsid w:val="006C7B90"/>
    <w:rsid w:val="006C7D4B"/>
    <w:rsid w:val="006C7EAE"/>
    <w:rsid w:val="006D09DE"/>
    <w:rsid w:val="006D1A51"/>
    <w:rsid w:val="006D213E"/>
    <w:rsid w:val="006D28C2"/>
    <w:rsid w:val="006D2DC5"/>
    <w:rsid w:val="006D2DC9"/>
    <w:rsid w:val="006D383B"/>
    <w:rsid w:val="006D3BBF"/>
    <w:rsid w:val="006D5225"/>
    <w:rsid w:val="006D532E"/>
    <w:rsid w:val="006D5E30"/>
    <w:rsid w:val="006D5E92"/>
    <w:rsid w:val="006D756A"/>
    <w:rsid w:val="006E07CC"/>
    <w:rsid w:val="006E12FA"/>
    <w:rsid w:val="006E1884"/>
    <w:rsid w:val="006E19CE"/>
    <w:rsid w:val="006E19E6"/>
    <w:rsid w:val="006E2273"/>
    <w:rsid w:val="006E2417"/>
    <w:rsid w:val="006E26EA"/>
    <w:rsid w:val="006E3CA0"/>
    <w:rsid w:val="006E6B6B"/>
    <w:rsid w:val="006E778C"/>
    <w:rsid w:val="006E7EA6"/>
    <w:rsid w:val="006F112C"/>
    <w:rsid w:val="006F1454"/>
    <w:rsid w:val="006F1B33"/>
    <w:rsid w:val="006F230F"/>
    <w:rsid w:val="006F4386"/>
    <w:rsid w:val="006F59CF"/>
    <w:rsid w:val="006F5CEC"/>
    <w:rsid w:val="006F657A"/>
    <w:rsid w:val="006F7528"/>
    <w:rsid w:val="006F7594"/>
    <w:rsid w:val="006F7BAA"/>
    <w:rsid w:val="006F7DBB"/>
    <w:rsid w:val="006F7F74"/>
    <w:rsid w:val="00700FED"/>
    <w:rsid w:val="007012FA"/>
    <w:rsid w:val="00701952"/>
    <w:rsid w:val="00701C1C"/>
    <w:rsid w:val="007032A5"/>
    <w:rsid w:val="007033F6"/>
    <w:rsid w:val="00703478"/>
    <w:rsid w:val="007040C1"/>
    <w:rsid w:val="00705149"/>
    <w:rsid w:val="007066F2"/>
    <w:rsid w:val="00706B19"/>
    <w:rsid w:val="0070709B"/>
    <w:rsid w:val="00707250"/>
    <w:rsid w:val="007073AB"/>
    <w:rsid w:val="00707616"/>
    <w:rsid w:val="007078F9"/>
    <w:rsid w:val="0071055A"/>
    <w:rsid w:val="0071096A"/>
    <w:rsid w:val="00711754"/>
    <w:rsid w:val="007118C8"/>
    <w:rsid w:val="00711C64"/>
    <w:rsid w:val="00711E9D"/>
    <w:rsid w:val="00712501"/>
    <w:rsid w:val="0071278D"/>
    <w:rsid w:val="007127FB"/>
    <w:rsid w:val="00712EBE"/>
    <w:rsid w:val="00713008"/>
    <w:rsid w:val="00713B47"/>
    <w:rsid w:val="007148D6"/>
    <w:rsid w:val="00714985"/>
    <w:rsid w:val="007149E0"/>
    <w:rsid w:val="00714F11"/>
    <w:rsid w:val="00714FB9"/>
    <w:rsid w:val="00715561"/>
    <w:rsid w:val="0071651E"/>
    <w:rsid w:val="00716857"/>
    <w:rsid w:val="00720052"/>
    <w:rsid w:val="00720115"/>
    <w:rsid w:val="007204F5"/>
    <w:rsid w:val="00722C25"/>
    <w:rsid w:val="007237C7"/>
    <w:rsid w:val="00723A77"/>
    <w:rsid w:val="00723F5D"/>
    <w:rsid w:val="007245A6"/>
    <w:rsid w:val="0072468E"/>
    <w:rsid w:val="00725CFB"/>
    <w:rsid w:val="007262DE"/>
    <w:rsid w:val="00727C74"/>
    <w:rsid w:val="0073191B"/>
    <w:rsid w:val="00732646"/>
    <w:rsid w:val="00732F40"/>
    <w:rsid w:val="00732FB1"/>
    <w:rsid w:val="00733423"/>
    <w:rsid w:val="00733B2C"/>
    <w:rsid w:val="00734BB7"/>
    <w:rsid w:val="007367DF"/>
    <w:rsid w:val="00737128"/>
    <w:rsid w:val="007400FE"/>
    <w:rsid w:val="007408BB"/>
    <w:rsid w:val="00741DC7"/>
    <w:rsid w:val="00743FA9"/>
    <w:rsid w:val="00744542"/>
    <w:rsid w:val="0074461B"/>
    <w:rsid w:val="00745168"/>
    <w:rsid w:val="00746897"/>
    <w:rsid w:val="00746C72"/>
    <w:rsid w:val="007478B9"/>
    <w:rsid w:val="00747DC9"/>
    <w:rsid w:val="00750372"/>
    <w:rsid w:val="00750632"/>
    <w:rsid w:val="00750832"/>
    <w:rsid w:val="00750BC6"/>
    <w:rsid w:val="00750C0B"/>
    <w:rsid w:val="00751087"/>
    <w:rsid w:val="00751444"/>
    <w:rsid w:val="007519D5"/>
    <w:rsid w:val="00751E11"/>
    <w:rsid w:val="00752155"/>
    <w:rsid w:val="007531B3"/>
    <w:rsid w:val="00753384"/>
    <w:rsid w:val="00753FD1"/>
    <w:rsid w:val="00754267"/>
    <w:rsid w:val="00754383"/>
    <w:rsid w:val="0075481B"/>
    <w:rsid w:val="00754829"/>
    <w:rsid w:val="00754BC9"/>
    <w:rsid w:val="00756B0C"/>
    <w:rsid w:val="00757559"/>
    <w:rsid w:val="00757F83"/>
    <w:rsid w:val="007600BF"/>
    <w:rsid w:val="00760471"/>
    <w:rsid w:val="00761A39"/>
    <w:rsid w:val="00761F4E"/>
    <w:rsid w:val="00763D0A"/>
    <w:rsid w:val="00764A73"/>
    <w:rsid w:val="00764AE2"/>
    <w:rsid w:val="00764F99"/>
    <w:rsid w:val="007652A1"/>
    <w:rsid w:val="00765849"/>
    <w:rsid w:val="007667D8"/>
    <w:rsid w:val="00767643"/>
    <w:rsid w:val="007677E1"/>
    <w:rsid w:val="007707AF"/>
    <w:rsid w:val="007716D0"/>
    <w:rsid w:val="00773EF3"/>
    <w:rsid w:val="007741BC"/>
    <w:rsid w:val="0077453D"/>
    <w:rsid w:val="00775793"/>
    <w:rsid w:val="007759C1"/>
    <w:rsid w:val="007773FD"/>
    <w:rsid w:val="00777C8C"/>
    <w:rsid w:val="00777EFA"/>
    <w:rsid w:val="00781EF3"/>
    <w:rsid w:val="00781F5C"/>
    <w:rsid w:val="00782AF7"/>
    <w:rsid w:val="00784451"/>
    <w:rsid w:val="007852F9"/>
    <w:rsid w:val="0078556F"/>
    <w:rsid w:val="00786CD3"/>
    <w:rsid w:val="0078738D"/>
    <w:rsid w:val="007937C0"/>
    <w:rsid w:val="00794072"/>
    <w:rsid w:val="00794100"/>
    <w:rsid w:val="00795600"/>
    <w:rsid w:val="0079580E"/>
    <w:rsid w:val="00795C6F"/>
    <w:rsid w:val="0079623E"/>
    <w:rsid w:val="00796B2C"/>
    <w:rsid w:val="0079702B"/>
    <w:rsid w:val="007A081D"/>
    <w:rsid w:val="007A1369"/>
    <w:rsid w:val="007A25BA"/>
    <w:rsid w:val="007A2D1B"/>
    <w:rsid w:val="007A3392"/>
    <w:rsid w:val="007A35AC"/>
    <w:rsid w:val="007A3DAA"/>
    <w:rsid w:val="007A3F7E"/>
    <w:rsid w:val="007A441E"/>
    <w:rsid w:val="007A47E9"/>
    <w:rsid w:val="007A5FDF"/>
    <w:rsid w:val="007A7227"/>
    <w:rsid w:val="007B1BFC"/>
    <w:rsid w:val="007B2DB5"/>
    <w:rsid w:val="007B34B4"/>
    <w:rsid w:val="007B3930"/>
    <w:rsid w:val="007B4BC3"/>
    <w:rsid w:val="007B4F0F"/>
    <w:rsid w:val="007B566D"/>
    <w:rsid w:val="007B588D"/>
    <w:rsid w:val="007B5A4F"/>
    <w:rsid w:val="007B7AAF"/>
    <w:rsid w:val="007B7B8B"/>
    <w:rsid w:val="007C10E9"/>
    <w:rsid w:val="007C118D"/>
    <w:rsid w:val="007C13EC"/>
    <w:rsid w:val="007C28FA"/>
    <w:rsid w:val="007C39B3"/>
    <w:rsid w:val="007C46A1"/>
    <w:rsid w:val="007C5674"/>
    <w:rsid w:val="007C56B4"/>
    <w:rsid w:val="007C5799"/>
    <w:rsid w:val="007C61A6"/>
    <w:rsid w:val="007C6219"/>
    <w:rsid w:val="007C7453"/>
    <w:rsid w:val="007C7A2C"/>
    <w:rsid w:val="007C7A9C"/>
    <w:rsid w:val="007C7D86"/>
    <w:rsid w:val="007D0502"/>
    <w:rsid w:val="007D1CB6"/>
    <w:rsid w:val="007D1EBC"/>
    <w:rsid w:val="007D29C3"/>
    <w:rsid w:val="007D2D8D"/>
    <w:rsid w:val="007D3110"/>
    <w:rsid w:val="007D3299"/>
    <w:rsid w:val="007D3879"/>
    <w:rsid w:val="007D4E88"/>
    <w:rsid w:val="007D6251"/>
    <w:rsid w:val="007D65A6"/>
    <w:rsid w:val="007D660B"/>
    <w:rsid w:val="007D6C60"/>
    <w:rsid w:val="007D76C1"/>
    <w:rsid w:val="007E20E8"/>
    <w:rsid w:val="007E2C3E"/>
    <w:rsid w:val="007E3016"/>
    <w:rsid w:val="007E3552"/>
    <w:rsid w:val="007E3993"/>
    <w:rsid w:val="007E53C4"/>
    <w:rsid w:val="007E581A"/>
    <w:rsid w:val="007E621E"/>
    <w:rsid w:val="007E658D"/>
    <w:rsid w:val="007E6753"/>
    <w:rsid w:val="007E728B"/>
    <w:rsid w:val="007E7EB3"/>
    <w:rsid w:val="007F04EF"/>
    <w:rsid w:val="007F11FA"/>
    <w:rsid w:val="007F2122"/>
    <w:rsid w:val="007F22EA"/>
    <w:rsid w:val="007F2745"/>
    <w:rsid w:val="007F2DFC"/>
    <w:rsid w:val="007F2F7F"/>
    <w:rsid w:val="007F3273"/>
    <w:rsid w:val="007F34E8"/>
    <w:rsid w:val="007F3982"/>
    <w:rsid w:val="007F3DCE"/>
    <w:rsid w:val="007F3EF2"/>
    <w:rsid w:val="007F4133"/>
    <w:rsid w:val="007F433B"/>
    <w:rsid w:val="007F43A0"/>
    <w:rsid w:val="007F4B68"/>
    <w:rsid w:val="007F4E19"/>
    <w:rsid w:val="007F5B86"/>
    <w:rsid w:val="007F70C4"/>
    <w:rsid w:val="007F79CB"/>
    <w:rsid w:val="007F7A45"/>
    <w:rsid w:val="007F7AA4"/>
    <w:rsid w:val="0080003D"/>
    <w:rsid w:val="0080093F"/>
    <w:rsid w:val="0080129B"/>
    <w:rsid w:val="00801485"/>
    <w:rsid w:val="00801CB3"/>
    <w:rsid w:val="00802450"/>
    <w:rsid w:val="00803B63"/>
    <w:rsid w:val="0080614A"/>
    <w:rsid w:val="00806BCE"/>
    <w:rsid w:val="00806D08"/>
    <w:rsid w:val="00806DD0"/>
    <w:rsid w:val="00810128"/>
    <w:rsid w:val="0081036D"/>
    <w:rsid w:val="008105B1"/>
    <w:rsid w:val="00810AA5"/>
    <w:rsid w:val="00810F4C"/>
    <w:rsid w:val="00810F6B"/>
    <w:rsid w:val="00811E64"/>
    <w:rsid w:val="00811E68"/>
    <w:rsid w:val="008153FE"/>
    <w:rsid w:val="00816B5D"/>
    <w:rsid w:val="0082011F"/>
    <w:rsid w:val="008203E3"/>
    <w:rsid w:val="00820A7B"/>
    <w:rsid w:val="0082188A"/>
    <w:rsid w:val="008234A9"/>
    <w:rsid w:val="0082361F"/>
    <w:rsid w:val="00824413"/>
    <w:rsid w:val="00824BC3"/>
    <w:rsid w:val="00824F4B"/>
    <w:rsid w:val="00824F8A"/>
    <w:rsid w:val="0082570D"/>
    <w:rsid w:val="008261F6"/>
    <w:rsid w:val="00826397"/>
    <w:rsid w:val="0082675D"/>
    <w:rsid w:val="00827514"/>
    <w:rsid w:val="00830930"/>
    <w:rsid w:val="00831277"/>
    <w:rsid w:val="00831C9C"/>
    <w:rsid w:val="00832140"/>
    <w:rsid w:val="00833017"/>
    <w:rsid w:val="00833888"/>
    <w:rsid w:val="008340DF"/>
    <w:rsid w:val="00834381"/>
    <w:rsid w:val="00834615"/>
    <w:rsid w:val="00835CFE"/>
    <w:rsid w:val="00836710"/>
    <w:rsid w:val="00837360"/>
    <w:rsid w:val="00837C56"/>
    <w:rsid w:val="00837EED"/>
    <w:rsid w:val="0084086D"/>
    <w:rsid w:val="00840D75"/>
    <w:rsid w:val="00842683"/>
    <w:rsid w:val="008426FF"/>
    <w:rsid w:val="008433B4"/>
    <w:rsid w:val="00843D03"/>
    <w:rsid w:val="008443EE"/>
    <w:rsid w:val="008448DA"/>
    <w:rsid w:val="00844A1C"/>
    <w:rsid w:val="008453EF"/>
    <w:rsid w:val="008459DE"/>
    <w:rsid w:val="00845A47"/>
    <w:rsid w:val="00846718"/>
    <w:rsid w:val="00846B4C"/>
    <w:rsid w:val="008475B8"/>
    <w:rsid w:val="00850376"/>
    <w:rsid w:val="0085151A"/>
    <w:rsid w:val="00852674"/>
    <w:rsid w:val="00852E0E"/>
    <w:rsid w:val="00853DC2"/>
    <w:rsid w:val="008545CE"/>
    <w:rsid w:val="00854C4D"/>
    <w:rsid w:val="0085505E"/>
    <w:rsid w:val="00855066"/>
    <w:rsid w:val="00855F02"/>
    <w:rsid w:val="00856423"/>
    <w:rsid w:val="00856A61"/>
    <w:rsid w:val="00857370"/>
    <w:rsid w:val="0086104F"/>
    <w:rsid w:val="008611DA"/>
    <w:rsid w:val="0086146A"/>
    <w:rsid w:val="00862760"/>
    <w:rsid w:val="008634ED"/>
    <w:rsid w:val="008635FE"/>
    <w:rsid w:val="00863B51"/>
    <w:rsid w:val="008640B0"/>
    <w:rsid w:val="00864BF5"/>
    <w:rsid w:val="00866729"/>
    <w:rsid w:val="00867816"/>
    <w:rsid w:val="00867869"/>
    <w:rsid w:val="00870D2A"/>
    <w:rsid w:val="008712EC"/>
    <w:rsid w:val="00871CBC"/>
    <w:rsid w:val="008725EE"/>
    <w:rsid w:val="00873295"/>
    <w:rsid w:val="0087388F"/>
    <w:rsid w:val="00873E1E"/>
    <w:rsid w:val="00873F60"/>
    <w:rsid w:val="008744A7"/>
    <w:rsid w:val="00874E77"/>
    <w:rsid w:val="008751CE"/>
    <w:rsid w:val="00875B15"/>
    <w:rsid w:val="0087642B"/>
    <w:rsid w:val="0087657F"/>
    <w:rsid w:val="00876B5E"/>
    <w:rsid w:val="00876CDA"/>
    <w:rsid w:val="0087788A"/>
    <w:rsid w:val="00877C3A"/>
    <w:rsid w:val="0088105C"/>
    <w:rsid w:val="00883852"/>
    <w:rsid w:val="00883996"/>
    <w:rsid w:val="00884C88"/>
    <w:rsid w:val="00885684"/>
    <w:rsid w:val="008865B5"/>
    <w:rsid w:val="00886DDA"/>
    <w:rsid w:val="008879B2"/>
    <w:rsid w:val="008901B3"/>
    <w:rsid w:val="00890212"/>
    <w:rsid w:val="008903F7"/>
    <w:rsid w:val="00891478"/>
    <w:rsid w:val="00893CAA"/>
    <w:rsid w:val="008965B9"/>
    <w:rsid w:val="008965BC"/>
    <w:rsid w:val="00896C80"/>
    <w:rsid w:val="00897C0D"/>
    <w:rsid w:val="008A0435"/>
    <w:rsid w:val="008A0756"/>
    <w:rsid w:val="008A0AFA"/>
    <w:rsid w:val="008A1396"/>
    <w:rsid w:val="008A1609"/>
    <w:rsid w:val="008A22CD"/>
    <w:rsid w:val="008A23A4"/>
    <w:rsid w:val="008A3549"/>
    <w:rsid w:val="008A3F11"/>
    <w:rsid w:val="008A4027"/>
    <w:rsid w:val="008A41B9"/>
    <w:rsid w:val="008A4793"/>
    <w:rsid w:val="008A50CE"/>
    <w:rsid w:val="008A5E18"/>
    <w:rsid w:val="008A65FA"/>
    <w:rsid w:val="008B01AB"/>
    <w:rsid w:val="008B03EA"/>
    <w:rsid w:val="008B05DE"/>
    <w:rsid w:val="008B0EE7"/>
    <w:rsid w:val="008B17EC"/>
    <w:rsid w:val="008B229A"/>
    <w:rsid w:val="008B2DD7"/>
    <w:rsid w:val="008B321F"/>
    <w:rsid w:val="008B3A75"/>
    <w:rsid w:val="008B4418"/>
    <w:rsid w:val="008B4C9E"/>
    <w:rsid w:val="008B52B7"/>
    <w:rsid w:val="008B5E8B"/>
    <w:rsid w:val="008B642F"/>
    <w:rsid w:val="008B661C"/>
    <w:rsid w:val="008B6744"/>
    <w:rsid w:val="008B6C5E"/>
    <w:rsid w:val="008C0AF5"/>
    <w:rsid w:val="008C0B81"/>
    <w:rsid w:val="008C14DA"/>
    <w:rsid w:val="008C15A4"/>
    <w:rsid w:val="008C1695"/>
    <w:rsid w:val="008C2E6C"/>
    <w:rsid w:val="008C38D6"/>
    <w:rsid w:val="008C59AE"/>
    <w:rsid w:val="008C68BF"/>
    <w:rsid w:val="008C68C9"/>
    <w:rsid w:val="008C6A25"/>
    <w:rsid w:val="008D057A"/>
    <w:rsid w:val="008D0DEB"/>
    <w:rsid w:val="008D1F57"/>
    <w:rsid w:val="008D209F"/>
    <w:rsid w:val="008D2247"/>
    <w:rsid w:val="008D2262"/>
    <w:rsid w:val="008D27AB"/>
    <w:rsid w:val="008D4366"/>
    <w:rsid w:val="008D4DE9"/>
    <w:rsid w:val="008D4E2C"/>
    <w:rsid w:val="008D76E7"/>
    <w:rsid w:val="008D7F9E"/>
    <w:rsid w:val="008E0467"/>
    <w:rsid w:val="008E252E"/>
    <w:rsid w:val="008E3172"/>
    <w:rsid w:val="008E3E1A"/>
    <w:rsid w:val="008E466B"/>
    <w:rsid w:val="008E5288"/>
    <w:rsid w:val="008E57A6"/>
    <w:rsid w:val="008E6972"/>
    <w:rsid w:val="008F0573"/>
    <w:rsid w:val="008F1A82"/>
    <w:rsid w:val="008F28DD"/>
    <w:rsid w:val="008F2E5E"/>
    <w:rsid w:val="008F387B"/>
    <w:rsid w:val="008F6AB7"/>
    <w:rsid w:val="009000B0"/>
    <w:rsid w:val="009008D8"/>
    <w:rsid w:val="009009EC"/>
    <w:rsid w:val="00900BA1"/>
    <w:rsid w:val="00900C28"/>
    <w:rsid w:val="0090252A"/>
    <w:rsid w:val="00903165"/>
    <w:rsid w:val="009044F4"/>
    <w:rsid w:val="00904E1F"/>
    <w:rsid w:val="00904F2F"/>
    <w:rsid w:val="00904F77"/>
    <w:rsid w:val="009058E9"/>
    <w:rsid w:val="00905BCA"/>
    <w:rsid w:val="00905F62"/>
    <w:rsid w:val="00906270"/>
    <w:rsid w:val="00906370"/>
    <w:rsid w:val="00906FFA"/>
    <w:rsid w:val="00910009"/>
    <w:rsid w:val="00910BB8"/>
    <w:rsid w:val="0091242B"/>
    <w:rsid w:val="0091271E"/>
    <w:rsid w:val="00913161"/>
    <w:rsid w:val="009137FD"/>
    <w:rsid w:val="00913807"/>
    <w:rsid w:val="0091426A"/>
    <w:rsid w:val="00917253"/>
    <w:rsid w:val="009177EB"/>
    <w:rsid w:val="0092202C"/>
    <w:rsid w:val="009225C5"/>
    <w:rsid w:val="00922F12"/>
    <w:rsid w:val="00923211"/>
    <w:rsid w:val="00924188"/>
    <w:rsid w:val="00925B77"/>
    <w:rsid w:val="0092691B"/>
    <w:rsid w:val="00927907"/>
    <w:rsid w:val="0092796A"/>
    <w:rsid w:val="009308DB"/>
    <w:rsid w:val="00930C00"/>
    <w:rsid w:val="00931090"/>
    <w:rsid w:val="0093139E"/>
    <w:rsid w:val="00931D74"/>
    <w:rsid w:val="00932272"/>
    <w:rsid w:val="00932314"/>
    <w:rsid w:val="00933758"/>
    <w:rsid w:val="00933A26"/>
    <w:rsid w:val="00933C42"/>
    <w:rsid w:val="00937316"/>
    <w:rsid w:val="00937516"/>
    <w:rsid w:val="00937E92"/>
    <w:rsid w:val="00937EEC"/>
    <w:rsid w:val="0094057B"/>
    <w:rsid w:val="0094070E"/>
    <w:rsid w:val="00940C0F"/>
    <w:rsid w:val="009410EE"/>
    <w:rsid w:val="00941A8E"/>
    <w:rsid w:val="00944785"/>
    <w:rsid w:val="00944DBF"/>
    <w:rsid w:val="0094504F"/>
    <w:rsid w:val="00945060"/>
    <w:rsid w:val="0094507D"/>
    <w:rsid w:val="009461E4"/>
    <w:rsid w:val="00947B8A"/>
    <w:rsid w:val="0095025F"/>
    <w:rsid w:val="00951409"/>
    <w:rsid w:val="00951A17"/>
    <w:rsid w:val="009532F8"/>
    <w:rsid w:val="009546A7"/>
    <w:rsid w:val="009548CD"/>
    <w:rsid w:val="009554B8"/>
    <w:rsid w:val="009555EA"/>
    <w:rsid w:val="00956ED4"/>
    <w:rsid w:val="00956FC7"/>
    <w:rsid w:val="009570F9"/>
    <w:rsid w:val="009573DC"/>
    <w:rsid w:val="00957437"/>
    <w:rsid w:val="00960091"/>
    <w:rsid w:val="0096049F"/>
    <w:rsid w:val="00960C94"/>
    <w:rsid w:val="00961370"/>
    <w:rsid w:val="0096253F"/>
    <w:rsid w:val="00962E03"/>
    <w:rsid w:val="009655BA"/>
    <w:rsid w:val="009664F6"/>
    <w:rsid w:val="00967CB0"/>
    <w:rsid w:val="0097057A"/>
    <w:rsid w:val="00970AF9"/>
    <w:rsid w:val="00970BBB"/>
    <w:rsid w:val="00970EFA"/>
    <w:rsid w:val="00971290"/>
    <w:rsid w:val="00971E9B"/>
    <w:rsid w:val="00972248"/>
    <w:rsid w:val="009744E7"/>
    <w:rsid w:val="00974A34"/>
    <w:rsid w:val="00976A39"/>
    <w:rsid w:val="00976A8A"/>
    <w:rsid w:val="00977009"/>
    <w:rsid w:val="009774E4"/>
    <w:rsid w:val="00977554"/>
    <w:rsid w:val="009776ED"/>
    <w:rsid w:val="00980753"/>
    <w:rsid w:val="00980977"/>
    <w:rsid w:val="00980E6A"/>
    <w:rsid w:val="00981618"/>
    <w:rsid w:val="009817A4"/>
    <w:rsid w:val="00982E0B"/>
    <w:rsid w:val="00983A22"/>
    <w:rsid w:val="00984351"/>
    <w:rsid w:val="00984AA6"/>
    <w:rsid w:val="0098520D"/>
    <w:rsid w:val="00986331"/>
    <w:rsid w:val="0098643C"/>
    <w:rsid w:val="0099097F"/>
    <w:rsid w:val="0099190E"/>
    <w:rsid w:val="0099219F"/>
    <w:rsid w:val="00992340"/>
    <w:rsid w:val="00992E15"/>
    <w:rsid w:val="00993581"/>
    <w:rsid w:val="00993CFF"/>
    <w:rsid w:val="00993F09"/>
    <w:rsid w:val="00994871"/>
    <w:rsid w:val="009963AC"/>
    <w:rsid w:val="00996B03"/>
    <w:rsid w:val="0099712F"/>
    <w:rsid w:val="00997130"/>
    <w:rsid w:val="009A0FDA"/>
    <w:rsid w:val="009A1326"/>
    <w:rsid w:val="009A19E5"/>
    <w:rsid w:val="009A24BF"/>
    <w:rsid w:val="009A3B89"/>
    <w:rsid w:val="009A3D0D"/>
    <w:rsid w:val="009A4001"/>
    <w:rsid w:val="009A506E"/>
    <w:rsid w:val="009A58F9"/>
    <w:rsid w:val="009A5C9F"/>
    <w:rsid w:val="009A6164"/>
    <w:rsid w:val="009A6E50"/>
    <w:rsid w:val="009B0E5B"/>
    <w:rsid w:val="009B129C"/>
    <w:rsid w:val="009B1FCC"/>
    <w:rsid w:val="009B20E2"/>
    <w:rsid w:val="009B2BC4"/>
    <w:rsid w:val="009B3C79"/>
    <w:rsid w:val="009B489A"/>
    <w:rsid w:val="009B5F1A"/>
    <w:rsid w:val="009B5F55"/>
    <w:rsid w:val="009B64D6"/>
    <w:rsid w:val="009B6B54"/>
    <w:rsid w:val="009B7423"/>
    <w:rsid w:val="009C0DAB"/>
    <w:rsid w:val="009C1F61"/>
    <w:rsid w:val="009C2F1E"/>
    <w:rsid w:val="009C3ACC"/>
    <w:rsid w:val="009C411A"/>
    <w:rsid w:val="009C4C16"/>
    <w:rsid w:val="009C570B"/>
    <w:rsid w:val="009C5960"/>
    <w:rsid w:val="009C5DBE"/>
    <w:rsid w:val="009C6962"/>
    <w:rsid w:val="009C6C0C"/>
    <w:rsid w:val="009C6E0C"/>
    <w:rsid w:val="009C786A"/>
    <w:rsid w:val="009D0040"/>
    <w:rsid w:val="009D01FF"/>
    <w:rsid w:val="009D068D"/>
    <w:rsid w:val="009D236D"/>
    <w:rsid w:val="009D27A8"/>
    <w:rsid w:val="009D3339"/>
    <w:rsid w:val="009D4793"/>
    <w:rsid w:val="009D4E11"/>
    <w:rsid w:val="009D5EA6"/>
    <w:rsid w:val="009D78FB"/>
    <w:rsid w:val="009D7CEC"/>
    <w:rsid w:val="009E0EF2"/>
    <w:rsid w:val="009E13F3"/>
    <w:rsid w:val="009E16A5"/>
    <w:rsid w:val="009E1A1E"/>
    <w:rsid w:val="009E27FF"/>
    <w:rsid w:val="009E33C2"/>
    <w:rsid w:val="009E3B10"/>
    <w:rsid w:val="009E3EAE"/>
    <w:rsid w:val="009E5FF9"/>
    <w:rsid w:val="009E7C08"/>
    <w:rsid w:val="009F195D"/>
    <w:rsid w:val="009F30CB"/>
    <w:rsid w:val="009F36FA"/>
    <w:rsid w:val="009F3B0D"/>
    <w:rsid w:val="009F4EFC"/>
    <w:rsid w:val="009F67FD"/>
    <w:rsid w:val="009F70C2"/>
    <w:rsid w:val="009F7E04"/>
    <w:rsid w:val="009F7F58"/>
    <w:rsid w:val="00A00083"/>
    <w:rsid w:val="00A009D2"/>
    <w:rsid w:val="00A016C0"/>
    <w:rsid w:val="00A0290E"/>
    <w:rsid w:val="00A03BF9"/>
    <w:rsid w:val="00A042EE"/>
    <w:rsid w:val="00A04E5D"/>
    <w:rsid w:val="00A06047"/>
    <w:rsid w:val="00A0705F"/>
    <w:rsid w:val="00A076A8"/>
    <w:rsid w:val="00A104EE"/>
    <w:rsid w:val="00A10CB0"/>
    <w:rsid w:val="00A10DDB"/>
    <w:rsid w:val="00A12AE8"/>
    <w:rsid w:val="00A13D32"/>
    <w:rsid w:val="00A145E8"/>
    <w:rsid w:val="00A14FCC"/>
    <w:rsid w:val="00A15252"/>
    <w:rsid w:val="00A15575"/>
    <w:rsid w:val="00A155E6"/>
    <w:rsid w:val="00A157AA"/>
    <w:rsid w:val="00A160DF"/>
    <w:rsid w:val="00A164DB"/>
    <w:rsid w:val="00A1660D"/>
    <w:rsid w:val="00A17073"/>
    <w:rsid w:val="00A171E4"/>
    <w:rsid w:val="00A17731"/>
    <w:rsid w:val="00A17E41"/>
    <w:rsid w:val="00A21261"/>
    <w:rsid w:val="00A2134F"/>
    <w:rsid w:val="00A218E7"/>
    <w:rsid w:val="00A2289B"/>
    <w:rsid w:val="00A22B47"/>
    <w:rsid w:val="00A22E6F"/>
    <w:rsid w:val="00A22F31"/>
    <w:rsid w:val="00A23021"/>
    <w:rsid w:val="00A2382C"/>
    <w:rsid w:val="00A24CA3"/>
    <w:rsid w:val="00A24CBF"/>
    <w:rsid w:val="00A263C4"/>
    <w:rsid w:val="00A26FFE"/>
    <w:rsid w:val="00A3087F"/>
    <w:rsid w:val="00A3167A"/>
    <w:rsid w:val="00A318E4"/>
    <w:rsid w:val="00A339B9"/>
    <w:rsid w:val="00A341C9"/>
    <w:rsid w:val="00A341D5"/>
    <w:rsid w:val="00A3458D"/>
    <w:rsid w:val="00A3479C"/>
    <w:rsid w:val="00A35BA4"/>
    <w:rsid w:val="00A36331"/>
    <w:rsid w:val="00A3785E"/>
    <w:rsid w:val="00A41C0C"/>
    <w:rsid w:val="00A42D77"/>
    <w:rsid w:val="00A4341E"/>
    <w:rsid w:val="00A4400F"/>
    <w:rsid w:val="00A46078"/>
    <w:rsid w:val="00A46342"/>
    <w:rsid w:val="00A47421"/>
    <w:rsid w:val="00A47D34"/>
    <w:rsid w:val="00A50513"/>
    <w:rsid w:val="00A5085B"/>
    <w:rsid w:val="00A51821"/>
    <w:rsid w:val="00A52C25"/>
    <w:rsid w:val="00A52C90"/>
    <w:rsid w:val="00A54FF7"/>
    <w:rsid w:val="00A55000"/>
    <w:rsid w:val="00A55B14"/>
    <w:rsid w:val="00A5669C"/>
    <w:rsid w:val="00A56738"/>
    <w:rsid w:val="00A56F36"/>
    <w:rsid w:val="00A579DD"/>
    <w:rsid w:val="00A57D1D"/>
    <w:rsid w:val="00A57F22"/>
    <w:rsid w:val="00A60C91"/>
    <w:rsid w:val="00A61486"/>
    <w:rsid w:val="00A622E0"/>
    <w:rsid w:val="00A63A0D"/>
    <w:rsid w:val="00A64257"/>
    <w:rsid w:val="00A64B4B"/>
    <w:rsid w:val="00A66F6B"/>
    <w:rsid w:val="00A704B0"/>
    <w:rsid w:val="00A704DA"/>
    <w:rsid w:val="00A71CB8"/>
    <w:rsid w:val="00A726FA"/>
    <w:rsid w:val="00A727DC"/>
    <w:rsid w:val="00A72EBB"/>
    <w:rsid w:val="00A72FC2"/>
    <w:rsid w:val="00A7324E"/>
    <w:rsid w:val="00A73A63"/>
    <w:rsid w:val="00A73F3F"/>
    <w:rsid w:val="00A743BA"/>
    <w:rsid w:val="00A75344"/>
    <w:rsid w:val="00A76BF9"/>
    <w:rsid w:val="00A7735A"/>
    <w:rsid w:val="00A776E8"/>
    <w:rsid w:val="00A811D4"/>
    <w:rsid w:val="00A81A72"/>
    <w:rsid w:val="00A81C12"/>
    <w:rsid w:val="00A81EF1"/>
    <w:rsid w:val="00A8330E"/>
    <w:rsid w:val="00A843D9"/>
    <w:rsid w:val="00A85977"/>
    <w:rsid w:val="00A85E44"/>
    <w:rsid w:val="00A861BF"/>
    <w:rsid w:val="00A86D0F"/>
    <w:rsid w:val="00A87ED4"/>
    <w:rsid w:val="00A90DC2"/>
    <w:rsid w:val="00A90E24"/>
    <w:rsid w:val="00A915BA"/>
    <w:rsid w:val="00A91FAB"/>
    <w:rsid w:val="00A923B5"/>
    <w:rsid w:val="00A929CB"/>
    <w:rsid w:val="00A9316F"/>
    <w:rsid w:val="00A93C14"/>
    <w:rsid w:val="00A94175"/>
    <w:rsid w:val="00A943A9"/>
    <w:rsid w:val="00A94C07"/>
    <w:rsid w:val="00A95CC1"/>
    <w:rsid w:val="00A97C0E"/>
    <w:rsid w:val="00A97CF5"/>
    <w:rsid w:val="00AA09F7"/>
    <w:rsid w:val="00AA11A4"/>
    <w:rsid w:val="00AA13D6"/>
    <w:rsid w:val="00AA15FE"/>
    <w:rsid w:val="00AA1CE1"/>
    <w:rsid w:val="00AA206C"/>
    <w:rsid w:val="00AA3FE4"/>
    <w:rsid w:val="00AA4230"/>
    <w:rsid w:val="00AA4A51"/>
    <w:rsid w:val="00AA51E3"/>
    <w:rsid w:val="00AA572F"/>
    <w:rsid w:val="00AA61A2"/>
    <w:rsid w:val="00AA62A7"/>
    <w:rsid w:val="00AA6B7A"/>
    <w:rsid w:val="00AA6E6D"/>
    <w:rsid w:val="00AA6F1F"/>
    <w:rsid w:val="00AA779A"/>
    <w:rsid w:val="00AA7C04"/>
    <w:rsid w:val="00AB0372"/>
    <w:rsid w:val="00AB181C"/>
    <w:rsid w:val="00AB19F9"/>
    <w:rsid w:val="00AB27C4"/>
    <w:rsid w:val="00AB29FF"/>
    <w:rsid w:val="00AB3379"/>
    <w:rsid w:val="00AB37EB"/>
    <w:rsid w:val="00AB4272"/>
    <w:rsid w:val="00AB4CC8"/>
    <w:rsid w:val="00AB55F6"/>
    <w:rsid w:val="00AB6246"/>
    <w:rsid w:val="00AB6CEF"/>
    <w:rsid w:val="00AB7094"/>
    <w:rsid w:val="00AB7664"/>
    <w:rsid w:val="00AB7DC9"/>
    <w:rsid w:val="00AC018F"/>
    <w:rsid w:val="00AC14FE"/>
    <w:rsid w:val="00AC283F"/>
    <w:rsid w:val="00AC3494"/>
    <w:rsid w:val="00AC3AD0"/>
    <w:rsid w:val="00AC416D"/>
    <w:rsid w:val="00AC481D"/>
    <w:rsid w:val="00AC5CBA"/>
    <w:rsid w:val="00AC60F1"/>
    <w:rsid w:val="00AC7C14"/>
    <w:rsid w:val="00AC7D1E"/>
    <w:rsid w:val="00AC7ED1"/>
    <w:rsid w:val="00AD05C3"/>
    <w:rsid w:val="00AD096F"/>
    <w:rsid w:val="00AD157A"/>
    <w:rsid w:val="00AD21B4"/>
    <w:rsid w:val="00AD2761"/>
    <w:rsid w:val="00AD3551"/>
    <w:rsid w:val="00AD3AD0"/>
    <w:rsid w:val="00AD3E22"/>
    <w:rsid w:val="00AD458B"/>
    <w:rsid w:val="00AD4B99"/>
    <w:rsid w:val="00AD4D2D"/>
    <w:rsid w:val="00AD6BA4"/>
    <w:rsid w:val="00AD6D47"/>
    <w:rsid w:val="00AD78C0"/>
    <w:rsid w:val="00AD7A64"/>
    <w:rsid w:val="00AE0C77"/>
    <w:rsid w:val="00AE20FA"/>
    <w:rsid w:val="00AE2E3B"/>
    <w:rsid w:val="00AE36DB"/>
    <w:rsid w:val="00AE3914"/>
    <w:rsid w:val="00AE3C6F"/>
    <w:rsid w:val="00AE3D85"/>
    <w:rsid w:val="00AE6E5C"/>
    <w:rsid w:val="00AE7636"/>
    <w:rsid w:val="00AF057A"/>
    <w:rsid w:val="00AF0BBA"/>
    <w:rsid w:val="00AF1D80"/>
    <w:rsid w:val="00AF4116"/>
    <w:rsid w:val="00AF5147"/>
    <w:rsid w:val="00AF5705"/>
    <w:rsid w:val="00AF64CF"/>
    <w:rsid w:val="00B0090C"/>
    <w:rsid w:val="00B02326"/>
    <w:rsid w:val="00B02A4D"/>
    <w:rsid w:val="00B02D94"/>
    <w:rsid w:val="00B03980"/>
    <w:rsid w:val="00B0410F"/>
    <w:rsid w:val="00B04759"/>
    <w:rsid w:val="00B0484C"/>
    <w:rsid w:val="00B05B57"/>
    <w:rsid w:val="00B06606"/>
    <w:rsid w:val="00B07F7F"/>
    <w:rsid w:val="00B10336"/>
    <w:rsid w:val="00B1053C"/>
    <w:rsid w:val="00B1151E"/>
    <w:rsid w:val="00B124EB"/>
    <w:rsid w:val="00B12936"/>
    <w:rsid w:val="00B12DF4"/>
    <w:rsid w:val="00B13DDD"/>
    <w:rsid w:val="00B13ED1"/>
    <w:rsid w:val="00B14677"/>
    <w:rsid w:val="00B14FE8"/>
    <w:rsid w:val="00B156CE"/>
    <w:rsid w:val="00B15D3C"/>
    <w:rsid w:val="00B167C3"/>
    <w:rsid w:val="00B17227"/>
    <w:rsid w:val="00B20133"/>
    <w:rsid w:val="00B217AB"/>
    <w:rsid w:val="00B21D83"/>
    <w:rsid w:val="00B235EA"/>
    <w:rsid w:val="00B2432D"/>
    <w:rsid w:val="00B2473D"/>
    <w:rsid w:val="00B25C01"/>
    <w:rsid w:val="00B2617D"/>
    <w:rsid w:val="00B30252"/>
    <w:rsid w:val="00B31369"/>
    <w:rsid w:val="00B31685"/>
    <w:rsid w:val="00B32041"/>
    <w:rsid w:val="00B3208A"/>
    <w:rsid w:val="00B32123"/>
    <w:rsid w:val="00B323C8"/>
    <w:rsid w:val="00B32863"/>
    <w:rsid w:val="00B328F4"/>
    <w:rsid w:val="00B34A67"/>
    <w:rsid w:val="00B34D89"/>
    <w:rsid w:val="00B361FF"/>
    <w:rsid w:val="00B3634E"/>
    <w:rsid w:val="00B40184"/>
    <w:rsid w:val="00B409A9"/>
    <w:rsid w:val="00B409E9"/>
    <w:rsid w:val="00B41109"/>
    <w:rsid w:val="00B41125"/>
    <w:rsid w:val="00B41333"/>
    <w:rsid w:val="00B41579"/>
    <w:rsid w:val="00B418FC"/>
    <w:rsid w:val="00B42296"/>
    <w:rsid w:val="00B42462"/>
    <w:rsid w:val="00B42B8E"/>
    <w:rsid w:val="00B42C58"/>
    <w:rsid w:val="00B42DA8"/>
    <w:rsid w:val="00B432ED"/>
    <w:rsid w:val="00B43A48"/>
    <w:rsid w:val="00B43B7A"/>
    <w:rsid w:val="00B4419B"/>
    <w:rsid w:val="00B44EDB"/>
    <w:rsid w:val="00B44FA2"/>
    <w:rsid w:val="00B454E3"/>
    <w:rsid w:val="00B45D05"/>
    <w:rsid w:val="00B45DC2"/>
    <w:rsid w:val="00B46437"/>
    <w:rsid w:val="00B476CC"/>
    <w:rsid w:val="00B47CEA"/>
    <w:rsid w:val="00B47DEB"/>
    <w:rsid w:val="00B503D8"/>
    <w:rsid w:val="00B51336"/>
    <w:rsid w:val="00B51B92"/>
    <w:rsid w:val="00B527BF"/>
    <w:rsid w:val="00B52A41"/>
    <w:rsid w:val="00B538C4"/>
    <w:rsid w:val="00B54812"/>
    <w:rsid w:val="00B54925"/>
    <w:rsid w:val="00B550BE"/>
    <w:rsid w:val="00B552D5"/>
    <w:rsid w:val="00B55597"/>
    <w:rsid w:val="00B555F5"/>
    <w:rsid w:val="00B55AF6"/>
    <w:rsid w:val="00B5797D"/>
    <w:rsid w:val="00B57A70"/>
    <w:rsid w:val="00B600BA"/>
    <w:rsid w:val="00B6067D"/>
    <w:rsid w:val="00B6068B"/>
    <w:rsid w:val="00B61360"/>
    <w:rsid w:val="00B62650"/>
    <w:rsid w:val="00B6355A"/>
    <w:rsid w:val="00B6370F"/>
    <w:rsid w:val="00B64170"/>
    <w:rsid w:val="00B64387"/>
    <w:rsid w:val="00B64ED5"/>
    <w:rsid w:val="00B65206"/>
    <w:rsid w:val="00B6544B"/>
    <w:rsid w:val="00B656A3"/>
    <w:rsid w:val="00B659DD"/>
    <w:rsid w:val="00B65A59"/>
    <w:rsid w:val="00B65B3B"/>
    <w:rsid w:val="00B65D11"/>
    <w:rsid w:val="00B65EC8"/>
    <w:rsid w:val="00B662E2"/>
    <w:rsid w:val="00B666C6"/>
    <w:rsid w:val="00B668FC"/>
    <w:rsid w:val="00B70E29"/>
    <w:rsid w:val="00B715AD"/>
    <w:rsid w:val="00B7381C"/>
    <w:rsid w:val="00B73C7F"/>
    <w:rsid w:val="00B7462C"/>
    <w:rsid w:val="00B74A7C"/>
    <w:rsid w:val="00B75B6C"/>
    <w:rsid w:val="00B77371"/>
    <w:rsid w:val="00B77ED9"/>
    <w:rsid w:val="00B77F25"/>
    <w:rsid w:val="00B80BEA"/>
    <w:rsid w:val="00B8231E"/>
    <w:rsid w:val="00B82E40"/>
    <w:rsid w:val="00B836F4"/>
    <w:rsid w:val="00B83DA1"/>
    <w:rsid w:val="00B840A3"/>
    <w:rsid w:val="00B842B8"/>
    <w:rsid w:val="00B901EC"/>
    <w:rsid w:val="00B90F64"/>
    <w:rsid w:val="00B912A9"/>
    <w:rsid w:val="00B912B6"/>
    <w:rsid w:val="00B9146B"/>
    <w:rsid w:val="00B933E9"/>
    <w:rsid w:val="00B93906"/>
    <w:rsid w:val="00B94859"/>
    <w:rsid w:val="00B95691"/>
    <w:rsid w:val="00B95891"/>
    <w:rsid w:val="00B95CE4"/>
    <w:rsid w:val="00B96BB4"/>
    <w:rsid w:val="00BA0AC1"/>
    <w:rsid w:val="00BA1E33"/>
    <w:rsid w:val="00BA2165"/>
    <w:rsid w:val="00BA240F"/>
    <w:rsid w:val="00BA2947"/>
    <w:rsid w:val="00BA2EA8"/>
    <w:rsid w:val="00BA328D"/>
    <w:rsid w:val="00BA331B"/>
    <w:rsid w:val="00BA3D5D"/>
    <w:rsid w:val="00BA418E"/>
    <w:rsid w:val="00BA42A0"/>
    <w:rsid w:val="00BA715E"/>
    <w:rsid w:val="00BB0AAC"/>
    <w:rsid w:val="00BB29CB"/>
    <w:rsid w:val="00BB3F6B"/>
    <w:rsid w:val="00BB4DA3"/>
    <w:rsid w:val="00BB55AF"/>
    <w:rsid w:val="00BB5E30"/>
    <w:rsid w:val="00BB71FC"/>
    <w:rsid w:val="00BB7565"/>
    <w:rsid w:val="00BB7DDF"/>
    <w:rsid w:val="00BC2190"/>
    <w:rsid w:val="00BC2C4E"/>
    <w:rsid w:val="00BC2F1C"/>
    <w:rsid w:val="00BC2F22"/>
    <w:rsid w:val="00BC38CC"/>
    <w:rsid w:val="00BC45CD"/>
    <w:rsid w:val="00BC5DAD"/>
    <w:rsid w:val="00BC7BA0"/>
    <w:rsid w:val="00BD263C"/>
    <w:rsid w:val="00BD2A54"/>
    <w:rsid w:val="00BD321B"/>
    <w:rsid w:val="00BD38AA"/>
    <w:rsid w:val="00BD3E6A"/>
    <w:rsid w:val="00BD3F64"/>
    <w:rsid w:val="00BD42DC"/>
    <w:rsid w:val="00BD741D"/>
    <w:rsid w:val="00BE2A20"/>
    <w:rsid w:val="00BE323F"/>
    <w:rsid w:val="00BE3540"/>
    <w:rsid w:val="00BE3731"/>
    <w:rsid w:val="00BE44F4"/>
    <w:rsid w:val="00BE4696"/>
    <w:rsid w:val="00BE4810"/>
    <w:rsid w:val="00BE505E"/>
    <w:rsid w:val="00BE6226"/>
    <w:rsid w:val="00BE63BC"/>
    <w:rsid w:val="00BE6BEE"/>
    <w:rsid w:val="00BE73F3"/>
    <w:rsid w:val="00BE7C00"/>
    <w:rsid w:val="00BF0026"/>
    <w:rsid w:val="00BF16CA"/>
    <w:rsid w:val="00BF247A"/>
    <w:rsid w:val="00BF2A63"/>
    <w:rsid w:val="00BF37E2"/>
    <w:rsid w:val="00BF3D8B"/>
    <w:rsid w:val="00BF4550"/>
    <w:rsid w:val="00BF7C5B"/>
    <w:rsid w:val="00BF7FD0"/>
    <w:rsid w:val="00C000C7"/>
    <w:rsid w:val="00C00312"/>
    <w:rsid w:val="00C007CE"/>
    <w:rsid w:val="00C01258"/>
    <w:rsid w:val="00C01E38"/>
    <w:rsid w:val="00C02886"/>
    <w:rsid w:val="00C02CDB"/>
    <w:rsid w:val="00C031E7"/>
    <w:rsid w:val="00C04D3A"/>
    <w:rsid w:val="00C04E66"/>
    <w:rsid w:val="00C05961"/>
    <w:rsid w:val="00C0709D"/>
    <w:rsid w:val="00C07EE6"/>
    <w:rsid w:val="00C07FBC"/>
    <w:rsid w:val="00C10248"/>
    <w:rsid w:val="00C11F55"/>
    <w:rsid w:val="00C135CF"/>
    <w:rsid w:val="00C136A2"/>
    <w:rsid w:val="00C13A71"/>
    <w:rsid w:val="00C1452A"/>
    <w:rsid w:val="00C14F29"/>
    <w:rsid w:val="00C15EBF"/>
    <w:rsid w:val="00C2306C"/>
    <w:rsid w:val="00C23229"/>
    <w:rsid w:val="00C232FD"/>
    <w:rsid w:val="00C25B78"/>
    <w:rsid w:val="00C26204"/>
    <w:rsid w:val="00C265B5"/>
    <w:rsid w:val="00C268B5"/>
    <w:rsid w:val="00C27155"/>
    <w:rsid w:val="00C2716B"/>
    <w:rsid w:val="00C278A2"/>
    <w:rsid w:val="00C27975"/>
    <w:rsid w:val="00C30402"/>
    <w:rsid w:val="00C307B8"/>
    <w:rsid w:val="00C3121A"/>
    <w:rsid w:val="00C3210E"/>
    <w:rsid w:val="00C32264"/>
    <w:rsid w:val="00C32D84"/>
    <w:rsid w:val="00C32D8E"/>
    <w:rsid w:val="00C32FB8"/>
    <w:rsid w:val="00C33804"/>
    <w:rsid w:val="00C3412B"/>
    <w:rsid w:val="00C345E8"/>
    <w:rsid w:val="00C34ABD"/>
    <w:rsid w:val="00C363C7"/>
    <w:rsid w:val="00C3798F"/>
    <w:rsid w:val="00C37C83"/>
    <w:rsid w:val="00C4041E"/>
    <w:rsid w:val="00C41026"/>
    <w:rsid w:val="00C41080"/>
    <w:rsid w:val="00C43E04"/>
    <w:rsid w:val="00C4411E"/>
    <w:rsid w:val="00C441AE"/>
    <w:rsid w:val="00C44536"/>
    <w:rsid w:val="00C4474C"/>
    <w:rsid w:val="00C4496F"/>
    <w:rsid w:val="00C44F90"/>
    <w:rsid w:val="00C4563B"/>
    <w:rsid w:val="00C458CA"/>
    <w:rsid w:val="00C45EC9"/>
    <w:rsid w:val="00C45FBA"/>
    <w:rsid w:val="00C461F6"/>
    <w:rsid w:val="00C4622B"/>
    <w:rsid w:val="00C46A46"/>
    <w:rsid w:val="00C46DED"/>
    <w:rsid w:val="00C47DD3"/>
    <w:rsid w:val="00C527FD"/>
    <w:rsid w:val="00C529A1"/>
    <w:rsid w:val="00C53904"/>
    <w:rsid w:val="00C547AD"/>
    <w:rsid w:val="00C55D5F"/>
    <w:rsid w:val="00C5606B"/>
    <w:rsid w:val="00C575EC"/>
    <w:rsid w:val="00C60059"/>
    <w:rsid w:val="00C6045B"/>
    <w:rsid w:val="00C610CF"/>
    <w:rsid w:val="00C61902"/>
    <w:rsid w:val="00C61CD8"/>
    <w:rsid w:val="00C62168"/>
    <w:rsid w:val="00C627FA"/>
    <w:rsid w:val="00C63C66"/>
    <w:rsid w:val="00C65E23"/>
    <w:rsid w:val="00C65E83"/>
    <w:rsid w:val="00C660CA"/>
    <w:rsid w:val="00C67E4D"/>
    <w:rsid w:val="00C67FB9"/>
    <w:rsid w:val="00C705C9"/>
    <w:rsid w:val="00C70FD3"/>
    <w:rsid w:val="00C71ECF"/>
    <w:rsid w:val="00C74A56"/>
    <w:rsid w:val="00C74D0C"/>
    <w:rsid w:val="00C75243"/>
    <w:rsid w:val="00C7566D"/>
    <w:rsid w:val="00C768FB"/>
    <w:rsid w:val="00C770C0"/>
    <w:rsid w:val="00C8154F"/>
    <w:rsid w:val="00C81DFA"/>
    <w:rsid w:val="00C81F50"/>
    <w:rsid w:val="00C835A0"/>
    <w:rsid w:val="00C8373B"/>
    <w:rsid w:val="00C837C8"/>
    <w:rsid w:val="00C83B2E"/>
    <w:rsid w:val="00C845F9"/>
    <w:rsid w:val="00C84BDB"/>
    <w:rsid w:val="00C850D3"/>
    <w:rsid w:val="00C85786"/>
    <w:rsid w:val="00C85B08"/>
    <w:rsid w:val="00C85C29"/>
    <w:rsid w:val="00C85C6D"/>
    <w:rsid w:val="00C87341"/>
    <w:rsid w:val="00C87F2B"/>
    <w:rsid w:val="00C90539"/>
    <w:rsid w:val="00C9074C"/>
    <w:rsid w:val="00C90DAE"/>
    <w:rsid w:val="00C9245F"/>
    <w:rsid w:val="00C94046"/>
    <w:rsid w:val="00C9414F"/>
    <w:rsid w:val="00C946DC"/>
    <w:rsid w:val="00C94899"/>
    <w:rsid w:val="00C948D2"/>
    <w:rsid w:val="00C95382"/>
    <w:rsid w:val="00C95871"/>
    <w:rsid w:val="00C96144"/>
    <w:rsid w:val="00C966AC"/>
    <w:rsid w:val="00C96E32"/>
    <w:rsid w:val="00C974D1"/>
    <w:rsid w:val="00CA1157"/>
    <w:rsid w:val="00CA11E8"/>
    <w:rsid w:val="00CA16B1"/>
    <w:rsid w:val="00CA23AB"/>
    <w:rsid w:val="00CA26B3"/>
    <w:rsid w:val="00CA286D"/>
    <w:rsid w:val="00CA2B21"/>
    <w:rsid w:val="00CA2F01"/>
    <w:rsid w:val="00CA2FA8"/>
    <w:rsid w:val="00CA3264"/>
    <w:rsid w:val="00CA35B9"/>
    <w:rsid w:val="00CA3D61"/>
    <w:rsid w:val="00CA40C4"/>
    <w:rsid w:val="00CA5C54"/>
    <w:rsid w:val="00CA621E"/>
    <w:rsid w:val="00CA64EA"/>
    <w:rsid w:val="00CA6B30"/>
    <w:rsid w:val="00CA700F"/>
    <w:rsid w:val="00CA743C"/>
    <w:rsid w:val="00CA745C"/>
    <w:rsid w:val="00CA77AD"/>
    <w:rsid w:val="00CB0488"/>
    <w:rsid w:val="00CB0782"/>
    <w:rsid w:val="00CB0CD3"/>
    <w:rsid w:val="00CB12A0"/>
    <w:rsid w:val="00CB18B7"/>
    <w:rsid w:val="00CB20F1"/>
    <w:rsid w:val="00CB2ED0"/>
    <w:rsid w:val="00CB3D70"/>
    <w:rsid w:val="00CB4814"/>
    <w:rsid w:val="00CB4F0B"/>
    <w:rsid w:val="00CB7B2C"/>
    <w:rsid w:val="00CB7C88"/>
    <w:rsid w:val="00CC0DE8"/>
    <w:rsid w:val="00CC1C9F"/>
    <w:rsid w:val="00CC1E8F"/>
    <w:rsid w:val="00CC354C"/>
    <w:rsid w:val="00CC3F54"/>
    <w:rsid w:val="00CC419B"/>
    <w:rsid w:val="00CC4B94"/>
    <w:rsid w:val="00CC57F3"/>
    <w:rsid w:val="00CD068C"/>
    <w:rsid w:val="00CD0AA8"/>
    <w:rsid w:val="00CD164B"/>
    <w:rsid w:val="00CD2390"/>
    <w:rsid w:val="00CD2615"/>
    <w:rsid w:val="00CD29BA"/>
    <w:rsid w:val="00CD3640"/>
    <w:rsid w:val="00CD3D8E"/>
    <w:rsid w:val="00CD4771"/>
    <w:rsid w:val="00CD4AB1"/>
    <w:rsid w:val="00CD4DF5"/>
    <w:rsid w:val="00CD5592"/>
    <w:rsid w:val="00CD5C7F"/>
    <w:rsid w:val="00CD5E67"/>
    <w:rsid w:val="00CD72BE"/>
    <w:rsid w:val="00CD7E97"/>
    <w:rsid w:val="00CE03CB"/>
    <w:rsid w:val="00CE0BB5"/>
    <w:rsid w:val="00CE1267"/>
    <w:rsid w:val="00CE129E"/>
    <w:rsid w:val="00CE1A14"/>
    <w:rsid w:val="00CE203B"/>
    <w:rsid w:val="00CE223E"/>
    <w:rsid w:val="00CE3DA1"/>
    <w:rsid w:val="00CE414D"/>
    <w:rsid w:val="00CE455E"/>
    <w:rsid w:val="00CE7798"/>
    <w:rsid w:val="00CE78E2"/>
    <w:rsid w:val="00CF12FB"/>
    <w:rsid w:val="00CF1378"/>
    <w:rsid w:val="00CF27B4"/>
    <w:rsid w:val="00CF28ED"/>
    <w:rsid w:val="00CF2D44"/>
    <w:rsid w:val="00CF344C"/>
    <w:rsid w:val="00CF354A"/>
    <w:rsid w:val="00CF3D8C"/>
    <w:rsid w:val="00CF443A"/>
    <w:rsid w:val="00CF486A"/>
    <w:rsid w:val="00CF5080"/>
    <w:rsid w:val="00CF585A"/>
    <w:rsid w:val="00CF5AE7"/>
    <w:rsid w:val="00CF6359"/>
    <w:rsid w:val="00CF70D6"/>
    <w:rsid w:val="00CF7527"/>
    <w:rsid w:val="00D00F4D"/>
    <w:rsid w:val="00D024EB"/>
    <w:rsid w:val="00D02A68"/>
    <w:rsid w:val="00D03C8F"/>
    <w:rsid w:val="00D04355"/>
    <w:rsid w:val="00D045CE"/>
    <w:rsid w:val="00D05AAD"/>
    <w:rsid w:val="00D06433"/>
    <w:rsid w:val="00D06705"/>
    <w:rsid w:val="00D07A55"/>
    <w:rsid w:val="00D11161"/>
    <w:rsid w:val="00D1192D"/>
    <w:rsid w:val="00D12990"/>
    <w:rsid w:val="00D1312C"/>
    <w:rsid w:val="00D137B6"/>
    <w:rsid w:val="00D13F04"/>
    <w:rsid w:val="00D156A9"/>
    <w:rsid w:val="00D16ED5"/>
    <w:rsid w:val="00D17B7F"/>
    <w:rsid w:val="00D20DF4"/>
    <w:rsid w:val="00D213EA"/>
    <w:rsid w:val="00D21649"/>
    <w:rsid w:val="00D217B3"/>
    <w:rsid w:val="00D225C9"/>
    <w:rsid w:val="00D232D5"/>
    <w:rsid w:val="00D235BB"/>
    <w:rsid w:val="00D23C87"/>
    <w:rsid w:val="00D2448F"/>
    <w:rsid w:val="00D26361"/>
    <w:rsid w:val="00D26D54"/>
    <w:rsid w:val="00D270B2"/>
    <w:rsid w:val="00D27294"/>
    <w:rsid w:val="00D27414"/>
    <w:rsid w:val="00D27B77"/>
    <w:rsid w:val="00D301C5"/>
    <w:rsid w:val="00D3027B"/>
    <w:rsid w:val="00D30575"/>
    <w:rsid w:val="00D32115"/>
    <w:rsid w:val="00D32122"/>
    <w:rsid w:val="00D32187"/>
    <w:rsid w:val="00D3268B"/>
    <w:rsid w:val="00D326CA"/>
    <w:rsid w:val="00D32F6E"/>
    <w:rsid w:val="00D33F46"/>
    <w:rsid w:val="00D3406C"/>
    <w:rsid w:val="00D3417A"/>
    <w:rsid w:val="00D342B3"/>
    <w:rsid w:val="00D34E9D"/>
    <w:rsid w:val="00D3590A"/>
    <w:rsid w:val="00D36226"/>
    <w:rsid w:val="00D3641A"/>
    <w:rsid w:val="00D3642A"/>
    <w:rsid w:val="00D37626"/>
    <w:rsid w:val="00D377E1"/>
    <w:rsid w:val="00D37858"/>
    <w:rsid w:val="00D37ACA"/>
    <w:rsid w:val="00D37FC8"/>
    <w:rsid w:val="00D40675"/>
    <w:rsid w:val="00D40DE4"/>
    <w:rsid w:val="00D40F96"/>
    <w:rsid w:val="00D41185"/>
    <w:rsid w:val="00D41287"/>
    <w:rsid w:val="00D4227A"/>
    <w:rsid w:val="00D423DB"/>
    <w:rsid w:val="00D435B0"/>
    <w:rsid w:val="00D4390F"/>
    <w:rsid w:val="00D449B1"/>
    <w:rsid w:val="00D44EE1"/>
    <w:rsid w:val="00D46542"/>
    <w:rsid w:val="00D466F7"/>
    <w:rsid w:val="00D4750E"/>
    <w:rsid w:val="00D47CE1"/>
    <w:rsid w:val="00D47D48"/>
    <w:rsid w:val="00D50193"/>
    <w:rsid w:val="00D503F7"/>
    <w:rsid w:val="00D50FB1"/>
    <w:rsid w:val="00D51399"/>
    <w:rsid w:val="00D5151F"/>
    <w:rsid w:val="00D51C1F"/>
    <w:rsid w:val="00D52501"/>
    <w:rsid w:val="00D52E1D"/>
    <w:rsid w:val="00D5334E"/>
    <w:rsid w:val="00D53366"/>
    <w:rsid w:val="00D53CC9"/>
    <w:rsid w:val="00D544A1"/>
    <w:rsid w:val="00D5523E"/>
    <w:rsid w:val="00D5580E"/>
    <w:rsid w:val="00D5657D"/>
    <w:rsid w:val="00D60118"/>
    <w:rsid w:val="00D608A4"/>
    <w:rsid w:val="00D610E6"/>
    <w:rsid w:val="00D63096"/>
    <w:rsid w:val="00D63860"/>
    <w:rsid w:val="00D64D1D"/>
    <w:rsid w:val="00D652BF"/>
    <w:rsid w:val="00D654DF"/>
    <w:rsid w:val="00D6568E"/>
    <w:rsid w:val="00D65810"/>
    <w:rsid w:val="00D66484"/>
    <w:rsid w:val="00D666A1"/>
    <w:rsid w:val="00D668CA"/>
    <w:rsid w:val="00D66F01"/>
    <w:rsid w:val="00D67390"/>
    <w:rsid w:val="00D678BC"/>
    <w:rsid w:val="00D67A69"/>
    <w:rsid w:val="00D7041A"/>
    <w:rsid w:val="00D70803"/>
    <w:rsid w:val="00D71DB6"/>
    <w:rsid w:val="00D721EB"/>
    <w:rsid w:val="00D72406"/>
    <w:rsid w:val="00D727C3"/>
    <w:rsid w:val="00D728DE"/>
    <w:rsid w:val="00D72AAB"/>
    <w:rsid w:val="00D7303C"/>
    <w:rsid w:val="00D73405"/>
    <w:rsid w:val="00D735F9"/>
    <w:rsid w:val="00D743F6"/>
    <w:rsid w:val="00D74580"/>
    <w:rsid w:val="00D74FFC"/>
    <w:rsid w:val="00D75B4A"/>
    <w:rsid w:val="00D75C46"/>
    <w:rsid w:val="00D75D96"/>
    <w:rsid w:val="00D76C33"/>
    <w:rsid w:val="00D772EF"/>
    <w:rsid w:val="00D77BED"/>
    <w:rsid w:val="00D80004"/>
    <w:rsid w:val="00D8087C"/>
    <w:rsid w:val="00D817E3"/>
    <w:rsid w:val="00D8200B"/>
    <w:rsid w:val="00D82CF1"/>
    <w:rsid w:val="00D831A3"/>
    <w:rsid w:val="00D83623"/>
    <w:rsid w:val="00D83819"/>
    <w:rsid w:val="00D8395C"/>
    <w:rsid w:val="00D83CF1"/>
    <w:rsid w:val="00D83F71"/>
    <w:rsid w:val="00D853B4"/>
    <w:rsid w:val="00D85532"/>
    <w:rsid w:val="00D85DD7"/>
    <w:rsid w:val="00D85F30"/>
    <w:rsid w:val="00D86B29"/>
    <w:rsid w:val="00D87414"/>
    <w:rsid w:val="00D90529"/>
    <w:rsid w:val="00D90810"/>
    <w:rsid w:val="00D910A4"/>
    <w:rsid w:val="00D919B3"/>
    <w:rsid w:val="00D91A88"/>
    <w:rsid w:val="00D922E0"/>
    <w:rsid w:val="00D92987"/>
    <w:rsid w:val="00D92B0A"/>
    <w:rsid w:val="00D930C5"/>
    <w:rsid w:val="00D930DA"/>
    <w:rsid w:val="00D93AE2"/>
    <w:rsid w:val="00D944BD"/>
    <w:rsid w:val="00D951F1"/>
    <w:rsid w:val="00D95864"/>
    <w:rsid w:val="00D963F4"/>
    <w:rsid w:val="00D964CA"/>
    <w:rsid w:val="00D96F52"/>
    <w:rsid w:val="00D97472"/>
    <w:rsid w:val="00D9774E"/>
    <w:rsid w:val="00DA0091"/>
    <w:rsid w:val="00DA0C76"/>
    <w:rsid w:val="00DA1D80"/>
    <w:rsid w:val="00DA20D6"/>
    <w:rsid w:val="00DA222F"/>
    <w:rsid w:val="00DA2687"/>
    <w:rsid w:val="00DA2824"/>
    <w:rsid w:val="00DA2B6B"/>
    <w:rsid w:val="00DA2C5D"/>
    <w:rsid w:val="00DA3339"/>
    <w:rsid w:val="00DA3C62"/>
    <w:rsid w:val="00DA5D8C"/>
    <w:rsid w:val="00DA6045"/>
    <w:rsid w:val="00DA6E12"/>
    <w:rsid w:val="00DA7204"/>
    <w:rsid w:val="00DB16A7"/>
    <w:rsid w:val="00DB1C72"/>
    <w:rsid w:val="00DB2031"/>
    <w:rsid w:val="00DB2983"/>
    <w:rsid w:val="00DB2B89"/>
    <w:rsid w:val="00DB3A41"/>
    <w:rsid w:val="00DB3F62"/>
    <w:rsid w:val="00DB63E0"/>
    <w:rsid w:val="00DB6426"/>
    <w:rsid w:val="00DB647C"/>
    <w:rsid w:val="00DB6E29"/>
    <w:rsid w:val="00DB7393"/>
    <w:rsid w:val="00DC0C47"/>
    <w:rsid w:val="00DC14A6"/>
    <w:rsid w:val="00DC1D29"/>
    <w:rsid w:val="00DC2121"/>
    <w:rsid w:val="00DC23B1"/>
    <w:rsid w:val="00DC2823"/>
    <w:rsid w:val="00DC282F"/>
    <w:rsid w:val="00DC2BED"/>
    <w:rsid w:val="00DC31F7"/>
    <w:rsid w:val="00DC385E"/>
    <w:rsid w:val="00DC4D5F"/>
    <w:rsid w:val="00DC6359"/>
    <w:rsid w:val="00DC7244"/>
    <w:rsid w:val="00DC7CE5"/>
    <w:rsid w:val="00DD00ED"/>
    <w:rsid w:val="00DD011C"/>
    <w:rsid w:val="00DD05D5"/>
    <w:rsid w:val="00DD111F"/>
    <w:rsid w:val="00DD187C"/>
    <w:rsid w:val="00DD2910"/>
    <w:rsid w:val="00DD2A8D"/>
    <w:rsid w:val="00DD2D08"/>
    <w:rsid w:val="00DD2D9C"/>
    <w:rsid w:val="00DD4AB9"/>
    <w:rsid w:val="00DD4F6E"/>
    <w:rsid w:val="00DD5422"/>
    <w:rsid w:val="00DD5599"/>
    <w:rsid w:val="00DD5C31"/>
    <w:rsid w:val="00DE0C55"/>
    <w:rsid w:val="00DE0EB2"/>
    <w:rsid w:val="00DE115F"/>
    <w:rsid w:val="00DE1190"/>
    <w:rsid w:val="00DE143C"/>
    <w:rsid w:val="00DE1955"/>
    <w:rsid w:val="00DE1EA1"/>
    <w:rsid w:val="00DE303B"/>
    <w:rsid w:val="00DE3797"/>
    <w:rsid w:val="00DE497F"/>
    <w:rsid w:val="00DE4995"/>
    <w:rsid w:val="00DE4D99"/>
    <w:rsid w:val="00DE6CCD"/>
    <w:rsid w:val="00DE702D"/>
    <w:rsid w:val="00DE7615"/>
    <w:rsid w:val="00DE78C1"/>
    <w:rsid w:val="00DF0ACB"/>
    <w:rsid w:val="00DF0CCC"/>
    <w:rsid w:val="00DF2EB6"/>
    <w:rsid w:val="00DF3E7C"/>
    <w:rsid w:val="00DF4DF3"/>
    <w:rsid w:val="00DF5041"/>
    <w:rsid w:val="00DF6117"/>
    <w:rsid w:val="00E0125C"/>
    <w:rsid w:val="00E01903"/>
    <w:rsid w:val="00E01A73"/>
    <w:rsid w:val="00E02764"/>
    <w:rsid w:val="00E02AFE"/>
    <w:rsid w:val="00E0348E"/>
    <w:rsid w:val="00E04A41"/>
    <w:rsid w:val="00E04B3E"/>
    <w:rsid w:val="00E04FDC"/>
    <w:rsid w:val="00E07795"/>
    <w:rsid w:val="00E1192E"/>
    <w:rsid w:val="00E12AB8"/>
    <w:rsid w:val="00E12C45"/>
    <w:rsid w:val="00E12C96"/>
    <w:rsid w:val="00E13F2B"/>
    <w:rsid w:val="00E14A22"/>
    <w:rsid w:val="00E15689"/>
    <w:rsid w:val="00E15914"/>
    <w:rsid w:val="00E1599E"/>
    <w:rsid w:val="00E15EB6"/>
    <w:rsid w:val="00E16438"/>
    <w:rsid w:val="00E16704"/>
    <w:rsid w:val="00E1679A"/>
    <w:rsid w:val="00E17482"/>
    <w:rsid w:val="00E178EA"/>
    <w:rsid w:val="00E17A59"/>
    <w:rsid w:val="00E17DFB"/>
    <w:rsid w:val="00E17E5C"/>
    <w:rsid w:val="00E2027E"/>
    <w:rsid w:val="00E2241D"/>
    <w:rsid w:val="00E22A50"/>
    <w:rsid w:val="00E23D8C"/>
    <w:rsid w:val="00E23F26"/>
    <w:rsid w:val="00E241E5"/>
    <w:rsid w:val="00E25208"/>
    <w:rsid w:val="00E26D15"/>
    <w:rsid w:val="00E27984"/>
    <w:rsid w:val="00E30280"/>
    <w:rsid w:val="00E3125C"/>
    <w:rsid w:val="00E3199D"/>
    <w:rsid w:val="00E31D60"/>
    <w:rsid w:val="00E337C8"/>
    <w:rsid w:val="00E33A97"/>
    <w:rsid w:val="00E33BB0"/>
    <w:rsid w:val="00E33CB2"/>
    <w:rsid w:val="00E349AF"/>
    <w:rsid w:val="00E34A08"/>
    <w:rsid w:val="00E3510F"/>
    <w:rsid w:val="00E358C0"/>
    <w:rsid w:val="00E362DA"/>
    <w:rsid w:val="00E3697B"/>
    <w:rsid w:val="00E4062A"/>
    <w:rsid w:val="00E4181D"/>
    <w:rsid w:val="00E41A39"/>
    <w:rsid w:val="00E41E27"/>
    <w:rsid w:val="00E42697"/>
    <w:rsid w:val="00E42B2F"/>
    <w:rsid w:val="00E42CD7"/>
    <w:rsid w:val="00E441FC"/>
    <w:rsid w:val="00E4421F"/>
    <w:rsid w:val="00E44465"/>
    <w:rsid w:val="00E447EF"/>
    <w:rsid w:val="00E44AFF"/>
    <w:rsid w:val="00E44F54"/>
    <w:rsid w:val="00E515A0"/>
    <w:rsid w:val="00E516DC"/>
    <w:rsid w:val="00E52957"/>
    <w:rsid w:val="00E52E9F"/>
    <w:rsid w:val="00E53597"/>
    <w:rsid w:val="00E53924"/>
    <w:rsid w:val="00E53A18"/>
    <w:rsid w:val="00E53ADF"/>
    <w:rsid w:val="00E54660"/>
    <w:rsid w:val="00E55670"/>
    <w:rsid w:val="00E55C92"/>
    <w:rsid w:val="00E569C6"/>
    <w:rsid w:val="00E56BC2"/>
    <w:rsid w:val="00E5732C"/>
    <w:rsid w:val="00E57B74"/>
    <w:rsid w:val="00E57BFF"/>
    <w:rsid w:val="00E605AC"/>
    <w:rsid w:val="00E60BE1"/>
    <w:rsid w:val="00E6101A"/>
    <w:rsid w:val="00E620BB"/>
    <w:rsid w:val="00E639BC"/>
    <w:rsid w:val="00E64263"/>
    <w:rsid w:val="00E6426D"/>
    <w:rsid w:val="00E6503D"/>
    <w:rsid w:val="00E653A8"/>
    <w:rsid w:val="00E665ED"/>
    <w:rsid w:val="00E66C19"/>
    <w:rsid w:val="00E66DE8"/>
    <w:rsid w:val="00E670F6"/>
    <w:rsid w:val="00E67A56"/>
    <w:rsid w:val="00E70675"/>
    <w:rsid w:val="00E711FF"/>
    <w:rsid w:val="00E72A98"/>
    <w:rsid w:val="00E7402D"/>
    <w:rsid w:val="00E74D36"/>
    <w:rsid w:val="00E75E89"/>
    <w:rsid w:val="00E768DA"/>
    <w:rsid w:val="00E770B9"/>
    <w:rsid w:val="00E77E46"/>
    <w:rsid w:val="00E80526"/>
    <w:rsid w:val="00E807DB"/>
    <w:rsid w:val="00E812EB"/>
    <w:rsid w:val="00E814BF"/>
    <w:rsid w:val="00E8187F"/>
    <w:rsid w:val="00E81B57"/>
    <w:rsid w:val="00E81C9F"/>
    <w:rsid w:val="00E8302A"/>
    <w:rsid w:val="00E83FAA"/>
    <w:rsid w:val="00E84CB8"/>
    <w:rsid w:val="00E8578B"/>
    <w:rsid w:val="00E86115"/>
    <w:rsid w:val="00E870A4"/>
    <w:rsid w:val="00E8777E"/>
    <w:rsid w:val="00E90858"/>
    <w:rsid w:val="00E90BE7"/>
    <w:rsid w:val="00E913E5"/>
    <w:rsid w:val="00E91735"/>
    <w:rsid w:val="00E92B83"/>
    <w:rsid w:val="00E945B6"/>
    <w:rsid w:val="00E950FC"/>
    <w:rsid w:val="00E95415"/>
    <w:rsid w:val="00E957FE"/>
    <w:rsid w:val="00E96433"/>
    <w:rsid w:val="00E972BE"/>
    <w:rsid w:val="00EA0018"/>
    <w:rsid w:val="00EA0108"/>
    <w:rsid w:val="00EA0838"/>
    <w:rsid w:val="00EA0A80"/>
    <w:rsid w:val="00EA14B6"/>
    <w:rsid w:val="00EA1B09"/>
    <w:rsid w:val="00EA1CED"/>
    <w:rsid w:val="00EA1F8A"/>
    <w:rsid w:val="00EA2590"/>
    <w:rsid w:val="00EA359E"/>
    <w:rsid w:val="00EA5D80"/>
    <w:rsid w:val="00EA6325"/>
    <w:rsid w:val="00EA6A8C"/>
    <w:rsid w:val="00EA6D86"/>
    <w:rsid w:val="00EA7D36"/>
    <w:rsid w:val="00EA7D83"/>
    <w:rsid w:val="00EB043E"/>
    <w:rsid w:val="00EB0611"/>
    <w:rsid w:val="00EB1A3C"/>
    <w:rsid w:val="00EB3D64"/>
    <w:rsid w:val="00EB3EC0"/>
    <w:rsid w:val="00EB3F32"/>
    <w:rsid w:val="00EB426D"/>
    <w:rsid w:val="00EB4385"/>
    <w:rsid w:val="00EB4725"/>
    <w:rsid w:val="00EB473E"/>
    <w:rsid w:val="00EB5EF1"/>
    <w:rsid w:val="00EB67E5"/>
    <w:rsid w:val="00EC1CDD"/>
    <w:rsid w:val="00EC1FC0"/>
    <w:rsid w:val="00EC224D"/>
    <w:rsid w:val="00EC26C5"/>
    <w:rsid w:val="00EC26EF"/>
    <w:rsid w:val="00EC2C5B"/>
    <w:rsid w:val="00EC31B4"/>
    <w:rsid w:val="00EC42DD"/>
    <w:rsid w:val="00EC4D84"/>
    <w:rsid w:val="00EC5FD7"/>
    <w:rsid w:val="00EC6182"/>
    <w:rsid w:val="00EC65D8"/>
    <w:rsid w:val="00EC7638"/>
    <w:rsid w:val="00EC77C7"/>
    <w:rsid w:val="00EC7DBC"/>
    <w:rsid w:val="00ED0C86"/>
    <w:rsid w:val="00ED17DD"/>
    <w:rsid w:val="00ED1C47"/>
    <w:rsid w:val="00ED2132"/>
    <w:rsid w:val="00ED2272"/>
    <w:rsid w:val="00ED260C"/>
    <w:rsid w:val="00ED37C3"/>
    <w:rsid w:val="00ED3E74"/>
    <w:rsid w:val="00ED4194"/>
    <w:rsid w:val="00ED432D"/>
    <w:rsid w:val="00ED4578"/>
    <w:rsid w:val="00ED479C"/>
    <w:rsid w:val="00ED4E9D"/>
    <w:rsid w:val="00ED57A5"/>
    <w:rsid w:val="00ED7A83"/>
    <w:rsid w:val="00EE058F"/>
    <w:rsid w:val="00EE0A75"/>
    <w:rsid w:val="00EE0FAE"/>
    <w:rsid w:val="00EE11D2"/>
    <w:rsid w:val="00EE1286"/>
    <w:rsid w:val="00EE1880"/>
    <w:rsid w:val="00EE2291"/>
    <w:rsid w:val="00EE2516"/>
    <w:rsid w:val="00EE254A"/>
    <w:rsid w:val="00EE2582"/>
    <w:rsid w:val="00EE26EA"/>
    <w:rsid w:val="00EE2BFA"/>
    <w:rsid w:val="00EE4A1D"/>
    <w:rsid w:val="00EE5FCE"/>
    <w:rsid w:val="00EE6655"/>
    <w:rsid w:val="00EF2BDA"/>
    <w:rsid w:val="00EF3854"/>
    <w:rsid w:val="00EF46BA"/>
    <w:rsid w:val="00EF6DCE"/>
    <w:rsid w:val="00F00F3F"/>
    <w:rsid w:val="00F01486"/>
    <w:rsid w:val="00F02165"/>
    <w:rsid w:val="00F0260B"/>
    <w:rsid w:val="00F0276A"/>
    <w:rsid w:val="00F0297D"/>
    <w:rsid w:val="00F034C9"/>
    <w:rsid w:val="00F039C1"/>
    <w:rsid w:val="00F04BD4"/>
    <w:rsid w:val="00F04F1B"/>
    <w:rsid w:val="00F057CC"/>
    <w:rsid w:val="00F057CF"/>
    <w:rsid w:val="00F0644A"/>
    <w:rsid w:val="00F06A18"/>
    <w:rsid w:val="00F06C07"/>
    <w:rsid w:val="00F06C38"/>
    <w:rsid w:val="00F073C1"/>
    <w:rsid w:val="00F10E12"/>
    <w:rsid w:val="00F1195D"/>
    <w:rsid w:val="00F11DAB"/>
    <w:rsid w:val="00F11EF3"/>
    <w:rsid w:val="00F1370C"/>
    <w:rsid w:val="00F13C42"/>
    <w:rsid w:val="00F14D62"/>
    <w:rsid w:val="00F15D41"/>
    <w:rsid w:val="00F1668F"/>
    <w:rsid w:val="00F16AC1"/>
    <w:rsid w:val="00F17601"/>
    <w:rsid w:val="00F17D1A"/>
    <w:rsid w:val="00F205FB"/>
    <w:rsid w:val="00F219CF"/>
    <w:rsid w:val="00F22D07"/>
    <w:rsid w:val="00F23180"/>
    <w:rsid w:val="00F25075"/>
    <w:rsid w:val="00F258EC"/>
    <w:rsid w:val="00F25EBE"/>
    <w:rsid w:val="00F261B2"/>
    <w:rsid w:val="00F269B2"/>
    <w:rsid w:val="00F26A28"/>
    <w:rsid w:val="00F272CC"/>
    <w:rsid w:val="00F309F6"/>
    <w:rsid w:val="00F309FD"/>
    <w:rsid w:val="00F30C67"/>
    <w:rsid w:val="00F31ED4"/>
    <w:rsid w:val="00F33428"/>
    <w:rsid w:val="00F34860"/>
    <w:rsid w:val="00F34A26"/>
    <w:rsid w:val="00F34A36"/>
    <w:rsid w:val="00F3526F"/>
    <w:rsid w:val="00F35C78"/>
    <w:rsid w:val="00F35F53"/>
    <w:rsid w:val="00F36F8B"/>
    <w:rsid w:val="00F4020D"/>
    <w:rsid w:val="00F40640"/>
    <w:rsid w:val="00F41451"/>
    <w:rsid w:val="00F4160E"/>
    <w:rsid w:val="00F42079"/>
    <w:rsid w:val="00F42239"/>
    <w:rsid w:val="00F43393"/>
    <w:rsid w:val="00F43A00"/>
    <w:rsid w:val="00F44ACF"/>
    <w:rsid w:val="00F46728"/>
    <w:rsid w:val="00F47780"/>
    <w:rsid w:val="00F50D72"/>
    <w:rsid w:val="00F50E3D"/>
    <w:rsid w:val="00F524B2"/>
    <w:rsid w:val="00F52771"/>
    <w:rsid w:val="00F52A35"/>
    <w:rsid w:val="00F53560"/>
    <w:rsid w:val="00F5454F"/>
    <w:rsid w:val="00F54B8C"/>
    <w:rsid w:val="00F54C4E"/>
    <w:rsid w:val="00F55718"/>
    <w:rsid w:val="00F55FEC"/>
    <w:rsid w:val="00F567A3"/>
    <w:rsid w:val="00F571AF"/>
    <w:rsid w:val="00F60880"/>
    <w:rsid w:val="00F60A20"/>
    <w:rsid w:val="00F61376"/>
    <w:rsid w:val="00F64C2B"/>
    <w:rsid w:val="00F651F2"/>
    <w:rsid w:val="00F65441"/>
    <w:rsid w:val="00F657CD"/>
    <w:rsid w:val="00F65DEA"/>
    <w:rsid w:val="00F664CB"/>
    <w:rsid w:val="00F67889"/>
    <w:rsid w:val="00F713CB"/>
    <w:rsid w:val="00F71937"/>
    <w:rsid w:val="00F719B9"/>
    <w:rsid w:val="00F71CBB"/>
    <w:rsid w:val="00F728DC"/>
    <w:rsid w:val="00F72A95"/>
    <w:rsid w:val="00F72C35"/>
    <w:rsid w:val="00F72F06"/>
    <w:rsid w:val="00F73F15"/>
    <w:rsid w:val="00F74761"/>
    <w:rsid w:val="00F747D4"/>
    <w:rsid w:val="00F74A15"/>
    <w:rsid w:val="00F75223"/>
    <w:rsid w:val="00F76470"/>
    <w:rsid w:val="00F76C95"/>
    <w:rsid w:val="00F77433"/>
    <w:rsid w:val="00F779E7"/>
    <w:rsid w:val="00F81482"/>
    <w:rsid w:val="00F81EDA"/>
    <w:rsid w:val="00F8253A"/>
    <w:rsid w:val="00F82C83"/>
    <w:rsid w:val="00F84E01"/>
    <w:rsid w:val="00F84E42"/>
    <w:rsid w:val="00F850FA"/>
    <w:rsid w:val="00F8554F"/>
    <w:rsid w:val="00F85982"/>
    <w:rsid w:val="00F861C7"/>
    <w:rsid w:val="00F87582"/>
    <w:rsid w:val="00F87A77"/>
    <w:rsid w:val="00F919CA"/>
    <w:rsid w:val="00F92836"/>
    <w:rsid w:val="00F92FD4"/>
    <w:rsid w:val="00F93A99"/>
    <w:rsid w:val="00F93BDC"/>
    <w:rsid w:val="00F93C61"/>
    <w:rsid w:val="00F948B3"/>
    <w:rsid w:val="00F94909"/>
    <w:rsid w:val="00F94C80"/>
    <w:rsid w:val="00F95A67"/>
    <w:rsid w:val="00F960CB"/>
    <w:rsid w:val="00F9724D"/>
    <w:rsid w:val="00F97401"/>
    <w:rsid w:val="00F978BB"/>
    <w:rsid w:val="00F9795F"/>
    <w:rsid w:val="00F97A03"/>
    <w:rsid w:val="00FA0011"/>
    <w:rsid w:val="00FA114D"/>
    <w:rsid w:val="00FA1EC4"/>
    <w:rsid w:val="00FA2249"/>
    <w:rsid w:val="00FA28AB"/>
    <w:rsid w:val="00FA2A3E"/>
    <w:rsid w:val="00FA2C7F"/>
    <w:rsid w:val="00FA2DCB"/>
    <w:rsid w:val="00FA451D"/>
    <w:rsid w:val="00FA537C"/>
    <w:rsid w:val="00FA5832"/>
    <w:rsid w:val="00FA59F3"/>
    <w:rsid w:val="00FA6E73"/>
    <w:rsid w:val="00FA7C10"/>
    <w:rsid w:val="00FB00C9"/>
    <w:rsid w:val="00FB04AF"/>
    <w:rsid w:val="00FB0CC3"/>
    <w:rsid w:val="00FB1C10"/>
    <w:rsid w:val="00FB22D0"/>
    <w:rsid w:val="00FB255F"/>
    <w:rsid w:val="00FB3AA2"/>
    <w:rsid w:val="00FB45A8"/>
    <w:rsid w:val="00FB54DB"/>
    <w:rsid w:val="00FB57D2"/>
    <w:rsid w:val="00FC0913"/>
    <w:rsid w:val="00FC116C"/>
    <w:rsid w:val="00FC1978"/>
    <w:rsid w:val="00FC19FD"/>
    <w:rsid w:val="00FC1F57"/>
    <w:rsid w:val="00FC33E1"/>
    <w:rsid w:val="00FC3D91"/>
    <w:rsid w:val="00FC46EF"/>
    <w:rsid w:val="00FC46F3"/>
    <w:rsid w:val="00FC4E37"/>
    <w:rsid w:val="00FC4F03"/>
    <w:rsid w:val="00FC7610"/>
    <w:rsid w:val="00FC7A48"/>
    <w:rsid w:val="00FC7CA8"/>
    <w:rsid w:val="00FD02AF"/>
    <w:rsid w:val="00FD038C"/>
    <w:rsid w:val="00FD1E4E"/>
    <w:rsid w:val="00FD23A5"/>
    <w:rsid w:val="00FD27EC"/>
    <w:rsid w:val="00FD2EAB"/>
    <w:rsid w:val="00FD37FB"/>
    <w:rsid w:val="00FD39E9"/>
    <w:rsid w:val="00FD53CD"/>
    <w:rsid w:val="00FD6B4E"/>
    <w:rsid w:val="00FD6C3C"/>
    <w:rsid w:val="00FD6F2C"/>
    <w:rsid w:val="00FD76E6"/>
    <w:rsid w:val="00FD78EE"/>
    <w:rsid w:val="00FD7C61"/>
    <w:rsid w:val="00FE04A3"/>
    <w:rsid w:val="00FE36F0"/>
    <w:rsid w:val="00FE62AB"/>
    <w:rsid w:val="00FE6312"/>
    <w:rsid w:val="00FE6F8D"/>
    <w:rsid w:val="00FE707D"/>
    <w:rsid w:val="00FF043E"/>
    <w:rsid w:val="00FF0537"/>
    <w:rsid w:val="00FF0774"/>
    <w:rsid w:val="00FF1045"/>
    <w:rsid w:val="00FF19DA"/>
    <w:rsid w:val="00FF2BB8"/>
    <w:rsid w:val="00FF4534"/>
    <w:rsid w:val="00FF50B6"/>
    <w:rsid w:val="00FF5C14"/>
    <w:rsid w:val="00FF616F"/>
    <w:rsid w:val="00FF76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498CE"/>
  <w14:defaultImageDpi w14:val="330"/>
  <w15:docId w15:val="{EF76C6C6-ED72-4DD9-95A5-36B047FC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7B4"/>
    <w:rPr>
      <w:rFonts w:ascii="Times New Roman" w:eastAsia="Times New Roman" w:hAnsi="Times New Roman" w:cs="Times New Roman"/>
      <w:lang w:val="en-US" w:eastAsia="fr-FR"/>
    </w:rPr>
  </w:style>
  <w:style w:type="paragraph" w:styleId="1">
    <w:name w:val="heading 1"/>
    <w:basedOn w:val="a"/>
    <w:next w:val="a0"/>
    <w:link w:val="10"/>
    <w:qFormat/>
    <w:rsid w:val="002612E4"/>
    <w:pPr>
      <w:keepNext/>
      <w:numPr>
        <w:numId w:val="1"/>
      </w:numPr>
      <w:spacing w:before="480" w:after="240"/>
      <w:jc w:val="both"/>
      <w:outlineLvl w:val="0"/>
    </w:pPr>
    <w:rPr>
      <w:b/>
      <w:smallCaps/>
      <w:kern w:val="32"/>
      <w:sz w:val="28"/>
      <w:szCs w:val="28"/>
    </w:rPr>
  </w:style>
  <w:style w:type="paragraph" w:styleId="2">
    <w:name w:val="heading 2"/>
    <w:basedOn w:val="a"/>
    <w:next w:val="a0"/>
    <w:link w:val="20"/>
    <w:uiPriority w:val="9"/>
    <w:qFormat/>
    <w:rsid w:val="002612E4"/>
    <w:pPr>
      <w:keepNext/>
      <w:numPr>
        <w:ilvl w:val="1"/>
        <w:numId w:val="1"/>
      </w:numPr>
      <w:spacing w:before="480" w:after="240"/>
      <w:jc w:val="both"/>
      <w:outlineLvl w:val="1"/>
    </w:pPr>
    <w:rPr>
      <w:b/>
      <w:bCs/>
      <w:sz w:val="28"/>
      <w:szCs w:val="28"/>
    </w:rPr>
  </w:style>
  <w:style w:type="paragraph" w:styleId="3">
    <w:name w:val="heading 3"/>
    <w:basedOn w:val="a"/>
    <w:next w:val="a0"/>
    <w:link w:val="30"/>
    <w:qFormat/>
    <w:rsid w:val="002612E4"/>
    <w:pPr>
      <w:keepNext/>
      <w:numPr>
        <w:ilvl w:val="2"/>
        <w:numId w:val="1"/>
      </w:numPr>
      <w:spacing w:before="360" w:after="240"/>
      <w:outlineLvl w:val="2"/>
    </w:pPr>
    <w:rPr>
      <w:b/>
      <w:sz w:val="28"/>
      <w:szCs w:val="28"/>
    </w:rPr>
  </w:style>
  <w:style w:type="paragraph" w:styleId="4">
    <w:name w:val="heading 4"/>
    <w:basedOn w:val="a"/>
    <w:next w:val="a0"/>
    <w:link w:val="40"/>
    <w:uiPriority w:val="9"/>
    <w:qFormat/>
    <w:rsid w:val="002612E4"/>
    <w:pPr>
      <w:keepNext/>
      <w:numPr>
        <w:ilvl w:val="3"/>
        <w:numId w:val="1"/>
      </w:numPr>
      <w:spacing w:before="360" w:after="240"/>
      <w:jc w:val="both"/>
      <w:outlineLvl w:val="3"/>
    </w:pPr>
    <w:rPr>
      <w:rFonts w:eastAsia="Cambria"/>
      <w:b/>
      <w:lang w:val="fr-CH"/>
    </w:rPr>
  </w:style>
  <w:style w:type="paragraph" w:styleId="5">
    <w:name w:val="heading 5"/>
    <w:basedOn w:val="a"/>
    <w:next w:val="a0"/>
    <w:link w:val="50"/>
    <w:uiPriority w:val="9"/>
    <w:qFormat/>
    <w:rsid w:val="002612E4"/>
    <w:pPr>
      <w:keepNext/>
      <w:numPr>
        <w:ilvl w:val="4"/>
        <w:numId w:val="1"/>
      </w:numPr>
      <w:spacing w:before="360" w:after="240"/>
      <w:outlineLvl w:val="4"/>
    </w:pPr>
    <w:rPr>
      <w:b/>
    </w:rPr>
  </w:style>
  <w:style w:type="paragraph" w:styleId="6">
    <w:name w:val="heading 6"/>
    <w:basedOn w:val="a"/>
    <w:next w:val="a0"/>
    <w:link w:val="60"/>
    <w:qFormat/>
    <w:rsid w:val="002612E4"/>
    <w:pPr>
      <w:keepNext/>
      <w:numPr>
        <w:ilvl w:val="5"/>
        <w:numId w:val="1"/>
      </w:numPr>
      <w:spacing w:before="360" w:after="240"/>
      <w:outlineLvl w:val="5"/>
    </w:pPr>
    <w:rPr>
      <w:b/>
      <w:bCs/>
      <w:i/>
      <w:iCs/>
    </w:rPr>
  </w:style>
  <w:style w:type="paragraph" w:styleId="7">
    <w:name w:val="heading 7"/>
    <w:basedOn w:val="a"/>
    <w:next w:val="a"/>
    <w:link w:val="70"/>
    <w:qFormat/>
    <w:rsid w:val="002612E4"/>
    <w:pPr>
      <w:keepNext/>
      <w:numPr>
        <w:ilvl w:val="6"/>
        <w:numId w:val="1"/>
      </w:numPr>
      <w:spacing w:before="360" w:after="240"/>
      <w:outlineLvl w:val="6"/>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612E4"/>
    <w:rPr>
      <w:rFonts w:ascii="Times New Roman" w:eastAsia="Times New Roman" w:hAnsi="Times New Roman" w:cs="Times New Roman"/>
      <w:b/>
      <w:smallCaps/>
      <w:kern w:val="32"/>
      <w:sz w:val="28"/>
      <w:szCs w:val="28"/>
      <w:lang w:eastAsia="fr-FR"/>
    </w:rPr>
  </w:style>
  <w:style w:type="character" w:customStyle="1" w:styleId="20">
    <w:name w:val="标题 2 字符"/>
    <w:basedOn w:val="a1"/>
    <w:link w:val="2"/>
    <w:uiPriority w:val="9"/>
    <w:rsid w:val="002612E4"/>
    <w:rPr>
      <w:rFonts w:ascii="Times New Roman" w:eastAsia="Times New Roman" w:hAnsi="Times New Roman" w:cs="Times New Roman"/>
      <w:b/>
      <w:bCs/>
      <w:sz w:val="28"/>
      <w:szCs w:val="28"/>
      <w:lang w:eastAsia="fr-FR"/>
    </w:rPr>
  </w:style>
  <w:style w:type="character" w:customStyle="1" w:styleId="30">
    <w:name w:val="标题 3 字符"/>
    <w:basedOn w:val="a1"/>
    <w:link w:val="3"/>
    <w:rsid w:val="002612E4"/>
    <w:rPr>
      <w:rFonts w:ascii="Times New Roman" w:eastAsia="Times New Roman" w:hAnsi="Times New Roman" w:cs="Times New Roman"/>
      <w:b/>
      <w:sz w:val="28"/>
      <w:szCs w:val="28"/>
      <w:lang w:eastAsia="fr-FR"/>
    </w:rPr>
  </w:style>
  <w:style w:type="character" w:customStyle="1" w:styleId="40">
    <w:name w:val="标题 4 字符"/>
    <w:basedOn w:val="a1"/>
    <w:link w:val="4"/>
    <w:uiPriority w:val="9"/>
    <w:rsid w:val="002612E4"/>
    <w:rPr>
      <w:rFonts w:ascii="Times New Roman" w:eastAsia="Cambria" w:hAnsi="Times New Roman" w:cs="Times New Roman"/>
      <w:b/>
      <w:lang w:val="fr-CH" w:eastAsia="fr-FR"/>
    </w:rPr>
  </w:style>
  <w:style w:type="character" w:customStyle="1" w:styleId="50">
    <w:name w:val="标题 5 字符"/>
    <w:basedOn w:val="a1"/>
    <w:link w:val="5"/>
    <w:uiPriority w:val="9"/>
    <w:rsid w:val="002612E4"/>
    <w:rPr>
      <w:rFonts w:ascii="Times New Roman" w:eastAsia="Times New Roman" w:hAnsi="Times New Roman" w:cs="Times New Roman"/>
      <w:b/>
      <w:lang w:eastAsia="fr-FR"/>
    </w:rPr>
  </w:style>
  <w:style w:type="character" w:customStyle="1" w:styleId="60">
    <w:name w:val="标题 6 字符"/>
    <w:basedOn w:val="a1"/>
    <w:link w:val="6"/>
    <w:rsid w:val="002612E4"/>
    <w:rPr>
      <w:rFonts w:ascii="Times New Roman" w:eastAsia="Times New Roman" w:hAnsi="Times New Roman" w:cs="Times New Roman"/>
      <w:b/>
      <w:bCs/>
      <w:i/>
      <w:iCs/>
      <w:lang w:eastAsia="fr-FR"/>
    </w:rPr>
  </w:style>
  <w:style w:type="character" w:customStyle="1" w:styleId="70">
    <w:name w:val="标题 7 字符"/>
    <w:basedOn w:val="a1"/>
    <w:link w:val="7"/>
    <w:rsid w:val="002612E4"/>
    <w:rPr>
      <w:rFonts w:ascii="Times New Roman" w:eastAsia="Times New Roman" w:hAnsi="Times New Roman" w:cs="Times New Roman"/>
      <w:i/>
      <w:lang w:eastAsia="fr-FR"/>
    </w:rPr>
  </w:style>
  <w:style w:type="paragraph" w:styleId="a0">
    <w:name w:val="Body Text"/>
    <w:basedOn w:val="a"/>
    <w:link w:val="a4"/>
    <w:unhideWhenUsed/>
    <w:rsid w:val="002612E4"/>
    <w:pPr>
      <w:spacing w:after="120"/>
    </w:pPr>
  </w:style>
  <w:style w:type="character" w:customStyle="1" w:styleId="a4">
    <w:name w:val="正文文本 字符"/>
    <w:basedOn w:val="a1"/>
    <w:link w:val="a0"/>
    <w:rsid w:val="002612E4"/>
    <w:rPr>
      <w:rFonts w:ascii="Times New Roman" w:eastAsia="Times New Roman" w:hAnsi="Times New Roman" w:cs="Times New Roman"/>
      <w:lang w:eastAsia="fr-FR"/>
    </w:rPr>
  </w:style>
  <w:style w:type="paragraph" w:customStyle="1" w:styleId="p1">
    <w:name w:val="p1"/>
    <w:basedOn w:val="a"/>
    <w:rsid w:val="00F960CB"/>
    <w:rPr>
      <w:rFonts w:ascii="Arial" w:eastAsia="SimSun" w:hAnsi="Arial"/>
      <w:sz w:val="14"/>
      <w:szCs w:val="14"/>
    </w:rPr>
  </w:style>
  <w:style w:type="character" w:customStyle="1" w:styleId="s1">
    <w:name w:val="s1"/>
    <w:basedOn w:val="a1"/>
    <w:rsid w:val="00F073C1"/>
    <w:rPr>
      <w:rFonts w:ascii="Arial" w:hAnsi="Arial" w:hint="default"/>
      <w:sz w:val="10"/>
      <w:szCs w:val="10"/>
    </w:rPr>
  </w:style>
  <w:style w:type="paragraph" w:styleId="a5">
    <w:name w:val="List Paragraph"/>
    <w:basedOn w:val="a"/>
    <w:link w:val="a6"/>
    <w:uiPriority w:val="34"/>
    <w:qFormat/>
    <w:rsid w:val="00CA3264"/>
    <w:pPr>
      <w:ind w:left="720"/>
      <w:contextualSpacing/>
    </w:pPr>
  </w:style>
  <w:style w:type="character" w:styleId="a7">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a8">
    <w:name w:val="footnote text"/>
    <w:aliases w:val="Note de bas de page Car Car,Car"/>
    <w:basedOn w:val="a"/>
    <w:link w:val="a9"/>
    <w:uiPriority w:val="99"/>
    <w:qFormat/>
    <w:rsid w:val="00161DD8"/>
    <w:pPr>
      <w:spacing w:before="60" w:line="288" w:lineRule="auto"/>
      <w:ind w:left="397" w:hanging="397"/>
      <w:jc w:val="both"/>
    </w:pPr>
    <w:rPr>
      <w:sz w:val="20"/>
      <w:lang w:val="en-GB"/>
    </w:rPr>
  </w:style>
  <w:style w:type="character" w:customStyle="1" w:styleId="a9">
    <w:name w:val="脚注文本 字符"/>
    <w:aliases w:val="Note de bas de page Car Car 字符,Car 字符"/>
    <w:basedOn w:val="a1"/>
    <w:link w:val="a8"/>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a1"/>
    <w:rsid w:val="00C15EBF"/>
  </w:style>
  <w:style w:type="character" w:customStyle="1" w:styleId="s2">
    <w:name w:val="s2"/>
    <w:basedOn w:val="a1"/>
    <w:rsid w:val="004243A8"/>
    <w:rPr>
      <w:rFonts w:ascii="Times New Roman" w:hAnsi="Times New Roman" w:cs="Times New Roman" w:hint="default"/>
      <w:sz w:val="9"/>
      <w:szCs w:val="9"/>
    </w:rPr>
  </w:style>
  <w:style w:type="paragraph" w:styleId="aa">
    <w:name w:val="header"/>
    <w:basedOn w:val="a"/>
    <w:link w:val="ab"/>
    <w:uiPriority w:val="99"/>
    <w:unhideWhenUsed/>
    <w:rsid w:val="00A04E5D"/>
    <w:pPr>
      <w:tabs>
        <w:tab w:val="center" w:pos="4536"/>
        <w:tab w:val="right" w:pos="9072"/>
      </w:tabs>
    </w:pPr>
  </w:style>
  <w:style w:type="character" w:customStyle="1" w:styleId="ab">
    <w:name w:val="页眉 字符"/>
    <w:basedOn w:val="a1"/>
    <w:link w:val="aa"/>
    <w:uiPriority w:val="99"/>
    <w:rsid w:val="00A04E5D"/>
    <w:rPr>
      <w:rFonts w:ascii="Times New Roman" w:eastAsia="Times New Roman" w:hAnsi="Times New Roman" w:cs="Times New Roman"/>
      <w:lang w:eastAsia="fr-FR"/>
    </w:rPr>
  </w:style>
  <w:style w:type="paragraph" w:styleId="ac">
    <w:name w:val="footer"/>
    <w:basedOn w:val="a"/>
    <w:link w:val="ad"/>
    <w:uiPriority w:val="99"/>
    <w:unhideWhenUsed/>
    <w:rsid w:val="00A04E5D"/>
    <w:pPr>
      <w:tabs>
        <w:tab w:val="center" w:pos="4536"/>
        <w:tab w:val="right" w:pos="9072"/>
      </w:tabs>
    </w:pPr>
  </w:style>
  <w:style w:type="character" w:customStyle="1" w:styleId="ad">
    <w:name w:val="页脚 字符"/>
    <w:basedOn w:val="a1"/>
    <w:link w:val="ac"/>
    <w:uiPriority w:val="99"/>
    <w:rsid w:val="00A04E5D"/>
    <w:rPr>
      <w:rFonts w:ascii="Times New Roman" w:eastAsia="Times New Roman" w:hAnsi="Times New Roman" w:cs="Times New Roman"/>
      <w:lang w:eastAsia="fr-FR"/>
    </w:rPr>
  </w:style>
  <w:style w:type="character" w:styleId="ae">
    <w:name w:val="page number"/>
    <w:basedOn w:val="a1"/>
    <w:uiPriority w:val="99"/>
    <w:semiHidden/>
    <w:unhideWhenUsed/>
    <w:rsid w:val="00A04E5D"/>
  </w:style>
  <w:style w:type="paragraph" w:customStyle="1" w:styleId="p2">
    <w:name w:val="p2"/>
    <w:basedOn w:val="a"/>
    <w:rsid w:val="00E241E5"/>
    <w:rPr>
      <w:rFonts w:ascii="Arial" w:eastAsia="SimSun" w:hAnsi="Arial" w:cs="Arial"/>
      <w:sz w:val="17"/>
      <w:szCs w:val="17"/>
    </w:rPr>
  </w:style>
  <w:style w:type="character" w:styleId="af">
    <w:name w:val="Hyperlink"/>
    <w:basedOn w:val="a1"/>
    <w:uiPriority w:val="99"/>
    <w:unhideWhenUsed/>
    <w:rsid w:val="00A17073"/>
    <w:rPr>
      <w:color w:val="0563C1" w:themeColor="hyperlink"/>
      <w:u w:val="single"/>
    </w:rPr>
  </w:style>
  <w:style w:type="paragraph" w:customStyle="1" w:styleId="p3">
    <w:name w:val="p3"/>
    <w:basedOn w:val="a"/>
    <w:rsid w:val="00B45D05"/>
    <w:rPr>
      <w:rFonts w:ascii="Calibri Light" w:eastAsia="SimSun" w:hAnsi="Calibri Light"/>
      <w:sz w:val="15"/>
      <w:szCs w:val="15"/>
    </w:rPr>
  </w:style>
  <w:style w:type="character" w:styleId="af0">
    <w:name w:val="FollowedHyperlink"/>
    <w:basedOn w:val="a1"/>
    <w:uiPriority w:val="99"/>
    <w:semiHidden/>
    <w:unhideWhenUsed/>
    <w:rsid w:val="00AC7D1E"/>
    <w:rPr>
      <w:color w:val="954F72" w:themeColor="followedHyperlink"/>
      <w:u w:val="single"/>
    </w:rPr>
  </w:style>
  <w:style w:type="paragraph" w:styleId="af1">
    <w:name w:val="Normal (Web)"/>
    <w:basedOn w:val="a"/>
    <w:uiPriority w:val="99"/>
    <w:unhideWhenUsed/>
    <w:rsid w:val="002170D0"/>
    <w:pPr>
      <w:spacing w:before="100" w:beforeAutospacing="1" w:after="100" w:afterAutospacing="1"/>
    </w:pPr>
    <w:rPr>
      <w:rFonts w:eastAsia="SimSun"/>
    </w:rPr>
  </w:style>
  <w:style w:type="character" w:customStyle="1" w:styleId="a6">
    <w:name w:val="列出段落 字符"/>
    <w:basedOn w:val="a1"/>
    <w:link w:val="a5"/>
    <w:uiPriority w:val="34"/>
    <w:locked/>
    <w:rsid w:val="00AC7ED1"/>
    <w:rPr>
      <w:rFonts w:ascii="Times New Roman" w:eastAsia="Times New Roman" w:hAnsi="Times New Roman" w:cs="Times New Roman"/>
      <w:lang w:eastAsia="fr-FR"/>
    </w:rPr>
  </w:style>
  <w:style w:type="paragraph" w:customStyle="1" w:styleId="p11">
    <w:name w:val="p11"/>
    <w:basedOn w:val="a"/>
    <w:rsid w:val="00670179"/>
    <w:pPr>
      <w:ind w:left="4833"/>
    </w:pPr>
    <w:rPr>
      <w:rFonts w:ascii="Arial" w:eastAsia="SimSun" w:hAnsi="Arial" w:cs="Arial"/>
      <w:sz w:val="17"/>
      <w:szCs w:val="17"/>
    </w:rPr>
  </w:style>
  <w:style w:type="character" w:styleId="af2">
    <w:name w:val="Strong"/>
    <w:uiPriority w:val="22"/>
    <w:qFormat/>
    <w:rsid w:val="008D76E7"/>
    <w:rPr>
      <w:b/>
      <w:bCs/>
    </w:rPr>
  </w:style>
  <w:style w:type="paragraph" w:styleId="11">
    <w:name w:val="toc 1"/>
    <w:basedOn w:val="a"/>
    <w:next w:val="a"/>
    <w:autoRedefine/>
    <w:uiPriority w:val="39"/>
    <w:unhideWhenUsed/>
    <w:rsid w:val="00485EEA"/>
    <w:pPr>
      <w:spacing w:before="120"/>
    </w:pPr>
    <w:rPr>
      <w:rFonts w:ascii="SimSun" w:hAnsi="SimSun"/>
      <w:b/>
      <w:bCs/>
    </w:rPr>
  </w:style>
  <w:style w:type="paragraph" w:styleId="21">
    <w:name w:val="toc 2"/>
    <w:basedOn w:val="a"/>
    <w:next w:val="a"/>
    <w:autoRedefine/>
    <w:uiPriority w:val="39"/>
    <w:unhideWhenUsed/>
    <w:rsid w:val="00485EEA"/>
    <w:pPr>
      <w:ind w:left="240"/>
    </w:pPr>
    <w:rPr>
      <w:rFonts w:ascii="SimSun" w:hAnsi="SimSun"/>
      <w:b/>
      <w:bCs/>
      <w:sz w:val="22"/>
      <w:szCs w:val="22"/>
    </w:rPr>
  </w:style>
  <w:style w:type="paragraph" w:styleId="31">
    <w:name w:val="toc 3"/>
    <w:basedOn w:val="a"/>
    <w:next w:val="a"/>
    <w:autoRedefine/>
    <w:uiPriority w:val="39"/>
    <w:unhideWhenUsed/>
    <w:rsid w:val="00485EEA"/>
    <w:pPr>
      <w:ind w:left="480"/>
    </w:pPr>
    <w:rPr>
      <w:rFonts w:ascii="SimSun" w:hAnsi="SimSun"/>
      <w:sz w:val="22"/>
      <w:szCs w:val="22"/>
    </w:rPr>
  </w:style>
  <w:style w:type="paragraph" w:styleId="41">
    <w:name w:val="toc 4"/>
    <w:basedOn w:val="a"/>
    <w:next w:val="a"/>
    <w:autoRedefine/>
    <w:uiPriority w:val="39"/>
    <w:unhideWhenUsed/>
    <w:rsid w:val="00485EEA"/>
    <w:pPr>
      <w:ind w:left="720"/>
    </w:pPr>
    <w:rPr>
      <w:rFonts w:ascii="SimSun" w:hAnsi="SimSun"/>
      <w:sz w:val="20"/>
      <w:szCs w:val="20"/>
    </w:rPr>
  </w:style>
  <w:style w:type="paragraph" w:styleId="51">
    <w:name w:val="toc 5"/>
    <w:basedOn w:val="a"/>
    <w:next w:val="a"/>
    <w:autoRedefine/>
    <w:uiPriority w:val="39"/>
    <w:unhideWhenUsed/>
    <w:rsid w:val="00485EEA"/>
    <w:pPr>
      <w:ind w:left="960"/>
    </w:pPr>
    <w:rPr>
      <w:rFonts w:ascii="SimSun" w:hAnsi="SimSun"/>
      <w:sz w:val="20"/>
      <w:szCs w:val="20"/>
    </w:rPr>
  </w:style>
  <w:style w:type="paragraph" w:styleId="61">
    <w:name w:val="toc 6"/>
    <w:basedOn w:val="a"/>
    <w:next w:val="a"/>
    <w:autoRedefine/>
    <w:uiPriority w:val="39"/>
    <w:unhideWhenUsed/>
    <w:rsid w:val="00485EEA"/>
    <w:pPr>
      <w:ind w:left="1200"/>
    </w:pPr>
    <w:rPr>
      <w:rFonts w:ascii="SimSun" w:hAnsi="SimSun"/>
      <w:sz w:val="20"/>
      <w:szCs w:val="20"/>
    </w:rPr>
  </w:style>
  <w:style w:type="paragraph" w:styleId="71">
    <w:name w:val="toc 7"/>
    <w:basedOn w:val="a"/>
    <w:next w:val="a"/>
    <w:autoRedefine/>
    <w:uiPriority w:val="39"/>
    <w:unhideWhenUsed/>
    <w:rsid w:val="00485EEA"/>
    <w:pPr>
      <w:ind w:left="1440"/>
    </w:pPr>
    <w:rPr>
      <w:rFonts w:ascii="SimSun" w:hAnsi="SimSun"/>
      <w:sz w:val="20"/>
      <w:szCs w:val="20"/>
    </w:rPr>
  </w:style>
  <w:style w:type="paragraph" w:styleId="8">
    <w:name w:val="toc 8"/>
    <w:basedOn w:val="a"/>
    <w:next w:val="a"/>
    <w:autoRedefine/>
    <w:uiPriority w:val="39"/>
    <w:unhideWhenUsed/>
    <w:rsid w:val="00485EEA"/>
    <w:pPr>
      <w:ind w:left="1680"/>
    </w:pPr>
    <w:rPr>
      <w:rFonts w:ascii="SimSun" w:hAnsi="SimSun"/>
      <w:sz w:val="20"/>
      <w:szCs w:val="20"/>
    </w:rPr>
  </w:style>
  <w:style w:type="paragraph" w:styleId="9">
    <w:name w:val="toc 9"/>
    <w:basedOn w:val="a"/>
    <w:next w:val="a"/>
    <w:autoRedefine/>
    <w:uiPriority w:val="39"/>
    <w:unhideWhenUsed/>
    <w:rsid w:val="00485EEA"/>
    <w:pPr>
      <w:ind w:left="1920"/>
    </w:pPr>
    <w:rPr>
      <w:rFonts w:ascii="SimSun" w:hAnsi="SimSun"/>
      <w:sz w:val="20"/>
      <w:szCs w:val="20"/>
    </w:rPr>
  </w:style>
  <w:style w:type="paragraph" w:styleId="af3">
    <w:name w:val="Balloon Text"/>
    <w:basedOn w:val="a"/>
    <w:link w:val="af4"/>
    <w:uiPriority w:val="99"/>
    <w:semiHidden/>
    <w:unhideWhenUsed/>
    <w:rsid w:val="0062329B"/>
    <w:rPr>
      <w:sz w:val="18"/>
      <w:szCs w:val="18"/>
    </w:rPr>
  </w:style>
  <w:style w:type="character" w:customStyle="1" w:styleId="af4">
    <w:name w:val="批注框文本 字符"/>
    <w:basedOn w:val="a1"/>
    <w:link w:val="af3"/>
    <w:uiPriority w:val="99"/>
    <w:semiHidden/>
    <w:rsid w:val="0062329B"/>
    <w:rPr>
      <w:rFonts w:ascii="Times New Roman" w:eastAsia="Times New Roman" w:hAnsi="Times New Roman" w:cs="Times New Roman"/>
      <w:sz w:val="18"/>
      <w:szCs w:val="18"/>
      <w:lang w:eastAsia="fr-FR"/>
    </w:rPr>
  </w:style>
  <w:style w:type="character" w:styleId="af5">
    <w:name w:val="annotation reference"/>
    <w:basedOn w:val="a1"/>
    <w:uiPriority w:val="99"/>
    <w:semiHidden/>
    <w:unhideWhenUsed/>
    <w:rsid w:val="0007342E"/>
    <w:rPr>
      <w:sz w:val="16"/>
      <w:szCs w:val="16"/>
    </w:rPr>
  </w:style>
  <w:style w:type="paragraph" w:styleId="af6">
    <w:name w:val="annotation text"/>
    <w:basedOn w:val="a"/>
    <w:link w:val="af7"/>
    <w:uiPriority w:val="99"/>
    <w:unhideWhenUsed/>
    <w:rsid w:val="0007342E"/>
    <w:rPr>
      <w:sz w:val="20"/>
      <w:szCs w:val="20"/>
    </w:rPr>
  </w:style>
  <w:style w:type="character" w:customStyle="1" w:styleId="af7">
    <w:name w:val="批注文字 字符"/>
    <w:basedOn w:val="a1"/>
    <w:link w:val="af6"/>
    <w:uiPriority w:val="99"/>
    <w:rsid w:val="0007342E"/>
    <w:rPr>
      <w:rFonts w:ascii="Times New Roman" w:eastAsia="Times New Roman" w:hAnsi="Times New Roman" w:cs="Times New Roman"/>
      <w:sz w:val="20"/>
      <w:szCs w:val="20"/>
      <w:lang w:eastAsia="fr-FR"/>
    </w:rPr>
  </w:style>
  <w:style w:type="paragraph" w:styleId="af8">
    <w:name w:val="annotation subject"/>
    <w:basedOn w:val="af6"/>
    <w:next w:val="af6"/>
    <w:link w:val="af9"/>
    <w:uiPriority w:val="99"/>
    <w:semiHidden/>
    <w:unhideWhenUsed/>
    <w:rsid w:val="0007342E"/>
    <w:rPr>
      <w:b/>
      <w:bCs/>
    </w:rPr>
  </w:style>
  <w:style w:type="character" w:customStyle="1" w:styleId="af9">
    <w:name w:val="批注主题 字符"/>
    <w:basedOn w:val="af7"/>
    <w:link w:val="af8"/>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a1"/>
    <w:link w:val="TextBody"/>
    <w:rsid w:val="00DE4995"/>
    <w:rPr>
      <w:rFonts w:ascii="Times New Roman" w:eastAsia="Times New Roman" w:hAnsi="Times New Roman" w:cs="Times New Roman"/>
      <w:lang w:eastAsia="fr-FR"/>
    </w:rPr>
  </w:style>
  <w:style w:type="paragraph" w:customStyle="1" w:styleId="TextBody">
    <w:name w:val="Text Body"/>
    <w:basedOn w:val="a"/>
    <w:link w:val="BodyTextChar"/>
    <w:unhideWhenUsed/>
    <w:rsid w:val="00DE4995"/>
    <w:pPr>
      <w:suppressAutoHyphens/>
      <w:spacing w:after="120" w:line="288" w:lineRule="auto"/>
    </w:pPr>
  </w:style>
  <w:style w:type="character" w:customStyle="1" w:styleId="fontstyle01">
    <w:name w:val="fontstyle01"/>
    <w:basedOn w:val="a1"/>
    <w:rsid w:val="00FB00C9"/>
    <w:rPr>
      <w:rFonts w:ascii="Arial" w:hAnsi="Arial" w:hint="default"/>
      <w:b w:val="0"/>
      <w:bCs w:val="0"/>
      <w:i w:val="0"/>
      <w:iCs w:val="0"/>
      <w:color w:val="000000"/>
      <w:sz w:val="22"/>
      <w:szCs w:val="22"/>
    </w:rPr>
  </w:style>
  <w:style w:type="character" w:customStyle="1" w:styleId="fontstyle21">
    <w:name w:val="fontstyle21"/>
    <w:basedOn w:val="a1"/>
    <w:rsid w:val="00FB00C9"/>
    <w:rPr>
      <w:rFonts w:ascii="Arial" w:hAnsi="Arial" w:hint="default"/>
      <w:b w:val="0"/>
      <w:bCs w:val="0"/>
      <w:i/>
      <w:iCs/>
      <w:color w:val="000000"/>
      <w:sz w:val="22"/>
      <w:szCs w:val="22"/>
    </w:rPr>
  </w:style>
  <w:style w:type="character" w:customStyle="1" w:styleId="fontstyle31">
    <w:name w:val="fontstyle31"/>
    <w:basedOn w:val="a1"/>
    <w:rsid w:val="00FB00C9"/>
    <w:rPr>
      <w:rFonts w:ascii="Arial" w:hAnsi="Arial" w:hint="default"/>
      <w:b w:val="0"/>
      <w:bCs w:val="0"/>
      <w:i w:val="0"/>
      <w:iCs w:val="0"/>
      <w:color w:val="000000"/>
      <w:sz w:val="14"/>
      <w:szCs w:val="14"/>
    </w:rPr>
  </w:style>
  <w:style w:type="paragraph" w:styleId="afa">
    <w:name w:val="Plain Text"/>
    <w:basedOn w:val="a"/>
    <w:link w:val="afb"/>
    <w:uiPriority w:val="99"/>
    <w:unhideWhenUsed/>
    <w:rsid w:val="00F72C35"/>
    <w:rPr>
      <w:rFonts w:ascii="Arial" w:eastAsia="SimSun" w:hAnsi="Arial" w:cs="Arial"/>
      <w:color w:val="000000"/>
      <w:sz w:val="20"/>
      <w:szCs w:val="20"/>
      <w:lang w:eastAsia="en-US"/>
    </w:rPr>
  </w:style>
  <w:style w:type="character" w:customStyle="1" w:styleId="afb">
    <w:name w:val="纯文本 字符"/>
    <w:basedOn w:val="a1"/>
    <w:link w:val="afa"/>
    <w:uiPriority w:val="99"/>
    <w:rsid w:val="00F72C35"/>
    <w:rPr>
      <w:rFonts w:ascii="Arial" w:hAnsi="Arial" w:cs="Arial"/>
      <w:color w:val="000000"/>
      <w:sz w:val="20"/>
      <w:szCs w:val="20"/>
      <w:lang w:val="en-US"/>
    </w:rPr>
  </w:style>
  <w:style w:type="paragraph" w:styleId="afc">
    <w:name w:val="Revision"/>
    <w:hidden/>
    <w:uiPriority w:val="99"/>
    <w:semiHidden/>
    <w:rsid w:val="00525A3C"/>
    <w:rPr>
      <w:rFonts w:ascii="Times New Roman" w:eastAsia="Times New Roman" w:hAnsi="Times New Roman" w:cs="Times New Roman"/>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61">
      <w:bodyDiv w:val="1"/>
      <w:marLeft w:val="0"/>
      <w:marRight w:val="0"/>
      <w:marTop w:val="0"/>
      <w:marBottom w:val="0"/>
      <w:divBdr>
        <w:top w:val="none" w:sz="0" w:space="0" w:color="auto"/>
        <w:left w:val="none" w:sz="0" w:space="0" w:color="auto"/>
        <w:bottom w:val="none" w:sz="0" w:space="0" w:color="auto"/>
        <w:right w:val="none" w:sz="0" w:space="0" w:color="auto"/>
      </w:divBdr>
    </w:div>
    <w:div w:id="5406383">
      <w:bodyDiv w:val="1"/>
      <w:marLeft w:val="0"/>
      <w:marRight w:val="0"/>
      <w:marTop w:val="0"/>
      <w:marBottom w:val="0"/>
      <w:divBdr>
        <w:top w:val="none" w:sz="0" w:space="0" w:color="auto"/>
        <w:left w:val="none" w:sz="0" w:space="0" w:color="auto"/>
        <w:bottom w:val="none" w:sz="0" w:space="0" w:color="auto"/>
        <w:right w:val="none" w:sz="0" w:space="0" w:color="auto"/>
      </w:divBdr>
    </w:div>
    <w:div w:id="27877074">
      <w:bodyDiv w:val="1"/>
      <w:marLeft w:val="0"/>
      <w:marRight w:val="0"/>
      <w:marTop w:val="0"/>
      <w:marBottom w:val="0"/>
      <w:divBdr>
        <w:top w:val="none" w:sz="0" w:space="0" w:color="auto"/>
        <w:left w:val="none" w:sz="0" w:space="0" w:color="auto"/>
        <w:bottom w:val="none" w:sz="0" w:space="0" w:color="auto"/>
        <w:right w:val="none" w:sz="0" w:space="0" w:color="auto"/>
      </w:divBdr>
    </w:div>
    <w:div w:id="31805641">
      <w:bodyDiv w:val="1"/>
      <w:marLeft w:val="0"/>
      <w:marRight w:val="0"/>
      <w:marTop w:val="0"/>
      <w:marBottom w:val="0"/>
      <w:divBdr>
        <w:top w:val="none" w:sz="0" w:space="0" w:color="auto"/>
        <w:left w:val="none" w:sz="0" w:space="0" w:color="auto"/>
        <w:bottom w:val="none" w:sz="0" w:space="0" w:color="auto"/>
        <w:right w:val="none" w:sz="0" w:space="0" w:color="auto"/>
      </w:divBdr>
    </w:div>
    <w:div w:id="33240935">
      <w:bodyDiv w:val="1"/>
      <w:marLeft w:val="0"/>
      <w:marRight w:val="0"/>
      <w:marTop w:val="0"/>
      <w:marBottom w:val="0"/>
      <w:divBdr>
        <w:top w:val="none" w:sz="0" w:space="0" w:color="auto"/>
        <w:left w:val="none" w:sz="0" w:space="0" w:color="auto"/>
        <w:bottom w:val="none" w:sz="0" w:space="0" w:color="auto"/>
        <w:right w:val="none" w:sz="0" w:space="0" w:color="auto"/>
      </w:divBdr>
    </w:div>
    <w:div w:id="40521359">
      <w:bodyDiv w:val="1"/>
      <w:marLeft w:val="0"/>
      <w:marRight w:val="0"/>
      <w:marTop w:val="0"/>
      <w:marBottom w:val="0"/>
      <w:divBdr>
        <w:top w:val="none" w:sz="0" w:space="0" w:color="auto"/>
        <w:left w:val="none" w:sz="0" w:space="0" w:color="auto"/>
        <w:bottom w:val="none" w:sz="0" w:space="0" w:color="auto"/>
        <w:right w:val="none" w:sz="0" w:space="0" w:color="auto"/>
      </w:divBdr>
    </w:div>
    <w:div w:id="46420971">
      <w:bodyDiv w:val="1"/>
      <w:marLeft w:val="0"/>
      <w:marRight w:val="0"/>
      <w:marTop w:val="0"/>
      <w:marBottom w:val="0"/>
      <w:divBdr>
        <w:top w:val="none" w:sz="0" w:space="0" w:color="auto"/>
        <w:left w:val="none" w:sz="0" w:space="0" w:color="auto"/>
        <w:bottom w:val="none" w:sz="0" w:space="0" w:color="auto"/>
        <w:right w:val="none" w:sz="0" w:space="0" w:color="auto"/>
      </w:divBdr>
    </w:div>
    <w:div w:id="66996011">
      <w:bodyDiv w:val="1"/>
      <w:marLeft w:val="0"/>
      <w:marRight w:val="0"/>
      <w:marTop w:val="0"/>
      <w:marBottom w:val="0"/>
      <w:divBdr>
        <w:top w:val="none" w:sz="0" w:space="0" w:color="auto"/>
        <w:left w:val="none" w:sz="0" w:space="0" w:color="auto"/>
        <w:bottom w:val="none" w:sz="0" w:space="0" w:color="auto"/>
        <w:right w:val="none" w:sz="0" w:space="0" w:color="auto"/>
      </w:divBdr>
    </w:div>
    <w:div w:id="72817750">
      <w:bodyDiv w:val="1"/>
      <w:marLeft w:val="0"/>
      <w:marRight w:val="0"/>
      <w:marTop w:val="0"/>
      <w:marBottom w:val="0"/>
      <w:divBdr>
        <w:top w:val="none" w:sz="0" w:space="0" w:color="auto"/>
        <w:left w:val="none" w:sz="0" w:space="0" w:color="auto"/>
        <w:bottom w:val="none" w:sz="0" w:space="0" w:color="auto"/>
        <w:right w:val="none" w:sz="0" w:space="0" w:color="auto"/>
      </w:divBdr>
    </w:div>
    <w:div w:id="73018455">
      <w:bodyDiv w:val="1"/>
      <w:marLeft w:val="0"/>
      <w:marRight w:val="0"/>
      <w:marTop w:val="0"/>
      <w:marBottom w:val="0"/>
      <w:divBdr>
        <w:top w:val="none" w:sz="0" w:space="0" w:color="auto"/>
        <w:left w:val="none" w:sz="0" w:space="0" w:color="auto"/>
        <w:bottom w:val="none" w:sz="0" w:space="0" w:color="auto"/>
        <w:right w:val="none" w:sz="0" w:space="0" w:color="auto"/>
      </w:divBdr>
    </w:div>
    <w:div w:id="74480547">
      <w:bodyDiv w:val="1"/>
      <w:marLeft w:val="0"/>
      <w:marRight w:val="0"/>
      <w:marTop w:val="0"/>
      <w:marBottom w:val="0"/>
      <w:divBdr>
        <w:top w:val="none" w:sz="0" w:space="0" w:color="auto"/>
        <w:left w:val="none" w:sz="0" w:space="0" w:color="auto"/>
        <w:bottom w:val="none" w:sz="0" w:space="0" w:color="auto"/>
        <w:right w:val="none" w:sz="0" w:space="0" w:color="auto"/>
      </w:divBdr>
    </w:div>
    <w:div w:id="85688210">
      <w:bodyDiv w:val="1"/>
      <w:marLeft w:val="0"/>
      <w:marRight w:val="0"/>
      <w:marTop w:val="0"/>
      <w:marBottom w:val="0"/>
      <w:divBdr>
        <w:top w:val="none" w:sz="0" w:space="0" w:color="auto"/>
        <w:left w:val="none" w:sz="0" w:space="0" w:color="auto"/>
        <w:bottom w:val="none" w:sz="0" w:space="0" w:color="auto"/>
        <w:right w:val="none" w:sz="0" w:space="0" w:color="auto"/>
      </w:divBdr>
    </w:div>
    <w:div w:id="89008824">
      <w:bodyDiv w:val="1"/>
      <w:marLeft w:val="0"/>
      <w:marRight w:val="0"/>
      <w:marTop w:val="0"/>
      <w:marBottom w:val="0"/>
      <w:divBdr>
        <w:top w:val="none" w:sz="0" w:space="0" w:color="auto"/>
        <w:left w:val="none" w:sz="0" w:space="0" w:color="auto"/>
        <w:bottom w:val="none" w:sz="0" w:space="0" w:color="auto"/>
        <w:right w:val="none" w:sz="0" w:space="0" w:color="auto"/>
      </w:divBdr>
    </w:div>
    <w:div w:id="108790840">
      <w:bodyDiv w:val="1"/>
      <w:marLeft w:val="0"/>
      <w:marRight w:val="0"/>
      <w:marTop w:val="0"/>
      <w:marBottom w:val="0"/>
      <w:divBdr>
        <w:top w:val="none" w:sz="0" w:space="0" w:color="auto"/>
        <w:left w:val="none" w:sz="0" w:space="0" w:color="auto"/>
        <w:bottom w:val="none" w:sz="0" w:space="0" w:color="auto"/>
        <w:right w:val="none" w:sz="0" w:space="0" w:color="auto"/>
      </w:divBdr>
    </w:div>
    <w:div w:id="119542536">
      <w:bodyDiv w:val="1"/>
      <w:marLeft w:val="0"/>
      <w:marRight w:val="0"/>
      <w:marTop w:val="0"/>
      <w:marBottom w:val="0"/>
      <w:divBdr>
        <w:top w:val="none" w:sz="0" w:space="0" w:color="auto"/>
        <w:left w:val="none" w:sz="0" w:space="0" w:color="auto"/>
        <w:bottom w:val="none" w:sz="0" w:space="0" w:color="auto"/>
        <w:right w:val="none" w:sz="0" w:space="0" w:color="auto"/>
      </w:divBdr>
    </w:div>
    <w:div w:id="134221348">
      <w:bodyDiv w:val="1"/>
      <w:marLeft w:val="0"/>
      <w:marRight w:val="0"/>
      <w:marTop w:val="0"/>
      <w:marBottom w:val="0"/>
      <w:divBdr>
        <w:top w:val="none" w:sz="0" w:space="0" w:color="auto"/>
        <w:left w:val="none" w:sz="0" w:space="0" w:color="auto"/>
        <w:bottom w:val="none" w:sz="0" w:space="0" w:color="auto"/>
        <w:right w:val="none" w:sz="0" w:space="0" w:color="auto"/>
      </w:divBdr>
    </w:div>
    <w:div w:id="144510526">
      <w:bodyDiv w:val="1"/>
      <w:marLeft w:val="0"/>
      <w:marRight w:val="0"/>
      <w:marTop w:val="0"/>
      <w:marBottom w:val="0"/>
      <w:divBdr>
        <w:top w:val="none" w:sz="0" w:space="0" w:color="auto"/>
        <w:left w:val="none" w:sz="0" w:space="0" w:color="auto"/>
        <w:bottom w:val="none" w:sz="0" w:space="0" w:color="auto"/>
        <w:right w:val="none" w:sz="0" w:space="0" w:color="auto"/>
      </w:divBdr>
    </w:div>
    <w:div w:id="150602549">
      <w:bodyDiv w:val="1"/>
      <w:marLeft w:val="0"/>
      <w:marRight w:val="0"/>
      <w:marTop w:val="0"/>
      <w:marBottom w:val="0"/>
      <w:divBdr>
        <w:top w:val="none" w:sz="0" w:space="0" w:color="auto"/>
        <w:left w:val="none" w:sz="0" w:space="0" w:color="auto"/>
        <w:bottom w:val="none" w:sz="0" w:space="0" w:color="auto"/>
        <w:right w:val="none" w:sz="0" w:space="0" w:color="auto"/>
      </w:divBdr>
    </w:div>
    <w:div w:id="151340796">
      <w:bodyDiv w:val="1"/>
      <w:marLeft w:val="0"/>
      <w:marRight w:val="0"/>
      <w:marTop w:val="0"/>
      <w:marBottom w:val="0"/>
      <w:divBdr>
        <w:top w:val="none" w:sz="0" w:space="0" w:color="auto"/>
        <w:left w:val="none" w:sz="0" w:space="0" w:color="auto"/>
        <w:bottom w:val="none" w:sz="0" w:space="0" w:color="auto"/>
        <w:right w:val="none" w:sz="0" w:space="0" w:color="auto"/>
      </w:divBdr>
    </w:div>
    <w:div w:id="154999919">
      <w:bodyDiv w:val="1"/>
      <w:marLeft w:val="0"/>
      <w:marRight w:val="0"/>
      <w:marTop w:val="0"/>
      <w:marBottom w:val="0"/>
      <w:divBdr>
        <w:top w:val="none" w:sz="0" w:space="0" w:color="auto"/>
        <w:left w:val="none" w:sz="0" w:space="0" w:color="auto"/>
        <w:bottom w:val="none" w:sz="0" w:space="0" w:color="auto"/>
        <w:right w:val="none" w:sz="0" w:space="0" w:color="auto"/>
      </w:divBdr>
    </w:div>
    <w:div w:id="160970330">
      <w:bodyDiv w:val="1"/>
      <w:marLeft w:val="0"/>
      <w:marRight w:val="0"/>
      <w:marTop w:val="0"/>
      <w:marBottom w:val="0"/>
      <w:divBdr>
        <w:top w:val="none" w:sz="0" w:space="0" w:color="auto"/>
        <w:left w:val="none" w:sz="0" w:space="0" w:color="auto"/>
        <w:bottom w:val="none" w:sz="0" w:space="0" w:color="auto"/>
        <w:right w:val="none" w:sz="0" w:space="0" w:color="auto"/>
      </w:divBdr>
    </w:div>
    <w:div w:id="164520003">
      <w:bodyDiv w:val="1"/>
      <w:marLeft w:val="0"/>
      <w:marRight w:val="0"/>
      <w:marTop w:val="0"/>
      <w:marBottom w:val="0"/>
      <w:divBdr>
        <w:top w:val="none" w:sz="0" w:space="0" w:color="auto"/>
        <w:left w:val="none" w:sz="0" w:space="0" w:color="auto"/>
        <w:bottom w:val="none" w:sz="0" w:space="0" w:color="auto"/>
        <w:right w:val="none" w:sz="0" w:space="0" w:color="auto"/>
      </w:divBdr>
    </w:div>
    <w:div w:id="182519136">
      <w:bodyDiv w:val="1"/>
      <w:marLeft w:val="0"/>
      <w:marRight w:val="0"/>
      <w:marTop w:val="0"/>
      <w:marBottom w:val="0"/>
      <w:divBdr>
        <w:top w:val="none" w:sz="0" w:space="0" w:color="auto"/>
        <w:left w:val="none" w:sz="0" w:space="0" w:color="auto"/>
        <w:bottom w:val="none" w:sz="0" w:space="0" w:color="auto"/>
        <w:right w:val="none" w:sz="0" w:space="0" w:color="auto"/>
      </w:divBdr>
    </w:div>
    <w:div w:id="192351293">
      <w:bodyDiv w:val="1"/>
      <w:marLeft w:val="0"/>
      <w:marRight w:val="0"/>
      <w:marTop w:val="0"/>
      <w:marBottom w:val="0"/>
      <w:divBdr>
        <w:top w:val="none" w:sz="0" w:space="0" w:color="auto"/>
        <w:left w:val="none" w:sz="0" w:space="0" w:color="auto"/>
        <w:bottom w:val="none" w:sz="0" w:space="0" w:color="auto"/>
        <w:right w:val="none" w:sz="0" w:space="0" w:color="auto"/>
      </w:divBdr>
    </w:div>
    <w:div w:id="221909852">
      <w:bodyDiv w:val="1"/>
      <w:marLeft w:val="0"/>
      <w:marRight w:val="0"/>
      <w:marTop w:val="0"/>
      <w:marBottom w:val="0"/>
      <w:divBdr>
        <w:top w:val="none" w:sz="0" w:space="0" w:color="auto"/>
        <w:left w:val="none" w:sz="0" w:space="0" w:color="auto"/>
        <w:bottom w:val="none" w:sz="0" w:space="0" w:color="auto"/>
        <w:right w:val="none" w:sz="0" w:space="0" w:color="auto"/>
      </w:divBdr>
      <w:divsChild>
        <w:div w:id="180435175">
          <w:marLeft w:val="0"/>
          <w:marRight w:val="0"/>
          <w:marTop w:val="0"/>
          <w:marBottom w:val="0"/>
          <w:divBdr>
            <w:top w:val="none" w:sz="0" w:space="0" w:color="auto"/>
            <w:left w:val="none" w:sz="0" w:space="0" w:color="auto"/>
            <w:bottom w:val="none" w:sz="0" w:space="0" w:color="auto"/>
            <w:right w:val="none" w:sz="0" w:space="0" w:color="auto"/>
          </w:divBdr>
          <w:divsChild>
            <w:div w:id="2019429120">
              <w:marLeft w:val="0"/>
              <w:marRight w:val="0"/>
              <w:marTop w:val="0"/>
              <w:marBottom w:val="0"/>
              <w:divBdr>
                <w:top w:val="none" w:sz="0" w:space="0" w:color="auto"/>
                <w:left w:val="none" w:sz="0" w:space="0" w:color="auto"/>
                <w:bottom w:val="none" w:sz="0" w:space="0" w:color="auto"/>
                <w:right w:val="none" w:sz="0" w:space="0" w:color="auto"/>
              </w:divBdr>
              <w:divsChild>
                <w:div w:id="1246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369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sChild>
        <w:div w:id="490680697">
          <w:marLeft w:val="0"/>
          <w:marRight w:val="0"/>
          <w:marTop w:val="0"/>
          <w:marBottom w:val="0"/>
          <w:divBdr>
            <w:top w:val="none" w:sz="0" w:space="0" w:color="auto"/>
            <w:left w:val="none" w:sz="0" w:space="0" w:color="auto"/>
            <w:bottom w:val="none" w:sz="0" w:space="0" w:color="auto"/>
            <w:right w:val="none" w:sz="0" w:space="0" w:color="auto"/>
          </w:divBdr>
          <w:divsChild>
            <w:div w:id="1831486456">
              <w:marLeft w:val="0"/>
              <w:marRight w:val="0"/>
              <w:marTop w:val="0"/>
              <w:marBottom w:val="0"/>
              <w:divBdr>
                <w:top w:val="none" w:sz="0" w:space="0" w:color="auto"/>
                <w:left w:val="none" w:sz="0" w:space="0" w:color="auto"/>
                <w:bottom w:val="none" w:sz="0" w:space="0" w:color="auto"/>
                <w:right w:val="none" w:sz="0" w:space="0" w:color="auto"/>
              </w:divBdr>
              <w:divsChild>
                <w:div w:id="2045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9101">
      <w:bodyDiv w:val="1"/>
      <w:marLeft w:val="0"/>
      <w:marRight w:val="0"/>
      <w:marTop w:val="0"/>
      <w:marBottom w:val="0"/>
      <w:divBdr>
        <w:top w:val="none" w:sz="0" w:space="0" w:color="auto"/>
        <w:left w:val="none" w:sz="0" w:space="0" w:color="auto"/>
        <w:bottom w:val="none" w:sz="0" w:space="0" w:color="auto"/>
        <w:right w:val="none" w:sz="0" w:space="0" w:color="auto"/>
      </w:divBdr>
    </w:div>
    <w:div w:id="254559392">
      <w:bodyDiv w:val="1"/>
      <w:marLeft w:val="0"/>
      <w:marRight w:val="0"/>
      <w:marTop w:val="0"/>
      <w:marBottom w:val="0"/>
      <w:divBdr>
        <w:top w:val="none" w:sz="0" w:space="0" w:color="auto"/>
        <w:left w:val="none" w:sz="0" w:space="0" w:color="auto"/>
        <w:bottom w:val="none" w:sz="0" w:space="0" w:color="auto"/>
        <w:right w:val="none" w:sz="0" w:space="0" w:color="auto"/>
      </w:divBdr>
    </w:div>
    <w:div w:id="279727176">
      <w:bodyDiv w:val="1"/>
      <w:marLeft w:val="0"/>
      <w:marRight w:val="0"/>
      <w:marTop w:val="0"/>
      <w:marBottom w:val="0"/>
      <w:divBdr>
        <w:top w:val="none" w:sz="0" w:space="0" w:color="auto"/>
        <w:left w:val="none" w:sz="0" w:space="0" w:color="auto"/>
        <w:bottom w:val="none" w:sz="0" w:space="0" w:color="auto"/>
        <w:right w:val="none" w:sz="0" w:space="0" w:color="auto"/>
      </w:divBdr>
    </w:div>
    <w:div w:id="285551896">
      <w:bodyDiv w:val="1"/>
      <w:marLeft w:val="0"/>
      <w:marRight w:val="0"/>
      <w:marTop w:val="0"/>
      <w:marBottom w:val="0"/>
      <w:divBdr>
        <w:top w:val="none" w:sz="0" w:space="0" w:color="auto"/>
        <w:left w:val="none" w:sz="0" w:space="0" w:color="auto"/>
        <w:bottom w:val="none" w:sz="0" w:space="0" w:color="auto"/>
        <w:right w:val="none" w:sz="0" w:space="0" w:color="auto"/>
      </w:divBdr>
    </w:div>
    <w:div w:id="289895671">
      <w:bodyDiv w:val="1"/>
      <w:marLeft w:val="0"/>
      <w:marRight w:val="0"/>
      <w:marTop w:val="0"/>
      <w:marBottom w:val="0"/>
      <w:divBdr>
        <w:top w:val="none" w:sz="0" w:space="0" w:color="auto"/>
        <w:left w:val="none" w:sz="0" w:space="0" w:color="auto"/>
        <w:bottom w:val="none" w:sz="0" w:space="0" w:color="auto"/>
        <w:right w:val="none" w:sz="0" w:space="0" w:color="auto"/>
      </w:divBdr>
    </w:div>
    <w:div w:id="294260167">
      <w:bodyDiv w:val="1"/>
      <w:marLeft w:val="0"/>
      <w:marRight w:val="0"/>
      <w:marTop w:val="0"/>
      <w:marBottom w:val="0"/>
      <w:divBdr>
        <w:top w:val="none" w:sz="0" w:space="0" w:color="auto"/>
        <w:left w:val="none" w:sz="0" w:space="0" w:color="auto"/>
        <w:bottom w:val="none" w:sz="0" w:space="0" w:color="auto"/>
        <w:right w:val="none" w:sz="0" w:space="0" w:color="auto"/>
      </w:divBdr>
    </w:div>
    <w:div w:id="295990790">
      <w:bodyDiv w:val="1"/>
      <w:marLeft w:val="0"/>
      <w:marRight w:val="0"/>
      <w:marTop w:val="0"/>
      <w:marBottom w:val="0"/>
      <w:divBdr>
        <w:top w:val="none" w:sz="0" w:space="0" w:color="auto"/>
        <w:left w:val="none" w:sz="0" w:space="0" w:color="auto"/>
        <w:bottom w:val="none" w:sz="0" w:space="0" w:color="auto"/>
        <w:right w:val="none" w:sz="0" w:space="0" w:color="auto"/>
      </w:divBdr>
    </w:div>
    <w:div w:id="302320765">
      <w:bodyDiv w:val="1"/>
      <w:marLeft w:val="0"/>
      <w:marRight w:val="0"/>
      <w:marTop w:val="0"/>
      <w:marBottom w:val="0"/>
      <w:divBdr>
        <w:top w:val="none" w:sz="0" w:space="0" w:color="auto"/>
        <w:left w:val="none" w:sz="0" w:space="0" w:color="auto"/>
        <w:bottom w:val="none" w:sz="0" w:space="0" w:color="auto"/>
        <w:right w:val="none" w:sz="0" w:space="0" w:color="auto"/>
      </w:divBdr>
    </w:div>
    <w:div w:id="308825029">
      <w:bodyDiv w:val="1"/>
      <w:marLeft w:val="0"/>
      <w:marRight w:val="0"/>
      <w:marTop w:val="0"/>
      <w:marBottom w:val="0"/>
      <w:divBdr>
        <w:top w:val="none" w:sz="0" w:space="0" w:color="auto"/>
        <w:left w:val="none" w:sz="0" w:space="0" w:color="auto"/>
        <w:bottom w:val="none" w:sz="0" w:space="0" w:color="auto"/>
        <w:right w:val="none" w:sz="0" w:space="0" w:color="auto"/>
      </w:divBdr>
      <w:divsChild>
        <w:div w:id="1411269434">
          <w:marLeft w:val="0"/>
          <w:marRight w:val="0"/>
          <w:marTop w:val="0"/>
          <w:marBottom w:val="0"/>
          <w:divBdr>
            <w:top w:val="none" w:sz="0" w:space="0" w:color="auto"/>
            <w:left w:val="none" w:sz="0" w:space="0" w:color="auto"/>
            <w:bottom w:val="none" w:sz="0" w:space="0" w:color="auto"/>
            <w:right w:val="none" w:sz="0" w:space="0" w:color="auto"/>
          </w:divBdr>
          <w:divsChild>
            <w:div w:id="1789279782">
              <w:marLeft w:val="0"/>
              <w:marRight w:val="0"/>
              <w:marTop w:val="0"/>
              <w:marBottom w:val="0"/>
              <w:divBdr>
                <w:top w:val="none" w:sz="0" w:space="0" w:color="auto"/>
                <w:left w:val="none" w:sz="0" w:space="0" w:color="auto"/>
                <w:bottom w:val="none" w:sz="0" w:space="0" w:color="auto"/>
                <w:right w:val="none" w:sz="0" w:space="0" w:color="auto"/>
              </w:divBdr>
              <w:divsChild>
                <w:div w:id="1066684765">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639">
      <w:bodyDiv w:val="1"/>
      <w:marLeft w:val="0"/>
      <w:marRight w:val="0"/>
      <w:marTop w:val="0"/>
      <w:marBottom w:val="0"/>
      <w:divBdr>
        <w:top w:val="none" w:sz="0" w:space="0" w:color="auto"/>
        <w:left w:val="none" w:sz="0" w:space="0" w:color="auto"/>
        <w:bottom w:val="none" w:sz="0" w:space="0" w:color="auto"/>
        <w:right w:val="none" w:sz="0" w:space="0" w:color="auto"/>
      </w:divBdr>
    </w:div>
    <w:div w:id="355428642">
      <w:bodyDiv w:val="1"/>
      <w:marLeft w:val="0"/>
      <w:marRight w:val="0"/>
      <w:marTop w:val="0"/>
      <w:marBottom w:val="0"/>
      <w:divBdr>
        <w:top w:val="none" w:sz="0" w:space="0" w:color="auto"/>
        <w:left w:val="none" w:sz="0" w:space="0" w:color="auto"/>
        <w:bottom w:val="none" w:sz="0" w:space="0" w:color="auto"/>
        <w:right w:val="none" w:sz="0" w:space="0" w:color="auto"/>
      </w:divBdr>
    </w:div>
    <w:div w:id="360667404">
      <w:bodyDiv w:val="1"/>
      <w:marLeft w:val="0"/>
      <w:marRight w:val="0"/>
      <w:marTop w:val="0"/>
      <w:marBottom w:val="0"/>
      <w:divBdr>
        <w:top w:val="none" w:sz="0" w:space="0" w:color="auto"/>
        <w:left w:val="none" w:sz="0" w:space="0" w:color="auto"/>
        <w:bottom w:val="none" w:sz="0" w:space="0" w:color="auto"/>
        <w:right w:val="none" w:sz="0" w:space="0" w:color="auto"/>
      </w:divBdr>
    </w:div>
    <w:div w:id="361520620">
      <w:bodyDiv w:val="1"/>
      <w:marLeft w:val="0"/>
      <w:marRight w:val="0"/>
      <w:marTop w:val="0"/>
      <w:marBottom w:val="0"/>
      <w:divBdr>
        <w:top w:val="none" w:sz="0" w:space="0" w:color="auto"/>
        <w:left w:val="none" w:sz="0" w:space="0" w:color="auto"/>
        <w:bottom w:val="none" w:sz="0" w:space="0" w:color="auto"/>
        <w:right w:val="none" w:sz="0" w:space="0" w:color="auto"/>
      </w:divBdr>
    </w:div>
    <w:div w:id="361634955">
      <w:bodyDiv w:val="1"/>
      <w:marLeft w:val="0"/>
      <w:marRight w:val="0"/>
      <w:marTop w:val="0"/>
      <w:marBottom w:val="0"/>
      <w:divBdr>
        <w:top w:val="none" w:sz="0" w:space="0" w:color="auto"/>
        <w:left w:val="none" w:sz="0" w:space="0" w:color="auto"/>
        <w:bottom w:val="none" w:sz="0" w:space="0" w:color="auto"/>
        <w:right w:val="none" w:sz="0" w:space="0" w:color="auto"/>
      </w:divBdr>
    </w:div>
    <w:div w:id="362943970">
      <w:bodyDiv w:val="1"/>
      <w:marLeft w:val="0"/>
      <w:marRight w:val="0"/>
      <w:marTop w:val="0"/>
      <w:marBottom w:val="0"/>
      <w:divBdr>
        <w:top w:val="none" w:sz="0" w:space="0" w:color="auto"/>
        <w:left w:val="none" w:sz="0" w:space="0" w:color="auto"/>
        <w:bottom w:val="none" w:sz="0" w:space="0" w:color="auto"/>
        <w:right w:val="none" w:sz="0" w:space="0" w:color="auto"/>
      </w:divBdr>
    </w:div>
    <w:div w:id="364798379">
      <w:bodyDiv w:val="1"/>
      <w:marLeft w:val="0"/>
      <w:marRight w:val="0"/>
      <w:marTop w:val="0"/>
      <w:marBottom w:val="0"/>
      <w:divBdr>
        <w:top w:val="none" w:sz="0" w:space="0" w:color="auto"/>
        <w:left w:val="none" w:sz="0" w:space="0" w:color="auto"/>
        <w:bottom w:val="none" w:sz="0" w:space="0" w:color="auto"/>
        <w:right w:val="none" w:sz="0" w:space="0" w:color="auto"/>
      </w:divBdr>
    </w:div>
    <w:div w:id="371923867">
      <w:bodyDiv w:val="1"/>
      <w:marLeft w:val="0"/>
      <w:marRight w:val="0"/>
      <w:marTop w:val="0"/>
      <w:marBottom w:val="0"/>
      <w:divBdr>
        <w:top w:val="none" w:sz="0" w:space="0" w:color="auto"/>
        <w:left w:val="none" w:sz="0" w:space="0" w:color="auto"/>
        <w:bottom w:val="none" w:sz="0" w:space="0" w:color="auto"/>
        <w:right w:val="none" w:sz="0" w:space="0" w:color="auto"/>
      </w:divBdr>
    </w:div>
    <w:div w:id="372585839">
      <w:bodyDiv w:val="1"/>
      <w:marLeft w:val="0"/>
      <w:marRight w:val="0"/>
      <w:marTop w:val="0"/>
      <w:marBottom w:val="0"/>
      <w:divBdr>
        <w:top w:val="none" w:sz="0" w:space="0" w:color="auto"/>
        <w:left w:val="none" w:sz="0" w:space="0" w:color="auto"/>
        <w:bottom w:val="none" w:sz="0" w:space="0" w:color="auto"/>
        <w:right w:val="none" w:sz="0" w:space="0" w:color="auto"/>
      </w:divBdr>
      <w:divsChild>
        <w:div w:id="563030490">
          <w:marLeft w:val="0"/>
          <w:marRight w:val="0"/>
          <w:marTop w:val="0"/>
          <w:marBottom w:val="0"/>
          <w:divBdr>
            <w:top w:val="none" w:sz="0" w:space="0" w:color="auto"/>
            <w:left w:val="none" w:sz="0" w:space="0" w:color="auto"/>
            <w:bottom w:val="none" w:sz="0" w:space="0" w:color="auto"/>
            <w:right w:val="none" w:sz="0" w:space="0" w:color="auto"/>
          </w:divBdr>
          <w:divsChild>
            <w:div w:id="1242133793">
              <w:marLeft w:val="0"/>
              <w:marRight w:val="0"/>
              <w:marTop w:val="0"/>
              <w:marBottom w:val="0"/>
              <w:divBdr>
                <w:top w:val="none" w:sz="0" w:space="0" w:color="auto"/>
                <w:left w:val="none" w:sz="0" w:space="0" w:color="auto"/>
                <w:bottom w:val="none" w:sz="0" w:space="0" w:color="auto"/>
                <w:right w:val="none" w:sz="0" w:space="0" w:color="auto"/>
              </w:divBdr>
              <w:divsChild>
                <w:div w:id="1756901348">
                  <w:marLeft w:val="0"/>
                  <w:marRight w:val="0"/>
                  <w:marTop w:val="0"/>
                  <w:marBottom w:val="0"/>
                  <w:divBdr>
                    <w:top w:val="none" w:sz="0" w:space="0" w:color="auto"/>
                    <w:left w:val="none" w:sz="0" w:space="0" w:color="auto"/>
                    <w:bottom w:val="none" w:sz="0" w:space="0" w:color="auto"/>
                    <w:right w:val="none" w:sz="0" w:space="0" w:color="auto"/>
                  </w:divBdr>
                  <w:divsChild>
                    <w:div w:id="38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2334">
      <w:bodyDiv w:val="1"/>
      <w:marLeft w:val="0"/>
      <w:marRight w:val="0"/>
      <w:marTop w:val="0"/>
      <w:marBottom w:val="0"/>
      <w:divBdr>
        <w:top w:val="none" w:sz="0" w:space="0" w:color="auto"/>
        <w:left w:val="none" w:sz="0" w:space="0" w:color="auto"/>
        <w:bottom w:val="none" w:sz="0" w:space="0" w:color="auto"/>
        <w:right w:val="none" w:sz="0" w:space="0" w:color="auto"/>
      </w:divBdr>
    </w:div>
    <w:div w:id="380373434">
      <w:bodyDiv w:val="1"/>
      <w:marLeft w:val="0"/>
      <w:marRight w:val="0"/>
      <w:marTop w:val="0"/>
      <w:marBottom w:val="0"/>
      <w:divBdr>
        <w:top w:val="none" w:sz="0" w:space="0" w:color="auto"/>
        <w:left w:val="none" w:sz="0" w:space="0" w:color="auto"/>
        <w:bottom w:val="none" w:sz="0" w:space="0" w:color="auto"/>
        <w:right w:val="none" w:sz="0" w:space="0" w:color="auto"/>
      </w:divBdr>
    </w:div>
    <w:div w:id="380523798">
      <w:bodyDiv w:val="1"/>
      <w:marLeft w:val="0"/>
      <w:marRight w:val="0"/>
      <w:marTop w:val="0"/>
      <w:marBottom w:val="0"/>
      <w:divBdr>
        <w:top w:val="none" w:sz="0" w:space="0" w:color="auto"/>
        <w:left w:val="none" w:sz="0" w:space="0" w:color="auto"/>
        <w:bottom w:val="none" w:sz="0" w:space="0" w:color="auto"/>
        <w:right w:val="none" w:sz="0" w:space="0" w:color="auto"/>
      </w:divBdr>
    </w:div>
    <w:div w:id="397290920">
      <w:bodyDiv w:val="1"/>
      <w:marLeft w:val="0"/>
      <w:marRight w:val="0"/>
      <w:marTop w:val="0"/>
      <w:marBottom w:val="0"/>
      <w:divBdr>
        <w:top w:val="none" w:sz="0" w:space="0" w:color="auto"/>
        <w:left w:val="none" w:sz="0" w:space="0" w:color="auto"/>
        <w:bottom w:val="none" w:sz="0" w:space="0" w:color="auto"/>
        <w:right w:val="none" w:sz="0" w:space="0" w:color="auto"/>
      </w:divBdr>
    </w:div>
    <w:div w:id="405955894">
      <w:bodyDiv w:val="1"/>
      <w:marLeft w:val="0"/>
      <w:marRight w:val="0"/>
      <w:marTop w:val="0"/>
      <w:marBottom w:val="0"/>
      <w:divBdr>
        <w:top w:val="none" w:sz="0" w:space="0" w:color="auto"/>
        <w:left w:val="none" w:sz="0" w:space="0" w:color="auto"/>
        <w:bottom w:val="none" w:sz="0" w:space="0" w:color="auto"/>
        <w:right w:val="none" w:sz="0" w:space="0" w:color="auto"/>
      </w:divBdr>
    </w:div>
    <w:div w:id="409348337">
      <w:bodyDiv w:val="1"/>
      <w:marLeft w:val="0"/>
      <w:marRight w:val="0"/>
      <w:marTop w:val="0"/>
      <w:marBottom w:val="0"/>
      <w:divBdr>
        <w:top w:val="none" w:sz="0" w:space="0" w:color="auto"/>
        <w:left w:val="none" w:sz="0" w:space="0" w:color="auto"/>
        <w:bottom w:val="none" w:sz="0" w:space="0" w:color="auto"/>
        <w:right w:val="none" w:sz="0" w:space="0" w:color="auto"/>
      </w:divBdr>
    </w:div>
    <w:div w:id="427623292">
      <w:bodyDiv w:val="1"/>
      <w:marLeft w:val="0"/>
      <w:marRight w:val="0"/>
      <w:marTop w:val="0"/>
      <w:marBottom w:val="0"/>
      <w:divBdr>
        <w:top w:val="none" w:sz="0" w:space="0" w:color="auto"/>
        <w:left w:val="none" w:sz="0" w:space="0" w:color="auto"/>
        <w:bottom w:val="none" w:sz="0" w:space="0" w:color="auto"/>
        <w:right w:val="none" w:sz="0" w:space="0" w:color="auto"/>
      </w:divBdr>
    </w:div>
    <w:div w:id="436098204">
      <w:bodyDiv w:val="1"/>
      <w:marLeft w:val="0"/>
      <w:marRight w:val="0"/>
      <w:marTop w:val="0"/>
      <w:marBottom w:val="0"/>
      <w:divBdr>
        <w:top w:val="none" w:sz="0" w:space="0" w:color="auto"/>
        <w:left w:val="none" w:sz="0" w:space="0" w:color="auto"/>
        <w:bottom w:val="none" w:sz="0" w:space="0" w:color="auto"/>
        <w:right w:val="none" w:sz="0" w:space="0" w:color="auto"/>
      </w:divBdr>
    </w:div>
    <w:div w:id="438261538">
      <w:bodyDiv w:val="1"/>
      <w:marLeft w:val="0"/>
      <w:marRight w:val="0"/>
      <w:marTop w:val="0"/>
      <w:marBottom w:val="0"/>
      <w:divBdr>
        <w:top w:val="none" w:sz="0" w:space="0" w:color="auto"/>
        <w:left w:val="none" w:sz="0" w:space="0" w:color="auto"/>
        <w:bottom w:val="none" w:sz="0" w:space="0" w:color="auto"/>
        <w:right w:val="none" w:sz="0" w:space="0" w:color="auto"/>
      </w:divBdr>
    </w:div>
    <w:div w:id="447815615">
      <w:bodyDiv w:val="1"/>
      <w:marLeft w:val="0"/>
      <w:marRight w:val="0"/>
      <w:marTop w:val="0"/>
      <w:marBottom w:val="0"/>
      <w:divBdr>
        <w:top w:val="none" w:sz="0" w:space="0" w:color="auto"/>
        <w:left w:val="none" w:sz="0" w:space="0" w:color="auto"/>
        <w:bottom w:val="none" w:sz="0" w:space="0" w:color="auto"/>
        <w:right w:val="none" w:sz="0" w:space="0" w:color="auto"/>
      </w:divBdr>
    </w:div>
    <w:div w:id="450244408">
      <w:bodyDiv w:val="1"/>
      <w:marLeft w:val="0"/>
      <w:marRight w:val="0"/>
      <w:marTop w:val="0"/>
      <w:marBottom w:val="0"/>
      <w:divBdr>
        <w:top w:val="none" w:sz="0" w:space="0" w:color="auto"/>
        <w:left w:val="none" w:sz="0" w:space="0" w:color="auto"/>
        <w:bottom w:val="none" w:sz="0" w:space="0" w:color="auto"/>
        <w:right w:val="none" w:sz="0" w:space="0" w:color="auto"/>
      </w:divBdr>
    </w:div>
    <w:div w:id="467674099">
      <w:bodyDiv w:val="1"/>
      <w:marLeft w:val="0"/>
      <w:marRight w:val="0"/>
      <w:marTop w:val="0"/>
      <w:marBottom w:val="0"/>
      <w:divBdr>
        <w:top w:val="none" w:sz="0" w:space="0" w:color="auto"/>
        <w:left w:val="none" w:sz="0" w:space="0" w:color="auto"/>
        <w:bottom w:val="none" w:sz="0" w:space="0" w:color="auto"/>
        <w:right w:val="none" w:sz="0" w:space="0" w:color="auto"/>
      </w:divBdr>
    </w:div>
    <w:div w:id="473302713">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476185283">
      <w:bodyDiv w:val="1"/>
      <w:marLeft w:val="0"/>
      <w:marRight w:val="0"/>
      <w:marTop w:val="0"/>
      <w:marBottom w:val="0"/>
      <w:divBdr>
        <w:top w:val="none" w:sz="0" w:space="0" w:color="auto"/>
        <w:left w:val="none" w:sz="0" w:space="0" w:color="auto"/>
        <w:bottom w:val="none" w:sz="0" w:space="0" w:color="auto"/>
        <w:right w:val="none" w:sz="0" w:space="0" w:color="auto"/>
      </w:divBdr>
      <w:divsChild>
        <w:div w:id="461768845">
          <w:marLeft w:val="0"/>
          <w:marRight w:val="0"/>
          <w:marTop w:val="0"/>
          <w:marBottom w:val="0"/>
          <w:divBdr>
            <w:top w:val="none" w:sz="0" w:space="0" w:color="auto"/>
            <w:left w:val="none" w:sz="0" w:space="0" w:color="auto"/>
            <w:bottom w:val="none" w:sz="0" w:space="0" w:color="auto"/>
            <w:right w:val="none" w:sz="0" w:space="0" w:color="auto"/>
          </w:divBdr>
          <w:divsChild>
            <w:div w:id="368845043">
              <w:marLeft w:val="0"/>
              <w:marRight w:val="0"/>
              <w:marTop w:val="0"/>
              <w:marBottom w:val="0"/>
              <w:divBdr>
                <w:top w:val="none" w:sz="0" w:space="0" w:color="auto"/>
                <w:left w:val="none" w:sz="0" w:space="0" w:color="auto"/>
                <w:bottom w:val="none" w:sz="0" w:space="0" w:color="auto"/>
                <w:right w:val="none" w:sz="0" w:space="0" w:color="auto"/>
              </w:divBdr>
              <w:divsChild>
                <w:div w:id="308943140">
                  <w:marLeft w:val="0"/>
                  <w:marRight w:val="0"/>
                  <w:marTop w:val="0"/>
                  <w:marBottom w:val="0"/>
                  <w:divBdr>
                    <w:top w:val="none" w:sz="0" w:space="0" w:color="auto"/>
                    <w:left w:val="none" w:sz="0" w:space="0" w:color="auto"/>
                    <w:bottom w:val="none" w:sz="0" w:space="0" w:color="auto"/>
                    <w:right w:val="none" w:sz="0" w:space="0" w:color="auto"/>
                  </w:divBdr>
                  <w:divsChild>
                    <w:div w:id="125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496">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1511476">
      <w:bodyDiv w:val="1"/>
      <w:marLeft w:val="0"/>
      <w:marRight w:val="0"/>
      <w:marTop w:val="0"/>
      <w:marBottom w:val="0"/>
      <w:divBdr>
        <w:top w:val="none" w:sz="0" w:space="0" w:color="auto"/>
        <w:left w:val="none" w:sz="0" w:space="0" w:color="auto"/>
        <w:bottom w:val="none" w:sz="0" w:space="0" w:color="auto"/>
        <w:right w:val="none" w:sz="0" w:space="0" w:color="auto"/>
      </w:divBdr>
    </w:div>
    <w:div w:id="504562684">
      <w:bodyDiv w:val="1"/>
      <w:marLeft w:val="0"/>
      <w:marRight w:val="0"/>
      <w:marTop w:val="0"/>
      <w:marBottom w:val="0"/>
      <w:divBdr>
        <w:top w:val="none" w:sz="0" w:space="0" w:color="auto"/>
        <w:left w:val="none" w:sz="0" w:space="0" w:color="auto"/>
        <w:bottom w:val="none" w:sz="0" w:space="0" w:color="auto"/>
        <w:right w:val="none" w:sz="0" w:space="0" w:color="auto"/>
      </w:divBdr>
    </w:div>
    <w:div w:id="509492014">
      <w:bodyDiv w:val="1"/>
      <w:marLeft w:val="0"/>
      <w:marRight w:val="0"/>
      <w:marTop w:val="0"/>
      <w:marBottom w:val="0"/>
      <w:divBdr>
        <w:top w:val="none" w:sz="0" w:space="0" w:color="auto"/>
        <w:left w:val="none" w:sz="0" w:space="0" w:color="auto"/>
        <w:bottom w:val="none" w:sz="0" w:space="0" w:color="auto"/>
        <w:right w:val="none" w:sz="0" w:space="0" w:color="auto"/>
      </w:divBdr>
    </w:div>
    <w:div w:id="510682852">
      <w:bodyDiv w:val="1"/>
      <w:marLeft w:val="0"/>
      <w:marRight w:val="0"/>
      <w:marTop w:val="0"/>
      <w:marBottom w:val="0"/>
      <w:divBdr>
        <w:top w:val="none" w:sz="0" w:space="0" w:color="auto"/>
        <w:left w:val="none" w:sz="0" w:space="0" w:color="auto"/>
        <w:bottom w:val="none" w:sz="0" w:space="0" w:color="auto"/>
        <w:right w:val="none" w:sz="0" w:space="0" w:color="auto"/>
      </w:divBdr>
    </w:div>
    <w:div w:id="518616511">
      <w:bodyDiv w:val="1"/>
      <w:marLeft w:val="0"/>
      <w:marRight w:val="0"/>
      <w:marTop w:val="0"/>
      <w:marBottom w:val="0"/>
      <w:divBdr>
        <w:top w:val="none" w:sz="0" w:space="0" w:color="auto"/>
        <w:left w:val="none" w:sz="0" w:space="0" w:color="auto"/>
        <w:bottom w:val="none" w:sz="0" w:space="0" w:color="auto"/>
        <w:right w:val="none" w:sz="0" w:space="0" w:color="auto"/>
      </w:divBdr>
    </w:div>
    <w:div w:id="526069384">
      <w:bodyDiv w:val="1"/>
      <w:marLeft w:val="0"/>
      <w:marRight w:val="0"/>
      <w:marTop w:val="0"/>
      <w:marBottom w:val="0"/>
      <w:divBdr>
        <w:top w:val="none" w:sz="0" w:space="0" w:color="auto"/>
        <w:left w:val="none" w:sz="0" w:space="0" w:color="auto"/>
        <w:bottom w:val="none" w:sz="0" w:space="0" w:color="auto"/>
        <w:right w:val="none" w:sz="0" w:space="0" w:color="auto"/>
      </w:divBdr>
    </w:div>
    <w:div w:id="545725247">
      <w:bodyDiv w:val="1"/>
      <w:marLeft w:val="0"/>
      <w:marRight w:val="0"/>
      <w:marTop w:val="0"/>
      <w:marBottom w:val="0"/>
      <w:divBdr>
        <w:top w:val="none" w:sz="0" w:space="0" w:color="auto"/>
        <w:left w:val="none" w:sz="0" w:space="0" w:color="auto"/>
        <w:bottom w:val="none" w:sz="0" w:space="0" w:color="auto"/>
        <w:right w:val="none" w:sz="0" w:space="0" w:color="auto"/>
      </w:divBdr>
    </w:div>
    <w:div w:id="551113185">
      <w:bodyDiv w:val="1"/>
      <w:marLeft w:val="0"/>
      <w:marRight w:val="0"/>
      <w:marTop w:val="0"/>
      <w:marBottom w:val="0"/>
      <w:divBdr>
        <w:top w:val="none" w:sz="0" w:space="0" w:color="auto"/>
        <w:left w:val="none" w:sz="0" w:space="0" w:color="auto"/>
        <w:bottom w:val="none" w:sz="0" w:space="0" w:color="auto"/>
        <w:right w:val="none" w:sz="0" w:space="0" w:color="auto"/>
      </w:divBdr>
    </w:div>
    <w:div w:id="575021853">
      <w:bodyDiv w:val="1"/>
      <w:marLeft w:val="0"/>
      <w:marRight w:val="0"/>
      <w:marTop w:val="0"/>
      <w:marBottom w:val="0"/>
      <w:divBdr>
        <w:top w:val="none" w:sz="0" w:space="0" w:color="auto"/>
        <w:left w:val="none" w:sz="0" w:space="0" w:color="auto"/>
        <w:bottom w:val="none" w:sz="0" w:space="0" w:color="auto"/>
        <w:right w:val="none" w:sz="0" w:space="0" w:color="auto"/>
      </w:divBdr>
    </w:div>
    <w:div w:id="588854965">
      <w:bodyDiv w:val="1"/>
      <w:marLeft w:val="0"/>
      <w:marRight w:val="0"/>
      <w:marTop w:val="0"/>
      <w:marBottom w:val="0"/>
      <w:divBdr>
        <w:top w:val="none" w:sz="0" w:space="0" w:color="auto"/>
        <w:left w:val="none" w:sz="0" w:space="0" w:color="auto"/>
        <w:bottom w:val="none" w:sz="0" w:space="0" w:color="auto"/>
        <w:right w:val="none" w:sz="0" w:space="0" w:color="auto"/>
      </w:divBdr>
    </w:div>
    <w:div w:id="593587766">
      <w:bodyDiv w:val="1"/>
      <w:marLeft w:val="0"/>
      <w:marRight w:val="0"/>
      <w:marTop w:val="0"/>
      <w:marBottom w:val="0"/>
      <w:divBdr>
        <w:top w:val="none" w:sz="0" w:space="0" w:color="auto"/>
        <w:left w:val="none" w:sz="0" w:space="0" w:color="auto"/>
        <w:bottom w:val="none" w:sz="0" w:space="0" w:color="auto"/>
        <w:right w:val="none" w:sz="0" w:space="0" w:color="auto"/>
      </w:divBdr>
    </w:div>
    <w:div w:id="596447455">
      <w:bodyDiv w:val="1"/>
      <w:marLeft w:val="0"/>
      <w:marRight w:val="0"/>
      <w:marTop w:val="0"/>
      <w:marBottom w:val="0"/>
      <w:divBdr>
        <w:top w:val="none" w:sz="0" w:space="0" w:color="auto"/>
        <w:left w:val="none" w:sz="0" w:space="0" w:color="auto"/>
        <w:bottom w:val="none" w:sz="0" w:space="0" w:color="auto"/>
        <w:right w:val="none" w:sz="0" w:space="0" w:color="auto"/>
      </w:divBdr>
    </w:div>
    <w:div w:id="600719213">
      <w:bodyDiv w:val="1"/>
      <w:marLeft w:val="0"/>
      <w:marRight w:val="0"/>
      <w:marTop w:val="0"/>
      <w:marBottom w:val="0"/>
      <w:divBdr>
        <w:top w:val="none" w:sz="0" w:space="0" w:color="auto"/>
        <w:left w:val="none" w:sz="0" w:space="0" w:color="auto"/>
        <w:bottom w:val="none" w:sz="0" w:space="0" w:color="auto"/>
        <w:right w:val="none" w:sz="0" w:space="0" w:color="auto"/>
      </w:divBdr>
    </w:div>
    <w:div w:id="606085898">
      <w:bodyDiv w:val="1"/>
      <w:marLeft w:val="0"/>
      <w:marRight w:val="0"/>
      <w:marTop w:val="0"/>
      <w:marBottom w:val="0"/>
      <w:divBdr>
        <w:top w:val="none" w:sz="0" w:space="0" w:color="auto"/>
        <w:left w:val="none" w:sz="0" w:space="0" w:color="auto"/>
        <w:bottom w:val="none" w:sz="0" w:space="0" w:color="auto"/>
        <w:right w:val="none" w:sz="0" w:space="0" w:color="auto"/>
      </w:divBdr>
    </w:div>
    <w:div w:id="634141757">
      <w:bodyDiv w:val="1"/>
      <w:marLeft w:val="0"/>
      <w:marRight w:val="0"/>
      <w:marTop w:val="0"/>
      <w:marBottom w:val="0"/>
      <w:divBdr>
        <w:top w:val="none" w:sz="0" w:space="0" w:color="auto"/>
        <w:left w:val="none" w:sz="0" w:space="0" w:color="auto"/>
        <w:bottom w:val="none" w:sz="0" w:space="0" w:color="auto"/>
        <w:right w:val="none" w:sz="0" w:space="0" w:color="auto"/>
      </w:divBdr>
    </w:div>
    <w:div w:id="635916430">
      <w:bodyDiv w:val="1"/>
      <w:marLeft w:val="0"/>
      <w:marRight w:val="0"/>
      <w:marTop w:val="0"/>
      <w:marBottom w:val="0"/>
      <w:divBdr>
        <w:top w:val="none" w:sz="0" w:space="0" w:color="auto"/>
        <w:left w:val="none" w:sz="0" w:space="0" w:color="auto"/>
        <w:bottom w:val="none" w:sz="0" w:space="0" w:color="auto"/>
        <w:right w:val="none" w:sz="0" w:space="0" w:color="auto"/>
      </w:divBdr>
    </w:div>
    <w:div w:id="646935703">
      <w:bodyDiv w:val="1"/>
      <w:marLeft w:val="0"/>
      <w:marRight w:val="0"/>
      <w:marTop w:val="0"/>
      <w:marBottom w:val="0"/>
      <w:divBdr>
        <w:top w:val="none" w:sz="0" w:space="0" w:color="auto"/>
        <w:left w:val="none" w:sz="0" w:space="0" w:color="auto"/>
        <w:bottom w:val="none" w:sz="0" w:space="0" w:color="auto"/>
        <w:right w:val="none" w:sz="0" w:space="0" w:color="auto"/>
      </w:divBdr>
    </w:div>
    <w:div w:id="652873865">
      <w:bodyDiv w:val="1"/>
      <w:marLeft w:val="0"/>
      <w:marRight w:val="0"/>
      <w:marTop w:val="0"/>
      <w:marBottom w:val="0"/>
      <w:divBdr>
        <w:top w:val="none" w:sz="0" w:space="0" w:color="auto"/>
        <w:left w:val="none" w:sz="0" w:space="0" w:color="auto"/>
        <w:bottom w:val="none" w:sz="0" w:space="0" w:color="auto"/>
        <w:right w:val="none" w:sz="0" w:space="0" w:color="auto"/>
      </w:divBdr>
    </w:div>
    <w:div w:id="660038125">
      <w:bodyDiv w:val="1"/>
      <w:marLeft w:val="0"/>
      <w:marRight w:val="0"/>
      <w:marTop w:val="0"/>
      <w:marBottom w:val="0"/>
      <w:divBdr>
        <w:top w:val="none" w:sz="0" w:space="0" w:color="auto"/>
        <w:left w:val="none" w:sz="0" w:space="0" w:color="auto"/>
        <w:bottom w:val="none" w:sz="0" w:space="0" w:color="auto"/>
        <w:right w:val="none" w:sz="0" w:space="0" w:color="auto"/>
      </w:divBdr>
    </w:div>
    <w:div w:id="665597662">
      <w:bodyDiv w:val="1"/>
      <w:marLeft w:val="0"/>
      <w:marRight w:val="0"/>
      <w:marTop w:val="0"/>
      <w:marBottom w:val="0"/>
      <w:divBdr>
        <w:top w:val="none" w:sz="0" w:space="0" w:color="auto"/>
        <w:left w:val="none" w:sz="0" w:space="0" w:color="auto"/>
        <w:bottom w:val="none" w:sz="0" w:space="0" w:color="auto"/>
        <w:right w:val="none" w:sz="0" w:space="0" w:color="auto"/>
      </w:divBdr>
    </w:div>
    <w:div w:id="676033259">
      <w:bodyDiv w:val="1"/>
      <w:marLeft w:val="0"/>
      <w:marRight w:val="0"/>
      <w:marTop w:val="0"/>
      <w:marBottom w:val="0"/>
      <w:divBdr>
        <w:top w:val="none" w:sz="0" w:space="0" w:color="auto"/>
        <w:left w:val="none" w:sz="0" w:space="0" w:color="auto"/>
        <w:bottom w:val="none" w:sz="0" w:space="0" w:color="auto"/>
        <w:right w:val="none" w:sz="0" w:space="0" w:color="auto"/>
      </w:divBdr>
    </w:div>
    <w:div w:id="676269345">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85056060">
      <w:bodyDiv w:val="1"/>
      <w:marLeft w:val="0"/>
      <w:marRight w:val="0"/>
      <w:marTop w:val="0"/>
      <w:marBottom w:val="0"/>
      <w:divBdr>
        <w:top w:val="none" w:sz="0" w:space="0" w:color="auto"/>
        <w:left w:val="none" w:sz="0" w:space="0" w:color="auto"/>
        <w:bottom w:val="none" w:sz="0" w:space="0" w:color="auto"/>
        <w:right w:val="none" w:sz="0" w:space="0" w:color="auto"/>
      </w:divBdr>
    </w:div>
    <w:div w:id="690182203">
      <w:bodyDiv w:val="1"/>
      <w:marLeft w:val="0"/>
      <w:marRight w:val="0"/>
      <w:marTop w:val="0"/>
      <w:marBottom w:val="0"/>
      <w:divBdr>
        <w:top w:val="none" w:sz="0" w:space="0" w:color="auto"/>
        <w:left w:val="none" w:sz="0" w:space="0" w:color="auto"/>
        <w:bottom w:val="none" w:sz="0" w:space="0" w:color="auto"/>
        <w:right w:val="none" w:sz="0" w:space="0" w:color="auto"/>
      </w:divBdr>
    </w:div>
    <w:div w:id="700982831">
      <w:bodyDiv w:val="1"/>
      <w:marLeft w:val="0"/>
      <w:marRight w:val="0"/>
      <w:marTop w:val="0"/>
      <w:marBottom w:val="0"/>
      <w:divBdr>
        <w:top w:val="none" w:sz="0" w:space="0" w:color="auto"/>
        <w:left w:val="none" w:sz="0" w:space="0" w:color="auto"/>
        <w:bottom w:val="none" w:sz="0" w:space="0" w:color="auto"/>
        <w:right w:val="none" w:sz="0" w:space="0" w:color="auto"/>
      </w:divBdr>
    </w:div>
    <w:div w:id="704257674">
      <w:bodyDiv w:val="1"/>
      <w:marLeft w:val="0"/>
      <w:marRight w:val="0"/>
      <w:marTop w:val="0"/>
      <w:marBottom w:val="0"/>
      <w:divBdr>
        <w:top w:val="none" w:sz="0" w:space="0" w:color="auto"/>
        <w:left w:val="none" w:sz="0" w:space="0" w:color="auto"/>
        <w:bottom w:val="none" w:sz="0" w:space="0" w:color="auto"/>
        <w:right w:val="none" w:sz="0" w:space="0" w:color="auto"/>
      </w:divBdr>
    </w:div>
    <w:div w:id="704406616">
      <w:bodyDiv w:val="1"/>
      <w:marLeft w:val="0"/>
      <w:marRight w:val="0"/>
      <w:marTop w:val="0"/>
      <w:marBottom w:val="0"/>
      <w:divBdr>
        <w:top w:val="none" w:sz="0" w:space="0" w:color="auto"/>
        <w:left w:val="none" w:sz="0" w:space="0" w:color="auto"/>
        <w:bottom w:val="none" w:sz="0" w:space="0" w:color="auto"/>
        <w:right w:val="none" w:sz="0" w:space="0" w:color="auto"/>
      </w:divBdr>
    </w:div>
    <w:div w:id="712272686">
      <w:bodyDiv w:val="1"/>
      <w:marLeft w:val="0"/>
      <w:marRight w:val="0"/>
      <w:marTop w:val="0"/>
      <w:marBottom w:val="0"/>
      <w:divBdr>
        <w:top w:val="none" w:sz="0" w:space="0" w:color="auto"/>
        <w:left w:val="none" w:sz="0" w:space="0" w:color="auto"/>
        <w:bottom w:val="none" w:sz="0" w:space="0" w:color="auto"/>
        <w:right w:val="none" w:sz="0" w:space="0" w:color="auto"/>
      </w:divBdr>
    </w:div>
    <w:div w:id="717246540">
      <w:bodyDiv w:val="1"/>
      <w:marLeft w:val="0"/>
      <w:marRight w:val="0"/>
      <w:marTop w:val="0"/>
      <w:marBottom w:val="0"/>
      <w:divBdr>
        <w:top w:val="none" w:sz="0" w:space="0" w:color="auto"/>
        <w:left w:val="none" w:sz="0" w:space="0" w:color="auto"/>
        <w:bottom w:val="none" w:sz="0" w:space="0" w:color="auto"/>
        <w:right w:val="none" w:sz="0" w:space="0" w:color="auto"/>
      </w:divBdr>
    </w:div>
    <w:div w:id="718674604">
      <w:bodyDiv w:val="1"/>
      <w:marLeft w:val="0"/>
      <w:marRight w:val="0"/>
      <w:marTop w:val="0"/>
      <w:marBottom w:val="0"/>
      <w:divBdr>
        <w:top w:val="none" w:sz="0" w:space="0" w:color="auto"/>
        <w:left w:val="none" w:sz="0" w:space="0" w:color="auto"/>
        <w:bottom w:val="none" w:sz="0" w:space="0" w:color="auto"/>
        <w:right w:val="none" w:sz="0" w:space="0" w:color="auto"/>
      </w:divBdr>
    </w:div>
    <w:div w:id="726729222">
      <w:bodyDiv w:val="1"/>
      <w:marLeft w:val="0"/>
      <w:marRight w:val="0"/>
      <w:marTop w:val="0"/>
      <w:marBottom w:val="0"/>
      <w:divBdr>
        <w:top w:val="none" w:sz="0" w:space="0" w:color="auto"/>
        <w:left w:val="none" w:sz="0" w:space="0" w:color="auto"/>
        <w:bottom w:val="none" w:sz="0" w:space="0" w:color="auto"/>
        <w:right w:val="none" w:sz="0" w:space="0" w:color="auto"/>
      </w:divBdr>
    </w:div>
    <w:div w:id="730537595">
      <w:bodyDiv w:val="1"/>
      <w:marLeft w:val="0"/>
      <w:marRight w:val="0"/>
      <w:marTop w:val="0"/>
      <w:marBottom w:val="0"/>
      <w:divBdr>
        <w:top w:val="none" w:sz="0" w:space="0" w:color="auto"/>
        <w:left w:val="none" w:sz="0" w:space="0" w:color="auto"/>
        <w:bottom w:val="none" w:sz="0" w:space="0" w:color="auto"/>
        <w:right w:val="none" w:sz="0" w:space="0" w:color="auto"/>
      </w:divBdr>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742140876">
      <w:bodyDiv w:val="1"/>
      <w:marLeft w:val="0"/>
      <w:marRight w:val="0"/>
      <w:marTop w:val="0"/>
      <w:marBottom w:val="0"/>
      <w:divBdr>
        <w:top w:val="none" w:sz="0" w:space="0" w:color="auto"/>
        <w:left w:val="none" w:sz="0" w:space="0" w:color="auto"/>
        <w:bottom w:val="none" w:sz="0" w:space="0" w:color="auto"/>
        <w:right w:val="none" w:sz="0" w:space="0" w:color="auto"/>
      </w:divBdr>
    </w:div>
    <w:div w:id="768047045">
      <w:bodyDiv w:val="1"/>
      <w:marLeft w:val="0"/>
      <w:marRight w:val="0"/>
      <w:marTop w:val="0"/>
      <w:marBottom w:val="0"/>
      <w:divBdr>
        <w:top w:val="none" w:sz="0" w:space="0" w:color="auto"/>
        <w:left w:val="none" w:sz="0" w:space="0" w:color="auto"/>
        <w:bottom w:val="none" w:sz="0" w:space="0" w:color="auto"/>
        <w:right w:val="none" w:sz="0" w:space="0" w:color="auto"/>
      </w:divBdr>
    </w:div>
    <w:div w:id="788623244">
      <w:bodyDiv w:val="1"/>
      <w:marLeft w:val="0"/>
      <w:marRight w:val="0"/>
      <w:marTop w:val="0"/>
      <w:marBottom w:val="0"/>
      <w:divBdr>
        <w:top w:val="none" w:sz="0" w:space="0" w:color="auto"/>
        <w:left w:val="none" w:sz="0" w:space="0" w:color="auto"/>
        <w:bottom w:val="none" w:sz="0" w:space="0" w:color="auto"/>
        <w:right w:val="none" w:sz="0" w:space="0" w:color="auto"/>
      </w:divBdr>
    </w:div>
    <w:div w:id="788863751">
      <w:bodyDiv w:val="1"/>
      <w:marLeft w:val="0"/>
      <w:marRight w:val="0"/>
      <w:marTop w:val="0"/>
      <w:marBottom w:val="0"/>
      <w:divBdr>
        <w:top w:val="none" w:sz="0" w:space="0" w:color="auto"/>
        <w:left w:val="none" w:sz="0" w:space="0" w:color="auto"/>
        <w:bottom w:val="none" w:sz="0" w:space="0" w:color="auto"/>
        <w:right w:val="none" w:sz="0" w:space="0" w:color="auto"/>
      </w:divBdr>
    </w:div>
    <w:div w:id="795952232">
      <w:bodyDiv w:val="1"/>
      <w:marLeft w:val="0"/>
      <w:marRight w:val="0"/>
      <w:marTop w:val="0"/>
      <w:marBottom w:val="0"/>
      <w:divBdr>
        <w:top w:val="none" w:sz="0" w:space="0" w:color="auto"/>
        <w:left w:val="none" w:sz="0" w:space="0" w:color="auto"/>
        <w:bottom w:val="none" w:sz="0" w:space="0" w:color="auto"/>
        <w:right w:val="none" w:sz="0" w:space="0" w:color="auto"/>
      </w:divBdr>
    </w:div>
    <w:div w:id="802961057">
      <w:bodyDiv w:val="1"/>
      <w:marLeft w:val="0"/>
      <w:marRight w:val="0"/>
      <w:marTop w:val="0"/>
      <w:marBottom w:val="0"/>
      <w:divBdr>
        <w:top w:val="none" w:sz="0" w:space="0" w:color="auto"/>
        <w:left w:val="none" w:sz="0" w:space="0" w:color="auto"/>
        <w:bottom w:val="none" w:sz="0" w:space="0" w:color="auto"/>
        <w:right w:val="none" w:sz="0" w:space="0" w:color="auto"/>
      </w:divBdr>
    </w:div>
    <w:div w:id="816454656">
      <w:bodyDiv w:val="1"/>
      <w:marLeft w:val="0"/>
      <w:marRight w:val="0"/>
      <w:marTop w:val="0"/>
      <w:marBottom w:val="0"/>
      <w:divBdr>
        <w:top w:val="none" w:sz="0" w:space="0" w:color="auto"/>
        <w:left w:val="none" w:sz="0" w:space="0" w:color="auto"/>
        <w:bottom w:val="none" w:sz="0" w:space="0" w:color="auto"/>
        <w:right w:val="none" w:sz="0" w:space="0" w:color="auto"/>
      </w:divBdr>
    </w:div>
    <w:div w:id="827943688">
      <w:bodyDiv w:val="1"/>
      <w:marLeft w:val="0"/>
      <w:marRight w:val="0"/>
      <w:marTop w:val="0"/>
      <w:marBottom w:val="0"/>
      <w:divBdr>
        <w:top w:val="none" w:sz="0" w:space="0" w:color="auto"/>
        <w:left w:val="none" w:sz="0" w:space="0" w:color="auto"/>
        <w:bottom w:val="none" w:sz="0" w:space="0" w:color="auto"/>
        <w:right w:val="none" w:sz="0" w:space="0" w:color="auto"/>
      </w:divBdr>
    </w:div>
    <w:div w:id="836118913">
      <w:bodyDiv w:val="1"/>
      <w:marLeft w:val="0"/>
      <w:marRight w:val="0"/>
      <w:marTop w:val="0"/>
      <w:marBottom w:val="0"/>
      <w:divBdr>
        <w:top w:val="none" w:sz="0" w:space="0" w:color="auto"/>
        <w:left w:val="none" w:sz="0" w:space="0" w:color="auto"/>
        <w:bottom w:val="none" w:sz="0" w:space="0" w:color="auto"/>
        <w:right w:val="none" w:sz="0" w:space="0" w:color="auto"/>
      </w:divBdr>
    </w:div>
    <w:div w:id="845484886">
      <w:bodyDiv w:val="1"/>
      <w:marLeft w:val="0"/>
      <w:marRight w:val="0"/>
      <w:marTop w:val="0"/>
      <w:marBottom w:val="0"/>
      <w:divBdr>
        <w:top w:val="none" w:sz="0" w:space="0" w:color="auto"/>
        <w:left w:val="none" w:sz="0" w:space="0" w:color="auto"/>
        <w:bottom w:val="none" w:sz="0" w:space="0" w:color="auto"/>
        <w:right w:val="none" w:sz="0" w:space="0" w:color="auto"/>
      </w:divBdr>
    </w:div>
    <w:div w:id="847989236">
      <w:bodyDiv w:val="1"/>
      <w:marLeft w:val="0"/>
      <w:marRight w:val="0"/>
      <w:marTop w:val="0"/>
      <w:marBottom w:val="0"/>
      <w:divBdr>
        <w:top w:val="none" w:sz="0" w:space="0" w:color="auto"/>
        <w:left w:val="none" w:sz="0" w:space="0" w:color="auto"/>
        <w:bottom w:val="none" w:sz="0" w:space="0" w:color="auto"/>
        <w:right w:val="none" w:sz="0" w:space="0" w:color="auto"/>
      </w:divBdr>
    </w:div>
    <w:div w:id="848368345">
      <w:bodyDiv w:val="1"/>
      <w:marLeft w:val="0"/>
      <w:marRight w:val="0"/>
      <w:marTop w:val="0"/>
      <w:marBottom w:val="0"/>
      <w:divBdr>
        <w:top w:val="none" w:sz="0" w:space="0" w:color="auto"/>
        <w:left w:val="none" w:sz="0" w:space="0" w:color="auto"/>
        <w:bottom w:val="none" w:sz="0" w:space="0" w:color="auto"/>
        <w:right w:val="none" w:sz="0" w:space="0" w:color="auto"/>
      </w:divBdr>
    </w:div>
    <w:div w:id="855577205">
      <w:bodyDiv w:val="1"/>
      <w:marLeft w:val="0"/>
      <w:marRight w:val="0"/>
      <w:marTop w:val="0"/>
      <w:marBottom w:val="0"/>
      <w:divBdr>
        <w:top w:val="none" w:sz="0" w:space="0" w:color="auto"/>
        <w:left w:val="none" w:sz="0" w:space="0" w:color="auto"/>
        <w:bottom w:val="none" w:sz="0" w:space="0" w:color="auto"/>
        <w:right w:val="none" w:sz="0" w:space="0" w:color="auto"/>
      </w:divBdr>
    </w:div>
    <w:div w:id="856388491">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6024941">
      <w:bodyDiv w:val="1"/>
      <w:marLeft w:val="0"/>
      <w:marRight w:val="0"/>
      <w:marTop w:val="0"/>
      <w:marBottom w:val="0"/>
      <w:divBdr>
        <w:top w:val="none" w:sz="0" w:space="0" w:color="auto"/>
        <w:left w:val="none" w:sz="0" w:space="0" w:color="auto"/>
        <w:bottom w:val="none" w:sz="0" w:space="0" w:color="auto"/>
        <w:right w:val="none" w:sz="0" w:space="0" w:color="auto"/>
      </w:divBdr>
    </w:div>
    <w:div w:id="890700802">
      <w:bodyDiv w:val="1"/>
      <w:marLeft w:val="0"/>
      <w:marRight w:val="0"/>
      <w:marTop w:val="0"/>
      <w:marBottom w:val="0"/>
      <w:divBdr>
        <w:top w:val="none" w:sz="0" w:space="0" w:color="auto"/>
        <w:left w:val="none" w:sz="0" w:space="0" w:color="auto"/>
        <w:bottom w:val="none" w:sz="0" w:space="0" w:color="auto"/>
        <w:right w:val="none" w:sz="0" w:space="0" w:color="auto"/>
      </w:divBdr>
    </w:div>
    <w:div w:id="893126902">
      <w:bodyDiv w:val="1"/>
      <w:marLeft w:val="0"/>
      <w:marRight w:val="0"/>
      <w:marTop w:val="0"/>
      <w:marBottom w:val="0"/>
      <w:divBdr>
        <w:top w:val="none" w:sz="0" w:space="0" w:color="auto"/>
        <w:left w:val="none" w:sz="0" w:space="0" w:color="auto"/>
        <w:bottom w:val="none" w:sz="0" w:space="0" w:color="auto"/>
        <w:right w:val="none" w:sz="0" w:space="0" w:color="auto"/>
      </w:divBdr>
    </w:div>
    <w:div w:id="915939759">
      <w:bodyDiv w:val="1"/>
      <w:marLeft w:val="0"/>
      <w:marRight w:val="0"/>
      <w:marTop w:val="0"/>
      <w:marBottom w:val="0"/>
      <w:divBdr>
        <w:top w:val="none" w:sz="0" w:space="0" w:color="auto"/>
        <w:left w:val="none" w:sz="0" w:space="0" w:color="auto"/>
        <w:bottom w:val="none" w:sz="0" w:space="0" w:color="auto"/>
        <w:right w:val="none" w:sz="0" w:space="0" w:color="auto"/>
      </w:divBdr>
    </w:div>
    <w:div w:id="921724555">
      <w:bodyDiv w:val="1"/>
      <w:marLeft w:val="0"/>
      <w:marRight w:val="0"/>
      <w:marTop w:val="0"/>
      <w:marBottom w:val="0"/>
      <w:divBdr>
        <w:top w:val="none" w:sz="0" w:space="0" w:color="auto"/>
        <w:left w:val="none" w:sz="0" w:space="0" w:color="auto"/>
        <w:bottom w:val="none" w:sz="0" w:space="0" w:color="auto"/>
        <w:right w:val="none" w:sz="0" w:space="0" w:color="auto"/>
      </w:divBdr>
    </w:div>
    <w:div w:id="928201169">
      <w:bodyDiv w:val="1"/>
      <w:marLeft w:val="0"/>
      <w:marRight w:val="0"/>
      <w:marTop w:val="0"/>
      <w:marBottom w:val="0"/>
      <w:divBdr>
        <w:top w:val="none" w:sz="0" w:space="0" w:color="auto"/>
        <w:left w:val="none" w:sz="0" w:space="0" w:color="auto"/>
        <w:bottom w:val="none" w:sz="0" w:space="0" w:color="auto"/>
        <w:right w:val="none" w:sz="0" w:space="0" w:color="auto"/>
      </w:divBdr>
    </w:div>
    <w:div w:id="929394407">
      <w:bodyDiv w:val="1"/>
      <w:marLeft w:val="0"/>
      <w:marRight w:val="0"/>
      <w:marTop w:val="0"/>
      <w:marBottom w:val="0"/>
      <w:divBdr>
        <w:top w:val="none" w:sz="0" w:space="0" w:color="auto"/>
        <w:left w:val="none" w:sz="0" w:space="0" w:color="auto"/>
        <w:bottom w:val="none" w:sz="0" w:space="0" w:color="auto"/>
        <w:right w:val="none" w:sz="0" w:space="0" w:color="auto"/>
      </w:divBdr>
    </w:div>
    <w:div w:id="930162838">
      <w:bodyDiv w:val="1"/>
      <w:marLeft w:val="0"/>
      <w:marRight w:val="0"/>
      <w:marTop w:val="0"/>
      <w:marBottom w:val="0"/>
      <w:divBdr>
        <w:top w:val="none" w:sz="0" w:space="0" w:color="auto"/>
        <w:left w:val="none" w:sz="0" w:space="0" w:color="auto"/>
        <w:bottom w:val="none" w:sz="0" w:space="0" w:color="auto"/>
        <w:right w:val="none" w:sz="0" w:space="0" w:color="auto"/>
      </w:divBdr>
    </w:div>
    <w:div w:id="948010427">
      <w:bodyDiv w:val="1"/>
      <w:marLeft w:val="0"/>
      <w:marRight w:val="0"/>
      <w:marTop w:val="0"/>
      <w:marBottom w:val="0"/>
      <w:divBdr>
        <w:top w:val="none" w:sz="0" w:space="0" w:color="auto"/>
        <w:left w:val="none" w:sz="0" w:space="0" w:color="auto"/>
        <w:bottom w:val="none" w:sz="0" w:space="0" w:color="auto"/>
        <w:right w:val="none" w:sz="0" w:space="0" w:color="auto"/>
      </w:divBdr>
    </w:div>
    <w:div w:id="959065840">
      <w:bodyDiv w:val="1"/>
      <w:marLeft w:val="0"/>
      <w:marRight w:val="0"/>
      <w:marTop w:val="0"/>
      <w:marBottom w:val="0"/>
      <w:divBdr>
        <w:top w:val="none" w:sz="0" w:space="0" w:color="auto"/>
        <w:left w:val="none" w:sz="0" w:space="0" w:color="auto"/>
        <w:bottom w:val="none" w:sz="0" w:space="0" w:color="auto"/>
        <w:right w:val="none" w:sz="0" w:space="0" w:color="auto"/>
      </w:divBdr>
    </w:div>
    <w:div w:id="965936609">
      <w:bodyDiv w:val="1"/>
      <w:marLeft w:val="0"/>
      <w:marRight w:val="0"/>
      <w:marTop w:val="0"/>
      <w:marBottom w:val="0"/>
      <w:divBdr>
        <w:top w:val="none" w:sz="0" w:space="0" w:color="auto"/>
        <w:left w:val="none" w:sz="0" w:space="0" w:color="auto"/>
        <w:bottom w:val="none" w:sz="0" w:space="0" w:color="auto"/>
        <w:right w:val="none" w:sz="0" w:space="0" w:color="auto"/>
      </w:divBdr>
    </w:div>
    <w:div w:id="971054289">
      <w:bodyDiv w:val="1"/>
      <w:marLeft w:val="0"/>
      <w:marRight w:val="0"/>
      <w:marTop w:val="0"/>
      <w:marBottom w:val="0"/>
      <w:divBdr>
        <w:top w:val="none" w:sz="0" w:space="0" w:color="auto"/>
        <w:left w:val="none" w:sz="0" w:space="0" w:color="auto"/>
        <w:bottom w:val="none" w:sz="0" w:space="0" w:color="auto"/>
        <w:right w:val="none" w:sz="0" w:space="0" w:color="auto"/>
      </w:divBdr>
    </w:div>
    <w:div w:id="971204584">
      <w:bodyDiv w:val="1"/>
      <w:marLeft w:val="0"/>
      <w:marRight w:val="0"/>
      <w:marTop w:val="0"/>
      <w:marBottom w:val="0"/>
      <w:divBdr>
        <w:top w:val="none" w:sz="0" w:space="0" w:color="auto"/>
        <w:left w:val="none" w:sz="0" w:space="0" w:color="auto"/>
        <w:bottom w:val="none" w:sz="0" w:space="0" w:color="auto"/>
        <w:right w:val="none" w:sz="0" w:space="0" w:color="auto"/>
      </w:divBdr>
    </w:div>
    <w:div w:id="990258775">
      <w:bodyDiv w:val="1"/>
      <w:marLeft w:val="0"/>
      <w:marRight w:val="0"/>
      <w:marTop w:val="0"/>
      <w:marBottom w:val="0"/>
      <w:divBdr>
        <w:top w:val="none" w:sz="0" w:space="0" w:color="auto"/>
        <w:left w:val="none" w:sz="0" w:space="0" w:color="auto"/>
        <w:bottom w:val="none" w:sz="0" w:space="0" w:color="auto"/>
        <w:right w:val="none" w:sz="0" w:space="0" w:color="auto"/>
      </w:divBdr>
    </w:div>
    <w:div w:id="990905914">
      <w:bodyDiv w:val="1"/>
      <w:marLeft w:val="0"/>
      <w:marRight w:val="0"/>
      <w:marTop w:val="0"/>
      <w:marBottom w:val="0"/>
      <w:divBdr>
        <w:top w:val="none" w:sz="0" w:space="0" w:color="auto"/>
        <w:left w:val="none" w:sz="0" w:space="0" w:color="auto"/>
        <w:bottom w:val="none" w:sz="0" w:space="0" w:color="auto"/>
        <w:right w:val="none" w:sz="0" w:space="0" w:color="auto"/>
      </w:divBdr>
    </w:div>
    <w:div w:id="992295709">
      <w:bodyDiv w:val="1"/>
      <w:marLeft w:val="0"/>
      <w:marRight w:val="0"/>
      <w:marTop w:val="0"/>
      <w:marBottom w:val="0"/>
      <w:divBdr>
        <w:top w:val="none" w:sz="0" w:space="0" w:color="auto"/>
        <w:left w:val="none" w:sz="0" w:space="0" w:color="auto"/>
        <w:bottom w:val="none" w:sz="0" w:space="0" w:color="auto"/>
        <w:right w:val="none" w:sz="0" w:space="0" w:color="auto"/>
      </w:divBdr>
    </w:div>
    <w:div w:id="992757421">
      <w:bodyDiv w:val="1"/>
      <w:marLeft w:val="0"/>
      <w:marRight w:val="0"/>
      <w:marTop w:val="0"/>
      <w:marBottom w:val="0"/>
      <w:divBdr>
        <w:top w:val="none" w:sz="0" w:space="0" w:color="auto"/>
        <w:left w:val="none" w:sz="0" w:space="0" w:color="auto"/>
        <w:bottom w:val="none" w:sz="0" w:space="0" w:color="auto"/>
        <w:right w:val="none" w:sz="0" w:space="0" w:color="auto"/>
      </w:divBdr>
    </w:div>
    <w:div w:id="998122120">
      <w:bodyDiv w:val="1"/>
      <w:marLeft w:val="0"/>
      <w:marRight w:val="0"/>
      <w:marTop w:val="0"/>
      <w:marBottom w:val="0"/>
      <w:divBdr>
        <w:top w:val="none" w:sz="0" w:space="0" w:color="auto"/>
        <w:left w:val="none" w:sz="0" w:space="0" w:color="auto"/>
        <w:bottom w:val="none" w:sz="0" w:space="0" w:color="auto"/>
        <w:right w:val="none" w:sz="0" w:space="0" w:color="auto"/>
      </w:divBdr>
    </w:div>
    <w:div w:id="1004090829">
      <w:bodyDiv w:val="1"/>
      <w:marLeft w:val="0"/>
      <w:marRight w:val="0"/>
      <w:marTop w:val="0"/>
      <w:marBottom w:val="0"/>
      <w:divBdr>
        <w:top w:val="none" w:sz="0" w:space="0" w:color="auto"/>
        <w:left w:val="none" w:sz="0" w:space="0" w:color="auto"/>
        <w:bottom w:val="none" w:sz="0" w:space="0" w:color="auto"/>
        <w:right w:val="none" w:sz="0" w:space="0" w:color="auto"/>
      </w:divBdr>
    </w:div>
    <w:div w:id="1007444715">
      <w:bodyDiv w:val="1"/>
      <w:marLeft w:val="0"/>
      <w:marRight w:val="0"/>
      <w:marTop w:val="0"/>
      <w:marBottom w:val="0"/>
      <w:divBdr>
        <w:top w:val="none" w:sz="0" w:space="0" w:color="auto"/>
        <w:left w:val="none" w:sz="0" w:space="0" w:color="auto"/>
        <w:bottom w:val="none" w:sz="0" w:space="0" w:color="auto"/>
        <w:right w:val="none" w:sz="0" w:space="0" w:color="auto"/>
      </w:divBdr>
    </w:div>
    <w:div w:id="1012534111">
      <w:bodyDiv w:val="1"/>
      <w:marLeft w:val="0"/>
      <w:marRight w:val="0"/>
      <w:marTop w:val="0"/>
      <w:marBottom w:val="0"/>
      <w:divBdr>
        <w:top w:val="none" w:sz="0" w:space="0" w:color="auto"/>
        <w:left w:val="none" w:sz="0" w:space="0" w:color="auto"/>
        <w:bottom w:val="none" w:sz="0" w:space="0" w:color="auto"/>
        <w:right w:val="none" w:sz="0" w:space="0" w:color="auto"/>
      </w:divBdr>
    </w:div>
    <w:div w:id="1040789118">
      <w:bodyDiv w:val="1"/>
      <w:marLeft w:val="0"/>
      <w:marRight w:val="0"/>
      <w:marTop w:val="0"/>
      <w:marBottom w:val="0"/>
      <w:divBdr>
        <w:top w:val="none" w:sz="0" w:space="0" w:color="auto"/>
        <w:left w:val="none" w:sz="0" w:space="0" w:color="auto"/>
        <w:bottom w:val="none" w:sz="0" w:space="0" w:color="auto"/>
        <w:right w:val="none" w:sz="0" w:space="0" w:color="auto"/>
      </w:divBdr>
    </w:div>
    <w:div w:id="1045134384">
      <w:bodyDiv w:val="1"/>
      <w:marLeft w:val="0"/>
      <w:marRight w:val="0"/>
      <w:marTop w:val="0"/>
      <w:marBottom w:val="0"/>
      <w:divBdr>
        <w:top w:val="none" w:sz="0" w:space="0" w:color="auto"/>
        <w:left w:val="none" w:sz="0" w:space="0" w:color="auto"/>
        <w:bottom w:val="none" w:sz="0" w:space="0" w:color="auto"/>
        <w:right w:val="none" w:sz="0" w:space="0" w:color="auto"/>
      </w:divBdr>
    </w:div>
    <w:div w:id="1054498677">
      <w:bodyDiv w:val="1"/>
      <w:marLeft w:val="0"/>
      <w:marRight w:val="0"/>
      <w:marTop w:val="0"/>
      <w:marBottom w:val="0"/>
      <w:divBdr>
        <w:top w:val="none" w:sz="0" w:space="0" w:color="auto"/>
        <w:left w:val="none" w:sz="0" w:space="0" w:color="auto"/>
        <w:bottom w:val="none" w:sz="0" w:space="0" w:color="auto"/>
        <w:right w:val="none" w:sz="0" w:space="0" w:color="auto"/>
      </w:divBdr>
    </w:div>
    <w:div w:id="1063138254">
      <w:bodyDiv w:val="1"/>
      <w:marLeft w:val="0"/>
      <w:marRight w:val="0"/>
      <w:marTop w:val="0"/>
      <w:marBottom w:val="0"/>
      <w:divBdr>
        <w:top w:val="none" w:sz="0" w:space="0" w:color="auto"/>
        <w:left w:val="none" w:sz="0" w:space="0" w:color="auto"/>
        <w:bottom w:val="none" w:sz="0" w:space="0" w:color="auto"/>
        <w:right w:val="none" w:sz="0" w:space="0" w:color="auto"/>
      </w:divBdr>
    </w:div>
    <w:div w:id="1069037395">
      <w:bodyDiv w:val="1"/>
      <w:marLeft w:val="0"/>
      <w:marRight w:val="0"/>
      <w:marTop w:val="0"/>
      <w:marBottom w:val="0"/>
      <w:divBdr>
        <w:top w:val="none" w:sz="0" w:space="0" w:color="auto"/>
        <w:left w:val="none" w:sz="0" w:space="0" w:color="auto"/>
        <w:bottom w:val="none" w:sz="0" w:space="0" w:color="auto"/>
        <w:right w:val="none" w:sz="0" w:space="0" w:color="auto"/>
      </w:divBdr>
    </w:div>
    <w:div w:id="1070615675">
      <w:bodyDiv w:val="1"/>
      <w:marLeft w:val="0"/>
      <w:marRight w:val="0"/>
      <w:marTop w:val="0"/>
      <w:marBottom w:val="0"/>
      <w:divBdr>
        <w:top w:val="none" w:sz="0" w:space="0" w:color="auto"/>
        <w:left w:val="none" w:sz="0" w:space="0" w:color="auto"/>
        <w:bottom w:val="none" w:sz="0" w:space="0" w:color="auto"/>
        <w:right w:val="none" w:sz="0" w:space="0" w:color="auto"/>
      </w:divBdr>
    </w:div>
    <w:div w:id="1082069202">
      <w:bodyDiv w:val="1"/>
      <w:marLeft w:val="0"/>
      <w:marRight w:val="0"/>
      <w:marTop w:val="0"/>
      <w:marBottom w:val="0"/>
      <w:divBdr>
        <w:top w:val="none" w:sz="0" w:space="0" w:color="auto"/>
        <w:left w:val="none" w:sz="0" w:space="0" w:color="auto"/>
        <w:bottom w:val="none" w:sz="0" w:space="0" w:color="auto"/>
        <w:right w:val="none" w:sz="0" w:space="0" w:color="auto"/>
      </w:divBdr>
    </w:div>
    <w:div w:id="1085881212">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113283191">
      <w:bodyDiv w:val="1"/>
      <w:marLeft w:val="0"/>
      <w:marRight w:val="0"/>
      <w:marTop w:val="0"/>
      <w:marBottom w:val="0"/>
      <w:divBdr>
        <w:top w:val="none" w:sz="0" w:space="0" w:color="auto"/>
        <w:left w:val="none" w:sz="0" w:space="0" w:color="auto"/>
        <w:bottom w:val="none" w:sz="0" w:space="0" w:color="auto"/>
        <w:right w:val="none" w:sz="0" w:space="0" w:color="auto"/>
      </w:divBdr>
    </w:div>
    <w:div w:id="1120953108">
      <w:bodyDiv w:val="1"/>
      <w:marLeft w:val="0"/>
      <w:marRight w:val="0"/>
      <w:marTop w:val="0"/>
      <w:marBottom w:val="0"/>
      <w:divBdr>
        <w:top w:val="none" w:sz="0" w:space="0" w:color="auto"/>
        <w:left w:val="none" w:sz="0" w:space="0" w:color="auto"/>
        <w:bottom w:val="none" w:sz="0" w:space="0" w:color="auto"/>
        <w:right w:val="none" w:sz="0" w:space="0" w:color="auto"/>
      </w:divBdr>
    </w:div>
    <w:div w:id="1121338377">
      <w:bodyDiv w:val="1"/>
      <w:marLeft w:val="0"/>
      <w:marRight w:val="0"/>
      <w:marTop w:val="0"/>
      <w:marBottom w:val="0"/>
      <w:divBdr>
        <w:top w:val="none" w:sz="0" w:space="0" w:color="auto"/>
        <w:left w:val="none" w:sz="0" w:space="0" w:color="auto"/>
        <w:bottom w:val="none" w:sz="0" w:space="0" w:color="auto"/>
        <w:right w:val="none" w:sz="0" w:space="0" w:color="auto"/>
      </w:divBdr>
    </w:div>
    <w:div w:id="1137183608">
      <w:bodyDiv w:val="1"/>
      <w:marLeft w:val="0"/>
      <w:marRight w:val="0"/>
      <w:marTop w:val="0"/>
      <w:marBottom w:val="0"/>
      <w:divBdr>
        <w:top w:val="none" w:sz="0" w:space="0" w:color="auto"/>
        <w:left w:val="none" w:sz="0" w:space="0" w:color="auto"/>
        <w:bottom w:val="none" w:sz="0" w:space="0" w:color="auto"/>
        <w:right w:val="none" w:sz="0" w:space="0" w:color="auto"/>
      </w:divBdr>
    </w:div>
    <w:div w:id="1151483399">
      <w:bodyDiv w:val="1"/>
      <w:marLeft w:val="0"/>
      <w:marRight w:val="0"/>
      <w:marTop w:val="0"/>
      <w:marBottom w:val="0"/>
      <w:divBdr>
        <w:top w:val="none" w:sz="0" w:space="0" w:color="auto"/>
        <w:left w:val="none" w:sz="0" w:space="0" w:color="auto"/>
        <w:bottom w:val="none" w:sz="0" w:space="0" w:color="auto"/>
        <w:right w:val="none" w:sz="0" w:space="0" w:color="auto"/>
      </w:divBdr>
    </w:div>
    <w:div w:id="1177623196">
      <w:bodyDiv w:val="1"/>
      <w:marLeft w:val="0"/>
      <w:marRight w:val="0"/>
      <w:marTop w:val="0"/>
      <w:marBottom w:val="0"/>
      <w:divBdr>
        <w:top w:val="none" w:sz="0" w:space="0" w:color="auto"/>
        <w:left w:val="none" w:sz="0" w:space="0" w:color="auto"/>
        <w:bottom w:val="none" w:sz="0" w:space="0" w:color="auto"/>
        <w:right w:val="none" w:sz="0" w:space="0" w:color="auto"/>
      </w:divBdr>
    </w:div>
    <w:div w:id="1180388281">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190146589">
      <w:bodyDiv w:val="1"/>
      <w:marLeft w:val="0"/>
      <w:marRight w:val="0"/>
      <w:marTop w:val="0"/>
      <w:marBottom w:val="0"/>
      <w:divBdr>
        <w:top w:val="none" w:sz="0" w:space="0" w:color="auto"/>
        <w:left w:val="none" w:sz="0" w:space="0" w:color="auto"/>
        <w:bottom w:val="none" w:sz="0" w:space="0" w:color="auto"/>
        <w:right w:val="none" w:sz="0" w:space="0" w:color="auto"/>
      </w:divBdr>
    </w:div>
    <w:div w:id="1211184004">
      <w:bodyDiv w:val="1"/>
      <w:marLeft w:val="0"/>
      <w:marRight w:val="0"/>
      <w:marTop w:val="0"/>
      <w:marBottom w:val="0"/>
      <w:divBdr>
        <w:top w:val="none" w:sz="0" w:space="0" w:color="auto"/>
        <w:left w:val="none" w:sz="0" w:space="0" w:color="auto"/>
        <w:bottom w:val="none" w:sz="0" w:space="0" w:color="auto"/>
        <w:right w:val="none" w:sz="0" w:space="0" w:color="auto"/>
      </w:divBdr>
    </w:div>
    <w:div w:id="1218515764">
      <w:bodyDiv w:val="1"/>
      <w:marLeft w:val="0"/>
      <w:marRight w:val="0"/>
      <w:marTop w:val="0"/>
      <w:marBottom w:val="0"/>
      <w:divBdr>
        <w:top w:val="none" w:sz="0" w:space="0" w:color="auto"/>
        <w:left w:val="none" w:sz="0" w:space="0" w:color="auto"/>
        <w:bottom w:val="none" w:sz="0" w:space="0" w:color="auto"/>
        <w:right w:val="none" w:sz="0" w:space="0" w:color="auto"/>
      </w:divBdr>
    </w:div>
    <w:div w:id="1233657157">
      <w:bodyDiv w:val="1"/>
      <w:marLeft w:val="0"/>
      <w:marRight w:val="0"/>
      <w:marTop w:val="0"/>
      <w:marBottom w:val="0"/>
      <w:divBdr>
        <w:top w:val="none" w:sz="0" w:space="0" w:color="auto"/>
        <w:left w:val="none" w:sz="0" w:space="0" w:color="auto"/>
        <w:bottom w:val="none" w:sz="0" w:space="0" w:color="auto"/>
        <w:right w:val="none" w:sz="0" w:space="0" w:color="auto"/>
      </w:divBdr>
    </w:div>
    <w:div w:id="1243104421">
      <w:bodyDiv w:val="1"/>
      <w:marLeft w:val="0"/>
      <w:marRight w:val="0"/>
      <w:marTop w:val="0"/>
      <w:marBottom w:val="0"/>
      <w:divBdr>
        <w:top w:val="none" w:sz="0" w:space="0" w:color="auto"/>
        <w:left w:val="none" w:sz="0" w:space="0" w:color="auto"/>
        <w:bottom w:val="none" w:sz="0" w:space="0" w:color="auto"/>
        <w:right w:val="none" w:sz="0" w:space="0" w:color="auto"/>
      </w:divBdr>
    </w:div>
    <w:div w:id="1247231326">
      <w:bodyDiv w:val="1"/>
      <w:marLeft w:val="0"/>
      <w:marRight w:val="0"/>
      <w:marTop w:val="0"/>
      <w:marBottom w:val="0"/>
      <w:divBdr>
        <w:top w:val="none" w:sz="0" w:space="0" w:color="auto"/>
        <w:left w:val="none" w:sz="0" w:space="0" w:color="auto"/>
        <w:bottom w:val="none" w:sz="0" w:space="0" w:color="auto"/>
        <w:right w:val="none" w:sz="0" w:space="0" w:color="auto"/>
      </w:divBdr>
    </w:div>
    <w:div w:id="1264995182">
      <w:bodyDiv w:val="1"/>
      <w:marLeft w:val="0"/>
      <w:marRight w:val="0"/>
      <w:marTop w:val="0"/>
      <w:marBottom w:val="0"/>
      <w:divBdr>
        <w:top w:val="none" w:sz="0" w:space="0" w:color="auto"/>
        <w:left w:val="none" w:sz="0" w:space="0" w:color="auto"/>
        <w:bottom w:val="none" w:sz="0" w:space="0" w:color="auto"/>
        <w:right w:val="none" w:sz="0" w:space="0" w:color="auto"/>
      </w:divBdr>
    </w:div>
    <w:div w:id="1273786813">
      <w:bodyDiv w:val="1"/>
      <w:marLeft w:val="0"/>
      <w:marRight w:val="0"/>
      <w:marTop w:val="0"/>
      <w:marBottom w:val="0"/>
      <w:divBdr>
        <w:top w:val="none" w:sz="0" w:space="0" w:color="auto"/>
        <w:left w:val="none" w:sz="0" w:space="0" w:color="auto"/>
        <w:bottom w:val="none" w:sz="0" w:space="0" w:color="auto"/>
        <w:right w:val="none" w:sz="0" w:space="0" w:color="auto"/>
      </w:divBdr>
    </w:div>
    <w:div w:id="1279263552">
      <w:bodyDiv w:val="1"/>
      <w:marLeft w:val="0"/>
      <w:marRight w:val="0"/>
      <w:marTop w:val="0"/>
      <w:marBottom w:val="0"/>
      <w:divBdr>
        <w:top w:val="none" w:sz="0" w:space="0" w:color="auto"/>
        <w:left w:val="none" w:sz="0" w:space="0" w:color="auto"/>
        <w:bottom w:val="none" w:sz="0" w:space="0" w:color="auto"/>
        <w:right w:val="none" w:sz="0" w:space="0" w:color="auto"/>
      </w:divBdr>
    </w:div>
    <w:div w:id="1283222810">
      <w:bodyDiv w:val="1"/>
      <w:marLeft w:val="0"/>
      <w:marRight w:val="0"/>
      <w:marTop w:val="0"/>
      <w:marBottom w:val="0"/>
      <w:divBdr>
        <w:top w:val="none" w:sz="0" w:space="0" w:color="auto"/>
        <w:left w:val="none" w:sz="0" w:space="0" w:color="auto"/>
        <w:bottom w:val="none" w:sz="0" w:space="0" w:color="auto"/>
        <w:right w:val="none" w:sz="0" w:space="0" w:color="auto"/>
      </w:divBdr>
    </w:div>
    <w:div w:id="1286546555">
      <w:bodyDiv w:val="1"/>
      <w:marLeft w:val="0"/>
      <w:marRight w:val="0"/>
      <w:marTop w:val="0"/>
      <w:marBottom w:val="0"/>
      <w:divBdr>
        <w:top w:val="none" w:sz="0" w:space="0" w:color="auto"/>
        <w:left w:val="none" w:sz="0" w:space="0" w:color="auto"/>
        <w:bottom w:val="none" w:sz="0" w:space="0" w:color="auto"/>
        <w:right w:val="none" w:sz="0" w:space="0" w:color="auto"/>
      </w:divBdr>
    </w:div>
    <w:div w:id="1286885759">
      <w:bodyDiv w:val="1"/>
      <w:marLeft w:val="0"/>
      <w:marRight w:val="0"/>
      <w:marTop w:val="0"/>
      <w:marBottom w:val="0"/>
      <w:divBdr>
        <w:top w:val="none" w:sz="0" w:space="0" w:color="auto"/>
        <w:left w:val="none" w:sz="0" w:space="0" w:color="auto"/>
        <w:bottom w:val="none" w:sz="0" w:space="0" w:color="auto"/>
        <w:right w:val="none" w:sz="0" w:space="0" w:color="auto"/>
      </w:divBdr>
    </w:div>
    <w:div w:id="1292596262">
      <w:bodyDiv w:val="1"/>
      <w:marLeft w:val="0"/>
      <w:marRight w:val="0"/>
      <w:marTop w:val="0"/>
      <w:marBottom w:val="0"/>
      <w:divBdr>
        <w:top w:val="none" w:sz="0" w:space="0" w:color="auto"/>
        <w:left w:val="none" w:sz="0" w:space="0" w:color="auto"/>
        <w:bottom w:val="none" w:sz="0" w:space="0" w:color="auto"/>
        <w:right w:val="none" w:sz="0" w:space="0" w:color="auto"/>
      </w:divBdr>
    </w:div>
    <w:div w:id="1308827366">
      <w:bodyDiv w:val="1"/>
      <w:marLeft w:val="0"/>
      <w:marRight w:val="0"/>
      <w:marTop w:val="0"/>
      <w:marBottom w:val="0"/>
      <w:divBdr>
        <w:top w:val="none" w:sz="0" w:space="0" w:color="auto"/>
        <w:left w:val="none" w:sz="0" w:space="0" w:color="auto"/>
        <w:bottom w:val="none" w:sz="0" w:space="0" w:color="auto"/>
        <w:right w:val="none" w:sz="0" w:space="0" w:color="auto"/>
      </w:divBdr>
    </w:div>
    <w:div w:id="1318532230">
      <w:bodyDiv w:val="1"/>
      <w:marLeft w:val="0"/>
      <w:marRight w:val="0"/>
      <w:marTop w:val="0"/>
      <w:marBottom w:val="0"/>
      <w:divBdr>
        <w:top w:val="none" w:sz="0" w:space="0" w:color="auto"/>
        <w:left w:val="none" w:sz="0" w:space="0" w:color="auto"/>
        <w:bottom w:val="none" w:sz="0" w:space="0" w:color="auto"/>
        <w:right w:val="none" w:sz="0" w:space="0" w:color="auto"/>
      </w:divBdr>
    </w:div>
    <w:div w:id="1343967494">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8822745">
      <w:bodyDiv w:val="1"/>
      <w:marLeft w:val="0"/>
      <w:marRight w:val="0"/>
      <w:marTop w:val="0"/>
      <w:marBottom w:val="0"/>
      <w:divBdr>
        <w:top w:val="none" w:sz="0" w:space="0" w:color="auto"/>
        <w:left w:val="none" w:sz="0" w:space="0" w:color="auto"/>
        <w:bottom w:val="none" w:sz="0" w:space="0" w:color="auto"/>
        <w:right w:val="none" w:sz="0" w:space="0" w:color="auto"/>
      </w:divBdr>
    </w:div>
    <w:div w:id="1358384522">
      <w:bodyDiv w:val="1"/>
      <w:marLeft w:val="0"/>
      <w:marRight w:val="0"/>
      <w:marTop w:val="0"/>
      <w:marBottom w:val="0"/>
      <w:divBdr>
        <w:top w:val="none" w:sz="0" w:space="0" w:color="auto"/>
        <w:left w:val="none" w:sz="0" w:space="0" w:color="auto"/>
        <w:bottom w:val="none" w:sz="0" w:space="0" w:color="auto"/>
        <w:right w:val="none" w:sz="0" w:space="0" w:color="auto"/>
      </w:divBdr>
    </w:div>
    <w:div w:id="1364551158">
      <w:bodyDiv w:val="1"/>
      <w:marLeft w:val="0"/>
      <w:marRight w:val="0"/>
      <w:marTop w:val="0"/>
      <w:marBottom w:val="0"/>
      <w:divBdr>
        <w:top w:val="none" w:sz="0" w:space="0" w:color="auto"/>
        <w:left w:val="none" w:sz="0" w:space="0" w:color="auto"/>
        <w:bottom w:val="none" w:sz="0" w:space="0" w:color="auto"/>
        <w:right w:val="none" w:sz="0" w:space="0" w:color="auto"/>
      </w:divBdr>
    </w:div>
    <w:div w:id="1371226334">
      <w:bodyDiv w:val="1"/>
      <w:marLeft w:val="0"/>
      <w:marRight w:val="0"/>
      <w:marTop w:val="0"/>
      <w:marBottom w:val="0"/>
      <w:divBdr>
        <w:top w:val="none" w:sz="0" w:space="0" w:color="auto"/>
        <w:left w:val="none" w:sz="0" w:space="0" w:color="auto"/>
        <w:bottom w:val="none" w:sz="0" w:space="0" w:color="auto"/>
        <w:right w:val="none" w:sz="0" w:space="0" w:color="auto"/>
      </w:divBdr>
    </w:div>
    <w:div w:id="1375226607">
      <w:bodyDiv w:val="1"/>
      <w:marLeft w:val="0"/>
      <w:marRight w:val="0"/>
      <w:marTop w:val="0"/>
      <w:marBottom w:val="0"/>
      <w:divBdr>
        <w:top w:val="none" w:sz="0" w:space="0" w:color="auto"/>
        <w:left w:val="none" w:sz="0" w:space="0" w:color="auto"/>
        <w:bottom w:val="none" w:sz="0" w:space="0" w:color="auto"/>
        <w:right w:val="none" w:sz="0" w:space="0" w:color="auto"/>
      </w:divBdr>
    </w:div>
    <w:div w:id="1405110033">
      <w:bodyDiv w:val="1"/>
      <w:marLeft w:val="0"/>
      <w:marRight w:val="0"/>
      <w:marTop w:val="0"/>
      <w:marBottom w:val="0"/>
      <w:divBdr>
        <w:top w:val="none" w:sz="0" w:space="0" w:color="auto"/>
        <w:left w:val="none" w:sz="0" w:space="0" w:color="auto"/>
        <w:bottom w:val="none" w:sz="0" w:space="0" w:color="auto"/>
        <w:right w:val="none" w:sz="0" w:space="0" w:color="auto"/>
      </w:divBdr>
    </w:div>
    <w:div w:id="1410425640">
      <w:bodyDiv w:val="1"/>
      <w:marLeft w:val="0"/>
      <w:marRight w:val="0"/>
      <w:marTop w:val="0"/>
      <w:marBottom w:val="0"/>
      <w:divBdr>
        <w:top w:val="none" w:sz="0" w:space="0" w:color="auto"/>
        <w:left w:val="none" w:sz="0" w:space="0" w:color="auto"/>
        <w:bottom w:val="none" w:sz="0" w:space="0" w:color="auto"/>
        <w:right w:val="none" w:sz="0" w:space="0" w:color="auto"/>
      </w:divBdr>
    </w:div>
    <w:div w:id="1418598974">
      <w:bodyDiv w:val="1"/>
      <w:marLeft w:val="0"/>
      <w:marRight w:val="0"/>
      <w:marTop w:val="0"/>
      <w:marBottom w:val="0"/>
      <w:divBdr>
        <w:top w:val="none" w:sz="0" w:space="0" w:color="auto"/>
        <w:left w:val="none" w:sz="0" w:space="0" w:color="auto"/>
        <w:bottom w:val="none" w:sz="0" w:space="0" w:color="auto"/>
        <w:right w:val="none" w:sz="0" w:space="0" w:color="auto"/>
      </w:divBdr>
    </w:div>
    <w:div w:id="1430194449">
      <w:bodyDiv w:val="1"/>
      <w:marLeft w:val="0"/>
      <w:marRight w:val="0"/>
      <w:marTop w:val="0"/>
      <w:marBottom w:val="0"/>
      <w:divBdr>
        <w:top w:val="none" w:sz="0" w:space="0" w:color="auto"/>
        <w:left w:val="none" w:sz="0" w:space="0" w:color="auto"/>
        <w:bottom w:val="none" w:sz="0" w:space="0" w:color="auto"/>
        <w:right w:val="none" w:sz="0" w:space="0" w:color="auto"/>
      </w:divBdr>
    </w:div>
    <w:div w:id="1431701960">
      <w:bodyDiv w:val="1"/>
      <w:marLeft w:val="0"/>
      <w:marRight w:val="0"/>
      <w:marTop w:val="0"/>
      <w:marBottom w:val="0"/>
      <w:divBdr>
        <w:top w:val="none" w:sz="0" w:space="0" w:color="auto"/>
        <w:left w:val="none" w:sz="0" w:space="0" w:color="auto"/>
        <w:bottom w:val="none" w:sz="0" w:space="0" w:color="auto"/>
        <w:right w:val="none" w:sz="0" w:space="0" w:color="auto"/>
      </w:divBdr>
    </w:div>
    <w:div w:id="1435369514">
      <w:bodyDiv w:val="1"/>
      <w:marLeft w:val="0"/>
      <w:marRight w:val="0"/>
      <w:marTop w:val="0"/>
      <w:marBottom w:val="0"/>
      <w:divBdr>
        <w:top w:val="none" w:sz="0" w:space="0" w:color="auto"/>
        <w:left w:val="none" w:sz="0" w:space="0" w:color="auto"/>
        <w:bottom w:val="none" w:sz="0" w:space="0" w:color="auto"/>
        <w:right w:val="none" w:sz="0" w:space="0" w:color="auto"/>
      </w:divBdr>
    </w:div>
    <w:div w:id="1444374873">
      <w:bodyDiv w:val="1"/>
      <w:marLeft w:val="0"/>
      <w:marRight w:val="0"/>
      <w:marTop w:val="0"/>
      <w:marBottom w:val="0"/>
      <w:divBdr>
        <w:top w:val="none" w:sz="0" w:space="0" w:color="auto"/>
        <w:left w:val="none" w:sz="0" w:space="0" w:color="auto"/>
        <w:bottom w:val="none" w:sz="0" w:space="0" w:color="auto"/>
        <w:right w:val="none" w:sz="0" w:space="0" w:color="auto"/>
      </w:divBdr>
    </w:div>
    <w:div w:id="1445802873">
      <w:bodyDiv w:val="1"/>
      <w:marLeft w:val="0"/>
      <w:marRight w:val="0"/>
      <w:marTop w:val="0"/>
      <w:marBottom w:val="0"/>
      <w:divBdr>
        <w:top w:val="none" w:sz="0" w:space="0" w:color="auto"/>
        <w:left w:val="none" w:sz="0" w:space="0" w:color="auto"/>
        <w:bottom w:val="none" w:sz="0" w:space="0" w:color="auto"/>
        <w:right w:val="none" w:sz="0" w:space="0" w:color="auto"/>
      </w:divBdr>
    </w:div>
    <w:div w:id="1448814066">
      <w:bodyDiv w:val="1"/>
      <w:marLeft w:val="0"/>
      <w:marRight w:val="0"/>
      <w:marTop w:val="0"/>
      <w:marBottom w:val="0"/>
      <w:divBdr>
        <w:top w:val="none" w:sz="0" w:space="0" w:color="auto"/>
        <w:left w:val="none" w:sz="0" w:space="0" w:color="auto"/>
        <w:bottom w:val="none" w:sz="0" w:space="0" w:color="auto"/>
        <w:right w:val="none" w:sz="0" w:space="0" w:color="auto"/>
      </w:divBdr>
    </w:div>
    <w:div w:id="1449467385">
      <w:bodyDiv w:val="1"/>
      <w:marLeft w:val="0"/>
      <w:marRight w:val="0"/>
      <w:marTop w:val="0"/>
      <w:marBottom w:val="0"/>
      <w:divBdr>
        <w:top w:val="none" w:sz="0" w:space="0" w:color="auto"/>
        <w:left w:val="none" w:sz="0" w:space="0" w:color="auto"/>
        <w:bottom w:val="none" w:sz="0" w:space="0" w:color="auto"/>
        <w:right w:val="none" w:sz="0" w:space="0" w:color="auto"/>
      </w:divBdr>
    </w:div>
    <w:div w:id="1451129239">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460295183">
      <w:bodyDiv w:val="1"/>
      <w:marLeft w:val="0"/>
      <w:marRight w:val="0"/>
      <w:marTop w:val="0"/>
      <w:marBottom w:val="0"/>
      <w:divBdr>
        <w:top w:val="none" w:sz="0" w:space="0" w:color="auto"/>
        <w:left w:val="none" w:sz="0" w:space="0" w:color="auto"/>
        <w:bottom w:val="none" w:sz="0" w:space="0" w:color="auto"/>
        <w:right w:val="none" w:sz="0" w:space="0" w:color="auto"/>
      </w:divBdr>
    </w:div>
    <w:div w:id="1461456747">
      <w:bodyDiv w:val="1"/>
      <w:marLeft w:val="0"/>
      <w:marRight w:val="0"/>
      <w:marTop w:val="0"/>
      <w:marBottom w:val="0"/>
      <w:divBdr>
        <w:top w:val="none" w:sz="0" w:space="0" w:color="auto"/>
        <w:left w:val="none" w:sz="0" w:space="0" w:color="auto"/>
        <w:bottom w:val="none" w:sz="0" w:space="0" w:color="auto"/>
        <w:right w:val="none" w:sz="0" w:space="0" w:color="auto"/>
      </w:divBdr>
    </w:div>
    <w:div w:id="1464739220">
      <w:bodyDiv w:val="1"/>
      <w:marLeft w:val="0"/>
      <w:marRight w:val="0"/>
      <w:marTop w:val="0"/>
      <w:marBottom w:val="0"/>
      <w:divBdr>
        <w:top w:val="none" w:sz="0" w:space="0" w:color="auto"/>
        <w:left w:val="none" w:sz="0" w:space="0" w:color="auto"/>
        <w:bottom w:val="none" w:sz="0" w:space="0" w:color="auto"/>
        <w:right w:val="none" w:sz="0" w:space="0" w:color="auto"/>
      </w:divBdr>
    </w:div>
    <w:div w:id="1471442119">
      <w:bodyDiv w:val="1"/>
      <w:marLeft w:val="0"/>
      <w:marRight w:val="0"/>
      <w:marTop w:val="0"/>
      <w:marBottom w:val="0"/>
      <w:divBdr>
        <w:top w:val="none" w:sz="0" w:space="0" w:color="auto"/>
        <w:left w:val="none" w:sz="0" w:space="0" w:color="auto"/>
        <w:bottom w:val="none" w:sz="0" w:space="0" w:color="auto"/>
        <w:right w:val="none" w:sz="0" w:space="0" w:color="auto"/>
      </w:divBdr>
    </w:div>
    <w:div w:id="1474560483">
      <w:bodyDiv w:val="1"/>
      <w:marLeft w:val="0"/>
      <w:marRight w:val="0"/>
      <w:marTop w:val="0"/>
      <w:marBottom w:val="0"/>
      <w:divBdr>
        <w:top w:val="none" w:sz="0" w:space="0" w:color="auto"/>
        <w:left w:val="none" w:sz="0" w:space="0" w:color="auto"/>
        <w:bottom w:val="none" w:sz="0" w:space="0" w:color="auto"/>
        <w:right w:val="none" w:sz="0" w:space="0" w:color="auto"/>
      </w:divBdr>
    </w:div>
    <w:div w:id="1482426017">
      <w:bodyDiv w:val="1"/>
      <w:marLeft w:val="0"/>
      <w:marRight w:val="0"/>
      <w:marTop w:val="0"/>
      <w:marBottom w:val="0"/>
      <w:divBdr>
        <w:top w:val="none" w:sz="0" w:space="0" w:color="auto"/>
        <w:left w:val="none" w:sz="0" w:space="0" w:color="auto"/>
        <w:bottom w:val="none" w:sz="0" w:space="0" w:color="auto"/>
        <w:right w:val="none" w:sz="0" w:space="0" w:color="auto"/>
      </w:divBdr>
    </w:div>
    <w:div w:id="1489247531">
      <w:bodyDiv w:val="1"/>
      <w:marLeft w:val="0"/>
      <w:marRight w:val="0"/>
      <w:marTop w:val="0"/>
      <w:marBottom w:val="0"/>
      <w:divBdr>
        <w:top w:val="none" w:sz="0" w:space="0" w:color="auto"/>
        <w:left w:val="none" w:sz="0" w:space="0" w:color="auto"/>
        <w:bottom w:val="none" w:sz="0" w:space="0" w:color="auto"/>
        <w:right w:val="none" w:sz="0" w:space="0" w:color="auto"/>
      </w:divBdr>
    </w:div>
    <w:div w:id="1497913264">
      <w:bodyDiv w:val="1"/>
      <w:marLeft w:val="0"/>
      <w:marRight w:val="0"/>
      <w:marTop w:val="0"/>
      <w:marBottom w:val="0"/>
      <w:divBdr>
        <w:top w:val="none" w:sz="0" w:space="0" w:color="auto"/>
        <w:left w:val="none" w:sz="0" w:space="0" w:color="auto"/>
        <w:bottom w:val="none" w:sz="0" w:space="0" w:color="auto"/>
        <w:right w:val="none" w:sz="0" w:space="0" w:color="auto"/>
      </w:divBdr>
    </w:div>
    <w:div w:id="1520656056">
      <w:bodyDiv w:val="1"/>
      <w:marLeft w:val="0"/>
      <w:marRight w:val="0"/>
      <w:marTop w:val="0"/>
      <w:marBottom w:val="0"/>
      <w:divBdr>
        <w:top w:val="none" w:sz="0" w:space="0" w:color="auto"/>
        <w:left w:val="none" w:sz="0" w:space="0" w:color="auto"/>
        <w:bottom w:val="none" w:sz="0" w:space="0" w:color="auto"/>
        <w:right w:val="none" w:sz="0" w:space="0" w:color="auto"/>
      </w:divBdr>
    </w:div>
    <w:div w:id="1558398145">
      <w:bodyDiv w:val="1"/>
      <w:marLeft w:val="0"/>
      <w:marRight w:val="0"/>
      <w:marTop w:val="0"/>
      <w:marBottom w:val="0"/>
      <w:divBdr>
        <w:top w:val="none" w:sz="0" w:space="0" w:color="auto"/>
        <w:left w:val="none" w:sz="0" w:space="0" w:color="auto"/>
        <w:bottom w:val="none" w:sz="0" w:space="0" w:color="auto"/>
        <w:right w:val="none" w:sz="0" w:space="0" w:color="auto"/>
      </w:divBdr>
    </w:div>
    <w:div w:id="1559588665">
      <w:bodyDiv w:val="1"/>
      <w:marLeft w:val="0"/>
      <w:marRight w:val="0"/>
      <w:marTop w:val="0"/>
      <w:marBottom w:val="0"/>
      <w:divBdr>
        <w:top w:val="none" w:sz="0" w:space="0" w:color="auto"/>
        <w:left w:val="none" w:sz="0" w:space="0" w:color="auto"/>
        <w:bottom w:val="none" w:sz="0" w:space="0" w:color="auto"/>
        <w:right w:val="none" w:sz="0" w:space="0" w:color="auto"/>
      </w:divBdr>
    </w:div>
    <w:div w:id="1570841104">
      <w:bodyDiv w:val="1"/>
      <w:marLeft w:val="0"/>
      <w:marRight w:val="0"/>
      <w:marTop w:val="0"/>
      <w:marBottom w:val="0"/>
      <w:divBdr>
        <w:top w:val="none" w:sz="0" w:space="0" w:color="auto"/>
        <w:left w:val="none" w:sz="0" w:space="0" w:color="auto"/>
        <w:bottom w:val="none" w:sz="0" w:space="0" w:color="auto"/>
        <w:right w:val="none" w:sz="0" w:space="0" w:color="auto"/>
      </w:divBdr>
    </w:div>
    <w:div w:id="1583182091">
      <w:bodyDiv w:val="1"/>
      <w:marLeft w:val="0"/>
      <w:marRight w:val="0"/>
      <w:marTop w:val="0"/>
      <w:marBottom w:val="0"/>
      <w:divBdr>
        <w:top w:val="none" w:sz="0" w:space="0" w:color="auto"/>
        <w:left w:val="none" w:sz="0" w:space="0" w:color="auto"/>
        <w:bottom w:val="none" w:sz="0" w:space="0" w:color="auto"/>
        <w:right w:val="none" w:sz="0" w:space="0" w:color="auto"/>
      </w:divBdr>
    </w:div>
    <w:div w:id="1604414911">
      <w:bodyDiv w:val="1"/>
      <w:marLeft w:val="0"/>
      <w:marRight w:val="0"/>
      <w:marTop w:val="0"/>
      <w:marBottom w:val="0"/>
      <w:divBdr>
        <w:top w:val="none" w:sz="0" w:space="0" w:color="auto"/>
        <w:left w:val="none" w:sz="0" w:space="0" w:color="auto"/>
        <w:bottom w:val="none" w:sz="0" w:space="0" w:color="auto"/>
        <w:right w:val="none" w:sz="0" w:space="0" w:color="auto"/>
      </w:divBdr>
    </w:div>
    <w:div w:id="1610164472">
      <w:bodyDiv w:val="1"/>
      <w:marLeft w:val="0"/>
      <w:marRight w:val="0"/>
      <w:marTop w:val="0"/>
      <w:marBottom w:val="0"/>
      <w:divBdr>
        <w:top w:val="none" w:sz="0" w:space="0" w:color="auto"/>
        <w:left w:val="none" w:sz="0" w:space="0" w:color="auto"/>
        <w:bottom w:val="none" w:sz="0" w:space="0" w:color="auto"/>
        <w:right w:val="none" w:sz="0" w:space="0" w:color="auto"/>
      </w:divBdr>
    </w:div>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617908520">
      <w:bodyDiv w:val="1"/>
      <w:marLeft w:val="0"/>
      <w:marRight w:val="0"/>
      <w:marTop w:val="0"/>
      <w:marBottom w:val="0"/>
      <w:divBdr>
        <w:top w:val="none" w:sz="0" w:space="0" w:color="auto"/>
        <w:left w:val="none" w:sz="0" w:space="0" w:color="auto"/>
        <w:bottom w:val="none" w:sz="0" w:space="0" w:color="auto"/>
        <w:right w:val="none" w:sz="0" w:space="0" w:color="auto"/>
      </w:divBdr>
    </w:div>
    <w:div w:id="1618173007">
      <w:bodyDiv w:val="1"/>
      <w:marLeft w:val="0"/>
      <w:marRight w:val="0"/>
      <w:marTop w:val="0"/>
      <w:marBottom w:val="0"/>
      <w:divBdr>
        <w:top w:val="none" w:sz="0" w:space="0" w:color="auto"/>
        <w:left w:val="none" w:sz="0" w:space="0" w:color="auto"/>
        <w:bottom w:val="none" w:sz="0" w:space="0" w:color="auto"/>
        <w:right w:val="none" w:sz="0" w:space="0" w:color="auto"/>
      </w:divBdr>
    </w:div>
    <w:div w:id="1623877153">
      <w:bodyDiv w:val="1"/>
      <w:marLeft w:val="0"/>
      <w:marRight w:val="0"/>
      <w:marTop w:val="0"/>
      <w:marBottom w:val="0"/>
      <w:divBdr>
        <w:top w:val="none" w:sz="0" w:space="0" w:color="auto"/>
        <w:left w:val="none" w:sz="0" w:space="0" w:color="auto"/>
        <w:bottom w:val="none" w:sz="0" w:space="0" w:color="auto"/>
        <w:right w:val="none" w:sz="0" w:space="0" w:color="auto"/>
      </w:divBdr>
    </w:div>
    <w:div w:id="1629505195">
      <w:bodyDiv w:val="1"/>
      <w:marLeft w:val="0"/>
      <w:marRight w:val="0"/>
      <w:marTop w:val="0"/>
      <w:marBottom w:val="0"/>
      <w:divBdr>
        <w:top w:val="none" w:sz="0" w:space="0" w:color="auto"/>
        <w:left w:val="none" w:sz="0" w:space="0" w:color="auto"/>
        <w:bottom w:val="none" w:sz="0" w:space="0" w:color="auto"/>
        <w:right w:val="none" w:sz="0" w:space="0" w:color="auto"/>
      </w:divBdr>
    </w:div>
    <w:div w:id="1637834258">
      <w:bodyDiv w:val="1"/>
      <w:marLeft w:val="0"/>
      <w:marRight w:val="0"/>
      <w:marTop w:val="0"/>
      <w:marBottom w:val="0"/>
      <w:divBdr>
        <w:top w:val="none" w:sz="0" w:space="0" w:color="auto"/>
        <w:left w:val="none" w:sz="0" w:space="0" w:color="auto"/>
        <w:bottom w:val="none" w:sz="0" w:space="0" w:color="auto"/>
        <w:right w:val="none" w:sz="0" w:space="0" w:color="auto"/>
      </w:divBdr>
    </w:div>
    <w:div w:id="1640525794">
      <w:bodyDiv w:val="1"/>
      <w:marLeft w:val="0"/>
      <w:marRight w:val="0"/>
      <w:marTop w:val="0"/>
      <w:marBottom w:val="0"/>
      <w:divBdr>
        <w:top w:val="none" w:sz="0" w:space="0" w:color="auto"/>
        <w:left w:val="none" w:sz="0" w:space="0" w:color="auto"/>
        <w:bottom w:val="none" w:sz="0" w:space="0" w:color="auto"/>
        <w:right w:val="none" w:sz="0" w:space="0" w:color="auto"/>
      </w:divBdr>
    </w:div>
    <w:div w:id="1648243056">
      <w:bodyDiv w:val="1"/>
      <w:marLeft w:val="0"/>
      <w:marRight w:val="0"/>
      <w:marTop w:val="0"/>
      <w:marBottom w:val="0"/>
      <w:divBdr>
        <w:top w:val="none" w:sz="0" w:space="0" w:color="auto"/>
        <w:left w:val="none" w:sz="0" w:space="0" w:color="auto"/>
        <w:bottom w:val="none" w:sz="0" w:space="0" w:color="auto"/>
        <w:right w:val="none" w:sz="0" w:space="0" w:color="auto"/>
      </w:divBdr>
    </w:div>
    <w:div w:id="1648587297">
      <w:bodyDiv w:val="1"/>
      <w:marLeft w:val="0"/>
      <w:marRight w:val="0"/>
      <w:marTop w:val="0"/>
      <w:marBottom w:val="0"/>
      <w:divBdr>
        <w:top w:val="none" w:sz="0" w:space="0" w:color="auto"/>
        <w:left w:val="none" w:sz="0" w:space="0" w:color="auto"/>
        <w:bottom w:val="none" w:sz="0" w:space="0" w:color="auto"/>
        <w:right w:val="none" w:sz="0" w:space="0" w:color="auto"/>
      </w:divBdr>
    </w:div>
    <w:div w:id="1653177262">
      <w:bodyDiv w:val="1"/>
      <w:marLeft w:val="0"/>
      <w:marRight w:val="0"/>
      <w:marTop w:val="0"/>
      <w:marBottom w:val="0"/>
      <w:divBdr>
        <w:top w:val="none" w:sz="0" w:space="0" w:color="auto"/>
        <w:left w:val="none" w:sz="0" w:space="0" w:color="auto"/>
        <w:bottom w:val="none" w:sz="0" w:space="0" w:color="auto"/>
        <w:right w:val="none" w:sz="0" w:space="0" w:color="auto"/>
      </w:divBdr>
    </w:div>
    <w:div w:id="1659377452">
      <w:bodyDiv w:val="1"/>
      <w:marLeft w:val="0"/>
      <w:marRight w:val="0"/>
      <w:marTop w:val="0"/>
      <w:marBottom w:val="0"/>
      <w:divBdr>
        <w:top w:val="none" w:sz="0" w:space="0" w:color="auto"/>
        <w:left w:val="none" w:sz="0" w:space="0" w:color="auto"/>
        <w:bottom w:val="none" w:sz="0" w:space="0" w:color="auto"/>
        <w:right w:val="none" w:sz="0" w:space="0" w:color="auto"/>
      </w:divBdr>
    </w:div>
    <w:div w:id="1665741666">
      <w:bodyDiv w:val="1"/>
      <w:marLeft w:val="0"/>
      <w:marRight w:val="0"/>
      <w:marTop w:val="0"/>
      <w:marBottom w:val="0"/>
      <w:divBdr>
        <w:top w:val="none" w:sz="0" w:space="0" w:color="auto"/>
        <w:left w:val="none" w:sz="0" w:space="0" w:color="auto"/>
        <w:bottom w:val="none" w:sz="0" w:space="0" w:color="auto"/>
        <w:right w:val="none" w:sz="0" w:space="0" w:color="auto"/>
      </w:divBdr>
    </w:div>
    <w:div w:id="1667398676">
      <w:bodyDiv w:val="1"/>
      <w:marLeft w:val="0"/>
      <w:marRight w:val="0"/>
      <w:marTop w:val="0"/>
      <w:marBottom w:val="0"/>
      <w:divBdr>
        <w:top w:val="none" w:sz="0" w:space="0" w:color="auto"/>
        <w:left w:val="none" w:sz="0" w:space="0" w:color="auto"/>
        <w:bottom w:val="none" w:sz="0" w:space="0" w:color="auto"/>
        <w:right w:val="none" w:sz="0" w:space="0" w:color="auto"/>
      </w:divBdr>
    </w:div>
    <w:div w:id="1677419138">
      <w:bodyDiv w:val="1"/>
      <w:marLeft w:val="0"/>
      <w:marRight w:val="0"/>
      <w:marTop w:val="0"/>
      <w:marBottom w:val="0"/>
      <w:divBdr>
        <w:top w:val="none" w:sz="0" w:space="0" w:color="auto"/>
        <w:left w:val="none" w:sz="0" w:space="0" w:color="auto"/>
        <w:bottom w:val="none" w:sz="0" w:space="0" w:color="auto"/>
        <w:right w:val="none" w:sz="0" w:space="0" w:color="auto"/>
      </w:divBdr>
    </w:div>
    <w:div w:id="1681813397">
      <w:bodyDiv w:val="1"/>
      <w:marLeft w:val="0"/>
      <w:marRight w:val="0"/>
      <w:marTop w:val="0"/>
      <w:marBottom w:val="0"/>
      <w:divBdr>
        <w:top w:val="none" w:sz="0" w:space="0" w:color="auto"/>
        <w:left w:val="none" w:sz="0" w:space="0" w:color="auto"/>
        <w:bottom w:val="none" w:sz="0" w:space="0" w:color="auto"/>
        <w:right w:val="none" w:sz="0" w:space="0" w:color="auto"/>
      </w:divBdr>
    </w:div>
    <w:div w:id="1690792938">
      <w:bodyDiv w:val="1"/>
      <w:marLeft w:val="0"/>
      <w:marRight w:val="0"/>
      <w:marTop w:val="0"/>
      <w:marBottom w:val="0"/>
      <w:divBdr>
        <w:top w:val="none" w:sz="0" w:space="0" w:color="auto"/>
        <w:left w:val="none" w:sz="0" w:space="0" w:color="auto"/>
        <w:bottom w:val="none" w:sz="0" w:space="0" w:color="auto"/>
        <w:right w:val="none" w:sz="0" w:space="0" w:color="auto"/>
      </w:divBdr>
    </w:div>
    <w:div w:id="1691179325">
      <w:bodyDiv w:val="1"/>
      <w:marLeft w:val="0"/>
      <w:marRight w:val="0"/>
      <w:marTop w:val="0"/>
      <w:marBottom w:val="0"/>
      <w:divBdr>
        <w:top w:val="none" w:sz="0" w:space="0" w:color="auto"/>
        <w:left w:val="none" w:sz="0" w:space="0" w:color="auto"/>
        <w:bottom w:val="none" w:sz="0" w:space="0" w:color="auto"/>
        <w:right w:val="none" w:sz="0" w:space="0" w:color="auto"/>
      </w:divBdr>
    </w:div>
    <w:div w:id="1701124122">
      <w:bodyDiv w:val="1"/>
      <w:marLeft w:val="0"/>
      <w:marRight w:val="0"/>
      <w:marTop w:val="0"/>
      <w:marBottom w:val="0"/>
      <w:divBdr>
        <w:top w:val="none" w:sz="0" w:space="0" w:color="auto"/>
        <w:left w:val="none" w:sz="0" w:space="0" w:color="auto"/>
        <w:bottom w:val="none" w:sz="0" w:space="0" w:color="auto"/>
        <w:right w:val="none" w:sz="0" w:space="0" w:color="auto"/>
      </w:divBdr>
    </w:div>
    <w:div w:id="1703358811">
      <w:bodyDiv w:val="1"/>
      <w:marLeft w:val="0"/>
      <w:marRight w:val="0"/>
      <w:marTop w:val="0"/>
      <w:marBottom w:val="0"/>
      <w:divBdr>
        <w:top w:val="none" w:sz="0" w:space="0" w:color="auto"/>
        <w:left w:val="none" w:sz="0" w:space="0" w:color="auto"/>
        <w:bottom w:val="none" w:sz="0" w:space="0" w:color="auto"/>
        <w:right w:val="none" w:sz="0" w:space="0" w:color="auto"/>
      </w:divBdr>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
    <w:div w:id="1714768681">
      <w:bodyDiv w:val="1"/>
      <w:marLeft w:val="0"/>
      <w:marRight w:val="0"/>
      <w:marTop w:val="0"/>
      <w:marBottom w:val="0"/>
      <w:divBdr>
        <w:top w:val="none" w:sz="0" w:space="0" w:color="auto"/>
        <w:left w:val="none" w:sz="0" w:space="0" w:color="auto"/>
        <w:bottom w:val="none" w:sz="0" w:space="0" w:color="auto"/>
        <w:right w:val="none" w:sz="0" w:space="0" w:color="auto"/>
      </w:divBdr>
    </w:div>
    <w:div w:id="1728917514">
      <w:bodyDiv w:val="1"/>
      <w:marLeft w:val="0"/>
      <w:marRight w:val="0"/>
      <w:marTop w:val="0"/>
      <w:marBottom w:val="0"/>
      <w:divBdr>
        <w:top w:val="none" w:sz="0" w:space="0" w:color="auto"/>
        <w:left w:val="none" w:sz="0" w:space="0" w:color="auto"/>
        <w:bottom w:val="none" w:sz="0" w:space="0" w:color="auto"/>
        <w:right w:val="none" w:sz="0" w:space="0" w:color="auto"/>
      </w:divBdr>
    </w:div>
    <w:div w:id="1729256805">
      <w:bodyDiv w:val="1"/>
      <w:marLeft w:val="0"/>
      <w:marRight w:val="0"/>
      <w:marTop w:val="0"/>
      <w:marBottom w:val="0"/>
      <w:divBdr>
        <w:top w:val="none" w:sz="0" w:space="0" w:color="auto"/>
        <w:left w:val="none" w:sz="0" w:space="0" w:color="auto"/>
        <w:bottom w:val="none" w:sz="0" w:space="0" w:color="auto"/>
        <w:right w:val="none" w:sz="0" w:space="0" w:color="auto"/>
      </w:divBdr>
    </w:div>
    <w:div w:id="1729302997">
      <w:bodyDiv w:val="1"/>
      <w:marLeft w:val="0"/>
      <w:marRight w:val="0"/>
      <w:marTop w:val="0"/>
      <w:marBottom w:val="0"/>
      <w:divBdr>
        <w:top w:val="none" w:sz="0" w:space="0" w:color="auto"/>
        <w:left w:val="none" w:sz="0" w:space="0" w:color="auto"/>
        <w:bottom w:val="none" w:sz="0" w:space="0" w:color="auto"/>
        <w:right w:val="none" w:sz="0" w:space="0" w:color="auto"/>
      </w:divBdr>
    </w:div>
    <w:div w:id="1746104227">
      <w:bodyDiv w:val="1"/>
      <w:marLeft w:val="0"/>
      <w:marRight w:val="0"/>
      <w:marTop w:val="0"/>
      <w:marBottom w:val="0"/>
      <w:divBdr>
        <w:top w:val="none" w:sz="0" w:space="0" w:color="auto"/>
        <w:left w:val="none" w:sz="0" w:space="0" w:color="auto"/>
        <w:bottom w:val="none" w:sz="0" w:space="0" w:color="auto"/>
        <w:right w:val="none" w:sz="0" w:space="0" w:color="auto"/>
      </w:divBdr>
    </w:div>
    <w:div w:id="1764107278">
      <w:bodyDiv w:val="1"/>
      <w:marLeft w:val="0"/>
      <w:marRight w:val="0"/>
      <w:marTop w:val="0"/>
      <w:marBottom w:val="0"/>
      <w:divBdr>
        <w:top w:val="none" w:sz="0" w:space="0" w:color="auto"/>
        <w:left w:val="none" w:sz="0" w:space="0" w:color="auto"/>
        <w:bottom w:val="none" w:sz="0" w:space="0" w:color="auto"/>
        <w:right w:val="none" w:sz="0" w:space="0" w:color="auto"/>
      </w:divBdr>
    </w:div>
    <w:div w:id="1764296400">
      <w:bodyDiv w:val="1"/>
      <w:marLeft w:val="0"/>
      <w:marRight w:val="0"/>
      <w:marTop w:val="0"/>
      <w:marBottom w:val="0"/>
      <w:divBdr>
        <w:top w:val="none" w:sz="0" w:space="0" w:color="auto"/>
        <w:left w:val="none" w:sz="0" w:space="0" w:color="auto"/>
        <w:bottom w:val="none" w:sz="0" w:space="0" w:color="auto"/>
        <w:right w:val="none" w:sz="0" w:space="0" w:color="auto"/>
      </w:divBdr>
    </w:div>
    <w:div w:id="1764759396">
      <w:bodyDiv w:val="1"/>
      <w:marLeft w:val="0"/>
      <w:marRight w:val="0"/>
      <w:marTop w:val="0"/>
      <w:marBottom w:val="0"/>
      <w:divBdr>
        <w:top w:val="none" w:sz="0" w:space="0" w:color="auto"/>
        <w:left w:val="none" w:sz="0" w:space="0" w:color="auto"/>
        <w:bottom w:val="none" w:sz="0" w:space="0" w:color="auto"/>
        <w:right w:val="none" w:sz="0" w:space="0" w:color="auto"/>
      </w:divBdr>
    </w:div>
    <w:div w:id="1771503804">
      <w:bodyDiv w:val="1"/>
      <w:marLeft w:val="0"/>
      <w:marRight w:val="0"/>
      <w:marTop w:val="0"/>
      <w:marBottom w:val="0"/>
      <w:divBdr>
        <w:top w:val="none" w:sz="0" w:space="0" w:color="auto"/>
        <w:left w:val="none" w:sz="0" w:space="0" w:color="auto"/>
        <w:bottom w:val="none" w:sz="0" w:space="0" w:color="auto"/>
        <w:right w:val="none" w:sz="0" w:space="0" w:color="auto"/>
      </w:divBdr>
    </w:div>
    <w:div w:id="1781483662">
      <w:bodyDiv w:val="1"/>
      <w:marLeft w:val="0"/>
      <w:marRight w:val="0"/>
      <w:marTop w:val="0"/>
      <w:marBottom w:val="0"/>
      <w:divBdr>
        <w:top w:val="none" w:sz="0" w:space="0" w:color="auto"/>
        <w:left w:val="none" w:sz="0" w:space="0" w:color="auto"/>
        <w:bottom w:val="none" w:sz="0" w:space="0" w:color="auto"/>
        <w:right w:val="none" w:sz="0" w:space="0" w:color="auto"/>
      </w:divBdr>
    </w:div>
    <w:div w:id="1787968440">
      <w:bodyDiv w:val="1"/>
      <w:marLeft w:val="0"/>
      <w:marRight w:val="0"/>
      <w:marTop w:val="0"/>
      <w:marBottom w:val="0"/>
      <w:divBdr>
        <w:top w:val="none" w:sz="0" w:space="0" w:color="auto"/>
        <w:left w:val="none" w:sz="0" w:space="0" w:color="auto"/>
        <w:bottom w:val="none" w:sz="0" w:space="0" w:color="auto"/>
        <w:right w:val="none" w:sz="0" w:space="0" w:color="auto"/>
      </w:divBdr>
    </w:div>
    <w:div w:id="1809590852">
      <w:bodyDiv w:val="1"/>
      <w:marLeft w:val="0"/>
      <w:marRight w:val="0"/>
      <w:marTop w:val="0"/>
      <w:marBottom w:val="0"/>
      <w:divBdr>
        <w:top w:val="none" w:sz="0" w:space="0" w:color="auto"/>
        <w:left w:val="none" w:sz="0" w:space="0" w:color="auto"/>
        <w:bottom w:val="none" w:sz="0" w:space="0" w:color="auto"/>
        <w:right w:val="none" w:sz="0" w:space="0" w:color="auto"/>
      </w:divBdr>
    </w:div>
    <w:div w:id="1833059077">
      <w:bodyDiv w:val="1"/>
      <w:marLeft w:val="0"/>
      <w:marRight w:val="0"/>
      <w:marTop w:val="0"/>
      <w:marBottom w:val="0"/>
      <w:divBdr>
        <w:top w:val="none" w:sz="0" w:space="0" w:color="auto"/>
        <w:left w:val="none" w:sz="0" w:space="0" w:color="auto"/>
        <w:bottom w:val="none" w:sz="0" w:space="0" w:color="auto"/>
        <w:right w:val="none" w:sz="0" w:space="0" w:color="auto"/>
      </w:divBdr>
    </w:div>
    <w:div w:id="1835025251">
      <w:bodyDiv w:val="1"/>
      <w:marLeft w:val="0"/>
      <w:marRight w:val="0"/>
      <w:marTop w:val="0"/>
      <w:marBottom w:val="0"/>
      <w:divBdr>
        <w:top w:val="none" w:sz="0" w:space="0" w:color="auto"/>
        <w:left w:val="none" w:sz="0" w:space="0" w:color="auto"/>
        <w:bottom w:val="none" w:sz="0" w:space="0" w:color="auto"/>
        <w:right w:val="none" w:sz="0" w:space="0" w:color="auto"/>
      </w:divBdr>
    </w:div>
    <w:div w:id="1837260137">
      <w:bodyDiv w:val="1"/>
      <w:marLeft w:val="0"/>
      <w:marRight w:val="0"/>
      <w:marTop w:val="0"/>
      <w:marBottom w:val="0"/>
      <w:divBdr>
        <w:top w:val="none" w:sz="0" w:space="0" w:color="auto"/>
        <w:left w:val="none" w:sz="0" w:space="0" w:color="auto"/>
        <w:bottom w:val="none" w:sz="0" w:space="0" w:color="auto"/>
        <w:right w:val="none" w:sz="0" w:space="0" w:color="auto"/>
      </w:divBdr>
    </w:div>
    <w:div w:id="1846358443">
      <w:bodyDiv w:val="1"/>
      <w:marLeft w:val="0"/>
      <w:marRight w:val="0"/>
      <w:marTop w:val="0"/>
      <w:marBottom w:val="0"/>
      <w:divBdr>
        <w:top w:val="none" w:sz="0" w:space="0" w:color="auto"/>
        <w:left w:val="none" w:sz="0" w:space="0" w:color="auto"/>
        <w:bottom w:val="none" w:sz="0" w:space="0" w:color="auto"/>
        <w:right w:val="none" w:sz="0" w:space="0" w:color="auto"/>
      </w:divBdr>
    </w:div>
    <w:div w:id="1866401001">
      <w:bodyDiv w:val="1"/>
      <w:marLeft w:val="0"/>
      <w:marRight w:val="0"/>
      <w:marTop w:val="0"/>
      <w:marBottom w:val="0"/>
      <w:divBdr>
        <w:top w:val="none" w:sz="0" w:space="0" w:color="auto"/>
        <w:left w:val="none" w:sz="0" w:space="0" w:color="auto"/>
        <w:bottom w:val="none" w:sz="0" w:space="0" w:color="auto"/>
        <w:right w:val="none" w:sz="0" w:space="0" w:color="auto"/>
      </w:divBdr>
      <w:divsChild>
        <w:div w:id="1266380390">
          <w:marLeft w:val="0"/>
          <w:marRight w:val="0"/>
          <w:marTop w:val="0"/>
          <w:marBottom w:val="0"/>
          <w:divBdr>
            <w:top w:val="none" w:sz="0" w:space="0" w:color="auto"/>
            <w:left w:val="none" w:sz="0" w:space="0" w:color="auto"/>
            <w:bottom w:val="none" w:sz="0" w:space="0" w:color="auto"/>
            <w:right w:val="none" w:sz="0" w:space="0" w:color="auto"/>
          </w:divBdr>
          <w:divsChild>
            <w:div w:id="1743523796">
              <w:marLeft w:val="0"/>
              <w:marRight w:val="0"/>
              <w:marTop w:val="0"/>
              <w:marBottom w:val="0"/>
              <w:divBdr>
                <w:top w:val="none" w:sz="0" w:space="0" w:color="auto"/>
                <w:left w:val="none" w:sz="0" w:space="0" w:color="auto"/>
                <w:bottom w:val="none" w:sz="0" w:space="0" w:color="auto"/>
                <w:right w:val="none" w:sz="0" w:space="0" w:color="auto"/>
              </w:divBdr>
              <w:divsChild>
                <w:div w:id="1852380274">
                  <w:marLeft w:val="0"/>
                  <w:marRight w:val="0"/>
                  <w:marTop w:val="0"/>
                  <w:marBottom w:val="0"/>
                  <w:divBdr>
                    <w:top w:val="none" w:sz="0" w:space="0" w:color="auto"/>
                    <w:left w:val="none" w:sz="0" w:space="0" w:color="auto"/>
                    <w:bottom w:val="none" w:sz="0" w:space="0" w:color="auto"/>
                    <w:right w:val="none" w:sz="0" w:space="0" w:color="auto"/>
                  </w:divBdr>
                  <w:divsChild>
                    <w:div w:id="62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13086">
      <w:bodyDiv w:val="1"/>
      <w:marLeft w:val="0"/>
      <w:marRight w:val="0"/>
      <w:marTop w:val="0"/>
      <w:marBottom w:val="0"/>
      <w:divBdr>
        <w:top w:val="none" w:sz="0" w:space="0" w:color="auto"/>
        <w:left w:val="none" w:sz="0" w:space="0" w:color="auto"/>
        <w:bottom w:val="none" w:sz="0" w:space="0" w:color="auto"/>
        <w:right w:val="none" w:sz="0" w:space="0" w:color="auto"/>
      </w:divBdr>
    </w:div>
    <w:div w:id="1877083898">
      <w:bodyDiv w:val="1"/>
      <w:marLeft w:val="0"/>
      <w:marRight w:val="0"/>
      <w:marTop w:val="0"/>
      <w:marBottom w:val="0"/>
      <w:divBdr>
        <w:top w:val="none" w:sz="0" w:space="0" w:color="auto"/>
        <w:left w:val="none" w:sz="0" w:space="0" w:color="auto"/>
        <w:bottom w:val="none" w:sz="0" w:space="0" w:color="auto"/>
        <w:right w:val="none" w:sz="0" w:space="0" w:color="auto"/>
      </w:divBdr>
    </w:div>
    <w:div w:id="1878273577">
      <w:bodyDiv w:val="1"/>
      <w:marLeft w:val="0"/>
      <w:marRight w:val="0"/>
      <w:marTop w:val="0"/>
      <w:marBottom w:val="0"/>
      <w:divBdr>
        <w:top w:val="none" w:sz="0" w:space="0" w:color="auto"/>
        <w:left w:val="none" w:sz="0" w:space="0" w:color="auto"/>
        <w:bottom w:val="none" w:sz="0" w:space="0" w:color="auto"/>
        <w:right w:val="none" w:sz="0" w:space="0" w:color="auto"/>
      </w:divBdr>
    </w:div>
    <w:div w:id="1881700885">
      <w:bodyDiv w:val="1"/>
      <w:marLeft w:val="0"/>
      <w:marRight w:val="0"/>
      <w:marTop w:val="0"/>
      <w:marBottom w:val="0"/>
      <w:divBdr>
        <w:top w:val="none" w:sz="0" w:space="0" w:color="auto"/>
        <w:left w:val="none" w:sz="0" w:space="0" w:color="auto"/>
        <w:bottom w:val="none" w:sz="0" w:space="0" w:color="auto"/>
        <w:right w:val="none" w:sz="0" w:space="0" w:color="auto"/>
      </w:divBdr>
    </w:div>
    <w:div w:id="1881892219">
      <w:bodyDiv w:val="1"/>
      <w:marLeft w:val="0"/>
      <w:marRight w:val="0"/>
      <w:marTop w:val="0"/>
      <w:marBottom w:val="0"/>
      <w:divBdr>
        <w:top w:val="none" w:sz="0" w:space="0" w:color="auto"/>
        <w:left w:val="none" w:sz="0" w:space="0" w:color="auto"/>
        <w:bottom w:val="none" w:sz="0" w:space="0" w:color="auto"/>
        <w:right w:val="none" w:sz="0" w:space="0" w:color="auto"/>
      </w:divBdr>
    </w:div>
    <w:div w:id="1882549912">
      <w:bodyDiv w:val="1"/>
      <w:marLeft w:val="0"/>
      <w:marRight w:val="0"/>
      <w:marTop w:val="0"/>
      <w:marBottom w:val="0"/>
      <w:divBdr>
        <w:top w:val="none" w:sz="0" w:space="0" w:color="auto"/>
        <w:left w:val="none" w:sz="0" w:space="0" w:color="auto"/>
        <w:bottom w:val="none" w:sz="0" w:space="0" w:color="auto"/>
        <w:right w:val="none" w:sz="0" w:space="0" w:color="auto"/>
      </w:divBdr>
    </w:div>
    <w:div w:id="1899126683">
      <w:bodyDiv w:val="1"/>
      <w:marLeft w:val="0"/>
      <w:marRight w:val="0"/>
      <w:marTop w:val="0"/>
      <w:marBottom w:val="0"/>
      <w:divBdr>
        <w:top w:val="none" w:sz="0" w:space="0" w:color="auto"/>
        <w:left w:val="none" w:sz="0" w:space="0" w:color="auto"/>
        <w:bottom w:val="none" w:sz="0" w:space="0" w:color="auto"/>
        <w:right w:val="none" w:sz="0" w:space="0" w:color="auto"/>
      </w:divBdr>
    </w:div>
    <w:div w:id="1911035744">
      <w:bodyDiv w:val="1"/>
      <w:marLeft w:val="0"/>
      <w:marRight w:val="0"/>
      <w:marTop w:val="0"/>
      <w:marBottom w:val="0"/>
      <w:divBdr>
        <w:top w:val="none" w:sz="0" w:space="0" w:color="auto"/>
        <w:left w:val="none" w:sz="0" w:space="0" w:color="auto"/>
        <w:bottom w:val="none" w:sz="0" w:space="0" w:color="auto"/>
        <w:right w:val="none" w:sz="0" w:space="0" w:color="auto"/>
      </w:divBdr>
    </w:div>
    <w:div w:id="1917399222">
      <w:bodyDiv w:val="1"/>
      <w:marLeft w:val="0"/>
      <w:marRight w:val="0"/>
      <w:marTop w:val="0"/>
      <w:marBottom w:val="0"/>
      <w:divBdr>
        <w:top w:val="none" w:sz="0" w:space="0" w:color="auto"/>
        <w:left w:val="none" w:sz="0" w:space="0" w:color="auto"/>
        <w:bottom w:val="none" w:sz="0" w:space="0" w:color="auto"/>
        <w:right w:val="none" w:sz="0" w:space="0" w:color="auto"/>
      </w:divBdr>
    </w:div>
    <w:div w:id="1923709864">
      <w:bodyDiv w:val="1"/>
      <w:marLeft w:val="0"/>
      <w:marRight w:val="0"/>
      <w:marTop w:val="0"/>
      <w:marBottom w:val="0"/>
      <w:divBdr>
        <w:top w:val="none" w:sz="0" w:space="0" w:color="auto"/>
        <w:left w:val="none" w:sz="0" w:space="0" w:color="auto"/>
        <w:bottom w:val="none" w:sz="0" w:space="0" w:color="auto"/>
        <w:right w:val="none" w:sz="0" w:space="0" w:color="auto"/>
      </w:divBdr>
    </w:div>
    <w:div w:id="1924606585">
      <w:bodyDiv w:val="1"/>
      <w:marLeft w:val="0"/>
      <w:marRight w:val="0"/>
      <w:marTop w:val="0"/>
      <w:marBottom w:val="0"/>
      <w:divBdr>
        <w:top w:val="none" w:sz="0" w:space="0" w:color="auto"/>
        <w:left w:val="none" w:sz="0" w:space="0" w:color="auto"/>
        <w:bottom w:val="none" w:sz="0" w:space="0" w:color="auto"/>
        <w:right w:val="none" w:sz="0" w:space="0" w:color="auto"/>
      </w:divBdr>
    </w:div>
    <w:div w:id="1926840411">
      <w:bodyDiv w:val="1"/>
      <w:marLeft w:val="0"/>
      <w:marRight w:val="0"/>
      <w:marTop w:val="0"/>
      <w:marBottom w:val="0"/>
      <w:divBdr>
        <w:top w:val="none" w:sz="0" w:space="0" w:color="auto"/>
        <w:left w:val="none" w:sz="0" w:space="0" w:color="auto"/>
        <w:bottom w:val="none" w:sz="0" w:space="0" w:color="auto"/>
        <w:right w:val="none" w:sz="0" w:space="0" w:color="auto"/>
      </w:divBdr>
    </w:div>
    <w:div w:id="1931306000">
      <w:bodyDiv w:val="1"/>
      <w:marLeft w:val="0"/>
      <w:marRight w:val="0"/>
      <w:marTop w:val="0"/>
      <w:marBottom w:val="0"/>
      <w:divBdr>
        <w:top w:val="none" w:sz="0" w:space="0" w:color="auto"/>
        <w:left w:val="none" w:sz="0" w:space="0" w:color="auto"/>
        <w:bottom w:val="none" w:sz="0" w:space="0" w:color="auto"/>
        <w:right w:val="none" w:sz="0" w:space="0" w:color="auto"/>
      </w:divBdr>
    </w:div>
    <w:div w:id="1940985582">
      <w:bodyDiv w:val="1"/>
      <w:marLeft w:val="0"/>
      <w:marRight w:val="0"/>
      <w:marTop w:val="0"/>
      <w:marBottom w:val="0"/>
      <w:divBdr>
        <w:top w:val="none" w:sz="0" w:space="0" w:color="auto"/>
        <w:left w:val="none" w:sz="0" w:space="0" w:color="auto"/>
        <w:bottom w:val="none" w:sz="0" w:space="0" w:color="auto"/>
        <w:right w:val="none" w:sz="0" w:space="0" w:color="auto"/>
      </w:divBdr>
    </w:div>
    <w:div w:id="1943606122">
      <w:bodyDiv w:val="1"/>
      <w:marLeft w:val="0"/>
      <w:marRight w:val="0"/>
      <w:marTop w:val="0"/>
      <w:marBottom w:val="0"/>
      <w:divBdr>
        <w:top w:val="none" w:sz="0" w:space="0" w:color="auto"/>
        <w:left w:val="none" w:sz="0" w:space="0" w:color="auto"/>
        <w:bottom w:val="none" w:sz="0" w:space="0" w:color="auto"/>
        <w:right w:val="none" w:sz="0" w:space="0" w:color="auto"/>
      </w:divBdr>
    </w:div>
    <w:div w:id="1944991311">
      <w:bodyDiv w:val="1"/>
      <w:marLeft w:val="0"/>
      <w:marRight w:val="0"/>
      <w:marTop w:val="0"/>
      <w:marBottom w:val="0"/>
      <w:divBdr>
        <w:top w:val="none" w:sz="0" w:space="0" w:color="auto"/>
        <w:left w:val="none" w:sz="0" w:space="0" w:color="auto"/>
        <w:bottom w:val="none" w:sz="0" w:space="0" w:color="auto"/>
        <w:right w:val="none" w:sz="0" w:space="0" w:color="auto"/>
      </w:divBdr>
    </w:div>
    <w:div w:id="1945458423">
      <w:bodyDiv w:val="1"/>
      <w:marLeft w:val="0"/>
      <w:marRight w:val="0"/>
      <w:marTop w:val="0"/>
      <w:marBottom w:val="0"/>
      <w:divBdr>
        <w:top w:val="none" w:sz="0" w:space="0" w:color="auto"/>
        <w:left w:val="none" w:sz="0" w:space="0" w:color="auto"/>
        <w:bottom w:val="none" w:sz="0" w:space="0" w:color="auto"/>
        <w:right w:val="none" w:sz="0" w:space="0" w:color="auto"/>
      </w:divBdr>
    </w:div>
    <w:div w:id="1952081294">
      <w:bodyDiv w:val="1"/>
      <w:marLeft w:val="0"/>
      <w:marRight w:val="0"/>
      <w:marTop w:val="0"/>
      <w:marBottom w:val="0"/>
      <w:divBdr>
        <w:top w:val="none" w:sz="0" w:space="0" w:color="auto"/>
        <w:left w:val="none" w:sz="0" w:space="0" w:color="auto"/>
        <w:bottom w:val="none" w:sz="0" w:space="0" w:color="auto"/>
        <w:right w:val="none" w:sz="0" w:space="0" w:color="auto"/>
      </w:divBdr>
    </w:div>
    <w:div w:id="1955595231">
      <w:bodyDiv w:val="1"/>
      <w:marLeft w:val="0"/>
      <w:marRight w:val="0"/>
      <w:marTop w:val="0"/>
      <w:marBottom w:val="0"/>
      <w:divBdr>
        <w:top w:val="none" w:sz="0" w:space="0" w:color="auto"/>
        <w:left w:val="none" w:sz="0" w:space="0" w:color="auto"/>
        <w:bottom w:val="none" w:sz="0" w:space="0" w:color="auto"/>
        <w:right w:val="none" w:sz="0" w:space="0" w:color="auto"/>
      </w:divBdr>
    </w:div>
    <w:div w:id="1966080686">
      <w:bodyDiv w:val="1"/>
      <w:marLeft w:val="0"/>
      <w:marRight w:val="0"/>
      <w:marTop w:val="0"/>
      <w:marBottom w:val="0"/>
      <w:divBdr>
        <w:top w:val="none" w:sz="0" w:space="0" w:color="auto"/>
        <w:left w:val="none" w:sz="0" w:space="0" w:color="auto"/>
        <w:bottom w:val="none" w:sz="0" w:space="0" w:color="auto"/>
        <w:right w:val="none" w:sz="0" w:space="0" w:color="auto"/>
      </w:divBdr>
    </w:div>
    <w:div w:id="1974363825">
      <w:bodyDiv w:val="1"/>
      <w:marLeft w:val="0"/>
      <w:marRight w:val="0"/>
      <w:marTop w:val="0"/>
      <w:marBottom w:val="0"/>
      <w:divBdr>
        <w:top w:val="none" w:sz="0" w:space="0" w:color="auto"/>
        <w:left w:val="none" w:sz="0" w:space="0" w:color="auto"/>
        <w:bottom w:val="none" w:sz="0" w:space="0" w:color="auto"/>
        <w:right w:val="none" w:sz="0" w:space="0" w:color="auto"/>
      </w:divBdr>
    </w:div>
    <w:div w:id="1993099690">
      <w:bodyDiv w:val="1"/>
      <w:marLeft w:val="0"/>
      <w:marRight w:val="0"/>
      <w:marTop w:val="0"/>
      <w:marBottom w:val="0"/>
      <w:divBdr>
        <w:top w:val="none" w:sz="0" w:space="0" w:color="auto"/>
        <w:left w:val="none" w:sz="0" w:space="0" w:color="auto"/>
        <w:bottom w:val="none" w:sz="0" w:space="0" w:color="auto"/>
        <w:right w:val="none" w:sz="0" w:space="0" w:color="auto"/>
      </w:divBdr>
    </w:div>
    <w:div w:id="1993677426">
      <w:bodyDiv w:val="1"/>
      <w:marLeft w:val="0"/>
      <w:marRight w:val="0"/>
      <w:marTop w:val="0"/>
      <w:marBottom w:val="0"/>
      <w:divBdr>
        <w:top w:val="none" w:sz="0" w:space="0" w:color="auto"/>
        <w:left w:val="none" w:sz="0" w:space="0" w:color="auto"/>
        <w:bottom w:val="none" w:sz="0" w:space="0" w:color="auto"/>
        <w:right w:val="none" w:sz="0" w:space="0" w:color="auto"/>
      </w:divBdr>
    </w:div>
    <w:div w:id="2002200507">
      <w:bodyDiv w:val="1"/>
      <w:marLeft w:val="0"/>
      <w:marRight w:val="0"/>
      <w:marTop w:val="0"/>
      <w:marBottom w:val="0"/>
      <w:divBdr>
        <w:top w:val="none" w:sz="0" w:space="0" w:color="auto"/>
        <w:left w:val="none" w:sz="0" w:space="0" w:color="auto"/>
        <w:bottom w:val="none" w:sz="0" w:space="0" w:color="auto"/>
        <w:right w:val="none" w:sz="0" w:space="0" w:color="auto"/>
      </w:divBdr>
    </w:div>
    <w:div w:id="2012636652">
      <w:bodyDiv w:val="1"/>
      <w:marLeft w:val="0"/>
      <w:marRight w:val="0"/>
      <w:marTop w:val="0"/>
      <w:marBottom w:val="0"/>
      <w:divBdr>
        <w:top w:val="none" w:sz="0" w:space="0" w:color="auto"/>
        <w:left w:val="none" w:sz="0" w:space="0" w:color="auto"/>
        <w:bottom w:val="none" w:sz="0" w:space="0" w:color="auto"/>
        <w:right w:val="none" w:sz="0" w:space="0" w:color="auto"/>
      </w:divBdr>
    </w:div>
    <w:div w:id="2018605848">
      <w:bodyDiv w:val="1"/>
      <w:marLeft w:val="0"/>
      <w:marRight w:val="0"/>
      <w:marTop w:val="0"/>
      <w:marBottom w:val="0"/>
      <w:divBdr>
        <w:top w:val="none" w:sz="0" w:space="0" w:color="auto"/>
        <w:left w:val="none" w:sz="0" w:space="0" w:color="auto"/>
        <w:bottom w:val="none" w:sz="0" w:space="0" w:color="auto"/>
        <w:right w:val="none" w:sz="0" w:space="0" w:color="auto"/>
      </w:divBdr>
    </w:div>
    <w:div w:id="2024553909">
      <w:bodyDiv w:val="1"/>
      <w:marLeft w:val="0"/>
      <w:marRight w:val="0"/>
      <w:marTop w:val="0"/>
      <w:marBottom w:val="0"/>
      <w:divBdr>
        <w:top w:val="none" w:sz="0" w:space="0" w:color="auto"/>
        <w:left w:val="none" w:sz="0" w:space="0" w:color="auto"/>
        <w:bottom w:val="none" w:sz="0" w:space="0" w:color="auto"/>
        <w:right w:val="none" w:sz="0" w:space="0" w:color="auto"/>
      </w:divBdr>
    </w:div>
    <w:div w:id="2025983513">
      <w:bodyDiv w:val="1"/>
      <w:marLeft w:val="0"/>
      <w:marRight w:val="0"/>
      <w:marTop w:val="0"/>
      <w:marBottom w:val="0"/>
      <w:divBdr>
        <w:top w:val="none" w:sz="0" w:space="0" w:color="auto"/>
        <w:left w:val="none" w:sz="0" w:space="0" w:color="auto"/>
        <w:bottom w:val="none" w:sz="0" w:space="0" w:color="auto"/>
        <w:right w:val="none" w:sz="0" w:space="0" w:color="auto"/>
      </w:divBdr>
    </w:div>
    <w:div w:id="2026593293">
      <w:bodyDiv w:val="1"/>
      <w:marLeft w:val="0"/>
      <w:marRight w:val="0"/>
      <w:marTop w:val="0"/>
      <w:marBottom w:val="0"/>
      <w:divBdr>
        <w:top w:val="none" w:sz="0" w:space="0" w:color="auto"/>
        <w:left w:val="none" w:sz="0" w:space="0" w:color="auto"/>
        <w:bottom w:val="none" w:sz="0" w:space="0" w:color="auto"/>
        <w:right w:val="none" w:sz="0" w:space="0" w:color="auto"/>
      </w:divBdr>
    </w:div>
    <w:div w:id="2027629657">
      <w:bodyDiv w:val="1"/>
      <w:marLeft w:val="0"/>
      <w:marRight w:val="0"/>
      <w:marTop w:val="0"/>
      <w:marBottom w:val="0"/>
      <w:divBdr>
        <w:top w:val="none" w:sz="0" w:space="0" w:color="auto"/>
        <w:left w:val="none" w:sz="0" w:space="0" w:color="auto"/>
        <w:bottom w:val="none" w:sz="0" w:space="0" w:color="auto"/>
        <w:right w:val="none" w:sz="0" w:space="0" w:color="auto"/>
      </w:divBdr>
    </w:div>
    <w:div w:id="2028553150">
      <w:bodyDiv w:val="1"/>
      <w:marLeft w:val="0"/>
      <w:marRight w:val="0"/>
      <w:marTop w:val="0"/>
      <w:marBottom w:val="0"/>
      <w:divBdr>
        <w:top w:val="none" w:sz="0" w:space="0" w:color="auto"/>
        <w:left w:val="none" w:sz="0" w:space="0" w:color="auto"/>
        <w:bottom w:val="none" w:sz="0" w:space="0" w:color="auto"/>
        <w:right w:val="none" w:sz="0" w:space="0" w:color="auto"/>
      </w:divBdr>
    </w:div>
    <w:div w:id="2029481157">
      <w:bodyDiv w:val="1"/>
      <w:marLeft w:val="0"/>
      <w:marRight w:val="0"/>
      <w:marTop w:val="0"/>
      <w:marBottom w:val="0"/>
      <w:divBdr>
        <w:top w:val="none" w:sz="0" w:space="0" w:color="auto"/>
        <w:left w:val="none" w:sz="0" w:space="0" w:color="auto"/>
        <w:bottom w:val="none" w:sz="0" w:space="0" w:color="auto"/>
        <w:right w:val="none" w:sz="0" w:space="0" w:color="auto"/>
      </w:divBdr>
    </w:div>
    <w:div w:id="2035760818">
      <w:bodyDiv w:val="1"/>
      <w:marLeft w:val="0"/>
      <w:marRight w:val="0"/>
      <w:marTop w:val="0"/>
      <w:marBottom w:val="0"/>
      <w:divBdr>
        <w:top w:val="none" w:sz="0" w:space="0" w:color="auto"/>
        <w:left w:val="none" w:sz="0" w:space="0" w:color="auto"/>
        <w:bottom w:val="none" w:sz="0" w:space="0" w:color="auto"/>
        <w:right w:val="none" w:sz="0" w:space="0" w:color="auto"/>
      </w:divBdr>
    </w:div>
    <w:div w:id="2044210584">
      <w:bodyDiv w:val="1"/>
      <w:marLeft w:val="0"/>
      <w:marRight w:val="0"/>
      <w:marTop w:val="0"/>
      <w:marBottom w:val="0"/>
      <w:divBdr>
        <w:top w:val="none" w:sz="0" w:space="0" w:color="auto"/>
        <w:left w:val="none" w:sz="0" w:space="0" w:color="auto"/>
        <w:bottom w:val="none" w:sz="0" w:space="0" w:color="auto"/>
        <w:right w:val="none" w:sz="0" w:space="0" w:color="auto"/>
      </w:divBdr>
    </w:div>
    <w:div w:id="2052458816">
      <w:bodyDiv w:val="1"/>
      <w:marLeft w:val="0"/>
      <w:marRight w:val="0"/>
      <w:marTop w:val="0"/>
      <w:marBottom w:val="0"/>
      <w:divBdr>
        <w:top w:val="none" w:sz="0" w:space="0" w:color="auto"/>
        <w:left w:val="none" w:sz="0" w:space="0" w:color="auto"/>
        <w:bottom w:val="none" w:sz="0" w:space="0" w:color="auto"/>
        <w:right w:val="none" w:sz="0" w:space="0" w:color="auto"/>
      </w:divBdr>
    </w:div>
    <w:div w:id="2069184485">
      <w:bodyDiv w:val="1"/>
      <w:marLeft w:val="0"/>
      <w:marRight w:val="0"/>
      <w:marTop w:val="0"/>
      <w:marBottom w:val="0"/>
      <w:divBdr>
        <w:top w:val="none" w:sz="0" w:space="0" w:color="auto"/>
        <w:left w:val="none" w:sz="0" w:space="0" w:color="auto"/>
        <w:bottom w:val="none" w:sz="0" w:space="0" w:color="auto"/>
        <w:right w:val="none" w:sz="0" w:space="0" w:color="auto"/>
      </w:divBdr>
    </w:div>
    <w:div w:id="2070765018">
      <w:bodyDiv w:val="1"/>
      <w:marLeft w:val="0"/>
      <w:marRight w:val="0"/>
      <w:marTop w:val="0"/>
      <w:marBottom w:val="0"/>
      <w:divBdr>
        <w:top w:val="none" w:sz="0" w:space="0" w:color="auto"/>
        <w:left w:val="none" w:sz="0" w:space="0" w:color="auto"/>
        <w:bottom w:val="none" w:sz="0" w:space="0" w:color="auto"/>
        <w:right w:val="none" w:sz="0" w:space="0" w:color="auto"/>
      </w:divBdr>
    </w:div>
    <w:div w:id="2073699798">
      <w:bodyDiv w:val="1"/>
      <w:marLeft w:val="0"/>
      <w:marRight w:val="0"/>
      <w:marTop w:val="0"/>
      <w:marBottom w:val="0"/>
      <w:divBdr>
        <w:top w:val="none" w:sz="0" w:space="0" w:color="auto"/>
        <w:left w:val="none" w:sz="0" w:space="0" w:color="auto"/>
        <w:bottom w:val="none" w:sz="0" w:space="0" w:color="auto"/>
        <w:right w:val="none" w:sz="0" w:space="0" w:color="auto"/>
      </w:divBdr>
    </w:div>
    <w:div w:id="2074739985">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094082031">
      <w:bodyDiv w:val="1"/>
      <w:marLeft w:val="0"/>
      <w:marRight w:val="0"/>
      <w:marTop w:val="0"/>
      <w:marBottom w:val="0"/>
      <w:divBdr>
        <w:top w:val="none" w:sz="0" w:space="0" w:color="auto"/>
        <w:left w:val="none" w:sz="0" w:space="0" w:color="auto"/>
        <w:bottom w:val="none" w:sz="0" w:space="0" w:color="auto"/>
        <w:right w:val="none" w:sz="0" w:space="0" w:color="auto"/>
      </w:divBdr>
    </w:div>
    <w:div w:id="2106025268">
      <w:bodyDiv w:val="1"/>
      <w:marLeft w:val="0"/>
      <w:marRight w:val="0"/>
      <w:marTop w:val="0"/>
      <w:marBottom w:val="0"/>
      <w:divBdr>
        <w:top w:val="none" w:sz="0" w:space="0" w:color="auto"/>
        <w:left w:val="none" w:sz="0" w:space="0" w:color="auto"/>
        <w:bottom w:val="none" w:sz="0" w:space="0" w:color="auto"/>
        <w:right w:val="none" w:sz="0" w:space="0" w:color="auto"/>
      </w:divBdr>
    </w:div>
    <w:div w:id="2109428414">
      <w:bodyDiv w:val="1"/>
      <w:marLeft w:val="0"/>
      <w:marRight w:val="0"/>
      <w:marTop w:val="0"/>
      <w:marBottom w:val="0"/>
      <w:divBdr>
        <w:top w:val="none" w:sz="0" w:space="0" w:color="auto"/>
        <w:left w:val="none" w:sz="0" w:space="0" w:color="auto"/>
        <w:bottom w:val="none" w:sz="0" w:space="0" w:color="auto"/>
        <w:right w:val="none" w:sz="0" w:space="0" w:color="auto"/>
      </w:divBdr>
    </w:div>
    <w:div w:id="2125418215">
      <w:bodyDiv w:val="1"/>
      <w:marLeft w:val="0"/>
      <w:marRight w:val="0"/>
      <w:marTop w:val="0"/>
      <w:marBottom w:val="0"/>
      <w:divBdr>
        <w:top w:val="none" w:sz="0" w:space="0" w:color="auto"/>
        <w:left w:val="none" w:sz="0" w:space="0" w:color="auto"/>
        <w:bottom w:val="none" w:sz="0" w:space="0" w:color="auto"/>
        <w:right w:val="none" w:sz="0" w:space="0" w:color="auto"/>
      </w:divBdr>
    </w:div>
    <w:div w:id="2134395872">
      <w:bodyDiv w:val="1"/>
      <w:marLeft w:val="0"/>
      <w:marRight w:val="0"/>
      <w:marTop w:val="0"/>
      <w:marBottom w:val="0"/>
      <w:divBdr>
        <w:top w:val="none" w:sz="0" w:space="0" w:color="auto"/>
        <w:left w:val="none" w:sz="0" w:space="0" w:color="auto"/>
        <w:bottom w:val="none" w:sz="0" w:space="0" w:color="auto"/>
        <w:right w:val="none" w:sz="0" w:space="0" w:color="auto"/>
      </w:divBdr>
    </w:div>
    <w:div w:id="2136478978">
      <w:bodyDiv w:val="1"/>
      <w:marLeft w:val="0"/>
      <w:marRight w:val="0"/>
      <w:marTop w:val="0"/>
      <w:marBottom w:val="0"/>
      <w:divBdr>
        <w:top w:val="none" w:sz="0" w:space="0" w:color="auto"/>
        <w:left w:val="none" w:sz="0" w:space="0" w:color="auto"/>
        <w:bottom w:val="none" w:sz="0" w:space="0" w:color="auto"/>
        <w:right w:val="none" w:sz="0" w:space="0" w:color="auto"/>
      </w:divBdr>
    </w:div>
    <w:div w:id="214677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805BE9-74F8-43B9-BF76-80DA695A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1558</Words>
  <Characters>8884</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SCCR/37/6</dc:title>
  <dc:subject>关于博物馆版权做法和挑战的报告</dc:subject>
  <dc:creator>Yaniv Benhamou</dc:creator>
  <cp:keywords/>
  <dc:description/>
  <cp:lastModifiedBy>SONG Qiao</cp:lastModifiedBy>
  <cp:revision>11</cp:revision>
  <cp:lastPrinted>2018-11-27T09:02:00Z</cp:lastPrinted>
  <dcterms:created xsi:type="dcterms:W3CDTF">2018-11-28T08:51:00Z</dcterms:created>
  <dcterms:modified xsi:type="dcterms:W3CDTF">2018-11-28T15:53:00Z</dcterms:modified>
</cp:coreProperties>
</file>