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C7675" w:rsidRPr="008C7675" w:rsidTr="00CF775C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C7675" w:rsidRPr="008C7675" w:rsidRDefault="008C7675" w:rsidP="008C7675">
            <w:r w:rsidRPr="008C7675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3EE7C69" wp14:editId="0F279B5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C7675" w:rsidRPr="008C7675" w:rsidRDefault="008C7675" w:rsidP="008C767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C7675" w:rsidRPr="008C7675" w:rsidRDefault="008C7675" w:rsidP="008C7675">
            <w:pPr>
              <w:jc w:val="right"/>
            </w:pPr>
            <w:r w:rsidRPr="008C7675">
              <w:rPr>
                <w:b/>
                <w:sz w:val="40"/>
                <w:szCs w:val="40"/>
              </w:rPr>
              <w:t>C</w:t>
            </w:r>
          </w:p>
        </w:tc>
      </w:tr>
      <w:tr w:rsidR="008C7675" w:rsidRPr="008C7675" w:rsidTr="00CF775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C7675" w:rsidRPr="008C7675" w:rsidRDefault="008C7675" w:rsidP="008C767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C7675">
              <w:rPr>
                <w:rFonts w:ascii="Arial Black" w:hAnsi="Arial Black" w:hint="eastAsia"/>
                <w:caps/>
                <w:sz w:val="15"/>
              </w:rPr>
              <w:t>SC</w:t>
            </w:r>
            <w:r w:rsidRPr="008C7675">
              <w:rPr>
                <w:rFonts w:ascii="Arial Black" w:hAnsi="Arial Black"/>
                <w:caps/>
                <w:sz w:val="15"/>
              </w:rPr>
              <w:t>Cr/</w:t>
            </w:r>
            <w:r w:rsidRPr="008C7675">
              <w:rPr>
                <w:rFonts w:ascii="Arial Black" w:hAnsi="Arial Black" w:hint="eastAsia"/>
                <w:caps/>
                <w:sz w:val="15"/>
              </w:rPr>
              <w:t>36</w:t>
            </w:r>
            <w:r w:rsidRPr="008C767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4</w:t>
            </w:r>
          </w:p>
        </w:tc>
      </w:tr>
      <w:tr w:rsidR="008C7675" w:rsidRPr="008C7675" w:rsidTr="00CF775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C7675" w:rsidRPr="008C7675" w:rsidRDefault="008C7675" w:rsidP="008C767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8C7675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8C7675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8C7675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8C7675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8C7675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8C7675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8C7675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C7675" w:rsidRPr="008C7675" w:rsidTr="00CF775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C7675" w:rsidRPr="008C7675" w:rsidRDefault="008C7675" w:rsidP="008C7675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8C7675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8C7675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8C7675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8C7675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8C7675">
              <w:rPr>
                <w:rFonts w:ascii="Arial Black" w:hAnsi="Arial Black"/>
                <w:caps/>
                <w:sz w:val="15"/>
              </w:rPr>
              <w:t>201</w:t>
            </w:r>
            <w:r w:rsidRPr="008C7675">
              <w:rPr>
                <w:rFonts w:ascii="Arial Black" w:hAnsi="Arial Black" w:hint="eastAsia"/>
                <w:caps/>
                <w:sz w:val="15"/>
              </w:rPr>
              <w:t>8</w:t>
            </w:r>
            <w:r w:rsidRPr="008C7675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 w:hint="eastAsia"/>
                <w:caps/>
                <w:sz w:val="15"/>
              </w:rPr>
              <w:t>4</w:t>
            </w:r>
            <w:r w:rsidRPr="008C7675">
              <w:rPr>
                <w:rFonts w:eastAsia="SimHei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20</w:t>
            </w:r>
            <w:r w:rsidRPr="008C7675">
              <w:rPr>
                <w:rFonts w:eastAsia="SimHei"/>
                <w:b/>
                <w:sz w:val="15"/>
                <w:szCs w:val="15"/>
              </w:rPr>
              <w:t>日</w:t>
            </w:r>
            <w:r w:rsidRPr="008C7675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8C7675" w:rsidRPr="008C7675" w:rsidRDefault="008C7675" w:rsidP="008C7675"/>
    <w:p w:rsidR="008C7675" w:rsidRPr="008C7675" w:rsidRDefault="008C7675" w:rsidP="008C7675"/>
    <w:p w:rsidR="008C7675" w:rsidRPr="008C7675" w:rsidRDefault="008C7675" w:rsidP="008C7675"/>
    <w:p w:rsidR="008C7675" w:rsidRPr="008C7675" w:rsidRDefault="008C7675" w:rsidP="008C7675"/>
    <w:p w:rsidR="008C7675" w:rsidRPr="008C7675" w:rsidRDefault="008C7675" w:rsidP="008C7675"/>
    <w:p w:rsidR="008C7675" w:rsidRPr="008C7675" w:rsidRDefault="008C7675" w:rsidP="008C7675">
      <w:pPr>
        <w:rPr>
          <w:rFonts w:ascii="SimHei" w:eastAsia="SimHei" w:cs="Times New Roman"/>
          <w:sz w:val="28"/>
          <w:szCs w:val="28"/>
        </w:rPr>
      </w:pPr>
      <w:r w:rsidRPr="008C7675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8C7675" w:rsidRPr="008C7675" w:rsidRDefault="008C7675" w:rsidP="008C7675"/>
    <w:p w:rsidR="008C7675" w:rsidRPr="008C7675" w:rsidRDefault="008C7675" w:rsidP="008C7675"/>
    <w:p w:rsidR="008C7675" w:rsidRPr="008C7675" w:rsidRDefault="008C7675" w:rsidP="008C7675">
      <w:pPr>
        <w:rPr>
          <w:rFonts w:ascii="KaiTi" w:eastAsia="KaiTi"/>
          <w:b/>
          <w:sz w:val="24"/>
          <w:szCs w:val="24"/>
        </w:rPr>
      </w:pPr>
      <w:r w:rsidRPr="008C7675">
        <w:rPr>
          <w:rFonts w:ascii="KaiTi" w:eastAsia="KaiTi"/>
          <w:b/>
          <w:sz w:val="24"/>
          <w:szCs w:val="24"/>
        </w:rPr>
        <w:t>第</w:t>
      </w:r>
      <w:r w:rsidRPr="008C7675">
        <w:rPr>
          <w:rFonts w:ascii="KaiTi" w:eastAsia="KaiTi" w:hint="eastAsia"/>
          <w:b/>
          <w:sz w:val="24"/>
          <w:szCs w:val="24"/>
        </w:rPr>
        <w:t>三十六</w:t>
      </w:r>
      <w:r w:rsidRPr="008C7675">
        <w:rPr>
          <w:rFonts w:ascii="KaiTi" w:eastAsia="KaiTi"/>
          <w:b/>
          <w:sz w:val="24"/>
          <w:szCs w:val="24"/>
        </w:rPr>
        <w:t>届</w:t>
      </w:r>
      <w:r w:rsidRPr="008C7675">
        <w:rPr>
          <w:rFonts w:ascii="KaiTi" w:eastAsia="KaiTi" w:hint="eastAsia"/>
          <w:b/>
          <w:sz w:val="24"/>
          <w:szCs w:val="24"/>
        </w:rPr>
        <w:t>会议</w:t>
      </w:r>
    </w:p>
    <w:p w:rsidR="008C7675" w:rsidRPr="008C7675" w:rsidRDefault="008C7675" w:rsidP="008C7675">
      <w:pPr>
        <w:rPr>
          <w:rFonts w:ascii="KaiTi" w:eastAsia="KaiTi"/>
          <w:b/>
          <w:sz w:val="24"/>
          <w:szCs w:val="24"/>
        </w:rPr>
      </w:pPr>
      <w:r w:rsidRPr="008C7675">
        <w:rPr>
          <w:rFonts w:ascii="KaiTi" w:eastAsia="KaiTi" w:hint="eastAsia"/>
          <w:sz w:val="24"/>
          <w:szCs w:val="24"/>
        </w:rPr>
        <w:t>2018</w:t>
      </w:r>
      <w:r w:rsidRPr="008C7675">
        <w:rPr>
          <w:rFonts w:ascii="KaiTi" w:eastAsia="KaiTi" w:hint="eastAsia"/>
          <w:b/>
          <w:sz w:val="24"/>
          <w:szCs w:val="24"/>
        </w:rPr>
        <w:t>年</w:t>
      </w:r>
      <w:r w:rsidRPr="008C7675">
        <w:rPr>
          <w:rFonts w:ascii="KaiTi" w:eastAsia="KaiTi" w:hint="eastAsia"/>
          <w:sz w:val="24"/>
          <w:szCs w:val="24"/>
        </w:rPr>
        <w:t>5</w:t>
      </w:r>
      <w:r w:rsidRPr="008C7675">
        <w:rPr>
          <w:rFonts w:ascii="KaiTi" w:eastAsia="KaiTi" w:hint="eastAsia"/>
          <w:b/>
          <w:sz w:val="24"/>
          <w:szCs w:val="24"/>
        </w:rPr>
        <w:t>月</w:t>
      </w:r>
      <w:r w:rsidRPr="008C7675">
        <w:rPr>
          <w:rFonts w:ascii="KaiTi" w:eastAsia="KaiTi" w:hint="eastAsia"/>
          <w:sz w:val="24"/>
          <w:szCs w:val="24"/>
        </w:rPr>
        <w:t>28</w:t>
      </w:r>
      <w:r w:rsidRPr="008C7675">
        <w:rPr>
          <w:rFonts w:ascii="KaiTi" w:eastAsia="KaiTi" w:hint="eastAsia"/>
          <w:b/>
          <w:sz w:val="24"/>
          <w:szCs w:val="24"/>
        </w:rPr>
        <w:t>日至</w:t>
      </w:r>
      <w:r w:rsidRPr="008C7675">
        <w:rPr>
          <w:rFonts w:ascii="KaiTi" w:eastAsia="KaiTi" w:hint="eastAsia"/>
          <w:sz w:val="24"/>
          <w:szCs w:val="24"/>
        </w:rPr>
        <w:t>6</w:t>
      </w:r>
      <w:r w:rsidRPr="008C7675">
        <w:rPr>
          <w:rFonts w:ascii="KaiTi" w:eastAsia="KaiTi" w:hint="eastAsia"/>
          <w:b/>
          <w:sz w:val="24"/>
          <w:szCs w:val="24"/>
        </w:rPr>
        <w:t>月</w:t>
      </w:r>
      <w:r w:rsidRPr="008C7675">
        <w:rPr>
          <w:rFonts w:ascii="KaiTi" w:eastAsia="KaiTi" w:hint="eastAsia"/>
          <w:sz w:val="24"/>
          <w:szCs w:val="24"/>
        </w:rPr>
        <w:t>1</w:t>
      </w:r>
      <w:r w:rsidRPr="008C7675">
        <w:rPr>
          <w:rFonts w:ascii="KaiTi" w:eastAsia="KaiTi" w:hint="eastAsia"/>
          <w:b/>
          <w:sz w:val="24"/>
          <w:szCs w:val="24"/>
        </w:rPr>
        <w:t>日，日内瓦</w:t>
      </w:r>
    </w:p>
    <w:p w:rsidR="008C7675" w:rsidRPr="008C7675" w:rsidRDefault="008C7675" w:rsidP="008C7675"/>
    <w:p w:rsidR="008C7675" w:rsidRPr="008C7675" w:rsidRDefault="008C7675" w:rsidP="008C7675"/>
    <w:p w:rsidR="008C7675" w:rsidRPr="008C7675" w:rsidRDefault="008C7675" w:rsidP="008C7675"/>
    <w:p w:rsidR="008C7675" w:rsidRPr="008C7675" w:rsidRDefault="008C7675" w:rsidP="008C7675">
      <w:pPr>
        <w:rPr>
          <w:rFonts w:ascii="KaiTi" w:eastAsia="KaiTi"/>
          <w:b/>
          <w:sz w:val="24"/>
          <w:szCs w:val="24"/>
        </w:rPr>
      </w:pPr>
      <w:bookmarkStart w:id="3" w:name="TitleOfDoc"/>
      <w:bookmarkEnd w:id="3"/>
      <w:r w:rsidRPr="008C7675">
        <w:rPr>
          <w:rFonts w:ascii="KaiTi" w:eastAsia="KaiTi" w:hAnsi="STKaiti" w:hint="eastAsia"/>
          <w:sz w:val="24"/>
          <w:szCs w:val="24"/>
        </w:rPr>
        <w:t>其他事项的下一步工作</w:t>
      </w:r>
    </w:p>
    <w:p w:rsidR="008C7675" w:rsidRPr="008C7675" w:rsidRDefault="008C7675" w:rsidP="008C7675"/>
    <w:p w:rsidR="008C7675" w:rsidRPr="008C7675" w:rsidRDefault="008C7675" w:rsidP="008C7675">
      <w:pPr>
        <w:rPr>
          <w:rFonts w:ascii="KaiTi" w:eastAsia="KaiTi"/>
          <w:sz w:val="21"/>
          <w:szCs w:val="21"/>
        </w:rPr>
      </w:pPr>
      <w:bookmarkStart w:id="4" w:name="Prepared"/>
      <w:bookmarkEnd w:id="4"/>
      <w:r>
        <w:rPr>
          <w:rFonts w:ascii="KaiTi" w:eastAsia="KaiTi" w:hAnsi="STKaiti" w:hint="eastAsia"/>
          <w:sz w:val="21"/>
          <w:szCs w:val="21"/>
        </w:rPr>
        <w:t>主席提出</w:t>
      </w:r>
    </w:p>
    <w:p w:rsidR="008C7675" w:rsidRPr="008C7675" w:rsidRDefault="008C7675" w:rsidP="008C7675"/>
    <w:p w:rsidR="008C7675" w:rsidRPr="008C7675" w:rsidRDefault="008C7675" w:rsidP="008C7675"/>
    <w:p w:rsidR="008C7675" w:rsidRPr="008C7675" w:rsidRDefault="008C7675" w:rsidP="008C7675"/>
    <w:p w:rsidR="008C7675" w:rsidRPr="008C7675" w:rsidRDefault="008C7675" w:rsidP="008C7675"/>
    <w:p w:rsidR="00785D0A" w:rsidRDefault="00785D0A">
      <w:r>
        <w:br w:type="page"/>
      </w:r>
    </w:p>
    <w:p w:rsidR="008C7675" w:rsidRDefault="008C7675" w:rsidP="008C7675">
      <w:pPr>
        <w:spacing w:afterLines="50" w:after="120"/>
        <w:ind w:firstLineChars="200" w:firstLine="420"/>
        <w:jc w:val="both"/>
        <w:rPr>
          <w:rFonts w:ascii="SimSun" w:hAnsi="SimSun" w:hint="eastAsia"/>
          <w:sz w:val="21"/>
          <w:szCs w:val="22"/>
        </w:rPr>
      </w:pPr>
    </w:p>
    <w:p w:rsidR="00B649AF" w:rsidRPr="00785E88" w:rsidRDefault="008112E5" w:rsidP="0022374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785E88">
        <w:rPr>
          <w:rFonts w:ascii="SimSun" w:hAnsi="SimSun" w:hint="eastAsia"/>
          <w:sz w:val="21"/>
          <w:szCs w:val="22"/>
        </w:rPr>
        <w:t>根据</w:t>
      </w:r>
      <w:r w:rsidR="00B649AF" w:rsidRPr="00785E88">
        <w:rPr>
          <w:rFonts w:ascii="SimSun" w:hAnsi="SimSun" w:hint="eastAsia"/>
          <w:sz w:val="21"/>
          <w:szCs w:val="22"/>
        </w:rPr>
        <w:t>SCCR第三十五届会议主席总结</w:t>
      </w:r>
      <w:r w:rsidRPr="00785E88">
        <w:rPr>
          <w:rFonts w:ascii="SimSun" w:hAnsi="SimSun" w:hint="eastAsia"/>
          <w:sz w:val="21"/>
          <w:szCs w:val="22"/>
        </w:rPr>
        <w:t>的要求</w:t>
      </w:r>
      <w:r w:rsidR="00B649AF" w:rsidRPr="00785E88">
        <w:rPr>
          <w:rFonts w:ascii="SimSun" w:hAnsi="SimSun" w:hint="eastAsia"/>
          <w:sz w:val="21"/>
          <w:szCs w:val="22"/>
        </w:rPr>
        <w:t>，主席</w:t>
      </w:r>
      <w:r w:rsidR="00864D57">
        <w:rPr>
          <w:rFonts w:ascii="SimSun" w:hAnsi="SimSun" w:hint="eastAsia"/>
          <w:sz w:val="21"/>
          <w:szCs w:val="22"/>
        </w:rPr>
        <w:t>就</w:t>
      </w:r>
      <w:r w:rsidR="00BA2FEF" w:rsidRPr="00785E88">
        <w:rPr>
          <w:rFonts w:ascii="SimSun" w:hAnsi="SimSun" w:hint="eastAsia"/>
          <w:sz w:val="21"/>
          <w:szCs w:val="22"/>
        </w:rPr>
        <w:t>SCCR议程“其他事项”下</w:t>
      </w:r>
      <w:r w:rsidR="00864D57">
        <w:rPr>
          <w:rFonts w:ascii="SimSun" w:hAnsi="SimSun" w:hint="eastAsia"/>
          <w:sz w:val="21"/>
          <w:szCs w:val="22"/>
        </w:rPr>
        <w:t>讨论的</w:t>
      </w:r>
      <w:r w:rsidR="00BA2FEF" w:rsidRPr="00785E88">
        <w:rPr>
          <w:rFonts w:ascii="SimSun" w:hAnsi="SimSun" w:hint="eastAsia"/>
          <w:sz w:val="21"/>
          <w:szCs w:val="22"/>
        </w:rPr>
        <w:t>各项议题接下来的下一步工作提出</w:t>
      </w:r>
      <w:r w:rsidR="000E63D7">
        <w:rPr>
          <w:rFonts w:ascii="SimSun" w:hAnsi="SimSun" w:hint="eastAsia"/>
          <w:sz w:val="21"/>
          <w:szCs w:val="22"/>
        </w:rPr>
        <w:t>提案</w:t>
      </w:r>
      <w:r w:rsidR="00223742">
        <w:rPr>
          <w:rFonts w:ascii="SimSun" w:hAnsi="SimSun" w:hint="eastAsia"/>
          <w:sz w:val="21"/>
          <w:szCs w:val="22"/>
        </w:rPr>
        <w:t>，</w:t>
      </w:r>
      <w:r w:rsidR="00BA2FEF">
        <w:rPr>
          <w:rFonts w:ascii="SimSun" w:hAnsi="SimSun" w:hint="eastAsia"/>
          <w:sz w:val="21"/>
          <w:szCs w:val="22"/>
        </w:rPr>
        <w:t>供</w:t>
      </w:r>
      <w:r w:rsidR="00B649AF" w:rsidRPr="00785E88">
        <w:rPr>
          <w:rFonts w:ascii="SimSun" w:hAnsi="SimSun" w:hint="eastAsia"/>
          <w:sz w:val="21"/>
          <w:szCs w:val="22"/>
        </w:rPr>
        <w:t>委员会成员考虑。这些建议尽可能以SCCR成员的想法为基础，并</w:t>
      </w:r>
      <w:r w:rsidR="00D10460" w:rsidRPr="00785E88">
        <w:rPr>
          <w:rFonts w:ascii="SimSun" w:hAnsi="SimSun" w:hint="eastAsia"/>
          <w:sz w:val="21"/>
          <w:szCs w:val="22"/>
        </w:rPr>
        <w:t>提交给</w:t>
      </w:r>
      <w:r w:rsidRPr="00785E88">
        <w:rPr>
          <w:rFonts w:ascii="SimSun" w:hAnsi="SimSun" w:hint="eastAsia"/>
          <w:sz w:val="21"/>
          <w:szCs w:val="22"/>
        </w:rPr>
        <w:t>成员</w:t>
      </w:r>
      <w:r w:rsidR="00D10460" w:rsidRPr="00785E88">
        <w:rPr>
          <w:rFonts w:ascii="SimSun" w:hAnsi="SimSun" w:hint="eastAsia"/>
          <w:sz w:val="21"/>
          <w:szCs w:val="22"/>
        </w:rPr>
        <w:t>以供在</w:t>
      </w:r>
      <w:r w:rsidR="00B649AF" w:rsidRPr="00785E88">
        <w:rPr>
          <w:rFonts w:ascii="SimSun" w:hAnsi="SimSun" w:hint="eastAsia"/>
          <w:sz w:val="21"/>
          <w:szCs w:val="22"/>
        </w:rPr>
        <w:t>SCCR第三十六届会议期间提</w:t>
      </w:r>
      <w:r w:rsidR="00223742">
        <w:rPr>
          <w:rFonts w:ascii="SimSun" w:hAnsi="SimSun" w:hint="eastAsia"/>
          <w:sz w:val="21"/>
          <w:szCs w:val="22"/>
        </w:rPr>
        <w:t>出</w:t>
      </w:r>
      <w:r w:rsidR="00B649AF" w:rsidRPr="00785E88">
        <w:rPr>
          <w:rFonts w:ascii="SimSun" w:hAnsi="SimSun" w:hint="eastAsia"/>
          <w:sz w:val="21"/>
          <w:szCs w:val="22"/>
        </w:rPr>
        <w:t>反馈意见。</w:t>
      </w:r>
    </w:p>
    <w:p w:rsidR="002923D0" w:rsidRPr="00785E88" w:rsidRDefault="00B649AF" w:rsidP="008C7675">
      <w:pPr>
        <w:keepNext/>
        <w:spacing w:beforeLines="100" w:before="240" w:afterLines="50" w:after="120" w:line="340" w:lineRule="atLeast"/>
        <w:rPr>
          <w:rFonts w:ascii="SimSun" w:hAnsi="SimSun"/>
          <w:sz w:val="21"/>
          <w:szCs w:val="22"/>
          <w:u w:val="single"/>
        </w:rPr>
      </w:pPr>
      <w:r w:rsidRPr="00785E88">
        <w:rPr>
          <w:rFonts w:ascii="SimSun" w:hAnsi="SimSun" w:hint="eastAsia"/>
          <w:sz w:val="21"/>
          <w:szCs w:val="22"/>
          <w:u w:val="single"/>
        </w:rPr>
        <w:t>艺术家的</w:t>
      </w:r>
      <w:proofErr w:type="gramStart"/>
      <w:r w:rsidRPr="00785E88">
        <w:rPr>
          <w:rFonts w:ascii="SimSun" w:hAnsi="SimSun" w:hint="eastAsia"/>
          <w:sz w:val="21"/>
          <w:szCs w:val="22"/>
          <w:u w:val="single"/>
        </w:rPr>
        <w:t>追续权</w:t>
      </w:r>
      <w:proofErr w:type="gramEnd"/>
    </w:p>
    <w:p w:rsidR="00B649AF" w:rsidRPr="00785E88" w:rsidRDefault="00B649AF" w:rsidP="0022374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785E88">
        <w:rPr>
          <w:rFonts w:ascii="SimSun" w:hAnsi="SimSun" w:hint="eastAsia"/>
          <w:sz w:val="21"/>
          <w:szCs w:val="22"/>
        </w:rPr>
        <w:t>讨论</w:t>
      </w:r>
      <w:r w:rsidR="00016451">
        <w:rPr>
          <w:rFonts w:ascii="SimSun" w:hAnsi="SimSun" w:hint="eastAsia"/>
          <w:sz w:val="21"/>
          <w:szCs w:val="22"/>
        </w:rPr>
        <w:t>本</w:t>
      </w:r>
      <w:r w:rsidRPr="00785E88">
        <w:rPr>
          <w:rFonts w:ascii="SimSun" w:hAnsi="SimSun" w:hint="eastAsia"/>
          <w:sz w:val="21"/>
          <w:szCs w:val="22"/>
        </w:rPr>
        <w:t>议程项目的地位，包括一些成员国提出的将其纳入委员会常设议程的要求。讨论将</w:t>
      </w:r>
      <w:r w:rsidR="009A2C4C">
        <w:rPr>
          <w:rFonts w:ascii="SimSun" w:hAnsi="SimSun" w:hint="eastAsia"/>
          <w:sz w:val="21"/>
          <w:szCs w:val="22"/>
        </w:rPr>
        <w:t>考虑</w:t>
      </w:r>
      <w:r w:rsidRPr="00785E88">
        <w:rPr>
          <w:rFonts w:ascii="SimSun" w:hAnsi="SimSun" w:hint="eastAsia"/>
          <w:sz w:val="21"/>
          <w:szCs w:val="22"/>
        </w:rPr>
        <w:t>就这一议题已经开展的工作，以及委员会现有的文件。</w:t>
      </w:r>
    </w:p>
    <w:p w:rsidR="002923D0" w:rsidRPr="00785E88" w:rsidRDefault="00DE07DB" w:rsidP="0022374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785E88">
        <w:rPr>
          <w:rFonts w:ascii="SimSun" w:hAnsi="SimSun" w:hint="eastAsia"/>
          <w:sz w:val="21"/>
          <w:szCs w:val="22"/>
        </w:rPr>
        <w:t>最后</w:t>
      </w:r>
      <w:r w:rsidR="004D0AC5" w:rsidRPr="00785E88">
        <w:rPr>
          <w:rFonts w:ascii="SimSun" w:hAnsi="SimSun" w:hint="eastAsia"/>
          <w:sz w:val="21"/>
          <w:szCs w:val="22"/>
        </w:rPr>
        <w:t>，</w:t>
      </w:r>
      <w:r w:rsidRPr="00785E88">
        <w:rPr>
          <w:rFonts w:ascii="SimSun" w:hAnsi="SimSun" w:hint="eastAsia"/>
          <w:sz w:val="21"/>
          <w:szCs w:val="22"/>
        </w:rPr>
        <w:t>可以</w:t>
      </w:r>
      <w:bookmarkStart w:id="5" w:name="_GoBack"/>
      <w:r w:rsidR="00B649AF" w:rsidRPr="00785E88">
        <w:rPr>
          <w:rFonts w:ascii="SimSun" w:hAnsi="SimSun" w:hint="eastAsia"/>
          <w:sz w:val="21"/>
          <w:szCs w:val="22"/>
        </w:rPr>
        <w:t>对</w:t>
      </w:r>
      <w:bookmarkEnd w:id="5"/>
      <w:r w:rsidR="00B649AF" w:rsidRPr="00785E88">
        <w:rPr>
          <w:rFonts w:ascii="SimSun" w:hAnsi="SimSun" w:hint="eastAsia"/>
          <w:sz w:val="21"/>
          <w:szCs w:val="22"/>
        </w:rPr>
        <w:t>未来</w:t>
      </w:r>
      <w:r w:rsidRPr="00785E88">
        <w:rPr>
          <w:rFonts w:ascii="SimSun" w:hAnsi="SimSun" w:hint="eastAsia"/>
          <w:sz w:val="21"/>
          <w:szCs w:val="22"/>
        </w:rPr>
        <w:t>的</w:t>
      </w:r>
      <w:r w:rsidR="00B649AF" w:rsidRPr="00785E88">
        <w:rPr>
          <w:rFonts w:ascii="SimSun" w:hAnsi="SimSun" w:hint="eastAsia"/>
          <w:sz w:val="21"/>
          <w:szCs w:val="22"/>
        </w:rPr>
        <w:t>工作</w:t>
      </w:r>
      <w:r w:rsidR="004D0AC5" w:rsidRPr="00785E88">
        <w:rPr>
          <w:rFonts w:ascii="SimSun" w:hAnsi="SimSun" w:hint="eastAsia"/>
          <w:sz w:val="21"/>
          <w:szCs w:val="22"/>
        </w:rPr>
        <w:t>进行</w:t>
      </w:r>
      <w:r w:rsidR="00B649AF" w:rsidRPr="00785E88">
        <w:rPr>
          <w:rFonts w:ascii="SimSun" w:hAnsi="SimSun" w:hint="eastAsia"/>
          <w:sz w:val="21"/>
          <w:szCs w:val="22"/>
        </w:rPr>
        <w:t>讨论，其中可以包括</w:t>
      </w:r>
      <w:r w:rsidR="004D0AC5" w:rsidRPr="00785E88">
        <w:rPr>
          <w:rFonts w:ascii="SimSun" w:hAnsi="SimSun" w:hint="eastAsia"/>
          <w:sz w:val="21"/>
          <w:szCs w:val="22"/>
        </w:rPr>
        <w:t>成</w:t>
      </w:r>
      <w:r w:rsidR="00B649AF" w:rsidRPr="00785E88">
        <w:rPr>
          <w:rFonts w:ascii="SimSun" w:hAnsi="SimSun" w:hint="eastAsia"/>
          <w:sz w:val="21"/>
          <w:szCs w:val="22"/>
        </w:rPr>
        <w:t>立一个专家</w:t>
      </w:r>
      <w:r w:rsidR="00223742">
        <w:rPr>
          <w:rFonts w:ascii="SimSun" w:hAnsi="SimSun" w:hint="eastAsia"/>
          <w:sz w:val="21"/>
          <w:szCs w:val="22"/>
        </w:rPr>
        <w:t>任务组</w:t>
      </w:r>
      <w:r w:rsidR="00B649AF" w:rsidRPr="00785E88">
        <w:rPr>
          <w:rFonts w:ascii="SimSun" w:hAnsi="SimSun" w:hint="eastAsia"/>
          <w:sz w:val="21"/>
          <w:szCs w:val="22"/>
        </w:rPr>
        <w:t>，向委员会</w:t>
      </w:r>
      <w:r w:rsidR="002726C0" w:rsidRPr="00785E88">
        <w:rPr>
          <w:rFonts w:ascii="SimSun" w:hAnsi="SimSun" w:hint="eastAsia"/>
          <w:sz w:val="21"/>
          <w:szCs w:val="22"/>
        </w:rPr>
        <w:t>报告</w:t>
      </w:r>
      <w:r w:rsidR="00B649AF" w:rsidRPr="00785E88">
        <w:rPr>
          <w:rFonts w:ascii="SimSun" w:hAnsi="SimSun" w:hint="eastAsia"/>
          <w:sz w:val="21"/>
          <w:szCs w:val="22"/>
        </w:rPr>
        <w:t>艺术家</w:t>
      </w:r>
      <w:proofErr w:type="gramStart"/>
      <w:r w:rsidR="00B649AF" w:rsidRPr="00785E88">
        <w:rPr>
          <w:rFonts w:ascii="SimSun" w:hAnsi="SimSun" w:hint="eastAsia"/>
          <w:sz w:val="21"/>
          <w:szCs w:val="22"/>
        </w:rPr>
        <w:t>追续权</w:t>
      </w:r>
      <w:proofErr w:type="gramEnd"/>
      <w:r w:rsidR="00B649AF" w:rsidRPr="00785E88">
        <w:rPr>
          <w:rFonts w:ascii="SimSun" w:hAnsi="SimSun" w:hint="eastAsia"/>
          <w:sz w:val="21"/>
          <w:szCs w:val="22"/>
        </w:rPr>
        <w:t>制度</w:t>
      </w:r>
      <w:r w:rsidR="00223742">
        <w:rPr>
          <w:rFonts w:ascii="SimSun" w:hAnsi="SimSun" w:hint="eastAsia"/>
          <w:sz w:val="21"/>
          <w:szCs w:val="22"/>
        </w:rPr>
        <w:t>实务</w:t>
      </w:r>
      <w:r w:rsidR="00B649AF" w:rsidRPr="00785E88">
        <w:rPr>
          <w:rFonts w:ascii="SimSun" w:hAnsi="SimSun" w:hint="eastAsia"/>
          <w:sz w:val="21"/>
          <w:szCs w:val="22"/>
        </w:rPr>
        <w:t>要素</w:t>
      </w:r>
      <w:r w:rsidR="00C010D2" w:rsidRPr="00785E88">
        <w:rPr>
          <w:rFonts w:ascii="SimSun" w:hAnsi="SimSun" w:hint="eastAsia"/>
          <w:sz w:val="21"/>
          <w:szCs w:val="22"/>
        </w:rPr>
        <w:t>的</w:t>
      </w:r>
      <w:r w:rsidR="002726C0" w:rsidRPr="00785E88">
        <w:rPr>
          <w:rFonts w:ascii="SimSun" w:hAnsi="SimSun" w:hint="eastAsia"/>
          <w:sz w:val="21"/>
          <w:szCs w:val="22"/>
        </w:rPr>
        <w:t>有</w:t>
      </w:r>
      <w:r w:rsidR="00C010D2" w:rsidRPr="00785E88">
        <w:rPr>
          <w:rFonts w:ascii="SimSun" w:hAnsi="SimSun" w:hint="eastAsia"/>
          <w:sz w:val="21"/>
          <w:szCs w:val="22"/>
        </w:rPr>
        <w:t>关情况</w:t>
      </w:r>
      <w:r w:rsidR="00B649AF" w:rsidRPr="00785E88">
        <w:rPr>
          <w:rFonts w:ascii="SimSun" w:hAnsi="SimSun" w:hint="eastAsia"/>
          <w:sz w:val="21"/>
          <w:szCs w:val="22"/>
        </w:rPr>
        <w:t>。</w:t>
      </w:r>
      <w:r w:rsidR="00C010D2" w:rsidRPr="00785E88">
        <w:rPr>
          <w:rFonts w:ascii="SimSun" w:hAnsi="SimSun" w:hint="eastAsia"/>
          <w:sz w:val="21"/>
          <w:szCs w:val="22"/>
        </w:rPr>
        <w:t>可</w:t>
      </w:r>
      <w:r w:rsidR="00223742">
        <w:rPr>
          <w:rFonts w:ascii="SimSun" w:hAnsi="SimSun" w:hint="eastAsia"/>
          <w:sz w:val="21"/>
          <w:szCs w:val="22"/>
        </w:rPr>
        <w:t>能</w:t>
      </w:r>
      <w:r w:rsidR="00C010D2" w:rsidRPr="00785E88">
        <w:rPr>
          <w:rFonts w:ascii="SimSun" w:hAnsi="SimSun" w:hint="eastAsia"/>
          <w:sz w:val="21"/>
          <w:szCs w:val="22"/>
        </w:rPr>
        <w:t>的议题包括</w:t>
      </w:r>
      <w:r w:rsidR="00C010D2" w:rsidRPr="00785E88">
        <w:rPr>
          <w:rFonts w:ascii="SimSun" w:hAnsi="SimSun"/>
          <w:sz w:val="21"/>
          <w:szCs w:val="22"/>
        </w:rPr>
        <w:t>(</w:t>
      </w:r>
      <w:proofErr w:type="spellStart"/>
      <w:r w:rsidR="00C010D2" w:rsidRPr="00785E88">
        <w:rPr>
          <w:rFonts w:ascii="SimSun" w:hAnsi="SimSun"/>
          <w:sz w:val="21"/>
          <w:szCs w:val="22"/>
        </w:rPr>
        <w:t>i</w:t>
      </w:r>
      <w:proofErr w:type="spellEnd"/>
      <w:r w:rsidR="00C010D2" w:rsidRPr="00785E88">
        <w:rPr>
          <w:rFonts w:ascii="SimSun" w:hAnsi="SimSun"/>
          <w:sz w:val="21"/>
          <w:szCs w:val="22"/>
        </w:rPr>
        <w:t>)</w:t>
      </w:r>
      <w:r w:rsidR="00C010D2" w:rsidRPr="00785E88">
        <w:rPr>
          <w:rFonts w:ascii="SimSun" w:hAnsi="SimSun" w:hint="eastAsia"/>
          <w:sz w:val="21"/>
          <w:szCs w:val="22"/>
        </w:rPr>
        <w:t>产生</w:t>
      </w:r>
      <w:proofErr w:type="gramStart"/>
      <w:r w:rsidR="00C010D2" w:rsidRPr="00785E88">
        <w:rPr>
          <w:rFonts w:ascii="SimSun" w:hAnsi="SimSun" w:hint="eastAsia"/>
          <w:sz w:val="21"/>
          <w:szCs w:val="22"/>
        </w:rPr>
        <w:t>追续</w:t>
      </w:r>
      <w:r w:rsidR="00223742">
        <w:rPr>
          <w:rFonts w:ascii="SimSun" w:hAnsi="SimSun" w:hint="eastAsia"/>
          <w:sz w:val="21"/>
          <w:szCs w:val="22"/>
        </w:rPr>
        <w:t>权</w:t>
      </w:r>
      <w:r w:rsidR="003E5119" w:rsidRPr="00785E88">
        <w:rPr>
          <w:rFonts w:ascii="SimSun" w:hAnsi="SimSun" w:hint="eastAsia"/>
          <w:sz w:val="21"/>
          <w:szCs w:val="22"/>
        </w:rPr>
        <w:t>版税</w:t>
      </w:r>
      <w:proofErr w:type="gramEnd"/>
      <w:r w:rsidR="00C010D2" w:rsidRPr="00785E88">
        <w:rPr>
          <w:rFonts w:ascii="SimSun" w:hAnsi="SimSun" w:hint="eastAsia"/>
          <w:sz w:val="21"/>
          <w:szCs w:val="22"/>
        </w:rPr>
        <w:t>的艺术作品类型；</w:t>
      </w:r>
      <w:r w:rsidR="00C010D2" w:rsidRPr="00785E88">
        <w:rPr>
          <w:rFonts w:ascii="SimSun" w:hAnsi="SimSun"/>
          <w:sz w:val="21"/>
          <w:szCs w:val="22"/>
        </w:rPr>
        <w:t>(ii)</w:t>
      </w:r>
      <w:proofErr w:type="gramStart"/>
      <w:r w:rsidR="00C010D2" w:rsidRPr="00785E88">
        <w:rPr>
          <w:rFonts w:ascii="SimSun" w:hAnsi="SimSun" w:hint="eastAsia"/>
          <w:sz w:val="21"/>
          <w:szCs w:val="22"/>
        </w:rPr>
        <w:t>追续权</w:t>
      </w:r>
      <w:proofErr w:type="gramEnd"/>
      <w:r w:rsidR="00C010D2" w:rsidRPr="00785E88">
        <w:rPr>
          <w:rFonts w:ascii="SimSun" w:hAnsi="SimSun" w:hint="eastAsia"/>
          <w:sz w:val="21"/>
          <w:szCs w:val="22"/>
        </w:rPr>
        <w:t>将涵盖的行为类型；</w:t>
      </w:r>
      <w:r w:rsidR="00C010D2" w:rsidRPr="00785E88">
        <w:rPr>
          <w:rFonts w:ascii="SimSun" w:hAnsi="SimSun"/>
          <w:sz w:val="21"/>
          <w:szCs w:val="22"/>
        </w:rPr>
        <w:t>(iii)</w:t>
      </w:r>
      <w:proofErr w:type="gramStart"/>
      <w:r w:rsidR="00C010D2" w:rsidRPr="00785E88">
        <w:rPr>
          <w:rFonts w:ascii="SimSun" w:hAnsi="SimSun" w:hint="eastAsia"/>
          <w:sz w:val="21"/>
          <w:szCs w:val="22"/>
        </w:rPr>
        <w:t>追续权</w:t>
      </w:r>
      <w:proofErr w:type="gramEnd"/>
      <w:r w:rsidR="00C010D2" w:rsidRPr="00785E88">
        <w:rPr>
          <w:rFonts w:ascii="SimSun" w:hAnsi="SimSun" w:hint="eastAsia"/>
          <w:sz w:val="21"/>
          <w:szCs w:val="22"/>
        </w:rPr>
        <w:t>的交易、责任和财务方面的监督；以及</w:t>
      </w:r>
      <w:r w:rsidR="00C010D2" w:rsidRPr="00785E88">
        <w:rPr>
          <w:rFonts w:ascii="SimSun" w:hAnsi="SimSun"/>
          <w:sz w:val="21"/>
          <w:szCs w:val="22"/>
        </w:rPr>
        <w:t>(iv)</w:t>
      </w:r>
      <w:proofErr w:type="gramStart"/>
      <w:r w:rsidR="00C010D2" w:rsidRPr="00785E88">
        <w:rPr>
          <w:rFonts w:ascii="SimSun" w:hAnsi="SimSun" w:hint="eastAsia"/>
          <w:sz w:val="21"/>
          <w:szCs w:val="22"/>
        </w:rPr>
        <w:t>追续权</w:t>
      </w:r>
      <w:proofErr w:type="gramEnd"/>
      <w:r w:rsidR="00C010D2" w:rsidRPr="00785E88">
        <w:rPr>
          <w:rFonts w:ascii="SimSun" w:hAnsi="SimSun" w:hint="eastAsia"/>
          <w:sz w:val="21"/>
          <w:szCs w:val="22"/>
        </w:rPr>
        <w:t>的管理，包括集体管理。</w:t>
      </w:r>
    </w:p>
    <w:p w:rsidR="002923D0" w:rsidRPr="00785E88" w:rsidRDefault="00736A29" w:rsidP="008C7675">
      <w:pPr>
        <w:keepNext/>
        <w:spacing w:beforeLines="100" w:before="240" w:afterLines="50" w:after="120" w:line="340" w:lineRule="atLeast"/>
        <w:rPr>
          <w:rFonts w:ascii="SimSun" w:hAnsi="SimSun"/>
          <w:sz w:val="21"/>
          <w:szCs w:val="22"/>
          <w:u w:val="single"/>
        </w:rPr>
      </w:pPr>
      <w:r w:rsidRPr="00785E88">
        <w:rPr>
          <w:rFonts w:ascii="SimSun" w:hAnsi="SimSun" w:hint="eastAsia"/>
          <w:sz w:val="21"/>
          <w:szCs w:val="22"/>
          <w:u w:val="single"/>
        </w:rPr>
        <w:t>数字环境下的版权</w:t>
      </w:r>
    </w:p>
    <w:p w:rsidR="002923D0" w:rsidRPr="00785E88" w:rsidRDefault="004B382D" w:rsidP="0022374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785E88">
        <w:rPr>
          <w:rFonts w:ascii="SimSun" w:hAnsi="SimSun" w:hint="eastAsia"/>
          <w:sz w:val="21"/>
          <w:szCs w:val="22"/>
        </w:rPr>
        <w:t>讨论将探讨一些成员国</w:t>
      </w:r>
      <w:r w:rsidR="00223742">
        <w:rPr>
          <w:rFonts w:ascii="SimSun" w:hAnsi="SimSun" w:hint="eastAsia"/>
          <w:sz w:val="21"/>
          <w:szCs w:val="22"/>
        </w:rPr>
        <w:t>的建议，即</w:t>
      </w:r>
      <w:r w:rsidRPr="00785E88">
        <w:rPr>
          <w:rFonts w:ascii="SimSun" w:hAnsi="SimSun" w:hint="eastAsia"/>
          <w:sz w:val="21"/>
          <w:szCs w:val="22"/>
        </w:rPr>
        <w:t>关于开展研究</w:t>
      </w:r>
      <w:r w:rsidR="00223742">
        <w:rPr>
          <w:rFonts w:ascii="SimSun" w:hAnsi="SimSun" w:hint="eastAsia"/>
          <w:sz w:val="21"/>
          <w:szCs w:val="22"/>
        </w:rPr>
        <w:t>，</w:t>
      </w:r>
      <w:r w:rsidRPr="00785E88">
        <w:rPr>
          <w:rFonts w:ascii="SimSun" w:hAnsi="SimSun" w:hint="eastAsia"/>
          <w:sz w:val="21"/>
          <w:szCs w:val="22"/>
        </w:rPr>
        <w:t>包括经济研究和数据分析，以</w:t>
      </w:r>
      <w:r w:rsidR="00223742">
        <w:rPr>
          <w:rFonts w:ascii="SimSun" w:hAnsi="SimSun" w:hint="eastAsia"/>
          <w:sz w:val="21"/>
          <w:szCs w:val="22"/>
        </w:rPr>
        <w:t>更深入地</w:t>
      </w:r>
      <w:r w:rsidRPr="00785E88">
        <w:rPr>
          <w:rFonts w:ascii="SimSun" w:hAnsi="SimSun" w:hint="eastAsia"/>
          <w:sz w:val="21"/>
          <w:szCs w:val="22"/>
        </w:rPr>
        <w:t>了解数字技术对创意产业生态系统的影响。</w:t>
      </w:r>
    </w:p>
    <w:p w:rsidR="002923D0" w:rsidRPr="00785E88" w:rsidRDefault="004B382D" w:rsidP="008C7675">
      <w:pPr>
        <w:keepNext/>
        <w:spacing w:beforeLines="100" w:before="240" w:afterLines="50" w:after="120" w:line="340" w:lineRule="atLeast"/>
        <w:rPr>
          <w:rFonts w:ascii="SimSun" w:hAnsi="SimSun"/>
          <w:sz w:val="21"/>
          <w:szCs w:val="22"/>
          <w:u w:val="single"/>
        </w:rPr>
      </w:pPr>
      <w:r w:rsidRPr="00785E88">
        <w:rPr>
          <w:rFonts w:ascii="SimSun" w:hAnsi="SimSun" w:hint="eastAsia"/>
          <w:sz w:val="21"/>
          <w:szCs w:val="22"/>
          <w:u w:val="single"/>
        </w:rPr>
        <w:t>戏剧导演</w:t>
      </w:r>
    </w:p>
    <w:p w:rsidR="004A3D1A" w:rsidRPr="00785E88" w:rsidRDefault="005F50B1" w:rsidP="0022374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785E88">
        <w:rPr>
          <w:rFonts w:ascii="SimSun" w:hAnsi="SimSun" w:hint="eastAsia"/>
          <w:sz w:val="21"/>
          <w:szCs w:val="22"/>
        </w:rPr>
        <w:t>将邀请俄罗斯联邦</w:t>
      </w:r>
      <w:r w:rsidR="007A00AC" w:rsidRPr="00785E88">
        <w:rPr>
          <w:rFonts w:ascii="SimSun" w:hAnsi="SimSun" w:hint="eastAsia"/>
          <w:sz w:val="21"/>
          <w:szCs w:val="22"/>
        </w:rPr>
        <w:t>对其</w:t>
      </w:r>
      <w:r w:rsidRPr="00785E88">
        <w:rPr>
          <w:rFonts w:ascii="SimSun" w:hAnsi="SimSun" w:hint="eastAsia"/>
          <w:sz w:val="21"/>
          <w:szCs w:val="22"/>
        </w:rPr>
        <w:t>提案</w:t>
      </w:r>
      <w:r w:rsidR="007A00AC" w:rsidRPr="00785E88">
        <w:rPr>
          <w:rFonts w:ascii="SimSun" w:hAnsi="SimSun" w:hint="eastAsia"/>
          <w:sz w:val="21"/>
          <w:szCs w:val="22"/>
        </w:rPr>
        <w:t>作详细介绍</w:t>
      </w:r>
      <w:r w:rsidRPr="00785E88">
        <w:rPr>
          <w:rFonts w:ascii="SimSun" w:hAnsi="SimSun" w:hint="eastAsia"/>
          <w:sz w:val="21"/>
          <w:szCs w:val="22"/>
        </w:rPr>
        <w:t>，</w:t>
      </w:r>
      <w:r w:rsidR="00967FC5" w:rsidRPr="00785E88">
        <w:rPr>
          <w:rFonts w:ascii="SimSun" w:hAnsi="SimSun" w:hint="eastAsia"/>
          <w:sz w:val="21"/>
          <w:szCs w:val="22"/>
        </w:rPr>
        <w:t>随后</w:t>
      </w:r>
      <w:r w:rsidRPr="00785E88">
        <w:rPr>
          <w:rFonts w:ascii="SimSun" w:hAnsi="SimSun" w:hint="eastAsia"/>
          <w:sz w:val="21"/>
          <w:szCs w:val="22"/>
        </w:rPr>
        <w:t>在委员会开展初步讨论。</w:t>
      </w:r>
    </w:p>
    <w:p w:rsidR="008C7675" w:rsidRDefault="008C7675" w:rsidP="008C7675">
      <w:pPr>
        <w:spacing w:afterLines="50" w:after="120" w:line="340" w:lineRule="atLeast"/>
        <w:ind w:left="5534"/>
        <w:rPr>
          <w:rFonts w:ascii="KaiTi" w:eastAsia="KaiTi" w:hAnsi="KaiTi" w:hint="eastAsia"/>
          <w:sz w:val="21"/>
          <w:szCs w:val="22"/>
        </w:rPr>
      </w:pPr>
    </w:p>
    <w:p w:rsidR="007A09C1" w:rsidRPr="008C7675" w:rsidRDefault="00752F9A" w:rsidP="008C7675">
      <w:pPr>
        <w:spacing w:afterLines="50" w:after="120" w:line="340" w:lineRule="atLeast"/>
        <w:ind w:left="5534"/>
        <w:rPr>
          <w:rFonts w:ascii="KaiTi" w:eastAsia="KaiTi" w:hAnsi="KaiTi"/>
        </w:rPr>
      </w:pPr>
      <w:r w:rsidRPr="008C7675">
        <w:rPr>
          <w:rFonts w:ascii="KaiTi" w:eastAsia="KaiTi" w:hAnsi="KaiTi"/>
          <w:sz w:val="21"/>
          <w:szCs w:val="22"/>
        </w:rPr>
        <w:t>[</w:t>
      </w:r>
      <w:r w:rsidR="005F50B1" w:rsidRPr="008C7675">
        <w:rPr>
          <w:rFonts w:ascii="KaiTi" w:eastAsia="KaiTi" w:hAnsi="KaiTi" w:hint="eastAsia"/>
          <w:sz w:val="21"/>
          <w:szCs w:val="22"/>
        </w:rPr>
        <w:t>文件完</w:t>
      </w:r>
      <w:r w:rsidRPr="008C7675">
        <w:rPr>
          <w:rFonts w:ascii="KaiTi" w:eastAsia="KaiTi" w:hAnsi="KaiTi"/>
          <w:sz w:val="21"/>
          <w:szCs w:val="22"/>
        </w:rPr>
        <w:t>]</w:t>
      </w:r>
    </w:p>
    <w:sectPr w:rsidR="007A09C1" w:rsidRPr="008C7675" w:rsidSect="00785D0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0A" w:rsidRDefault="00785D0A">
      <w:r>
        <w:separator/>
      </w:r>
    </w:p>
  </w:endnote>
  <w:endnote w:type="continuationSeparator" w:id="0">
    <w:p w:rsidR="00785D0A" w:rsidRDefault="00785D0A" w:rsidP="003B38C1">
      <w:r>
        <w:separator/>
      </w:r>
    </w:p>
    <w:p w:rsidR="00785D0A" w:rsidRPr="003B38C1" w:rsidRDefault="00785D0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85D0A" w:rsidRPr="003B38C1" w:rsidRDefault="00785D0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0A" w:rsidRDefault="00785D0A">
      <w:r>
        <w:separator/>
      </w:r>
    </w:p>
  </w:footnote>
  <w:footnote w:type="continuationSeparator" w:id="0">
    <w:p w:rsidR="00785D0A" w:rsidRDefault="00785D0A" w:rsidP="008B60B2">
      <w:r>
        <w:separator/>
      </w:r>
    </w:p>
    <w:p w:rsidR="00785D0A" w:rsidRPr="00ED77FB" w:rsidRDefault="00785D0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85D0A" w:rsidRPr="00ED77FB" w:rsidRDefault="00785D0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C7675" w:rsidRDefault="00785D0A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8C7675">
      <w:rPr>
        <w:rFonts w:ascii="SimSun" w:hAnsi="SimSun"/>
        <w:sz w:val="21"/>
      </w:rPr>
      <w:t>SCCR/36/</w:t>
    </w:r>
    <w:r w:rsidR="001B5EA9" w:rsidRPr="008C7675">
      <w:rPr>
        <w:rFonts w:ascii="SimSun" w:hAnsi="SimSun"/>
        <w:sz w:val="21"/>
      </w:rPr>
      <w:t>4</w:t>
    </w:r>
  </w:p>
  <w:p w:rsidR="00EC4E49" w:rsidRPr="008C7675" w:rsidRDefault="008C7675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8C7675">
      <w:rPr>
        <w:rFonts w:ascii="SimSun" w:hAnsi="SimSun"/>
        <w:sz w:val="21"/>
      </w:rPr>
      <w:fldChar w:fldCharType="begin"/>
    </w:r>
    <w:r w:rsidR="00EC4E49" w:rsidRPr="008C7675">
      <w:rPr>
        <w:rFonts w:ascii="SimSun" w:hAnsi="SimSun"/>
        <w:sz w:val="21"/>
      </w:rPr>
      <w:instrText xml:space="preserve"> PAGE  \* MERGEFORMAT </w:instrText>
    </w:r>
    <w:r w:rsidR="00EC4E49" w:rsidRPr="008C7675">
      <w:rPr>
        <w:rFonts w:ascii="SimSun" w:hAnsi="SimSun"/>
        <w:sz w:val="21"/>
      </w:rPr>
      <w:fldChar w:fldCharType="separate"/>
    </w:r>
    <w:r w:rsidR="00EC1568">
      <w:rPr>
        <w:rFonts w:ascii="SimSun" w:hAnsi="SimSun"/>
        <w:noProof/>
        <w:sz w:val="21"/>
      </w:rPr>
      <w:t>2</w:t>
    </w:r>
    <w:r w:rsidR="00EC4E49" w:rsidRPr="008C7675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8A134B" w:rsidRPr="008C7675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CF61F50"/>
    <w:multiLevelType w:val="hybridMultilevel"/>
    <w:tmpl w:val="E7FC424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780391"/>
    <w:multiLevelType w:val="hybridMultilevel"/>
    <w:tmpl w:val="512A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3D1420"/>
    <w:multiLevelType w:val="hybridMultilevel"/>
    <w:tmpl w:val="C06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0A"/>
    <w:rsid w:val="00016451"/>
    <w:rsid w:val="00043CAA"/>
    <w:rsid w:val="00075432"/>
    <w:rsid w:val="000968ED"/>
    <w:rsid w:val="000B089D"/>
    <w:rsid w:val="000C3BCA"/>
    <w:rsid w:val="000E63D7"/>
    <w:rsid w:val="000F5E56"/>
    <w:rsid w:val="001362EE"/>
    <w:rsid w:val="001500A5"/>
    <w:rsid w:val="001647D5"/>
    <w:rsid w:val="001832A6"/>
    <w:rsid w:val="001B5EA9"/>
    <w:rsid w:val="001E1E54"/>
    <w:rsid w:val="0021217E"/>
    <w:rsid w:val="00223742"/>
    <w:rsid w:val="0026292D"/>
    <w:rsid w:val="002634C4"/>
    <w:rsid w:val="002726C0"/>
    <w:rsid w:val="002923D0"/>
    <w:rsid w:val="002928D3"/>
    <w:rsid w:val="002B6F30"/>
    <w:rsid w:val="002F1FE6"/>
    <w:rsid w:val="002F4E68"/>
    <w:rsid w:val="00312F7F"/>
    <w:rsid w:val="003366C2"/>
    <w:rsid w:val="003576F3"/>
    <w:rsid w:val="00361450"/>
    <w:rsid w:val="003673CF"/>
    <w:rsid w:val="003845C1"/>
    <w:rsid w:val="003A6F89"/>
    <w:rsid w:val="003B38C1"/>
    <w:rsid w:val="003E5119"/>
    <w:rsid w:val="00423E3E"/>
    <w:rsid w:val="00427AF4"/>
    <w:rsid w:val="004647DA"/>
    <w:rsid w:val="00470220"/>
    <w:rsid w:val="00474062"/>
    <w:rsid w:val="00477D6B"/>
    <w:rsid w:val="004A3D1A"/>
    <w:rsid w:val="004B382D"/>
    <w:rsid w:val="004D0AC5"/>
    <w:rsid w:val="005019FF"/>
    <w:rsid w:val="0053057A"/>
    <w:rsid w:val="00560A29"/>
    <w:rsid w:val="0056283F"/>
    <w:rsid w:val="005C6649"/>
    <w:rsid w:val="005D401F"/>
    <w:rsid w:val="005F50B1"/>
    <w:rsid w:val="00605827"/>
    <w:rsid w:val="006452C8"/>
    <w:rsid w:val="00646050"/>
    <w:rsid w:val="006713CA"/>
    <w:rsid w:val="00676C5C"/>
    <w:rsid w:val="00736A29"/>
    <w:rsid w:val="00752F9A"/>
    <w:rsid w:val="00765622"/>
    <w:rsid w:val="00785D0A"/>
    <w:rsid w:val="00785E88"/>
    <w:rsid w:val="007A00AC"/>
    <w:rsid w:val="007A09C1"/>
    <w:rsid w:val="007D1613"/>
    <w:rsid w:val="007E4C0E"/>
    <w:rsid w:val="008112E5"/>
    <w:rsid w:val="008337D2"/>
    <w:rsid w:val="0084621E"/>
    <w:rsid w:val="00851D32"/>
    <w:rsid w:val="00864D57"/>
    <w:rsid w:val="00883854"/>
    <w:rsid w:val="008A134B"/>
    <w:rsid w:val="008A537C"/>
    <w:rsid w:val="008B2CC1"/>
    <w:rsid w:val="008B60B2"/>
    <w:rsid w:val="008C1394"/>
    <w:rsid w:val="008C7675"/>
    <w:rsid w:val="0090731E"/>
    <w:rsid w:val="00916EE2"/>
    <w:rsid w:val="00966A22"/>
    <w:rsid w:val="0096722F"/>
    <w:rsid w:val="00967FC5"/>
    <w:rsid w:val="00977432"/>
    <w:rsid w:val="00980843"/>
    <w:rsid w:val="00990121"/>
    <w:rsid w:val="009A1B13"/>
    <w:rsid w:val="009A2C4C"/>
    <w:rsid w:val="009D3F0D"/>
    <w:rsid w:val="009D557A"/>
    <w:rsid w:val="009E2791"/>
    <w:rsid w:val="009E3F6F"/>
    <w:rsid w:val="009F499F"/>
    <w:rsid w:val="00A37342"/>
    <w:rsid w:val="00A42DAF"/>
    <w:rsid w:val="00A45BD8"/>
    <w:rsid w:val="00A66CFF"/>
    <w:rsid w:val="00A675F3"/>
    <w:rsid w:val="00A73832"/>
    <w:rsid w:val="00A869B7"/>
    <w:rsid w:val="00AC205C"/>
    <w:rsid w:val="00AF0A6B"/>
    <w:rsid w:val="00AF7CA7"/>
    <w:rsid w:val="00B05A69"/>
    <w:rsid w:val="00B12966"/>
    <w:rsid w:val="00B52514"/>
    <w:rsid w:val="00B649AF"/>
    <w:rsid w:val="00B9734B"/>
    <w:rsid w:val="00BA2FEF"/>
    <w:rsid w:val="00BA30E2"/>
    <w:rsid w:val="00BB5374"/>
    <w:rsid w:val="00BF667E"/>
    <w:rsid w:val="00C010D2"/>
    <w:rsid w:val="00C11BFE"/>
    <w:rsid w:val="00C5068F"/>
    <w:rsid w:val="00C86D74"/>
    <w:rsid w:val="00CB5ED9"/>
    <w:rsid w:val="00CC5AF2"/>
    <w:rsid w:val="00CD04F1"/>
    <w:rsid w:val="00D10460"/>
    <w:rsid w:val="00D142CE"/>
    <w:rsid w:val="00D45252"/>
    <w:rsid w:val="00D464BD"/>
    <w:rsid w:val="00D60F9C"/>
    <w:rsid w:val="00D71B4D"/>
    <w:rsid w:val="00D93D55"/>
    <w:rsid w:val="00DE07DB"/>
    <w:rsid w:val="00E15015"/>
    <w:rsid w:val="00E20A44"/>
    <w:rsid w:val="00E335FE"/>
    <w:rsid w:val="00EA7D6E"/>
    <w:rsid w:val="00EC1568"/>
    <w:rsid w:val="00EC4E49"/>
    <w:rsid w:val="00ED77FB"/>
    <w:rsid w:val="00EE45FA"/>
    <w:rsid w:val="00F078C3"/>
    <w:rsid w:val="00F66152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CC5AF2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styleId="ae">
    <w:name w:val="List Paragraph"/>
    <w:basedOn w:val="a0"/>
    <w:uiPriority w:val="34"/>
    <w:qFormat/>
    <w:rsid w:val="002923D0"/>
    <w:pPr>
      <w:ind w:left="720"/>
      <w:contextualSpacing/>
    </w:pPr>
  </w:style>
  <w:style w:type="character" w:styleId="af">
    <w:name w:val="annotation reference"/>
    <w:basedOn w:val="a1"/>
    <w:rsid w:val="009D3F0D"/>
    <w:rPr>
      <w:sz w:val="16"/>
      <w:szCs w:val="16"/>
    </w:rPr>
  </w:style>
  <w:style w:type="paragraph" w:styleId="af0">
    <w:name w:val="annotation subject"/>
    <w:basedOn w:val="a6"/>
    <w:next w:val="a6"/>
    <w:link w:val="Char1"/>
    <w:rsid w:val="009D3F0D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9D3F0D"/>
    <w:rPr>
      <w:rFonts w:ascii="Arial" w:eastAsia="SimSun" w:hAnsi="Arial" w:cs="Arial"/>
      <w:sz w:val="18"/>
      <w:lang w:val="en-US" w:eastAsia="zh-CN"/>
    </w:rPr>
  </w:style>
  <w:style w:type="character" w:customStyle="1" w:styleId="Char1">
    <w:name w:val="批注主题 Char"/>
    <w:basedOn w:val="Char"/>
    <w:link w:val="af0"/>
    <w:rsid w:val="009D3F0D"/>
    <w:rPr>
      <w:rFonts w:ascii="Arial" w:eastAsia="SimSun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CC5AF2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styleId="ae">
    <w:name w:val="List Paragraph"/>
    <w:basedOn w:val="a0"/>
    <w:uiPriority w:val="34"/>
    <w:qFormat/>
    <w:rsid w:val="002923D0"/>
    <w:pPr>
      <w:ind w:left="720"/>
      <w:contextualSpacing/>
    </w:pPr>
  </w:style>
  <w:style w:type="character" w:styleId="af">
    <w:name w:val="annotation reference"/>
    <w:basedOn w:val="a1"/>
    <w:rsid w:val="009D3F0D"/>
    <w:rPr>
      <w:sz w:val="16"/>
      <w:szCs w:val="16"/>
    </w:rPr>
  </w:style>
  <w:style w:type="paragraph" w:styleId="af0">
    <w:name w:val="annotation subject"/>
    <w:basedOn w:val="a6"/>
    <w:next w:val="a6"/>
    <w:link w:val="Char1"/>
    <w:rsid w:val="009D3F0D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9D3F0D"/>
    <w:rPr>
      <w:rFonts w:ascii="Arial" w:eastAsia="SimSun" w:hAnsi="Arial" w:cs="Arial"/>
      <w:sz w:val="18"/>
      <w:lang w:val="en-US" w:eastAsia="zh-CN"/>
    </w:rPr>
  </w:style>
  <w:style w:type="character" w:customStyle="1" w:styleId="Char1">
    <w:name w:val="批注主题 Char"/>
    <w:basedOn w:val="Char"/>
    <w:link w:val="af0"/>
    <w:rsid w:val="009D3F0D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36 (E)</Template>
  <TotalTime>78</TotalTime>
  <Pages>2</Pages>
  <Words>474</Words>
  <Characters>89</Characters>
  <Application>Microsoft Office Word</Application>
  <DocSecurity>0</DocSecurity>
  <Lines>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SCCR/36/</vt:lpstr>
    </vt:vector>
  </TitlesOfParts>
  <Company>WIPO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SCCR/36/4</dc:title>
  <dc:subject>其他事项的下一步工作</dc:subject>
  <dc:creator/>
  <cp:lastModifiedBy>MA Weihai</cp:lastModifiedBy>
  <cp:revision>36</cp:revision>
  <cp:lastPrinted>2011-02-15T11:56:00Z</cp:lastPrinted>
  <dcterms:created xsi:type="dcterms:W3CDTF">2018-04-22T00:39:00Z</dcterms:created>
  <dcterms:modified xsi:type="dcterms:W3CDTF">2018-04-24T09:50:00Z</dcterms:modified>
</cp:coreProperties>
</file>