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61672" w:rsidRPr="00C61672" w:rsidTr="00FC0B4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61672" w:rsidRPr="00C61672" w:rsidRDefault="00C61672" w:rsidP="00C61672">
            <w:r w:rsidRPr="00C61672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13722ED" wp14:editId="7B43C06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61672" w:rsidRPr="00C61672" w:rsidRDefault="00C61672" w:rsidP="00C6167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61672" w:rsidRPr="00C61672" w:rsidRDefault="00C61672" w:rsidP="00C61672">
            <w:pPr>
              <w:jc w:val="right"/>
            </w:pPr>
            <w:r w:rsidRPr="00C61672">
              <w:rPr>
                <w:b/>
                <w:sz w:val="40"/>
                <w:szCs w:val="40"/>
              </w:rPr>
              <w:t>C</w:t>
            </w:r>
          </w:p>
        </w:tc>
      </w:tr>
      <w:tr w:rsidR="00C61672" w:rsidRPr="00C61672" w:rsidTr="00FC0B4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61672" w:rsidRPr="00C61672" w:rsidRDefault="00C61672" w:rsidP="00D82B0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61672">
              <w:rPr>
                <w:rFonts w:ascii="Arial Black" w:hAnsi="Arial Black" w:hint="eastAsia"/>
                <w:caps/>
                <w:sz w:val="15"/>
              </w:rPr>
              <w:t>SC</w:t>
            </w:r>
            <w:r w:rsidRPr="00C61672">
              <w:rPr>
                <w:rFonts w:ascii="Arial Black" w:hAnsi="Arial Black"/>
                <w:caps/>
                <w:sz w:val="15"/>
              </w:rPr>
              <w:t>Cr/</w:t>
            </w:r>
            <w:r w:rsidRPr="00C61672">
              <w:rPr>
                <w:rFonts w:ascii="Arial Black" w:hAnsi="Arial Black" w:hint="eastAsia"/>
                <w:caps/>
                <w:sz w:val="15"/>
              </w:rPr>
              <w:t>35</w:t>
            </w:r>
            <w:r w:rsidRPr="00C6167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B3DF1">
              <w:rPr>
                <w:rFonts w:ascii="Arial Black" w:hAnsi="Arial Black" w:hint="eastAsia"/>
                <w:caps/>
                <w:sz w:val="15"/>
              </w:rPr>
              <w:t>3</w:t>
            </w:r>
          </w:p>
        </w:tc>
      </w:tr>
      <w:tr w:rsidR="00C61672" w:rsidRPr="00C61672" w:rsidTr="00FC0B4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61672" w:rsidRPr="00C61672" w:rsidRDefault="00C61672" w:rsidP="00C6167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6167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61672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61672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C61672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61672" w:rsidRPr="00C61672" w:rsidTr="00FC0B4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61672" w:rsidRPr="00C61672" w:rsidRDefault="00C61672" w:rsidP="00D82B0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61672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61672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61672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61672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C61672">
              <w:rPr>
                <w:rFonts w:ascii="Arial Black" w:hAnsi="Arial Black"/>
                <w:caps/>
                <w:sz w:val="15"/>
              </w:rPr>
              <w:t>201</w:t>
            </w:r>
            <w:r w:rsidRPr="00C61672">
              <w:rPr>
                <w:rFonts w:ascii="Arial Black" w:hAnsi="Arial Black" w:hint="eastAsia"/>
                <w:caps/>
                <w:sz w:val="15"/>
              </w:rPr>
              <w:t>7</w:t>
            </w:r>
            <w:r w:rsidRPr="00C61672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9B3DF1">
              <w:rPr>
                <w:rFonts w:ascii="Arial Black" w:hAnsi="Arial Black" w:hint="eastAsia"/>
                <w:caps/>
                <w:sz w:val="15"/>
              </w:rPr>
              <w:t>10</w:t>
            </w:r>
            <w:r w:rsidRPr="00C61672">
              <w:rPr>
                <w:rFonts w:eastAsia="SimHei"/>
                <w:b/>
                <w:sz w:val="15"/>
                <w:szCs w:val="15"/>
              </w:rPr>
              <w:t>月</w:t>
            </w:r>
            <w:r w:rsidR="009B3DF1">
              <w:rPr>
                <w:rFonts w:ascii="Arial Black" w:hAnsi="Arial Black" w:hint="eastAsia"/>
                <w:caps/>
                <w:sz w:val="15"/>
              </w:rPr>
              <w:t>27</w:t>
            </w:r>
            <w:r w:rsidRPr="00C61672">
              <w:rPr>
                <w:rFonts w:eastAsia="SimHei"/>
                <w:b/>
                <w:sz w:val="15"/>
                <w:szCs w:val="15"/>
              </w:rPr>
              <w:t>日</w:t>
            </w:r>
            <w:r w:rsidRPr="00C61672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>
      <w:pPr>
        <w:rPr>
          <w:rFonts w:ascii="SimHei" w:eastAsia="SimHei" w:cs="Times New Roman"/>
          <w:sz w:val="28"/>
          <w:szCs w:val="28"/>
        </w:rPr>
      </w:pPr>
      <w:r w:rsidRPr="00C61672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>
      <w:pPr>
        <w:rPr>
          <w:rFonts w:ascii="KaiTi" w:eastAsia="KaiTi"/>
          <w:b/>
          <w:sz w:val="24"/>
          <w:szCs w:val="24"/>
        </w:rPr>
      </w:pPr>
      <w:r w:rsidRPr="00C61672">
        <w:rPr>
          <w:rFonts w:ascii="KaiTi" w:eastAsia="KaiTi"/>
          <w:b/>
          <w:sz w:val="24"/>
          <w:szCs w:val="24"/>
        </w:rPr>
        <w:t>第</w:t>
      </w:r>
      <w:r w:rsidRPr="00C61672">
        <w:rPr>
          <w:rFonts w:ascii="KaiTi" w:eastAsia="KaiTi" w:hint="eastAsia"/>
          <w:b/>
          <w:sz w:val="24"/>
          <w:szCs w:val="24"/>
        </w:rPr>
        <w:t>三十五</w:t>
      </w:r>
      <w:r w:rsidRPr="00C61672">
        <w:rPr>
          <w:rFonts w:ascii="KaiTi" w:eastAsia="KaiTi"/>
          <w:b/>
          <w:sz w:val="24"/>
          <w:szCs w:val="24"/>
        </w:rPr>
        <w:t>届</w:t>
      </w:r>
      <w:r w:rsidRPr="00C61672">
        <w:rPr>
          <w:rFonts w:ascii="KaiTi" w:eastAsia="KaiTi" w:hint="eastAsia"/>
          <w:b/>
          <w:sz w:val="24"/>
          <w:szCs w:val="24"/>
        </w:rPr>
        <w:t>会议</w:t>
      </w:r>
    </w:p>
    <w:p w:rsidR="00C61672" w:rsidRPr="00C61672" w:rsidRDefault="00C61672" w:rsidP="00C61672">
      <w:pPr>
        <w:rPr>
          <w:rFonts w:ascii="KaiTi" w:eastAsia="KaiTi"/>
          <w:b/>
          <w:sz w:val="24"/>
          <w:szCs w:val="24"/>
        </w:rPr>
      </w:pPr>
      <w:r w:rsidRPr="00C61672">
        <w:rPr>
          <w:rFonts w:ascii="KaiTi" w:eastAsia="KaiTi" w:hint="eastAsia"/>
          <w:sz w:val="24"/>
          <w:szCs w:val="24"/>
        </w:rPr>
        <w:t>2017</w:t>
      </w:r>
      <w:r w:rsidRPr="00C61672">
        <w:rPr>
          <w:rFonts w:ascii="KaiTi" w:eastAsia="KaiTi" w:hint="eastAsia"/>
          <w:b/>
          <w:sz w:val="24"/>
          <w:szCs w:val="24"/>
        </w:rPr>
        <w:t>年</w:t>
      </w:r>
      <w:r w:rsidRPr="00C61672">
        <w:rPr>
          <w:rFonts w:ascii="KaiTi" w:eastAsia="KaiTi" w:hint="eastAsia"/>
          <w:sz w:val="24"/>
          <w:szCs w:val="24"/>
        </w:rPr>
        <w:t>11</w:t>
      </w:r>
      <w:r w:rsidRPr="00C61672">
        <w:rPr>
          <w:rFonts w:ascii="KaiTi" w:eastAsia="KaiTi" w:hint="eastAsia"/>
          <w:b/>
          <w:sz w:val="24"/>
          <w:szCs w:val="24"/>
        </w:rPr>
        <w:t>月</w:t>
      </w:r>
      <w:r w:rsidRPr="00C61672">
        <w:rPr>
          <w:rFonts w:ascii="KaiTi" w:eastAsia="KaiTi" w:hint="eastAsia"/>
          <w:sz w:val="24"/>
          <w:szCs w:val="24"/>
        </w:rPr>
        <w:t>13</w:t>
      </w:r>
      <w:r w:rsidRPr="00C61672">
        <w:rPr>
          <w:rFonts w:ascii="KaiTi" w:eastAsia="KaiTi" w:hint="eastAsia"/>
          <w:b/>
          <w:sz w:val="24"/>
          <w:szCs w:val="24"/>
        </w:rPr>
        <w:t>日至</w:t>
      </w:r>
      <w:r w:rsidRPr="00C61672">
        <w:rPr>
          <w:rFonts w:ascii="KaiTi" w:eastAsia="KaiTi" w:hint="eastAsia"/>
          <w:sz w:val="24"/>
          <w:szCs w:val="24"/>
        </w:rPr>
        <w:t>17</w:t>
      </w:r>
      <w:r w:rsidRPr="00C61672">
        <w:rPr>
          <w:rFonts w:ascii="KaiTi" w:eastAsia="KaiTi" w:hint="eastAsia"/>
          <w:b/>
          <w:sz w:val="24"/>
          <w:szCs w:val="24"/>
        </w:rPr>
        <w:t>日，日内瓦</w:t>
      </w:r>
    </w:p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B71282" w:rsidP="00C61672">
      <w:pPr>
        <w:rPr>
          <w:rFonts w:ascii="KaiTi" w:eastAsia="KaiTi"/>
          <w:b/>
          <w:sz w:val="24"/>
          <w:szCs w:val="24"/>
        </w:rPr>
      </w:pPr>
      <w:bookmarkStart w:id="3" w:name="TitleOfDoc"/>
      <w:bookmarkEnd w:id="3"/>
      <w:r>
        <w:rPr>
          <w:rFonts w:ascii="KaiTi" w:eastAsia="KaiTi" w:hAnsi="STKaiti" w:hint="eastAsia"/>
          <w:sz w:val="24"/>
          <w:szCs w:val="24"/>
        </w:rPr>
        <w:t>内容提要——</w:t>
      </w:r>
      <w:r w:rsidRPr="00B71282">
        <w:rPr>
          <w:rFonts w:ascii="KaiTi" w:eastAsia="KaiTi" w:hAnsi="STKaiti" w:hint="eastAsia"/>
          <w:sz w:val="24"/>
          <w:szCs w:val="24"/>
        </w:rPr>
        <w:t>残疾人获取版权保护作品范围界定研究</w:t>
      </w:r>
    </w:p>
    <w:p w:rsidR="00C61672" w:rsidRPr="00C61672" w:rsidRDefault="00C61672" w:rsidP="00C61672"/>
    <w:p w:rsidR="00C61672" w:rsidRPr="00C61672" w:rsidRDefault="007A28FC" w:rsidP="00C61672">
      <w:pPr>
        <w:rPr>
          <w:rFonts w:ascii="KaiTi" w:eastAsia="KaiTi"/>
          <w:sz w:val="21"/>
          <w:szCs w:val="21"/>
        </w:rPr>
      </w:pPr>
      <w:bookmarkStart w:id="4" w:name="Prepared"/>
      <w:bookmarkEnd w:id="4"/>
      <w:r>
        <w:rPr>
          <w:rFonts w:ascii="KaiTi" w:eastAsia="KaiTi" w:hAnsi="STKaiti" w:hint="eastAsia"/>
          <w:sz w:val="21"/>
          <w:szCs w:val="21"/>
        </w:rPr>
        <w:t>撰稿：</w:t>
      </w:r>
      <w:r w:rsidRPr="007A28FC">
        <w:rPr>
          <w:rFonts w:ascii="KaiTi" w:eastAsia="KaiTi" w:hAnsi="STKaiti" w:hint="eastAsia"/>
          <w:sz w:val="21"/>
          <w:szCs w:val="21"/>
        </w:rPr>
        <w:t>布莱克·里德先生和卡罗琳·恩库贝女士</w:t>
      </w:r>
    </w:p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D93A5C" w:rsidRPr="00571CAD" w:rsidRDefault="00D93A5C" w:rsidP="00A23CB1">
      <w:pPr>
        <w:rPr>
          <w:szCs w:val="22"/>
        </w:rPr>
      </w:pPr>
    </w:p>
    <w:p w:rsidR="0053315B" w:rsidRPr="00B114B8" w:rsidRDefault="0053315B" w:rsidP="00A23CB1">
      <w:pPr>
        <w:pStyle w:val="Endofdocument"/>
        <w:ind w:left="5392"/>
        <w:rPr>
          <w:rFonts w:ascii="SimSun" w:eastAsia="SimSun" w:hAnsi="SimSun" w:cs="Arial"/>
          <w:sz w:val="21"/>
          <w:szCs w:val="22"/>
          <w:lang w:eastAsia="zh-CN"/>
        </w:rPr>
        <w:sectPr w:rsidR="0053315B" w:rsidRPr="00B114B8" w:rsidSect="00D93A5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96F3C" w:rsidRPr="00B058F1" w:rsidRDefault="000F3EF5" w:rsidP="00B114B8">
      <w:pPr>
        <w:keepNext/>
        <w:spacing w:beforeLines="100" w:before="240" w:afterLines="150" w:after="360" w:line="340" w:lineRule="atLeast"/>
        <w:jc w:val="center"/>
        <w:rPr>
          <w:rFonts w:ascii="SimHei" w:eastAsia="SimHei" w:hAnsi="SimHei"/>
          <w:sz w:val="21"/>
          <w:szCs w:val="24"/>
        </w:rPr>
      </w:pPr>
      <w:r>
        <w:rPr>
          <w:rFonts w:ascii="SimHei" w:eastAsia="SimHei" w:hAnsi="SimHei" w:hint="eastAsia"/>
          <w:sz w:val="21"/>
          <w:szCs w:val="24"/>
        </w:rPr>
        <w:lastRenderedPageBreak/>
        <w:t>内容提要</w:t>
      </w:r>
    </w:p>
    <w:p w:rsidR="0057347A" w:rsidRDefault="00A039D0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本项</w:t>
      </w:r>
      <w:r w:rsidR="00A031C9" w:rsidRPr="00A031C9">
        <w:rPr>
          <w:rFonts w:ascii="SimSun" w:hAnsi="SimSun" w:cs="MS Mincho" w:hint="eastAsia"/>
          <w:sz w:val="21"/>
          <w:szCs w:val="22"/>
        </w:rPr>
        <w:t>范围</w:t>
      </w:r>
      <w:r>
        <w:rPr>
          <w:rFonts w:ascii="SimSun" w:hAnsi="SimSun" w:cs="MS Mincho" w:hint="eastAsia"/>
          <w:sz w:val="21"/>
          <w:szCs w:val="22"/>
        </w:rPr>
        <w:t>界定研究（下称“本项研究”）的目的是对版权及相关权与残疾人获取受保护作品之间的</w:t>
      </w:r>
      <w:r w:rsidR="00A260F0">
        <w:rPr>
          <w:rFonts w:ascii="SimSun" w:hAnsi="SimSun" w:cs="MS Mincho" w:hint="eastAsia"/>
          <w:sz w:val="21"/>
          <w:szCs w:val="22"/>
        </w:rPr>
        <w:t>相互</w:t>
      </w:r>
      <w:r>
        <w:rPr>
          <w:rFonts w:ascii="SimSun" w:hAnsi="SimSun" w:cs="MS Mincho" w:hint="eastAsia"/>
          <w:sz w:val="21"/>
          <w:szCs w:val="22"/>
        </w:rPr>
        <w:t>关系进行调查</w:t>
      </w:r>
      <w:r w:rsidR="00A031C9" w:rsidRPr="00A031C9">
        <w:rPr>
          <w:rFonts w:ascii="SimSun" w:hAnsi="SimSun" w:cs="MS Mincho" w:hint="eastAsia"/>
          <w:sz w:val="21"/>
          <w:szCs w:val="22"/>
        </w:rPr>
        <w:t>。</w:t>
      </w:r>
      <w:r>
        <w:rPr>
          <w:rFonts w:ascii="SimSun" w:hAnsi="SimSun" w:cs="MS Mincho" w:hint="eastAsia"/>
          <w:sz w:val="21"/>
          <w:szCs w:val="22"/>
        </w:rPr>
        <w:t>本项</w:t>
      </w:r>
      <w:r w:rsidR="00A031C9" w:rsidRPr="00A031C9">
        <w:rPr>
          <w:rFonts w:ascii="SimSun" w:hAnsi="SimSun" w:cs="MS Mincho" w:hint="eastAsia"/>
          <w:sz w:val="21"/>
          <w:szCs w:val="22"/>
        </w:rPr>
        <w:t>研究探讨</w:t>
      </w:r>
      <w:r>
        <w:rPr>
          <w:rFonts w:ascii="SimSun" w:hAnsi="SimSun" w:cs="MS Mincho" w:hint="eastAsia"/>
          <w:sz w:val="21"/>
          <w:szCs w:val="22"/>
        </w:rPr>
        <w:t>了</w:t>
      </w:r>
      <w:r w:rsidR="00A031C9" w:rsidRPr="00A031C9">
        <w:rPr>
          <w:rFonts w:ascii="SimSun" w:hAnsi="SimSun" w:cs="MS Mincho" w:hint="eastAsia"/>
          <w:sz w:val="21"/>
          <w:szCs w:val="22"/>
        </w:rPr>
        <w:t>不同类型的残疾与不同类型的受保护作品之间的</w:t>
      </w:r>
      <w:r>
        <w:rPr>
          <w:rFonts w:ascii="SimSun" w:hAnsi="SimSun" w:cs="MS Mincho" w:hint="eastAsia"/>
          <w:sz w:val="21"/>
          <w:szCs w:val="22"/>
        </w:rPr>
        <w:t>相互关系，</w:t>
      </w:r>
      <w:r w:rsidR="00A031C9" w:rsidRPr="00A031C9">
        <w:rPr>
          <w:rFonts w:ascii="SimSun" w:hAnsi="SimSun" w:cs="MS Mincho" w:hint="eastAsia"/>
          <w:sz w:val="21"/>
          <w:szCs w:val="22"/>
        </w:rPr>
        <w:t>还</w:t>
      </w:r>
      <w:r>
        <w:rPr>
          <w:rFonts w:ascii="SimSun" w:hAnsi="SimSun" w:cs="MS Mincho" w:hint="eastAsia"/>
          <w:sz w:val="21"/>
          <w:szCs w:val="22"/>
        </w:rPr>
        <w:t>审视</w:t>
      </w:r>
      <w:r w:rsidR="00A031C9" w:rsidRPr="00A031C9">
        <w:rPr>
          <w:rFonts w:ascii="SimSun" w:hAnsi="SimSun" w:cs="MS Mincho" w:hint="eastAsia"/>
          <w:sz w:val="21"/>
          <w:szCs w:val="22"/>
        </w:rPr>
        <w:t>了用于制作</w:t>
      </w:r>
      <w:r w:rsidRPr="00A031C9">
        <w:rPr>
          <w:rFonts w:ascii="SimSun" w:hAnsi="SimSun" w:cs="MS Mincho" w:hint="eastAsia"/>
          <w:sz w:val="21"/>
          <w:szCs w:val="22"/>
        </w:rPr>
        <w:t>无障碍格式</w:t>
      </w:r>
      <w:r>
        <w:rPr>
          <w:rFonts w:ascii="SimSun" w:hAnsi="SimSun" w:cs="MS Mincho" w:hint="eastAsia"/>
          <w:sz w:val="21"/>
          <w:szCs w:val="22"/>
        </w:rPr>
        <w:t>的</w:t>
      </w:r>
      <w:r w:rsidR="00A031C9" w:rsidRPr="00A031C9">
        <w:rPr>
          <w:rFonts w:ascii="SimSun" w:hAnsi="SimSun" w:cs="MS Mincho" w:hint="eastAsia"/>
          <w:sz w:val="21"/>
          <w:szCs w:val="22"/>
        </w:rPr>
        <w:t>受保护作品</w:t>
      </w:r>
      <w:r w:rsidR="009B5FE2">
        <w:rPr>
          <w:rFonts w:ascii="SimSun" w:hAnsi="SimSun" w:cs="MS Mincho" w:hint="eastAsia"/>
          <w:sz w:val="21"/>
          <w:szCs w:val="22"/>
        </w:rPr>
        <w:t>所用的技术。在此基础上，</w:t>
      </w:r>
      <w:r w:rsidR="00A031C9" w:rsidRPr="00A031C9">
        <w:rPr>
          <w:rFonts w:ascii="SimSun" w:hAnsi="SimSun" w:cs="MS Mincho" w:hint="eastAsia"/>
          <w:sz w:val="21"/>
          <w:szCs w:val="22"/>
        </w:rPr>
        <w:t>本</w:t>
      </w:r>
      <w:r w:rsidR="009B5FE2">
        <w:rPr>
          <w:rFonts w:ascii="SimSun" w:hAnsi="SimSun" w:cs="MS Mincho" w:hint="eastAsia"/>
          <w:sz w:val="21"/>
          <w:szCs w:val="22"/>
        </w:rPr>
        <w:t>项</w:t>
      </w:r>
      <w:r w:rsidR="00A031C9" w:rsidRPr="00A031C9">
        <w:rPr>
          <w:rFonts w:ascii="SimSun" w:hAnsi="SimSun" w:cs="MS Mincho" w:hint="eastAsia"/>
          <w:sz w:val="21"/>
          <w:szCs w:val="22"/>
        </w:rPr>
        <w:t>研究</w:t>
      </w:r>
      <w:r w:rsidR="009B5FE2">
        <w:rPr>
          <w:rFonts w:ascii="SimSun" w:hAnsi="SimSun" w:cs="MS Mincho" w:hint="eastAsia"/>
          <w:sz w:val="21"/>
          <w:szCs w:val="22"/>
        </w:rPr>
        <w:t>探讨</w:t>
      </w:r>
      <w:r w:rsidR="00A031C9" w:rsidRPr="00A031C9">
        <w:rPr>
          <w:rFonts w:ascii="SimSun" w:hAnsi="SimSun" w:cs="MS Mincho" w:hint="eastAsia"/>
          <w:sz w:val="21"/>
          <w:szCs w:val="22"/>
        </w:rPr>
        <w:t>了</w:t>
      </w:r>
      <w:r w:rsidR="00A260F0">
        <w:rPr>
          <w:rFonts w:ascii="SimSun" w:hAnsi="SimSun" w:cs="MS Mincho" w:hint="eastAsia"/>
          <w:sz w:val="21"/>
          <w:szCs w:val="22"/>
        </w:rPr>
        <w:t>残疾与</w:t>
      </w:r>
      <w:r w:rsidR="00A031C9" w:rsidRPr="00A031C9">
        <w:rPr>
          <w:rFonts w:ascii="SimSun" w:hAnsi="SimSun" w:cs="MS Mincho" w:hint="eastAsia"/>
          <w:sz w:val="21"/>
          <w:szCs w:val="22"/>
        </w:rPr>
        <w:t>版权保护作品</w:t>
      </w:r>
      <w:r w:rsidR="00485F3D">
        <w:rPr>
          <w:rFonts w:ascii="SimSun" w:hAnsi="SimSun" w:cs="MS Mincho" w:hint="eastAsia"/>
          <w:sz w:val="21"/>
          <w:szCs w:val="22"/>
        </w:rPr>
        <w:t>以及</w:t>
      </w:r>
      <w:r w:rsidR="00A031C9" w:rsidRPr="00485F3D">
        <w:rPr>
          <w:rFonts w:ascii="SimSun" w:hAnsi="SimSun" w:cs="MS Mincho" w:hint="eastAsia"/>
          <w:sz w:val="21"/>
          <w:szCs w:val="22"/>
        </w:rPr>
        <w:t>用于获取</w:t>
      </w:r>
      <w:r w:rsidR="00A260F0" w:rsidRPr="00485F3D">
        <w:rPr>
          <w:rFonts w:ascii="SimSun" w:hAnsi="SimSun" w:cs="MS Mincho" w:hint="eastAsia"/>
          <w:sz w:val="21"/>
          <w:szCs w:val="22"/>
        </w:rPr>
        <w:t>版权保护作品</w:t>
      </w:r>
      <w:r w:rsidR="00A031C9" w:rsidRPr="00485F3D">
        <w:rPr>
          <w:rFonts w:ascii="SimSun" w:hAnsi="SimSun" w:cs="MS Mincho" w:hint="eastAsia"/>
          <w:sz w:val="21"/>
          <w:szCs w:val="22"/>
        </w:rPr>
        <w:t>的</w:t>
      </w:r>
      <w:r w:rsidR="00A031C9" w:rsidRPr="00A031C9">
        <w:rPr>
          <w:rFonts w:ascii="SimSun" w:hAnsi="SimSun" w:cs="MS Mincho" w:hint="eastAsia"/>
          <w:sz w:val="21"/>
          <w:szCs w:val="22"/>
        </w:rPr>
        <w:t>技术之间的相互关系</w:t>
      </w:r>
      <w:r w:rsidR="00A260F0">
        <w:rPr>
          <w:rFonts w:ascii="SimSun" w:hAnsi="SimSun" w:cs="MS Mincho" w:hint="eastAsia"/>
          <w:sz w:val="21"/>
          <w:szCs w:val="22"/>
        </w:rPr>
        <w:t>对版权的</w:t>
      </w:r>
      <w:r w:rsidR="00A031C9" w:rsidRPr="00A031C9">
        <w:rPr>
          <w:rFonts w:ascii="SimSun" w:hAnsi="SimSun" w:cs="MS Mincho" w:hint="eastAsia"/>
          <w:sz w:val="21"/>
          <w:szCs w:val="22"/>
        </w:rPr>
        <w:t>影响</w:t>
      </w:r>
      <w:r w:rsidR="00B56F20" w:rsidRPr="00B56F20">
        <w:rPr>
          <w:rFonts w:ascii="SimSun" w:hAnsi="SimSun" w:cs="MS Mincho" w:hint="eastAsia"/>
          <w:sz w:val="21"/>
          <w:szCs w:val="22"/>
        </w:rPr>
        <w:t>。</w:t>
      </w:r>
    </w:p>
    <w:p w:rsidR="008627D3" w:rsidRDefault="00C61AFF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本项</w:t>
      </w:r>
      <w:r w:rsidR="008627D3" w:rsidRPr="008627D3">
        <w:rPr>
          <w:rFonts w:ascii="SimSun" w:hAnsi="SimSun" w:cs="MS Mincho" w:hint="eastAsia"/>
          <w:sz w:val="21"/>
          <w:szCs w:val="22"/>
        </w:rPr>
        <w:t>研究分析了无障碍</w:t>
      </w:r>
      <w:r>
        <w:rPr>
          <w:rFonts w:ascii="SimSun" w:hAnsi="SimSun" w:cs="MS Mincho" w:hint="eastAsia"/>
          <w:sz w:val="21"/>
          <w:szCs w:val="22"/>
        </w:rPr>
        <w:t>手段</w:t>
      </w:r>
      <w:r w:rsidR="00362CD5">
        <w:rPr>
          <w:rFonts w:ascii="SimSun" w:hAnsi="SimSun" w:cs="MS Mincho" w:hint="eastAsia"/>
          <w:sz w:val="21"/>
          <w:szCs w:val="22"/>
        </w:rPr>
        <w:t>和技术的使用是否可能</w:t>
      </w:r>
      <w:r w:rsidR="008627D3" w:rsidRPr="008627D3">
        <w:rPr>
          <w:rFonts w:ascii="SimSun" w:hAnsi="SimSun" w:cs="MS Mincho" w:hint="eastAsia"/>
          <w:sz w:val="21"/>
          <w:szCs w:val="22"/>
        </w:rPr>
        <w:t>对</w:t>
      </w:r>
      <w:r w:rsidR="00362CD5">
        <w:rPr>
          <w:rFonts w:ascii="SimSun" w:hAnsi="SimSun" w:cs="MS Mincho" w:hint="eastAsia"/>
          <w:sz w:val="21"/>
          <w:szCs w:val="22"/>
        </w:rPr>
        <w:t>那些</w:t>
      </w:r>
      <w:r w:rsidR="008627D3" w:rsidRPr="008627D3">
        <w:rPr>
          <w:rFonts w:ascii="SimSun" w:hAnsi="SimSun" w:cs="MS Mincho" w:hint="eastAsia"/>
          <w:sz w:val="21"/>
          <w:szCs w:val="22"/>
        </w:rPr>
        <w:t>受版权及相关权保护的作品</w:t>
      </w:r>
      <w:r w:rsidR="00362CD5">
        <w:rPr>
          <w:rFonts w:ascii="SimSun" w:hAnsi="SimSun" w:cs="MS Mincho" w:hint="eastAsia"/>
          <w:sz w:val="21"/>
          <w:szCs w:val="22"/>
        </w:rPr>
        <w:t>类型</w:t>
      </w:r>
      <w:r w:rsidR="008627D3" w:rsidRPr="008627D3">
        <w:rPr>
          <w:rFonts w:ascii="SimSun" w:hAnsi="SimSun" w:cs="MS Mincho" w:hint="eastAsia"/>
          <w:sz w:val="21"/>
          <w:szCs w:val="22"/>
        </w:rPr>
        <w:t>的</w:t>
      </w:r>
      <w:r w:rsidR="008627D3" w:rsidRPr="00485F3D">
        <w:rPr>
          <w:rFonts w:ascii="SimSun" w:hAnsi="SimSun" w:cs="MS Mincho" w:hint="eastAsia"/>
          <w:sz w:val="21"/>
          <w:szCs w:val="22"/>
        </w:rPr>
        <w:t>专有权</w:t>
      </w:r>
      <w:r w:rsidR="00362CD5">
        <w:rPr>
          <w:rFonts w:ascii="SimSun" w:hAnsi="SimSun" w:cs="MS Mincho" w:hint="eastAsia"/>
          <w:sz w:val="21"/>
          <w:szCs w:val="22"/>
        </w:rPr>
        <w:t>造成影响</w:t>
      </w:r>
      <w:r w:rsidR="007E21AB">
        <w:rPr>
          <w:rFonts w:ascii="SimSun" w:hAnsi="SimSun" w:cs="MS Mincho" w:hint="eastAsia"/>
          <w:sz w:val="21"/>
          <w:szCs w:val="22"/>
        </w:rPr>
        <w:t>。这项研究不涉及</w:t>
      </w:r>
      <w:r w:rsidR="008627D3" w:rsidRPr="008627D3">
        <w:rPr>
          <w:rFonts w:ascii="SimSun" w:hAnsi="SimSun" w:cs="MS Mincho" w:hint="eastAsia"/>
          <w:sz w:val="21"/>
          <w:szCs w:val="22"/>
        </w:rPr>
        <w:t>马拉喀什视障者条约</w:t>
      </w:r>
      <w:r w:rsidR="007E21AB">
        <w:rPr>
          <w:rFonts w:ascii="SimSun" w:hAnsi="SimSun" w:cs="MS Mincho" w:hint="eastAsia"/>
          <w:sz w:val="21"/>
          <w:szCs w:val="22"/>
        </w:rPr>
        <w:t>已经涵盖</w:t>
      </w:r>
      <w:r w:rsidR="008627D3" w:rsidRPr="008627D3">
        <w:rPr>
          <w:rFonts w:ascii="SimSun" w:hAnsi="SimSun" w:cs="MS Mincho" w:hint="eastAsia"/>
          <w:sz w:val="21"/>
          <w:szCs w:val="22"/>
        </w:rPr>
        <w:t>的影响，</w:t>
      </w:r>
      <w:r w:rsidR="007E21AB">
        <w:rPr>
          <w:rFonts w:ascii="SimSun" w:hAnsi="SimSun" w:cs="MS Mincho" w:hint="eastAsia"/>
          <w:sz w:val="21"/>
          <w:szCs w:val="22"/>
        </w:rPr>
        <w:t>也</w:t>
      </w:r>
      <w:r w:rsidR="008627D3" w:rsidRPr="008627D3">
        <w:rPr>
          <w:rFonts w:ascii="SimSun" w:hAnsi="SimSun" w:cs="MS Mincho" w:hint="eastAsia"/>
          <w:sz w:val="21"/>
          <w:szCs w:val="22"/>
        </w:rPr>
        <w:t>不涉及</w:t>
      </w:r>
      <w:r w:rsidR="007E21AB">
        <w:rPr>
          <w:rFonts w:ascii="SimSun" w:hAnsi="SimSun" w:cs="MS Mincho" w:hint="eastAsia"/>
          <w:sz w:val="21"/>
          <w:szCs w:val="22"/>
        </w:rPr>
        <w:t>对</w:t>
      </w:r>
      <w:r w:rsidR="008627D3" w:rsidRPr="008627D3">
        <w:rPr>
          <w:rFonts w:ascii="SimSun" w:hAnsi="SimSun" w:cs="MS Mincho" w:hint="eastAsia"/>
          <w:sz w:val="21"/>
          <w:szCs w:val="22"/>
        </w:rPr>
        <w:t>版权或相关权</w:t>
      </w:r>
      <w:r w:rsidR="007E21AB">
        <w:rPr>
          <w:rFonts w:ascii="SimSun" w:hAnsi="SimSun" w:cs="MS Mincho" w:hint="eastAsia"/>
          <w:sz w:val="21"/>
          <w:szCs w:val="22"/>
        </w:rPr>
        <w:t>无明显影响的手段</w:t>
      </w:r>
      <w:r w:rsidR="008627D3" w:rsidRPr="008627D3">
        <w:rPr>
          <w:rFonts w:ascii="SimSun" w:hAnsi="SimSun" w:cs="MS Mincho" w:hint="eastAsia"/>
          <w:sz w:val="21"/>
          <w:szCs w:val="22"/>
        </w:rPr>
        <w:t>/技术</w:t>
      </w:r>
      <w:r w:rsidR="007E21AB">
        <w:rPr>
          <w:rFonts w:ascii="SimSun" w:hAnsi="SimSun" w:cs="MS Mincho" w:hint="eastAsia"/>
          <w:sz w:val="21"/>
          <w:szCs w:val="22"/>
        </w:rPr>
        <w:t>。</w:t>
      </w:r>
    </w:p>
    <w:p w:rsidR="00DC333F" w:rsidRDefault="00E12C02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本项</w:t>
      </w:r>
      <w:r w:rsidR="008627D3" w:rsidRPr="008627D3">
        <w:rPr>
          <w:rFonts w:ascii="SimSun" w:hAnsi="SimSun" w:cs="MS Mincho" w:hint="eastAsia"/>
          <w:sz w:val="21"/>
          <w:szCs w:val="22"/>
        </w:rPr>
        <w:t>研究发现，成员国在实施</w:t>
      </w:r>
      <w:r>
        <w:rPr>
          <w:rFonts w:ascii="SimSun" w:hAnsi="SimSun" w:cs="MS Mincho" w:hint="eastAsia"/>
          <w:sz w:val="21"/>
          <w:szCs w:val="22"/>
        </w:rPr>
        <w:t>《</w:t>
      </w:r>
      <w:r w:rsidR="008627D3" w:rsidRPr="008627D3">
        <w:rPr>
          <w:rFonts w:ascii="SimSun" w:hAnsi="SimSun" w:cs="MS Mincho" w:hint="eastAsia"/>
          <w:sz w:val="21"/>
          <w:szCs w:val="22"/>
        </w:rPr>
        <w:t>马拉喀什条约</w:t>
      </w:r>
      <w:r>
        <w:rPr>
          <w:rFonts w:ascii="SimSun" w:hAnsi="SimSun" w:cs="MS Mincho" w:hint="eastAsia"/>
          <w:sz w:val="21"/>
          <w:szCs w:val="22"/>
        </w:rPr>
        <w:t>》和实行其他</w:t>
      </w:r>
      <w:r w:rsidR="008627D3" w:rsidRPr="008627D3">
        <w:rPr>
          <w:rFonts w:ascii="SimSun" w:hAnsi="SimSun" w:cs="MS Mincho" w:hint="eastAsia"/>
          <w:sz w:val="21"/>
          <w:szCs w:val="22"/>
        </w:rPr>
        <w:t>版权改革</w:t>
      </w:r>
      <w:r>
        <w:rPr>
          <w:rFonts w:ascii="SimSun" w:hAnsi="SimSun" w:cs="MS Mincho" w:hint="eastAsia"/>
          <w:sz w:val="21"/>
          <w:szCs w:val="22"/>
        </w:rPr>
        <w:t>方面，对</w:t>
      </w:r>
      <w:r w:rsidR="008627D3" w:rsidRPr="008627D3">
        <w:rPr>
          <w:rFonts w:ascii="SimSun" w:hAnsi="SimSun" w:cs="MS Mincho" w:hint="eastAsia"/>
          <w:sz w:val="21"/>
          <w:szCs w:val="22"/>
        </w:rPr>
        <w:t>获取</w:t>
      </w:r>
      <w:r>
        <w:rPr>
          <w:rFonts w:ascii="SimSun" w:hAnsi="SimSun" w:cs="MS Mincho" w:hint="eastAsia"/>
          <w:sz w:val="21"/>
          <w:szCs w:val="22"/>
        </w:rPr>
        <w:t>性</w:t>
      </w:r>
      <w:r w:rsidR="008627D3" w:rsidRPr="008627D3">
        <w:rPr>
          <w:rFonts w:ascii="SimSun" w:hAnsi="SimSun" w:cs="MS Mincho" w:hint="eastAsia"/>
          <w:sz w:val="21"/>
          <w:szCs w:val="22"/>
        </w:rPr>
        <w:t>和版权</w:t>
      </w:r>
      <w:r w:rsidR="00E36420">
        <w:rPr>
          <w:rFonts w:ascii="SimSun" w:hAnsi="SimSun" w:cs="MS Mincho" w:hint="eastAsia"/>
          <w:sz w:val="21"/>
          <w:szCs w:val="22"/>
        </w:rPr>
        <w:t>问题</w:t>
      </w:r>
      <w:r>
        <w:rPr>
          <w:rFonts w:ascii="SimSun" w:hAnsi="SimSun" w:cs="MS Mincho" w:hint="eastAsia"/>
          <w:sz w:val="21"/>
          <w:szCs w:val="22"/>
        </w:rPr>
        <w:t>都采取了各种不同的方法</w:t>
      </w:r>
      <w:r w:rsidR="008627D3" w:rsidRPr="008627D3">
        <w:rPr>
          <w:rFonts w:ascii="SimSun" w:hAnsi="SimSun" w:cs="MS Mincho" w:hint="eastAsia"/>
          <w:sz w:val="21"/>
          <w:szCs w:val="22"/>
        </w:rPr>
        <w:t>。各国在</w:t>
      </w:r>
      <w:r w:rsidR="00E36420">
        <w:rPr>
          <w:rFonts w:ascii="SimSun" w:hAnsi="SimSun" w:cs="MS Mincho" w:hint="eastAsia"/>
          <w:sz w:val="21"/>
          <w:szCs w:val="22"/>
        </w:rPr>
        <w:t>以下方面存在</w:t>
      </w:r>
      <w:r w:rsidR="00485F3D">
        <w:rPr>
          <w:rFonts w:ascii="SimSun" w:hAnsi="SimSun" w:cs="MS Mincho" w:hint="eastAsia"/>
          <w:sz w:val="21"/>
          <w:szCs w:val="22"/>
        </w:rPr>
        <w:t>着</w:t>
      </w:r>
      <w:r w:rsidR="00E36420">
        <w:rPr>
          <w:rFonts w:ascii="SimSun" w:hAnsi="SimSun" w:cs="MS Mincho" w:hint="eastAsia"/>
          <w:sz w:val="21"/>
          <w:szCs w:val="22"/>
        </w:rPr>
        <w:t>很大差异：具体</w:t>
      </w:r>
      <w:r w:rsidR="008627D3" w:rsidRPr="008627D3">
        <w:rPr>
          <w:rFonts w:ascii="SimSun" w:hAnsi="SimSun" w:cs="MS Mincho" w:hint="eastAsia"/>
          <w:sz w:val="21"/>
          <w:szCs w:val="22"/>
        </w:rPr>
        <w:t>版权</w:t>
      </w:r>
      <w:r w:rsidR="00E36420">
        <w:rPr>
          <w:rFonts w:ascii="SimSun" w:hAnsi="SimSun" w:cs="MS Mincho" w:hint="eastAsia"/>
          <w:sz w:val="21"/>
          <w:szCs w:val="22"/>
        </w:rPr>
        <w:t>保护</w:t>
      </w:r>
      <w:r w:rsidR="008627D3" w:rsidRPr="008627D3">
        <w:rPr>
          <w:rFonts w:ascii="SimSun" w:hAnsi="SimSun" w:cs="MS Mincho" w:hint="eastAsia"/>
          <w:sz w:val="21"/>
          <w:szCs w:val="22"/>
        </w:rPr>
        <w:t>作品的覆盖范围</w:t>
      </w:r>
      <w:r w:rsidR="001957BC">
        <w:rPr>
          <w:rFonts w:ascii="SimSun" w:hAnsi="SimSun" w:cs="MS Mincho" w:hint="eastAsia"/>
          <w:sz w:val="21"/>
          <w:szCs w:val="22"/>
        </w:rPr>
        <w:t>；</w:t>
      </w:r>
      <w:r w:rsidR="00E36420">
        <w:rPr>
          <w:rFonts w:ascii="SimSun" w:hAnsi="SimSun" w:cs="MS Mincho" w:hint="eastAsia"/>
          <w:sz w:val="21"/>
          <w:szCs w:val="22"/>
        </w:rPr>
        <w:t>属于</w:t>
      </w:r>
      <w:r w:rsidR="008627D3" w:rsidRPr="008627D3">
        <w:rPr>
          <w:rFonts w:ascii="SimSun" w:hAnsi="SimSun" w:cs="MS Mincho" w:hint="eastAsia"/>
          <w:sz w:val="21"/>
          <w:szCs w:val="22"/>
        </w:rPr>
        <w:t>例外</w:t>
      </w:r>
      <w:r w:rsidR="00E36420">
        <w:rPr>
          <w:rFonts w:ascii="SimSun" w:hAnsi="SimSun" w:cs="MS Mincho" w:hint="eastAsia"/>
          <w:sz w:val="21"/>
          <w:szCs w:val="22"/>
        </w:rPr>
        <w:t>与限制</w:t>
      </w:r>
      <w:r w:rsidR="008627D3" w:rsidRPr="008627D3">
        <w:rPr>
          <w:rFonts w:ascii="SimSun" w:hAnsi="SimSun" w:cs="MS Mincho" w:hint="eastAsia"/>
          <w:sz w:val="21"/>
          <w:szCs w:val="22"/>
        </w:rPr>
        <w:t>范畴</w:t>
      </w:r>
      <w:r w:rsidR="001957BC">
        <w:rPr>
          <w:rFonts w:ascii="SimSun" w:hAnsi="SimSun" w:cs="MS Mincho" w:hint="eastAsia"/>
          <w:sz w:val="21"/>
          <w:szCs w:val="22"/>
        </w:rPr>
        <w:t>的行为；</w:t>
      </w:r>
      <w:r w:rsidR="00E36420">
        <w:rPr>
          <w:rFonts w:ascii="SimSun" w:hAnsi="SimSun" w:cs="MS Mincho" w:hint="eastAsia"/>
          <w:sz w:val="21"/>
          <w:szCs w:val="22"/>
        </w:rPr>
        <w:t>所涉的残疾类型——视觉、听觉、生理、认知或智力等方面</w:t>
      </w:r>
      <w:r w:rsidR="001957BC">
        <w:rPr>
          <w:rFonts w:ascii="SimSun" w:hAnsi="SimSun" w:cs="MS Mincho" w:hint="eastAsia"/>
          <w:sz w:val="21"/>
          <w:szCs w:val="22"/>
        </w:rPr>
        <w:t>；</w:t>
      </w:r>
      <w:proofErr w:type="gramStart"/>
      <w:r w:rsidR="001957BC">
        <w:rPr>
          <w:rFonts w:ascii="SimSun" w:hAnsi="SimSun" w:cs="MS Mincho" w:hint="eastAsia"/>
          <w:sz w:val="21"/>
          <w:szCs w:val="22"/>
        </w:rPr>
        <w:t>适格的</w:t>
      </w:r>
      <w:proofErr w:type="gramEnd"/>
      <w:r w:rsidR="001957BC">
        <w:rPr>
          <w:rFonts w:ascii="SimSun" w:hAnsi="SimSun" w:cs="MS Mincho" w:hint="eastAsia"/>
          <w:sz w:val="21"/>
          <w:szCs w:val="22"/>
        </w:rPr>
        <w:t>其他条件；针对</w:t>
      </w:r>
      <w:r w:rsidR="00C17ED3">
        <w:rPr>
          <w:rFonts w:ascii="SimSun" w:hAnsi="SimSun" w:cs="MS Mincho" w:hint="eastAsia"/>
          <w:sz w:val="21"/>
          <w:szCs w:val="22"/>
        </w:rPr>
        <w:t>获取</w:t>
      </w:r>
      <w:r w:rsidR="001957BC">
        <w:rPr>
          <w:rFonts w:ascii="SimSun" w:hAnsi="SimSun" w:cs="MS Mincho" w:hint="eastAsia"/>
          <w:sz w:val="21"/>
          <w:szCs w:val="22"/>
        </w:rPr>
        <w:t>性的</w:t>
      </w:r>
      <w:r w:rsidR="008627D3" w:rsidRPr="008627D3">
        <w:rPr>
          <w:rFonts w:ascii="SimSun" w:hAnsi="SimSun" w:cs="MS Mincho" w:hint="eastAsia"/>
          <w:sz w:val="21"/>
          <w:szCs w:val="22"/>
        </w:rPr>
        <w:t>版权</w:t>
      </w:r>
      <w:r w:rsidR="001957BC">
        <w:rPr>
          <w:rFonts w:ascii="SimSun" w:hAnsi="SimSun" w:cs="MS Mincho" w:hint="eastAsia"/>
          <w:sz w:val="21"/>
          <w:szCs w:val="22"/>
        </w:rPr>
        <w:t>改革所查明的障碍；</w:t>
      </w:r>
      <w:r w:rsidR="008627D3" w:rsidRPr="008627D3">
        <w:rPr>
          <w:rFonts w:ascii="SimSun" w:hAnsi="SimSun" w:cs="MS Mincho" w:hint="eastAsia"/>
          <w:sz w:val="21"/>
          <w:szCs w:val="22"/>
        </w:rPr>
        <w:t>以及</w:t>
      </w:r>
      <w:r w:rsidR="001957BC">
        <w:rPr>
          <w:rFonts w:ascii="SimSun" w:hAnsi="SimSun" w:cs="MS Mincho" w:hint="eastAsia"/>
          <w:sz w:val="21"/>
          <w:szCs w:val="22"/>
        </w:rPr>
        <w:t>与</w:t>
      </w:r>
      <w:r w:rsidR="008627D3" w:rsidRPr="008627D3">
        <w:rPr>
          <w:rFonts w:ascii="SimSun" w:hAnsi="SimSun" w:cs="MS Mincho" w:hint="eastAsia"/>
          <w:sz w:val="21"/>
          <w:szCs w:val="22"/>
        </w:rPr>
        <w:t>国家无障碍法律法规的交叉</w:t>
      </w:r>
      <w:r w:rsidR="001957BC">
        <w:rPr>
          <w:rFonts w:ascii="SimSun" w:hAnsi="SimSun" w:cs="MS Mincho" w:hint="eastAsia"/>
          <w:sz w:val="21"/>
          <w:szCs w:val="22"/>
        </w:rPr>
        <w:t>等。</w:t>
      </w:r>
    </w:p>
    <w:p w:rsidR="00DC333F" w:rsidRPr="00DC333F" w:rsidRDefault="00DC333F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DC333F">
        <w:rPr>
          <w:rFonts w:ascii="SimHei" w:eastAsia="SimHei" w:hAnsi="SimHei" w:hint="eastAsia"/>
          <w:sz w:val="21"/>
          <w:szCs w:val="24"/>
        </w:rPr>
        <w:t>成员国调查问卷</w:t>
      </w:r>
    </w:p>
    <w:p w:rsidR="008A2E14" w:rsidRDefault="006105A7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本项研究还介绍了成员国</w:t>
      </w:r>
      <w:r w:rsidR="00485F3D">
        <w:rPr>
          <w:rFonts w:ascii="SimSun" w:hAnsi="SimSun" w:cs="MS Mincho" w:hint="eastAsia"/>
          <w:sz w:val="21"/>
          <w:szCs w:val="22"/>
        </w:rPr>
        <w:t>调查</w:t>
      </w:r>
      <w:r>
        <w:rPr>
          <w:rFonts w:ascii="SimSun" w:hAnsi="SimSun" w:cs="MS Mincho" w:hint="eastAsia"/>
          <w:sz w:val="21"/>
          <w:szCs w:val="22"/>
        </w:rPr>
        <w:t>问卷的结果</w:t>
      </w:r>
      <w:r w:rsidR="00E54418">
        <w:rPr>
          <w:rFonts w:ascii="SimSun" w:hAnsi="SimSun" w:cs="MS Mincho" w:hint="eastAsia"/>
          <w:sz w:val="21"/>
          <w:szCs w:val="22"/>
        </w:rPr>
        <w:t>，分发该问卷是为了收集数据，为</w:t>
      </w:r>
      <w:r>
        <w:rPr>
          <w:rFonts w:ascii="SimSun" w:hAnsi="SimSun" w:cs="MS Mincho" w:hint="eastAsia"/>
          <w:sz w:val="21"/>
          <w:szCs w:val="22"/>
        </w:rPr>
        <w:t>围绕</w:t>
      </w:r>
      <w:r w:rsidR="00E54418">
        <w:rPr>
          <w:rFonts w:ascii="SimSun" w:hAnsi="SimSun" w:cs="MS Mincho" w:hint="eastAsia"/>
          <w:sz w:val="21"/>
          <w:szCs w:val="22"/>
        </w:rPr>
        <w:t>有关国家法律框架的</w:t>
      </w:r>
      <w:r w:rsidR="001B3976">
        <w:rPr>
          <w:rFonts w:ascii="SimSun" w:hAnsi="SimSun" w:cs="MS Mincho" w:hint="eastAsia"/>
          <w:sz w:val="21"/>
          <w:szCs w:val="22"/>
        </w:rPr>
        <w:t>现状</w:t>
      </w:r>
      <w:r w:rsidR="00E54418">
        <w:rPr>
          <w:rFonts w:ascii="SimSun" w:hAnsi="SimSun" w:cs="MS Mincho" w:hint="eastAsia"/>
          <w:sz w:val="21"/>
          <w:szCs w:val="22"/>
        </w:rPr>
        <w:t>所展开的讨论提供信息，这样的国家法律框架</w:t>
      </w:r>
      <w:r w:rsidR="00DF0271">
        <w:rPr>
          <w:rFonts w:ascii="SimSun" w:hAnsi="SimSun" w:cs="MS Mincho" w:hint="eastAsia"/>
          <w:sz w:val="21"/>
          <w:szCs w:val="22"/>
        </w:rPr>
        <w:t>涵盖</w:t>
      </w:r>
      <w:r w:rsidRPr="008627D3">
        <w:rPr>
          <w:rFonts w:ascii="SimSun" w:hAnsi="SimSun" w:cs="MS Mincho" w:hint="eastAsia"/>
          <w:sz w:val="21"/>
          <w:szCs w:val="22"/>
        </w:rPr>
        <w:t>残疾人获取</w:t>
      </w:r>
      <w:r>
        <w:rPr>
          <w:rFonts w:ascii="SimSun" w:hAnsi="SimSun" w:cs="MS Mincho" w:hint="eastAsia"/>
          <w:sz w:val="21"/>
          <w:szCs w:val="22"/>
        </w:rPr>
        <w:t>有可能</w:t>
      </w:r>
      <w:r w:rsidRPr="008627D3">
        <w:rPr>
          <w:rFonts w:ascii="SimSun" w:hAnsi="SimSun" w:cs="MS Mincho" w:hint="eastAsia"/>
          <w:sz w:val="21"/>
          <w:szCs w:val="22"/>
        </w:rPr>
        <w:t>受版权及相关权保护的作品</w:t>
      </w:r>
      <w:r w:rsidR="00FE286B">
        <w:rPr>
          <w:rFonts w:ascii="SimSun" w:hAnsi="SimSun" w:cs="MS Mincho" w:hint="eastAsia"/>
          <w:sz w:val="21"/>
          <w:szCs w:val="22"/>
        </w:rPr>
        <w:t>这一主题</w:t>
      </w:r>
      <w:r w:rsidR="00E54418">
        <w:rPr>
          <w:rFonts w:ascii="SimSun" w:hAnsi="SimSun" w:cs="MS Mincho" w:hint="eastAsia"/>
          <w:sz w:val="21"/>
          <w:szCs w:val="22"/>
        </w:rPr>
        <w:t>。</w:t>
      </w:r>
    </w:p>
    <w:p w:rsidR="008627D3" w:rsidRDefault="008627D3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8627D3">
        <w:rPr>
          <w:rFonts w:ascii="SimSun" w:hAnsi="SimSun" w:cs="MS Mincho" w:hint="eastAsia"/>
          <w:sz w:val="21"/>
          <w:szCs w:val="22"/>
        </w:rPr>
        <w:t>截至2017年</w:t>
      </w:r>
      <w:r w:rsidR="00FD3BF5">
        <w:rPr>
          <w:rFonts w:ascii="SimSun" w:hAnsi="SimSun" w:cs="MS Mincho" w:hint="eastAsia"/>
          <w:sz w:val="21"/>
          <w:szCs w:val="22"/>
        </w:rPr>
        <w:t>10</w:t>
      </w:r>
      <w:r w:rsidRPr="008627D3">
        <w:rPr>
          <w:rFonts w:ascii="SimSun" w:hAnsi="SimSun" w:cs="MS Mincho" w:hint="eastAsia"/>
          <w:sz w:val="21"/>
          <w:szCs w:val="22"/>
        </w:rPr>
        <w:t>月</w:t>
      </w:r>
      <w:r w:rsidR="00FD3BF5">
        <w:rPr>
          <w:rFonts w:ascii="SimSun" w:hAnsi="SimSun" w:cs="MS Mincho" w:hint="eastAsia"/>
          <w:sz w:val="21"/>
          <w:szCs w:val="22"/>
        </w:rPr>
        <w:t>26</w:t>
      </w:r>
      <w:r w:rsidRPr="008627D3">
        <w:rPr>
          <w:rFonts w:ascii="SimSun" w:hAnsi="SimSun" w:cs="MS Mincho" w:hint="eastAsia"/>
          <w:sz w:val="21"/>
          <w:szCs w:val="22"/>
        </w:rPr>
        <w:t>日，</w:t>
      </w:r>
      <w:r w:rsidR="00FD3BF5">
        <w:rPr>
          <w:rFonts w:ascii="SimSun" w:hAnsi="SimSun" w:cs="MS Mincho" w:hint="eastAsia"/>
          <w:sz w:val="21"/>
          <w:szCs w:val="22"/>
        </w:rPr>
        <w:t>23</w:t>
      </w:r>
      <w:r w:rsidR="00FE286B">
        <w:rPr>
          <w:rFonts w:ascii="SimSun" w:hAnsi="SimSun" w:cs="MS Mincho" w:hint="eastAsia"/>
          <w:sz w:val="21"/>
          <w:szCs w:val="22"/>
        </w:rPr>
        <w:t>个国家提交了对问卷的答复</w:t>
      </w:r>
      <w:r w:rsidRPr="008627D3">
        <w:rPr>
          <w:rFonts w:ascii="SimSun" w:hAnsi="SimSun" w:cs="MS Mincho" w:hint="eastAsia"/>
          <w:sz w:val="21"/>
          <w:szCs w:val="22"/>
        </w:rPr>
        <w:t>。</w:t>
      </w:r>
      <w:r w:rsidR="00FE286B">
        <w:rPr>
          <w:rFonts w:ascii="SimSun" w:hAnsi="SimSun" w:cs="MS Mincho" w:hint="eastAsia"/>
          <w:sz w:val="21"/>
          <w:szCs w:val="22"/>
        </w:rPr>
        <w:t>有</w:t>
      </w:r>
      <w:r w:rsidRPr="008627D3">
        <w:rPr>
          <w:rFonts w:ascii="SimSun" w:hAnsi="SimSun" w:cs="MS Mincho" w:hint="eastAsia"/>
          <w:sz w:val="21"/>
          <w:szCs w:val="22"/>
        </w:rPr>
        <w:t>四个成员国</w:t>
      </w:r>
      <w:r w:rsidR="00FE286B">
        <w:rPr>
          <w:rFonts w:ascii="SimSun" w:hAnsi="SimSun" w:cs="MS Mincho" w:hint="eastAsia"/>
          <w:sz w:val="21"/>
          <w:szCs w:val="22"/>
        </w:rPr>
        <w:t>未</w:t>
      </w:r>
      <w:r w:rsidRPr="008627D3">
        <w:rPr>
          <w:rFonts w:ascii="SimSun" w:hAnsi="SimSun" w:cs="MS Mincho" w:hint="eastAsia"/>
          <w:sz w:val="21"/>
          <w:szCs w:val="22"/>
        </w:rPr>
        <w:t>授权</w:t>
      </w:r>
      <w:r w:rsidR="00FE286B">
        <w:rPr>
          <w:rFonts w:ascii="SimSun" w:hAnsi="SimSun" w:cs="MS Mincho" w:hint="eastAsia"/>
          <w:sz w:val="21"/>
          <w:szCs w:val="22"/>
        </w:rPr>
        <w:t>本项</w:t>
      </w:r>
      <w:r w:rsidRPr="008627D3">
        <w:rPr>
          <w:rFonts w:ascii="SimSun" w:hAnsi="SimSun" w:cs="MS Mincho" w:hint="eastAsia"/>
          <w:sz w:val="21"/>
          <w:szCs w:val="22"/>
        </w:rPr>
        <w:t>研究</w:t>
      </w:r>
      <w:r w:rsidR="00FE286B">
        <w:rPr>
          <w:rFonts w:ascii="SimSun" w:hAnsi="SimSun" w:cs="MS Mincho" w:hint="eastAsia"/>
          <w:sz w:val="21"/>
          <w:szCs w:val="22"/>
        </w:rPr>
        <w:t>的</w:t>
      </w:r>
      <w:r w:rsidRPr="008627D3">
        <w:rPr>
          <w:rFonts w:ascii="SimSun" w:hAnsi="SimSun" w:cs="MS Mincho" w:hint="eastAsia"/>
          <w:sz w:val="21"/>
          <w:szCs w:val="22"/>
        </w:rPr>
        <w:t>作者公开</w:t>
      </w:r>
      <w:r w:rsidR="00FE286B">
        <w:rPr>
          <w:rFonts w:ascii="SimSun" w:hAnsi="SimSun" w:cs="MS Mincho" w:hint="eastAsia"/>
          <w:sz w:val="21"/>
          <w:szCs w:val="22"/>
        </w:rPr>
        <w:t>其</w:t>
      </w:r>
      <w:r w:rsidRPr="008627D3">
        <w:rPr>
          <w:rFonts w:ascii="SimSun" w:hAnsi="SimSun" w:cs="MS Mincho" w:hint="eastAsia"/>
          <w:sz w:val="21"/>
          <w:szCs w:val="22"/>
        </w:rPr>
        <w:t>答复，因此从</w:t>
      </w:r>
      <w:r w:rsidR="00FE286B">
        <w:rPr>
          <w:rFonts w:ascii="SimSun" w:hAnsi="SimSun" w:cs="MS Mincho" w:hint="eastAsia"/>
          <w:sz w:val="21"/>
          <w:szCs w:val="22"/>
        </w:rPr>
        <w:t>本项</w:t>
      </w:r>
      <w:r w:rsidRPr="008627D3">
        <w:rPr>
          <w:rFonts w:ascii="SimSun" w:hAnsi="SimSun" w:cs="MS Mincho" w:hint="eastAsia"/>
          <w:sz w:val="21"/>
          <w:szCs w:val="22"/>
        </w:rPr>
        <w:t>研究中删除了对</w:t>
      </w:r>
      <w:r w:rsidR="00FE286B">
        <w:rPr>
          <w:rFonts w:ascii="SimSun" w:hAnsi="SimSun" w:cs="MS Mincho" w:hint="eastAsia"/>
          <w:sz w:val="21"/>
          <w:szCs w:val="22"/>
        </w:rPr>
        <w:t>这四个成员国</w:t>
      </w:r>
      <w:r w:rsidRPr="008627D3">
        <w:rPr>
          <w:rFonts w:ascii="SimSun" w:hAnsi="SimSun" w:cs="MS Mincho" w:hint="eastAsia"/>
          <w:sz w:val="21"/>
          <w:szCs w:val="22"/>
        </w:rPr>
        <w:t>答复的具体引用</w:t>
      </w:r>
      <w:r w:rsidR="001142DD" w:rsidRPr="00B114B8">
        <w:rPr>
          <w:rStyle w:val="af3"/>
          <w:rFonts w:ascii="SimSun" w:hAnsi="SimSun"/>
          <w:sz w:val="21"/>
          <w:szCs w:val="21"/>
        </w:rPr>
        <w:footnoteReference w:id="2"/>
      </w:r>
      <w:r w:rsidRPr="00B114B8">
        <w:rPr>
          <w:rFonts w:ascii="SimSun" w:hAnsi="SimSun"/>
          <w:sz w:val="21"/>
          <w:szCs w:val="21"/>
        </w:rPr>
        <w:t>。</w:t>
      </w:r>
      <w:r w:rsidR="001142DD" w:rsidRPr="00B114B8">
        <w:rPr>
          <w:rFonts w:ascii="SimSun" w:hAnsi="SimSun" w:hint="eastAsia"/>
          <w:sz w:val="21"/>
          <w:szCs w:val="21"/>
        </w:rPr>
        <w:t>下文</w:t>
      </w:r>
      <w:r w:rsidRPr="008627D3">
        <w:rPr>
          <w:rFonts w:ascii="SimSun" w:hAnsi="SimSun" w:cs="MS Mincho" w:hint="eastAsia"/>
          <w:sz w:val="21"/>
          <w:szCs w:val="22"/>
        </w:rPr>
        <w:t>对</w:t>
      </w:r>
      <w:r w:rsidR="001142DD">
        <w:rPr>
          <w:rFonts w:ascii="SimSun" w:hAnsi="SimSun" w:cs="MS Mincho" w:hint="eastAsia"/>
          <w:sz w:val="21"/>
          <w:szCs w:val="22"/>
        </w:rPr>
        <w:t>成员国</w:t>
      </w:r>
      <w:r w:rsidRPr="008627D3">
        <w:rPr>
          <w:rFonts w:ascii="SimSun" w:hAnsi="SimSun" w:cs="MS Mincho" w:hint="eastAsia"/>
          <w:sz w:val="21"/>
          <w:szCs w:val="22"/>
        </w:rPr>
        <w:t>问卷答复的结果</w:t>
      </w:r>
      <w:r w:rsidR="001142DD">
        <w:rPr>
          <w:rFonts w:ascii="SimSun" w:hAnsi="SimSun" w:cs="MS Mincho" w:hint="eastAsia"/>
          <w:sz w:val="21"/>
          <w:szCs w:val="22"/>
        </w:rPr>
        <w:t>进行了</w:t>
      </w:r>
      <w:r w:rsidR="00C25FA2">
        <w:rPr>
          <w:rFonts w:ascii="SimSun" w:hAnsi="SimSun" w:cs="MS Mincho" w:hint="eastAsia"/>
          <w:sz w:val="21"/>
          <w:szCs w:val="22"/>
        </w:rPr>
        <w:t>概括</w:t>
      </w:r>
      <w:r w:rsidRPr="008627D3">
        <w:rPr>
          <w:rFonts w:ascii="SimSun" w:hAnsi="SimSun" w:cs="MS Mincho" w:hint="eastAsia"/>
          <w:sz w:val="21"/>
          <w:szCs w:val="22"/>
        </w:rPr>
        <w:t>。</w:t>
      </w:r>
      <w:proofErr w:type="gramStart"/>
      <w:r w:rsidR="00E86381">
        <w:rPr>
          <w:rFonts w:ascii="SimSun" w:hAnsi="SimSun" w:cs="MS Mincho" w:hint="eastAsia"/>
          <w:sz w:val="21"/>
          <w:szCs w:val="22"/>
        </w:rPr>
        <w:t>本内容</w:t>
      </w:r>
      <w:proofErr w:type="gramEnd"/>
      <w:r w:rsidR="00E86381">
        <w:rPr>
          <w:rFonts w:ascii="SimSun" w:hAnsi="SimSun" w:cs="MS Mincho" w:hint="eastAsia"/>
          <w:sz w:val="21"/>
          <w:szCs w:val="22"/>
        </w:rPr>
        <w:t>提要中的</w:t>
      </w:r>
      <w:r w:rsidRPr="008627D3">
        <w:rPr>
          <w:rFonts w:ascii="SimSun" w:hAnsi="SimSun" w:cs="MS Mincho" w:hint="eastAsia"/>
          <w:sz w:val="21"/>
          <w:szCs w:val="22"/>
        </w:rPr>
        <w:t>信息将在</w:t>
      </w:r>
      <w:r w:rsidR="00E86381">
        <w:rPr>
          <w:rFonts w:ascii="SimSun" w:hAnsi="SimSun" w:cs="MS Mincho" w:hint="eastAsia"/>
          <w:sz w:val="21"/>
          <w:szCs w:val="22"/>
        </w:rPr>
        <w:t>向</w:t>
      </w:r>
      <w:r w:rsidRPr="008627D3">
        <w:rPr>
          <w:rFonts w:ascii="SimSun" w:hAnsi="SimSun" w:cs="MS Mincho" w:hint="eastAsia"/>
          <w:sz w:val="21"/>
          <w:szCs w:val="22"/>
        </w:rPr>
        <w:t>SCCR</w:t>
      </w:r>
      <w:r w:rsidR="00E86381">
        <w:rPr>
          <w:rFonts w:ascii="SimSun" w:hAnsi="SimSun" w:cs="MS Mincho" w:hint="eastAsia"/>
          <w:sz w:val="21"/>
          <w:szCs w:val="22"/>
        </w:rPr>
        <w:t>/35提交的</w:t>
      </w:r>
      <w:r w:rsidRPr="008627D3">
        <w:rPr>
          <w:rFonts w:ascii="SimSun" w:hAnsi="SimSun" w:cs="MS Mincho" w:hint="eastAsia"/>
          <w:sz w:val="21"/>
          <w:szCs w:val="22"/>
        </w:rPr>
        <w:t>报告中</w:t>
      </w:r>
      <w:r w:rsidR="00E86381">
        <w:rPr>
          <w:rFonts w:ascii="SimSun" w:hAnsi="SimSun" w:cs="MS Mincho" w:hint="eastAsia"/>
          <w:sz w:val="21"/>
          <w:szCs w:val="22"/>
        </w:rPr>
        <w:t>得到</w:t>
      </w:r>
      <w:r w:rsidRPr="008627D3">
        <w:rPr>
          <w:rFonts w:ascii="SimSun" w:hAnsi="SimSun" w:cs="MS Mincho" w:hint="eastAsia"/>
          <w:sz w:val="21"/>
          <w:szCs w:val="22"/>
        </w:rPr>
        <w:t>更详细的讨论</w:t>
      </w:r>
      <w:r w:rsidR="00E86381">
        <w:rPr>
          <w:rFonts w:ascii="SimSun" w:hAnsi="SimSun" w:cs="MS Mincho" w:hint="eastAsia"/>
          <w:sz w:val="21"/>
          <w:szCs w:val="22"/>
        </w:rPr>
        <w:t>。</w:t>
      </w:r>
    </w:p>
    <w:p w:rsidR="00A925C8" w:rsidRPr="00B114B8" w:rsidRDefault="00C17ED3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国家版权法令</w:t>
      </w:r>
      <w:r w:rsidR="00DF0271" w:rsidRPr="00B114B8">
        <w:rPr>
          <w:rFonts w:ascii="SimHei" w:eastAsia="SimHei" w:hAnsi="SimHei" w:hint="eastAsia"/>
          <w:sz w:val="21"/>
          <w:szCs w:val="24"/>
        </w:rPr>
        <w:t>对</w:t>
      </w:r>
      <w:r w:rsidRPr="00B114B8">
        <w:rPr>
          <w:rFonts w:ascii="SimHei" w:eastAsia="SimHei" w:hAnsi="SimHei" w:hint="eastAsia"/>
          <w:sz w:val="21"/>
          <w:szCs w:val="24"/>
        </w:rPr>
        <w:t>获取性</w:t>
      </w:r>
      <w:proofErr w:type="gramStart"/>
      <w:r w:rsidR="00DF0271" w:rsidRPr="00B114B8">
        <w:rPr>
          <w:rFonts w:ascii="SimHei" w:eastAsia="SimHei" w:hAnsi="SimHei" w:hint="eastAsia"/>
          <w:sz w:val="21"/>
          <w:szCs w:val="24"/>
        </w:rPr>
        <w:t>作出</w:t>
      </w:r>
      <w:proofErr w:type="gramEnd"/>
      <w:r w:rsidR="00DF0271" w:rsidRPr="00B114B8">
        <w:rPr>
          <w:rFonts w:ascii="SimHei" w:eastAsia="SimHei" w:hAnsi="SimHei" w:hint="eastAsia"/>
          <w:sz w:val="21"/>
          <w:szCs w:val="24"/>
        </w:rPr>
        <w:t>规定</w:t>
      </w:r>
    </w:p>
    <w:p w:rsidR="008627D3" w:rsidRDefault="00FD3BF5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大多数</w:t>
      </w:r>
      <w:r w:rsidR="00C17ED3">
        <w:rPr>
          <w:rFonts w:ascii="SimSun" w:hAnsi="SimSun" w:cs="MS Mincho" w:hint="eastAsia"/>
          <w:sz w:val="21"/>
          <w:szCs w:val="22"/>
        </w:rPr>
        <w:t>作答的国家</w:t>
      </w:r>
      <w:r w:rsidR="00C25FA2">
        <w:rPr>
          <w:rFonts w:ascii="SimSun" w:hAnsi="SimSun" w:cs="MS Mincho" w:hint="eastAsia"/>
          <w:sz w:val="21"/>
          <w:szCs w:val="22"/>
        </w:rPr>
        <w:t>在</w:t>
      </w:r>
      <w:r w:rsidR="008627D3" w:rsidRPr="008627D3">
        <w:rPr>
          <w:rFonts w:ascii="SimSun" w:hAnsi="SimSun" w:cs="MS Mincho" w:hint="eastAsia"/>
          <w:sz w:val="21"/>
          <w:szCs w:val="22"/>
        </w:rPr>
        <w:t>法律</w:t>
      </w:r>
      <w:r w:rsidR="00C17ED3">
        <w:rPr>
          <w:rFonts w:ascii="SimSun" w:hAnsi="SimSun" w:cs="MS Mincho" w:hint="eastAsia"/>
          <w:sz w:val="21"/>
          <w:szCs w:val="22"/>
        </w:rPr>
        <w:t>方面</w:t>
      </w:r>
      <w:proofErr w:type="gramStart"/>
      <w:r w:rsidR="00C25FA2">
        <w:rPr>
          <w:rFonts w:ascii="SimSun" w:hAnsi="SimSun" w:cs="MS Mincho" w:hint="eastAsia"/>
          <w:sz w:val="21"/>
          <w:szCs w:val="22"/>
        </w:rPr>
        <w:t>作出</w:t>
      </w:r>
      <w:proofErr w:type="gramEnd"/>
      <w:r w:rsidR="00DF0271">
        <w:rPr>
          <w:rFonts w:ascii="SimSun" w:hAnsi="SimSun" w:cs="MS Mincho" w:hint="eastAsia"/>
          <w:sz w:val="21"/>
          <w:szCs w:val="22"/>
        </w:rPr>
        <w:t>某种</w:t>
      </w:r>
      <w:r w:rsidR="008627D3" w:rsidRPr="008627D3">
        <w:rPr>
          <w:rFonts w:ascii="SimSun" w:hAnsi="SimSun" w:cs="MS Mincho" w:hint="eastAsia"/>
          <w:sz w:val="21"/>
          <w:szCs w:val="22"/>
        </w:rPr>
        <w:t>规定，允许残疾人（或代表其行事的个人或实体）</w:t>
      </w:r>
      <w:r w:rsidR="00C17ED3">
        <w:rPr>
          <w:rFonts w:ascii="SimSun" w:hAnsi="SimSun" w:cs="MS Mincho" w:hint="eastAsia"/>
          <w:sz w:val="21"/>
          <w:szCs w:val="22"/>
        </w:rPr>
        <w:t>从事</w:t>
      </w:r>
      <w:r w:rsidR="008627D3" w:rsidRPr="008627D3">
        <w:rPr>
          <w:rFonts w:ascii="SimSun" w:hAnsi="SimSun" w:cs="MS Mincho" w:hint="eastAsia"/>
          <w:sz w:val="21"/>
          <w:szCs w:val="22"/>
        </w:rPr>
        <w:t>使版权</w:t>
      </w:r>
      <w:r w:rsidR="00C17ED3">
        <w:rPr>
          <w:rFonts w:ascii="SimSun" w:hAnsi="SimSun" w:cs="MS Mincho" w:hint="eastAsia"/>
          <w:sz w:val="21"/>
          <w:szCs w:val="22"/>
        </w:rPr>
        <w:t>保护</w:t>
      </w:r>
      <w:r w:rsidR="008627D3" w:rsidRPr="008627D3">
        <w:rPr>
          <w:rFonts w:ascii="SimSun" w:hAnsi="SimSun" w:cs="MS Mincho" w:hint="eastAsia"/>
          <w:sz w:val="21"/>
          <w:szCs w:val="22"/>
        </w:rPr>
        <w:t>作品</w:t>
      </w:r>
      <w:r w:rsidR="00C17ED3">
        <w:rPr>
          <w:rFonts w:ascii="SimSun" w:hAnsi="SimSun" w:cs="MS Mincho" w:hint="eastAsia"/>
          <w:sz w:val="21"/>
          <w:szCs w:val="22"/>
        </w:rPr>
        <w:t>可被获取</w:t>
      </w:r>
      <w:r w:rsidR="008627D3" w:rsidRPr="008627D3">
        <w:rPr>
          <w:rFonts w:ascii="SimSun" w:hAnsi="SimSun" w:cs="MS Mincho" w:hint="eastAsia"/>
          <w:sz w:val="21"/>
          <w:szCs w:val="22"/>
        </w:rPr>
        <w:t>的行为。此外，已经有</w:t>
      </w:r>
      <w:r w:rsidR="00A77FAB">
        <w:rPr>
          <w:rFonts w:ascii="SimSun" w:hAnsi="SimSun" w:cs="MS Mincho" w:hint="eastAsia"/>
          <w:sz w:val="21"/>
          <w:szCs w:val="22"/>
        </w:rPr>
        <w:t>此法律规定的成员国表示</w:t>
      </w:r>
      <w:r w:rsidR="008627D3" w:rsidRPr="008627D3">
        <w:rPr>
          <w:rFonts w:ascii="SimSun" w:hAnsi="SimSun" w:cs="MS Mincho" w:hint="eastAsia"/>
          <w:sz w:val="21"/>
          <w:szCs w:val="22"/>
        </w:rPr>
        <w:t>，它们</w:t>
      </w:r>
      <w:r w:rsidR="00A77FAB">
        <w:rPr>
          <w:rFonts w:ascii="SimSun" w:hAnsi="SimSun" w:cs="MS Mincho" w:hint="eastAsia"/>
          <w:sz w:val="21"/>
          <w:szCs w:val="22"/>
        </w:rPr>
        <w:t>已经打算</w:t>
      </w:r>
      <w:r w:rsidR="008627D3" w:rsidRPr="008627D3">
        <w:rPr>
          <w:rFonts w:ascii="SimSun" w:hAnsi="SimSun" w:cs="MS Mincho" w:hint="eastAsia"/>
          <w:sz w:val="21"/>
          <w:szCs w:val="22"/>
        </w:rPr>
        <w:t>或正在考虑进一步</w:t>
      </w:r>
      <w:r w:rsidR="00A77FAB">
        <w:rPr>
          <w:rFonts w:ascii="SimSun" w:hAnsi="SimSun" w:cs="MS Mincho" w:hint="eastAsia"/>
          <w:sz w:val="21"/>
          <w:szCs w:val="22"/>
        </w:rPr>
        <w:t>改法——</w:t>
      </w:r>
      <w:r w:rsidR="008627D3" w:rsidRPr="008627D3">
        <w:rPr>
          <w:rFonts w:ascii="SimSun" w:hAnsi="SimSun" w:cs="MS Mincho" w:hint="eastAsia"/>
          <w:sz w:val="21"/>
          <w:szCs w:val="22"/>
        </w:rPr>
        <w:t>有</w:t>
      </w:r>
      <w:r w:rsidR="00A77FAB">
        <w:rPr>
          <w:rFonts w:ascii="SimSun" w:hAnsi="SimSun" w:cs="MS Mincho" w:hint="eastAsia"/>
          <w:sz w:val="21"/>
          <w:szCs w:val="22"/>
        </w:rPr>
        <w:t>的</w:t>
      </w:r>
      <w:r w:rsidR="008627D3" w:rsidRPr="008627D3">
        <w:rPr>
          <w:rFonts w:ascii="SimSun" w:hAnsi="SimSun" w:cs="MS Mincho" w:hint="eastAsia"/>
          <w:sz w:val="21"/>
          <w:szCs w:val="22"/>
        </w:rPr>
        <w:t>是</w:t>
      </w:r>
      <w:r w:rsidR="00A77FAB">
        <w:rPr>
          <w:rFonts w:ascii="SimSun" w:hAnsi="SimSun" w:cs="MS Mincho" w:hint="eastAsia"/>
          <w:sz w:val="21"/>
          <w:szCs w:val="22"/>
        </w:rPr>
        <w:t>为了</w:t>
      </w:r>
      <w:r w:rsidR="008627D3" w:rsidRPr="008627D3">
        <w:rPr>
          <w:rFonts w:ascii="SimSun" w:hAnsi="SimSun" w:cs="MS Mincho" w:hint="eastAsia"/>
          <w:sz w:val="21"/>
          <w:szCs w:val="22"/>
        </w:rPr>
        <w:t>与</w:t>
      </w:r>
      <w:r w:rsidR="00A77FAB">
        <w:rPr>
          <w:rFonts w:ascii="SimSun" w:hAnsi="SimSun" w:cs="MS Mincho" w:hint="eastAsia"/>
          <w:sz w:val="21"/>
          <w:szCs w:val="22"/>
        </w:rPr>
        <w:t>《</w:t>
      </w:r>
      <w:r w:rsidR="008627D3" w:rsidRPr="008627D3">
        <w:rPr>
          <w:rFonts w:ascii="SimSun" w:hAnsi="SimSun" w:cs="MS Mincho" w:hint="eastAsia"/>
          <w:sz w:val="21"/>
          <w:szCs w:val="22"/>
        </w:rPr>
        <w:t>马拉喀什条约</w:t>
      </w:r>
      <w:r w:rsidR="00A77FAB">
        <w:rPr>
          <w:rFonts w:ascii="SimSun" w:hAnsi="SimSun" w:cs="MS Mincho" w:hint="eastAsia"/>
          <w:sz w:val="21"/>
          <w:szCs w:val="22"/>
        </w:rPr>
        <w:t>》</w:t>
      </w:r>
      <w:r w:rsidR="008627D3" w:rsidRPr="008627D3">
        <w:rPr>
          <w:rFonts w:ascii="SimSun" w:hAnsi="SimSun" w:cs="MS Mincho" w:hint="eastAsia"/>
          <w:sz w:val="21"/>
          <w:szCs w:val="22"/>
        </w:rPr>
        <w:t>的条款</w:t>
      </w:r>
      <w:r w:rsidR="00A77FAB">
        <w:rPr>
          <w:rFonts w:ascii="SimSun" w:hAnsi="SimSun" w:cs="MS Mincho" w:hint="eastAsia"/>
          <w:sz w:val="21"/>
          <w:szCs w:val="22"/>
        </w:rPr>
        <w:t>相一致，有的则</w:t>
      </w:r>
      <w:r w:rsidR="008627D3" w:rsidRPr="008627D3">
        <w:rPr>
          <w:rFonts w:ascii="SimSun" w:hAnsi="SimSun" w:cs="MS Mincho" w:hint="eastAsia"/>
          <w:sz w:val="21"/>
          <w:szCs w:val="22"/>
        </w:rPr>
        <w:t>更</w:t>
      </w:r>
      <w:r w:rsidR="00A77FAB">
        <w:rPr>
          <w:rFonts w:ascii="SimSun" w:hAnsi="SimSun" w:cs="MS Mincho" w:hint="eastAsia"/>
          <w:sz w:val="21"/>
          <w:szCs w:val="22"/>
        </w:rPr>
        <w:t>加</w:t>
      </w:r>
      <w:r w:rsidR="008627D3" w:rsidRPr="008627D3">
        <w:rPr>
          <w:rFonts w:ascii="SimSun" w:hAnsi="SimSun" w:cs="MS Mincho" w:hint="eastAsia"/>
          <w:sz w:val="21"/>
          <w:szCs w:val="22"/>
        </w:rPr>
        <w:t>宽泛</w:t>
      </w:r>
      <w:r w:rsidR="00A77FAB">
        <w:rPr>
          <w:rFonts w:ascii="SimSun" w:hAnsi="SimSun" w:cs="MS Mincho" w:hint="eastAsia"/>
          <w:sz w:val="21"/>
          <w:szCs w:val="22"/>
        </w:rPr>
        <w:t>。多个</w:t>
      </w:r>
      <w:r w:rsidR="008627D3" w:rsidRPr="008627D3">
        <w:rPr>
          <w:rFonts w:ascii="SimSun" w:hAnsi="SimSun" w:cs="MS Mincho" w:hint="eastAsia"/>
          <w:sz w:val="21"/>
          <w:szCs w:val="22"/>
        </w:rPr>
        <w:t>国家正</w:t>
      </w:r>
      <w:r w:rsidR="00733C13">
        <w:rPr>
          <w:rFonts w:ascii="SimSun" w:hAnsi="SimSun" w:cs="MS Mincho" w:hint="eastAsia"/>
          <w:sz w:val="21"/>
          <w:szCs w:val="22"/>
        </w:rPr>
        <w:t>处于</w:t>
      </w:r>
      <w:r w:rsidR="00A77FAB">
        <w:rPr>
          <w:rFonts w:ascii="SimSun" w:hAnsi="SimSun" w:cs="MS Mincho" w:hint="eastAsia"/>
          <w:sz w:val="21"/>
          <w:szCs w:val="22"/>
        </w:rPr>
        <w:t>通过立法</w:t>
      </w:r>
      <w:r w:rsidR="00733C13">
        <w:rPr>
          <w:rFonts w:ascii="SimSun" w:hAnsi="SimSun" w:cs="MS Mincho" w:hint="eastAsia"/>
          <w:sz w:val="21"/>
          <w:szCs w:val="22"/>
        </w:rPr>
        <w:t>的程序中</w:t>
      </w:r>
      <w:r w:rsidR="00A77FAB">
        <w:rPr>
          <w:rFonts w:ascii="SimSun" w:hAnsi="SimSun" w:cs="MS Mincho" w:hint="eastAsia"/>
          <w:sz w:val="21"/>
          <w:szCs w:val="22"/>
        </w:rPr>
        <w:t>（</w:t>
      </w:r>
      <w:r w:rsidR="00A77FAB" w:rsidRPr="008627D3">
        <w:rPr>
          <w:rFonts w:ascii="SimSun" w:hAnsi="SimSun" w:cs="MS Mincho" w:hint="eastAsia"/>
          <w:sz w:val="21"/>
          <w:szCs w:val="22"/>
        </w:rPr>
        <w:t>或</w:t>
      </w:r>
      <w:r w:rsidR="00A77FAB">
        <w:rPr>
          <w:rFonts w:ascii="SimSun" w:hAnsi="SimSun" w:cs="MS Mincho" w:hint="eastAsia"/>
          <w:sz w:val="21"/>
          <w:szCs w:val="22"/>
        </w:rPr>
        <w:t>快要启动这方面的程序</w:t>
      </w:r>
      <w:r w:rsidR="00A77FAB" w:rsidRPr="008627D3">
        <w:rPr>
          <w:rFonts w:ascii="SimSun" w:hAnsi="SimSun" w:cs="MS Mincho" w:hint="eastAsia"/>
          <w:sz w:val="21"/>
          <w:szCs w:val="22"/>
        </w:rPr>
        <w:t>）</w:t>
      </w:r>
      <w:r w:rsidR="00A77FAB">
        <w:rPr>
          <w:rFonts w:ascii="SimSun" w:hAnsi="SimSun" w:cs="MS Mincho" w:hint="eastAsia"/>
          <w:sz w:val="21"/>
          <w:szCs w:val="22"/>
        </w:rPr>
        <w:t>，</w:t>
      </w:r>
      <w:r w:rsidR="008627D3" w:rsidRPr="008627D3">
        <w:rPr>
          <w:rFonts w:ascii="SimSun" w:hAnsi="SimSun" w:cs="MS Mincho" w:hint="eastAsia"/>
          <w:sz w:val="21"/>
          <w:szCs w:val="22"/>
        </w:rPr>
        <w:t>以实施</w:t>
      </w:r>
      <w:r w:rsidR="00A77FAB">
        <w:rPr>
          <w:rFonts w:ascii="SimSun" w:hAnsi="SimSun" w:cs="MS Mincho" w:hint="eastAsia"/>
          <w:sz w:val="21"/>
          <w:szCs w:val="22"/>
        </w:rPr>
        <w:t>《</w:t>
      </w:r>
      <w:r w:rsidR="008627D3" w:rsidRPr="008627D3">
        <w:rPr>
          <w:rFonts w:ascii="SimSun" w:hAnsi="SimSun" w:cs="MS Mincho" w:hint="eastAsia"/>
          <w:sz w:val="21"/>
          <w:szCs w:val="22"/>
        </w:rPr>
        <w:t>马拉喀什条约</w:t>
      </w:r>
      <w:r w:rsidR="00A77FAB">
        <w:rPr>
          <w:rFonts w:ascii="SimSun" w:hAnsi="SimSun" w:cs="MS Mincho" w:hint="eastAsia"/>
          <w:sz w:val="21"/>
          <w:szCs w:val="22"/>
        </w:rPr>
        <w:t>》。</w:t>
      </w:r>
    </w:p>
    <w:p w:rsidR="00733C13" w:rsidRPr="00B114B8" w:rsidRDefault="005B6CD5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具体</w:t>
      </w:r>
      <w:r w:rsidR="00BE5E06" w:rsidRPr="00B114B8">
        <w:rPr>
          <w:rFonts w:ascii="SimHei" w:eastAsia="SimHei" w:hAnsi="SimHei" w:hint="eastAsia"/>
          <w:sz w:val="21"/>
          <w:szCs w:val="24"/>
        </w:rPr>
        <w:t>行为</w:t>
      </w:r>
    </w:p>
    <w:p w:rsidR="00A326CE" w:rsidRDefault="00A039D0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A039D0">
        <w:rPr>
          <w:rFonts w:ascii="SimSun" w:hAnsi="SimSun" w:cs="MS Mincho" w:hint="eastAsia"/>
          <w:sz w:val="21"/>
          <w:szCs w:val="22"/>
        </w:rPr>
        <w:t>所有</w:t>
      </w:r>
      <w:r w:rsidR="00EE34BB">
        <w:rPr>
          <w:rFonts w:ascii="SimSun" w:hAnsi="SimSun" w:cs="MS Mincho" w:hint="eastAsia"/>
          <w:sz w:val="21"/>
          <w:szCs w:val="22"/>
        </w:rPr>
        <w:t>作</w:t>
      </w:r>
      <w:r w:rsidRPr="00A039D0">
        <w:rPr>
          <w:rFonts w:ascii="SimSun" w:hAnsi="SimSun" w:cs="MS Mincho" w:hint="eastAsia"/>
          <w:sz w:val="21"/>
          <w:szCs w:val="22"/>
        </w:rPr>
        <w:t>答的</w:t>
      </w:r>
      <w:r w:rsidR="00F22516">
        <w:rPr>
          <w:rFonts w:ascii="SimSun" w:hAnsi="SimSun" w:cs="MS Mincho" w:hint="eastAsia"/>
          <w:sz w:val="21"/>
          <w:szCs w:val="22"/>
        </w:rPr>
        <w:t>具有相应法令的</w:t>
      </w:r>
      <w:r w:rsidR="00EE34BB">
        <w:rPr>
          <w:rFonts w:ascii="SimSun" w:hAnsi="SimSun" w:cs="MS Mincho" w:hint="eastAsia"/>
          <w:sz w:val="21"/>
          <w:szCs w:val="22"/>
        </w:rPr>
        <w:t>国家</w:t>
      </w:r>
      <w:r w:rsidR="00F22516">
        <w:rPr>
          <w:rFonts w:ascii="SimSun" w:hAnsi="SimSun" w:cs="MS Mincho" w:hint="eastAsia"/>
          <w:sz w:val="21"/>
          <w:szCs w:val="22"/>
        </w:rPr>
        <w:t>，</w:t>
      </w:r>
      <w:proofErr w:type="gramStart"/>
      <w:r w:rsidRPr="00A039D0">
        <w:rPr>
          <w:rFonts w:ascii="SimSun" w:hAnsi="SimSun" w:cs="MS Mincho" w:hint="eastAsia"/>
          <w:sz w:val="21"/>
          <w:szCs w:val="22"/>
        </w:rPr>
        <w:t>均</w:t>
      </w:r>
      <w:r w:rsidR="00F22516">
        <w:rPr>
          <w:rFonts w:ascii="SimSun" w:hAnsi="SimSun" w:cs="MS Mincho" w:hint="eastAsia"/>
          <w:sz w:val="21"/>
          <w:szCs w:val="22"/>
        </w:rPr>
        <w:t>针对</w:t>
      </w:r>
      <w:proofErr w:type="gramEnd"/>
      <w:r w:rsidR="00F22516">
        <w:rPr>
          <w:rFonts w:ascii="SimSun" w:hAnsi="SimSun" w:cs="MS Mincho" w:hint="eastAsia"/>
          <w:sz w:val="21"/>
          <w:szCs w:val="22"/>
        </w:rPr>
        <w:t>可以对版权保护作品</w:t>
      </w:r>
      <w:proofErr w:type="gramStart"/>
      <w:r w:rsidR="00F22516">
        <w:rPr>
          <w:rFonts w:ascii="SimSun" w:hAnsi="SimSun" w:cs="MS Mincho" w:hint="eastAsia"/>
          <w:sz w:val="21"/>
          <w:szCs w:val="22"/>
        </w:rPr>
        <w:t>作出</w:t>
      </w:r>
      <w:proofErr w:type="gramEnd"/>
      <w:r w:rsidR="00F22516">
        <w:rPr>
          <w:rFonts w:ascii="SimSun" w:hAnsi="SimSun" w:cs="MS Mincho" w:hint="eastAsia"/>
          <w:sz w:val="21"/>
          <w:szCs w:val="22"/>
        </w:rPr>
        <w:t>的具体行为界定了其法令的范围</w:t>
      </w:r>
      <w:r w:rsidRPr="00A039D0">
        <w:rPr>
          <w:rFonts w:ascii="SimSun" w:hAnsi="SimSun" w:cs="MS Mincho" w:hint="eastAsia"/>
          <w:sz w:val="21"/>
          <w:szCs w:val="22"/>
        </w:rPr>
        <w:t>。</w:t>
      </w:r>
      <w:r w:rsidR="00A326CE">
        <w:rPr>
          <w:rFonts w:ascii="SimSun" w:hAnsi="SimSun" w:cs="MS Mincho" w:hint="eastAsia"/>
          <w:sz w:val="21"/>
          <w:szCs w:val="22"/>
        </w:rPr>
        <w:t>在</w:t>
      </w:r>
      <w:r w:rsidRPr="00A039D0">
        <w:rPr>
          <w:rFonts w:ascii="SimSun" w:hAnsi="SimSun" w:cs="MS Mincho" w:hint="eastAsia"/>
          <w:sz w:val="21"/>
          <w:szCs w:val="22"/>
        </w:rPr>
        <w:t>这些国家中：</w:t>
      </w:r>
    </w:p>
    <w:p w:rsidR="00A326CE" w:rsidRPr="00B114B8" w:rsidRDefault="00A326CE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所有作答</w:t>
      </w:r>
      <w:r w:rsidR="00DF0271" w:rsidRPr="00B114B8">
        <w:rPr>
          <w:rFonts w:ascii="SimSun" w:hAnsi="SimSun" w:cs="MS Mincho" w:hint="eastAsia"/>
          <w:sz w:val="21"/>
          <w:szCs w:val="22"/>
        </w:rPr>
        <w:t>的</w:t>
      </w:r>
      <w:r w:rsidRPr="00B114B8">
        <w:rPr>
          <w:rFonts w:ascii="SimSun" w:hAnsi="SimSun" w:cs="MS Mincho" w:hint="eastAsia"/>
          <w:sz w:val="21"/>
          <w:szCs w:val="22"/>
        </w:rPr>
        <w:t>具有相应法令的国家，除</w:t>
      </w:r>
      <w:r w:rsidR="00A039D0" w:rsidRPr="00B114B8">
        <w:rPr>
          <w:rFonts w:ascii="SimSun" w:hAnsi="SimSun" w:cs="MS Mincho" w:hint="eastAsia"/>
          <w:sz w:val="21"/>
          <w:szCs w:val="22"/>
        </w:rPr>
        <w:t>一</w:t>
      </w:r>
      <w:r w:rsidRPr="00B114B8">
        <w:rPr>
          <w:rFonts w:ascii="SimSun" w:hAnsi="SimSun" w:cs="MS Mincho" w:hint="eastAsia"/>
          <w:sz w:val="21"/>
          <w:szCs w:val="22"/>
        </w:rPr>
        <w:t>国之外，都在其例外与限制中包括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复制</w:t>
      </w:r>
      <w:r w:rsidR="00FA4679" w:rsidRPr="00B114B8">
        <w:rPr>
          <w:rFonts w:ascii="SimSun" w:hAnsi="SimSun" w:cs="MS Mincho" w:hint="eastAsia"/>
          <w:sz w:val="21"/>
          <w:szCs w:val="22"/>
        </w:rPr>
        <w:t>。</w:t>
      </w:r>
    </w:p>
    <w:p w:rsidR="00DA5F30" w:rsidRPr="00B114B8" w:rsidRDefault="00FA4679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绝大多数</w:t>
      </w:r>
      <w:r w:rsidR="00DA5F30" w:rsidRPr="00B114B8">
        <w:rPr>
          <w:rFonts w:ascii="SimSun" w:hAnsi="SimSun" w:cs="MS Mincho" w:hint="eastAsia"/>
          <w:sz w:val="21"/>
          <w:szCs w:val="22"/>
        </w:rPr>
        <w:t>国家</w:t>
      </w:r>
      <w:r w:rsidRPr="00B114B8">
        <w:rPr>
          <w:rFonts w:ascii="SimSun" w:hAnsi="SimSun" w:cs="MS Mincho" w:hint="eastAsia"/>
          <w:sz w:val="21"/>
          <w:szCs w:val="22"/>
        </w:rPr>
        <w:t>包括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发行</w:t>
      </w:r>
      <w:r w:rsidRPr="00B114B8">
        <w:rPr>
          <w:rFonts w:ascii="SimSun" w:hAnsi="SimSun" w:cs="MS Mincho" w:hint="eastAsia"/>
          <w:sz w:val="21"/>
          <w:szCs w:val="22"/>
        </w:rPr>
        <w:t>。</w:t>
      </w:r>
    </w:p>
    <w:p w:rsidR="00DA5F30" w:rsidRPr="00B114B8" w:rsidRDefault="00A039D0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半</w:t>
      </w:r>
      <w:r w:rsidR="00DA5F30" w:rsidRPr="00B114B8">
        <w:rPr>
          <w:rFonts w:ascii="SimSun" w:hAnsi="SimSun" w:cs="MS Mincho" w:hint="eastAsia"/>
          <w:sz w:val="21"/>
          <w:szCs w:val="22"/>
        </w:rPr>
        <w:t>数以上</w:t>
      </w:r>
      <w:r w:rsidR="003B7C44" w:rsidRPr="00B114B8">
        <w:rPr>
          <w:rFonts w:ascii="SimSun" w:hAnsi="SimSun" w:cs="MS Mincho" w:hint="eastAsia"/>
          <w:sz w:val="21"/>
          <w:szCs w:val="22"/>
        </w:rPr>
        <w:t>的</w:t>
      </w:r>
      <w:r w:rsidR="00DA5F30" w:rsidRPr="00B114B8">
        <w:rPr>
          <w:rFonts w:ascii="SimSun" w:hAnsi="SimSun" w:cs="MS Mincho" w:hint="eastAsia"/>
          <w:sz w:val="21"/>
          <w:szCs w:val="22"/>
        </w:rPr>
        <w:t>国家包括</w:t>
      </w:r>
      <w:r w:rsidRPr="00B114B8">
        <w:rPr>
          <w:rFonts w:ascii="SimSun" w:hAnsi="SimSun" w:cs="MS Mincho" w:hint="eastAsia"/>
          <w:b/>
          <w:sz w:val="21"/>
          <w:szCs w:val="22"/>
        </w:rPr>
        <w:t>向公众传播</w:t>
      </w:r>
      <w:r w:rsidRPr="00B114B8">
        <w:rPr>
          <w:rFonts w:ascii="SimSun" w:hAnsi="SimSun" w:cs="MS Mincho" w:hint="eastAsia"/>
          <w:sz w:val="21"/>
          <w:szCs w:val="22"/>
        </w:rPr>
        <w:t>或</w:t>
      </w:r>
      <w:r w:rsidRPr="00B114B8">
        <w:rPr>
          <w:rFonts w:ascii="SimSun" w:hAnsi="SimSun" w:cs="MS Mincho" w:hint="eastAsia"/>
          <w:b/>
          <w:sz w:val="21"/>
          <w:szCs w:val="22"/>
        </w:rPr>
        <w:t>向公众</w:t>
      </w:r>
      <w:r w:rsidR="00C25FA2" w:rsidRPr="00B114B8">
        <w:rPr>
          <w:rFonts w:ascii="SimSun" w:hAnsi="SimSun" w:cs="MS Mincho" w:hint="eastAsia"/>
          <w:b/>
          <w:sz w:val="21"/>
          <w:szCs w:val="22"/>
        </w:rPr>
        <w:t>提供</w:t>
      </w:r>
      <w:r w:rsidR="00DA5F30" w:rsidRPr="00B114B8">
        <w:rPr>
          <w:rFonts w:ascii="SimSun" w:hAnsi="SimSun" w:cs="MS Mincho" w:hint="eastAsia"/>
          <w:sz w:val="21"/>
          <w:szCs w:val="22"/>
        </w:rPr>
        <w:t>；</w:t>
      </w:r>
    </w:p>
    <w:p w:rsidR="00DA5F30" w:rsidRPr="00B114B8" w:rsidRDefault="00A039D0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lastRenderedPageBreak/>
        <w:t>大约</w:t>
      </w:r>
      <w:r w:rsidR="00DA5F30" w:rsidRPr="00B114B8">
        <w:rPr>
          <w:rFonts w:ascii="SimSun" w:hAnsi="SimSun" w:cs="MS Mincho" w:hint="eastAsia"/>
          <w:sz w:val="21"/>
          <w:szCs w:val="22"/>
        </w:rPr>
        <w:t>有</w:t>
      </w:r>
      <w:proofErr w:type="gramStart"/>
      <w:r w:rsidRPr="00B114B8">
        <w:rPr>
          <w:rFonts w:ascii="SimSun" w:hAnsi="SimSun" w:cs="MS Mincho" w:hint="eastAsia"/>
          <w:sz w:val="21"/>
          <w:szCs w:val="22"/>
        </w:rPr>
        <w:t>一半</w:t>
      </w:r>
      <w:r w:rsidR="00DA5F30" w:rsidRPr="00B114B8">
        <w:rPr>
          <w:rFonts w:ascii="SimSun" w:hAnsi="SimSun" w:cs="MS Mincho" w:hint="eastAsia"/>
          <w:sz w:val="21"/>
          <w:szCs w:val="22"/>
        </w:rPr>
        <w:t>国家</w:t>
      </w:r>
      <w:proofErr w:type="gramEnd"/>
      <w:r w:rsidR="00DA5F30" w:rsidRPr="00B114B8">
        <w:rPr>
          <w:rFonts w:ascii="SimSun" w:hAnsi="SimSun" w:cs="MS Mincho" w:hint="eastAsia"/>
          <w:sz w:val="21"/>
          <w:szCs w:val="22"/>
        </w:rPr>
        <w:t>包括</w:t>
      </w:r>
      <w:r w:rsidRPr="00B114B8">
        <w:rPr>
          <w:rFonts w:ascii="SimSun" w:hAnsi="SimSun" w:cs="MS Mincho" w:hint="eastAsia"/>
          <w:b/>
          <w:sz w:val="21"/>
          <w:szCs w:val="22"/>
        </w:rPr>
        <w:t>改编</w:t>
      </w:r>
      <w:r w:rsidR="00DA5F30" w:rsidRPr="00B114B8">
        <w:rPr>
          <w:rFonts w:ascii="SimSun" w:hAnsi="SimSun" w:cs="MS Mincho" w:hint="eastAsia"/>
          <w:sz w:val="21"/>
          <w:szCs w:val="22"/>
        </w:rPr>
        <w:t>；</w:t>
      </w:r>
    </w:p>
    <w:p w:rsidR="00A039D0" w:rsidRPr="00B114B8" w:rsidRDefault="00DA5F30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不足</w:t>
      </w:r>
      <w:r w:rsidR="00A039D0" w:rsidRPr="00B114B8">
        <w:rPr>
          <w:rFonts w:ascii="SimSun" w:hAnsi="SimSun" w:cs="MS Mincho" w:hint="eastAsia"/>
          <w:sz w:val="21"/>
          <w:szCs w:val="22"/>
        </w:rPr>
        <w:t>一半的</w:t>
      </w:r>
      <w:r w:rsidRPr="00B114B8">
        <w:rPr>
          <w:rFonts w:ascii="SimSun" w:hAnsi="SimSun" w:cs="MS Mincho" w:hint="eastAsia"/>
          <w:sz w:val="21"/>
          <w:szCs w:val="22"/>
        </w:rPr>
        <w:t>国家包括</w:t>
      </w:r>
      <w:r w:rsidR="00A039D0" w:rsidRPr="00B114B8">
        <w:rPr>
          <w:rFonts w:ascii="SimSun" w:hAnsi="SimSun" w:cs="MS Mincho" w:hint="eastAsia"/>
          <w:sz w:val="21"/>
          <w:szCs w:val="22"/>
        </w:rPr>
        <w:t>进口</w:t>
      </w:r>
      <w:r w:rsidRPr="00B114B8">
        <w:rPr>
          <w:rFonts w:ascii="SimSun" w:hAnsi="SimSun" w:cs="MS Mincho" w:hint="eastAsia"/>
          <w:sz w:val="21"/>
          <w:szCs w:val="22"/>
        </w:rPr>
        <w:t>、</w:t>
      </w:r>
      <w:r w:rsidR="00A039D0" w:rsidRPr="00B114B8">
        <w:rPr>
          <w:rFonts w:ascii="SimSun" w:hAnsi="SimSun" w:cs="MS Mincho" w:hint="eastAsia"/>
          <w:sz w:val="21"/>
          <w:szCs w:val="22"/>
        </w:rPr>
        <w:t>出口</w:t>
      </w:r>
      <w:r w:rsidRPr="00B114B8">
        <w:rPr>
          <w:rFonts w:ascii="SimSun" w:hAnsi="SimSun" w:cs="MS Mincho" w:hint="eastAsia"/>
          <w:sz w:val="21"/>
          <w:szCs w:val="22"/>
        </w:rPr>
        <w:t>、</w:t>
      </w:r>
      <w:r w:rsidR="00A039D0" w:rsidRPr="00B114B8">
        <w:rPr>
          <w:rFonts w:ascii="SimSun" w:hAnsi="SimSun" w:cs="MS Mincho" w:hint="eastAsia"/>
          <w:sz w:val="21"/>
          <w:szCs w:val="22"/>
        </w:rPr>
        <w:t>或规避技术保护措施</w:t>
      </w:r>
      <w:r w:rsidRPr="00B114B8">
        <w:rPr>
          <w:rFonts w:ascii="SimSun" w:hAnsi="SimSun" w:cs="MS Mincho" w:hint="eastAsia"/>
          <w:sz w:val="21"/>
          <w:szCs w:val="22"/>
        </w:rPr>
        <w:t>。</w:t>
      </w:r>
    </w:p>
    <w:p w:rsidR="00823F32" w:rsidRPr="00B114B8" w:rsidRDefault="00823F32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具体残疾</w:t>
      </w:r>
      <w:r w:rsidR="00F71114" w:rsidRPr="00B114B8">
        <w:rPr>
          <w:rFonts w:ascii="SimHei" w:eastAsia="SimHei" w:hAnsi="SimHei" w:hint="eastAsia"/>
          <w:sz w:val="21"/>
          <w:szCs w:val="24"/>
        </w:rPr>
        <w:t>类型</w:t>
      </w:r>
    </w:p>
    <w:p w:rsidR="00F80B03" w:rsidRDefault="00A039D0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A039D0">
        <w:rPr>
          <w:rFonts w:ascii="SimSun" w:hAnsi="SimSun" w:cs="MS Mincho" w:hint="eastAsia"/>
          <w:sz w:val="21"/>
          <w:szCs w:val="22"/>
        </w:rPr>
        <w:t>大多数</w:t>
      </w:r>
      <w:r w:rsidR="00F80B03">
        <w:rPr>
          <w:rFonts w:ascii="SimSun" w:hAnsi="SimSun" w:cs="MS Mincho" w:hint="eastAsia"/>
          <w:sz w:val="21"/>
          <w:szCs w:val="22"/>
        </w:rPr>
        <w:t>作</w:t>
      </w:r>
      <w:r w:rsidRPr="00A039D0">
        <w:rPr>
          <w:rFonts w:ascii="SimSun" w:hAnsi="SimSun" w:cs="MS Mincho" w:hint="eastAsia"/>
          <w:sz w:val="21"/>
          <w:szCs w:val="22"/>
        </w:rPr>
        <w:t>答</w:t>
      </w:r>
      <w:r w:rsidR="00F80B03">
        <w:rPr>
          <w:rFonts w:ascii="SimSun" w:hAnsi="SimSun" w:cs="MS Mincho" w:hint="eastAsia"/>
          <w:sz w:val="21"/>
          <w:szCs w:val="22"/>
        </w:rPr>
        <w:t>的国家</w:t>
      </w:r>
      <w:r w:rsidRPr="00A039D0">
        <w:rPr>
          <w:rFonts w:ascii="SimSun" w:hAnsi="SimSun" w:cs="MS Mincho" w:hint="eastAsia"/>
          <w:sz w:val="21"/>
          <w:szCs w:val="22"/>
        </w:rPr>
        <w:t>都阐述</w:t>
      </w:r>
      <w:r w:rsidR="00F80B03">
        <w:rPr>
          <w:rFonts w:ascii="SimSun" w:hAnsi="SimSun" w:cs="MS Mincho" w:hint="eastAsia"/>
          <w:sz w:val="21"/>
          <w:szCs w:val="22"/>
        </w:rPr>
        <w:t>了</w:t>
      </w:r>
      <w:r w:rsidRPr="00A039D0">
        <w:rPr>
          <w:rFonts w:ascii="SimSun" w:hAnsi="SimSun" w:cs="MS Mincho" w:hint="eastAsia"/>
          <w:sz w:val="21"/>
          <w:szCs w:val="22"/>
        </w:rPr>
        <w:t>上述例外与</w:t>
      </w:r>
      <w:proofErr w:type="gramStart"/>
      <w:r w:rsidRPr="00A039D0">
        <w:rPr>
          <w:rFonts w:ascii="SimSun" w:hAnsi="SimSun" w:cs="MS Mincho" w:hint="eastAsia"/>
          <w:sz w:val="21"/>
          <w:szCs w:val="22"/>
        </w:rPr>
        <w:t>限制仅</w:t>
      </w:r>
      <w:proofErr w:type="gramEnd"/>
      <w:r w:rsidRPr="00A039D0">
        <w:rPr>
          <w:rFonts w:ascii="SimSun" w:hAnsi="SimSun" w:cs="MS Mincho" w:hint="eastAsia"/>
          <w:sz w:val="21"/>
          <w:szCs w:val="22"/>
        </w:rPr>
        <w:t>适用于特定</w:t>
      </w:r>
      <w:r w:rsidR="00F80B03">
        <w:rPr>
          <w:rFonts w:ascii="SimSun" w:hAnsi="SimSun" w:cs="MS Mincho" w:hint="eastAsia"/>
          <w:sz w:val="21"/>
          <w:szCs w:val="22"/>
        </w:rPr>
        <w:t>残疾</w:t>
      </w:r>
      <w:r w:rsidRPr="00A039D0">
        <w:rPr>
          <w:rFonts w:ascii="SimSun" w:hAnsi="SimSun" w:cs="MS Mincho" w:hint="eastAsia"/>
          <w:sz w:val="21"/>
          <w:szCs w:val="22"/>
        </w:rPr>
        <w:t>的程度。</w:t>
      </w:r>
      <w:r w:rsidR="00F80B03">
        <w:rPr>
          <w:rFonts w:ascii="SimSun" w:hAnsi="SimSun" w:cs="MS Mincho" w:hint="eastAsia"/>
          <w:sz w:val="21"/>
          <w:szCs w:val="22"/>
        </w:rPr>
        <w:t>在</w:t>
      </w:r>
      <w:r w:rsidRPr="00A039D0">
        <w:rPr>
          <w:rFonts w:ascii="SimSun" w:hAnsi="SimSun" w:cs="MS Mincho" w:hint="eastAsia"/>
          <w:sz w:val="21"/>
          <w:szCs w:val="22"/>
        </w:rPr>
        <w:t>这些国家中：</w:t>
      </w:r>
    </w:p>
    <w:p w:rsidR="00A039D0" w:rsidRPr="00B114B8" w:rsidRDefault="00241B8F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绝大</w:t>
      </w:r>
      <w:r w:rsidR="00A039D0" w:rsidRPr="00B114B8">
        <w:rPr>
          <w:rFonts w:ascii="SimSun" w:hAnsi="SimSun" w:cs="MS Mincho" w:hint="eastAsia"/>
          <w:sz w:val="21"/>
          <w:szCs w:val="22"/>
        </w:rPr>
        <w:t>多数</w:t>
      </w:r>
      <w:r w:rsidRPr="00B114B8">
        <w:rPr>
          <w:rFonts w:ascii="SimSun" w:hAnsi="SimSun" w:cs="MS Mincho" w:hint="eastAsia"/>
          <w:sz w:val="21"/>
          <w:szCs w:val="22"/>
        </w:rPr>
        <w:t>国家将例外与限制适用于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任何</w:t>
      </w:r>
      <w:r w:rsidR="002E69F6" w:rsidRPr="00B114B8">
        <w:rPr>
          <w:rFonts w:ascii="SimSun" w:hAnsi="SimSun" w:cs="MS Mincho" w:hint="eastAsia"/>
          <w:b/>
          <w:sz w:val="21"/>
          <w:szCs w:val="22"/>
        </w:rPr>
        <w:t>类型的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残疾</w:t>
      </w:r>
      <w:r w:rsidR="00A039D0" w:rsidRPr="00B114B8">
        <w:rPr>
          <w:rFonts w:ascii="SimSun" w:hAnsi="SimSun" w:cs="MS Mincho" w:hint="eastAsia"/>
          <w:sz w:val="21"/>
          <w:szCs w:val="22"/>
        </w:rPr>
        <w:t>人</w:t>
      </w:r>
      <w:r w:rsidRPr="00B114B8">
        <w:rPr>
          <w:rFonts w:ascii="SimSun" w:hAnsi="SimSun" w:cs="MS Mincho" w:hint="eastAsia"/>
          <w:sz w:val="21"/>
          <w:szCs w:val="22"/>
        </w:rPr>
        <w:t>，但有</w:t>
      </w:r>
      <w:r w:rsidR="00A039D0" w:rsidRPr="00B114B8">
        <w:rPr>
          <w:rFonts w:ascii="SimSun" w:hAnsi="SimSun" w:cs="MS Mincho" w:hint="eastAsia"/>
          <w:sz w:val="21"/>
          <w:szCs w:val="22"/>
        </w:rPr>
        <w:t>些国家要求残疾</w:t>
      </w:r>
      <w:r w:rsidRPr="00B114B8">
        <w:rPr>
          <w:rFonts w:ascii="SimSun" w:hAnsi="SimSun" w:cs="MS Mincho" w:hint="eastAsia"/>
          <w:sz w:val="21"/>
          <w:szCs w:val="22"/>
        </w:rPr>
        <w:t>类型</w:t>
      </w:r>
      <w:r w:rsidR="00A039D0" w:rsidRPr="00B114B8">
        <w:rPr>
          <w:rFonts w:ascii="SimSun" w:hAnsi="SimSun" w:cs="MS Mincho" w:hint="eastAsia"/>
          <w:sz w:val="21"/>
          <w:szCs w:val="22"/>
        </w:rPr>
        <w:t>与</w:t>
      </w:r>
      <w:r w:rsidRPr="00B114B8">
        <w:rPr>
          <w:rFonts w:ascii="SimSun" w:hAnsi="SimSun" w:cs="MS Mincho" w:hint="eastAsia"/>
          <w:sz w:val="21"/>
          <w:szCs w:val="22"/>
        </w:rPr>
        <w:t>获取相关作品的必要性之间具</w:t>
      </w:r>
      <w:r w:rsidR="002E69F6" w:rsidRPr="00B114B8">
        <w:rPr>
          <w:rFonts w:ascii="SimSun" w:hAnsi="SimSun" w:cs="MS Mincho" w:hint="eastAsia"/>
          <w:sz w:val="21"/>
          <w:szCs w:val="22"/>
        </w:rPr>
        <w:t>备</w:t>
      </w:r>
      <w:r w:rsidRPr="00B114B8">
        <w:rPr>
          <w:rFonts w:ascii="SimSun" w:hAnsi="SimSun" w:cs="MS Mincho" w:hint="eastAsia"/>
          <w:sz w:val="21"/>
          <w:szCs w:val="22"/>
        </w:rPr>
        <w:t>关联，或</w:t>
      </w:r>
      <w:r w:rsidR="00B323ED" w:rsidRPr="00B114B8">
        <w:rPr>
          <w:rFonts w:ascii="SimSun" w:hAnsi="SimSun" w:cs="MS Mincho" w:hint="eastAsia"/>
          <w:sz w:val="21"/>
          <w:szCs w:val="22"/>
        </w:rPr>
        <w:t>在其他非版权法律中对符合</w:t>
      </w:r>
      <w:r w:rsidR="00A039D0" w:rsidRPr="00B114B8">
        <w:rPr>
          <w:rFonts w:ascii="SimSun" w:hAnsi="SimSun" w:cs="MS Mincho" w:hint="eastAsia"/>
          <w:sz w:val="21"/>
          <w:szCs w:val="22"/>
        </w:rPr>
        <w:t>资格的残疾</w:t>
      </w:r>
      <w:r w:rsidR="00B323ED" w:rsidRPr="00B114B8">
        <w:rPr>
          <w:rFonts w:ascii="SimSun" w:hAnsi="SimSun" w:cs="MS Mincho" w:hint="eastAsia"/>
          <w:sz w:val="21"/>
          <w:szCs w:val="22"/>
        </w:rPr>
        <w:t>类型</w:t>
      </w:r>
      <w:r w:rsidR="00A039D0" w:rsidRPr="00B114B8">
        <w:rPr>
          <w:rFonts w:ascii="SimSun" w:hAnsi="SimSun" w:cs="MS Mincho" w:hint="eastAsia"/>
          <w:sz w:val="21"/>
          <w:szCs w:val="22"/>
        </w:rPr>
        <w:t>的范围</w:t>
      </w:r>
      <w:r w:rsidR="00B323ED" w:rsidRPr="00B114B8">
        <w:rPr>
          <w:rFonts w:ascii="SimSun" w:hAnsi="SimSun" w:cs="MS Mincho" w:hint="eastAsia"/>
          <w:sz w:val="21"/>
          <w:szCs w:val="22"/>
        </w:rPr>
        <w:t>加以限制。</w:t>
      </w:r>
    </w:p>
    <w:p w:rsidR="0049353A" w:rsidRPr="00B114B8" w:rsidRDefault="002E69F6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在</w:t>
      </w:r>
      <w:r w:rsidR="00A039D0" w:rsidRPr="00B114B8">
        <w:rPr>
          <w:rFonts w:ascii="KaiTi" w:eastAsia="KaiTi" w:hAnsi="KaiTi" w:cs="MS Mincho" w:hint="eastAsia"/>
          <w:sz w:val="21"/>
          <w:szCs w:val="22"/>
        </w:rPr>
        <w:t>未</w:t>
      </w:r>
      <w:r w:rsidR="00A039D0" w:rsidRPr="00B114B8">
        <w:rPr>
          <w:rFonts w:ascii="SimSun" w:hAnsi="SimSun" w:cs="MS Mincho" w:hint="eastAsia"/>
          <w:sz w:val="21"/>
          <w:szCs w:val="22"/>
        </w:rPr>
        <w:t>将例外与限制适用于任何</w:t>
      </w:r>
      <w:r w:rsidRPr="00B114B8">
        <w:rPr>
          <w:rFonts w:ascii="SimSun" w:hAnsi="SimSun" w:cs="MS Mincho" w:hint="eastAsia"/>
          <w:sz w:val="21"/>
          <w:szCs w:val="22"/>
        </w:rPr>
        <w:t>类型的</w:t>
      </w:r>
      <w:r w:rsidR="00A039D0" w:rsidRPr="00B114B8">
        <w:rPr>
          <w:rFonts w:ascii="SimSun" w:hAnsi="SimSun" w:cs="MS Mincho" w:hint="eastAsia"/>
          <w:sz w:val="21"/>
          <w:szCs w:val="22"/>
        </w:rPr>
        <w:t>残疾人的</w:t>
      </w:r>
      <w:r w:rsidRPr="00B114B8">
        <w:rPr>
          <w:rFonts w:ascii="SimSun" w:hAnsi="SimSun" w:cs="MS Mincho" w:hint="eastAsia"/>
          <w:sz w:val="21"/>
          <w:szCs w:val="22"/>
        </w:rPr>
        <w:t>国家中：</w:t>
      </w:r>
    </w:p>
    <w:p w:rsidR="005A1670" w:rsidRDefault="002C2CE3" w:rsidP="005A1670">
      <w:pPr>
        <w:pStyle w:val="af"/>
        <w:numPr>
          <w:ilvl w:val="0"/>
          <w:numId w:val="12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所有</w:t>
      </w:r>
      <w:r w:rsidR="00A039D0" w:rsidRPr="005A1670">
        <w:rPr>
          <w:rFonts w:ascii="SimSun" w:hAnsi="SimSun" w:cs="MS Mincho" w:hint="eastAsia"/>
          <w:sz w:val="21"/>
          <w:szCs w:val="22"/>
        </w:rPr>
        <w:t>其余国家都</w:t>
      </w:r>
      <w:r>
        <w:rPr>
          <w:rFonts w:ascii="SimSun" w:hAnsi="SimSun" w:cs="MS Mincho" w:hint="eastAsia"/>
          <w:sz w:val="21"/>
          <w:szCs w:val="22"/>
        </w:rPr>
        <w:t>将其</w:t>
      </w:r>
      <w:r w:rsidR="00A039D0" w:rsidRPr="005A1670">
        <w:rPr>
          <w:rFonts w:ascii="SimSun" w:hAnsi="SimSun" w:cs="MS Mincho" w:hint="eastAsia"/>
          <w:sz w:val="21"/>
          <w:szCs w:val="22"/>
        </w:rPr>
        <w:t>例外与限制</w:t>
      </w:r>
      <w:r w:rsidRPr="005A1670">
        <w:rPr>
          <w:rFonts w:ascii="SimSun" w:hAnsi="SimSun" w:cs="MS Mincho" w:hint="eastAsia"/>
          <w:sz w:val="21"/>
          <w:szCs w:val="22"/>
        </w:rPr>
        <w:t>适用于</w:t>
      </w:r>
      <w:r w:rsidRPr="002C2CE3">
        <w:rPr>
          <w:rFonts w:ascii="SimSun" w:hAnsi="SimSun" w:cs="MS Mincho" w:hint="eastAsia"/>
          <w:b/>
          <w:sz w:val="21"/>
          <w:szCs w:val="22"/>
        </w:rPr>
        <w:t>视障者</w:t>
      </w:r>
      <w:r>
        <w:rPr>
          <w:rFonts w:ascii="SimSun" w:hAnsi="SimSun" w:cs="MS Mincho" w:hint="eastAsia"/>
          <w:sz w:val="21"/>
          <w:szCs w:val="22"/>
        </w:rPr>
        <w:t>。</w:t>
      </w:r>
    </w:p>
    <w:p w:rsidR="00A039D0" w:rsidRDefault="002C2CE3" w:rsidP="005A1670">
      <w:pPr>
        <w:pStyle w:val="af"/>
        <w:numPr>
          <w:ilvl w:val="0"/>
          <w:numId w:val="12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其余</w:t>
      </w:r>
      <w:r w:rsidR="00A039D0" w:rsidRPr="005A1670">
        <w:rPr>
          <w:rFonts w:ascii="SimSun" w:hAnsi="SimSun" w:cs="MS Mincho" w:hint="eastAsia"/>
          <w:sz w:val="21"/>
          <w:szCs w:val="22"/>
        </w:rPr>
        <w:t>国家中，</w:t>
      </w:r>
      <w:r>
        <w:rPr>
          <w:rFonts w:ascii="SimSun" w:hAnsi="SimSun" w:cs="MS Mincho" w:hint="eastAsia"/>
          <w:sz w:val="21"/>
          <w:szCs w:val="22"/>
        </w:rPr>
        <w:t>不足半数</w:t>
      </w:r>
      <w:r w:rsidR="00A039D0" w:rsidRPr="005A1670">
        <w:rPr>
          <w:rFonts w:ascii="SimSun" w:hAnsi="SimSun" w:cs="MS Mincho" w:hint="eastAsia"/>
          <w:sz w:val="21"/>
          <w:szCs w:val="22"/>
        </w:rPr>
        <w:t>的国家将其例外与限制适用于各种其他残疾，包括</w:t>
      </w:r>
      <w:r w:rsidRPr="00B327F9">
        <w:rPr>
          <w:rFonts w:ascii="SimSun" w:hAnsi="SimSun" w:cs="MS Mincho" w:hint="eastAsia"/>
          <w:b/>
          <w:sz w:val="21"/>
          <w:szCs w:val="22"/>
        </w:rPr>
        <w:t>失聪/听力障碍、认知与智力</w:t>
      </w:r>
      <w:r w:rsidR="00A039D0" w:rsidRPr="00B327F9">
        <w:rPr>
          <w:rFonts w:ascii="SimSun" w:hAnsi="SimSun" w:cs="MS Mincho" w:hint="eastAsia"/>
          <w:b/>
          <w:sz w:val="21"/>
          <w:szCs w:val="22"/>
        </w:rPr>
        <w:t>障碍</w:t>
      </w:r>
      <w:r w:rsidRPr="00B327F9">
        <w:rPr>
          <w:rFonts w:ascii="SimSun" w:hAnsi="SimSun" w:cs="MS Mincho" w:hint="eastAsia"/>
          <w:b/>
          <w:sz w:val="21"/>
          <w:szCs w:val="22"/>
        </w:rPr>
        <w:t>，</w:t>
      </w:r>
      <w:r w:rsidR="00A039D0" w:rsidRPr="00B327F9">
        <w:rPr>
          <w:rFonts w:ascii="SimSun" w:hAnsi="SimSun" w:cs="MS Mincho" w:hint="eastAsia"/>
          <w:b/>
          <w:sz w:val="21"/>
          <w:szCs w:val="22"/>
        </w:rPr>
        <w:t>或</w:t>
      </w:r>
      <w:r w:rsidRPr="00B327F9">
        <w:rPr>
          <w:rFonts w:ascii="SimSun" w:hAnsi="SimSun" w:cs="MS Mincho" w:hint="eastAsia"/>
          <w:b/>
          <w:sz w:val="21"/>
          <w:szCs w:val="22"/>
        </w:rPr>
        <w:t>运动</w:t>
      </w:r>
      <w:r w:rsidR="00A039D0" w:rsidRPr="00B327F9">
        <w:rPr>
          <w:rFonts w:ascii="SimSun" w:hAnsi="SimSun" w:cs="MS Mincho" w:hint="eastAsia"/>
          <w:b/>
          <w:sz w:val="21"/>
          <w:szCs w:val="22"/>
        </w:rPr>
        <w:t>障碍</w:t>
      </w:r>
      <w:r>
        <w:rPr>
          <w:rFonts w:ascii="SimSun" w:hAnsi="SimSun" w:cs="MS Mincho" w:hint="eastAsia"/>
          <w:sz w:val="21"/>
          <w:szCs w:val="22"/>
        </w:rPr>
        <w:t>。</w:t>
      </w:r>
    </w:p>
    <w:p w:rsidR="00D70210" w:rsidRPr="00B114B8" w:rsidRDefault="00E60AA0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版权保护作品的类型</w:t>
      </w:r>
    </w:p>
    <w:p w:rsidR="000B49B2" w:rsidRDefault="00F42711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十二个作</w:t>
      </w:r>
      <w:r w:rsidRPr="00A039D0">
        <w:rPr>
          <w:rFonts w:ascii="SimSun" w:hAnsi="SimSun" w:cs="MS Mincho" w:hint="eastAsia"/>
          <w:sz w:val="21"/>
          <w:szCs w:val="22"/>
        </w:rPr>
        <w:t>答</w:t>
      </w:r>
      <w:r>
        <w:rPr>
          <w:rFonts w:ascii="SimSun" w:hAnsi="SimSun" w:cs="MS Mincho" w:hint="eastAsia"/>
          <w:sz w:val="21"/>
          <w:szCs w:val="22"/>
        </w:rPr>
        <w:t>的国家</w:t>
      </w:r>
      <w:r w:rsidRPr="00A039D0">
        <w:rPr>
          <w:rFonts w:ascii="SimSun" w:hAnsi="SimSun" w:cs="MS Mincho" w:hint="eastAsia"/>
          <w:sz w:val="21"/>
          <w:szCs w:val="22"/>
        </w:rPr>
        <w:t>阐述</w:t>
      </w:r>
      <w:r>
        <w:rPr>
          <w:rFonts w:ascii="SimSun" w:hAnsi="SimSun" w:cs="MS Mincho" w:hint="eastAsia"/>
          <w:sz w:val="21"/>
          <w:szCs w:val="22"/>
        </w:rPr>
        <w:t>了</w:t>
      </w:r>
      <w:r w:rsidRPr="00A039D0">
        <w:rPr>
          <w:rFonts w:ascii="SimSun" w:hAnsi="SimSun" w:cs="MS Mincho" w:hint="eastAsia"/>
          <w:sz w:val="21"/>
          <w:szCs w:val="22"/>
        </w:rPr>
        <w:t>上述例外与</w:t>
      </w:r>
      <w:proofErr w:type="gramStart"/>
      <w:r w:rsidRPr="00A039D0">
        <w:rPr>
          <w:rFonts w:ascii="SimSun" w:hAnsi="SimSun" w:cs="MS Mincho" w:hint="eastAsia"/>
          <w:sz w:val="21"/>
          <w:szCs w:val="22"/>
        </w:rPr>
        <w:t>限制仅</w:t>
      </w:r>
      <w:proofErr w:type="gramEnd"/>
      <w:r w:rsidRPr="00A039D0">
        <w:rPr>
          <w:rFonts w:ascii="SimSun" w:hAnsi="SimSun" w:cs="MS Mincho" w:hint="eastAsia"/>
          <w:sz w:val="21"/>
          <w:szCs w:val="22"/>
        </w:rPr>
        <w:t>适用于特定</w:t>
      </w:r>
      <w:r>
        <w:rPr>
          <w:rFonts w:ascii="SimSun" w:hAnsi="SimSun" w:cs="MS Mincho" w:hint="eastAsia"/>
          <w:sz w:val="21"/>
          <w:szCs w:val="22"/>
        </w:rPr>
        <w:t>版权保护作品</w:t>
      </w:r>
      <w:r w:rsidRPr="00A039D0">
        <w:rPr>
          <w:rFonts w:ascii="SimSun" w:hAnsi="SimSun" w:cs="MS Mincho" w:hint="eastAsia"/>
          <w:sz w:val="21"/>
          <w:szCs w:val="22"/>
        </w:rPr>
        <w:t>的程度。</w:t>
      </w:r>
      <w:r w:rsidR="000B49B2">
        <w:rPr>
          <w:rFonts w:ascii="SimSun" w:hAnsi="SimSun" w:cs="MS Mincho" w:hint="eastAsia"/>
          <w:sz w:val="21"/>
          <w:szCs w:val="22"/>
        </w:rPr>
        <w:t>在这些国家中：</w:t>
      </w:r>
    </w:p>
    <w:p w:rsidR="000B49B2" w:rsidRPr="00B114B8" w:rsidRDefault="00D01C8C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少数</w:t>
      </w:r>
      <w:r w:rsidR="000B49B2" w:rsidRPr="00B114B8">
        <w:rPr>
          <w:rFonts w:ascii="SimSun" w:hAnsi="SimSun" w:cs="MS Mincho" w:hint="eastAsia"/>
          <w:sz w:val="21"/>
          <w:szCs w:val="22"/>
        </w:rPr>
        <w:t>国家将其例外与限制</w:t>
      </w:r>
      <w:r w:rsidR="00A039D0" w:rsidRPr="00B114B8">
        <w:rPr>
          <w:rFonts w:ascii="SimSun" w:hAnsi="SimSun" w:cs="MS Mincho" w:hint="eastAsia"/>
          <w:sz w:val="21"/>
          <w:szCs w:val="22"/>
        </w:rPr>
        <w:t>适用于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所有类型</w:t>
      </w:r>
      <w:r w:rsidR="000B49B2" w:rsidRPr="00B114B8">
        <w:rPr>
          <w:rFonts w:ascii="SimSun" w:hAnsi="SimSun" w:cs="MS Mincho" w:hint="eastAsia"/>
          <w:b/>
          <w:sz w:val="21"/>
          <w:szCs w:val="22"/>
        </w:rPr>
        <w:t>的作品</w:t>
      </w:r>
      <w:r w:rsidR="00A039D0" w:rsidRPr="00B114B8">
        <w:rPr>
          <w:rFonts w:ascii="SimSun" w:hAnsi="SimSun" w:cs="MS Mincho" w:hint="eastAsia"/>
          <w:sz w:val="21"/>
          <w:szCs w:val="22"/>
        </w:rPr>
        <w:t>；</w:t>
      </w:r>
    </w:p>
    <w:p w:rsidR="00211D03" w:rsidRPr="00B114B8" w:rsidRDefault="000B49B2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其余</w:t>
      </w:r>
      <w:r w:rsidR="00A039D0" w:rsidRPr="00B114B8">
        <w:rPr>
          <w:rFonts w:ascii="SimSun" w:hAnsi="SimSun" w:cs="MS Mincho" w:hint="eastAsia"/>
          <w:sz w:val="21"/>
          <w:szCs w:val="22"/>
        </w:rPr>
        <w:t>的国家中</w:t>
      </w:r>
      <w:r w:rsidRPr="00B114B8">
        <w:rPr>
          <w:rFonts w:ascii="SimSun" w:hAnsi="SimSun" w:cs="MS Mincho" w:hint="eastAsia"/>
          <w:sz w:val="21"/>
          <w:szCs w:val="22"/>
        </w:rPr>
        <w:t>，</w:t>
      </w:r>
      <w:r w:rsidR="00A039D0" w:rsidRPr="00B114B8">
        <w:rPr>
          <w:rFonts w:ascii="SimSun" w:hAnsi="SimSun" w:cs="MS Mincho" w:hint="eastAsia"/>
          <w:sz w:val="21"/>
          <w:szCs w:val="22"/>
        </w:rPr>
        <w:t>约有</w:t>
      </w:r>
      <w:r w:rsidRPr="00B114B8">
        <w:rPr>
          <w:rFonts w:ascii="SimSun" w:hAnsi="SimSun" w:cs="MS Mincho" w:hint="eastAsia"/>
          <w:sz w:val="21"/>
          <w:szCs w:val="22"/>
        </w:rPr>
        <w:t>一半的国家</w:t>
      </w:r>
      <w:r w:rsidR="00211D03" w:rsidRPr="00B114B8">
        <w:rPr>
          <w:rFonts w:ascii="SimSun" w:hAnsi="SimSun" w:cs="MS Mincho" w:hint="eastAsia"/>
          <w:sz w:val="21"/>
          <w:szCs w:val="22"/>
        </w:rPr>
        <w:t>包括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书面作品</w:t>
      </w:r>
      <w:r w:rsidR="00211D03" w:rsidRPr="00B114B8">
        <w:rPr>
          <w:rStyle w:val="af3"/>
          <w:rFonts w:ascii="SimSun" w:hAnsi="SimSun"/>
          <w:sz w:val="21"/>
        </w:rPr>
        <w:footnoteReference w:id="3"/>
      </w:r>
      <w:r w:rsidR="00211D03" w:rsidRPr="00B114B8">
        <w:rPr>
          <w:rFonts w:ascii="SimSun" w:hAnsi="SimSun" w:cs="MS Mincho" w:hint="eastAsia"/>
          <w:sz w:val="21"/>
          <w:szCs w:val="22"/>
        </w:rPr>
        <w:t>。</w:t>
      </w:r>
      <w:bookmarkStart w:id="5" w:name="_GoBack"/>
      <w:bookmarkEnd w:id="5"/>
    </w:p>
    <w:p w:rsidR="00A039D0" w:rsidRPr="00B114B8" w:rsidRDefault="00840135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有些国家包括</w:t>
      </w:r>
      <w:r w:rsidR="00A039D0" w:rsidRPr="00B114B8">
        <w:rPr>
          <w:rFonts w:ascii="SimSun" w:hAnsi="SimSun" w:cs="MS Mincho" w:hint="eastAsia"/>
          <w:b/>
          <w:sz w:val="21"/>
          <w:szCs w:val="22"/>
        </w:rPr>
        <w:t>其他类型的作品</w:t>
      </w:r>
      <w:r w:rsidR="00A039D0" w:rsidRPr="00B114B8">
        <w:rPr>
          <w:rFonts w:ascii="SimSun" w:hAnsi="SimSun" w:cs="MS Mincho" w:hint="eastAsia"/>
          <w:sz w:val="21"/>
          <w:szCs w:val="22"/>
        </w:rPr>
        <w:t>，例如</w:t>
      </w:r>
      <w:r w:rsidRPr="00B114B8">
        <w:rPr>
          <w:rFonts w:ascii="SimSun" w:hAnsi="SimSun" w:cs="MS Mincho" w:hint="eastAsia"/>
          <w:sz w:val="21"/>
          <w:szCs w:val="22"/>
        </w:rPr>
        <w:t>视听</w:t>
      </w:r>
      <w:r w:rsidR="00A039D0" w:rsidRPr="00B114B8">
        <w:rPr>
          <w:rFonts w:ascii="SimSun" w:hAnsi="SimSun" w:cs="MS Mincho" w:hint="eastAsia"/>
          <w:sz w:val="21"/>
          <w:szCs w:val="22"/>
        </w:rPr>
        <w:t>作品</w:t>
      </w:r>
      <w:r w:rsidRPr="00B114B8">
        <w:rPr>
          <w:rFonts w:ascii="SimSun" w:hAnsi="SimSun" w:cs="MS Mincho" w:hint="eastAsia"/>
          <w:sz w:val="21"/>
          <w:szCs w:val="22"/>
        </w:rPr>
        <w:t>、</w:t>
      </w:r>
      <w:r w:rsidR="00A039D0" w:rsidRPr="00B114B8">
        <w:rPr>
          <w:rFonts w:ascii="SimSun" w:hAnsi="SimSun" w:cs="MS Mincho" w:hint="eastAsia"/>
          <w:sz w:val="21"/>
          <w:szCs w:val="22"/>
        </w:rPr>
        <w:t>艺术作品和科学作品</w:t>
      </w:r>
      <w:r w:rsidRPr="00B114B8">
        <w:rPr>
          <w:rFonts w:ascii="SimSun" w:hAnsi="SimSun" w:cs="MS Mincho" w:hint="eastAsia"/>
          <w:sz w:val="21"/>
          <w:szCs w:val="22"/>
        </w:rPr>
        <w:t>。</w:t>
      </w:r>
    </w:p>
    <w:p w:rsidR="00BE27F2" w:rsidRPr="00B114B8" w:rsidRDefault="00BE27F2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使用条件</w:t>
      </w:r>
    </w:p>
    <w:p w:rsidR="00A039D0" w:rsidRDefault="00C75A6C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围绕</w:t>
      </w:r>
      <w:r w:rsidR="00A039D0" w:rsidRPr="00A039D0">
        <w:rPr>
          <w:rFonts w:ascii="SimSun" w:hAnsi="SimSun" w:cs="MS Mincho" w:hint="eastAsia"/>
          <w:sz w:val="21"/>
          <w:szCs w:val="22"/>
        </w:rPr>
        <w:t>限制和例外的行使</w:t>
      </w:r>
      <w:r>
        <w:rPr>
          <w:rFonts w:ascii="SimSun" w:hAnsi="SimSun" w:cs="MS Mincho" w:hint="eastAsia"/>
          <w:sz w:val="21"/>
          <w:szCs w:val="22"/>
        </w:rPr>
        <w:t>，</w:t>
      </w:r>
      <w:r w:rsidRPr="00A039D0">
        <w:rPr>
          <w:rFonts w:ascii="SimSun" w:hAnsi="SimSun" w:cs="MS Mincho" w:hint="eastAsia"/>
          <w:sz w:val="21"/>
          <w:szCs w:val="22"/>
        </w:rPr>
        <w:t>大多数国家</w:t>
      </w:r>
      <w:r>
        <w:rPr>
          <w:rFonts w:ascii="SimSun" w:hAnsi="SimSun" w:cs="MS Mincho" w:hint="eastAsia"/>
          <w:sz w:val="21"/>
          <w:szCs w:val="22"/>
        </w:rPr>
        <w:t>除</w:t>
      </w:r>
      <w:r w:rsidR="00A039D0" w:rsidRPr="00A039D0">
        <w:rPr>
          <w:rFonts w:ascii="SimSun" w:hAnsi="SimSun" w:cs="MS Mincho" w:hint="eastAsia"/>
          <w:sz w:val="21"/>
          <w:szCs w:val="22"/>
        </w:rPr>
        <w:t>规定了具体行为</w:t>
      </w:r>
      <w:r>
        <w:rPr>
          <w:rFonts w:ascii="SimSun" w:hAnsi="SimSun" w:cs="MS Mincho" w:hint="eastAsia"/>
          <w:sz w:val="21"/>
          <w:szCs w:val="22"/>
        </w:rPr>
        <w:t>、</w:t>
      </w:r>
      <w:r w:rsidR="00F71114">
        <w:rPr>
          <w:rFonts w:ascii="SimSun" w:hAnsi="SimSun" w:cs="MS Mincho" w:hint="eastAsia"/>
          <w:sz w:val="21"/>
          <w:szCs w:val="22"/>
        </w:rPr>
        <w:t>具体</w:t>
      </w:r>
      <w:r w:rsidR="00A039D0" w:rsidRPr="00A039D0">
        <w:rPr>
          <w:rFonts w:ascii="SimSun" w:hAnsi="SimSun" w:cs="MS Mincho" w:hint="eastAsia"/>
          <w:sz w:val="21"/>
          <w:szCs w:val="22"/>
        </w:rPr>
        <w:t>残疾</w:t>
      </w:r>
      <w:r w:rsidR="00F71114">
        <w:rPr>
          <w:rFonts w:ascii="SimSun" w:hAnsi="SimSun" w:cs="MS Mincho" w:hint="eastAsia"/>
          <w:sz w:val="21"/>
          <w:szCs w:val="22"/>
        </w:rPr>
        <w:t>类型</w:t>
      </w:r>
      <w:r w:rsidR="00A039D0" w:rsidRPr="00A039D0">
        <w:rPr>
          <w:rFonts w:ascii="SimSun" w:hAnsi="SimSun" w:cs="MS Mincho" w:hint="eastAsia"/>
          <w:sz w:val="21"/>
          <w:szCs w:val="22"/>
        </w:rPr>
        <w:t>或版权</w:t>
      </w:r>
      <w:r w:rsidR="00F71114">
        <w:rPr>
          <w:rFonts w:ascii="SimSun" w:hAnsi="SimSun" w:cs="MS Mincho" w:hint="eastAsia"/>
          <w:sz w:val="21"/>
          <w:szCs w:val="22"/>
        </w:rPr>
        <w:t>保护</w:t>
      </w:r>
      <w:r w:rsidR="00A039D0" w:rsidRPr="00A039D0">
        <w:rPr>
          <w:rFonts w:ascii="SimSun" w:hAnsi="SimSun" w:cs="MS Mincho" w:hint="eastAsia"/>
          <w:sz w:val="21"/>
          <w:szCs w:val="22"/>
        </w:rPr>
        <w:t>作品</w:t>
      </w:r>
      <w:r w:rsidR="00F71114">
        <w:rPr>
          <w:rFonts w:ascii="SimSun" w:hAnsi="SimSun" w:cs="MS Mincho" w:hint="eastAsia"/>
          <w:sz w:val="21"/>
          <w:szCs w:val="22"/>
        </w:rPr>
        <w:t>的类型</w:t>
      </w:r>
      <w:r w:rsidR="008E0780">
        <w:rPr>
          <w:rFonts w:ascii="SimSun" w:hAnsi="SimSun" w:cs="MS Mincho" w:hint="eastAsia"/>
          <w:sz w:val="21"/>
          <w:szCs w:val="22"/>
        </w:rPr>
        <w:t>之外，还施加了各类</w:t>
      </w:r>
      <w:r w:rsidR="00A039D0" w:rsidRPr="00A039D0">
        <w:rPr>
          <w:rFonts w:ascii="SimSun" w:hAnsi="SimSun" w:cs="MS Mincho" w:hint="eastAsia"/>
          <w:sz w:val="21"/>
          <w:szCs w:val="22"/>
        </w:rPr>
        <w:t>条件</w:t>
      </w:r>
      <w:r w:rsidR="008E0780">
        <w:rPr>
          <w:rFonts w:ascii="SimSun" w:hAnsi="SimSun" w:cs="MS Mincho" w:hint="eastAsia"/>
          <w:sz w:val="21"/>
          <w:szCs w:val="22"/>
        </w:rPr>
        <w:t>。这些额外的条件大相径庭，</w:t>
      </w:r>
      <w:r w:rsidR="00A039D0" w:rsidRPr="00A039D0">
        <w:rPr>
          <w:rFonts w:ascii="SimSun" w:hAnsi="SimSun" w:cs="MS Mincho" w:hint="eastAsia"/>
          <w:sz w:val="21"/>
          <w:szCs w:val="22"/>
        </w:rPr>
        <w:t>在很多情况下都非常具体，</w:t>
      </w:r>
      <w:r w:rsidR="008E0780">
        <w:rPr>
          <w:rFonts w:ascii="SimSun" w:hAnsi="SimSun" w:cs="MS Mincho" w:hint="eastAsia"/>
          <w:sz w:val="21"/>
          <w:szCs w:val="22"/>
        </w:rPr>
        <w:t>因此</w:t>
      </w:r>
      <w:r w:rsidR="00A039D0" w:rsidRPr="00A039D0">
        <w:rPr>
          <w:rFonts w:ascii="SimSun" w:hAnsi="SimSun" w:cs="MS Mincho" w:hint="eastAsia"/>
          <w:sz w:val="21"/>
          <w:szCs w:val="22"/>
        </w:rPr>
        <w:t>，</w:t>
      </w:r>
      <w:r w:rsidR="008E0780">
        <w:rPr>
          <w:rFonts w:ascii="SimSun" w:hAnsi="SimSun" w:cs="MS Mincho" w:hint="eastAsia"/>
          <w:sz w:val="21"/>
          <w:szCs w:val="22"/>
        </w:rPr>
        <w:t>对它们进行</w:t>
      </w:r>
      <w:r w:rsidR="00A039D0" w:rsidRPr="00A039D0">
        <w:rPr>
          <w:rFonts w:ascii="SimSun" w:hAnsi="SimSun" w:cs="MS Mincho" w:hint="eastAsia"/>
          <w:sz w:val="21"/>
          <w:szCs w:val="22"/>
        </w:rPr>
        <w:t>全面详述超出了</w:t>
      </w:r>
      <w:proofErr w:type="gramStart"/>
      <w:r w:rsidR="00A039D0" w:rsidRPr="00A039D0">
        <w:rPr>
          <w:rFonts w:ascii="SimSun" w:hAnsi="SimSun" w:cs="MS Mincho" w:hint="eastAsia"/>
          <w:sz w:val="21"/>
          <w:szCs w:val="22"/>
        </w:rPr>
        <w:t>本</w:t>
      </w:r>
      <w:r w:rsidR="008E0780">
        <w:rPr>
          <w:rFonts w:ascii="SimSun" w:hAnsi="SimSun" w:cs="MS Mincho" w:hint="eastAsia"/>
          <w:sz w:val="21"/>
          <w:szCs w:val="22"/>
        </w:rPr>
        <w:t>内容</w:t>
      </w:r>
      <w:proofErr w:type="gramEnd"/>
      <w:r w:rsidR="008E0780">
        <w:rPr>
          <w:rFonts w:ascii="SimSun" w:hAnsi="SimSun" w:cs="MS Mincho" w:hint="eastAsia"/>
          <w:sz w:val="21"/>
          <w:szCs w:val="22"/>
        </w:rPr>
        <w:t>提要</w:t>
      </w:r>
      <w:r w:rsidR="00A039D0" w:rsidRPr="00A039D0">
        <w:rPr>
          <w:rFonts w:ascii="SimSun" w:hAnsi="SimSun" w:cs="MS Mincho" w:hint="eastAsia"/>
          <w:sz w:val="21"/>
          <w:szCs w:val="22"/>
        </w:rPr>
        <w:t>的范围，</w:t>
      </w:r>
      <w:r w:rsidR="008E0780">
        <w:rPr>
          <w:rFonts w:ascii="SimSun" w:hAnsi="SimSun" w:cs="MS Mincho" w:hint="eastAsia"/>
          <w:sz w:val="21"/>
          <w:szCs w:val="22"/>
        </w:rPr>
        <w:t>但它们</w:t>
      </w:r>
      <w:r w:rsidR="00A039D0" w:rsidRPr="00A039D0">
        <w:rPr>
          <w:rFonts w:ascii="SimSun" w:hAnsi="SimSun" w:cs="MS Mincho" w:hint="eastAsia"/>
          <w:sz w:val="21"/>
          <w:szCs w:val="22"/>
        </w:rPr>
        <w:t>将被纳入完整的报告中。</w:t>
      </w:r>
      <w:r w:rsidR="008E0780">
        <w:rPr>
          <w:rFonts w:ascii="SimSun" w:hAnsi="SimSun" w:cs="MS Mincho" w:hint="eastAsia"/>
          <w:sz w:val="21"/>
          <w:szCs w:val="22"/>
        </w:rPr>
        <w:t>然而</w:t>
      </w:r>
      <w:r w:rsidR="00A039D0" w:rsidRPr="00A039D0">
        <w:rPr>
          <w:rFonts w:ascii="SimSun" w:hAnsi="SimSun" w:cs="MS Mincho" w:hint="eastAsia"/>
          <w:sz w:val="21"/>
          <w:szCs w:val="22"/>
        </w:rPr>
        <w:t>，某些条件包括：</w:t>
      </w:r>
    </w:p>
    <w:p w:rsidR="00082FE6" w:rsidRPr="00B114B8" w:rsidRDefault="00082FE6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对商业使用加以限制，或要求用于</w:t>
      </w:r>
      <w:r w:rsidR="00A039D0" w:rsidRPr="00B114B8">
        <w:rPr>
          <w:rFonts w:ascii="SimSun" w:hAnsi="SimSun" w:cs="MS Mincho" w:hint="eastAsia"/>
          <w:sz w:val="21"/>
          <w:szCs w:val="22"/>
        </w:rPr>
        <w:t>非营利目的；</w:t>
      </w:r>
    </w:p>
    <w:p w:rsidR="00082FE6" w:rsidRPr="00B114B8" w:rsidRDefault="00082FE6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相关作品的</w:t>
      </w:r>
      <w:r w:rsidR="00A039D0" w:rsidRPr="00B114B8">
        <w:rPr>
          <w:rFonts w:ascii="SimSun" w:hAnsi="SimSun" w:cs="MS Mincho" w:hint="eastAsia"/>
          <w:sz w:val="21"/>
          <w:szCs w:val="22"/>
        </w:rPr>
        <w:t>无障碍格式</w:t>
      </w:r>
      <w:r w:rsidRPr="00B114B8">
        <w:rPr>
          <w:rFonts w:ascii="SimSun" w:hAnsi="SimSun" w:cs="MS Mincho" w:hint="eastAsia"/>
          <w:sz w:val="21"/>
          <w:szCs w:val="22"/>
        </w:rPr>
        <w:t>不具备</w:t>
      </w:r>
      <w:r w:rsidR="00A039D0" w:rsidRPr="00B114B8">
        <w:rPr>
          <w:rFonts w:ascii="SimSun" w:hAnsi="SimSun" w:cs="MS Mincho" w:hint="eastAsia"/>
          <w:sz w:val="21"/>
          <w:szCs w:val="22"/>
        </w:rPr>
        <w:t>商业可得性；</w:t>
      </w:r>
    </w:p>
    <w:p w:rsidR="00082FE6" w:rsidRPr="00B114B8" w:rsidRDefault="00082FE6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向版权所有人支付报酬，无论是顺理成章，还是根据要求；</w:t>
      </w:r>
    </w:p>
    <w:p w:rsidR="00082FE6" w:rsidRPr="00B114B8" w:rsidRDefault="00082FE6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符合</w:t>
      </w:r>
      <w:r w:rsidR="00A039D0" w:rsidRPr="00B114B8">
        <w:rPr>
          <w:rFonts w:ascii="SimSun" w:hAnsi="SimSun" w:cs="MS Mincho" w:hint="eastAsia"/>
          <w:sz w:val="21"/>
          <w:szCs w:val="22"/>
        </w:rPr>
        <w:t>三步检验法</w:t>
      </w:r>
      <w:r w:rsidRPr="00B114B8">
        <w:rPr>
          <w:rFonts w:ascii="SimSun" w:hAnsi="SimSun" w:cs="MS Mincho" w:hint="eastAsia"/>
          <w:sz w:val="21"/>
          <w:szCs w:val="22"/>
        </w:rPr>
        <w:t>；</w:t>
      </w:r>
    </w:p>
    <w:p w:rsidR="00082FE6" w:rsidRPr="00B114B8" w:rsidRDefault="00A039D0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版权管理信息要求；</w:t>
      </w:r>
    </w:p>
    <w:p w:rsidR="00A039D0" w:rsidRPr="00B114B8" w:rsidRDefault="004734E9" w:rsidP="00B114B8">
      <w:pPr>
        <w:pStyle w:val="af"/>
        <w:numPr>
          <w:ilvl w:val="0"/>
          <w:numId w:val="13"/>
        </w:numPr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不对</w:t>
      </w:r>
      <w:r w:rsidR="00A039D0" w:rsidRPr="00B114B8">
        <w:rPr>
          <w:rFonts w:ascii="SimSun" w:hAnsi="SimSun" w:cs="MS Mincho" w:hint="eastAsia"/>
          <w:sz w:val="21"/>
          <w:szCs w:val="22"/>
        </w:rPr>
        <w:t>作品</w:t>
      </w:r>
      <w:r w:rsidR="00082FE6" w:rsidRPr="00B114B8">
        <w:rPr>
          <w:rFonts w:ascii="SimSun" w:hAnsi="SimSun" w:cs="MS Mincho" w:hint="eastAsia"/>
          <w:sz w:val="21"/>
          <w:szCs w:val="22"/>
        </w:rPr>
        <w:t>的</w:t>
      </w:r>
      <w:r w:rsidR="00A039D0" w:rsidRPr="00B114B8">
        <w:rPr>
          <w:rFonts w:ascii="SimSun" w:hAnsi="SimSun" w:cs="MS Mincho" w:hint="eastAsia"/>
          <w:sz w:val="21"/>
          <w:szCs w:val="22"/>
        </w:rPr>
        <w:t>现有市场</w:t>
      </w:r>
      <w:r w:rsidRPr="00B114B8">
        <w:rPr>
          <w:rFonts w:ascii="SimSun" w:hAnsi="SimSun" w:cs="MS Mincho" w:hint="eastAsia"/>
          <w:sz w:val="21"/>
          <w:szCs w:val="22"/>
        </w:rPr>
        <w:t>造成冲击</w:t>
      </w:r>
      <w:r w:rsidR="00082FE6" w:rsidRPr="00B114B8">
        <w:rPr>
          <w:rFonts w:ascii="SimSun" w:hAnsi="SimSun" w:cs="MS Mincho" w:hint="eastAsia"/>
          <w:sz w:val="21"/>
          <w:szCs w:val="22"/>
        </w:rPr>
        <w:t>。</w:t>
      </w:r>
    </w:p>
    <w:p w:rsidR="00D103A6" w:rsidRPr="00B114B8" w:rsidRDefault="00B23903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例外与限制在使用时的障碍</w:t>
      </w:r>
    </w:p>
    <w:p w:rsidR="001E3738" w:rsidRDefault="00B23903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作答</w:t>
      </w:r>
      <w:r w:rsidR="00A039D0" w:rsidRPr="00A039D0">
        <w:rPr>
          <w:rFonts w:ascii="SimSun" w:hAnsi="SimSun" w:cs="MS Mincho" w:hint="eastAsia"/>
          <w:sz w:val="21"/>
          <w:szCs w:val="22"/>
        </w:rPr>
        <w:t>的</w:t>
      </w:r>
      <w:r>
        <w:rPr>
          <w:rFonts w:ascii="SimSun" w:hAnsi="SimSun" w:cs="MS Mincho" w:hint="eastAsia"/>
          <w:sz w:val="21"/>
          <w:szCs w:val="22"/>
        </w:rPr>
        <w:t>国家中，不足一半的国家指出了使用</w:t>
      </w:r>
      <w:r w:rsidR="00A039D0" w:rsidRPr="00A039D0">
        <w:rPr>
          <w:rFonts w:ascii="SimSun" w:hAnsi="SimSun" w:cs="MS Mincho" w:hint="eastAsia"/>
          <w:sz w:val="21"/>
          <w:szCs w:val="22"/>
        </w:rPr>
        <w:t>其现有的例外和限制</w:t>
      </w:r>
      <w:r w:rsidR="001E3738">
        <w:rPr>
          <w:rFonts w:ascii="SimSun" w:hAnsi="SimSun" w:cs="MS Mincho" w:hint="eastAsia"/>
          <w:sz w:val="21"/>
          <w:szCs w:val="22"/>
        </w:rPr>
        <w:t>时</w:t>
      </w:r>
      <w:r>
        <w:rPr>
          <w:rFonts w:ascii="SimSun" w:hAnsi="SimSun" w:cs="MS Mincho" w:hint="eastAsia"/>
          <w:sz w:val="21"/>
          <w:szCs w:val="22"/>
        </w:rPr>
        <w:t>的</w:t>
      </w:r>
      <w:r w:rsidR="00A039D0" w:rsidRPr="00A039D0">
        <w:rPr>
          <w:rFonts w:ascii="SimSun" w:hAnsi="SimSun" w:cs="MS Mincho" w:hint="eastAsia"/>
          <w:sz w:val="21"/>
          <w:szCs w:val="22"/>
        </w:rPr>
        <w:t>障碍。</w:t>
      </w:r>
      <w:r w:rsidR="001E3738">
        <w:rPr>
          <w:rFonts w:ascii="SimSun" w:hAnsi="SimSun" w:cs="MS Mincho" w:hint="eastAsia"/>
          <w:sz w:val="21"/>
          <w:szCs w:val="22"/>
        </w:rPr>
        <w:t>所指</w:t>
      </w:r>
      <w:r w:rsidR="000D7980">
        <w:rPr>
          <w:rFonts w:ascii="SimSun" w:hAnsi="SimSun" w:cs="MS Mincho" w:hint="eastAsia"/>
          <w:sz w:val="21"/>
          <w:szCs w:val="22"/>
        </w:rPr>
        <w:t>出</w:t>
      </w:r>
      <w:r w:rsidR="00A039D0" w:rsidRPr="00A039D0">
        <w:rPr>
          <w:rFonts w:ascii="SimSun" w:hAnsi="SimSun" w:cs="MS Mincho" w:hint="eastAsia"/>
          <w:sz w:val="21"/>
          <w:szCs w:val="22"/>
        </w:rPr>
        <w:t>的</w:t>
      </w:r>
      <w:r w:rsidR="001B3976">
        <w:rPr>
          <w:rFonts w:ascii="SimSun" w:hAnsi="SimSun" w:cs="MS Mincho" w:hint="eastAsia"/>
          <w:sz w:val="21"/>
          <w:szCs w:val="22"/>
        </w:rPr>
        <w:t>某些</w:t>
      </w:r>
      <w:r w:rsidR="00A039D0" w:rsidRPr="00A039D0">
        <w:rPr>
          <w:rFonts w:ascii="SimSun" w:hAnsi="SimSun" w:cs="MS Mincho" w:hint="eastAsia"/>
          <w:sz w:val="21"/>
          <w:szCs w:val="22"/>
        </w:rPr>
        <w:t>障碍包</w:t>
      </w:r>
      <w:r w:rsidR="00C63339">
        <w:rPr>
          <w:rFonts w:ascii="SimSun" w:hAnsi="SimSun" w:cs="MS Mincho"/>
          <w:sz w:val="21"/>
          <w:szCs w:val="22"/>
        </w:rPr>
        <w:t>‍</w:t>
      </w:r>
      <w:proofErr w:type="gramStart"/>
      <w:r w:rsidR="00A039D0" w:rsidRPr="00A039D0">
        <w:rPr>
          <w:rFonts w:ascii="SimSun" w:hAnsi="SimSun" w:cs="MS Mincho" w:hint="eastAsia"/>
          <w:sz w:val="21"/>
          <w:szCs w:val="22"/>
        </w:rPr>
        <w:t>括</w:t>
      </w:r>
      <w:proofErr w:type="gramEnd"/>
      <w:r w:rsidR="00A039D0" w:rsidRPr="00A039D0">
        <w:rPr>
          <w:rFonts w:ascii="SimSun" w:hAnsi="SimSun" w:cs="MS Mincho" w:hint="eastAsia"/>
          <w:sz w:val="21"/>
          <w:szCs w:val="22"/>
        </w:rPr>
        <w:t>：</w:t>
      </w:r>
    </w:p>
    <w:p w:rsidR="001E3738" w:rsidRPr="00B114B8" w:rsidRDefault="001E3738" w:rsidP="00B114B8">
      <w:pPr>
        <w:pStyle w:val="af"/>
        <w:numPr>
          <w:ilvl w:val="0"/>
          <w:numId w:val="13"/>
        </w:numPr>
        <w:spacing w:before="120"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政府总体上</w:t>
      </w:r>
      <w:r w:rsidR="00A039D0" w:rsidRPr="00B114B8">
        <w:rPr>
          <w:rFonts w:ascii="SimSun" w:hAnsi="SimSun" w:cs="MS Mincho" w:hint="eastAsia"/>
          <w:sz w:val="21"/>
          <w:szCs w:val="22"/>
        </w:rPr>
        <w:t>缺乏对残疾人</w:t>
      </w:r>
      <w:r w:rsidRPr="00B114B8">
        <w:rPr>
          <w:rFonts w:ascii="SimSun" w:hAnsi="SimSun" w:cs="MS Mincho" w:hint="eastAsia"/>
          <w:sz w:val="21"/>
          <w:szCs w:val="22"/>
        </w:rPr>
        <w:t>的</w:t>
      </w:r>
      <w:r w:rsidR="00A039D0" w:rsidRPr="00B114B8">
        <w:rPr>
          <w:rFonts w:ascii="SimSun" w:hAnsi="SimSun" w:cs="MS Mincho" w:hint="eastAsia"/>
          <w:sz w:val="21"/>
          <w:szCs w:val="22"/>
        </w:rPr>
        <w:t>支持；</w:t>
      </w:r>
    </w:p>
    <w:p w:rsidR="001E3738" w:rsidRPr="00B114B8" w:rsidRDefault="00A039D0" w:rsidP="00B114B8">
      <w:pPr>
        <w:pStyle w:val="af"/>
        <w:numPr>
          <w:ilvl w:val="0"/>
          <w:numId w:val="13"/>
        </w:numPr>
        <w:spacing w:before="120"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lastRenderedPageBreak/>
        <w:t>与</w:t>
      </w:r>
      <w:r w:rsidR="001E3738" w:rsidRPr="00B114B8">
        <w:rPr>
          <w:rFonts w:ascii="SimSun" w:hAnsi="SimSun" w:cs="MS Mincho" w:hint="eastAsia"/>
          <w:sz w:val="21"/>
          <w:szCs w:val="22"/>
        </w:rPr>
        <w:t>提供版权保护作品的</w:t>
      </w:r>
      <w:r w:rsidRPr="00B114B8">
        <w:rPr>
          <w:rFonts w:ascii="SimSun" w:hAnsi="SimSun" w:cs="MS Mincho" w:hint="eastAsia"/>
          <w:sz w:val="21"/>
          <w:szCs w:val="22"/>
        </w:rPr>
        <w:t>出版商或其他实体进行合作</w:t>
      </w:r>
      <w:r w:rsidR="001E3738" w:rsidRPr="00B114B8">
        <w:rPr>
          <w:rFonts w:ascii="SimSun" w:hAnsi="SimSun" w:cs="MS Mincho" w:hint="eastAsia"/>
          <w:sz w:val="21"/>
          <w:szCs w:val="22"/>
        </w:rPr>
        <w:t>有</w:t>
      </w:r>
      <w:r w:rsidR="009D444E" w:rsidRPr="00B114B8">
        <w:rPr>
          <w:rFonts w:ascii="SimSun" w:hAnsi="SimSun" w:cs="MS Mincho" w:hint="eastAsia"/>
          <w:sz w:val="21"/>
          <w:szCs w:val="22"/>
        </w:rPr>
        <w:t>难度</w:t>
      </w:r>
      <w:r w:rsidRPr="00B114B8">
        <w:rPr>
          <w:rFonts w:ascii="SimSun" w:hAnsi="SimSun" w:cs="MS Mincho" w:hint="eastAsia"/>
          <w:sz w:val="21"/>
          <w:szCs w:val="22"/>
        </w:rPr>
        <w:t>；</w:t>
      </w:r>
    </w:p>
    <w:p w:rsidR="009D444E" w:rsidRPr="00B114B8" w:rsidRDefault="009D444E" w:rsidP="00B114B8">
      <w:pPr>
        <w:pStyle w:val="af"/>
        <w:numPr>
          <w:ilvl w:val="0"/>
          <w:numId w:val="13"/>
        </w:numPr>
        <w:spacing w:before="120"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缺乏</w:t>
      </w:r>
      <w:r w:rsidR="00A039D0" w:rsidRPr="00B114B8">
        <w:rPr>
          <w:rFonts w:ascii="SimSun" w:hAnsi="SimSun" w:cs="MS Mincho" w:hint="eastAsia"/>
          <w:sz w:val="21"/>
          <w:szCs w:val="22"/>
        </w:rPr>
        <w:t>对例外与限制的可得性</w:t>
      </w:r>
      <w:r w:rsidR="0022453F" w:rsidRPr="00B114B8">
        <w:rPr>
          <w:rFonts w:ascii="SimSun" w:hAnsi="SimSun" w:cs="MS Mincho" w:hint="eastAsia"/>
          <w:sz w:val="21"/>
          <w:szCs w:val="22"/>
        </w:rPr>
        <w:t>，尤其是其跨境使用</w:t>
      </w:r>
      <w:r w:rsidRPr="00B114B8">
        <w:rPr>
          <w:rFonts w:ascii="SimSun" w:hAnsi="SimSun" w:cs="MS Mincho" w:hint="eastAsia"/>
          <w:sz w:val="21"/>
          <w:szCs w:val="22"/>
        </w:rPr>
        <w:t>的认识；</w:t>
      </w:r>
    </w:p>
    <w:p w:rsidR="00A039D0" w:rsidRPr="00B114B8" w:rsidRDefault="00A039D0" w:rsidP="00B114B8">
      <w:pPr>
        <w:pStyle w:val="af"/>
        <w:numPr>
          <w:ilvl w:val="0"/>
          <w:numId w:val="13"/>
        </w:numPr>
        <w:spacing w:before="120"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B114B8">
        <w:rPr>
          <w:rFonts w:ascii="SimSun" w:hAnsi="SimSun" w:cs="MS Mincho" w:hint="eastAsia"/>
          <w:sz w:val="21"/>
          <w:szCs w:val="22"/>
        </w:rPr>
        <w:t>由于资源和能力建设</w:t>
      </w:r>
      <w:r w:rsidR="009D444E" w:rsidRPr="00B114B8">
        <w:rPr>
          <w:rFonts w:ascii="SimSun" w:hAnsi="SimSun" w:cs="MS Mincho" w:hint="eastAsia"/>
          <w:sz w:val="21"/>
          <w:szCs w:val="22"/>
        </w:rPr>
        <w:t>方面的</w:t>
      </w:r>
      <w:r w:rsidR="00B21CC2" w:rsidRPr="00B114B8">
        <w:rPr>
          <w:rFonts w:ascii="SimSun" w:hAnsi="SimSun" w:cs="MS Mincho" w:hint="eastAsia"/>
          <w:sz w:val="21"/>
          <w:szCs w:val="22"/>
        </w:rPr>
        <w:t>能力</w:t>
      </w:r>
      <w:r w:rsidRPr="00B114B8">
        <w:rPr>
          <w:rFonts w:ascii="SimSun" w:hAnsi="SimSun" w:cs="MS Mincho" w:hint="eastAsia"/>
          <w:sz w:val="21"/>
          <w:szCs w:val="22"/>
        </w:rPr>
        <w:t>有限，残疾利益攸关</w:t>
      </w:r>
      <w:r w:rsidR="009D444E" w:rsidRPr="00B114B8">
        <w:rPr>
          <w:rFonts w:ascii="SimSun" w:hAnsi="SimSun" w:cs="MS Mincho" w:hint="eastAsia"/>
          <w:sz w:val="21"/>
          <w:szCs w:val="22"/>
        </w:rPr>
        <w:t>方的</w:t>
      </w:r>
      <w:r w:rsidRPr="00B114B8">
        <w:rPr>
          <w:rFonts w:ascii="SimSun" w:hAnsi="SimSun" w:cs="MS Mincho" w:hint="eastAsia"/>
          <w:sz w:val="21"/>
          <w:szCs w:val="22"/>
        </w:rPr>
        <w:t>参与</w:t>
      </w:r>
      <w:r w:rsidR="009D444E" w:rsidRPr="00B114B8">
        <w:rPr>
          <w:rFonts w:ascii="SimSun" w:hAnsi="SimSun" w:cs="MS Mincho" w:hint="eastAsia"/>
          <w:sz w:val="21"/>
          <w:szCs w:val="22"/>
        </w:rPr>
        <w:t>不足。</w:t>
      </w:r>
    </w:p>
    <w:p w:rsidR="009D444E" w:rsidRPr="00B114B8" w:rsidRDefault="009D444E" w:rsidP="00B114B8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  <w:szCs w:val="24"/>
        </w:rPr>
      </w:pPr>
      <w:r w:rsidRPr="00B114B8">
        <w:rPr>
          <w:rFonts w:ascii="SimHei" w:eastAsia="SimHei" w:hAnsi="SimHei" w:hint="eastAsia"/>
          <w:sz w:val="21"/>
          <w:szCs w:val="24"/>
        </w:rPr>
        <w:t>版权限制与例外和相关残疾法律的交叉</w:t>
      </w:r>
    </w:p>
    <w:p w:rsidR="00A039D0" w:rsidRPr="00B56F20" w:rsidRDefault="00A039D0" w:rsidP="00B114B8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A039D0">
        <w:rPr>
          <w:rFonts w:ascii="SimSun" w:hAnsi="SimSun" w:cs="MS Mincho" w:hint="eastAsia"/>
          <w:sz w:val="21"/>
          <w:szCs w:val="22"/>
        </w:rPr>
        <w:t>尽管成员国</w:t>
      </w:r>
      <w:r w:rsidR="0000207F">
        <w:rPr>
          <w:rFonts w:ascii="SimSun" w:hAnsi="SimSun" w:cs="MS Mincho" w:hint="eastAsia"/>
          <w:sz w:val="21"/>
          <w:szCs w:val="22"/>
        </w:rPr>
        <w:t>在版权及相关权方面的</w:t>
      </w:r>
      <w:r w:rsidRPr="00A039D0">
        <w:rPr>
          <w:rFonts w:ascii="SimSun" w:hAnsi="SimSun" w:cs="MS Mincho" w:hint="eastAsia"/>
          <w:sz w:val="21"/>
          <w:szCs w:val="22"/>
        </w:rPr>
        <w:t>许多现有立法</w:t>
      </w:r>
      <w:r w:rsidR="0000207F">
        <w:rPr>
          <w:rFonts w:ascii="SimSun" w:hAnsi="SimSun" w:cs="MS Mincho" w:hint="eastAsia"/>
          <w:sz w:val="21"/>
          <w:szCs w:val="22"/>
        </w:rPr>
        <w:t>都侧重于版权</w:t>
      </w:r>
      <w:r w:rsidRPr="00A039D0">
        <w:rPr>
          <w:rFonts w:ascii="SimSun" w:hAnsi="SimSun" w:cs="MS Mincho" w:hint="eastAsia"/>
          <w:sz w:val="21"/>
          <w:szCs w:val="22"/>
        </w:rPr>
        <w:t>和相关权，但</w:t>
      </w:r>
      <w:r w:rsidR="0000207F">
        <w:rPr>
          <w:rFonts w:ascii="SimSun" w:hAnsi="SimSun" w:cs="MS Mincho" w:hint="eastAsia"/>
          <w:sz w:val="21"/>
          <w:szCs w:val="22"/>
        </w:rPr>
        <w:t>有</w:t>
      </w:r>
      <w:r w:rsidRPr="00A039D0">
        <w:rPr>
          <w:rFonts w:ascii="SimSun" w:hAnsi="SimSun" w:cs="MS Mincho" w:hint="eastAsia"/>
          <w:sz w:val="21"/>
          <w:szCs w:val="22"/>
        </w:rPr>
        <w:t>些国家也有残疾和/或电信</w:t>
      </w:r>
      <w:r w:rsidR="0000207F">
        <w:rPr>
          <w:rFonts w:ascii="SimSun" w:hAnsi="SimSun" w:cs="MS Mincho" w:hint="eastAsia"/>
          <w:sz w:val="21"/>
          <w:szCs w:val="22"/>
        </w:rPr>
        <w:t>方面的</w:t>
      </w:r>
      <w:r w:rsidRPr="00A039D0">
        <w:rPr>
          <w:rFonts w:ascii="SimSun" w:hAnsi="SimSun" w:cs="MS Mincho" w:hint="eastAsia"/>
          <w:sz w:val="21"/>
          <w:szCs w:val="22"/>
        </w:rPr>
        <w:t>立法</w:t>
      </w:r>
      <w:r w:rsidR="0000207F">
        <w:rPr>
          <w:rFonts w:ascii="SimSun" w:hAnsi="SimSun" w:cs="MS Mincho" w:hint="eastAsia"/>
          <w:sz w:val="21"/>
          <w:szCs w:val="22"/>
        </w:rPr>
        <w:t>，</w:t>
      </w:r>
      <w:r w:rsidRPr="00A039D0">
        <w:rPr>
          <w:rFonts w:ascii="SimSun" w:hAnsi="SimSun" w:cs="MS Mincho" w:hint="eastAsia"/>
          <w:sz w:val="21"/>
          <w:szCs w:val="22"/>
        </w:rPr>
        <w:t>和/或</w:t>
      </w:r>
      <w:r w:rsidR="0000207F">
        <w:rPr>
          <w:rFonts w:ascii="SimSun" w:hAnsi="SimSun" w:cs="MS Mincho" w:hint="eastAsia"/>
          <w:sz w:val="21"/>
          <w:szCs w:val="22"/>
        </w:rPr>
        <w:t>对</w:t>
      </w:r>
      <w:r w:rsidRPr="00A039D0">
        <w:rPr>
          <w:rFonts w:ascii="SimSun" w:hAnsi="SimSun" w:cs="MS Mincho" w:hint="eastAsia"/>
          <w:sz w:val="21"/>
          <w:szCs w:val="22"/>
        </w:rPr>
        <w:t>某些类型</w:t>
      </w:r>
      <w:r w:rsidR="0000207F">
        <w:rPr>
          <w:rFonts w:ascii="SimSun" w:hAnsi="SimSun" w:cs="MS Mincho" w:hint="eastAsia"/>
          <w:sz w:val="21"/>
          <w:szCs w:val="22"/>
        </w:rPr>
        <w:t>的</w:t>
      </w:r>
      <w:r w:rsidRPr="00A039D0">
        <w:rPr>
          <w:rFonts w:ascii="SimSun" w:hAnsi="SimSun" w:cs="MS Mincho" w:hint="eastAsia"/>
          <w:sz w:val="21"/>
          <w:szCs w:val="22"/>
        </w:rPr>
        <w:t>作品</w:t>
      </w:r>
      <w:r w:rsidR="0000207F">
        <w:rPr>
          <w:rFonts w:ascii="SimSun" w:hAnsi="SimSun" w:cs="MS Mincho" w:hint="eastAsia"/>
          <w:sz w:val="21"/>
          <w:szCs w:val="22"/>
        </w:rPr>
        <w:t>规定</w:t>
      </w:r>
      <w:r w:rsidRPr="00A039D0">
        <w:rPr>
          <w:rFonts w:ascii="SimSun" w:hAnsi="SimSun" w:cs="MS Mincho" w:hint="eastAsia"/>
          <w:sz w:val="21"/>
          <w:szCs w:val="22"/>
        </w:rPr>
        <w:t>无障碍要求</w:t>
      </w:r>
      <w:r w:rsidR="0000207F">
        <w:rPr>
          <w:rFonts w:ascii="SimSun" w:hAnsi="SimSun" w:cs="MS Mincho" w:hint="eastAsia"/>
          <w:sz w:val="21"/>
          <w:szCs w:val="22"/>
        </w:rPr>
        <w:t>的条例</w:t>
      </w:r>
      <w:r w:rsidRPr="00A039D0">
        <w:rPr>
          <w:rFonts w:ascii="SimSun" w:hAnsi="SimSun" w:cs="MS Mincho" w:hint="eastAsia"/>
          <w:sz w:val="21"/>
          <w:szCs w:val="22"/>
        </w:rPr>
        <w:t>。这</w:t>
      </w:r>
      <w:r w:rsidR="0000207F">
        <w:rPr>
          <w:rFonts w:ascii="SimSun" w:hAnsi="SimSun" w:cs="MS Mincho" w:hint="eastAsia"/>
          <w:sz w:val="21"/>
          <w:szCs w:val="22"/>
        </w:rPr>
        <w:t>方面的</w:t>
      </w:r>
      <w:r w:rsidRPr="00A039D0">
        <w:rPr>
          <w:rFonts w:ascii="SimSun" w:hAnsi="SimSun" w:cs="MS Mincho" w:hint="eastAsia"/>
          <w:sz w:val="21"/>
          <w:szCs w:val="22"/>
        </w:rPr>
        <w:t>细节</w:t>
      </w:r>
      <w:r w:rsidR="0000207F">
        <w:rPr>
          <w:rFonts w:ascii="SimSun" w:hAnsi="SimSun" w:cs="MS Mincho" w:hint="eastAsia"/>
          <w:sz w:val="21"/>
          <w:szCs w:val="22"/>
        </w:rPr>
        <w:t>有</w:t>
      </w:r>
      <w:r w:rsidRPr="00A039D0">
        <w:rPr>
          <w:rFonts w:ascii="SimSun" w:hAnsi="SimSun" w:cs="MS Mincho" w:hint="eastAsia"/>
          <w:sz w:val="21"/>
          <w:szCs w:val="22"/>
        </w:rPr>
        <w:t>很大</w:t>
      </w:r>
      <w:r w:rsidR="0000207F">
        <w:rPr>
          <w:rFonts w:ascii="SimSun" w:hAnsi="SimSun" w:cs="MS Mincho" w:hint="eastAsia"/>
          <w:sz w:val="21"/>
          <w:szCs w:val="22"/>
        </w:rPr>
        <w:t>差异</w:t>
      </w:r>
      <w:r w:rsidRPr="00A039D0">
        <w:rPr>
          <w:rFonts w:ascii="SimSun" w:hAnsi="SimSun" w:cs="MS Mincho" w:hint="eastAsia"/>
          <w:sz w:val="21"/>
          <w:szCs w:val="22"/>
        </w:rPr>
        <w:t>，</w:t>
      </w:r>
      <w:r w:rsidR="0000207F">
        <w:rPr>
          <w:rFonts w:ascii="SimSun" w:hAnsi="SimSun" w:cs="MS Mincho" w:hint="eastAsia"/>
          <w:sz w:val="21"/>
          <w:szCs w:val="22"/>
        </w:rPr>
        <w:t>将</w:t>
      </w:r>
      <w:r w:rsidRPr="00A039D0">
        <w:rPr>
          <w:rFonts w:ascii="SimSun" w:hAnsi="SimSun" w:cs="MS Mincho" w:hint="eastAsia"/>
          <w:sz w:val="21"/>
          <w:szCs w:val="22"/>
        </w:rPr>
        <w:t>在完整报告中得到更全面的探讨，但大多数</w:t>
      </w:r>
      <w:r w:rsidR="00C25FA2">
        <w:rPr>
          <w:rFonts w:ascii="SimSun" w:hAnsi="SimSun" w:cs="MS Mincho" w:hint="eastAsia"/>
          <w:sz w:val="21"/>
          <w:szCs w:val="22"/>
        </w:rPr>
        <w:t>把</w:t>
      </w:r>
      <w:r w:rsidRPr="00A039D0">
        <w:rPr>
          <w:rFonts w:ascii="SimSun" w:hAnsi="SimSun" w:cs="MS Mincho" w:hint="eastAsia"/>
          <w:sz w:val="21"/>
          <w:szCs w:val="22"/>
        </w:rPr>
        <w:t>重点</w:t>
      </w:r>
      <w:r w:rsidR="00C25FA2">
        <w:rPr>
          <w:rFonts w:ascii="SimSun" w:hAnsi="SimSun" w:cs="MS Mincho" w:hint="eastAsia"/>
          <w:sz w:val="21"/>
          <w:szCs w:val="22"/>
        </w:rPr>
        <w:t>放</w:t>
      </w:r>
      <w:r w:rsidRPr="00A039D0">
        <w:rPr>
          <w:rFonts w:ascii="SimSun" w:hAnsi="SimSun" w:cs="MS Mincho" w:hint="eastAsia"/>
          <w:sz w:val="21"/>
          <w:szCs w:val="22"/>
        </w:rPr>
        <w:t>在</w:t>
      </w:r>
      <w:r w:rsidR="00C25FA2">
        <w:rPr>
          <w:rFonts w:ascii="SimSun" w:hAnsi="SimSun" w:cs="MS Mincho" w:hint="eastAsia"/>
          <w:sz w:val="21"/>
          <w:szCs w:val="22"/>
        </w:rPr>
        <w:t>对</w:t>
      </w:r>
      <w:r w:rsidRPr="00A039D0">
        <w:rPr>
          <w:rFonts w:ascii="SimSun" w:hAnsi="SimSun" w:cs="MS Mincho" w:hint="eastAsia"/>
          <w:sz w:val="21"/>
          <w:szCs w:val="22"/>
        </w:rPr>
        <w:t>视听</w:t>
      </w:r>
      <w:r w:rsidR="00C453AB">
        <w:rPr>
          <w:rFonts w:ascii="SimSun" w:hAnsi="SimSun" w:cs="MS Mincho" w:hint="eastAsia"/>
          <w:sz w:val="21"/>
          <w:szCs w:val="22"/>
        </w:rPr>
        <w:t>节目的内附</w:t>
      </w:r>
      <w:r w:rsidR="00DE40F6">
        <w:rPr>
          <w:rFonts w:ascii="SimSun" w:hAnsi="SimSun" w:cs="MS Mincho" w:hint="eastAsia"/>
          <w:sz w:val="21"/>
          <w:szCs w:val="22"/>
        </w:rPr>
        <w:t>字幕</w:t>
      </w:r>
      <w:r w:rsidRPr="00A039D0">
        <w:rPr>
          <w:rFonts w:ascii="SimSun" w:hAnsi="SimSun" w:cs="MS Mincho" w:hint="eastAsia"/>
          <w:sz w:val="21"/>
          <w:szCs w:val="22"/>
        </w:rPr>
        <w:t>和手语的要求</w:t>
      </w:r>
      <w:r w:rsidR="0000207F">
        <w:rPr>
          <w:rFonts w:ascii="SimSun" w:hAnsi="SimSun" w:cs="MS Mincho" w:hint="eastAsia"/>
          <w:sz w:val="21"/>
          <w:szCs w:val="22"/>
        </w:rPr>
        <w:t>上。</w:t>
      </w:r>
    </w:p>
    <w:p w:rsidR="00B56F20" w:rsidRPr="00B56F20" w:rsidRDefault="00B56F20" w:rsidP="00B56F20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</w:p>
    <w:p w:rsidR="00F640EE" w:rsidRPr="00B56F20" w:rsidRDefault="00280711" w:rsidP="00B56F20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  <w:r w:rsidRPr="00B56F20">
        <w:rPr>
          <w:rFonts w:ascii="KaiTi" w:eastAsia="KaiTi" w:hAnsi="KaiTi" w:cs="SimSun"/>
          <w:sz w:val="21"/>
          <w:szCs w:val="22"/>
          <w:lang w:eastAsia="zh-CN"/>
        </w:rPr>
        <w:t>[</w:t>
      </w:r>
      <w:r w:rsidR="00B56F20" w:rsidRPr="00B56F20">
        <w:rPr>
          <w:rFonts w:ascii="KaiTi" w:eastAsia="KaiTi" w:hAnsi="KaiTi" w:cs="SimSun" w:hint="eastAsia"/>
          <w:sz w:val="21"/>
          <w:szCs w:val="22"/>
          <w:lang w:eastAsia="zh-CN"/>
        </w:rPr>
        <w:t>文件完</w:t>
      </w:r>
      <w:r w:rsidRPr="00B56F20">
        <w:rPr>
          <w:rFonts w:ascii="KaiTi" w:eastAsia="KaiTi" w:hAnsi="KaiTi" w:cs="SimSun"/>
          <w:sz w:val="21"/>
          <w:szCs w:val="22"/>
          <w:lang w:eastAsia="zh-CN"/>
        </w:rPr>
        <w:t>]</w:t>
      </w:r>
    </w:p>
    <w:sectPr w:rsidR="00F640EE" w:rsidRPr="00B56F20" w:rsidSect="00A23CB1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F6" w:rsidRDefault="00CF62F6">
      <w:r>
        <w:separator/>
      </w:r>
    </w:p>
  </w:endnote>
  <w:endnote w:type="continuationSeparator" w:id="0">
    <w:p w:rsidR="00CF62F6" w:rsidRDefault="00CF62F6" w:rsidP="003B38C1">
      <w:r>
        <w:separator/>
      </w:r>
    </w:p>
    <w:p w:rsidR="00CF62F6" w:rsidRPr="003B38C1" w:rsidRDefault="00CF62F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F62F6" w:rsidRPr="003B38C1" w:rsidRDefault="00CF62F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F6" w:rsidRDefault="00CF62F6">
      <w:r>
        <w:separator/>
      </w:r>
    </w:p>
  </w:footnote>
  <w:footnote w:type="continuationSeparator" w:id="0">
    <w:p w:rsidR="00CF62F6" w:rsidRDefault="00CF62F6" w:rsidP="008B60B2">
      <w:r>
        <w:separator/>
      </w:r>
    </w:p>
    <w:p w:rsidR="00CF62F6" w:rsidRPr="00ED77FB" w:rsidRDefault="00CF62F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F62F6" w:rsidRPr="00ED77FB" w:rsidRDefault="00CF62F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142DD" w:rsidRPr="00B114B8" w:rsidRDefault="001142DD" w:rsidP="00B114B8">
      <w:pPr>
        <w:overflowPunct w:val="0"/>
        <w:jc w:val="both"/>
        <w:rPr>
          <w:rFonts w:ascii="SimSun" w:hAnsi="SimSun"/>
          <w:sz w:val="18"/>
          <w:szCs w:val="18"/>
          <w:lang w:val="pt-BR"/>
        </w:rPr>
      </w:pPr>
      <w:r w:rsidRPr="00B114B8">
        <w:rPr>
          <w:rStyle w:val="af3"/>
          <w:rFonts w:ascii="SimSun" w:hAnsi="SimSun"/>
          <w:sz w:val="18"/>
          <w:szCs w:val="18"/>
        </w:rPr>
        <w:footnoteRef/>
      </w:r>
      <w:r w:rsidR="00A925C8" w:rsidRPr="00B114B8">
        <w:rPr>
          <w:rFonts w:ascii="SimSun" w:hAnsi="SimSun" w:cs="MS Mincho" w:hint="eastAsia"/>
          <w:sz w:val="18"/>
          <w:szCs w:val="18"/>
        </w:rPr>
        <w:t xml:space="preserve"> </w:t>
      </w:r>
      <w:r w:rsidR="00A925C8" w:rsidRPr="00B114B8">
        <w:rPr>
          <w:rFonts w:ascii="SimSun" w:hAnsi="SimSun" w:cs="MS Mincho" w:hint="eastAsia"/>
          <w:sz w:val="18"/>
          <w:szCs w:val="18"/>
        </w:rPr>
        <w:tab/>
      </w:r>
      <w:r w:rsidRPr="00B114B8">
        <w:rPr>
          <w:rFonts w:ascii="SimSun" w:hAnsi="SimSun" w:cs="MS Mincho" w:hint="eastAsia"/>
          <w:sz w:val="18"/>
          <w:szCs w:val="18"/>
        </w:rPr>
        <w:t>以下19个国家已授权</w:t>
      </w:r>
      <w:r w:rsidR="007711D2" w:rsidRPr="00B114B8">
        <w:rPr>
          <w:rFonts w:ascii="SimSun" w:hAnsi="SimSun" w:cs="MS Mincho" w:hint="eastAsia"/>
          <w:sz w:val="18"/>
          <w:szCs w:val="18"/>
        </w:rPr>
        <w:t>将</w:t>
      </w:r>
      <w:r w:rsidRPr="00B114B8">
        <w:rPr>
          <w:rFonts w:ascii="SimSun" w:hAnsi="SimSun" w:cs="MS Mincho" w:hint="eastAsia"/>
          <w:sz w:val="18"/>
          <w:szCs w:val="18"/>
        </w:rPr>
        <w:t>其</w:t>
      </w:r>
      <w:r w:rsidR="007711D2" w:rsidRPr="00B114B8">
        <w:rPr>
          <w:rFonts w:ascii="SimSun" w:hAnsi="SimSun" w:cs="MS Mincho" w:hint="eastAsia"/>
          <w:sz w:val="18"/>
          <w:szCs w:val="18"/>
        </w:rPr>
        <w:t>答复</w:t>
      </w:r>
      <w:r w:rsidRPr="00B114B8">
        <w:rPr>
          <w:rFonts w:ascii="SimSun" w:hAnsi="SimSun" w:cs="MS Mincho" w:hint="eastAsia"/>
          <w:sz w:val="18"/>
          <w:szCs w:val="18"/>
        </w:rPr>
        <w:t>作为非保密</w:t>
      </w:r>
      <w:r w:rsidR="007711D2" w:rsidRPr="00B114B8">
        <w:rPr>
          <w:rFonts w:ascii="SimSun" w:hAnsi="SimSun" w:cs="MS Mincho" w:hint="eastAsia"/>
          <w:sz w:val="18"/>
          <w:szCs w:val="18"/>
        </w:rPr>
        <w:t>信息</w:t>
      </w:r>
      <w:r w:rsidR="007F1F59" w:rsidRPr="00B114B8">
        <w:rPr>
          <w:rFonts w:ascii="SimSun" w:hAnsi="SimSun" w:cs="MS Mincho" w:hint="eastAsia"/>
          <w:sz w:val="18"/>
          <w:szCs w:val="18"/>
        </w:rPr>
        <w:t>进行</w:t>
      </w:r>
      <w:r w:rsidR="007711D2" w:rsidRPr="00B114B8">
        <w:rPr>
          <w:rFonts w:ascii="SimSun" w:hAnsi="SimSun" w:cs="MS Mincho" w:hint="eastAsia"/>
          <w:sz w:val="18"/>
          <w:szCs w:val="18"/>
        </w:rPr>
        <w:t>使用</w:t>
      </w:r>
      <w:r w:rsidRPr="00B114B8">
        <w:rPr>
          <w:rFonts w:ascii="SimSun" w:hAnsi="SimSun" w:cs="MS Mincho" w:hint="eastAsia"/>
          <w:sz w:val="18"/>
          <w:szCs w:val="18"/>
        </w:rPr>
        <w:t>：博茨瓦纳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巴西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智利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捷克共和国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厄瓜多尔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萨尔瓦多</w:t>
      </w:r>
      <w:r w:rsidR="007F1F59" w:rsidRPr="00B114B8">
        <w:rPr>
          <w:rFonts w:ascii="SimSun" w:hAnsi="SimSun" w:cs="MS Mincho" w:hint="eastAsia"/>
          <w:sz w:val="18"/>
          <w:szCs w:val="18"/>
        </w:rPr>
        <w:t>、爱沙尼亚、</w:t>
      </w:r>
      <w:r w:rsidRPr="00B114B8">
        <w:rPr>
          <w:rFonts w:ascii="SimSun" w:hAnsi="SimSun" w:cs="MS Mincho" w:hint="eastAsia"/>
          <w:sz w:val="18"/>
          <w:szCs w:val="18"/>
        </w:rPr>
        <w:t>危地马拉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洪都拉斯</w:t>
      </w:r>
      <w:r w:rsidR="007F1F59" w:rsidRPr="00B114B8">
        <w:rPr>
          <w:rFonts w:ascii="SimSun" w:hAnsi="SimSun" w:cs="MS Mincho" w:hint="eastAsia"/>
          <w:sz w:val="18"/>
          <w:szCs w:val="18"/>
        </w:rPr>
        <w:t>、印度尼西亚、塞尔维亚、</w:t>
      </w:r>
      <w:r w:rsidRPr="00B114B8">
        <w:rPr>
          <w:rFonts w:ascii="SimSun" w:hAnsi="SimSun" w:cs="MS Mincho" w:hint="eastAsia"/>
          <w:sz w:val="18"/>
          <w:szCs w:val="18"/>
        </w:rPr>
        <w:t>塞舌尔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新加坡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斯洛伐克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瑞典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泰国</w:t>
      </w:r>
      <w:r w:rsidR="007F1F59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土耳其</w:t>
      </w:r>
      <w:r w:rsidR="00E07CB1" w:rsidRPr="00B114B8">
        <w:rPr>
          <w:rFonts w:ascii="SimSun" w:hAnsi="SimSun" w:cs="MS Mincho" w:hint="eastAsia"/>
          <w:sz w:val="18"/>
          <w:szCs w:val="18"/>
        </w:rPr>
        <w:t>、</w:t>
      </w:r>
      <w:r w:rsidRPr="00B114B8">
        <w:rPr>
          <w:rFonts w:ascii="SimSun" w:hAnsi="SimSun" w:cs="MS Mincho" w:hint="eastAsia"/>
          <w:sz w:val="18"/>
          <w:szCs w:val="18"/>
        </w:rPr>
        <w:t>联合王国</w:t>
      </w:r>
      <w:r w:rsidR="00E07CB1" w:rsidRPr="00B114B8">
        <w:rPr>
          <w:rFonts w:ascii="SimSun" w:hAnsi="SimSun" w:cs="MS Mincho" w:hint="eastAsia"/>
          <w:sz w:val="18"/>
          <w:szCs w:val="18"/>
        </w:rPr>
        <w:t>和美利坚合众国</w:t>
      </w:r>
      <w:r w:rsidR="007F1F59" w:rsidRPr="00B114B8">
        <w:rPr>
          <w:rFonts w:ascii="SimSun" w:hAnsi="SimSun" w:cs="MS Mincho" w:hint="eastAsia"/>
          <w:sz w:val="18"/>
          <w:szCs w:val="18"/>
        </w:rPr>
        <w:t>。</w:t>
      </w:r>
    </w:p>
  </w:footnote>
  <w:footnote w:id="3">
    <w:p w:rsidR="00211D03" w:rsidRPr="00B114B8" w:rsidRDefault="00211D03" w:rsidP="00B114B8">
      <w:pPr>
        <w:overflowPunct w:val="0"/>
        <w:jc w:val="both"/>
        <w:rPr>
          <w:rFonts w:ascii="SimSun" w:hAnsi="SimSun"/>
          <w:sz w:val="18"/>
          <w:szCs w:val="18"/>
          <w:lang w:val="pt-BR"/>
        </w:rPr>
      </w:pPr>
      <w:r w:rsidRPr="00B114B8">
        <w:rPr>
          <w:rStyle w:val="af3"/>
          <w:rFonts w:ascii="SimSun" w:hAnsi="SimSun"/>
          <w:sz w:val="18"/>
          <w:szCs w:val="18"/>
        </w:rPr>
        <w:footnoteRef/>
      </w:r>
      <w:r w:rsidRPr="00B114B8">
        <w:rPr>
          <w:rFonts w:ascii="SimSun" w:hAnsi="SimSun"/>
          <w:sz w:val="18"/>
          <w:szCs w:val="18"/>
          <w:lang w:val="pt-BR"/>
        </w:rPr>
        <w:t xml:space="preserve"> </w:t>
      </w:r>
      <w:r w:rsidRPr="00B114B8">
        <w:rPr>
          <w:rFonts w:ascii="SimSun" w:hAnsi="SimSun" w:hint="eastAsia"/>
          <w:sz w:val="18"/>
          <w:szCs w:val="18"/>
          <w:lang w:val="pt-BR"/>
        </w:rPr>
        <w:tab/>
      </w:r>
      <w:r w:rsidRPr="00B114B8">
        <w:rPr>
          <w:rFonts w:ascii="SimSun" w:hAnsi="SimSun" w:hint="eastAsia"/>
          <w:sz w:val="18"/>
          <w:szCs w:val="18"/>
        </w:rPr>
        <w:t>调查</w:t>
      </w:r>
      <w:r w:rsidR="00840135" w:rsidRPr="00B114B8">
        <w:rPr>
          <w:rFonts w:ascii="SimSun" w:hAnsi="SimSun" w:hint="eastAsia"/>
          <w:sz w:val="18"/>
          <w:szCs w:val="18"/>
        </w:rPr>
        <w:t>中</w:t>
      </w:r>
      <w:r w:rsidR="00B618BF" w:rsidRPr="00B114B8">
        <w:rPr>
          <w:rFonts w:ascii="SimSun" w:hAnsi="SimSun" w:hint="eastAsia"/>
          <w:sz w:val="18"/>
          <w:szCs w:val="18"/>
        </w:rPr>
        <w:t>使用了</w:t>
      </w:r>
      <w:r w:rsidRPr="00B114B8">
        <w:rPr>
          <w:rFonts w:ascii="SimSun" w:hAnsi="SimSun" w:hint="eastAsia"/>
          <w:sz w:val="18"/>
          <w:szCs w:val="18"/>
          <w:lang w:val="pt-BR"/>
        </w:rPr>
        <w:t>“书面作品”</w:t>
      </w:r>
      <w:r w:rsidR="00B618BF" w:rsidRPr="00B114B8">
        <w:rPr>
          <w:rFonts w:ascii="SimSun" w:hAnsi="SimSun" w:hint="eastAsia"/>
          <w:sz w:val="18"/>
          <w:szCs w:val="18"/>
          <w:lang w:val="pt-BR"/>
        </w:rPr>
        <w:t>一词</w:t>
      </w:r>
      <w:r w:rsidRPr="00B114B8">
        <w:rPr>
          <w:rFonts w:ascii="SimSun" w:hAnsi="SimSun" w:hint="eastAsia"/>
          <w:sz w:val="18"/>
          <w:szCs w:val="18"/>
          <w:lang w:val="pt-BR"/>
        </w:rPr>
        <w:t>，意指“文学作品”。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B114B8" w:rsidRDefault="00D93A5C" w:rsidP="00477D6B">
    <w:pPr>
      <w:jc w:val="right"/>
      <w:rPr>
        <w:rFonts w:ascii="SimSun" w:hAnsi="SimSun"/>
        <w:sz w:val="21"/>
      </w:rPr>
    </w:pPr>
    <w:r w:rsidRPr="00B114B8">
      <w:rPr>
        <w:rFonts w:ascii="SimSun" w:hAnsi="SimSun"/>
        <w:sz w:val="21"/>
      </w:rPr>
      <w:t>S</w:t>
    </w:r>
    <w:r w:rsidR="00280711" w:rsidRPr="00B114B8">
      <w:rPr>
        <w:rFonts w:ascii="SimSun" w:hAnsi="SimSun"/>
        <w:sz w:val="21"/>
      </w:rPr>
      <w:t>CCR/33</w:t>
    </w:r>
    <w:r w:rsidRPr="00B114B8">
      <w:rPr>
        <w:rFonts w:ascii="SimSun" w:hAnsi="SimSun"/>
        <w:sz w:val="21"/>
        <w:highlight w:val="yellow"/>
      </w:rPr>
      <w:t>/</w:t>
    </w:r>
    <w:r w:rsidR="00280711" w:rsidRPr="00B114B8">
      <w:rPr>
        <w:rFonts w:ascii="SimSun" w:hAnsi="SimSun"/>
        <w:sz w:val="21"/>
        <w:highlight w:val="yellow"/>
      </w:rPr>
      <w:t>**</w:t>
    </w:r>
  </w:p>
  <w:p w:rsidR="00EC4E49" w:rsidRPr="00B114B8" w:rsidRDefault="00280711" w:rsidP="00477D6B">
    <w:pPr>
      <w:jc w:val="right"/>
      <w:rPr>
        <w:rFonts w:ascii="SimSun" w:hAnsi="SimSun"/>
        <w:sz w:val="21"/>
      </w:rPr>
    </w:pPr>
    <w:r w:rsidRPr="00B114B8">
      <w:rPr>
        <w:rFonts w:ascii="SimSun" w:hAnsi="SimSun"/>
        <w:sz w:val="21"/>
      </w:rPr>
      <w:t>ANNEX II</w:t>
    </w:r>
  </w:p>
  <w:p w:rsidR="00EC4E49" w:rsidRPr="00B114B8" w:rsidRDefault="00EC4E49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B8" w:rsidRPr="00B56F20" w:rsidRDefault="00B114B8" w:rsidP="00B114B8">
    <w:pPr>
      <w:pStyle w:val="aa"/>
      <w:jc w:val="right"/>
      <w:rPr>
        <w:rFonts w:ascii="SimSun" w:hAnsi="SimSun"/>
        <w:sz w:val="21"/>
      </w:rPr>
    </w:pPr>
    <w:r w:rsidRPr="00B56F20">
      <w:rPr>
        <w:rFonts w:ascii="SimSun" w:hAnsi="SimSun"/>
        <w:sz w:val="21"/>
      </w:rPr>
      <w:t>SCCR/35/</w:t>
    </w:r>
    <w:r>
      <w:rPr>
        <w:rFonts w:ascii="SimSun" w:hAnsi="SimSun" w:hint="eastAsia"/>
        <w:sz w:val="21"/>
      </w:rPr>
      <w:t>3</w:t>
    </w:r>
  </w:p>
  <w:p w:rsidR="00B114B8" w:rsidRDefault="00B114B8" w:rsidP="00B114B8">
    <w:pPr>
      <w:pStyle w:val="aa"/>
      <w:jc w:val="right"/>
      <w:rPr>
        <w:rFonts w:ascii="SimSun" w:hAnsi="SimSun" w:hint="eastAsia"/>
        <w:sz w:val="21"/>
      </w:rPr>
    </w:pPr>
    <w:r>
      <w:rPr>
        <w:rFonts w:ascii="SimSun" w:hAnsi="SimSun" w:hint="eastAsia"/>
        <w:sz w:val="21"/>
      </w:rPr>
      <w:t>第</w:t>
    </w:r>
    <w:r w:rsidRPr="00B114B8">
      <w:rPr>
        <w:rFonts w:ascii="SimSun" w:hAnsi="SimSun"/>
        <w:sz w:val="21"/>
      </w:rPr>
      <w:fldChar w:fldCharType="begin"/>
    </w:r>
    <w:r w:rsidRPr="00B114B8">
      <w:rPr>
        <w:rFonts w:ascii="SimSun" w:hAnsi="SimSun"/>
        <w:sz w:val="21"/>
      </w:rPr>
      <w:instrText>PAGE   \* MERGEFORMAT</w:instrText>
    </w:r>
    <w:r w:rsidRPr="00B114B8">
      <w:rPr>
        <w:rFonts w:ascii="SimSun" w:hAnsi="SimSun"/>
        <w:sz w:val="21"/>
      </w:rPr>
      <w:fldChar w:fldCharType="separate"/>
    </w:r>
    <w:r w:rsidR="003914E4" w:rsidRPr="003914E4">
      <w:rPr>
        <w:rFonts w:ascii="SimSun" w:hAnsi="SimSun"/>
        <w:noProof/>
        <w:sz w:val="21"/>
        <w:lang w:val="zh-CN"/>
      </w:rPr>
      <w:t>3</w:t>
    </w:r>
    <w:r w:rsidRPr="00B114B8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B114B8" w:rsidRPr="00B56F20" w:rsidRDefault="00B114B8" w:rsidP="00B114B8">
    <w:pPr>
      <w:pStyle w:val="aa"/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Pr="00B56F20" w:rsidRDefault="00A23CB1" w:rsidP="0057712D">
    <w:pPr>
      <w:pStyle w:val="aa"/>
      <w:jc w:val="right"/>
      <w:rPr>
        <w:rFonts w:ascii="SimSun" w:hAnsi="SimSun"/>
        <w:sz w:val="21"/>
      </w:rPr>
    </w:pPr>
    <w:bookmarkStart w:id="6" w:name="Code2"/>
    <w:bookmarkEnd w:id="6"/>
    <w:r w:rsidRPr="00B56F20">
      <w:rPr>
        <w:rFonts w:ascii="SimSun" w:hAnsi="SimSun"/>
        <w:sz w:val="21"/>
      </w:rPr>
      <w:t>SCCR/3</w:t>
    </w:r>
    <w:r w:rsidR="00C63B5B" w:rsidRPr="00B56F20">
      <w:rPr>
        <w:rFonts w:ascii="SimSun" w:hAnsi="SimSun"/>
        <w:sz w:val="21"/>
      </w:rPr>
      <w:t>5</w:t>
    </w:r>
    <w:r w:rsidRPr="00B56F20">
      <w:rPr>
        <w:rFonts w:ascii="SimSun" w:hAnsi="SimSun"/>
        <w:sz w:val="21"/>
      </w:rPr>
      <w:t>/</w:t>
    </w:r>
    <w:r w:rsidR="000F3EF5">
      <w:rPr>
        <w:rFonts w:ascii="SimSun" w:hAnsi="SimSun" w:hint="eastAsia"/>
        <w:sz w:val="21"/>
      </w:rPr>
      <w:t>3</w:t>
    </w:r>
  </w:p>
  <w:p w:rsidR="00A23CB1" w:rsidRDefault="00B114B8" w:rsidP="008D6A41">
    <w:pPr>
      <w:pStyle w:val="aa"/>
      <w:jc w:val="right"/>
      <w:rPr>
        <w:rFonts w:ascii="SimSun" w:hAnsi="SimSun" w:hint="eastAsia"/>
        <w:sz w:val="21"/>
      </w:rPr>
    </w:pPr>
    <w:r>
      <w:rPr>
        <w:rFonts w:ascii="SimSun" w:hAnsi="SimSun" w:hint="eastAsia"/>
        <w:sz w:val="21"/>
      </w:rPr>
      <w:t>第</w:t>
    </w:r>
    <w:r w:rsidRPr="00B114B8">
      <w:rPr>
        <w:rFonts w:ascii="SimSun" w:hAnsi="SimSun"/>
        <w:sz w:val="21"/>
      </w:rPr>
      <w:fldChar w:fldCharType="begin"/>
    </w:r>
    <w:r w:rsidRPr="00B114B8">
      <w:rPr>
        <w:rFonts w:ascii="SimSun" w:hAnsi="SimSun"/>
        <w:sz w:val="21"/>
      </w:rPr>
      <w:instrText>PAGE   \* MERGEFORMAT</w:instrText>
    </w:r>
    <w:r w:rsidRPr="00B114B8">
      <w:rPr>
        <w:rFonts w:ascii="SimSun" w:hAnsi="SimSun"/>
        <w:sz w:val="21"/>
      </w:rPr>
      <w:fldChar w:fldCharType="separate"/>
    </w:r>
    <w:r w:rsidR="003914E4" w:rsidRPr="003914E4">
      <w:rPr>
        <w:rFonts w:ascii="SimSun" w:hAnsi="SimSun"/>
        <w:noProof/>
        <w:sz w:val="21"/>
        <w:lang w:val="zh-CN"/>
      </w:rPr>
      <w:t>2</w:t>
    </w:r>
    <w:r w:rsidRPr="00B114B8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B114B8" w:rsidRPr="00B56F20" w:rsidRDefault="00B114B8" w:rsidP="008D6A41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C50705"/>
    <w:multiLevelType w:val="hybridMultilevel"/>
    <w:tmpl w:val="B42A613C"/>
    <w:lvl w:ilvl="0" w:tplc="3B0244EE">
      <w:start w:val="1"/>
      <w:numFmt w:val="bullet"/>
      <w:lvlText w:val="–"/>
      <w:lvlJc w:val="left"/>
      <w:pPr>
        <w:ind w:left="780" w:hanging="360"/>
      </w:pPr>
      <w:rPr>
        <w:rFonts w:ascii="SimSun" w:eastAsia="SimSun" w:hAnsi="SimSun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1464347"/>
    <w:multiLevelType w:val="hybridMultilevel"/>
    <w:tmpl w:val="556CA882"/>
    <w:lvl w:ilvl="0" w:tplc="03C01664">
      <w:start w:val="1"/>
      <w:numFmt w:val="bullet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7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0207F"/>
    <w:rsid w:val="000140B6"/>
    <w:rsid w:val="000236FC"/>
    <w:rsid w:val="000321CD"/>
    <w:rsid w:val="000421A0"/>
    <w:rsid w:val="00043CAA"/>
    <w:rsid w:val="0004472D"/>
    <w:rsid w:val="000650DF"/>
    <w:rsid w:val="00070E9B"/>
    <w:rsid w:val="00075432"/>
    <w:rsid w:val="00082FE6"/>
    <w:rsid w:val="00094BED"/>
    <w:rsid w:val="000968ED"/>
    <w:rsid w:val="000A4631"/>
    <w:rsid w:val="000A75F1"/>
    <w:rsid w:val="000A7968"/>
    <w:rsid w:val="000B49B2"/>
    <w:rsid w:val="000D4365"/>
    <w:rsid w:val="000D4FE4"/>
    <w:rsid w:val="000D7980"/>
    <w:rsid w:val="000F3EF5"/>
    <w:rsid w:val="000F5E56"/>
    <w:rsid w:val="000F6635"/>
    <w:rsid w:val="00111A17"/>
    <w:rsid w:val="001142DD"/>
    <w:rsid w:val="001362EE"/>
    <w:rsid w:val="00150CA9"/>
    <w:rsid w:val="0015709E"/>
    <w:rsid w:val="00162F3E"/>
    <w:rsid w:val="00170EE5"/>
    <w:rsid w:val="001832A6"/>
    <w:rsid w:val="001957BC"/>
    <w:rsid w:val="001A640C"/>
    <w:rsid w:val="001B26CD"/>
    <w:rsid w:val="001B3976"/>
    <w:rsid w:val="001C402B"/>
    <w:rsid w:val="001D2EB8"/>
    <w:rsid w:val="001E3738"/>
    <w:rsid w:val="00201BD8"/>
    <w:rsid w:val="00210F0B"/>
    <w:rsid w:val="00211647"/>
    <w:rsid w:val="00211D03"/>
    <w:rsid w:val="0022453F"/>
    <w:rsid w:val="00241B8F"/>
    <w:rsid w:val="00253760"/>
    <w:rsid w:val="0026113C"/>
    <w:rsid w:val="002634C4"/>
    <w:rsid w:val="00271B56"/>
    <w:rsid w:val="00272839"/>
    <w:rsid w:val="00272AD2"/>
    <w:rsid w:val="00272CC7"/>
    <w:rsid w:val="00280711"/>
    <w:rsid w:val="002928D3"/>
    <w:rsid w:val="002A0A8F"/>
    <w:rsid w:val="002B7943"/>
    <w:rsid w:val="002C2CE3"/>
    <w:rsid w:val="002E07B0"/>
    <w:rsid w:val="002E69F6"/>
    <w:rsid w:val="002F1FE6"/>
    <w:rsid w:val="002F2A8A"/>
    <w:rsid w:val="002F31B8"/>
    <w:rsid w:val="002F3DA5"/>
    <w:rsid w:val="002F4E68"/>
    <w:rsid w:val="00312F7F"/>
    <w:rsid w:val="00324888"/>
    <w:rsid w:val="00337A39"/>
    <w:rsid w:val="00341AEE"/>
    <w:rsid w:val="00341B85"/>
    <w:rsid w:val="00361450"/>
    <w:rsid w:val="00362CD5"/>
    <w:rsid w:val="00366A80"/>
    <w:rsid w:val="003673CF"/>
    <w:rsid w:val="0037320D"/>
    <w:rsid w:val="00381DCA"/>
    <w:rsid w:val="003845C1"/>
    <w:rsid w:val="003914E4"/>
    <w:rsid w:val="00395F61"/>
    <w:rsid w:val="003A6F89"/>
    <w:rsid w:val="003B2792"/>
    <w:rsid w:val="003B38C1"/>
    <w:rsid w:val="003B7C44"/>
    <w:rsid w:val="003C1085"/>
    <w:rsid w:val="004225B6"/>
    <w:rsid w:val="00423E3E"/>
    <w:rsid w:val="00427AF4"/>
    <w:rsid w:val="00445E22"/>
    <w:rsid w:val="0045010E"/>
    <w:rsid w:val="004647DA"/>
    <w:rsid w:val="004734E9"/>
    <w:rsid w:val="00474062"/>
    <w:rsid w:val="00477D6B"/>
    <w:rsid w:val="00485F3D"/>
    <w:rsid w:val="004878FF"/>
    <w:rsid w:val="0049253B"/>
    <w:rsid w:val="0049353A"/>
    <w:rsid w:val="004A732A"/>
    <w:rsid w:val="004D75F8"/>
    <w:rsid w:val="004E107B"/>
    <w:rsid w:val="00500E2D"/>
    <w:rsid w:val="005019FF"/>
    <w:rsid w:val="00501D1C"/>
    <w:rsid w:val="0050795A"/>
    <w:rsid w:val="00513881"/>
    <w:rsid w:val="0051581F"/>
    <w:rsid w:val="00516B70"/>
    <w:rsid w:val="0053057A"/>
    <w:rsid w:val="0053315B"/>
    <w:rsid w:val="00560A29"/>
    <w:rsid w:val="0057347A"/>
    <w:rsid w:val="0057712D"/>
    <w:rsid w:val="00592856"/>
    <w:rsid w:val="005A1670"/>
    <w:rsid w:val="005B6CD5"/>
    <w:rsid w:val="005C6649"/>
    <w:rsid w:val="005D700E"/>
    <w:rsid w:val="005E6683"/>
    <w:rsid w:val="005F395D"/>
    <w:rsid w:val="005F5486"/>
    <w:rsid w:val="00605827"/>
    <w:rsid w:val="006105A7"/>
    <w:rsid w:val="00625BD0"/>
    <w:rsid w:val="00645F2B"/>
    <w:rsid w:val="00646050"/>
    <w:rsid w:val="00654FAA"/>
    <w:rsid w:val="00660DAD"/>
    <w:rsid w:val="006713CA"/>
    <w:rsid w:val="006753C9"/>
    <w:rsid w:val="00676C5C"/>
    <w:rsid w:val="00687CB3"/>
    <w:rsid w:val="006A454F"/>
    <w:rsid w:val="006B56DF"/>
    <w:rsid w:val="006D5662"/>
    <w:rsid w:val="006D6318"/>
    <w:rsid w:val="006E0500"/>
    <w:rsid w:val="006E297C"/>
    <w:rsid w:val="006F4694"/>
    <w:rsid w:val="00716B2C"/>
    <w:rsid w:val="00727FC2"/>
    <w:rsid w:val="0073027E"/>
    <w:rsid w:val="00733C13"/>
    <w:rsid w:val="00750A31"/>
    <w:rsid w:val="00750D90"/>
    <w:rsid w:val="00767180"/>
    <w:rsid w:val="00770270"/>
    <w:rsid w:val="007711D2"/>
    <w:rsid w:val="0077374A"/>
    <w:rsid w:val="007A28FC"/>
    <w:rsid w:val="007A7146"/>
    <w:rsid w:val="007D1613"/>
    <w:rsid w:val="007D4488"/>
    <w:rsid w:val="007E21AB"/>
    <w:rsid w:val="007E4AFD"/>
    <w:rsid w:val="007F1B39"/>
    <w:rsid w:val="007F1F59"/>
    <w:rsid w:val="008044BE"/>
    <w:rsid w:val="00823F32"/>
    <w:rsid w:val="0082715B"/>
    <w:rsid w:val="00830F48"/>
    <w:rsid w:val="00836BCC"/>
    <w:rsid w:val="00836FB0"/>
    <w:rsid w:val="00840135"/>
    <w:rsid w:val="00853F21"/>
    <w:rsid w:val="008627D3"/>
    <w:rsid w:val="00871C85"/>
    <w:rsid w:val="00881651"/>
    <w:rsid w:val="0089224F"/>
    <w:rsid w:val="00895489"/>
    <w:rsid w:val="00896F3C"/>
    <w:rsid w:val="00897E13"/>
    <w:rsid w:val="008A2E14"/>
    <w:rsid w:val="008B2CC1"/>
    <w:rsid w:val="008B60B2"/>
    <w:rsid w:val="008D6A41"/>
    <w:rsid w:val="008E0432"/>
    <w:rsid w:val="008E0780"/>
    <w:rsid w:val="008E2E20"/>
    <w:rsid w:val="008F31F9"/>
    <w:rsid w:val="00905769"/>
    <w:rsid w:val="0090731E"/>
    <w:rsid w:val="00916EE2"/>
    <w:rsid w:val="00933C23"/>
    <w:rsid w:val="00934240"/>
    <w:rsid w:val="00942719"/>
    <w:rsid w:val="00944D23"/>
    <w:rsid w:val="00950366"/>
    <w:rsid w:val="0096511C"/>
    <w:rsid w:val="00966A22"/>
    <w:rsid w:val="0096722F"/>
    <w:rsid w:val="00977744"/>
    <w:rsid w:val="00980843"/>
    <w:rsid w:val="009908D5"/>
    <w:rsid w:val="00992D99"/>
    <w:rsid w:val="009A6003"/>
    <w:rsid w:val="009B3DF1"/>
    <w:rsid w:val="009B5FE2"/>
    <w:rsid w:val="009B6A22"/>
    <w:rsid w:val="009B77F9"/>
    <w:rsid w:val="009C449A"/>
    <w:rsid w:val="009C665A"/>
    <w:rsid w:val="009C6BDC"/>
    <w:rsid w:val="009D444E"/>
    <w:rsid w:val="009E2790"/>
    <w:rsid w:val="009E2791"/>
    <w:rsid w:val="009E3525"/>
    <w:rsid w:val="009E3F6F"/>
    <w:rsid w:val="009E4A93"/>
    <w:rsid w:val="009F457A"/>
    <w:rsid w:val="009F499F"/>
    <w:rsid w:val="009F62E8"/>
    <w:rsid w:val="00A01071"/>
    <w:rsid w:val="00A031C9"/>
    <w:rsid w:val="00A039D0"/>
    <w:rsid w:val="00A11F94"/>
    <w:rsid w:val="00A23CB1"/>
    <w:rsid w:val="00A25B51"/>
    <w:rsid w:val="00A260F0"/>
    <w:rsid w:val="00A31000"/>
    <w:rsid w:val="00A326CE"/>
    <w:rsid w:val="00A41809"/>
    <w:rsid w:val="00A42DAF"/>
    <w:rsid w:val="00A43A84"/>
    <w:rsid w:val="00A45BD8"/>
    <w:rsid w:val="00A53E87"/>
    <w:rsid w:val="00A57290"/>
    <w:rsid w:val="00A6151A"/>
    <w:rsid w:val="00A6448C"/>
    <w:rsid w:val="00A73119"/>
    <w:rsid w:val="00A77FAB"/>
    <w:rsid w:val="00A869B7"/>
    <w:rsid w:val="00A925C8"/>
    <w:rsid w:val="00AC14EB"/>
    <w:rsid w:val="00AC205C"/>
    <w:rsid w:val="00AC4468"/>
    <w:rsid w:val="00AE1BA5"/>
    <w:rsid w:val="00AF0A6B"/>
    <w:rsid w:val="00AF5141"/>
    <w:rsid w:val="00B05A69"/>
    <w:rsid w:val="00B072B6"/>
    <w:rsid w:val="00B114B8"/>
    <w:rsid w:val="00B13A51"/>
    <w:rsid w:val="00B21A66"/>
    <w:rsid w:val="00B21CC2"/>
    <w:rsid w:val="00B23903"/>
    <w:rsid w:val="00B27F17"/>
    <w:rsid w:val="00B323ED"/>
    <w:rsid w:val="00B327F9"/>
    <w:rsid w:val="00B44859"/>
    <w:rsid w:val="00B46CEF"/>
    <w:rsid w:val="00B47BD9"/>
    <w:rsid w:val="00B56F20"/>
    <w:rsid w:val="00B618BF"/>
    <w:rsid w:val="00B64600"/>
    <w:rsid w:val="00B71282"/>
    <w:rsid w:val="00B7362D"/>
    <w:rsid w:val="00B81922"/>
    <w:rsid w:val="00B86185"/>
    <w:rsid w:val="00B9734B"/>
    <w:rsid w:val="00BC4CEB"/>
    <w:rsid w:val="00BD0060"/>
    <w:rsid w:val="00BD533B"/>
    <w:rsid w:val="00BE27F2"/>
    <w:rsid w:val="00BE30C1"/>
    <w:rsid w:val="00BE5E06"/>
    <w:rsid w:val="00C034AC"/>
    <w:rsid w:val="00C05BC8"/>
    <w:rsid w:val="00C11BFE"/>
    <w:rsid w:val="00C17ED3"/>
    <w:rsid w:val="00C25FA2"/>
    <w:rsid w:val="00C453AB"/>
    <w:rsid w:val="00C61672"/>
    <w:rsid w:val="00C61AFF"/>
    <w:rsid w:val="00C63339"/>
    <w:rsid w:val="00C63B5B"/>
    <w:rsid w:val="00C75A6C"/>
    <w:rsid w:val="00C76CF4"/>
    <w:rsid w:val="00C8535A"/>
    <w:rsid w:val="00C85558"/>
    <w:rsid w:val="00C901BA"/>
    <w:rsid w:val="00C912DC"/>
    <w:rsid w:val="00CB20AF"/>
    <w:rsid w:val="00CB65FB"/>
    <w:rsid w:val="00CC1DC4"/>
    <w:rsid w:val="00CD3956"/>
    <w:rsid w:val="00CE736C"/>
    <w:rsid w:val="00CF62F6"/>
    <w:rsid w:val="00D01C8C"/>
    <w:rsid w:val="00D07971"/>
    <w:rsid w:val="00D103A6"/>
    <w:rsid w:val="00D27CC2"/>
    <w:rsid w:val="00D3726F"/>
    <w:rsid w:val="00D40F1B"/>
    <w:rsid w:val="00D45252"/>
    <w:rsid w:val="00D70210"/>
    <w:rsid w:val="00D718AA"/>
    <w:rsid w:val="00D71B4D"/>
    <w:rsid w:val="00D82B09"/>
    <w:rsid w:val="00D87A6A"/>
    <w:rsid w:val="00D92B1F"/>
    <w:rsid w:val="00D93A5C"/>
    <w:rsid w:val="00D93D55"/>
    <w:rsid w:val="00DA0EBE"/>
    <w:rsid w:val="00DA5F30"/>
    <w:rsid w:val="00DB63DB"/>
    <w:rsid w:val="00DC333F"/>
    <w:rsid w:val="00DD2E69"/>
    <w:rsid w:val="00DE1540"/>
    <w:rsid w:val="00DE35C9"/>
    <w:rsid w:val="00DE40F6"/>
    <w:rsid w:val="00DF0079"/>
    <w:rsid w:val="00DF0271"/>
    <w:rsid w:val="00E00782"/>
    <w:rsid w:val="00E036FF"/>
    <w:rsid w:val="00E06233"/>
    <w:rsid w:val="00E07CB1"/>
    <w:rsid w:val="00E1057C"/>
    <w:rsid w:val="00E12C02"/>
    <w:rsid w:val="00E17F61"/>
    <w:rsid w:val="00E22195"/>
    <w:rsid w:val="00E32DF9"/>
    <w:rsid w:val="00E335FE"/>
    <w:rsid w:val="00E34774"/>
    <w:rsid w:val="00E36420"/>
    <w:rsid w:val="00E54418"/>
    <w:rsid w:val="00E60AA0"/>
    <w:rsid w:val="00E644E1"/>
    <w:rsid w:val="00E660BA"/>
    <w:rsid w:val="00E86381"/>
    <w:rsid w:val="00E86C06"/>
    <w:rsid w:val="00EC3515"/>
    <w:rsid w:val="00EC4E49"/>
    <w:rsid w:val="00EC6683"/>
    <w:rsid w:val="00ED1547"/>
    <w:rsid w:val="00ED4C1A"/>
    <w:rsid w:val="00ED77FB"/>
    <w:rsid w:val="00EE34BB"/>
    <w:rsid w:val="00EE45FA"/>
    <w:rsid w:val="00F22516"/>
    <w:rsid w:val="00F300FE"/>
    <w:rsid w:val="00F346CE"/>
    <w:rsid w:val="00F42711"/>
    <w:rsid w:val="00F4323D"/>
    <w:rsid w:val="00F602AC"/>
    <w:rsid w:val="00F640EE"/>
    <w:rsid w:val="00F66152"/>
    <w:rsid w:val="00F71114"/>
    <w:rsid w:val="00F72BB1"/>
    <w:rsid w:val="00F80B03"/>
    <w:rsid w:val="00F8281C"/>
    <w:rsid w:val="00F915C7"/>
    <w:rsid w:val="00F91B1B"/>
    <w:rsid w:val="00FA3EE4"/>
    <w:rsid w:val="00FA4679"/>
    <w:rsid w:val="00FB408D"/>
    <w:rsid w:val="00FD3BF5"/>
    <w:rsid w:val="00FD76A7"/>
    <w:rsid w:val="00FE1BE6"/>
    <w:rsid w:val="00FE1E14"/>
    <w:rsid w:val="00FE286B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395F61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9">
    <w:name w:val="footnote text"/>
    <w:basedOn w:val="a0"/>
    <w:link w:val="Char"/>
    <w:uiPriority w:val="99"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a0"/>
    <w:next w:val="a0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2Char">
    <w:name w:val="标题 2 Char"/>
    <w:link w:val="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ad">
    <w:name w:val="Balloon Text"/>
    <w:basedOn w:val="a0"/>
    <w:link w:val="Char1"/>
    <w:rsid w:val="0077374A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1"/>
    <w:rsid w:val="008D6A41"/>
    <w:rPr>
      <w:color w:val="0000FF" w:themeColor="hyperlink"/>
      <w:u w:val="single"/>
    </w:rPr>
  </w:style>
  <w:style w:type="paragraph" w:styleId="af">
    <w:name w:val="List Paragraph"/>
    <w:basedOn w:val="a0"/>
    <w:uiPriority w:val="34"/>
    <w:qFormat/>
    <w:rsid w:val="00395F61"/>
    <w:pPr>
      <w:ind w:left="720"/>
    </w:pPr>
  </w:style>
  <w:style w:type="paragraph" w:styleId="af0">
    <w:name w:val="Normal (Web)"/>
    <w:basedOn w:val="a0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af1">
    <w:name w:val="Emphasis"/>
    <w:basedOn w:val="a1"/>
    <w:qFormat/>
    <w:rsid w:val="00DE35C9"/>
    <w:rPr>
      <w:i/>
      <w:iCs/>
    </w:rPr>
  </w:style>
  <w:style w:type="character" w:customStyle="1" w:styleId="Char0">
    <w:name w:val="页眉 Char"/>
    <w:basedOn w:val="a1"/>
    <w:link w:val="aa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af2">
    <w:name w:val="FollowedHyperlink"/>
    <w:basedOn w:val="a1"/>
    <w:rsid w:val="005D700E"/>
    <w:rPr>
      <w:color w:val="800080" w:themeColor="followedHyperlink"/>
      <w:u w:val="single"/>
    </w:rPr>
  </w:style>
  <w:style w:type="character" w:styleId="af3">
    <w:name w:val="footnote reference"/>
    <w:basedOn w:val="a1"/>
    <w:uiPriority w:val="99"/>
    <w:unhideWhenUsed/>
    <w:rsid w:val="001142DD"/>
    <w:rPr>
      <w:vertAlign w:val="superscript"/>
    </w:rPr>
  </w:style>
  <w:style w:type="character" w:customStyle="1" w:styleId="Char">
    <w:name w:val="脚注文本 Char"/>
    <w:basedOn w:val="a1"/>
    <w:link w:val="a9"/>
    <w:uiPriority w:val="99"/>
    <w:rsid w:val="00211D03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395F61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9">
    <w:name w:val="footnote text"/>
    <w:basedOn w:val="a0"/>
    <w:link w:val="Char"/>
    <w:uiPriority w:val="99"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a0"/>
    <w:next w:val="a0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2Char">
    <w:name w:val="标题 2 Char"/>
    <w:link w:val="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ad">
    <w:name w:val="Balloon Text"/>
    <w:basedOn w:val="a0"/>
    <w:link w:val="Char1"/>
    <w:rsid w:val="0077374A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1"/>
    <w:rsid w:val="008D6A41"/>
    <w:rPr>
      <w:color w:val="0000FF" w:themeColor="hyperlink"/>
      <w:u w:val="single"/>
    </w:rPr>
  </w:style>
  <w:style w:type="paragraph" w:styleId="af">
    <w:name w:val="List Paragraph"/>
    <w:basedOn w:val="a0"/>
    <w:uiPriority w:val="34"/>
    <w:qFormat/>
    <w:rsid w:val="00395F61"/>
    <w:pPr>
      <w:ind w:left="720"/>
    </w:pPr>
  </w:style>
  <w:style w:type="paragraph" w:styleId="af0">
    <w:name w:val="Normal (Web)"/>
    <w:basedOn w:val="a0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af1">
    <w:name w:val="Emphasis"/>
    <w:basedOn w:val="a1"/>
    <w:qFormat/>
    <w:rsid w:val="00DE35C9"/>
    <w:rPr>
      <w:i/>
      <w:iCs/>
    </w:rPr>
  </w:style>
  <w:style w:type="character" w:customStyle="1" w:styleId="Char0">
    <w:name w:val="页眉 Char"/>
    <w:basedOn w:val="a1"/>
    <w:link w:val="aa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af2">
    <w:name w:val="FollowedHyperlink"/>
    <w:basedOn w:val="a1"/>
    <w:rsid w:val="005D700E"/>
    <w:rPr>
      <w:color w:val="800080" w:themeColor="followedHyperlink"/>
      <w:u w:val="single"/>
    </w:rPr>
  </w:style>
  <w:style w:type="character" w:styleId="af3">
    <w:name w:val="footnote reference"/>
    <w:basedOn w:val="a1"/>
    <w:uiPriority w:val="99"/>
    <w:unhideWhenUsed/>
    <w:rsid w:val="001142DD"/>
    <w:rPr>
      <w:vertAlign w:val="superscript"/>
    </w:rPr>
  </w:style>
  <w:style w:type="character" w:customStyle="1" w:styleId="Char">
    <w:name w:val="脚注文本 Char"/>
    <w:basedOn w:val="a1"/>
    <w:link w:val="a9"/>
    <w:uiPriority w:val="99"/>
    <w:rsid w:val="00211D03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0C90-C74F-404B-A0E5-A6FC8977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4</Pages>
  <Words>1942</Words>
  <Characters>121</Characters>
  <Application>Microsoft Office Word</Application>
  <DocSecurity>0</DocSecurity>
  <Lines>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SCCR/35/3</dc:title>
  <dc:subject>内容提要——残疾人获取版权保护作品范围界定研究</dc:subject>
  <dc:creator/>
  <cp:lastModifiedBy>MA Weihai</cp:lastModifiedBy>
  <cp:revision>82</cp:revision>
  <cp:lastPrinted>2014-11-12T11:38:00Z</cp:lastPrinted>
  <dcterms:created xsi:type="dcterms:W3CDTF">2017-10-30T13:42:00Z</dcterms:created>
  <dcterms:modified xsi:type="dcterms:W3CDTF">2017-11-03T15:34:00Z</dcterms:modified>
</cp:coreProperties>
</file>