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01C2A" w:rsidRPr="00E251E0" w:rsidTr="00957126">
        <w:trPr>
          <w:trHeight w:val="1977"/>
        </w:trPr>
        <w:tc>
          <w:tcPr>
            <w:tcW w:w="4594" w:type="dxa"/>
            <w:tcBorders>
              <w:bottom w:val="single" w:sz="4" w:space="0" w:color="auto"/>
            </w:tcBorders>
            <w:tcMar>
              <w:bottom w:w="170" w:type="dxa"/>
            </w:tcMar>
          </w:tcPr>
          <w:p w:rsidR="00C01C2A" w:rsidRPr="00E251E0" w:rsidRDefault="00C01C2A" w:rsidP="00957126">
            <w:r w:rsidRPr="00E251E0">
              <w:rPr>
                <w:noProof/>
              </w:rPr>
              <w:drawing>
                <wp:anchor distT="0" distB="0" distL="114300" distR="114300" simplePos="0" relativeHeight="251659264" behindDoc="1" locked="0" layoutInCell="0" allowOverlap="1" wp14:anchorId="31BE5434" wp14:editId="6DB1279A">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01C2A" w:rsidRPr="00E251E0" w:rsidRDefault="00C01C2A" w:rsidP="00957126"/>
        </w:tc>
        <w:tc>
          <w:tcPr>
            <w:tcW w:w="425" w:type="dxa"/>
            <w:tcBorders>
              <w:bottom w:val="single" w:sz="4" w:space="0" w:color="auto"/>
            </w:tcBorders>
            <w:tcMar>
              <w:left w:w="0" w:type="dxa"/>
              <w:right w:w="0" w:type="dxa"/>
            </w:tcMar>
          </w:tcPr>
          <w:p w:rsidR="00C01C2A" w:rsidRPr="00E251E0" w:rsidRDefault="00C01C2A" w:rsidP="00957126">
            <w:pPr>
              <w:jc w:val="right"/>
            </w:pPr>
            <w:r w:rsidRPr="00E251E0">
              <w:rPr>
                <w:b/>
                <w:sz w:val="40"/>
                <w:szCs w:val="40"/>
              </w:rPr>
              <w:t>C</w:t>
            </w:r>
          </w:p>
        </w:tc>
      </w:tr>
      <w:tr w:rsidR="00C01C2A" w:rsidRPr="00E251E0" w:rsidTr="00957126">
        <w:trPr>
          <w:trHeight w:hRule="exact" w:val="340"/>
        </w:trPr>
        <w:tc>
          <w:tcPr>
            <w:tcW w:w="9356" w:type="dxa"/>
            <w:gridSpan w:val="3"/>
            <w:tcBorders>
              <w:top w:val="single" w:sz="4" w:space="0" w:color="auto"/>
            </w:tcBorders>
            <w:tcMar>
              <w:top w:w="170" w:type="dxa"/>
              <w:left w:w="0" w:type="dxa"/>
              <w:right w:w="0" w:type="dxa"/>
            </w:tcMar>
            <w:vAlign w:val="bottom"/>
          </w:tcPr>
          <w:p w:rsidR="00C01C2A" w:rsidRPr="00E251E0" w:rsidRDefault="00C01C2A" w:rsidP="00C01C2A">
            <w:pPr>
              <w:jc w:val="right"/>
              <w:rPr>
                <w:rFonts w:ascii="Arial Black" w:hAnsi="Arial Black"/>
                <w:caps/>
                <w:sz w:val="15"/>
              </w:rPr>
            </w:pPr>
            <w:r w:rsidRPr="00E251E0">
              <w:rPr>
                <w:rFonts w:ascii="Arial Black" w:hAnsi="Arial Black" w:hint="eastAsia"/>
                <w:caps/>
                <w:sz w:val="15"/>
              </w:rPr>
              <w:t>SC</w:t>
            </w:r>
            <w:r w:rsidRPr="00E251E0">
              <w:rPr>
                <w:rFonts w:ascii="Arial Black" w:hAnsi="Arial Black"/>
                <w:caps/>
                <w:sz w:val="15"/>
              </w:rPr>
              <w:t>Cr/</w:t>
            </w:r>
            <w:r w:rsidRPr="00E251E0">
              <w:rPr>
                <w:rFonts w:ascii="Arial Black" w:hAnsi="Arial Black" w:hint="eastAsia"/>
                <w:caps/>
                <w:sz w:val="15"/>
              </w:rPr>
              <w:t>3</w:t>
            </w:r>
            <w:r>
              <w:rPr>
                <w:rFonts w:ascii="Arial Black" w:hAnsi="Arial Black" w:hint="eastAsia"/>
                <w:caps/>
                <w:sz w:val="15"/>
              </w:rPr>
              <w:t>5</w:t>
            </w:r>
            <w:r w:rsidRPr="00E251E0">
              <w:rPr>
                <w:rFonts w:ascii="Arial Black" w:hAnsi="Arial Black"/>
                <w:caps/>
                <w:sz w:val="15"/>
              </w:rPr>
              <w:t>/</w:t>
            </w:r>
            <w:bookmarkStart w:id="0" w:name="Code"/>
            <w:bookmarkEnd w:id="0"/>
            <w:r w:rsidRPr="00E251E0">
              <w:rPr>
                <w:rFonts w:ascii="Arial Black" w:hAnsi="Arial Black" w:hint="eastAsia"/>
                <w:caps/>
                <w:sz w:val="15"/>
              </w:rPr>
              <w:t>1</w:t>
            </w:r>
            <w:r>
              <w:rPr>
                <w:rFonts w:ascii="Arial Black" w:hAnsi="Arial Black" w:hint="eastAsia"/>
                <w:caps/>
                <w:sz w:val="15"/>
              </w:rPr>
              <w:t>0</w:t>
            </w:r>
          </w:p>
        </w:tc>
      </w:tr>
      <w:tr w:rsidR="00C01C2A" w:rsidRPr="00E251E0" w:rsidTr="00957126">
        <w:trPr>
          <w:trHeight w:hRule="exact" w:val="170"/>
        </w:trPr>
        <w:tc>
          <w:tcPr>
            <w:tcW w:w="9356" w:type="dxa"/>
            <w:gridSpan w:val="3"/>
            <w:noWrap/>
            <w:tcMar>
              <w:left w:w="0" w:type="dxa"/>
              <w:right w:w="0" w:type="dxa"/>
            </w:tcMar>
            <w:vAlign w:val="bottom"/>
          </w:tcPr>
          <w:p w:rsidR="00C01C2A" w:rsidRPr="00E251E0" w:rsidRDefault="00C01C2A" w:rsidP="00957126">
            <w:pPr>
              <w:jc w:val="right"/>
              <w:rPr>
                <w:rFonts w:ascii="Arial Black" w:hAnsi="Arial Black"/>
                <w:b/>
                <w:caps/>
                <w:sz w:val="15"/>
                <w:szCs w:val="15"/>
              </w:rPr>
            </w:pPr>
            <w:r w:rsidRPr="00E251E0">
              <w:rPr>
                <w:rFonts w:eastAsia="SimHei" w:hint="eastAsia"/>
                <w:b/>
                <w:sz w:val="15"/>
                <w:szCs w:val="15"/>
              </w:rPr>
              <w:t>原</w:t>
            </w:r>
            <w:r w:rsidRPr="00E251E0">
              <w:rPr>
                <w:rFonts w:eastAsia="SimHei"/>
                <w:b/>
                <w:sz w:val="15"/>
                <w:szCs w:val="15"/>
                <w:lang w:val="pt-BR"/>
              </w:rPr>
              <w:t xml:space="preserve"> </w:t>
            </w:r>
            <w:r w:rsidRPr="00E251E0">
              <w:rPr>
                <w:rFonts w:eastAsia="SimHei" w:hint="eastAsia"/>
                <w:b/>
                <w:sz w:val="15"/>
                <w:szCs w:val="15"/>
              </w:rPr>
              <w:t>文</w:t>
            </w:r>
            <w:r w:rsidRPr="00E251E0">
              <w:rPr>
                <w:rFonts w:eastAsia="SimHei" w:hint="eastAsia"/>
                <w:b/>
                <w:sz w:val="15"/>
                <w:szCs w:val="15"/>
                <w:lang w:val="pt-BR"/>
              </w:rPr>
              <w:t>：</w:t>
            </w:r>
            <w:bookmarkStart w:id="1" w:name="Original"/>
            <w:bookmarkEnd w:id="1"/>
            <w:r w:rsidRPr="00E251E0">
              <w:rPr>
                <w:rFonts w:eastAsia="SimHei" w:hint="eastAsia"/>
                <w:b/>
                <w:sz w:val="15"/>
                <w:szCs w:val="15"/>
              </w:rPr>
              <w:t>英</w:t>
            </w:r>
            <w:r w:rsidRPr="00E251E0">
              <w:rPr>
                <w:rFonts w:eastAsia="SimHei" w:hint="eastAsia"/>
                <w:b/>
                <w:sz w:val="15"/>
                <w:szCs w:val="15"/>
              </w:rPr>
              <w:t xml:space="preserve"> </w:t>
            </w:r>
            <w:r w:rsidRPr="00E251E0">
              <w:rPr>
                <w:rFonts w:eastAsia="SimHei" w:hint="eastAsia"/>
                <w:b/>
                <w:sz w:val="15"/>
                <w:szCs w:val="15"/>
              </w:rPr>
              <w:t>文</w:t>
            </w:r>
          </w:p>
        </w:tc>
      </w:tr>
      <w:tr w:rsidR="00C01C2A" w:rsidRPr="00E251E0" w:rsidTr="00957126">
        <w:trPr>
          <w:trHeight w:hRule="exact" w:val="198"/>
        </w:trPr>
        <w:tc>
          <w:tcPr>
            <w:tcW w:w="9356" w:type="dxa"/>
            <w:gridSpan w:val="3"/>
            <w:tcMar>
              <w:left w:w="0" w:type="dxa"/>
              <w:right w:w="0" w:type="dxa"/>
            </w:tcMar>
            <w:vAlign w:val="bottom"/>
          </w:tcPr>
          <w:p w:rsidR="00C01C2A" w:rsidRPr="00E251E0" w:rsidRDefault="00C01C2A" w:rsidP="00C01C2A">
            <w:pPr>
              <w:jc w:val="right"/>
              <w:rPr>
                <w:rFonts w:ascii="SimHei" w:eastAsia="SimHei" w:hAnsi="Arial Black"/>
                <w:b/>
                <w:caps/>
                <w:sz w:val="15"/>
                <w:szCs w:val="15"/>
              </w:rPr>
            </w:pPr>
            <w:r w:rsidRPr="00E251E0">
              <w:rPr>
                <w:rFonts w:ascii="SimHei" w:eastAsia="SimHei" w:hint="eastAsia"/>
                <w:b/>
                <w:sz w:val="15"/>
                <w:szCs w:val="15"/>
              </w:rPr>
              <w:t>日</w:t>
            </w:r>
            <w:r w:rsidRPr="00E251E0">
              <w:rPr>
                <w:rFonts w:ascii="SimHei" w:eastAsia="SimHei" w:hint="eastAsia"/>
                <w:b/>
                <w:sz w:val="15"/>
                <w:szCs w:val="15"/>
                <w:lang w:val="pt-BR"/>
              </w:rPr>
              <w:t xml:space="preserve"> </w:t>
            </w:r>
            <w:r w:rsidRPr="00E251E0">
              <w:rPr>
                <w:rFonts w:ascii="SimHei" w:eastAsia="SimHei" w:hint="eastAsia"/>
                <w:b/>
                <w:sz w:val="15"/>
                <w:szCs w:val="15"/>
              </w:rPr>
              <w:t>期</w:t>
            </w:r>
            <w:r w:rsidRPr="00E251E0">
              <w:rPr>
                <w:rFonts w:ascii="SimHei" w:eastAsia="SimHei" w:hAnsi="SimSun" w:hint="eastAsia"/>
                <w:b/>
                <w:sz w:val="15"/>
                <w:szCs w:val="15"/>
                <w:lang w:val="pt-BR"/>
              </w:rPr>
              <w:t>：</w:t>
            </w:r>
            <w:bookmarkStart w:id="2" w:name="Date"/>
            <w:bookmarkEnd w:id="2"/>
            <w:r w:rsidRPr="00E251E0">
              <w:rPr>
                <w:rFonts w:ascii="Arial Black" w:hAnsi="Arial Black"/>
                <w:caps/>
                <w:sz w:val="15"/>
              </w:rPr>
              <w:t>201</w:t>
            </w:r>
            <w:r>
              <w:rPr>
                <w:rFonts w:ascii="Arial Black" w:hAnsi="Arial Black" w:hint="eastAsia"/>
                <w:caps/>
                <w:sz w:val="15"/>
              </w:rPr>
              <w:t>7</w:t>
            </w:r>
            <w:r w:rsidRPr="00E251E0">
              <w:rPr>
                <w:rFonts w:ascii="SimHei" w:eastAsia="SimHei" w:hAnsi="Times New Roman" w:hint="eastAsia"/>
                <w:b/>
                <w:sz w:val="15"/>
                <w:szCs w:val="15"/>
              </w:rPr>
              <w:t>年</w:t>
            </w:r>
            <w:r>
              <w:rPr>
                <w:rFonts w:ascii="Arial Black" w:hAnsi="Arial Black" w:hint="eastAsia"/>
                <w:caps/>
                <w:sz w:val="15"/>
              </w:rPr>
              <w:t>11</w:t>
            </w:r>
            <w:r w:rsidRPr="00E251E0">
              <w:rPr>
                <w:rFonts w:eastAsia="SimHei"/>
                <w:b/>
                <w:sz w:val="15"/>
                <w:szCs w:val="15"/>
              </w:rPr>
              <w:t>月</w:t>
            </w:r>
            <w:r>
              <w:rPr>
                <w:rFonts w:ascii="Arial Black" w:hAnsi="Arial Black" w:hint="eastAsia"/>
                <w:caps/>
                <w:sz w:val="15"/>
              </w:rPr>
              <w:t>15</w:t>
            </w:r>
            <w:r w:rsidRPr="00E251E0">
              <w:rPr>
                <w:rFonts w:eastAsia="SimHei"/>
                <w:b/>
                <w:sz w:val="15"/>
                <w:szCs w:val="15"/>
              </w:rPr>
              <w:t>日</w:t>
            </w:r>
            <w:r w:rsidRPr="00E251E0">
              <w:rPr>
                <w:rFonts w:ascii="SimHei" w:eastAsia="SimHei" w:hAnsi="Arial Black" w:hint="eastAsia"/>
                <w:b/>
                <w:caps/>
                <w:sz w:val="15"/>
                <w:szCs w:val="15"/>
              </w:rPr>
              <w:t xml:space="preserve">  </w:t>
            </w:r>
          </w:p>
        </w:tc>
      </w:tr>
    </w:tbl>
    <w:p w:rsidR="00C01C2A" w:rsidRPr="00E251E0" w:rsidRDefault="00C01C2A" w:rsidP="00C01C2A"/>
    <w:p w:rsidR="00C01C2A" w:rsidRPr="00E251E0" w:rsidRDefault="00C01C2A" w:rsidP="00C01C2A"/>
    <w:p w:rsidR="00C01C2A" w:rsidRPr="00E251E0" w:rsidRDefault="00C01C2A" w:rsidP="00C01C2A"/>
    <w:p w:rsidR="00C01C2A" w:rsidRPr="00E251E0" w:rsidRDefault="00C01C2A" w:rsidP="00C01C2A"/>
    <w:p w:rsidR="00C01C2A" w:rsidRPr="00E251E0" w:rsidRDefault="00C01C2A" w:rsidP="00C01C2A"/>
    <w:p w:rsidR="00C01C2A" w:rsidRPr="00E251E0" w:rsidRDefault="00C01C2A" w:rsidP="00C01C2A">
      <w:pPr>
        <w:rPr>
          <w:rFonts w:ascii="SimHei" w:eastAsia="SimHei" w:cs="Times New Roman"/>
          <w:sz w:val="28"/>
          <w:szCs w:val="28"/>
        </w:rPr>
      </w:pPr>
      <w:r w:rsidRPr="00E251E0">
        <w:rPr>
          <w:rFonts w:ascii="SimHei" w:eastAsia="SimHei" w:cs="Times New Roman" w:hint="eastAsia"/>
          <w:sz w:val="28"/>
          <w:szCs w:val="28"/>
        </w:rPr>
        <w:t>版权及相关权常设委员会</w:t>
      </w:r>
    </w:p>
    <w:p w:rsidR="00C01C2A" w:rsidRPr="00E251E0" w:rsidRDefault="00C01C2A" w:rsidP="00C01C2A"/>
    <w:p w:rsidR="00C01C2A" w:rsidRPr="00E251E0" w:rsidRDefault="00C01C2A" w:rsidP="00C01C2A"/>
    <w:p w:rsidR="00C01C2A" w:rsidRPr="00E251E0" w:rsidRDefault="00C01C2A" w:rsidP="00C01C2A">
      <w:pPr>
        <w:rPr>
          <w:rFonts w:ascii="KaiTi" w:eastAsia="KaiTi"/>
          <w:b/>
          <w:sz w:val="24"/>
          <w:szCs w:val="24"/>
        </w:rPr>
      </w:pPr>
      <w:r w:rsidRPr="00E251E0">
        <w:rPr>
          <w:rFonts w:ascii="KaiTi" w:eastAsia="KaiTi"/>
          <w:b/>
          <w:sz w:val="24"/>
          <w:szCs w:val="24"/>
        </w:rPr>
        <w:t>第</w:t>
      </w:r>
      <w:r w:rsidRPr="00E251E0">
        <w:rPr>
          <w:rFonts w:ascii="KaiTi" w:eastAsia="KaiTi" w:hint="eastAsia"/>
          <w:b/>
          <w:sz w:val="24"/>
          <w:szCs w:val="24"/>
        </w:rPr>
        <w:t>三十</w:t>
      </w:r>
      <w:r>
        <w:rPr>
          <w:rFonts w:ascii="KaiTi" w:eastAsia="KaiTi" w:hint="eastAsia"/>
          <w:b/>
          <w:sz w:val="24"/>
          <w:szCs w:val="24"/>
        </w:rPr>
        <w:t>五</w:t>
      </w:r>
      <w:r w:rsidRPr="00E251E0">
        <w:rPr>
          <w:rFonts w:ascii="KaiTi" w:eastAsia="KaiTi"/>
          <w:b/>
          <w:sz w:val="24"/>
          <w:szCs w:val="24"/>
        </w:rPr>
        <w:t>届</w:t>
      </w:r>
      <w:r w:rsidRPr="00E251E0">
        <w:rPr>
          <w:rFonts w:ascii="KaiTi" w:eastAsia="KaiTi" w:hint="eastAsia"/>
          <w:b/>
          <w:sz w:val="24"/>
          <w:szCs w:val="24"/>
        </w:rPr>
        <w:t>会议</w:t>
      </w:r>
    </w:p>
    <w:p w:rsidR="00C01C2A" w:rsidRPr="00E251E0" w:rsidRDefault="00C01C2A" w:rsidP="00C01C2A">
      <w:pPr>
        <w:rPr>
          <w:rFonts w:ascii="KaiTi" w:eastAsia="KaiTi"/>
          <w:b/>
          <w:sz w:val="24"/>
          <w:szCs w:val="24"/>
        </w:rPr>
      </w:pPr>
      <w:r w:rsidRPr="00E251E0">
        <w:rPr>
          <w:rFonts w:ascii="KaiTi" w:eastAsia="KaiTi" w:hint="eastAsia"/>
          <w:sz w:val="24"/>
          <w:szCs w:val="24"/>
        </w:rPr>
        <w:t>201</w:t>
      </w:r>
      <w:r>
        <w:rPr>
          <w:rFonts w:ascii="KaiTi" w:eastAsia="KaiTi" w:hint="eastAsia"/>
          <w:sz w:val="24"/>
          <w:szCs w:val="24"/>
        </w:rPr>
        <w:t>7</w:t>
      </w:r>
      <w:r w:rsidRPr="00E251E0">
        <w:rPr>
          <w:rFonts w:ascii="KaiTi" w:eastAsia="KaiTi" w:hint="eastAsia"/>
          <w:b/>
          <w:sz w:val="24"/>
          <w:szCs w:val="24"/>
        </w:rPr>
        <w:t>年</w:t>
      </w:r>
      <w:r>
        <w:rPr>
          <w:rFonts w:ascii="KaiTi" w:eastAsia="KaiTi" w:hint="eastAsia"/>
          <w:sz w:val="24"/>
          <w:szCs w:val="24"/>
        </w:rPr>
        <w:t>11</w:t>
      </w:r>
      <w:r w:rsidRPr="00E251E0">
        <w:rPr>
          <w:rFonts w:ascii="KaiTi" w:eastAsia="KaiTi" w:hint="eastAsia"/>
          <w:b/>
          <w:sz w:val="24"/>
          <w:szCs w:val="24"/>
        </w:rPr>
        <w:t>月</w:t>
      </w:r>
      <w:r>
        <w:rPr>
          <w:rFonts w:ascii="KaiTi" w:eastAsia="KaiTi" w:hint="eastAsia"/>
          <w:sz w:val="24"/>
          <w:szCs w:val="24"/>
        </w:rPr>
        <w:t>13</w:t>
      </w:r>
      <w:r w:rsidRPr="00E251E0">
        <w:rPr>
          <w:rFonts w:ascii="KaiTi" w:eastAsia="KaiTi" w:hint="eastAsia"/>
          <w:b/>
          <w:sz w:val="24"/>
          <w:szCs w:val="24"/>
        </w:rPr>
        <w:t>日至</w:t>
      </w:r>
      <w:r>
        <w:rPr>
          <w:rFonts w:ascii="KaiTi" w:eastAsia="KaiTi" w:hint="eastAsia"/>
          <w:sz w:val="24"/>
          <w:szCs w:val="24"/>
        </w:rPr>
        <w:t>17</w:t>
      </w:r>
      <w:r w:rsidRPr="00E251E0">
        <w:rPr>
          <w:rFonts w:ascii="KaiTi" w:eastAsia="KaiTi" w:hint="eastAsia"/>
          <w:b/>
          <w:sz w:val="24"/>
          <w:szCs w:val="24"/>
        </w:rPr>
        <w:t>日，日内瓦</w:t>
      </w:r>
    </w:p>
    <w:p w:rsidR="00C01C2A" w:rsidRPr="00E251E0" w:rsidRDefault="00C01C2A" w:rsidP="00C01C2A"/>
    <w:p w:rsidR="00C01C2A" w:rsidRPr="00E251E0" w:rsidRDefault="00C01C2A" w:rsidP="00C01C2A"/>
    <w:p w:rsidR="00C01C2A" w:rsidRPr="00E251E0" w:rsidRDefault="00C01C2A" w:rsidP="00C01C2A"/>
    <w:p w:rsidR="00C01C2A" w:rsidRPr="00E251E0" w:rsidRDefault="00C01C2A" w:rsidP="00C01C2A">
      <w:pPr>
        <w:rPr>
          <w:rFonts w:ascii="KaiTi" w:eastAsia="KaiTi"/>
          <w:b/>
          <w:sz w:val="24"/>
          <w:szCs w:val="24"/>
        </w:rPr>
      </w:pPr>
      <w:bookmarkStart w:id="3" w:name="TitleOfDoc"/>
      <w:bookmarkEnd w:id="3"/>
      <w:r>
        <w:rPr>
          <w:rFonts w:ascii="KaiTi" w:eastAsia="KaiTi" w:hAnsi="STKaiti" w:hint="eastAsia"/>
          <w:sz w:val="24"/>
          <w:szCs w:val="24"/>
        </w:rPr>
        <w:t>广播限制与例外：</w:t>
      </w:r>
      <w:r w:rsidR="00890456">
        <w:rPr>
          <w:rFonts w:ascii="KaiTi" w:eastAsia="KaiTi" w:hAnsi="STKaiti" w:hint="eastAsia"/>
          <w:sz w:val="24"/>
          <w:szCs w:val="24"/>
        </w:rPr>
        <w:t>用以</w:t>
      </w:r>
      <w:r>
        <w:rPr>
          <w:rFonts w:ascii="KaiTi" w:eastAsia="KaiTi" w:hAnsi="STKaiti" w:hint="eastAsia"/>
          <w:sz w:val="24"/>
          <w:szCs w:val="24"/>
        </w:rPr>
        <w:t>推动讨论的建议</w:t>
      </w:r>
    </w:p>
    <w:p w:rsidR="00C01C2A" w:rsidRPr="00E251E0" w:rsidRDefault="00C01C2A" w:rsidP="00C01C2A"/>
    <w:p w:rsidR="00C01C2A" w:rsidRPr="00E251E0" w:rsidRDefault="00C01C2A" w:rsidP="00C01C2A">
      <w:pPr>
        <w:rPr>
          <w:rFonts w:ascii="KaiTi" w:eastAsia="KaiTi"/>
          <w:sz w:val="21"/>
          <w:szCs w:val="21"/>
        </w:rPr>
      </w:pPr>
      <w:bookmarkStart w:id="4" w:name="Prepared"/>
      <w:bookmarkEnd w:id="4"/>
      <w:r>
        <w:rPr>
          <w:rFonts w:ascii="KaiTi" w:eastAsia="KaiTi" w:hAnsi="STKaiti" w:hint="eastAsia"/>
          <w:sz w:val="21"/>
          <w:szCs w:val="21"/>
        </w:rPr>
        <w:t>阿根廷、巴西和智利代表团</w:t>
      </w:r>
      <w:r w:rsidRPr="00E251E0">
        <w:rPr>
          <w:rFonts w:ascii="KaiTi" w:eastAsia="KaiTi" w:hAnsi="STKaiti" w:hint="eastAsia"/>
          <w:sz w:val="21"/>
          <w:szCs w:val="21"/>
        </w:rPr>
        <w:t>编拟</w:t>
      </w:r>
    </w:p>
    <w:p w:rsidR="00C01C2A" w:rsidRPr="00E251E0" w:rsidRDefault="00C01C2A" w:rsidP="00C01C2A"/>
    <w:p w:rsidR="00C01C2A" w:rsidRPr="00E251E0" w:rsidRDefault="00C01C2A" w:rsidP="00C01C2A"/>
    <w:p w:rsidR="00C01C2A" w:rsidRPr="00E251E0" w:rsidRDefault="00C01C2A" w:rsidP="00C01C2A"/>
    <w:p w:rsidR="00C01C2A" w:rsidRPr="00E251E0" w:rsidRDefault="00C01C2A" w:rsidP="00C01C2A"/>
    <w:p w:rsidR="00C01C2A" w:rsidRDefault="00C01C2A">
      <w:pPr>
        <w:rPr>
          <w:rFonts w:eastAsia="Times New Roman" w:cs="Times New Roman"/>
          <w:szCs w:val="22"/>
          <w:lang w:eastAsia="en-US"/>
        </w:rPr>
      </w:pPr>
      <w:r>
        <w:rPr>
          <w:szCs w:val="22"/>
        </w:rPr>
        <w:br w:type="page"/>
      </w:r>
    </w:p>
    <w:p w:rsidR="0045642D" w:rsidRPr="00890456" w:rsidRDefault="00C01C2A" w:rsidP="00890456">
      <w:pPr>
        <w:pStyle w:val="2"/>
        <w:spacing w:beforeLines="100" w:afterLines="100" w:after="240" w:line="340" w:lineRule="atLeast"/>
        <w:jc w:val="center"/>
        <w:rPr>
          <w:rStyle w:val="af0"/>
          <w:rFonts w:ascii="SimHei" w:eastAsia="SimHei" w:hAnsi="SimHei"/>
          <w:sz w:val="21"/>
          <w:szCs w:val="21"/>
        </w:rPr>
      </w:pPr>
      <w:r w:rsidRPr="00890456">
        <w:rPr>
          <w:rFonts w:ascii="SimHei" w:eastAsia="SimHei" w:hAnsi="SimHei" w:hint="eastAsia"/>
          <w:sz w:val="21"/>
          <w:szCs w:val="21"/>
        </w:rPr>
        <w:lastRenderedPageBreak/>
        <w:t>限制与例外</w:t>
      </w:r>
      <w:r w:rsidRPr="00890456">
        <w:rPr>
          <w:rFonts w:ascii="SimHei" w:eastAsia="SimHei" w:hAnsi="SimHei"/>
          <w:sz w:val="21"/>
          <w:szCs w:val="21"/>
        </w:rPr>
        <w:br/>
      </w:r>
      <w:r w:rsidRPr="00890456">
        <w:rPr>
          <w:rFonts w:ascii="SimHei" w:eastAsia="SimHei" w:hAnsi="SimHei" w:hint="eastAsia"/>
          <w:sz w:val="21"/>
          <w:szCs w:val="21"/>
        </w:rPr>
        <w:t>——</w:t>
      </w:r>
      <w:r w:rsidR="00890456" w:rsidRPr="00890456">
        <w:rPr>
          <w:rFonts w:ascii="SimHei" w:eastAsia="SimHei" w:hAnsi="SimHei" w:hint="eastAsia"/>
          <w:sz w:val="21"/>
          <w:szCs w:val="21"/>
        </w:rPr>
        <w:t>用以</w:t>
      </w:r>
      <w:r w:rsidRPr="00890456">
        <w:rPr>
          <w:rFonts w:ascii="SimHei" w:eastAsia="SimHei" w:hAnsi="SimHei" w:hint="eastAsia"/>
          <w:sz w:val="21"/>
          <w:szCs w:val="21"/>
        </w:rPr>
        <w:t>推动讨论的建议</w:t>
      </w:r>
    </w:p>
    <w:p w:rsidR="0045642D" w:rsidRPr="00890456" w:rsidRDefault="00890456" w:rsidP="00890456">
      <w:pPr>
        <w:spacing w:afterLines="100" w:after="240" w:line="340" w:lineRule="atLeast"/>
        <w:jc w:val="center"/>
        <w:rPr>
          <w:rFonts w:ascii="SimSun" w:hAnsi="SimSun"/>
          <w:color w:val="000000" w:themeColor="text1"/>
          <w:sz w:val="21"/>
          <w:szCs w:val="21"/>
        </w:rPr>
      </w:pPr>
      <w:r>
        <w:rPr>
          <w:rFonts w:ascii="SimSun" w:hAnsi="SimSun" w:hint="eastAsia"/>
          <w:color w:val="000000" w:themeColor="text1"/>
          <w:sz w:val="21"/>
          <w:szCs w:val="21"/>
        </w:rPr>
        <w:t>（</w:t>
      </w:r>
      <w:r w:rsidR="00C01C2A" w:rsidRPr="00890456">
        <w:rPr>
          <w:rFonts w:ascii="SimSun" w:hAnsi="SimSun" w:hint="eastAsia"/>
          <w:sz w:val="21"/>
          <w:szCs w:val="21"/>
        </w:rPr>
        <w:t>阿根廷、巴西</w:t>
      </w:r>
      <w:r w:rsidR="00C01C2A" w:rsidRPr="00890456">
        <w:rPr>
          <w:rFonts w:ascii="SimSun" w:hAnsi="SimSun" w:hint="eastAsia"/>
          <w:sz w:val="21"/>
          <w:szCs w:val="21"/>
        </w:rPr>
        <w:t>、</w:t>
      </w:r>
      <w:r w:rsidR="00C01C2A" w:rsidRPr="00890456">
        <w:rPr>
          <w:rFonts w:ascii="SimSun" w:hAnsi="SimSun" w:hint="eastAsia"/>
          <w:sz w:val="21"/>
          <w:szCs w:val="21"/>
        </w:rPr>
        <w:t>智利</w:t>
      </w:r>
      <w:r>
        <w:rPr>
          <w:rFonts w:ascii="SimSun" w:hAnsi="SimSun" w:hint="eastAsia"/>
          <w:color w:val="000000" w:themeColor="text1"/>
          <w:sz w:val="21"/>
          <w:szCs w:val="21"/>
        </w:rPr>
        <w:t>）</w:t>
      </w:r>
    </w:p>
    <w:p w:rsidR="00C01C2A" w:rsidRPr="00890456" w:rsidRDefault="00C01C2A" w:rsidP="00890456">
      <w:pPr>
        <w:overflowPunct w:val="0"/>
        <w:spacing w:afterLines="50" w:after="120" w:line="340" w:lineRule="atLeast"/>
        <w:jc w:val="both"/>
        <w:rPr>
          <w:rFonts w:ascii="SimSun" w:hAnsi="SimSun"/>
          <w:sz w:val="21"/>
          <w:szCs w:val="21"/>
        </w:rPr>
      </w:pPr>
      <w:r w:rsidRPr="00890456">
        <w:rPr>
          <w:rFonts w:ascii="SimSun" w:hAnsi="SimSun" w:hint="eastAsia"/>
          <w:sz w:val="21"/>
          <w:szCs w:val="21"/>
        </w:rPr>
        <w:t>(1)</w:t>
      </w:r>
      <w:r w:rsidRPr="00890456">
        <w:rPr>
          <w:rFonts w:ascii="SimSun" w:hAnsi="SimSun" w:hint="eastAsia"/>
          <w:sz w:val="21"/>
          <w:szCs w:val="21"/>
        </w:rPr>
        <w:tab/>
        <w:t>缔约各方可在其国内立法中，对给予广播组织[或有线广播组织]的保护</w:t>
      </w:r>
      <w:r w:rsidR="00890456" w:rsidRPr="00890456">
        <w:rPr>
          <w:rFonts w:ascii="SimSun" w:hAnsi="SimSun" w:hint="eastAsia"/>
          <w:sz w:val="21"/>
          <w:szCs w:val="21"/>
        </w:rPr>
        <w:t>，</w:t>
      </w:r>
      <w:r w:rsidRPr="00890456">
        <w:rPr>
          <w:rFonts w:ascii="SimSun" w:hAnsi="SimSun" w:hint="eastAsia"/>
          <w:sz w:val="21"/>
          <w:szCs w:val="21"/>
        </w:rPr>
        <w:t>规定与其国内立法中对给予文学和艺术作品的版权保护以及相关权保护所规定的相同种类的限制或例外。</w:t>
      </w:r>
    </w:p>
    <w:p w:rsidR="0045642D" w:rsidRPr="00890456" w:rsidRDefault="0045642D" w:rsidP="00890456">
      <w:pPr>
        <w:overflowPunct w:val="0"/>
        <w:spacing w:afterLines="50" w:after="120" w:line="340" w:lineRule="atLeast"/>
        <w:jc w:val="both"/>
        <w:rPr>
          <w:rFonts w:ascii="SimSun" w:hAnsi="SimSun"/>
          <w:sz w:val="21"/>
          <w:szCs w:val="21"/>
        </w:rPr>
      </w:pPr>
      <w:r w:rsidRPr="00890456">
        <w:rPr>
          <w:rFonts w:ascii="SimSun" w:hAnsi="SimSun"/>
          <w:sz w:val="21"/>
          <w:szCs w:val="21"/>
        </w:rPr>
        <w:t>(2)</w:t>
      </w:r>
      <w:r w:rsidR="00890456">
        <w:rPr>
          <w:rFonts w:ascii="SimSun" w:hAnsi="SimSun" w:hint="eastAsia"/>
          <w:sz w:val="21"/>
          <w:szCs w:val="21"/>
        </w:rPr>
        <w:tab/>
      </w:r>
      <w:r w:rsidR="00890456" w:rsidRPr="00890456">
        <w:rPr>
          <w:rFonts w:ascii="SimSun" w:hAnsi="SimSun" w:hint="eastAsia"/>
          <w:sz w:val="21"/>
          <w:szCs w:val="21"/>
        </w:rPr>
        <w:t>任何</w:t>
      </w:r>
      <w:r w:rsidR="00C01C2A" w:rsidRPr="00890456">
        <w:rPr>
          <w:rFonts w:ascii="SimSun" w:hAnsi="SimSun" w:hint="eastAsia"/>
          <w:sz w:val="21"/>
          <w:szCs w:val="21"/>
        </w:rPr>
        <w:t>缔约方均可在本国的法律和条例中</w:t>
      </w:r>
      <w:r w:rsidR="00890456">
        <w:rPr>
          <w:rFonts w:ascii="SimSun" w:hAnsi="SimSun" w:hint="eastAsia"/>
          <w:sz w:val="21"/>
          <w:szCs w:val="21"/>
        </w:rPr>
        <w:t>，</w:t>
      </w:r>
      <w:r w:rsidR="00C01C2A" w:rsidRPr="00890456">
        <w:rPr>
          <w:rFonts w:ascii="SimSun" w:hAnsi="SimSun" w:hint="eastAsia"/>
          <w:sz w:val="21"/>
          <w:szCs w:val="21"/>
        </w:rPr>
        <w:t>对本条约所</w:t>
      </w:r>
      <w:r w:rsidR="00890456" w:rsidRPr="00890456">
        <w:rPr>
          <w:rFonts w:ascii="SimSun" w:hAnsi="SimSun" w:hint="eastAsia"/>
          <w:sz w:val="21"/>
          <w:szCs w:val="21"/>
        </w:rPr>
        <w:t>保证</w:t>
      </w:r>
      <w:r w:rsidR="00C01C2A" w:rsidRPr="00890456">
        <w:rPr>
          <w:rFonts w:ascii="SimSun" w:hAnsi="SimSun" w:hint="eastAsia"/>
          <w:sz w:val="21"/>
          <w:szCs w:val="21"/>
        </w:rPr>
        <w:t>的保护</w:t>
      </w:r>
      <w:r w:rsidR="00890456" w:rsidRPr="00890456">
        <w:rPr>
          <w:rFonts w:ascii="SimSun" w:hAnsi="SimSun" w:hint="eastAsia"/>
          <w:sz w:val="21"/>
          <w:szCs w:val="21"/>
        </w:rPr>
        <w:t>规定</w:t>
      </w:r>
      <w:r w:rsidR="00C01C2A" w:rsidRPr="00890456">
        <w:rPr>
          <w:rFonts w:ascii="SimSun" w:hAnsi="SimSun" w:hint="eastAsia"/>
          <w:sz w:val="21"/>
          <w:szCs w:val="21"/>
        </w:rPr>
        <w:t>以下</w:t>
      </w:r>
      <w:r w:rsidR="00890456" w:rsidRPr="00890456">
        <w:rPr>
          <w:rFonts w:ascii="SimSun" w:hAnsi="SimSun" w:hint="eastAsia"/>
          <w:sz w:val="21"/>
          <w:szCs w:val="21"/>
        </w:rPr>
        <w:t>方面的</w:t>
      </w:r>
      <w:r w:rsidR="00C01C2A" w:rsidRPr="00890456">
        <w:rPr>
          <w:rFonts w:ascii="SimSun" w:hAnsi="SimSun" w:hint="eastAsia"/>
          <w:sz w:val="21"/>
          <w:szCs w:val="21"/>
        </w:rPr>
        <w:t>例外</w:t>
      </w:r>
      <w:r w:rsidR="00890456" w:rsidRPr="00890456">
        <w:rPr>
          <w:rFonts w:ascii="SimSun" w:hAnsi="SimSun" w:hint="eastAsia"/>
          <w:sz w:val="21"/>
          <w:szCs w:val="21"/>
        </w:rPr>
        <w:t>：</w:t>
      </w:r>
    </w:p>
    <w:p w:rsidR="00C01C2A" w:rsidRPr="00890456" w:rsidRDefault="00C01C2A" w:rsidP="00890456">
      <w:pPr>
        <w:pStyle w:val="af"/>
        <w:overflowPunct w:val="0"/>
        <w:spacing w:afterLines="50" w:after="120" w:line="340" w:lineRule="atLeast"/>
        <w:ind w:left="567"/>
        <w:jc w:val="both"/>
        <w:outlineLvl w:val="3"/>
        <w:rPr>
          <w:rFonts w:ascii="SimSun" w:eastAsia="SimSun" w:hAnsi="SimSun" w:cstheme="majorHAnsi"/>
          <w:sz w:val="21"/>
          <w:szCs w:val="21"/>
          <w:lang w:eastAsia="zh-CN"/>
        </w:rPr>
      </w:pPr>
      <w:r w:rsidRPr="00890456">
        <w:rPr>
          <w:rFonts w:ascii="SimSun" w:eastAsia="SimSun" w:hAnsi="SimSun" w:cstheme="majorHAnsi" w:hint="eastAsia"/>
          <w:sz w:val="21"/>
          <w:szCs w:val="21"/>
          <w:lang w:eastAsia="zh-CN"/>
        </w:rPr>
        <w:t>(a)</w:t>
      </w:r>
      <w:r w:rsidRPr="00890456">
        <w:rPr>
          <w:rFonts w:ascii="SimSun" w:eastAsia="SimSun" w:hAnsi="SimSun" w:cstheme="majorHAnsi" w:hint="eastAsia"/>
          <w:sz w:val="21"/>
          <w:szCs w:val="21"/>
          <w:lang w:eastAsia="zh-CN"/>
        </w:rPr>
        <w:tab/>
        <w:t>私人使用</w:t>
      </w:r>
      <w:r w:rsidRPr="00890456">
        <w:rPr>
          <w:rFonts w:ascii="SimSun" w:eastAsia="SimSun" w:hAnsi="SimSun" w:cstheme="majorHAnsi" w:hint="eastAsia"/>
          <w:sz w:val="21"/>
          <w:szCs w:val="21"/>
          <w:lang w:eastAsia="zh-CN"/>
        </w:rPr>
        <w:t>（</w:t>
      </w:r>
      <w:r w:rsidRPr="00890456">
        <w:rPr>
          <w:rFonts w:ascii="KaiTi" w:eastAsia="KaiTi" w:hAnsi="KaiTi" w:cstheme="majorHAnsi" w:hint="eastAsia"/>
          <w:sz w:val="21"/>
          <w:szCs w:val="21"/>
          <w:lang w:eastAsia="zh-CN"/>
        </w:rPr>
        <w:t>需澄清范围</w:t>
      </w:r>
      <w:r w:rsidRPr="00890456">
        <w:rPr>
          <w:rFonts w:ascii="SimSun" w:eastAsia="SimSun" w:hAnsi="SimSun" w:cstheme="majorHAnsi" w:hint="eastAsia"/>
          <w:sz w:val="21"/>
          <w:szCs w:val="21"/>
          <w:lang w:eastAsia="zh-CN"/>
        </w:rPr>
        <w:t>）</w:t>
      </w:r>
      <w:r w:rsidRPr="00890456">
        <w:rPr>
          <w:rFonts w:ascii="SimSun" w:eastAsia="SimSun" w:hAnsi="SimSun" w:cstheme="majorHAnsi" w:hint="eastAsia"/>
          <w:sz w:val="21"/>
          <w:szCs w:val="21"/>
          <w:lang w:eastAsia="zh-CN"/>
        </w:rPr>
        <w:t>；</w:t>
      </w:r>
    </w:p>
    <w:p w:rsidR="00C01C2A" w:rsidRPr="00890456" w:rsidRDefault="00C01C2A" w:rsidP="00890456">
      <w:pPr>
        <w:pStyle w:val="af"/>
        <w:overflowPunct w:val="0"/>
        <w:spacing w:afterLines="50" w:after="120" w:line="340" w:lineRule="atLeast"/>
        <w:ind w:left="567"/>
        <w:jc w:val="both"/>
        <w:outlineLvl w:val="3"/>
        <w:rPr>
          <w:rFonts w:ascii="SimSun" w:eastAsia="SimSun" w:hAnsi="SimSun" w:cstheme="majorHAnsi"/>
          <w:sz w:val="21"/>
          <w:szCs w:val="21"/>
          <w:lang w:eastAsia="zh-CN"/>
        </w:rPr>
      </w:pPr>
      <w:r w:rsidRPr="00890456">
        <w:rPr>
          <w:rFonts w:ascii="SimSun" w:eastAsia="SimSun" w:hAnsi="SimSun" w:cstheme="majorHAnsi" w:hint="eastAsia"/>
          <w:sz w:val="21"/>
          <w:szCs w:val="21"/>
          <w:lang w:eastAsia="zh-CN"/>
        </w:rPr>
        <w:t>(b)</w:t>
      </w:r>
      <w:r w:rsidRPr="00890456">
        <w:rPr>
          <w:rFonts w:ascii="SimSun" w:eastAsia="SimSun" w:hAnsi="SimSun" w:cstheme="majorHAnsi" w:hint="eastAsia"/>
          <w:sz w:val="21"/>
          <w:szCs w:val="21"/>
          <w:lang w:eastAsia="zh-CN"/>
        </w:rPr>
        <w:tab/>
      </w:r>
      <w:r w:rsidRPr="00890456">
        <w:rPr>
          <w:rFonts w:ascii="SimSun" w:eastAsia="SimSun" w:hAnsi="SimSun" w:cs="SimSun" w:hint="eastAsia"/>
          <w:sz w:val="21"/>
          <w:szCs w:val="21"/>
          <w:lang w:eastAsia="zh-CN"/>
        </w:rPr>
        <w:t>时</w:t>
      </w:r>
      <w:r w:rsidRPr="00890456">
        <w:rPr>
          <w:rFonts w:ascii="SimSun" w:eastAsia="SimSun" w:hAnsi="SimSun" w:cs="MS Mincho" w:hint="eastAsia"/>
          <w:sz w:val="21"/>
          <w:szCs w:val="21"/>
          <w:lang w:eastAsia="zh-CN"/>
        </w:rPr>
        <w:t>事新</w:t>
      </w:r>
      <w:r w:rsidRPr="00890456">
        <w:rPr>
          <w:rFonts w:ascii="SimSun" w:eastAsia="SimSun" w:hAnsi="SimSun" w:cs="SimSun" w:hint="eastAsia"/>
          <w:sz w:val="21"/>
          <w:szCs w:val="21"/>
          <w:lang w:eastAsia="zh-CN"/>
        </w:rPr>
        <w:t>闻报</w:t>
      </w:r>
      <w:r w:rsidRPr="00890456">
        <w:rPr>
          <w:rFonts w:ascii="SimSun" w:eastAsia="SimSun" w:hAnsi="SimSun" w:cs="MS Mincho" w:hint="eastAsia"/>
          <w:sz w:val="21"/>
          <w:szCs w:val="21"/>
          <w:lang w:eastAsia="zh-CN"/>
        </w:rPr>
        <w:t>道中使用</w:t>
      </w:r>
      <w:r w:rsidRPr="00890456">
        <w:rPr>
          <w:rFonts w:ascii="SimSun" w:eastAsia="SimSun" w:hAnsi="SimSun" w:cs="SimSun" w:hint="eastAsia"/>
          <w:sz w:val="21"/>
          <w:szCs w:val="21"/>
          <w:lang w:eastAsia="zh-CN"/>
        </w:rPr>
        <w:t>简</w:t>
      </w:r>
      <w:r w:rsidRPr="00890456">
        <w:rPr>
          <w:rFonts w:ascii="SimSun" w:eastAsia="SimSun" w:hAnsi="SimSun" w:cs="MS Mincho" w:hint="eastAsia"/>
          <w:sz w:val="21"/>
          <w:szCs w:val="21"/>
          <w:lang w:eastAsia="zh-CN"/>
        </w:rPr>
        <w:t>短片段；</w:t>
      </w:r>
    </w:p>
    <w:p w:rsidR="00C01C2A" w:rsidRPr="00890456" w:rsidRDefault="00C01C2A" w:rsidP="00890456">
      <w:pPr>
        <w:pStyle w:val="af"/>
        <w:overflowPunct w:val="0"/>
        <w:spacing w:afterLines="50" w:after="120" w:line="340" w:lineRule="atLeast"/>
        <w:ind w:left="567"/>
        <w:jc w:val="both"/>
        <w:outlineLvl w:val="3"/>
        <w:rPr>
          <w:rFonts w:ascii="SimSun" w:eastAsia="SimSun" w:hAnsi="SimSun" w:cstheme="majorHAnsi"/>
          <w:sz w:val="21"/>
          <w:szCs w:val="21"/>
          <w:lang w:eastAsia="zh-CN"/>
        </w:rPr>
      </w:pPr>
      <w:r w:rsidRPr="00890456">
        <w:rPr>
          <w:rFonts w:ascii="SimSun" w:eastAsia="SimSun" w:hAnsi="SimSun" w:cstheme="majorHAnsi" w:hint="eastAsia"/>
          <w:sz w:val="21"/>
          <w:szCs w:val="21"/>
          <w:lang w:eastAsia="zh-CN"/>
        </w:rPr>
        <w:t>(c)</w:t>
      </w:r>
      <w:r w:rsidRPr="00890456">
        <w:rPr>
          <w:rFonts w:ascii="SimSun" w:eastAsia="SimSun" w:hAnsi="SimSun" w:cstheme="majorHAnsi" w:hint="eastAsia"/>
          <w:sz w:val="21"/>
          <w:szCs w:val="21"/>
          <w:lang w:eastAsia="zh-CN"/>
        </w:rPr>
        <w:tab/>
        <w:t>广播</w:t>
      </w:r>
      <w:r w:rsidRPr="00890456">
        <w:rPr>
          <w:rFonts w:ascii="SimSun" w:eastAsia="SimSun" w:hAnsi="SimSun" w:cs="SimSun" w:hint="eastAsia"/>
          <w:sz w:val="21"/>
          <w:szCs w:val="21"/>
          <w:lang w:eastAsia="zh-CN"/>
        </w:rPr>
        <w:t>组织</w:t>
      </w:r>
      <w:r w:rsidRPr="00890456">
        <w:rPr>
          <w:rFonts w:ascii="SimSun" w:eastAsia="SimSun" w:hAnsi="SimSun" w:cs="MS Mincho" w:hint="eastAsia"/>
          <w:sz w:val="21"/>
          <w:szCs w:val="21"/>
          <w:lang w:eastAsia="zh-CN"/>
        </w:rPr>
        <w:t>利用自己的</w:t>
      </w:r>
      <w:r w:rsidRPr="00890456">
        <w:rPr>
          <w:rFonts w:ascii="SimSun" w:eastAsia="SimSun" w:hAnsi="SimSun" w:cs="SimSun" w:hint="eastAsia"/>
          <w:sz w:val="21"/>
          <w:szCs w:val="21"/>
          <w:lang w:eastAsia="zh-CN"/>
        </w:rPr>
        <w:t>设</w:t>
      </w:r>
      <w:r w:rsidRPr="00890456">
        <w:rPr>
          <w:rFonts w:ascii="SimSun" w:eastAsia="SimSun" w:hAnsi="SimSun" w:cs="MS Mincho" w:hint="eastAsia"/>
          <w:sz w:val="21"/>
          <w:szCs w:val="21"/>
          <w:lang w:eastAsia="zh-CN"/>
        </w:rPr>
        <w:t>施</w:t>
      </w:r>
      <w:r w:rsidRPr="00890456">
        <w:rPr>
          <w:rFonts w:ascii="SimSun" w:eastAsia="SimSun" w:hAnsi="SimSun" w:cs="SimSun" w:hint="eastAsia"/>
          <w:sz w:val="21"/>
          <w:szCs w:val="21"/>
          <w:lang w:eastAsia="zh-CN"/>
        </w:rPr>
        <w:t>为</w:t>
      </w:r>
      <w:r w:rsidRPr="00890456">
        <w:rPr>
          <w:rFonts w:ascii="SimSun" w:eastAsia="SimSun" w:hAnsi="SimSun" w:cs="MS Mincho" w:hint="eastAsia"/>
          <w:sz w:val="21"/>
          <w:szCs w:val="21"/>
          <w:lang w:eastAsia="zh-CN"/>
        </w:rPr>
        <w:t>自己的广播</w:t>
      </w:r>
      <w:r w:rsidRPr="00890456">
        <w:rPr>
          <w:rFonts w:ascii="SimSun" w:eastAsia="SimSun" w:hAnsi="SimSun" w:cs="SimSun" w:hint="eastAsia"/>
          <w:sz w:val="21"/>
          <w:szCs w:val="21"/>
          <w:lang w:eastAsia="zh-CN"/>
        </w:rPr>
        <w:t>节</w:t>
      </w:r>
      <w:r w:rsidRPr="00890456">
        <w:rPr>
          <w:rFonts w:ascii="SimSun" w:eastAsia="SimSun" w:hAnsi="SimSun" w:cs="MS Mincho" w:hint="eastAsia"/>
          <w:sz w:val="21"/>
          <w:szCs w:val="21"/>
          <w:lang w:eastAsia="zh-CN"/>
        </w:rPr>
        <w:t>目</w:t>
      </w:r>
      <w:r w:rsidRPr="00890456">
        <w:rPr>
          <w:rFonts w:ascii="SimSun" w:eastAsia="SimSun" w:hAnsi="SimSun" w:cs="SimSun" w:hint="eastAsia"/>
          <w:sz w:val="21"/>
          <w:szCs w:val="21"/>
          <w:lang w:eastAsia="zh-CN"/>
        </w:rPr>
        <w:t>进</w:t>
      </w:r>
      <w:r w:rsidRPr="00890456">
        <w:rPr>
          <w:rFonts w:ascii="SimSun" w:eastAsia="SimSun" w:hAnsi="SimSun" w:cs="MS Mincho" w:hint="eastAsia"/>
          <w:sz w:val="21"/>
          <w:szCs w:val="21"/>
          <w:lang w:eastAsia="zh-CN"/>
        </w:rPr>
        <w:t>行的</w:t>
      </w:r>
      <w:r w:rsidRPr="00890456">
        <w:rPr>
          <w:rFonts w:ascii="SimSun" w:eastAsia="SimSun" w:hAnsi="SimSun" w:cs="SimSun" w:hint="eastAsia"/>
          <w:sz w:val="21"/>
          <w:szCs w:val="21"/>
          <w:lang w:eastAsia="zh-CN"/>
        </w:rPr>
        <w:t>暂时录</w:t>
      </w:r>
      <w:r w:rsidRPr="00890456">
        <w:rPr>
          <w:rFonts w:ascii="SimSun" w:eastAsia="SimSun" w:hAnsi="SimSun" w:cs="MS Mincho" w:hint="eastAsia"/>
          <w:sz w:val="21"/>
          <w:szCs w:val="21"/>
          <w:lang w:eastAsia="zh-CN"/>
        </w:rPr>
        <w:t>制；</w:t>
      </w:r>
    </w:p>
    <w:p w:rsidR="00C01C2A" w:rsidRPr="00890456" w:rsidRDefault="00C01C2A" w:rsidP="00890456">
      <w:pPr>
        <w:pStyle w:val="af"/>
        <w:overflowPunct w:val="0"/>
        <w:spacing w:afterLines="50" w:after="120" w:line="340" w:lineRule="atLeast"/>
        <w:ind w:left="567"/>
        <w:jc w:val="both"/>
        <w:outlineLvl w:val="3"/>
        <w:rPr>
          <w:rFonts w:ascii="SimSun" w:eastAsia="SimSun" w:hAnsi="SimSun" w:cstheme="majorHAnsi"/>
          <w:sz w:val="21"/>
          <w:szCs w:val="21"/>
          <w:lang w:eastAsia="zh-CN"/>
        </w:rPr>
      </w:pPr>
      <w:r w:rsidRPr="00890456">
        <w:rPr>
          <w:rFonts w:ascii="SimSun" w:eastAsia="SimSun" w:hAnsi="SimSun" w:cstheme="majorHAnsi" w:hint="eastAsia"/>
          <w:sz w:val="21"/>
          <w:szCs w:val="21"/>
          <w:lang w:eastAsia="zh-CN"/>
        </w:rPr>
        <w:t>(d)</w:t>
      </w:r>
      <w:r w:rsidRPr="00890456">
        <w:rPr>
          <w:rFonts w:ascii="SimSun" w:eastAsia="SimSun" w:hAnsi="SimSun" w:cstheme="majorHAnsi" w:hint="eastAsia"/>
          <w:sz w:val="21"/>
          <w:szCs w:val="21"/>
          <w:lang w:eastAsia="zh-CN"/>
        </w:rPr>
        <w:tab/>
      </w:r>
      <w:r w:rsidRPr="00890456">
        <w:rPr>
          <w:rFonts w:ascii="SimSun" w:eastAsia="SimSun" w:hAnsi="SimSun" w:cs="SimSun" w:hint="eastAsia"/>
          <w:sz w:val="21"/>
          <w:szCs w:val="21"/>
          <w:lang w:eastAsia="zh-CN"/>
        </w:rPr>
        <w:t>仅为</w:t>
      </w:r>
      <w:r w:rsidRPr="00890456">
        <w:rPr>
          <w:rFonts w:ascii="SimSun" w:eastAsia="SimSun" w:hAnsi="SimSun" w:cs="MS Mincho" w:hint="eastAsia"/>
          <w:sz w:val="21"/>
          <w:szCs w:val="21"/>
          <w:lang w:eastAsia="zh-CN"/>
        </w:rPr>
        <w:t>教学或科研目的使用；</w:t>
      </w:r>
    </w:p>
    <w:p w:rsidR="00C01C2A" w:rsidRPr="00890456" w:rsidRDefault="00C01C2A" w:rsidP="00890456">
      <w:pPr>
        <w:pStyle w:val="af"/>
        <w:overflowPunct w:val="0"/>
        <w:spacing w:afterLines="50" w:after="120" w:line="340" w:lineRule="atLeast"/>
        <w:ind w:left="567"/>
        <w:jc w:val="both"/>
        <w:outlineLvl w:val="3"/>
        <w:rPr>
          <w:rFonts w:ascii="SimSun" w:eastAsia="SimSun" w:hAnsi="SimSun" w:cstheme="majorHAnsi"/>
          <w:sz w:val="21"/>
          <w:szCs w:val="21"/>
          <w:lang w:eastAsia="zh-CN"/>
        </w:rPr>
      </w:pPr>
      <w:r w:rsidRPr="00890456">
        <w:rPr>
          <w:rFonts w:ascii="SimSun" w:eastAsia="SimSun" w:hAnsi="SimSun" w:cstheme="majorHAnsi" w:hint="eastAsia"/>
          <w:sz w:val="21"/>
          <w:szCs w:val="21"/>
          <w:lang w:eastAsia="zh-CN"/>
        </w:rPr>
        <w:t>(e)</w:t>
      </w:r>
      <w:r w:rsidRPr="00890456">
        <w:rPr>
          <w:rFonts w:ascii="SimSun" w:eastAsia="SimSun" w:hAnsi="SimSun" w:cstheme="majorHAnsi" w:hint="eastAsia"/>
          <w:sz w:val="21"/>
          <w:szCs w:val="21"/>
          <w:lang w:eastAsia="zh-CN"/>
        </w:rPr>
        <w:tab/>
      </w:r>
      <w:r w:rsidRPr="00890456">
        <w:rPr>
          <w:rFonts w:ascii="SimSun" w:eastAsia="SimSun" w:hAnsi="SimSun" w:cs="SimSun" w:hint="eastAsia"/>
          <w:sz w:val="21"/>
          <w:szCs w:val="21"/>
          <w:lang w:eastAsia="zh-CN"/>
        </w:rPr>
        <w:t>专门为</w:t>
      </w:r>
      <w:r w:rsidRPr="00890456">
        <w:rPr>
          <w:rFonts w:ascii="SimSun" w:eastAsia="SimSun" w:hAnsi="SimSun" w:cs="MS Mincho" w:hint="eastAsia"/>
          <w:sz w:val="21"/>
          <w:szCs w:val="21"/>
          <w:lang w:eastAsia="zh-CN"/>
        </w:rPr>
        <w:t>帮助有</w:t>
      </w:r>
      <w:r w:rsidRPr="00890456">
        <w:rPr>
          <w:rFonts w:ascii="SimSun" w:eastAsia="SimSun" w:hAnsi="SimSun" w:cs="SimSun" w:hint="eastAsia"/>
          <w:sz w:val="21"/>
          <w:szCs w:val="21"/>
          <w:lang w:eastAsia="zh-CN"/>
        </w:rPr>
        <w:t>视</w:t>
      </w:r>
      <w:r w:rsidRPr="00890456">
        <w:rPr>
          <w:rFonts w:ascii="SimSun" w:eastAsia="SimSun" w:hAnsi="SimSun" w:cs="MS Mincho" w:hint="eastAsia"/>
          <w:sz w:val="21"/>
          <w:szCs w:val="21"/>
          <w:lang w:eastAsia="zh-CN"/>
        </w:rPr>
        <w:t>力或听力障碍者、学</w:t>
      </w:r>
      <w:r w:rsidRPr="00890456">
        <w:rPr>
          <w:rFonts w:ascii="SimSun" w:eastAsia="SimSun" w:hAnsi="SimSun" w:cs="SimSun" w:hint="eastAsia"/>
          <w:sz w:val="21"/>
          <w:szCs w:val="21"/>
          <w:lang w:eastAsia="zh-CN"/>
        </w:rPr>
        <w:t>习</w:t>
      </w:r>
      <w:r w:rsidRPr="00890456">
        <w:rPr>
          <w:rFonts w:ascii="SimSun" w:eastAsia="SimSun" w:hAnsi="SimSun" w:cs="MS Mincho" w:hint="eastAsia"/>
          <w:sz w:val="21"/>
          <w:szCs w:val="21"/>
          <w:lang w:eastAsia="zh-CN"/>
        </w:rPr>
        <w:t>障碍者或有其他特</w:t>
      </w:r>
      <w:r w:rsidRPr="00890456">
        <w:rPr>
          <w:rFonts w:ascii="SimSun" w:eastAsia="SimSun" w:hAnsi="SimSun" w:cs="SimSun" w:hint="eastAsia"/>
          <w:sz w:val="21"/>
          <w:szCs w:val="21"/>
          <w:lang w:eastAsia="zh-CN"/>
        </w:rPr>
        <w:t>别</w:t>
      </w:r>
      <w:r w:rsidRPr="00890456">
        <w:rPr>
          <w:rFonts w:ascii="SimSun" w:eastAsia="SimSun" w:hAnsi="SimSun" w:cs="MS Mincho" w:hint="eastAsia"/>
          <w:sz w:val="21"/>
          <w:szCs w:val="21"/>
          <w:lang w:eastAsia="zh-CN"/>
        </w:rPr>
        <w:t>需求者</w:t>
      </w:r>
      <w:r w:rsidRPr="00890456">
        <w:rPr>
          <w:rFonts w:ascii="SimSun" w:eastAsia="SimSun" w:hAnsi="SimSun" w:cs="SimSun" w:hint="eastAsia"/>
          <w:sz w:val="21"/>
          <w:szCs w:val="21"/>
          <w:lang w:eastAsia="zh-CN"/>
        </w:rPr>
        <w:t>获</w:t>
      </w:r>
      <w:r w:rsidRPr="00890456">
        <w:rPr>
          <w:rFonts w:ascii="SimSun" w:eastAsia="SimSun" w:hAnsi="SimSun" w:cs="MS Mincho" w:hint="eastAsia"/>
          <w:sz w:val="21"/>
          <w:szCs w:val="21"/>
          <w:lang w:eastAsia="zh-CN"/>
        </w:rPr>
        <w:t>得作品而</w:t>
      </w:r>
      <w:r w:rsidRPr="00890456">
        <w:rPr>
          <w:rFonts w:ascii="SimSun" w:eastAsia="SimSun" w:hAnsi="SimSun" w:cs="SimSun" w:hint="eastAsia"/>
          <w:sz w:val="21"/>
          <w:szCs w:val="21"/>
          <w:lang w:eastAsia="zh-CN"/>
        </w:rPr>
        <w:t>进</w:t>
      </w:r>
      <w:r w:rsidRPr="00890456">
        <w:rPr>
          <w:rFonts w:ascii="SimSun" w:eastAsia="SimSun" w:hAnsi="SimSun" w:cs="MS Mincho" w:hint="eastAsia"/>
          <w:sz w:val="21"/>
          <w:szCs w:val="21"/>
          <w:lang w:eastAsia="zh-CN"/>
        </w:rPr>
        <w:t>行的使</w:t>
      </w:r>
      <w:r w:rsidR="00890456">
        <w:rPr>
          <w:rFonts w:ascii="SimSun" w:eastAsia="SimSun" w:hAnsi="SimSun" w:cs="MS Mincho"/>
          <w:sz w:val="21"/>
          <w:szCs w:val="21"/>
          <w:lang w:eastAsia="zh-CN"/>
        </w:rPr>
        <w:t>‍</w:t>
      </w:r>
      <w:bookmarkStart w:id="5" w:name="_GoBack"/>
      <w:bookmarkEnd w:id="5"/>
      <w:r w:rsidRPr="00890456">
        <w:rPr>
          <w:rFonts w:ascii="SimSun" w:eastAsia="SimSun" w:hAnsi="SimSun" w:cs="MS Mincho" w:hint="eastAsia"/>
          <w:sz w:val="21"/>
          <w:szCs w:val="21"/>
          <w:lang w:eastAsia="zh-CN"/>
        </w:rPr>
        <w:t>用；</w:t>
      </w:r>
    </w:p>
    <w:p w:rsidR="00C01C2A" w:rsidRPr="00890456" w:rsidRDefault="00C01C2A" w:rsidP="00890456">
      <w:pPr>
        <w:pStyle w:val="af"/>
        <w:overflowPunct w:val="0"/>
        <w:spacing w:afterLines="50" w:after="120" w:line="340" w:lineRule="atLeast"/>
        <w:ind w:left="567"/>
        <w:jc w:val="both"/>
        <w:outlineLvl w:val="3"/>
        <w:rPr>
          <w:rFonts w:ascii="SimSun" w:eastAsia="SimSun" w:hAnsi="SimSun" w:cstheme="majorHAnsi"/>
          <w:sz w:val="21"/>
          <w:szCs w:val="21"/>
          <w:lang w:eastAsia="zh-CN"/>
        </w:rPr>
      </w:pPr>
      <w:r w:rsidRPr="00890456">
        <w:rPr>
          <w:rFonts w:ascii="SimSun" w:eastAsia="SimSun" w:hAnsi="SimSun" w:cstheme="majorHAnsi" w:hint="eastAsia"/>
          <w:sz w:val="21"/>
          <w:szCs w:val="21"/>
          <w:lang w:eastAsia="zh-CN"/>
        </w:rPr>
        <w:t>(f)</w:t>
      </w:r>
      <w:r w:rsidRPr="00890456">
        <w:rPr>
          <w:rFonts w:ascii="SimSun" w:eastAsia="SimSun" w:hAnsi="SimSun" w:cstheme="majorHAnsi" w:hint="eastAsia"/>
          <w:sz w:val="21"/>
          <w:szCs w:val="21"/>
          <w:lang w:eastAsia="zh-CN"/>
        </w:rPr>
        <w:tab/>
      </w:r>
      <w:r w:rsidRPr="00890456">
        <w:rPr>
          <w:rFonts w:ascii="SimSun" w:eastAsia="SimSun" w:hAnsi="SimSun" w:cs="SimSun" w:hint="eastAsia"/>
          <w:sz w:val="21"/>
          <w:szCs w:val="21"/>
          <w:lang w:eastAsia="zh-CN"/>
        </w:rPr>
        <w:t>图书馆</w:t>
      </w:r>
      <w:r w:rsidRPr="00890456">
        <w:rPr>
          <w:rFonts w:ascii="SimSun" w:eastAsia="SimSun" w:hAnsi="SimSun" w:cs="MS Mincho" w:hint="eastAsia"/>
          <w:sz w:val="21"/>
          <w:szCs w:val="21"/>
          <w:lang w:eastAsia="zh-CN"/>
        </w:rPr>
        <w:t>、档案</w:t>
      </w:r>
      <w:r w:rsidRPr="00890456">
        <w:rPr>
          <w:rFonts w:ascii="SimSun" w:eastAsia="SimSun" w:hAnsi="SimSun" w:cs="SimSun" w:hint="eastAsia"/>
          <w:sz w:val="21"/>
          <w:szCs w:val="21"/>
          <w:lang w:eastAsia="zh-CN"/>
        </w:rPr>
        <w:t>馆</w:t>
      </w:r>
      <w:r w:rsidRPr="00890456">
        <w:rPr>
          <w:rFonts w:ascii="SimSun" w:eastAsia="SimSun" w:hAnsi="SimSun" w:cstheme="majorHAnsi" w:hint="eastAsia"/>
          <w:sz w:val="21"/>
          <w:szCs w:val="21"/>
          <w:lang w:eastAsia="zh-CN"/>
        </w:rPr>
        <w:t>或教育机构</w:t>
      </w:r>
      <w:r w:rsidRPr="00890456">
        <w:rPr>
          <w:rFonts w:ascii="SimSun" w:eastAsia="SimSun" w:hAnsi="SimSun" w:cs="SimSun" w:hint="eastAsia"/>
          <w:sz w:val="21"/>
          <w:szCs w:val="21"/>
          <w:lang w:eastAsia="zh-CN"/>
        </w:rPr>
        <w:t>为</w:t>
      </w:r>
      <w:r w:rsidRPr="00890456">
        <w:rPr>
          <w:rFonts w:ascii="SimSun" w:eastAsia="SimSun" w:hAnsi="SimSun" w:cs="MS Mincho" w:hint="eastAsia"/>
          <w:sz w:val="21"/>
          <w:szCs w:val="21"/>
          <w:lang w:eastAsia="zh-CN"/>
        </w:rPr>
        <w:t>保存、教育和</w:t>
      </w:r>
      <w:r w:rsidR="00890456" w:rsidRPr="00890456">
        <w:rPr>
          <w:rFonts w:ascii="SimSun" w:eastAsia="SimSun" w:hAnsi="SimSun" w:cs="MS Mincho" w:hint="eastAsia"/>
          <w:sz w:val="21"/>
          <w:szCs w:val="21"/>
          <w:lang w:eastAsia="zh-CN"/>
        </w:rPr>
        <w:t>（</w:t>
      </w:r>
      <w:r w:rsidRPr="00890456">
        <w:rPr>
          <w:rFonts w:ascii="SimSun" w:eastAsia="SimSun" w:hAnsi="SimSun" w:cstheme="majorHAnsi" w:hint="eastAsia"/>
          <w:sz w:val="21"/>
          <w:szCs w:val="21"/>
          <w:lang w:eastAsia="zh-CN"/>
        </w:rPr>
        <w:t>或</w:t>
      </w:r>
      <w:r w:rsidR="00890456" w:rsidRPr="00890456">
        <w:rPr>
          <w:rFonts w:ascii="SimSun" w:eastAsia="SimSun" w:hAnsi="SimSun" w:cstheme="majorHAnsi" w:hint="eastAsia"/>
          <w:sz w:val="21"/>
          <w:szCs w:val="21"/>
          <w:lang w:eastAsia="zh-CN"/>
        </w:rPr>
        <w:t>）</w:t>
      </w:r>
      <w:r w:rsidRPr="00890456">
        <w:rPr>
          <w:rFonts w:ascii="SimSun" w:eastAsia="SimSun" w:hAnsi="SimSun" w:cstheme="majorHAnsi" w:hint="eastAsia"/>
          <w:sz w:val="21"/>
          <w:szCs w:val="21"/>
          <w:lang w:eastAsia="zh-CN"/>
        </w:rPr>
        <w:t>研究的目的，提供受广播</w:t>
      </w:r>
      <w:r w:rsidRPr="00890456">
        <w:rPr>
          <w:rFonts w:ascii="SimSun" w:eastAsia="SimSun" w:hAnsi="SimSun" w:cs="SimSun" w:hint="eastAsia"/>
          <w:sz w:val="21"/>
          <w:szCs w:val="21"/>
          <w:lang w:eastAsia="zh-CN"/>
        </w:rPr>
        <w:t>组织</w:t>
      </w:r>
      <w:r w:rsidRPr="00890456">
        <w:rPr>
          <w:rFonts w:ascii="SimSun" w:eastAsia="SimSun" w:hAnsi="SimSun" w:cs="MS Mincho" w:hint="eastAsia"/>
          <w:sz w:val="21"/>
          <w:szCs w:val="21"/>
          <w:lang w:eastAsia="zh-CN"/>
        </w:rPr>
        <w:t>的任何</w:t>
      </w:r>
      <w:r w:rsidRPr="00890456">
        <w:rPr>
          <w:rFonts w:ascii="SimSun" w:eastAsia="SimSun" w:hAnsi="SimSun" w:cs="SimSun" w:hint="eastAsia"/>
          <w:sz w:val="21"/>
          <w:szCs w:val="21"/>
          <w:lang w:eastAsia="zh-CN"/>
        </w:rPr>
        <w:t>专</w:t>
      </w:r>
      <w:r w:rsidRPr="00890456">
        <w:rPr>
          <w:rFonts w:ascii="SimSun" w:eastAsia="SimSun" w:hAnsi="SimSun" w:cs="MS Mincho" w:hint="eastAsia"/>
          <w:sz w:val="21"/>
          <w:szCs w:val="21"/>
          <w:lang w:eastAsia="zh-CN"/>
        </w:rPr>
        <w:t>有</w:t>
      </w:r>
      <w:r w:rsidRPr="00890456">
        <w:rPr>
          <w:rFonts w:ascii="SimSun" w:eastAsia="SimSun" w:hAnsi="SimSun" w:cs="SimSun" w:hint="eastAsia"/>
          <w:sz w:val="21"/>
          <w:szCs w:val="21"/>
          <w:lang w:eastAsia="zh-CN"/>
        </w:rPr>
        <w:t>权</w:t>
      </w:r>
      <w:r w:rsidRPr="00890456">
        <w:rPr>
          <w:rFonts w:ascii="SimSun" w:eastAsia="SimSun" w:hAnsi="SimSun" w:cs="MS Mincho" w:hint="eastAsia"/>
          <w:sz w:val="21"/>
          <w:szCs w:val="21"/>
          <w:lang w:eastAsia="zh-CN"/>
        </w:rPr>
        <w:t>保</w:t>
      </w:r>
      <w:r w:rsidRPr="00890456">
        <w:rPr>
          <w:rFonts w:ascii="SimSun" w:eastAsia="SimSun" w:hAnsi="SimSun" w:cs="SimSun" w:hint="eastAsia"/>
          <w:sz w:val="21"/>
          <w:szCs w:val="21"/>
          <w:lang w:eastAsia="zh-CN"/>
        </w:rPr>
        <w:t>护</w:t>
      </w:r>
      <w:r w:rsidRPr="00890456">
        <w:rPr>
          <w:rFonts w:ascii="SimSun" w:eastAsia="SimSun" w:hAnsi="SimSun" w:cs="MS Mincho" w:hint="eastAsia"/>
          <w:sz w:val="21"/>
          <w:szCs w:val="21"/>
          <w:lang w:eastAsia="zh-CN"/>
        </w:rPr>
        <w:t>的作品供公众</w:t>
      </w:r>
      <w:r w:rsidRPr="00890456">
        <w:rPr>
          <w:rFonts w:ascii="SimSun" w:eastAsia="SimSun" w:hAnsi="SimSun" w:cs="SimSun" w:hint="eastAsia"/>
          <w:sz w:val="21"/>
          <w:szCs w:val="21"/>
          <w:lang w:eastAsia="zh-CN"/>
        </w:rPr>
        <w:t>查阅</w:t>
      </w:r>
      <w:r w:rsidRPr="00890456">
        <w:rPr>
          <w:rFonts w:ascii="SimSun" w:eastAsia="SimSun" w:hAnsi="SimSun" w:cs="MS Mincho" w:hint="eastAsia"/>
          <w:sz w:val="21"/>
          <w:szCs w:val="21"/>
          <w:lang w:eastAsia="zh-CN"/>
        </w:rPr>
        <w:t>方面的使用</w:t>
      </w:r>
      <w:r w:rsidRPr="00890456">
        <w:rPr>
          <w:rFonts w:ascii="SimSun" w:eastAsia="SimSun" w:hAnsi="SimSun" w:cstheme="majorHAnsi" w:hint="eastAsia"/>
          <w:sz w:val="21"/>
          <w:szCs w:val="21"/>
          <w:lang w:eastAsia="zh-CN"/>
        </w:rPr>
        <w:t>；</w:t>
      </w:r>
    </w:p>
    <w:p w:rsidR="0045642D" w:rsidRPr="00890456" w:rsidRDefault="0045642D" w:rsidP="00890456">
      <w:pPr>
        <w:overflowPunct w:val="0"/>
        <w:spacing w:afterLines="50" w:after="120" w:line="340" w:lineRule="atLeast"/>
        <w:jc w:val="both"/>
        <w:rPr>
          <w:rFonts w:ascii="SimSun" w:hAnsi="SimSun"/>
          <w:sz w:val="21"/>
          <w:szCs w:val="21"/>
        </w:rPr>
      </w:pPr>
      <w:r w:rsidRPr="00890456">
        <w:rPr>
          <w:rFonts w:ascii="SimSun" w:hAnsi="SimSun"/>
          <w:sz w:val="21"/>
          <w:szCs w:val="21"/>
        </w:rPr>
        <w:t>(3)</w:t>
      </w:r>
      <w:r w:rsidRPr="00890456">
        <w:rPr>
          <w:rFonts w:ascii="SimSun" w:hAnsi="SimSun"/>
          <w:sz w:val="21"/>
          <w:szCs w:val="21"/>
        </w:rPr>
        <w:tab/>
      </w:r>
      <w:r w:rsidR="00890456">
        <w:rPr>
          <w:rFonts w:ascii="SimSun" w:hAnsi="SimSun" w:hint="eastAsia"/>
          <w:sz w:val="21"/>
          <w:szCs w:val="21"/>
        </w:rPr>
        <w:t>缔</w:t>
      </w:r>
      <w:r w:rsidR="00C01C2A" w:rsidRPr="00890456">
        <w:rPr>
          <w:rFonts w:ascii="SimSun" w:hAnsi="SimSun" w:hint="eastAsia"/>
          <w:sz w:val="21"/>
          <w:szCs w:val="21"/>
        </w:rPr>
        <w:t>约各方应将对本条约所规定权利的任何限制或例外，仅限于某些不与载有节目信号的广播的正常利用相抵触、也不无理地损害广播组织[或有线广播组织]合法利益的特殊情况。</w:t>
      </w:r>
    </w:p>
    <w:p w:rsidR="00890456" w:rsidRDefault="00890456" w:rsidP="00890456">
      <w:pPr>
        <w:pStyle w:val="Endofdocument"/>
        <w:spacing w:afterLines="50" w:line="340" w:lineRule="atLeast"/>
        <w:contextualSpacing w:val="0"/>
        <w:rPr>
          <w:rFonts w:ascii="KaiTi" w:eastAsia="KaiTi" w:hAnsi="KaiTi" w:hint="eastAsia"/>
          <w:sz w:val="21"/>
          <w:szCs w:val="21"/>
          <w:lang w:eastAsia="zh-CN"/>
        </w:rPr>
      </w:pPr>
    </w:p>
    <w:p w:rsidR="002928D3" w:rsidRPr="00890456" w:rsidRDefault="004B5AC7" w:rsidP="00890456">
      <w:pPr>
        <w:pStyle w:val="Endofdocument"/>
        <w:spacing w:afterLines="50" w:line="340" w:lineRule="atLeast"/>
        <w:contextualSpacing w:val="0"/>
        <w:rPr>
          <w:rFonts w:ascii="KaiTi" w:eastAsia="KaiTi" w:hAnsi="KaiTi"/>
          <w:sz w:val="21"/>
          <w:szCs w:val="21"/>
        </w:rPr>
      </w:pPr>
      <w:r w:rsidRPr="00890456">
        <w:rPr>
          <w:rFonts w:ascii="KaiTi" w:eastAsia="KaiTi" w:hAnsi="KaiTi"/>
          <w:sz w:val="21"/>
          <w:szCs w:val="21"/>
        </w:rPr>
        <w:t>[</w:t>
      </w:r>
      <w:r w:rsidR="00890456" w:rsidRPr="00890456">
        <w:rPr>
          <w:rFonts w:ascii="KaiTi" w:eastAsia="KaiTi" w:hAnsi="KaiTi" w:hint="eastAsia"/>
          <w:sz w:val="21"/>
          <w:szCs w:val="21"/>
          <w:lang w:eastAsia="zh-CN"/>
        </w:rPr>
        <w:t>文件完</w:t>
      </w:r>
      <w:r w:rsidRPr="00890456">
        <w:rPr>
          <w:rFonts w:ascii="KaiTi" w:eastAsia="KaiTi" w:hAnsi="KaiTi"/>
          <w:sz w:val="21"/>
          <w:szCs w:val="21"/>
        </w:rPr>
        <w:t>]</w:t>
      </w:r>
    </w:p>
    <w:sectPr w:rsidR="002928D3" w:rsidRPr="00890456" w:rsidSect="004B5AC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45D" w:rsidRDefault="0023445D">
      <w:r>
        <w:separator/>
      </w:r>
    </w:p>
  </w:endnote>
  <w:endnote w:type="continuationSeparator" w:id="0">
    <w:p w:rsidR="0023445D" w:rsidRDefault="0023445D" w:rsidP="003B38C1">
      <w:r>
        <w:separator/>
      </w:r>
    </w:p>
    <w:p w:rsidR="0023445D" w:rsidRPr="003B38C1" w:rsidRDefault="0023445D" w:rsidP="003B38C1">
      <w:pPr>
        <w:spacing w:after="60"/>
        <w:rPr>
          <w:sz w:val="17"/>
        </w:rPr>
      </w:pPr>
      <w:r>
        <w:rPr>
          <w:sz w:val="17"/>
        </w:rPr>
        <w:t>[Endnote continued from previous page]</w:t>
      </w:r>
    </w:p>
  </w:endnote>
  <w:endnote w:type="continuationNotice" w:id="1">
    <w:p w:rsidR="0023445D" w:rsidRPr="003B38C1" w:rsidRDefault="0023445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45D" w:rsidRDefault="0023445D">
      <w:r>
        <w:separator/>
      </w:r>
    </w:p>
  </w:footnote>
  <w:footnote w:type="continuationSeparator" w:id="0">
    <w:p w:rsidR="0023445D" w:rsidRDefault="0023445D" w:rsidP="008B60B2">
      <w:r>
        <w:separator/>
      </w:r>
    </w:p>
    <w:p w:rsidR="0023445D" w:rsidRPr="00ED77FB" w:rsidRDefault="0023445D" w:rsidP="008B60B2">
      <w:pPr>
        <w:spacing w:after="60"/>
        <w:rPr>
          <w:sz w:val="17"/>
          <w:szCs w:val="17"/>
        </w:rPr>
      </w:pPr>
      <w:r w:rsidRPr="00ED77FB">
        <w:rPr>
          <w:sz w:val="17"/>
          <w:szCs w:val="17"/>
        </w:rPr>
        <w:t>[Footnote continued from previous page]</w:t>
      </w:r>
    </w:p>
  </w:footnote>
  <w:footnote w:type="continuationNotice" w:id="1">
    <w:p w:rsidR="0023445D" w:rsidRPr="00ED77FB" w:rsidRDefault="0023445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56" w:rsidRPr="00890456" w:rsidRDefault="00890456" w:rsidP="00890456">
    <w:pPr>
      <w:pStyle w:val="aa"/>
      <w:jc w:val="right"/>
      <w:rPr>
        <w:rFonts w:ascii="SimSun" w:hAnsi="SimSun" w:hint="eastAsia"/>
        <w:sz w:val="21"/>
      </w:rPr>
    </w:pPr>
    <w:bookmarkStart w:id="6" w:name="Code2"/>
    <w:bookmarkEnd w:id="6"/>
    <w:r w:rsidRPr="00890456">
      <w:rPr>
        <w:rFonts w:ascii="SimSun" w:hAnsi="SimSun" w:hint="eastAsia"/>
        <w:sz w:val="21"/>
      </w:rPr>
      <w:t>SCCR/35/10</w:t>
    </w:r>
  </w:p>
  <w:p w:rsidR="00890456" w:rsidRDefault="00890456" w:rsidP="00890456">
    <w:pPr>
      <w:pStyle w:val="aa"/>
      <w:jc w:val="right"/>
      <w:rPr>
        <w:rFonts w:ascii="SimSun" w:hAnsi="SimSun" w:hint="eastAsia"/>
        <w:sz w:val="21"/>
      </w:rPr>
    </w:pPr>
    <w:r w:rsidRPr="00890456">
      <w:rPr>
        <w:rFonts w:ascii="SimSun" w:hAnsi="SimSun" w:hint="eastAsia"/>
        <w:sz w:val="21"/>
      </w:rPr>
      <w:t>第</w:t>
    </w:r>
    <w:r w:rsidRPr="00890456">
      <w:rPr>
        <w:rFonts w:ascii="SimSun" w:hAnsi="SimSun"/>
        <w:sz w:val="21"/>
      </w:rPr>
      <w:fldChar w:fldCharType="begin"/>
    </w:r>
    <w:r w:rsidRPr="00890456">
      <w:rPr>
        <w:rFonts w:ascii="SimSun" w:hAnsi="SimSun"/>
        <w:sz w:val="21"/>
      </w:rPr>
      <w:instrText>PAGE   \* MERGEFORMAT</w:instrText>
    </w:r>
    <w:r w:rsidRPr="00890456">
      <w:rPr>
        <w:rFonts w:ascii="SimSun" w:hAnsi="SimSun"/>
        <w:sz w:val="21"/>
      </w:rPr>
      <w:fldChar w:fldCharType="separate"/>
    </w:r>
    <w:r w:rsidRPr="00890456">
      <w:rPr>
        <w:rFonts w:ascii="SimSun" w:hAnsi="SimSun"/>
        <w:noProof/>
        <w:sz w:val="21"/>
        <w:lang w:val="zh-CN"/>
      </w:rPr>
      <w:t>2</w:t>
    </w:r>
    <w:r w:rsidRPr="00890456">
      <w:rPr>
        <w:rFonts w:ascii="SimSun" w:hAnsi="SimSun"/>
        <w:sz w:val="21"/>
      </w:rPr>
      <w:fldChar w:fldCharType="end"/>
    </w:r>
    <w:r w:rsidRPr="00890456">
      <w:rPr>
        <w:rFonts w:ascii="SimSun" w:hAnsi="SimSun" w:hint="eastAsia"/>
        <w:sz w:val="21"/>
      </w:rPr>
      <w:t>页</w:t>
    </w:r>
  </w:p>
  <w:p w:rsidR="00890456" w:rsidRPr="00890456" w:rsidRDefault="00890456" w:rsidP="00890456">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8B75119"/>
    <w:multiLevelType w:val="hybridMultilevel"/>
    <w:tmpl w:val="46744A56"/>
    <w:lvl w:ilvl="0" w:tplc="FE940D5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A46733A"/>
    <w:multiLevelType w:val="hybridMultilevel"/>
    <w:tmpl w:val="6AB04B28"/>
    <w:lvl w:ilvl="0" w:tplc="E2C2ED6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41593C02"/>
    <w:multiLevelType w:val="hybridMultilevel"/>
    <w:tmpl w:val="760C2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047130"/>
    <w:multiLevelType w:val="hybridMultilevel"/>
    <w:tmpl w:val="975E6D1E"/>
    <w:lvl w:ilvl="0" w:tplc="6562EB46">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5"/>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AC7"/>
    <w:rsid w:val="00043CAA"/>
    <w:rsid w:val="00054879"/>
    <w:rsid w:val="00075432"/>
    <w:rsid w:val="000968ED"/>
    <w:rsid w:val="000F5E56"/>
    <w:rsid w:val="001362EE"/>
    <w:rsid w:val="0018313D"/>
    <w:rsid w:val="001832A6"/>
    <w:rsid w:val="00194929"/>
    <w:rsid w:val="001D359E"/>
    <w:rsid w:val="001F5EB4"/>
    <w:rsid w:val="002302DF"/>
    <w:rsid w:val="0023445D"/>
    <w:rsid w:val="00250179"/>
    <w:rsid w:val="002634C4"/>
    <w:rsid w:val="002928D3"/>
    <w:rsid w:val="002F1FE6"/>
    <w:rsid w:val="002F4E68"/>
    <w:rsid w:val="00312F7F"/>
    <w:rsid w:val="003230FF"/>
    <w:rsid w:val="00341AEE"/>
    <w:rsid w:val="00354432"/>
    <w:rsid w:val="00361450"/>
    <w:rsid w:val="003673CF"/>
    <w:rsid w:val="003845C1"/>
    <w:rsid w:val="00387A67"/>
    <w:rsid w:val="003A6F89"/>
    <w:rsid w:val="003B38C1"/>
    <w:rsid w:val="003D0B25"/>
    <w:rsid w:val="003D2840"/>
    <w:rsid w:val="00414ED3"/>
    <w:rsid w:val="00423E3E"/>
    <w:rsid w:val="00427AF4"/>
    <w:rsid w:val="0045642D"/>
    <w:rsid w:val="004647DA"/>
    <w:rsid w:val="00465432"/>
    <w:rsid w:val="00474062"/>
    <w:rsid w:val="004751E7"/>
    <w:rsid w:val="00477D6B"/>
    <w:rsid w:val="004B5AC7"/>
    <w:rsid w:val="005019FF"/>
    <w:rsid w:val="005234FD"/>
    <w:rsid w:val="0053057A"/>
    <w:rsid w:val="00530F81"/>
    <w:rsid w:val="00560A29"/>
    <w:rsid w:val="00563116"/>
    <w:rsid w:val="005A2738"/>
    <w:rsid w:val="005C6649"/>
    <w:rsid w:val="005E0A32"/>
    <w:rsid w:val="00605827"/>
    <w:rsid w:val="00636556"/>
    <w:rsid w:val="00646050"/>
    <w:rsid w:val="006713CA"/>
    <w:rsid w:val="00676A27"/>
    <w:rsid w:val="00676C5C"/>
    <w:rsid w:val="00682F3E"/>
    <w:rsid w:val="006A74D2"/>
    <w:rsid w:val="006D0B62"/>
    <w:rsid w:val="00727548"/>
    <w:rsid w:val="00755E38"/>
    <w:rsid w:val="00767180"/>
    <w:rsid w:val="007A105C"/>
    <w:rsid w:val="007B559C"/>
    <w:rsid w:val="007D1613"/>
    <w:rsid w:val="007D7845"/>
    <w:rsid w:val="00853F21"/>
    <w:rsid w:val="008872AA"/>
    <w:rsid w:val="00890456"/>
    <w:rsid w:val="008B2CC1"/>
    <w:rsid w:val="008B53BC"/>
    <w:rsid w:val="008B60B2"/>
    <w:rsid w:val="008F2D4D"/>
    <w:rsid w:val="008F31F9"/>
    <w:rsid w:val="0090731E"/>
    <w:rsid w:val="00916EE2"/>
    <w:rsid w:val="00966A22"/>
    <w:rsid w:val="0096722F"/>
    <w:rsid w:val="00980843"/>
    <w:rsid w:val="009A7ADA"/>
    <w:rsid w:val="009B6A22"/>
    <w:rsid w:val="009C0514"/>
    <w:rsid w:val="009E2791"/>
    <w:rsid w:val="009E3F6F"/>
    <w:rsid w:val="009F499F"/>
    <w:rsid w:val="00A42DAF"/>
    <w:rsid w:val="00A45BD8"/>
    <w:rsid w:val="00A869B7"/>
    <w:rsid w:val="00AA6ACC"/>
    <w:rsid w:val="00AC205C"/>
    <w:rsid w:val="00AF0A6B"/>
    <w:rsid w:val="00B05A69"/>
    <w:rsid w:val="00B43669"/>
    <w:rsid w:val="00B5360E"/>
    <w:rsid w:val="00B64600"/>
    <w:rsid w:val="00B81922"/>
    <w:rsid w:val="00B94F7D"/>
    <w:rsid w:val="00B96F20"/>
    <w:rsid w:val="00B9734B"/>
    <w:rsid w:val="00BA7BF3"/>
    <w:rsid w:val="00BD5EB4"/>
    <w:rsid w:val="00BF6177"/>
    <w:rsid w:val="00C01C2A"/>
    <w:rsid w:val="00C11BFE"/>
    <w:rsid w:val="00C206F0"/>
    <w:rsid w:val="00C25398"/>
    <w:rsid w:val="00C433B0"/>
    <w:rsid w:val="00C57F9C"/>
    <w:rsid w:val="00C9773A"/>
    <w:rsid w:val="00CA1FF2"/>
    <w:rsid w:val="00CE0B5E"/>
    <w:rsid w:val="00D45252"/>
    <w:rsid w:val="00D658DB"/>
    <w:rsid w:val="00D67185"/>
    <w:rsid w:val="00D718AA"/>
    <w:rsid w:val="00D71B4D"/>
    <w:rsid w:val="00D93D55"/>
    <w:rsid w:val="00DD4D8C"/>
    <w:rsid w:val="00E335FE"/>
    <w:rsid w:val="00EC4E49"/>
    <w:rsid w:val="00ED74FB"/>
    <w:rsid w:val="00ED77FB"/>
    <w:rsid w:val="00EE45FA"/>
    <w:rsid w:val="00F66152"/>
    <w:rsid w:val="00FA2E9E"/>
    <w:rsid w:val="00FC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Endofdocument">
    <w:name w:val="End of document"/>
    <w:basedOn w:val="a0"/>
    <w:rsid w:val="004B5AC7"/>
    <w:pPr>
      <w:spacing w:after="120" w:line="260" w:lineRule="atLeast"/>
      <w:ind w:left="5534"/>
      <w:contextualSpacing/>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FC69FC"/>
    <w:rPr>
      <w:rFonts w:ascii="Tahoma" w:hAnsi="Tahoma" w:cs="Tahoma"/>
      <w:sz w:val="16"/>
      <w:szCs w:val="16"/>
    </w:rPr>
  </w:style>
  <w:style w:type="character" w:customStyle="1" w:styleId="Char">
    <w:name w:val="批注框文本 Char"/>
    <w:basedOn w:val="a1"/>
    <w:link w:val="ad"/>
    <w:rsid w:val="00FC69FC"/>
    <w:rPr>
      <w:rFonts w:ascii="Tahoma" w:eastAsia="SimSun" w:hAnsi="Tahoma" w:cs="Tahoma"/>
      <w:sz w:val="16"/>
      <w:szCs w:val="16"/>
      <w:lang w:eastAsia="zh-CN"/>
    </w:rPr>
  </w:style>
  <w:style w:type="paragraph" w:styleId="ae">
    <w:name w:val="List Paragraph"/>
    <w:basedOn w:val="a0"/>
    <w:uiPriority w:val="34"/>
    <w:qFormat/>
    <w:rsid w:val="00727548"/>
    <w:pPr>
      <w:ind w:left="720"/>
      <w:contextualSpacing/>
    </w:pPr>
  </w:style>
  <w:style w:type="paragraph" w:styleId="af">
    <w:name w:val="Normal (Web)"/>
    <w:basedOn w:val="a0"/>
    <w:uiPriority w:val="99"/>
    <w:unhideWhenUsed/>
    <w:rsid w:val="00054879"/>
    <w:rPr>
      <w:rFonts w:ascii="Times New Roman" w:eastAsiaTheme="minorHAnsi" w:hAnsi="Times New Roman" w:cs="Times New Roman"/>
      <w:sz w:val="24"/>
      <w:szCs w:val="24"/>
      <w:lang w:eastAsia="en-US"/>
    </w:rPr>
  </w:style>
  <w:style w:type="character" w:styleId="af0">
    <w:name w:val="Strong"/>
    <w:basedOn w:val="a1"/>
    <w:qFormat/>
    <w:rsid w:val="004564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Endofdocument">
    <w:name w:val="End of document"/>
    <w:basedOn w:val="a0"/>
    <w:rsid w:val="004B5AC7"/>
    <w:pPr>
      <w:spacing w:after="120" w:line="260" w:lineRule="atLeast"/>
      <w:ind w:left="5534"/>
      <w:contextualSpacing/>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FC69FC"/>
    <w:rPr>
      <w:rFonts w:ascii="Tahoma" w:hAnsi="Tahoma" w:cs="Tahoma"/>
      <w:sz w:val="16"/>
      <w:szCs w:val="16"/>
    </w:rPr>
  </w:style>
  <w:style w:type="character" w:customStyle="1" w:styleId="Char">
    <w:name w:val="批注框文本 Char"/>
    <w:basedOn w:val="a1"/>
    <w:link w:val="ad"/>
    <w:rsid w:val="00FC69FC"/>
    <w:rPr>
      <w:rFonts w:ascii="Tahoma" w:eastAsia="SimSun" w:hAnsi="Tahoma" w:cs="Tahoma"/>
      <w:sz w:val="16"/>
      <w:szCs w:val="16"/>
      <w:lang w:eastAsia="zh-CN"/>
    </w:rPr>
  </w:style>
  <w:style w:type="paragraph" w:styleId="ae">
    <w:name w:val="List Paragraph"/>
    <w:basedOn w:val="a0"/>
    <w:uiPriority w:val="34"/>
    <w:qFormat/>
    <w:rsid w:val="00727548"/>
    <w:pPr>
      <w:ind w:left="720"/>
      <w:contextualSpacing/>
    </w:pPr>
  </w:style>
  <w:style w:type="paragraph" w:styleId="af">
    <w:name w:val="Normal (Web)"/>
    <w:basedOn w:val="a0"/>
    <w:uiPriority w:val="99"/>
    <w:unhideWhenUsed/>
    <w:rsid w:val="00054879"/>
    <w:rPr>
      <w:rFonts w:ascii="Times New Roman" w:eastAsiaTheme="minorHAnsi" w:hAnsi="Times New Roman" w:cs="Times New Roman"/>
      <w:sz w:val="24"/>
      <w:szCs w:val="24"/>
      <w:lang w:eastAsia="en-US"/>
    </w:rPr>
  </w:style>
  <w:style w:type="character" w:styleId="af0">
    <w:name w:val="Strong"/>
    <w:basedOn w:val="a1"/>
    <w:qFormat/>
    <w:rsid w:val="004564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26230">
      <w:bodyDiv w:val="1"/>
      <w:marLeft w:val="0"/>
      <w:marRight w:val="0"/>
      <w:marTop w:val="0"/>
      <w:marBottom w:val="0"/>
      <w:divBdr>
        <w:top w:val="none" w:sz="0" w:space="0" w:color="auto"/>
        <w:left w:val="none" w:sz="0" w:space="0" w:color="auto"/>
        <w:bottom w:val="none" w:sz="0" w:space="0" w:color="auto"/>
        <w:right w:val="none" w:sz="0" w:space="0" w:color="auto"/>
      </w:divBdr>
    </w:div>
    <w:div w:id="538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475</Words>
  <Characters>102</Characters>
  <Application>Microsoft Office Word</Application>
  <DocSecurity>0</DocSecurity>
  <Lines>1</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SCCR/35/10</vt:lpstr>
      <vt:lpstr>SCCR/26/</vt:lpstr>
    </vt:vector>
  </TitlesOfParts>
  <Company>WIPO</Company>
  <LinksUpToDate>false</LinksUpToDate>
  <CharactersWithSpaces>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SCCR/35/10</dc:title>
  <dc:subject>广播限制与例外：推动讨论的建议</dc:subject>
  <dc:creator/>
  <cp:lastModifiedBy>MA Weihai</cp:lastModifiedBy>
  <cp:revision>3</cp:revision>
  <cp:lastPrinted>2017-11-16T07:18:00Z</cp:lastPrinted>
  <dcterms:created xsi:type="dcterms:W3CDTF">2017-11-16T15:13:00Z</dcterms:created>
  <dcterms:modified xsi:type="dcterms:W3CDTF">2017-11-16T15:34:00Z</dcterms:modified>
</cp:coreProperties>
</file>