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E0892" w:rsidRPr="00B058F1" w:rsidTr="004846BE">
        <w:trPr>
          <w:trHeight w:val="1977"/>
        </w:trPr>
        <w:tc>
          <w:tcPr>
            <w:tcW w:w="4594" w:type="dxa"/>
            <w:tcBorders>
              <w:bottom w:val="single" w:sz="4" w:space="0" w:color="auto"/>
            </w:tcBorders>
            <w:tcMar>
              <w:bottom w:w="170" w:type="dxa"/>
            </w:tcMar>
          </w:tcPr>
          <w:p w:rsidR="007E0892" w:rsidRPr="00B058F1" w:rsidRDefault="007E0892" w:rsidP="004846BE">
            <w:bookmarkStart w:id="0" w:name="_GoBack"/>
            <w:bookmarkEnd w:id="0"/>
            <w:r w:rsidRPr="00B058F1">
              <w:rPr>
                <w:rFonts w:hint="eastAsia"/>
                <w:noProof/>
                <w:lang w:eastAsia="en-US"/>
              </w:rPr>
              <w:drawing>
                <wp:anchor distT="0" distB="0" distL="114300" distR="114300" simplePos="0" relativeHeight="251659264" behindDoc="1" locked="0" layoutInCell="0" allowOverlap="1" wp14:anchorId="21735B18" wp14:editId="617A630F">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E0892" w:rsidRPr="00B058F1" w:rsidRDefault="007E0892" w:rsidP="004846BE"/>
        </w:tc>
        <w:tc>
          <w:tcPr>
            <w:tcW w:w="425" w:type="dxa"/>
            <w:tcBorders>
              <w:bottom w:val="single" w:sz="4" w:space="0" w:color="auto"/>
            </w:tcBorders>
            <w:tcMar>
              <w:left w:w="0" w:type="dxa"/>
              <w:right w:w="0" w:type="dxa"/>
            </w:tcMar>
          </w:tcPr>
          <w:p w:rsidR="007E0892" w:rsidRPr="00B058F1" w:rsidRDefault="007E0892" w:rsidP="004846BE">
            <w:pPr>
              <w:jc w:val="right"/>
            </w:pPr>
            <w:r w:rsidRPr="00B058F1">
              <w:rPr>
                <w:rFonts w:hint="eastAsia"/>
                <w:b/>
                <w:sz w:val="40"/>
                <w:szCs w:val="40"/>
              </w:rPr>
              <w:t>C</w:t>
            </w:r>
          </w:p>
        </w:tc>
      </w:tr>
      <w:tr w:rsidR="007E0892" w:rsidRPr="00B058F1" w:rsidTr="004846BE">
        <w:trPr>
          <w:trHeight w:hRule="exact" w:val="340"/>
        </w:trPr>
        <w:tc>
          <w:tcPr>
            <w:tcW w:w="9356" w:type="dxa"/>
            <w:gridSpan w:val="3"/>
            <w:tcBorders>
              <w:top w:val="single" w:sz="4" w:space="0" w:color="auto"/>
            </w:tcBorders>
            <w:tcMar>
              <w:top w:w="170" w:type="dxa"/>
              <w:left w:w="0" w:type="dxa"/>
              <w:right w:w="0" w:type="dxa"/>
            </w:tcMar>
            <w:vAlign w:val="bottom"/>
          </w:tcPr>
          <w:p w:rsidR="007E0892" w:rsidRPr="00B058F1" w:rsidRDefault="007E0892" w:rsidP="007E0892">
            <w:pPr>
              <w:jc w:val="right"/>
              <w:rPr>
                <w:rFonts w:ascii="Arial Black" w:hAnsi="Arial Black"/>
                <w:caps/>
                <w:sz w:val="15"/>
              </w:rPr>
            </w:pPr>
            <w:r w:rsidRPr="00B058F1">
              <w:rPr>
                <w:rFonts w:ascii="Arial Black" w:hAnsi="Arial Black" w:hint="eastAsia"/>
                <w:caps/>
                <w:sz w:val="15"/>
              </w:rPr>
              <w:t>SCCr/34/</w:t>
            </w:r>
            <w:bookmarkStart w:id="1" w:name="Code"/>
            <w:bookmarkEnd w:id="1"/>
            <w:r>
              <w:rPr>
                <w:rFonts w:ascii="Arial Black" w:hAnsi="Arial Black" w:hint="eastAsia"/>
                <w:caps/>
                <w:sz w:val="15"/>
              </w:rPr>
              <w:t>3</w:t>
            </w:r>
            <w:r w:rsidR="008B19F6">
              <w:rPr>
                <w:rFonts w:ascii="Arial Black" w:hAnsi="Arial Black" w:hint="eastAsia"/>
                <w:caps/>
                <w:sz w:val="15"/>
              </w:rPr>
              <w:t xml:space="preserve"> corr</w:t>
            </w:r>
            <w:r w:rsidR="009F5AFC">
              <w:rPr>
                <w:rFonts w:ascii="Arial Black" w:hAnsi="Arial Black" w:hint="eastAsia"/>
                <w:caps/>
                <w:sz w:val="15"/>
              </w:rPr>
              <w:t>.</w:t>
            </w:r>
          </w:p>
        </w:tc>
      </w:tr>
      <w:tr w:rsidR="007E0892" w:rsidRPr="00B058F1" w:rsidTr="004846BE">
        <w:trPr>
          <w:trHeight w:hRule="exact" w:val="170"/>
        </w:trPr>
        <w:tc>
          <w:tcPr>
            <w:tcW w:w="9356" w:type="dxa"/>
            <w:gridSpan w:val="3"/>
            <w:noWrap/>
            <w:tcMar>
              <w:left w:w="0" w:type="dxa"/>
              <w:right w:w="0" w:type="dxa"/>
            </w:tcMar>
            <w:vAlign w:val="bottom"/>
          </w:tcPr>
          <w:p w:rsidR="007E0892" w:rsidRPr="00B058F1" w:rsidRDefault="007E0892" w:rsidP="004846BE">
            <w:pPr>
              <w:jc w:val="right"/>
              <w:rPr>
                <w:rFonts w:ascii="Arial Black" w:hAnsi="Arial Black"/>
                <w:b/>
                <w:caps/>
                <w:sz w:val="15"/>
                <w:szCs w:val="15"/>
              </w:rPr>
            </w:pPr>
            <w:r w:rsidRPr="00B058F1">
              <w:rPr>
                <w:rFonts w:eastAsia="SimHei" w:hint="eastAsia"/>
                <w:b/>
                <w:sz w:val="15"/>
                <w:szCs w:val="15"/>
              </w:rPr>
              <w:t>原</w:t>
            </w:r>
            <w:r w:rsidRPr="00B058F1">
              <w:rPr>
                <w:rFonts w:eastAsia="SimHei" w:hint="eastAsia"/>
                <w:b/>
                <w:sz w:val="15"/>
                <w:szCs w:val="15"/>
                <w:lang w:val="pt-BR"/>
              </w:rPr>
              <w:t xml:space="preserve"> </w:t>
            </w:r>
            <w:r w:rsidRPr="00B058F1">
              <w:rPr>
                <w:rFonts w:eastAsia="SimHei" w:hint="eastAsia"/>
                <w:b/>
                <w:sz w:val="15"/>
                <w:szCs w:val="15"/>
              </w:rPr>
              <w:t>文</w:t>
            </w:r>
            <w:r w:rsidRPr="00B058F1">
              <w:rPr>
                <w:rFonts w:eastAsia="SimHei" w:hint="eastAsia"/>
                <w:b/>
                <w:sz w:val="15"/>
                <w:szCs w:val="15"/>
                <w:lang w:val="pt-BR"/>
              </w:rPr>
              <w:t>：</w:t>
            </w:r>
            <w:bookmarkStart w:id="2" w:name="Original"/>
            <w:bookmarkEnd w:id="2"/>
            <w:r w:rsidRPr="00B058F1">
              <w:rPr>
                <w:rFonts w:eastAsia="SimHei" w:hint="eastAsia"/>
                <w:b/>
                <w:sz w:val="15"/>
                <w:szCs w:val="15"/>
              </w:rPr>
              <w:t>英</w:t>
            </w:r>
            <w:r w:rsidRPr="00B058F1">
              <w:rPr>
                <w:rFonts w:eastAsia="SimHei" w:hint="eastAsia"/>
                <w:b/>
                <w:sz w:val="15"/>
                <w:szCs w:val="15"/>
              </w:rPr>
              <w:t xml:space="preserve"> </w:t>
            </w:r>
            <w:r w:rsidRPr="00B058F1">
              <w:rPr>
                <w:rFonts w:eastAsia="SimHei" w:hint="eastAsia"/>
                <w:b/>
                <w:sz w:val="15"/>
                <w:szCs w:val="15"/>
              </w:rPr>
              <w:t>文</w:t>
            </w:r>
          </w:p>
        </w:tc>
      </w:tr>
      <w:tr w:rsidR="007E0892" w:rsidRPr="00B058F1" w:rsidTr="004846BE">
        <w:trPr>
          <w:trHeight w:hRule="exact" w:val="198"/>
        </w:trPr>
        <w:tc>
          <w:tcPr>
            <w:tcW w:w="9356" w:type="dxa"/>
            <w:gridSpan w:val="3"/>
            <w:tcMar>
              <w:left w:w="0" w:type="dxa"/>
              <w:right w:w="0" w:type="dxa"/>
            </w:tcMar>
            <w:vAlign w:val="bottom"/>
          </w:tcPr>
          <w:p w:rsidR="007E0892" w:rsidRPr="00B058F1" w:rsidRDefault="007E0892" w:rsidP="007E0892">
            <w:pPr>
              <w:jc w:val="right"/>
              <w:rPr>
                <w:rFonts w:ascii="SimHei" w:eastAsia="SimHei" w:hAnsi="Arial Black"/>
                <w:b/>
                <w:caps/>
                <w:sz w:val="15"/>
                <w:szCs w:val="15"/>
              </w:rPr>
            </w:pPr>
            <w:r w:rsidRPr="00B058F1">
              <w:rPr>
                <w:rFonts w:ascii="SimHei" w:eastAsia="SimHei" w:hint="eastAsia"/>
                <w:b/>
                <w:sz w:val="15"/>
                <w:szCs w:val="15"/>
              </w:rPr>
              <w:t>日</w:t>
            </w:r>
            <w:r w:rsidRPr="00B058F1">
              <w:rPr>
                <w:rFonts w:ascii="SimHei" w:eastAsia="SimHei" w:hint="eastAsia"/>
                <w:b/>
                <w:sz w:val="15"/>
                <w:szCs w:val="15"/>
                <w:lang w:val="pt-BR"/>
              </w:rPr>
              <w:t xml:space="preserve"> </w:t>
            </w:r>
            <w:r w:rsidRPr="00B058F1">
              <w:rPr>
                <w:rFonts w:ascii="SimHei" w:eastAsia="SimHei" w:hint="eastAsia"/>
                <w:b/>
                <w:sz w:val="15"/>
                <w:szCs w:val="15"/>
              </w:rPr>
              <w:t>期</w:t>
            </w:r>
            <w:r w:rsidRPr="00B058F1">
              <w:rPr>
                <w:rFonts w:ascii="SimHei" w:eastAsia="SimHei" w:hAnsi="SimSun" w:hint="eastAsia"/>
                <w:b/>
                <w:sz w:val="15"/>
                <w:szCs w:val="15"/>
                <w:lang w:val="pt-BR"/>
              </w:rPr>
              <w:t>：</w:t>
            </w:r>
            <w:bookmarkStart w:id="3" w:name="Date"/>
            <w:bookmarkEnd w:id="3"/>
            <w:r w:rsidRPr="00B058F1">
              <w:rPr>
                <w:rFonts w:ascii="Arial Black" w:hAnsi="Arial Black" w:hint="eastAsia"/>
                <w:caps/>
                <w:sz w:val="15"/>
              </w:rPr>
              <w:t>2017</w:t>
            </w:r>
            <w:r w:rsidRPr="00B058F1">
              <w:rPr>
                <w:rFonts w:ascii="SimHei" w:eastAsia="SimHei" w:hAnsi="Times New Roman" w:hint="eastAsia"/>
                <w:b/>
                <w:sz w:val="15"/>
                <w:szCs w:val="15"/>
              </w:rPr>
              <w:t>年</w:t>
            </w:r>
            <w:r>
              <w:rPr>
                <w:rFonts w:ascii="Arial Black" w:hAnsi="Arial Black" w:hint="eastAsia"/>
                <w:caps/>
                <w:sz w:val="15"/>
              </w:rPr>
              <w:t>3</w:t>
            </w:r>
            <w:r w:rsidRPr="00B058F1">
              <w:rPr>
                <w:rFonts w:eastAsia="SimHei" w:hint="eastAsia"/>
                <w:b/>
                <w:sz w:val="15"/>
                <w:szCs w:val="15"/>
              </w:rPr>
              <w:t>月</w:t>
            </w:r>
            <w:r w:rsidR="00C73CB6">
              <w:rPr>
                <w:rFonts w:ascii="Arial Black" w:hAnsi="Arial Black" w:hint="eastAsia"/>
                <w:caps/>
                <w:sz w:val="15"/>
              </w:rPr>
              <w:t>13</w:t>
            </w:r>
            <w:r w:rsidRPr="00B058F1">
              <w:rPr>
                <w:rFonts w:eastAsia="SimHei" w:hint="eastAsia"/>
                <w:b/>
                <w:sz w:val="15"/>
                <w:szCs w:val="15"/>
              </w:rPr>
              <w:t>日</w:t>
            </w:r>
            <w:r w:rsidRPr="00B058F1">
              <w:rPr>
                <w:rFonts w:ascii="SimHei" w:eastAsia="SimHei" w:hAnsi="Arial Black" w:hint="eastAsia"/>
                <w:b/>
                <w:caps/>
                <w:sz w:val="15"/>
                <w:szCs w:val="15"/>
              </w:rPr>
              <w:t xml:space="preserve">  </w:t>
            </w:r>
          </w:p>
        </w:tc>
      </w:tr>
    </w:tbl>
    <w:p w:rsidR="007E0892" w:rsidRPr="00B058F1" w:rsidRDefault="007E0892" w:rsidP="007E0892"/>
    <w:p w:rsidR="007E0892" w:rsidRPr="00B058F1" w:rsidRDefault="007E0892" w:rsidP="007E0892"/>
    <w:p w:rsidR="007E0892" w:rsidRPr="00B058F1" w:rsidRDefault="007E0892" w:rsidP="007E0892"/>
    <w:p w:rsidR="007E0892" w:rsidRPr="00B058F1" w:rsidRDefault="007E0892" w:rsidP="007E0892"/>
    <w:p w:rsidR="007E0892" w:rsidRPr="00B058F1" w:rsidRDefault="007E0892" w:rsidP="007E0892"/>
    <w:p w:rsidR="007E0892" w:rsidRPr="00B058F1" w:rsidRDefault="007E0892" w:rsidP="007E0892">
      <w:pPr>
        <w:rPr>
          <w:rFonts w:ascii="SimHei" w:eastAsia="SimHei" w:cs="Times New Roman"/>
          <w:sz w:val="28"/>
          <w:szCs w:val="28"/>
        </w:rPr>
      </w:pPr>
      <w:r w:rsidRPr="00B058F1">
        <w:rPr>
          <w:rFonts w:ascii="SimHei" w:eastAsia="SimHei" w:cs="Times New Roman" w:hint="eastAsia"/>
          <w:sz w:val="28"/>
          <w:szCs w:val="28"/>
        </w:rPr>
        <w:t>版权及相关权常设委员会</w:t>
      </w:r>
    </w:p>
    <w:p w:rsidR="007E0892" w:rsidRPr="00B058F1" w:rsidRDefault="007E0892" w:rsidP="007E0892"/>
    <w:p w:rsidR="007E0892" w:rsidRPr="00B058F1" w:rsidRDefault="007E0892" w:rsidP="007E0892"/>
    <w:p w:rsidR="007E0892" w:rsidRPr="00B058F1" w:rsidRDefault="007E0892" w:rsidP="007E0892">
      <w:pPr>
        <w:rPr>
          <w:rFonts w:ascii="KaiTi" w:eastAsia="KaiTi"/>
          <w:b/>
          <w:sz w:val="24"/>
          <w:szCs w:val="24"/>
        </w:rPr>
      </w:pPr>
      <w:r w:rsidRPr="00B058F1">
        <w:rPr>
          <w:rFonts w:ascii="KaiTi" w:eastAsia="KaiTi" w:hint="eastAsia"/>
          <w:b/>
          <w:sz w:val="24"/>
          <w:szCs w:val="24"/>
        </w:rPr>
        <w:t>第三十四届会议</w:t>
      </w:r>
    </w:p>
    <w:p w:rsidR="007E0892" w:rsidRPr="00B058F1" w:rsidRDefault="007E0892" w:rsidP="007E0892">
      <w:pPr>
        <w:rPr>
          <w:rFonts w:ascii="KaiTi" w:eastAsia="KaiTi"/>
          <w:b/>
          <w:sz w:val="24"/>
          <w:szCs w:val="24"/>
        </w:rPr>
      </w:pPr>
      <w:r w:rsidRPr="00B058F1">
        <w:rPr>
          <w:rFonts w:ascii="KaiTi" w:eastAsia="KaiTi" w:hint="eastAsia"/>
          <w:sz w:val="24"/>
          <w:szCs w:val="24"/>
        </w:rPr>
        <w:t>2017</w:t>
      </w:r>
      <w:r w:rsidRPr="00B058F1">
        <w:rPr>
          <w:rFonts w:ascii="KaiTi" w:eastAsia="KaiTi" w:hint="eastAsia"/>
          <w:b/>
          <w:sz w:val="24"/>
          <w:szCs w:val="24"/>
        </w:rPr>
        <w:t>年</w:t>
      </w:r>
      <w:r w:rsidRPr="00B058F1">
        <w:rPr>
          <w:rFonts w:ascii="KaiTi" w:eastAsia="KaiTi" w:hint="eastAsia"/>
          <w:sz w:val="24"/>
          <w:szCs w:val="24"/>
        </w:rPr>
        <w:t>5</w:t>
      </w:r>
      <w:r w:rsidRPr="00B058F1">
        <w:rPr>
          <w:rFonts w:ascii="KaiTi" w:eastAsia="KaiTi" w:hint="eastAsia"/>
          <w:b/>
          <w:sz w:val="24"/>
          <w:szCs w:val="24"/>
        </w:rPr>
        <w:t>月</w:t>
      </w:r>
      <w:r w:rsidRPr="00B058F1">
        <w:rPr>
          <w:rFonts w:ascii="KaiTi" w:eastAsia="KaiTi" w:hint="eastAsia"/>
          <w:sz w:val="24"/>
          <w:szCs w:val="24"/>
        </w:rPr>
        <w:t>1</w:t>
      </w:r>
      <w:r w:rsidRPr="00B058F1">
        <w:rPr>
          <w:rFonts w:ascii="KaiTi" w:eastAsia="KaiTi" w:hint="eastAsia"/>
          <w:b/>
          <w:sz w:val="24"/>
          <w:szCs w:val="24"/>
        </w:rPr>
        <w:t>日至</w:t>
      </w:r>
      <w:r w:rsidRPr="00B058F1">
        <w:rPr>
          <w:rFonts w:ascii="KaiTi" w:eastAsia="KaiTi" w:hint="eastAsia"/>
          <w:sz w:val="24"/>
          <w:szCs w:val="24"/>
        </w:rPr>
        <w:t>5</w:t>
      </w:r>
      <w:r w:rsidRPr="00B058F1">
        <w:rPr>
          <w:rFonts w:ascii="KaiTi" w:eastAsia="KaiTi" w:hint="eastAsia"/>
          <w:b/>
          <w:sz w:val="24"/>
          <w:szCs w:val="24"/>
        </w:rPr>
        <w:t>日，日内瓦</w:t>
      </w:r>
    </w:p>
    <w:p w:rsidR="007E0892" w:rsidRPr="00B058F1" w:rsidRDefault="007E0892" w:rsidP="007E0892"/>
    <w:p w:rsidR="007E0892" w:rsidRPr="00B058F1" w:rsidRDefault="007E0892" w:rsidP="007E0892"/>
    <w:p w:rsidR="007E0892" w:rsidRPr="00B058F1" w:rsidRDefault="007E0892" w:rsidP="007E0892"/>
    <w:p w:rsidR="007E0892" w:rsidRPr="00B058F1" w:rsidRDefault="007E0892" w:rsidP="007E0892">
      <w:pPr>
        <w:rPr>
          <w:rFonts w:ascii="KaiTi" w:eastAsia="KaiTi"/>
          <w:b/>
          <w:sz w:val="24"/>
          <w:szCs w:val="24"/>
        </w:rPr>
      </w:pPr>
      <w:bookmarkStart w:id="4" w:name="TitleOfDoc"/>
      <w:bookmarkEnd w:id="4"/>
      <w:r w:rsidRPr="007E0892">
        <w:rPr>
          <w:rFonts w:ascii="KaiTi" w:eastAsia="KaiTi" w:hAnsi="STKaiti" w:hint="eastAsia"/>
          <w:sz w:val="24"/>
          <w:szCs w:val="24"/>
        </w:rPr>
        <w:t>经修订的关于定义、保护对象、所授权利</w:t>
      </w:r>
      <w:r>
        <w:rPr>
          <w:rFonts w:ascii="KaiTi" w:eastAsia="KaiTi" w:hAnsi="STKaiti" w:hint="eastAsia"/>
          <w:sz w:val="24"/>
          <w:szCs w:val="24"/>
        </w:rPr>
        <w:br/>
      </w:r>
      <w:r w:rsidRPr="007E0892">
        <w:rPr>
          <w:rFonts w:ascii="KaiTi" w:eastAsia="KaiTi" w:hAnsi="STKaiti" w:hint="eastAsia"/>
          <w:sz w:val="24"/>
          <w:szCs w:val="24"/>
        </w:rPr>
        <w:t>以及其他问题的合并案文</w:t>
      </w:r>
    </w:p>
    <w:p w:rsidR="007E0892" w:rsidRPr="008B2CC1" w:rsidRDefault="007E0892" w:rsidP="007E0892"/>
    <w:p w:rsidR="007E0892" w:rsidRPr="00B058F1" w:rsidRDefault="007E0892" w:rsidP="007E0892">
      <w:pPr>
        <w:rPr>
          <w:rFonts w:ascii="KaiTi" w:eastAsia="KaiTi" w:hAnsi="KaiTi"/>
          <w:sz w:val="21"/>
        </w:rPr>
      </w:pPr>
      <w:bookmarkStart w:id="5" w:name="Prepared"/>
      <w:bookmarkEnd w:id="5"/>
      <w:r w:rsidRPr="007E0892">
        <w:rPr>
          <w:rFonts w:ascii="KaiTi" w:eastAsia="KaiTi" w:hAnsi="KaiTi" w:hint="eastAsia"/>
          <w:sz w:val="21"/>
        </w:rPr>
        <w:t>主席</w:t>
      </w:r>
      <w:r w:rsidRPr="00B058F1">
        <w:rPr>
          <w:rFonts w:ascii="KaiTi" w:eastAsia="KaiTi" w:hAnsi="KaiTi" w:hint="eastAsia"/>
          <w:sz w:val="21"/>
        </w:rPr>
        <w:t>编拟</w:t>
      </w:r>
    </w:p>
    <w:p w:rsidR="007E0892" w:rsidRDefault="007E0892" w:rsidP="007E0892"/>
    <w:p w:rsidR="007E0892" w:rsidRDefault="007E0892" w:rsidP="007E0892"/>
    <w:p w:rsidR="007E0892" w:rsidRPr="00B64011" w:rsidRDefault="007E0892" w:rsidP="007E0892"/>
    <w:p w:rsidR="007E0892" w:rsidRPr="00B64011" w:rsidRDefault="007E0892" w:rsidP="007E0892"/>
    <w:p w:rsidR="00DA03CA" w:rsidRDefault="00DA03CA">
      <w:r>
        <w:rPr>
          <w:rFonts w:hint="eastAsia"/>
        </w:rPr>
        <w:br w:type="page"/>
      </w:r>
    </w:p>
    <w:p w:rsidR="004F432F" w:rsidRPr="0088448C" w:rsidRDefault="00A657B2" w:rsidP="00A657B2">
      <w:pPr>
        <w:pStyle w:val="Heading1"/>
        <w:spacing w:beforeLines="100" w:afterLines="100" w:after="240" w:line="340" w:lineRule="atLeast"/>
        <w:jc w:val="center"/>
        <w:rPr>
          <w:rFonts w:ascii="SimHei" w:eastAsia="SimHei" w:hAnsi="SimHei"/>
          <w:b w:val="0"/>
          <w:sz w:val="21"/>
          <w:szCs w:val="21"/>
        </w:rPr>
      </w:pPr>
      <w:r>
        <w:rPr>
          <w:rFonts w:ascii="SimHei" w:eastAsia="SimHei" w:hAnsi="SimHei" w:hint="eastAsia"/>
          <w:b w:val="0"/>
          <w:sz w:val="21"/>
          <w:szCs w:val="21"/>
        </w:rPr>
        <w:lastRenderedPageBreak/>
        <w:t>主席的</w:t>
      </w:r>
      <w:r w:rsidRPr="00A657B2">
        <w:rPr>
          <w:rFonts w:ascii="SimHei" w:eastAsia="SimHei" w:hAnsi="SimHei" w:hint="eastAsia"/>
          <w:b w:val="0"/>
          <w:sz w:val="21"/>
          <w:szCs w:val="21"/>
        </w:rPr>
        <w:t>介绍性说明</w:t>
      </w:r>
    </w:p>
    <w:p w:rsidR="00A657B2" w:rsidRPr="00A657B2" w:rsidRDefault="00A657B2" w:rsidP="00A657B2">
      <w:pPr>
        <w:pStyle w:val="NormalWeb"/>
        <w:spacing w:before="0" w:beforeAutospacing="0" w:afterLines="50" w:after="120" w:afterAutospacing="0" w:line="340" w:lineRule="atLeast"/>
        <w:ind w:firstLineChars="200" w:firstLine="420"/>
        <w:jc w:val="both"/>
        <w:rPr>
          <w:rFonts w:asciiTheme="minorEastAsia" w:eastAsiaTheme="minorEastAsia" w:hAnsiTheme="minorEastAsia" w:cstheme="majorHAnsi"/>
          <w:sz w:val="21"/>
          <w:szCs w:val="21"/>
          <w:lang w:eastAsia="zh-CN"/>
        </w:rPr>
      </w:pPr>
      <w:r w:rsidRPr="00A657B2">
        <w:rPr>
          <w:rFonts w:asciiTheme="minorEastAsia" w:eastAsiaTheme="minorEastAsia" w:hAnsiTheme="minorEastAsia" w:cstheme="majorHAnsi" w:hint="eastAsia"/>
          <w:sz w:val="21"/>
          <w:szCs w:val="21"/>
          <w:lang w:eastAsia="zh-CN"/>
        </w:rPr>
        <w:t>SCCR第三十三届会议的主席总结</w:t>
      </w:r>
      <w:r>
        <w:rPr>
          <w:rFonts w:asciiTheme="minorEastAsia" w:eastAsiaTheme="minorEastAsia" w:hAnsiTheme="minorEastAsia" w:cstheme="majorHAnsi" w:hint="eastAsia"/>
          <w:sz w:val="21"/>
          <w:szCs w:val="21"/>
          <w:lang w:eastAsia="zh-CN"/>
        </w:rPr>
        <w:t>指出</w:t>
      </w:r>
      <w:r w:rsidRPr="00A657B2">
        <w:rPr>
          <w:rFonts w:asciiTheme="minorEastAsia" w:eastAsiaTheme="minorEastAsia" w:hAnsiTheme="minorEastAsia" w:cstheme="majorHAnsi" w:hint="eastAsia"/>
          <w:sz w:val="21"/>
          <w:szCs w:val="21"/>
          <w:lang w:eastAsia="zh-CN"/>
        </w:rPr>
        <w:t>：</w:t>
      </w:r>
    </w:p>
    <w:p w:rsidR="00A657B2" w:rsidRDefault="00A657B2" w:rsidP="006A3F03">
      <w:pPr>
        <w:pStyle w:val="NormalWeb"/>
        <w:spacing w:before="0" w:beforeAutospacing="0" w:afterLines="50" w:after="120" w:afterAutospacing="0" w:line="340" w:lineRule="atLeast"/>
        <w:ind w:leftChars="200" w:left="440" w:firstLineChars="200" w:firstLine="420"/>
        <w:jc w:val="both"/>
        <w:rPr>
          <w:rFonts w:ascii="KaiTi" w:eastAsia="KaiTi" w:hAnsi="STKaiti" w:cstheme="majorHAnsi"/>
          <w:sz w:val="21"/>
          <w:szCs w:val="21"/>
          <w:lang w:eastAsia="zh-CN"/>
        </w:rPr>
      </w:pPr>
      <w:r w:rsidRPr="00C62AD2">
        <w:rPr>
          <w:rFonts w:ascii="KaiTi" w:eastAsia="KaiTi" w:hAnsi="STKaiti" w:cstheme="majorHAnsi" w:hint="eastAsia"/>
          <w:sz w:val="21"/>
          <w:szCs w:val="21"/>
          <w:lang w:eastAsia="zh-CN"/>
        </w:rPr>
        <w:t>“</w:t>
      </w:r>
      <w:r w:rsidRPr="00A657B2">
        <w:rPr>
          <w:rFonts w:ascii="KaiTi" w:eastAsia="KaiTi" w:hAnsi="STKaiti" w:cstheme="majorHAnsi" w:hint="eastAsia"/>
          <w:sz w:val="21"/>
          <w:szCs w:val="21"/>
          <w:lang w:eastAsia="zh-CN"/>
        </w:rPr>
        <w:t>委员会决定继续讨论将由主席为委员会下届会议编拟的经修订的文件SCCR/33/3，以期达成召开保护广播组织外交会议所需的协商一致，编拟该文件时应考虑本届会议期间就以下内容所提出的案文建议和所作的澄清：定义、保护对象、所授权利以及主席表格中提及的其他问题。</w:t>
      </w:r>
      <w:r w:rsidRPr="00C62AD2">
        <w:rPr>
          <w:rFonts w:ascii="KaiTi" w:eastAsia="KaiTi" w:hAnsi="STKaiti" w:cstheme="majorHAnsi" w:hint="eastAsia"/>
          <w:sz w:val="21"/>
          <w:szCs w:val="21"/>
          <w:lang w:eastAsia="zh-CN"/>
        </w:rPr>
        <w:t>”</w:t>
      </w:r>
    </w:p>
    <w:p w:rsidR="00A657B2" w:rsidRDefault="007D7E87" w:rsidP="00A657B2">
      <w:pPr>
        <w:pStyle w:val="NormalWeb"/>
        <w:spacing w:before="0" w:beforeAutospacing="0" w:afterLines="50" w:after="120" w:afterAutospacing="0" w:line="340" w:lineRule="atLeast"/>
        <w:ind w:firstLineChars="200" w:firstLine="420"/>
        <w:jc w:val="both"/>
        <w:rPr>
          <w:rFonts w:asciiTheme="minorEastAsia" w:eastAsiaTheme="minorEastAsia" w:hAnsiTheme="minorEastAsia" w:cstheme="majorHAnsi"/>
          <w:sz w:val="21"/>
          <w:szCs w:val="21"/>
          <w:lang w:eastAsia="zh-CN"/>
        </w:rPr>
      </w:pPr>
      <w:r>
        <w:rPr>
          <w:rFonts w:asciiTheme="minorEastAsia" w:eastAsiaTheme="minorEastAsia" w:hAnsiTheme="minorEastAsia" w:cstheme="majorHAnsi" w:hint="eastAsia"/>
          <w:sz w:val="21"/>
          <w:szCs w:val="21"/>
          <w:lang w:eastAsia="zh-CN"/>
        </w:rPr>
        <w:t>本次</w:t>
      </w:r>
      <w:r w:rsidR="00A657B2" w:rsidRPr="00A657B2">
        <w:rPr>
          <w:rFonts w:asciiTheme="minorEastAsia" w:eastAsiaTheme="minorEastAsia" w:hAnsiTheme="minorEastAsia" w:cstheme="majorHAnsi" w:hint="eastAsia"/>
          <w:sz w:val="21"/>
          <w:szCs w:val="21"/>
          <w:lang w:eastAsia="zh-CN"/>
        </w:rPr>
        <w:t>经修订的合并案文由</w:t>
      </w:r>
      <w:r w:rsidR="00A657B2">
        <w:rPr>
          <w:rFonts w:asciiTheme="minorEastAsia" w:eastAsiaTheme="minorEastAsia" w:hAnsiTheme="minorEastAsia" w:cstheme="majorHAnsi" w:hint="eastAsia"/>
          <w:sz w:val="21"/>
          <w:szCs w:val="21"/>
          <w:lang w:eastAsia="zh-CN"/>
        </w:rPr>
        <w:t>主席编拟，目的是就案文</w:t>
      </w:r>
      <w:r w:rsidR="00A657B2" w:rsidRPr="00A657B2">
        <w:rPr>
          <w:rFonts w:asciiTheme="minorEastAsia" w:eastAsiaTheme="minorEastAsia" w:hAnsiTheme="minorEastAsia" w:cstheme="majorHAnsi" w:hint="eastAsia"/>
          <w:sz w:val="21"/>
          <w:szCs w:val="21"/>
          <w:lang w:eastAsia="zh-CN"/>
        </w:rPr>
        <w:t>达成</w:t>
      </w:r>
      <w:r w:rsidR="00A657B2">
        <w:rPr>
          <w:rFonts w:asciiTheme="minorEastAsia" w:eastAsiaTheme="minorEastAsia" w:hAnsiTheme="minorEastAsia" w:cstheme="majorHAnsi" w:hint="eastAsia"/>
          <w:sz w:val="21"/>
          <w:szCs w:val="21"/>
          <w:lang w:eastAsia="zh-CN"/>
        </w:rPr>
        <w:t>一致，从而</w:t>
      </w:r>
      <w:r>
        <w:rPr>
          <w:rFonts w:asciiTheme="minorEastAsia" w:eastAsiaTheme="minorEastAsia" w:hAnsiTheme="minorEastAsia" w:cstheme="majorHAnsi" w:hint="eastAsia"/>
          <w:sz w:val="21"/>
          <w:szCs w:val="21"/>
          <w:lang w:eastAsia="zh-CN"/>
        </w:rPr>
        <w:t>促成</w:t>
      </w:r>
      <w:r w:rsidR="00A657B2">
        <w:rPr>
          <w:rFonts w:asciiTheme="minorEastAsia" w:eastAsiaTheme="minorEastAsia" w:hAnsiTheme="minorEastAsia" w:cstheme="majorHAnsi" w:hint="eastAsia"/>
          <w:sz w:val="21"/>
          <w:szCs w:val="21"/>
          <w:lang w:eastAsia="zh-CN"/>
        </w:rPr>
        <w:t>就</w:t>
      </w:r>
      <w:r w:rsidR="00A657B2" w:rsidRPr="00A657B2">
        <w:rPr>
          <w:rFonts w:asciiTheme="minorEastAsia" w:eastAsiaTheme="minorEastAsia" w:hAnsiTheme="minorEastAsia" w:cstheme="majorHAnsi" w:hint="eastAsia"/>
          <w:sz w:val="21"/>
          <w:szCs w:val="21"/>
          <w:lang w:eastAsia="zh-CN"/>
        </w:rPr>
        <w:t>召开</w:t>
      </w:r>
      <w:r w:rsidR="00A657B2">
        <w:rPr>
          <w:rFonts w:asciiTheme="minorEastAsia" w:eastAsiaTheme="minorEastAsia" w:hAnsiTheme="minorEastAsia" w:cstheme="majorHAnsi" w:hint="eastAsia"/>
          <w:sz w:val="21"/>
          <w:szCs w:val="21"/>
          <w:lang w:eastAsia="zh-CN"/>
        </w:rPr>
        <w:t>通过</w:t>
      </w:r>
      <w:r w:rsidR="00A657B2" w:rsidRPr="00A657B2">
        <w:rPr>
          <w:rFonts w:asciiTheme="minorEastAsia" w:eastAsiaTheme="minorEastAsia" w:hAnsiTheme="minorEastAsia" w:cstheme="majorHAnsi" w:hint="eastAsia"/>
          <w:sz w:val="21"/>
          <w:szCs w:val="21"/>
          <w:lang w:eastAsia="zh-CN"/>
        </w:rPr>
        <w:t>保护广播组织</w:t>
      </w:r>
      <w:r w:rsidR="00A657B2">
        <w:rPr>
          <w:rFonts w:asciiTheme="minorEastAsia" w:eastAsiaTheme="minorEastAsia" w:hAnsiTheme="minorEastAsia" w:cstheme="majorHAnsi" w:hint="eastAsia"/>
          <w:sz w:val="21"/>
          <w:szCs w:val="21"/>
          <w:lang w:eastAsia="zh-CN"/>
        </w:rPr>
        <w:t>条约的</w:t>
      </w:r>
      <w:r w:rsidR="00A657B2" w:rsidRPr="00A657B2">
        <w:rPr>
          <w:rFonts w:asciiTheme="minorEastAsia" w:eastAsiaTheme="minorEastAsia" w:hAnsiTheme="minorEastAsia" w:cstheme="majorHAnsi" w:hint="eastAsia"/>
          <w:sz w:val="21"/>
          <w:szCs w:val="21"/>
          <w:lang w:eastAsia="zh-CN"/>
        </w:rPr>
        <w:t>外交会议</w:t>
      </w:r>
      <w:r w:rsidR="00A657B2">
        <w:rPr>
          <w:rFonts w:asciiTheme="minorEastAsia" w:eastAsiaTheme="minorEastAsia" w:hAnsiTheme="minorEastAsia" w:cstheme="majorHAnsi" w:hint="eastAsia"/>
          <w:sz w:val="21"/>
          <w:szCs w:val="21"/>
          <w:lang w:eastAsia="zh-CN"/>
        </w:rPr>
        <w:t>作出决定。</w:t>
      </w:r>
    </w:p>
    <w:p w:rsidR="00A657B2" w:rsidRDefault="00DD0AC9" w:rsidP="00DD0AC9">
      <w:pPr>
        <w:pStyle w:val="NormalWeb"/>
        <w:spacing w:before="0" w:beforeAutospacing="0" w:afterLines="50" w:after="120" w:afterAutospacing="0" w:line="340" w:lineRule="atLeast"/>
        <w:ind w:firstLineChars="200" w:firstLine="420"/>
        <w:jc w:val="both"/>
        <w:rPr>
          <w:rFonts w:asciiTheme="minorEastAsia" w:eastAsiaTheme="minorEastAsia" w:hAnsiTheme="minorEastAsia" w:cstheme="majorHAnsi"/>
          <w:sz w:val="21"/>
          <w:szCs w:val="21"/>
          <w:lang w:eastAsia="zh-CN"/>
        </w:rPr>
      </w:pPr>
      <w:r w:rsidRPr="00DD0AC9">
        <w:rPr>
          <w:rFonts w:asciiTheme="minorEastAsia" w:eastAsiaTheme="minorEastAsia" w:hAnsiTheme="minorEastAsia" w:cstheme="majorHAnsi" w:hint="eastAsia"/>
          <w:sz w:val="21"/>
          <w:szCs w:val="21"/>
          <w:lang w:eastAsia="zh-CN"/>
        </w:rPr>
        <w:t>目前的案文包含四个部分：定义</w:t>
      </w:r>
      <w:r>
        <w:rPr>
          <w:rFonts w:asciiTheme="minorEastAsia" w:eastAsiaTheme="minorEastAsia" w:hAnsiTheme="minorEastAsia" w:cstheme="majorHAnsi" w:hint="eastAsia"/>
          <w:sz w:val="21"/>
          <w:szCs w:val="21"/>
          <w:lang w:eastAsia="zh-CN"/>
        </w:rPr>
        <w:t>、</w:t>
      </w:r>
      <w:r w:rsidRPr="00DD0AC9">
        <w:rPr>
          <w:rFonts w:asciiTheme="minorEastAsia" w:eastAsiaTheme="minorEastAsia" w:hAnsiTheme="minorEastAsia" w:cstheme="majorHAnsi" w:hint="eastAsia"/>
          <w:sz w:val="21"/>
          <w:szCs w:val="21"/>
          <w:lang w:eastAsia="zh-CN"/>
        </w:rPr>
        <w:t>保护对象</w:t>
      </w:r>
      <w:r>
        <w:rPr>
          <w:rFonts w:asciiTheme="minorEastAsia" w:eastAsiaTheme="minorEastAsia" w:hAnsiTheme="minorEastAsia" w:cstheme="majorHAnsi" w:hint="eastAsia"/>
          <w:sz w:val="21"/>
          <w:szCs w:val="21"/>
          <w:lang w:eastAsia="zh-CN"/>
        </w:rPr>
        <w:t>、所</w:t>
      </w:r>
      <w:r w:rsidRPr="00DD0AC9">
        <w:rPr>
          <w:rFonts w:asciiTheme="minorEastAsia" w:eastAsiaTheme="minorEastAsia" w:hAnsiTheme="minorEastAsia" w:cstheme="majorHAnsi" w:hint="eastAsia"/>
          <w:sz w:val="21"/>
          <w:szCs w:val="21"/>
          <w:lang w:eastAsia="zh-CN"/>
        </w:rPr>
        <w:t>授权利</w:t>
      </w:r>
      <w:r>
        <w:rPr>
          <w:rFonts w:asciiTheme="minorEastAsia" w:eastAsiaTheme="minorEastAsia" w:hAnsiTheme="minorEastAsia" w:cstheme="majorHAnsi" w:hint="eastAsia"/>
          <w:sz w:val="21"/>
          <w:szCs w:val="21"/>
          <w:lang w:eastAsia="zh-CN"/>
        </w:rPr>
        <w:t>以及</w:t>
      </w:r>
      <w:r w:rsidRPr="00DD0AC9">
        <w:rPr>
          <w:rFonts w:asciiTheme="minorEastAsia" w:eastAsiaTheme="minorEastAsia" w:hAnsiTheme="minorEastAsia" w:cstheme="majorHAnsi" w:hint="eastAsia"/>
          <w:sz w:val="21"/>
          <w:szCs w:val="21"/>
          <w:lang w:eastAsia="zh-CN"/>
        </w:rPr>
        <w:t>其他问题。</w:t>
      </w:r>
      <w:r w:rsidR="004D32BE">
        <w:rPr>
          <w:rFonts w:asciiTheme="minorEastAsia" w:eastAsiaTheme="minorEastAsia" w:hAnsiTheme="minorEastAsia" w:cstheme="majorHAnsi" w:hint="eastAsia"/>
          <w:sz w:val="21"/>
          <w:szCs w:val="21"/>
          <w:lang w:eastAsia="zh-CN"/>
        </w:rPr>
        <w:t>以前</w:t>
      </w:r>
      <w:r>
        <w:rPr>
          <w:rFonts w:asciiTheme="minorEastAsia" w:eastAsiaTheme="minorEastAsia" w:hAnsiTheme="minorEastAsia" w:cstheme="majorHAnsi" w:hint="eastAsia"/>
          <w:sz w:val="21"/>
          <w:szCs w:val="21"/>
          <w:lang w:eastAsia="zh-CN"/>
        </w:rPr>
        <w:t>由主席编拟的</w:t>
      </w:r>
      <w:r w:rsidRPr="00DD0AC9">
        <w:rPr>
          <w:rFonts w:asciiTheme="minorEastAsia" w:eastAsiaTheme="minorEastAsia" w:hAnsiTheme="minorEastAsia" w:cstheme="majorHAnsi" w:hint="eastAsia"/>
          <w:sz w:val="21"/>
          <w:szCs w:val="21"/>
          <w:lang w:eastAsia="zh-CN"/>
        </w:rPr>
        <w:t>合并案文包括</w:t>
      </w:r>
      <w:r>
        <w:rPr>
          <w:rFonts w:asciiTheme="minorEastAsia" w:eastAsiaTheme="minorEastAsia" w:hAnsiTheme="minorEastAsia" w:cstheme="majorHAnsi" w:hint="eastAsia"/>
          <w:sz w:val="21"/>
          <w:szCs w:val="21"/>
          <w:lang w:eastAsia="zh-CN"/>
        </w:rPr>
        <w:t>关于</w:t>
      </w:r>
      <w:r w:rsidRPr="00DD0AC9">
        <w:rPr>
          <w:rFonts w:asciiTheme="minorEastAsia" w:eastAsiaTheme="minorEastAsia" w:hAnsiTheme="minorEastAsia" w:cstheme="majorHAnsi" w:hint="eastAsia"/>
          <w:sz w:val="21"/>
          <w:szCs w:val="21"/>
          <w:lang w:eastAsia="zh-CN"/>
        </w:rPr>
        <w:t>定义</w:t>
      </w:r>
      <w:r>
        <w:rPr>
          <w:rFonts w:asciiTheme="minorEastAsia" w:eastAsiaTheme="minorEastAsia" w:hAnsiTheme="minorEastAsia" w:cstheme="majorHAnsi" w:hint="eastAsia"/>
          <w:sz w:val="21"/>
          <w:szCs w:val="21"/>
          <w:lang w:eastAsia="zh-CN"/>
        </w:rPr>
        <w:t>、</w:t>
      </w:r>
      <w:r w:rsidRPr="00DD0AC9">
        <w:rPr>
          <w:rFonts w:asciiTheme="minorEastAsia" w:eastAsiaTheme="minorEastAsia" w:hAnsiTheme="minorEastAsia" w:cstheme="majorHAnsi" w:hint="eastAsia"/>
          <w:sz w:val="21"/>
          <w:szCs w:val="21"/>
          <w:lang w:eastAsia="zh-CN"/>
        </w:rPr>
        <w:t>保护对象和</w:t>
      </w:r>
      <w:r w:rsidR="007D7E87">
        <w:rPr>
          <w:rFonts w:asciiTheme="minorEastAsia" w:eastAsiaTheme="minorEastAsia" w:hAnsiTheme="minorEastAsia" w:cstheme="majorHAnsi" w:hint="eastAsia"/>
          <w:sz w:val="21"/>
          <w:szCs w:val="21"/>
          <w:lang w:eastAsia="zh-CN"/>
        </w:rPr>
        <w:t>所</w:t>
      </w:r>
      <w:r w:rsidRPr="00DD0AC9">
        <w:rPr>
          <w:rFonts w:asciiTheme="minorEastAsia" w:eastAsiaTheme="minorEastAsia" w:hAnsiTheme="minorEastAsia" w:cstheme="majorHAnsi" w:hint="eastAsia"/>
          <w:sz w:val="21"/>
          <w:szCs w:val="21"/>
          <w:lang w:eastAsia="zh-CN"/>
        </w:rPr>
        <w:t>授权利</w:t>
      </w:r>
      <w:r>
        <w:rPr>
          <w:rFonts w:asciiTheme="minorEastAsia" w:eastAsiaTheme="minorEastAsia" w:hAnsiTheme="minorEastAsia" w:cstheme="majorHAnsi" w:hint="eastAsia"/>
          <w:sz w:val="21"/>
          <w:szCs w:val="21"/>
          <w:lang w:eastAsia="zh-CN"/>
        </w:rPr>
        <w:t>的案文</w:t>
      </w:r>
      <w:r w:rsidRPr="007D7E87">
        <w:rPr>
          <w:rStyle w:val="FootnoteReference"/>
          <w:rFonts w:asciiTheme="minorEastAsia" w:eastAsiaTheme="minorEastAsia" w:hAnsiTheme="minorEastAsia" w:hint="eastAsia"/>
          <w:sz w:val="21"/>
          <w:szCs w:val="21"/>
          <w:lang w:eastAsia="zh-CN"/>
        </w:rPr>
        <w:footnoteReference w:id="2"/>
      </w:r>
      <w:r w:rsidRPr="00DD0AC9">
        <w:rPr>
          <w:rFonts w:asciiTheme="minorEastAsia" w:eastAsiaTheme="minorEastAsia" w:hAnsiTheme="minorEastAsia" w:cstheme="majorHAnsi" w:hint="eastAsia"/>
          <w:sz w:val="21"/>
          <w:szCs w:val="21"/>
          <w:lang w:eastAsia="zh-CN"/>
        </w:rPr>
        <w:t>。这三个部分</w:t>
      </w:r>
      <w:r>
        <w:rPr>
          <w:rFonts w:asciiTheme="minorEastAsia" w:eastAsiaTheme="minorEastAsia" w:hAnsiTheme="minorEastAsia" w:cstheme="majorHAnsi" w:hint="eastAsia"/>
          <w:sz w:val="21"/>
          <w:szCs w:val="21"/>
          <w:lang w:eastAsia="zh-CN"/>
        </w:rPr>
        <w:t>自</w:t>
      </w:r>
      <w:r w:rsidRPr="00DD0AC9">
        <w:rPr>
          <w:rFonts w:asciiTheme="minorEastAsia" w:eastAsiaTheme="minorEastAsia" w:hAnsiTheme="minorEastAsia" w:cstheme="majorHAnsi" w:hint="eastAsia"/>
          <w:sz w:val="21"/>
          <w:szCs w:val="21"/>
          <w:lang w:eastAsia="zh-CN"/>
        </w:rPr>
        <w:t>2015年12月举行</w:t>
      </w:r>
      <w:r>
        <w:rPr>
          <w:rFonts w:asciiTheme="minorEastAsia" w:eastAsiaTheme="minorEastAsia" w:hAnsiTheme="minorEastAsia" w:cstheme="majorHAnsi" w:hint="eastAsia"/>
          <w:sz w:val="21"/>
          <w:szCs w:val="21"/>
          <w:lang w:eastAsia="zh-CN"/>
        </w:rPr>
        <w:t>的</w:t>
      </w:r>
      <w:r w:rsidR="004D32BE">
        <w:rPr>
          <w:rFonts w:asciiTheme="minorEastAsia" w:eastAsiaTheme="minorEastAsia" w:hAnsiTheme="minorEastAsia" w:cstheme="majorHAnsi" w:hint="eastAsia"/>
          <w:sz w:val="21"/>
          <w:szCs w:val="21"/>
          <w:lang w:eastAsia="zh-CN"/>
        </w:rPr>
        <w:t>委员会</w:t>
      </w:r>
      <w:r>
        <w:rPr>
          <w:rFonts w:asciiTheme="minorEastAsia" w:eastAsiaTheme="minorEastAsia" w:hAnsiTheme="minorEastAsia" w:cstheme="majorHAnsi" w:hint="eastAsia"/>
          <w:sz w:val="21"/>
          <w:szCs w:val="21"/>
          <w:lang w:eastAsia="zh-CN"/>
        </w:rPr>
        <w:t>第三十一届会议以来，</w:t>
      </w:r>
      <w:r w:rsidRPr="00DD0AC9">
        <w:rPr>
          <w:rFonts w:asciiTheme="minorEastAsia" w:eastAsiaTheme="minorEastAsia" w:hAnsiTheme="minorEastAsia" w:cstheme="majorHAnsi" w:hint="eastAsia"/>
          <w:sz w:val="21"/>
          <w:szCs w:val="21"/>
          <w:lang w:eastAsia="zh-CN"/>
        </w:rPr>
        <w:t>已</w:t>
      </w:r>
      <w:r>
        <w:rPr>
          <w:rFonts w:asciiTheme="minorEastAsia" w:eastAsiaTheme="minorEastAsia" w:hAnsiTheme="minorEastAsia" w:cstheme="majorHAnsi" w:hint="eastAsia"/>
          <w:sz w:val="21"/>
          <w:szCs w:val="21"/>
          <w:lang w:eastAsia="zh-CN"/>
        </w:rPr>
        <w:t>在</w:t>
      </w:r>
      <w:r w:rsidRPr="00DD0AC9">
        <w:rPr>
          <w:rFonts w:asciiTheme="minorEastAsia" w:eastAsiaTheme="minorEastAsia" w:hAnsiTheme="minorEastAsia" w:cstheme="majorHAnsi" w:hint="eastAsia"/>
          <w:sz w:val="21"/>
          <w:szCs w:val="21"/>
          <w:lang w:eastAsia="zh-CN"/>
        </w:rPr>
        <w:t>委员会</w:t>
      </w:r>
      <w:r>
        <w:rPr>
          <w:rFonts w:asciiTheme="minorEastAsia" w:eastAsiaTheme="minorEastAsia" w:hAnsiTheme="minorEastAsia" w:cstheme="majorHAnsi" w:hint="eastAsia"/>
          <w:sz w:val="21"/>
          <w:szCs w:val="21"/>
          <w:lang w:eastAsia="zh-CN"/>
        </w:rPr>
        <w:t>进行了广泛讨论。</w:t>
      </w:r>
    </w:p>
    <w:p w:rsidR="004D32BE" w:rsidRDefault="00594AC3" w:rsidP="00DD0AC9">
      <w:pPr>
        <w:pStyle w:val="NormalWeb"/>
        <w:spacing w:before="0" w:beforeAutospacing="0" w:afterLines="50" w:after="120" w:afterAutospacing="0" w:line="340" w:lineRule="atLeast"/>
        <w:ind w:firstLineChars="200" w:firstLine="420"/>
        <w:jc w:val="both"/>
        <w:rPr>
          <w:rFonts w:asciiTheme="minorEastAsia" w:eastAsiaTheme="minorEastAsia" w:hAnsiTheme="minorEastAsia" w:cstheme="majorHAnsi"/>
          <w:sz w:val="21"/>
          <w:szCs w:val="21"/>
          <w:lang w:eastAsia="zh-CN"/>
        </w:rPr>
      </w:pPr>
      <w:r>
        <w:rPr>
          <w:rFonts w:asciiTheme="minorEastAsia" w:eastAsiaTheme="minorEastAsia" w:hAnsiTheme="minorEastAsia" w:cstheme="majorHAnsi" w:hint="eastAsia"/>
          <w:sz w:val="21"/>
          <w:szCs w:val="21"/>
          <w:lang w:eastAsia="zh-CN"/>
        </w:rPr>
        <w:t>合并案文以前的版本不</w:t>
      </w:r>
      <w:r w:rsidR="004D32BE">
        <w:rPr>
          <w:rFonts w:asciiTheme="minorEastAsia" w:eastAsiaTheme="minorEastAsia" w:hAnsiTheme="minorEastAsia" w:cstheme="majorHAnsi" w:hint="eastAsia"/>
          <w:sz w:val="21"/>
          <w:szCs w:val="21"/>
          <w:lang w:eastAsia="zh-CN"/>
        </w:rPr>
        <w:t>包括“其他问题”这个部分。按照委员会的要求，</w:t>
      </w:r>
      <w:r w:rsidR="00124370">
        <w:rPr>
          <w:rFonts w:asciiTheme="minorEastAsia" w:eastAsiaTheme="minorEastAsia" w:hAnsiTheme="minorEastAsia" w:cstheme="majorHAnsi" w:hint="eastAsia"/>
          <w:sz w:val="21"/>
          <w:szCs w:val="21"/>
          <w:lang w:eastAsia="zh-CN"/>
        </w:rPr>
        <w:t>以主席的非正式文件、SCCR文件SCCR/27/2 Rev.以及2012年WIPO《视听表演北京条约》中的措辞为基础，</w:t>
      </w:r>
      <w:r>
        <w:rPr>
          <w:rFonts w:asciiTheme="minorEastAsia" w:eastAsiaTheme="minorEastAsia" w:hAnsiTheme="minorEastAsia" w:cstheme="majorHAnsi" w:hint="eastAsia"/>
          <w:sz w:val="21"/>
          <w:szCs w:val="21"/>
          <w:lang w:eastAsia="zh-CN"/>
        </w:rPr>
        <w:t>现</w:t>
      </w:r>
      <w:r w:rsidR="00124370">
        <w:rPr>
          <w:rFonts w:asciiTheme="minorEastAsia" w:eastAsiaTheme="minorEastAsia" w:hAnsiTheme="minorEastAsia" w:cstheme="majorHAnsi" w:hint="eastAsia"/>
          <w:sz w:val="21"/>
          <w:szCs w:val="21"/>
          <w:lang w:eastAsia="zh-CN"/>
        </w:rPr>
        <w:t>将</w:t>
      </w:r>
      <w:r w:rsidR="004D32BE">
        <w:rPr>
          <w:rFonts w:asciiTheme="minorEastAsia" w:eastAsiaTheme="minorEastAsia" w:hAnsiTheme="minorEastAsia" w:cstheme="majorHAnsi" w:hint="eastAsia"/>
          <w:sz w:val="21"/>
          <w:szCs w:val="21"/>
          <w:lang w:eastAsia="zh-CN"/>
        </w:rPr>
        <w:t>这</w:t>
      </w:r>
      <w:r>
        <w:rPr>
          <w:rFonts w:asciiTheme="minorEastAsia" w:eastAsiaTheme="minorEastAsia" w:hAnsiTheme="minorEastAsia" w:cstheme="majorHAnsi" w:hint="eastAsia"/>
          <w:sz w:val="21"/>
          <w:szCs w:val="21"/>
          <w:lang w:eastAsia="zh-CN"/>
        </w:rPr>
        <w:t>个</w:t>
      </w:r>
      <w:r w:rsidR="004D32BE">
        <w:rPr>
          <w:rFonts w:asciiTheme="minorEastAsia" w:eastAsiaTheme="minorEastAsia" w:hAnsiTheme="minorEastAsia" w:cstheme="majorHAnsi" w:hint="eastAsia"/>
          <w:sz w:val="21"/>
          <w:szCs w:val="21"/>
          <w:lang w:eastAsia="zh-CN"/>
        </w:rPr>
        <w:t>部分的条款草案</w:t>
      </w:r>
      <w:r w:rsidR="00124370">
        <w:rPr>
          <w:rFonts w:asciiTheme="minorEastAsia" w:eastAsiaTheme="minorEastAsia" w:hAnsiTheme="minorEastAsia" w:cstheme="majorHAnsi" w:hint="eastAsia"/>
          <w:sz w:val="21"/>
          <w:szCs w:val="21"/>
          <w:lang w:eastAsia="zh-CN"/>
        </w:rPr>
        <w:t>纳</w:t>
      </w:r>
      <w:r w:rsidR="004D32BE">
        <w:rPr>
          <w:rFonts w:asciiTheme="minorEastAsia" w:eastAsiaTheme="minorEastAsia" w:hAnsiTheme="minorEastAsia" w:cstheme="majorHAnsi" w:hint="eastAsia"/>
          <w:sz w:val="21"/>
          <w:szCs w:val="21"/>
          <w:lang w:eastAsia="zh-CN"/>
        </w:rPr>
        <w:t>入了本文件。</w:t>
      </w:r>
    </w:p>
    <w:p w:rsidR="00124370" w:rsidRPr="00124370" w:rsidRDefault="00124370" w:rsidP="004846BE">
      <w:pPr>
        <w:pStyle w:val="NormalWeb"/>
        <w:keepNext/>
        <w:spacing w:beforeLines="100" w:before="240" w:beforeAutospacing="0" w:afterLines="50" w:after="120" w:afterAutospacing="0" w:line="340" w:lineRule="atLeast"/>
        <w:jc w:val="both"/>
        <w:rPr>
          <w:rFonts w:ascii="SimHei" w:eastAsia="SimHei" w:hAnsi="SimHei" w:cstheme="majorHAnsi"/>
          <w:sz w:val="21"/>
          <w:szCs w:val="21"/>
          <w:lang w:eastAsia="zh-CN"/>
        </w:rPr>
      </w:pPr>
      <w:r w:rsidRPr="00124370">
        <w:rPr>
          <w:rFonts w:ascii="SimHei" w:eastAsia="SimHei" w:hAnsi="SimHei" w:cstheme="majorHAnsi" w:hint="eastAsia"/>
          <w:sz w:val="21"/>
          <w:szCs w:val="21"/>
          <w:lang w:eastAsia="zh-CN"/>
        </w:rPr>
        <w:t>案文中</w:t>
      </w:r>
      <w:r w:rsidR="00DD7E8C">
        <w:rPr>
          <w:rFonts w:ascii="SimHei" w:eastAsia="SimHei" w:hAnsi="SimHei" w:cstheme="majorHAnsi" w:hint="eastAsia"/>
          <w:sz w:val="21"/>
          <w:szCs w:val="21"/>
          <w:lang w:eastAsia="zh-CN"/>
        </w:rPr>
        <w:t>所载</w:t>
      </w:r>
      <w:r w:rsidRPr="00124370">
        <w:rPr>
          <w:rFonts w:ascii="SimHei" w:eastAsia="SimHei" w:hAnsi="SimHei" w:cstheme="majorHAnsi" w:hint="eastAsia"/>
          <w:sz w:val="21"/>
          <w:szCs w:val="21"/>
          <w:lang w:eastAsia="zh-CN"/>
        </w:rPr>
        <w:t>的备选方案</w:t>
      </w:r>
    </w:p>
    <w:p w:rsidR="00124370" w:rsidRDefault="00DD7E8C" w:rsidP="00DD0AC9">
      <w:pPr>
        <w:pStyle w:val="NormalWeb"/>
        <w:spacing w:before="0" w:beforeAutospacing="0" w:afterLines="50" w:after="120" w:afterAutospacing="0" w:line="340" w:lineRule="atLeast"/>
        <w:ind w:firstLineChars="200" w:firstLine="420"/>
        <w:jc w:val="both"/>
        <w:rPr>
          <w:rFonts w:asciiTheme="minorEastAsia" w:eastAsiaTheme="minorEastAsia" w:hAnsiTheme="minorEastAsia" w:cstheme="majorHAnsi"/>
          <w:sz w:val="21"/>
          <w:szCs w:val="21"/>
          <w:lang w:eastAsia="zh-CN"/>
        </w:rPr>
      </w:pPr>
      <w:r>
        <w:rPr>
          <w:rFonts w:asciiTheme="minorEastAsia" w:eastAsiaTheme="minorEastAsia" w:hAnsiTheme="minorEastAsia" w:cstheme="majorHAnsi" w:hint="eastAsia"/>
          <w:sz w:val="21"/>
          <w:szCs w:val="21"/>
          <w:lang w:eastAsia="zh-CN"/>
        </w:rPr>
        <w:t>应当</w:t>
      </w:r>
      <w:r w:rsidR="00594AC3">
        <w:rPr>
          <w:rFonts w:asciiTheme="minorEastAsia" w:eastAsiaTheme="minorEastAsia" w:hAnsiTheme="minorEastAsia" w:cstheme="majorHAnsi" w:hint="eastAsia"/>
          <w:sz w:val="21"/>
          <w:szCs w:val="21"/>
          <w:lang w:eastAsia="zh-CN"/>
        </w:rPr>
        <w:t>注意</w:t>
      </w:r>
      <w:r>
        <w:rPr>
          <w:rFonts w:asciiTheme="minorEastAsia" w:eastAsiaTheme="minorEastAsia" w:hAnsiTheme="minorEastAsia" w:cstheme="majorHAnsi" w:hint="eastAsia"/>
          <w:sz w:val="21"/>
          <w:szCs w:val="21"/>
          <w:lang w:eastAsia="zh-CN"/>
        </w:rPr>
        <w:t>，</w:t>
      </w:r>
      <w:r w:rsidR="00594AC3">
        <w:rPr>
          <w:rFonts w:asciiTheme="minorEastAsia" w:eastAsiaTheme="minorEastAsia" w:hAnsiTheme="minorEastAsia" w:cstheme="majorHAnsi" w:hint="eastAsia"/>
          <w:sz w:val="21"/>
          <w:szCs w:val="21"/>
          <w:lang w:eastAsia="zh-CN"/>
        </w:rPr>
        <w:t>纳入</w:t>
      </w:r>
      <w:r>
        <w:rPr>
          <w:rFonts w:asciiTheme="minorEastAsia" w:eastAsiaTheme="minorEastAsia" w:hAnsiTheme="minorEastAsia" w:cstheme="majorHAnsi" w:hint="eastAsia"/>
          <w:sz w:val="21"/>
          <w:szCs w:val="21"/>
          <w:lang w:eastAsia="zh-CN"/>
        </w:rPr>
        <w:t>案文的有些条款是放在括号内，或者用的是斜体，并且/或者放在方框中。这些标志</w:t>
      </w:r>
      <w:r w:rsidR="00594AC3">
        <w:rPr>
          <w:rFonts w:asciiTheme="minorEastAsia" w:eastAsiaTheme="minorEastAsia" w:hAnsiTheme="minorEastAsia" w:cstheme="majorHAnsi" w:hint="eastAsia"/>
          <w:sz w:val="21"/>
          <w:szCs w:val="21"/>
          <w:lang w:eastAsia="zh-CN"/>
        </w:rPr>
        <w:t>表明</w:t>
      </w:r>
      <w:r>
        <w:rPr>
          <w:rFonts w:asciiTheme="minorEastAsia" w:eastAsiaTheme="minorEastAsia" w:hAnsiTheme="minorEastAsia" w:cstheme="majorHAnsi" w:hint="eastAsia"/>
          <w:sz w:val="21"/>
          <w:szCs w:val="21"/>
          <w:lang w:eastAsia="zh-CN"/>
        </w:rPr>
        <w:t>委员会尚未就这些条款达成协商一致。</w:t>
      </w:r>
    </w:p>
    <w:p w:rsidR="00DD7E8C" w:rsidRPr="00DD7E8C" w:rsidRDefault="00DD7E8C" w:rsidP="00DD0AC9">
      <w:pPr>
        <w:pStyle w:val="NormalWeb"/>
        <w:spacing w:before="0" w:beforeAutospacing="0" w:afterLines="50" w:after="120" w:afterAutospacing="0" w:line="340" w:lineRule="atLeast"/>
        <w:ind w:firstLineChars="200" w:firstLine="420"/>
        <w:jc w:val="both"/>
        <w:rPr>
          <w:rFonts w:asciiTheme="minorEastAsia" w:eastAsiaTheme="minorEastAsia" w:hAnsiTheme="minorEastAsia" w:cstheme="majorHAnsi"/>
          <w:sz w:val="21"/>
          <w:szCs w:val="21"/>
          <w:lang w:eastAsia="zh-CN"/>
        </w:rPr>
      </w:pPr>
      <w:r>
        <w:rPr>
          <w:rFonts w:asciiTheme="minorEastAsia" w:eastAsiaTheme="minorEastAsia" w:hAnsiTheme="minorEastAsia" w:cstheme="majorHAnsi" w:hint="eastAsia"/>
          <w:sz w:val="21"/>
          <w:szCs w:val="21"/>
          <w:lang w:eastAsia="zh-CN"/>
        </w:rPr>
        <w:t>–</w:t>
      </w:r>
      <w:r w:rsidR="006A3F03">
        <w:rPr>
          <w:rFonts w:asciiTheme="minorEastAsia" w:eastAsiaTheme="minorEastAsia" w:hAnsiTheme="minorEastAsia" w:cstheme="majorHAnsi" w:hint="eastAsia"/>
          <w:sz w:val="21"/>
          <w:szCs w:val="21"/>
          <w:lang w:eastAsia="zh-CN"/>
        </w:rPr>
        <w:t xml:space="preserve"> </w:t>
      </w:r>
      <w:r>
        <w:rPr>
          <w:rFonts w:asciiTheme="minorEastAsia" w:eastAsiaTheme="minorEastAsia" w:hAnsiTheme="minorEastAsia" w:cstheme="majorHAnsi" w:hint="eastAsia"/>
          <w:sz w:val="21"/>
          <w:szCs w:val="21"/>
          <w:lang w:eastAsia="zh-CN"/>
        </w:rPr>
        <w:t>放在括号内的案文涉及以下两个问题的备选方案：</w:t>
      </w:r>
    </w:p>
    <w:p w:rsidR="00124370" w:rsidRDefault="006130A1" w:rsidP="006A3F03">
      <w:pPr>
        <w:pStyle w:val="NormalWeb"/>
        <w:numPr>
          <w:ilvl w:val="0"/>
          <w:numId w:val="22"/>
        </w:numPr>
        <w:tabs>
          <w:tab w:val="left" w:pos="1320"/>
        </w:tabs>
        <w:spacing w:before="0" w:beforeAutospacing="0" w:afterLines="50" w:after="120" w:afterAutospacing="0" w:line="340" w:lineRule="atLeast"/>
        <w:ind w:leftChars="200" w:left="440" w:firstLineChars="200" w:firstLine="420"/>
        <w:jc w:val="both"/>
        <w:rPr>
          <w:rFonts w:asciiTheme="minorEastAsia" w:eastAsiaTheme="minorEastAsia" w:hAnsiTheme="minorEastAsia" w:cstheme="majorHAnsi"/>
          <w:sz w:val="21"/>
          <w:szCs w:val="21"/>
          <w:lang w:eastAsia="zh-CN"/>
        </w:rPr>
      </w:pPr>
      <w:r>
        <w:rPr>
          <w:rFonts w:asciiTheme="minorEastAsia" w:eastAsiaTheme="minorEastAsia" w:hAnsiTheme="minorEastAsia" w:cstheme="majorHAnsi" w:hint="eastAsia"/>
          <w:sz w:val="21"/>
          <w:szCs w:val="21"/>
          <w:lang w:eastAsia="zh-CN"/>
        </w:rPr>
        <w:t>“有线广播”和“有线广播组织”。在案文的不同部分纳入还是删除这两个词，取决于关于“广播”的定义的最终措辞。</w:t>
      </w:r>
    </w:p>
    <w:p w:rsidR="006130A1" w:rsidRDefault="001C0454" w:rsidP="00F40A03">
      <w:pPr>
        <w:pStyle w:val="NormalWeb"/>
        <w:numPr>
          <w:ilvl w:val="0"/>
          <w:numId w:val="22"/>
        </w:numPr>
        <w:tabs>
          <w:tab w:val="left" w:pos="1320"/>
        </w:tabs>
        <w:overflowPunct w:val="0"/>
        <w:spacing w:before="0" w:beforeAutospacing="0" w:afterLines="50" w:after="120" w:afterAutospacing="0" w:line="340" w:lineRule="atLeast"/>
        <w:ind w:leftChars="200" w:left="440" w:firstLineChars="200" w:firstLine="420"/>
        <w:jc w:val="both"/>
        <w:rPr>
          <w:rFonts w:asciiTheme="minorEastAsia" w:eastAsiaTheme="minorEastAsia" w:hAnsiTheme="minorEastAsia" w:cstheme="majorHAnsi"/>
          <w:sz w:val="21"/>
          <w:szCs w:val="21"/>
          <w:lang w:eastAsia="zh-CN"/>
        </w:rPr>
      </w:pPr>
      <w:r>
        <w:rPr>
          <w:rFonts w:asciiTheme="minorEastAsia" w:eastAsiaTheme="minorEastAsia" w:hAnsiTheme="minorEastAsia" w:cstheme="majorHAnsi" w:hint="eastAsia"/>
          <w:sz w:val="21"/>
          <w:szCs w:val="21"/>
          <w:lang w:eastAsia="zh-CN"/>
        </w:rPr>
        <w:t>“滞后”和</w:t>
      </w:r>
      <w:r w:rsidR="00D54B7D" w:rsidRPr="00D54B7D">
        <w:rPr>
          <w:rFonts w:asciiTheme="minorEastAsia" w:eastAsiaTheme="minorEastAsia" w:hAnsiTheme="minorEastAsia" w:cstheme="majorHAnsi" w:hint="eastAsia"/>
          <w:sz w:val="21"/>
          <w:szCs w:val="21"/>
          <w:lang w:eastAsia="zh-CN"/>
        </w:rPr>
        <w:t>以此种方式进行的</w:t>
      </w:r>
      <w:r w:rsidR="00F40A03">
        <w:rPr>
          <w:rFonts w:asciiTheme="minorEastAsia" w:eastAsiaTheme="minorEastAsia" w:hAnsiTheme="minorEastAsia" w:cstheme="majorHAnsi" w:hint="eastAsia"/>
          <w:sz w:val="21"/>
          <w:szCs w:val="21"/>
          <w:lang w:eastAsia="zh-CN"/>
        </w:rPr>
        <w:t>、</w:t>
      </w:r>
      <w:r w:rsidR="00D54B7D" w:rsidRPr="00D54B7D">
        <w:rPr>
          <w:rFonts w:asciiTheme="minorEastAsia" w:eastAsiaTheme="minorEastAsia" w:hAnsiTheme="minorEastAsia" w:cstheme="majorHAnsi" w:hint="eastAsia"/>
          <w:sz w:val="21"/>
          <w:szCs w:val="21"/>
          <w:lang w:eastAsia="zh-CN"/>
        </w:rPr>
        <w:t>公众可以在其个人选定的地点和时间获得</w:t>
      </w:r>
      <w:r w:rsidR="00F40A03">
        <w:rPr>
          <w:rFonts w:asciiTheme="minorEastAsia" w:eastAsiaTheme="minorEastAsia" w:hAnsiTheme="minorEastAsia" w:cstheme="majorHAnsi" w:hint="eastAsia"/>
          <w:sz w:val="21"/>
          <w:szCs w:val="21"/>
          <w:lang w:eastAsia="zh-CN"/>
        </w:rPr>
        <w:t>的播送</w:t>
      </w:r>
      <w:r w:rsidR="00D54B7D" w:rsidRPr="00D54B7D">
        <w:rPr>
          <w:rFonts w:asciiTheme="minorEastAsia" w:eastAsiaTheme="minorEastAsia" w:hAnsiTheme="minorEastAsia" w:cstheme="majorHAnsi" w:hint="eastAsia"/>
          <w:sz w:val="21"/>
          <w:szCs w:val="21"/>
          <w:lang w:eastAsia="zh-CN"/>
        </w:rPr>
        <w:t>。</w:t>
      </w:r>
      <w:r w:rsidR="006971C5">
        <w:rPr>
          <w:rFonts w:asciiTheme="minorEastAsia" w:eastAsiaTheme="minorEastAsia" w:hAnsiTheme="minorEastAsia" w:cstheme="majorHAnsi" w:hint="eastAsia"/>
          <w:sz w:val="21"/>
          <w:szCs w:val="21"/>
          <w:lang w:eastAsia="zh-CN"/>
        </w:rPr>
        <w:t>这些内容</w:t>
      </w:r>
      <w:r>
        <w:rPr>
          <w:rFonts w:asciiTheme="minorEastAsia" w:eastAsiaTheme="minorEastAsia" w:hAnsiTheme="minorEastAsia" w:cstheme="majorHAnsi" w:hint="eastAsia"/>
          <w:sz w:val="21"/>
          <w:szCs w:val="21"/>
          <w:lang w:eastAsia="zh-CN"/>
        </w:rPr>
        <w:t>出现在案文不同部分</w:t>
      </w:r>
      <w:r w:rsidR="006971C5">
        <w:rPr>
          <w:rFonts w:asciiTheme="minorEastAsia" w:eastAsiaTheme="minorEastAsia" w:hAnsiTheme="minorEastAsia" w:cstheme="majorHAnsi" w:hint="eastAsia"/>
          <w:sz w:val="21"/>
          <w:szCs w:val="21"/>
          <w:lang w:eastAsia="zh-CN"/>
        </w:rPr>
        <w:t>，委员会仍在讨论其</w:t>
      </w:r>
      <w:r>
        <w:rPr>
          <w:rFonts w:asciiTheme="minorEastAsia" w:eastAsiaTheme="minorEastAsia" w:hAnsiTheme="minorEastAsia" w:cstheme="majorHAnsi" w:hint="eastAsia"/>
          <w:sz w:val="21"/>
          <w:szCs w:val="21"/>
          <w:lang w:eastAsia="zh-CN"/>
        </w:rPr>
        <w:t>纳入和措辞问题。</w:t>
      </w:r>
    </w:p>
    <w:p w:rsidR="00DD7E8C" w:rsidRPr="001C0454" w:rsidRDefault="001C0454" w:rsidP="00DD0AC9">
      <w:pPr>
        <w:pStyle w:val="NormalWeb"/>
        <w:spacing w:before="0" w:beforeAutospacing="0" w:afterLines="50" w:after="120" w:afterAutospacing="0" w:line="340" w:lineRule="atLeast"/>
        <w:ind w:firstLineChars="200" w:firstLine="420"/>
        <w:jc w:val="both"/>
        <w:rPr>
          <w:rFonts w:asciiTheme="minorEastAsia" w:eastAsiaTheme="minorEastAsia" w:hAnsiTheme="minorEastAsia" w:cstheme="majorHAnsi"/>
          <w:sz w:val="21"/>
          <w:szCs w:val="21"/>
          <w:lang w:eastAsia="zh-CN"/>
        </w:rPr>
      </w:pPr>
      <w:r>
        <w:rPr>
          <w:rFonts w:asciiTheme="minorEastAsia" w:eastAsiaTheme="minorEastAsia" w:hAnsiTheme="minorEastAsia" w:cstheme="majorHAnsi" w:hint="eastAsia"/>
          <w:sz w:val="21"/>
          <w:szCs w:val="21"/>
          <w:lang w:eastAsia="zh-CN"/>
        </w:rPr>
        <w:t>–</w:t>
      </w:r>
      <w:r w:rsidR="006A3F03">
        <w:rPr>
          <w:rFonts w:asciiTheme="minorEastAsia" w:eastAsiaTheme="minorEastAsia" w:hAnsiTheme="minorEastAsia" w:cstheme="majorHAnsi" w:hint="eastAsia"/>
          <w:sz w:val="21"/>
          <w:szCs w:val="21"/>
          <w:lang w:eastAsia="zh-CN"/>
        </w:rPr>
        <w:t xml:space="preserve"> </w:t>
      </w:r>
      <w:r>
        <w:rPr>
          <w:rFonts w:asciiTheme="minorEastAsia" w:eastAsiaTheme="minorEastAsia" w:hAnsiTheme="minorEastAsia" w:cstheme="majorHAnsi" w:hint="eastAsia"/>
          <w:sz w:val="21"/>
          <w:szCs w:val="21"/>
          <w:lang w:eastAsia="zh-CN"/>
        </w:rPr>
        <w:t>斜体的案文表明委员会仍未确定该条款的最终措辞。</w:t>
      </w:r>
    </w:p>
    <w:p w:rsidR="00DD7E8C" w:rsidRDefault="006A3F03" w:rsidP="006A3F03">
      <w:pPr>
        <w:pStyle w:val="NormalWeb"/>
        <w:spacing w:before="0" w:beforeAutospacing="0" w:afterLines="50" w:after="120" w:afterAutospacing="0" w:line="340" w:lineRule="atLeast"/>
        <w:ind w:firstLineChars="200" w:firstLine="420"/>
        <w:jc w:val="both"/>
        <w:rPr>
          <w:rFonts w:asciiTheme="minorEastAsia" w:eastAsiaTheme="minorEastAsia" w:hAnsiTheme="minorEastAsia" w:cstheme="majorHAnsi"/>
          <w:sz w:val="21"/>
          <w:szCs w:val="21"/>
          <w:lang w:eastAsia="zh-CN"/>
        </w:rPr>
      </w:pPr>
      <w:r>
        <w:rPr>
          <w:rFonts w:asciiTheme="minorEastAsia" w:eastAsiaTheme="minorEastAsia" w:hAnsiTheme="minorEastAsia" w:cstheme="majorHAnsi" w:hint="eastAsia"/>
          <w:sz w:val="21"/>
          <w:szCs w:val="21"/>
          <w:lang w:eastAsia="zh-CN"/>
        </w:rPr>
        <w:t xml:space="preserve">– </w:t>
      </w:r>
      <w:r w:rsidR="001C0454">
        <w:rPr>
          <w:rFonts w:asciiTheme="minorEastAsia" w:eastAsiaTheme="minorEastAsia" w:hAnsiTheme="minorEastAsia" w:cstheme="majorHAnsi" w:hint="eastAsia"/>
          <w:sz w:val="21"/>
          <w:szCs w:val="21"/>
          <w:lang w:eastAsia="zh-CN"/>
        </w:rPr>
        <w:t>最后，“广播”的定义放在了方框里，表明委员会需要开展进一步工作，以形成单一案文。</w:t>
      </w:r>
    </w:p>
    <w:p w:rsidR="001C0454" w:rsidRDefault="00594AC3" w:rsidP="00DD0AC9">
      <w:pPr>
        <w:pStyle w:val="NormalWeb"/>
        <w:spacing w:before="0" w:beforeAutospacing="0" w:afterLines="50" w:after="120" w:afterAutospacing="0" w:line="340" w:lineRule="atLeast"/>
        <w:ind w:firstLineChars="200" w:firstLine="420"/>
        <w:jc w:val="both"/>
        <w:rPr>
          <w:rFonts w:asciiTheme="minorEastAsia" w:eastAsiaTheme="minorEastAsia" w:hAnsiTheme="minorEastAsia" w:cstheme="majorHAnsi"/>
          <w:sz w:val="21"/>
          <w:szCs w:val="21"/>
          <w:lang w:eastAsia="zh-CN"/>
        </w:rPr>
      </w:pPr>
      <w:r>
        <w:rPr>
          <w:rFonts w:asciiTheme="minorEastAsia" w:eastAsiaTheme="minorEastAsia" w:hAnsiTheme="minorEastAsia" w:cstheme="majorHAnsi" w:hint="eastAsia"/>
          <w:sz w:val="21"/>
          <w:szCs w:val="21"/>
          <w:lang w:eastAsia="zh-CN"/>
        </w:rPr>
        <w:t>经修订案文的每一部分都列于尚待委员会最终敲定的主题的下方，本介绍性说明</w:t>
      </w:r>
      <w:r w:rsidR="00750A1A">
        <w:rPr>
          <w:rFonts w:asciiTheme="minorEastAsia" w:eastAsiaTheme="minorEastAsia" w:hAnsiTheme="minorEastAsia" w:cstheme="majorHAnsi" w:hint="eastAsia"/>
          <w:sz w:val="21"/>
          <w:szCs w:val="21"/>
          <w:lang w:eastAsia="zh-CN"/>
        </w:rPr>
        <w:t>旨在通过突出这些部分，为决策程序提供便利。</w:t>
      </w:r>
    </w:p>
    <w:p w:rsidR="006A3F03" w:rsidRDefault="006A3F03">
      <w:pPr>
        <w:rPr>
          <w:rFonts w:ascii="SimHei" w:eastAsia="SimHei" w:hAnsi="SimHei"/>
          <w:bCs/>
          <w:caps/>
          <w:kern w:val="32"/>
          <w:sz w:val="21"/>
          <w:szCs w:val="21"/>
        </w:rPr>
      </w:pPr>
      <w:r>
        <w:rPr>
          <w:rFonts w:ascii="SimHei" w:eastAsia="SimHei" w:hAnsi="SimHei" w:hint="eastAsia"/>
          <w:b/>
          <w:sz w:val="21"/>
          <w:szCs w:val="21"/>
        </w:rPr>
        <w:br w:type="page"/>
      </w:r>
    </w:p>
    <w:p w:rsidR="00F15A6D" w:rsidRPr="0088448C" w:rsidRDefault="00F15A6D" w:rsidP="00F15A6D">
      <w:pPr>
        <w:pStyle w:val="Heading1"/>
        <w:spacing w:beforeLines="100" w:afterLines="100" w:after="240" w:line="340" w:lineRule="atLeast"/>
        <w:rPr>
          <w:rFonts w:ascii="SimHei" w:eastAsia="SimHei" w:hAnsi="SimHei"/>
          <w:b w:val="0"/>
          <w:sz w:val="21"/>
          <w:szCs w:val="21"/>
        </w:rPr>
      </w:pPr>
      <w:r w:rsidRPr="0088448C">
        <w:rPr>
          <w:rFonts w:ascii="SimHei" w:eastAsia="SimHei" w:hAnsi="SimHei" w:hint="eastAsia"/>
          <w:b w:val="0"/>
          <w:sz w:val="21"/>
          <w:szCs w:val="21"/>
        </w:rPr>
        <w:lastRenderedPageBreak/>
        <w:t>一、定</w:t>
      </w:r>
      <w:r>
        <w:rPr>
          <w:rFonts w:ascii="SimHei" w:eastAsia="SimHei" w:hAnsi="SimHei" w:hint="eastAsia"/>
          <w:b w:val="0"/>
          <w:sz w:val="21"/>
          <w:szCs w:val="21"/>
        </w:rPr>
        <w:t xml:space="preserve">　</w:t>
      </w:r>
      <w:r w:rsidRPr="0088448C">
        <w:rPr>
          <w:rFonts w:ascii="SimHei" w:eastAsia="SimHei" w:hAnsi="SimHei" w:hint="eastAsia"/>
          <w:b w:val="0"/>
          <w:sz w:val="21"/>
          <w:szCs w:val="21"/>
        </w:rPr>
        <w:t>义</w:t>
      </w:r>
    </w:p>
    <w:p w:rsidR="00750A1A" w:rsidRPr="00F15A6D" w:rsidRDefault="00F15A6D" w:rsidP="006A3F03">
      <w:pPr>
        <w:pStyle w:val="NormalWeb"/>
        <w:keepNext/>
        <w:spacing w:before="0" w:beforeAutospacing="0" w:afterLines="50" w:after="120" w:afterAutospacing="0" w:line="340" w:lineRule="atLeast"/>
        <w:jc w:val="both"/>
        <w:rPr>
          <w:rFonts w:asciiTheme="minorEastAsia" w:eastAsiaTheme="minorEastAsia" w:hAnsiTheme="minorEastAsia" w:cstheme="majorHAnsi"/>
          <w:sz w:val="21"/>
          <w:szCs w:val="21"/>
          <w:u w:val="single"/>
          <w:lang w:eastAsia="zh-CN"/>
        </w:rPr>
      </w:pPr>
      <w:r w:rsidRPr="00F15A6D">
        <w:rPr>
          <w:rFonts w:asciiTheme="minorEastAsia" w:eastAsiaTheme="minorEastAsia" w:hAnsiTheme="minorEastAsia" w:cstheme="majorHAnsi" w:hint="eastAsia"/>
          <w:sz w:val="21"/>
          <w:szCs w:val="21"/>
          <w:u w:val="single"/>
          <w:lang w:eastAsia="zh-CN"/>
        </w:rPr>
        <w:t>–广</w:t>
      </w:r>
      <w:r w:rsidR="004846BE">
        <w:rPr>
          <w:rFonts w:asciiTheme="minorEastAsia" w:eastAsiaTheme="minorEastAsia" w:hAnsiTheme="minorEastAsia" w:cstheme="majorHAnsi" w:hint="eastAsia"/>
          <w:sz w:val="21"/>
          <w:szCs w:val="21"/>
          <w:u w:val="single"/>
          <w:lang w:eastAsia="zh-CN"/>
        </w:rPr>
        <w:t xml:space="preserve">　</w:t>
      </w:r>
      <w:r w:rsidRPr="00F15A6D">
        <w:rPr>
          <w:rFonts w:asciiTheme="minorEastAsia" w:eastAsiaTheme="minorEastAsia" w:hAnsiTheme="minorEastAsia" w:cstheme="majorHAnsi" w:hint="eastAsia"/>
          <w:sz w:val="21"/>
          <w:szCs w:val="21"/>
          <w:u w:val="single"/>
          <w:lang w:eastAsia="zh-CN"/>
        </w:rPr>
        <w:t>播</w:t>
      </w:r>
    </w:p>
    <w:p w:rsidR="00DD7E8C" w:rsidRDefault="00F15A6D" w:rsidP="00DD0AC9">
      <w:pPr>
        <w:pStyle w:val="NormalWeb"/>
        <w:spacing w:before="0" w:beforeAutospacing="0" w:afterLines="50" w:after="120" w:afterAutospacing="0" w:line="340" w:lineRule="atLeast"/>
        <w:ind w:firstLineChars="200" w:firstLine="420"/>
        <w:jc w:val="both"/>
        <w:rPr>
          <w:rFonts w:asciiTheme="minorEastAsia" w:eastAsiaTheme="minorEastAsia" w:hAnsiTheme="minorEastAsia" w:cstheme="majorHAnsi"/>
          <w:sz w:val="21"/>
          <w:szCs w:val="21"/>
          <w:lang w:eastAsia="zh-CN"/>
        </w:rPr>
      </w:pPr>
      <w:r>
        <w:rPr>
          <w:rFonts w:asciiTheme="minorEastAsia" w:eastAsiaTheme="minorEastAsia" w:hAnsiTheme="minorEastAsia" w:cstheme="majorHAnsi" w:hint="eastAsia"/>
          <w:sz w:val="21"/>
          <w:szCs w:val="21"/>
          <w:lang w:eastAsia="zh-CN"/>
        </w:rPr>
        <w:t>关于“广播”的定义的两个备选方案放在了方框中。备选方案A表明，案文中关于广播的定义仅限于无线播送。另外，备选方案A还为“有线广播”提供了单独的定义，以涵盖有线（电缆）播送。</w:t>
      </w:r>
    </w:p>
    <w:p w:rsidR="00DD7E8C" w:rsidRDefault="0014779B" w:rsidP="00DD0AC9">
      <w:pPr>
        <w:pStyle w:val="NormalWeb"/>
        <w:spacing w:before="0" w:beforeAutospacing="0" w:afterLines="50" w:after="120" w:afterAutospacing="0" w:line="340" w:lineRule="atLeast"/>
        <w:ind w:firstLineChars="200" w:firstLine="420"/>
        <w:jc w:val="both"/>
        <w:rPr>
          <w:rFonts w:asciiTheme="minorEastAsia" w:eastAsiaTheme="minorEastAsia" w:hAnsiTheme="minorEastAsia" w:cstheme="majorHAnsi"/>
          <w:sz w:val="21"/>
          <w:szCs w:val="21"/>
          <w:lang w:eastAsia="zh-CN"/>
        </w:rPr>
      </w:pPr>
      <w:r>
        <w:rPr>
          <w:rFonts w:asciiTheme="minorEastAsia" w:eastAsiaTheme="minorEastAsia" w:hAnsiTheme="minorEastAsia" w:cstheme="majorHAnsi" w:hint="eastAsia"/>
          <w:sz w:val="21"/>
          <w:szCs w:val="21"/>
          <w:lang w:eastAsia="zh-CN"/>
        </w:rPr>
        <w:t>备选方案B在关于“广播”的技术中立的单</w:t>
      </w:r>
      <w:r w:rsidR="00B9046A">
        <w:rPr>
          <w:rFonts w:asciiTheme="minorEastAsia" w:eastAsiaTheme="minorEastAsia" w:hAnsiTheme="minorEastAsia" w:cstheme="majorHAnsi" w:hint="eastAsia"/>
          <w:sz w:val="21"/>
          <w:szCs w:val="21"/>
          <w:lang w:eastAsia="zh-CN"/>
        </w:rPr>
        <w:t>一</w:t>
      </w:r>
      <w:r>
        <w:rPr>
          <w:rFonts w:asciiTheme="minorEastAsia" w:eastAsiaTheme="minorEastAsia" w:hAnsiTheme="minorEastAsia" w:cstheme="majorHAnsi" w:hint="eastAsia"/>
          <w:sz w:val="21"/>
          <w:szCs w:val="21"/>
          <w:lang w:eastAsia="zh-CN"/>
        </w:rPr>
        <w:t>定义中，包括了无线播送和有线播送两种方式。</w:t>
      </w:r>
      <w:r w:rsidR="00E051A1">
        <w:rPr>
          <w:rFonts w:asciiTheme="minorEastAsia" w:eastAsiaTheme="minorEastAsia" w:hAnsiTheme="minorEastAsia" w:cstheme="majorHAnsi" w:hint="eastAsia"/>
          <w:sz w:val="21"/>
          <w:szCs w:val="21"/>
          <w:lang w:eastAsia="zh-CN"/>
        </w:rPr>
        <w:t>备选方案B由一项议定声明予以补充，该声明澄清，适用于广播的案文条款也适用于有线广播。</w:t>
      </w:r>
    </w:p>
    <w:p w:rsidR="00E051A1" w:rsidRDefault="008214FC" w:rsidP="008214FC">
      <w:pPr>
        <w:pStyle w:val="NormalWeb"/>
        <w:spacing w:before="0" w:beforeAutospacing="0" w:afterLines="50" w:after="120" w:afterAutospacing="0" w:line="340" w:lineRule="atLeast"/>
        <w:ind w:firstLineChars="200" w:firstLine="420"/>
        <w:jc w:val="both"/>
        <w:rPr>
          <w:rFonts w:asciiTheme="minorEastAsia" w:eastAsiaTheme="minorEastAsia" w:hAnsiTheme="minorEastAsia" w:cstheme="majorHAnsi"/>
          <w:sz w:val="21"/>
          <w:szCs w:val="21"/>
          <w:lang w:eastAsia="zh-CN"/>
        </w:rPr>
      </w:pPr>
      <w:r>
        <w:rPr>
          <w:rFonts w:asciiTheme="minorEastAsia" w:eastAsiaTheme="minorEastAsia" w:hAnsiTheme="minorEastAsia" w:cstheme="majorHAnsi" w:hint="eastAsia"/>
          <w:sz w:val="21"/>
          <w:szCs w:val="21"/>
          <w:lang w:eastAsia="zh-CN"/>
        </w:rPr>
        <w:t>应当指出，“有线广播”和“有线广播组织”的</w:t>
      </w:r>
      <w:r w:rsidR="00B9046A">
        <w:rPr>
          <w:rFonts w:asciiTheme="minorEastAsia" w:eastAsiaTheme="minorEastAsia" w:hAnsiTheme="minorEastAsia" w:cstheme="majorHAnsi" w:hint="eastAsia"/>
          <w:sz w:val="21"/>
          <w:szCs w:val="21"/>
          <w:lang w:eastAsia="zh-CN"/>
        </w:rPr>
        <w:t>用语</w:t>
      </w:r>
      <w:r>
        <w:rPr>
          <w:rFonts w:asciiTheme="minorEastAsia" w:eastAsiaTheme="minorEastAsia" w:hAnsiTheme="minorEastAsia" w:cstheme="majorHAnsi" w:hint="eastAsia"/>
          <w:sz w:val="21"/>
          <w:szCs w:val="21"/>
          <w:lang w:eastAsia="zh-CN"/>
        </w:rPr>
        <w:t>在案文中的几个地方出现时，都是放在括号内</w:t>
      </w:r>
      <w:r w:rsidR="00C257D3">
        <w:rPr>
          <w:rFonts w:asciiTheme="minorEastAsia" w:eastAsiaTheme="minorEastAsia" w:hAnsiTheme="minorEastAsia" w:cstheme="majorHAnsi" w:hint="eastAsia"/>
          <w:sz w:val="21"/>
          <w:szCs w:val="21"/>
          <w:lang w:eastAsia="zh-CN"/>
        </w:rPr>
        <w:t>的</w:t>
      </w:r>
      <w:r>
        <w:rPr>
          <w:rFonts w:asciiTheme="minorEastAsia" w:eastAsiaTheme="minorEastAsia" w:hAnsiTheme="minorEastAsia" w:cstheme="majorHAnsi" w:hint="eastAsia"/>
          <w:sz w:val="21"/>
          <w:szCs w:val="21"/>
          <w:lang w:eastAsia="zh-CN"/>
        </w:rPr>
        <w:t>。它们是纳入还是删除，将取决于为“广播”的定义所选的</w:t>
      </w:r>
      <w:r w:rsidR="00C257D3">
        <w:rPr>
          <w:rFonts w:asciiTheme="minorEastAsia" w:eastAsiaTheme="minorEastAsia" w:hAnsiTheme="minorEastAsia" w:cstheme="majorHAnsi" w:hint="eastAsia"/>
          <w:sz w:val="21"/>
          <w:szCs w:val="21"/>
          <w:lang w:eastAsia="zh-CN"/>
        </w:rPr>
        <w:t>备选方案。要</w:t>
      </w:r>
      <w:r w:rsidR="00524A23">
        <w:rPr>
          <w:rFonts w:asciiTheme="minorEastAsia" w:eastAsiaTheme="minorEastAsia" w:hAnsiTheme="minorEastAsia" w:cstheme="majorHAnsi" w:hint="eastAsia"/>
          <w:sz w:val="21"/>
          <w:szCs w:val="21"/>
          <w:lang w:eastAsia="zh-CN"/>
        </w:rPr>
        <w:t>回顾</w:t>
      </w:r>
      <w:r w:rsidR="00C257D3">
        <w:rPr>
          <w:rFonts w:asciiTheme="minorEastAsia" w:eastAsiaTheme="minorEastAsia" w:hAnsiTheme="minorEastAsia" w:cstheme="majorHAnsi" w:hint="eastAsia"/>
          <w:sz w:val="21"/>
          <w:szCs w:val="21"/>
          <w:lang w:eastAsia="zh-CN"/>
        </w:rPr>
        <w:t>的是，</w:t>
      </w:r>
      <w:r w:rsidRPr="008214FC">
        <w:rPr>
          <w:rFonts w:asciiTheme="minorEastAsia" w:eastAsiaTheme="minorEastAsia" w:hAnsiTheme="minorEastAsia" w:cstheme="majorHAnsi" w:hint="eastAsia"/>
          <w:sz w:val="21"/>
          <w:szCs w:val="21"/>
          <w:lang w:eastAsia="zh-CN"/>
        </w:rPr>
        <w:t>在最近的讨论</w:t>
      </w:r>
      <w:r w:rsidR="00C257D3">
        <w:rPr>
          <w:rFonts w:asciiTheme="minorEastAsia" w:eastAsiaTheme="minorEastAsia" w:hAnsiTheme="minorEastAsia" w:cstheme="majorHAnsi" w:hint="eastAsia"/>
          <w:sz w:val="21"/>
          <w:szCs w:val="21"/>
          <w:lang w:eastAsia="zh-CN"/>
        </w:rPr>
        <w:t>中，</w:t>
      </w:r>
      <w:r w:rsidRPr="008214FC">
        <w:rPr>
          <w:rFonts w:asciiTheme="minorEastAsia" w:eastAsiaTheme="minorEastAsia" w:hAnsiTheme="minorEastAsia" w:cstheme="majorHAnsi" w:hint="eastAsia"/>
          <w:sz w:val="21"/>
          <w:szCs w:val="21"/>
          <w:lang w:eastAsia="zh-CN"/>
        </w:rPr>
        <w:t>一个代表团</w:t>
      </w:r>
      <w:r w:rsidR="00C257D3">
        <w:rPr>
          <w:rFonts w:asciiTheme="minorEastAsia" w:eastAsiaTheme="minorEastAsia" w:hAnsiTheme="minorEastAsia" w:cstheme="majorHAnsi" w:hint="eastAsia"/>
          <w:sz w:val="21"/>
          <w:szCs w:val="21"/>
          <w:lang w:eastAsia="zh-CN"/>
        </w:rPr>
        <w:t>对</w:t>
      </w:r>
      <w:r w:rsidR="00B9046A">
        <w:rPr>
          <w:rFonts w:asciiTheme="minorEastAsia" w:eastAsiaTheme="minorEastAsia" w:hAnsiTheme="minorEastAsia" w:cstheme="majorHAnsi" w:hint="eastAsia"/>
          <w:sz w:val="21"/>
          <w:szCs w:val="21"/>
          <w:lang w:eastAsia="zh-CN"/>
        </w:rPr>
        <w:t>与</w:t>
      </w:r>
      <w:r w:rsidR="00C257D3">
        <w:rPr>
          <w:rFonts w:asciiTheme="minorEastAsia" w:eastAsiaTheme="minorEastAsia" w:hAnsiTheme="minorEastAsia" w:cstheme="majorHAnsi" w:hint="eastAsia"/>
          <w:sz w:val="21"/>
          <w:szCs w:val="21"/>
          <w:lang w:eastAsia="zh-CN"/>
        </w:rPr>
        <w:t>“有线广播”</w:t>
      </w:r>
      <w:r w:rsidR="00B9046A">
        <w:rPr>
          <w:rFonts w:asciiTheme="minorEastAsia" w:eastAsiaTheme="minorEastAsia" w:hAnsiTheme="minorEastAsia" w:cstheme="majorHAnsi" w:hint="eastAsia"/>
          <w:sz w:val="21"/>
          <w:szCs w:val="21"/>
          <w:lang w:eastAsia="zh-CN"/>
        </w:rPr>
        <w:t>相关</w:t>
      </w:r>
      <w:r w:rsidRPr="008214FC">
        <w:rPr>
          <w:rFonts w:asciiTheme="minorEastAsia" w:eastAsiaTheme="minorEastAsia" w:hAnsiTheme="minorEastAsia" w:cstheme="majorHAnsi" w:hint="eastAsia"/>
          <w:sz w:val="21"/>
          <w:szCs w:val="21"/>
          <w:lang w:eastAsia="zh-CN"/>
        </w:rPr>
        <w:t>的</w:t>
      </w:r>
      <w:r w:rsidR="00C257D3">
        <w:rPr>
          <w:rFonts w:asciiTheme="minorEastAsia" w:eastAsiaTheme="minorEastAsia" w:hAnsiTheme="minorEastAsia" w:cstheme="majorHAnsi" w:hint="eastAsia"/>
          <w:sz w:val="21"/>
          <w:szCs w:val="21"/>
          <w:lang w:eastAsia="zh-CN"/>
        </w:rPr>
        <w:t>条款表示关切</w:t>
      </w:r>
      <w:r w:rsidRPr="008214FC">
        <w:rPr>
          <w:rFonts w:asciiTheme="minorEastAsia" w:eastAsiaTheme="minorEastAsia" w:hAnsiTheme="minorEastAsia" w:cstheme="majorHAnsi" w:hint="eastAsia"/>
          <w:sz w:val="21"/>
          <w:szCs w:val="21"/>
          <w:lang w:eastAsia="zh-CN"/>
        </w:rPr>
        <w:t>。</w:t>
      </w:r>
      <w:r w:rsidR="0060233E">
        <w:rPr>
          <w:rFonts w:asciiTheme="minorEastAsia" w:eastAsiaTheme="minorEastAsia" w:hAnsiTheme="minorEastAsia" w:cstheme="majorHAnsi" w:hint="eastAsia"/>
          <w:sz w:val="21"/>
          <w:szCs w:val="21"/>
          <w:lang w:eastAsia="zh-CN"/>
        </w:rPr>
        <w:t>能否</w:t>
      </w:r>
      <w:r w:rsidRPr="008214FC">
        <w:rPr>
          <w:rFonts w:asciiTheme="minorEastAsia" w:eastAsiaTheme="minorEastAsia" w:hAnsiTheme="minorEastAsia" w:cstheme="majorHAnsi" w:hint="eastAsia"/>
          <w:sz w:val="21"/>
          <w:szCs w:val="21"/>
          <w:lang w:eastAsia="zh-CN"/>
        </w:rPr>
        <w:t>接受</w:t>
      </w:r>
      <w:r w:rsidR="00AD0D53">
        <w:rPr>
          <w:rFonts w:asciiTheme="minorEastAsia" w:eastAsiaTheme="minorEastAsia" w:hAnsiTheme="minorEastAsia" w:cstheme="majorHAnsi" w:hint="eastAsia"/>
          <w:sz w:val="21"/>
          <w:szCs w:val="21"/>
          <w:lang w:eastAsia="zh-CN"/>
        </w:rPr>
        <w:t>某一个</w:t>
      </w:r>
      <w:r w:rsidRPr="008214FC">
        <w:rPr>
          <w:rFonts w:asciiTheme="minorEastAsia" w:eastAsiaTheme="minorEastAsia" w:hAnsiTheme="minorEastAsia" w:cstheme="majorHAnsi" w:hint="eastAsia"/>
          <w:sz w:val="21"/>
          <w:szCs w:val="21"/>
          <w:lang w:eastAsia="zh-CN"/>
        </w:rPr>
        <w:t>备选方案</w:t>
      </w:r>
      <w:r w:rsidR="0060233E">
        <w:rPr>
          <w:rFonts w:asciiTheme="minorEastAsia" w:eastAsiaTheme="minorEastAsia" w:hAnsiTheme="minorEastAsia" w:cstheme="majorHAnsi" w:hint="eastAsia"/>
          <w:sz w:val="21"/>
          <w:szCs w:val="21"/>
          <w:lang w:eastAsia="zh-CN"/>
        </w:rPr>
        <w:t>取决于在SCCR</w:t>
      </w:r>
      <w:r w:rsidR="00AD0D53">
        <w:rPr>
          <w:rFonts w:asciiTheme="minorEastAsia" w:eastAsiaTheme="minorEastAsia" w:hAnsiTheme="minorEastAsia" w:cstheme="majorHAnsi" w:hint="eastAsia"/>
          <w:sz w:val="21"/>
          <w:szCs w:val="21"/>
          <w:lang w:eastAsia="zh-CN"/>
        </w:rPr>
        <w:t>第三十四届</w:t>
      </w:r>
      <w:r w:rsidR="0060233E">
        <w:rPr>
          <w:rFonts w:asciiTheme="minorEastAsia" w:eastAsiaTheme="minorEastAsia" w:hAnsiTheme="minorEastAsia" w:cstheme="majorHAnsi" w:hint="eastAsia"/>
          <w:sz w:val="21"/>
          <w:szCs w:val="21"/>
          <w:lang w:eastAsia="zh-CN"/>
        </w:rPr>
        <w:t>会议之前</w:t>
      </w:r>
      <w:r w:rsidR="00EF2874">
        <w:rPr>
          <w:rFonts w:asciiTheme="minorEastAsia" w:eastAsiaTheme="minorEastAsia" w:hAnsiTheme="minorEastAsia" w:cstheme="majorHAnsi" w:hint="eastAsia"/>
          <w:sz w:val="21"/>
          <w:szCs w:val="21"/>
          <w:lang w:eastAsia="zh-CN"/>
        </w:rPr>
        <w:t>进</w:t>
      </w:r>
      <w:r w:rsidR="0060233E">
        <w:rPr>
          <w:rFonts w:asciiTheme="minorEastAsia" w:eastAsiaTheme="minorEastAsia" w:hAnsiTheme="minorEastAsia" w:cstheme="majorHAnsi" w:hint="eastAsia"/>
          <w:sz w:val="21"/>
          <w:szCs w:val="21"/>
          <w:lang w:eastAsia="zh-CN"/>
        </w:rPr>
        <w:t>行的</w:t>
      </w:r>
      <w:r w:rsidRPr="008214FC">
        <w:rPr>
          <w:rFonts w:asciiTheme="minorEastAsia" w:eastAsiaTheme="minorEastAsia" w:hAnsiTheme="minorEastAsia" w:cstheme="majorHAnsi" w:hint="eastAsia"/>
          <w:sz w:val="21"/>
          <w:szCs w:val="21"/>
          <w:lang w:eastAsia="zh-CN"/>
        </w:rPr>
        <w:t>内部磋商，</w:t>
      </w:r>
      <w:r w:rsidR="0061253C">
        <w:rPr>
          <w:rFonts w:asciiTheme="minorEastAsia" w:eastAsiaTheme="minorEastAsia" w:hAnsiTheme="minorEastAsia" w:cstheme="majorHAnsi" w:hint="eastAsia"/>
          <w:sz w:val="21"/>
          <w:szCs w:val="21"/>
          <w:lang w:eastAsia="zh-CN"/>
        </w:rPr>
        <w:t>届时</w:t>
      </w:r>
      <w:r w:rsidR="00EF2874">
        <w:rPr>
          <w:rFonts w:asciiTheme="minorEastAsia" w:eastAsiaTheme="minorEastAsia" w:hAnsiTheme="minorEastAsia" w:cstheme="majorHAnsi" w:hint="eastAsia"/>
          <w:sz w:val="21"/>
          <w:szCs w:val="21"/>
          <w:lang w:eastAsia="zh-CN"/>
        </w:rPr>
        <w:t>有望</w:t>
      </w:r>
      <w:r w:rsidR="0061253C">
        <w:rPr>
          <w:rFonts w:asciiTheme="minorEastAsia" w:eastAsiaTheme="minorEastAsia" w:hAnsiTheme="minorEastAsia" w:cstheme="majorHAnsi" w:hint="eastAsia"/>
          <w:sz w:val="21"/>
          <w:szCs w:val="21"/>
          <w:lang w:eastAsia="zh-CN"/>
        </w:rPr>
        <w:t>对</w:t>
      </w:r>
      <w:r w:rsidR="00EF2874">
        <w:rPr>
          <w:rFonts w:asciiTheme="minorEastAsia" w:eastAsiaTheme="minorEastAsia" w:hAnsiTheme="minorEastAsia" w:cstheme="majorHAnsi" w:hint="eastAsia"/>
          <w:sz w:val="21"/>
          <w:szCs w:val="21"/>
          <w:lang w:eastAsia="zh-CN"/>
        </w:rPr>
        <w:t>这个问题</w:t>
      </w:r>
      <w:r w:rsidR="0061253C">
        <w:rPr>
          <w:rFonts w:asciiTheme="minorEastAsia" w:eastAsiaTheme="minorEastAsia" w:hAnsiTheme="minorEastAsia" w:cstheme="majorHAnsi" w:hint="eastAsia"/>
          <w:sz w:val="21"/>
          <w:szCs w:val="21"/>
          <w:lang w:eastAsia="zh-CN"/>
        </w:rPr>
        <w:t>形成定论</w:t>
      </w:r>
      <w:r w:rsidR="0060233E">
        <w:rPr>
          <w:rFonts w:asciiTheme="minorEastAsia" w:eastAsiaTheme="minorEastAsia" w:hAnsiTheme="minorEastAsia" w:cstheme="majorHAnsi" w:hint="eastAsia"/>
          <w:sz w:val="21"/>
          <w:szCs w:val="21"/>
          <w:lang w:eastAsia="zh-CN"/>
        </w:rPr>
        <w:t>。</w:t>
      </w:r>
    </w:p>
    <w:p w:rsidR="000030BC" w:rsidRPr="00F15A6D" w:rsidRDefault="000030BC" w:rsidP="006A3F03">
      <w:pPr>
        <w:pStyle w:val="NormalWeb"/>
        <w:keepNext/>
        <w:spacing w:before="0" w:beforeAutospacing="0" w:afterLines="50" w:after="120" w:afterAutospacing="0" w:line="340" w:lineRule="atLeast"/>
        <w:jc w:val="both"/>
        <w:rPr>
          <w:rFonts w:asciiTheme="minorEastAsia" w:eastAsiaTheme="minorEastAsia" w:hAnsiTheme="minorEastAsia" w:cstheme="majorHAnsi"/>
          <w:sz w:val="21"/>
          <w:szCs w:val="21"/>
          <w:u w:val="single"/>
          <w:lang w:eastAsia="zh-CN"/>
        </w:rPr>
      </w:pPr>
      <w:r w:rsidRPr="00F15A6D">
        <w:rPr>
          <w:rFonts w:asciiTheme="minorEastAsia" w:eastAsiaTheme="minorEastAsia" w:hAnsiTheme="minorEastAsia" w:cstheme="majorHAnsi" w:hint="eastAsia"/>
          <w:sz w:val="21"/>
          <w:szCs w:val="21"/>
          <w:u w:val="single"/>
          <w:lang w:eastAsia="zh-CN"/>
        </w:rPr>
        <w:t>–广播</w:t>
      </w:r>
      <w:r>
        <w:rPr>
          <w:rFonts w:asciiTheme="minorEastAsia" w:eastAsiaTheme="minorEastAsia" w:hAnsiTheme="minorEastAsia" w:cstheme="majorHAnsi" w:hint="eastAsia"/>
          <w:sz w:val="21"/>
          <w:szCs w:val="21"/>
          <w:u w:val="single"/>
          <w:lang w:eastAsia="zh-CN"/>
        </w:rPr>
        <w:t>组织</w:t>
      </w:r>
    </w:p>
    <w:p w:rsidR="0060233E" w:rsidRDefault="000030BC" w:rsidP="008214FC">
      <w:pPr>
        <w:pStyle w:val="NormalWeb"/>
        <w:spacing w:before="0" w:beforeAutospacing="0" w:afterLines="50" w:after="120" w:afterAutospacing="0" w:line="340" w:lineRule="atLeast"/>
        <w:ind w:firstLineChars="200" w:firstLine="420"/>
        <w:jc w:val="both"/>
        <w:rPr>
          <w:rFonts w:asciiTheme="minorEastAsia" w:eastAsiaTheme="minorEastAsia" w:hAnsiTheme="minorEastAsia" w:cstheme="majorHAnsi"/>
          <w:sz w:val="21"/>
          <w:szCs w:val="21"/>
          <w:lang w:eastAsia="zh-CN"/>
        </w:rPr>
      </w:pPr>
      <w:r>
        <w:rPr>
          <w:rFonts w:asciiTheme="minorEastAsia" w:eastAsiaTheme="minorEastAsia" w:hAnsiTheme="minorEastAsia" w:cstheme="majorHAnsi" w:hint="eastAsia"/>
          <w:sz w:val="21"/>
          <w:szCs w:val="21"/>
          <w:lang w:eastAsia="zh-CN"/>
        </w:rPr>
        <w:t>“有线广播组织”的</w:t>
      </w:r>
      <w:r w:rsidR="00A77E97">
        <w:rPr>
          <w:rFonts w:asciiTheme="minorEastAsia" w:eastAsiaTheme="minorEastAsia" w:hAnsiTheme="minorEastAsia" w:cstheme="majorHAnsi" w:hint="eastAsia"/>
          <w:sz w:val="21"/>
          <w:szCs w:val="21"/>
          <w:lang w:eastAsia="zh-CN"/>
        </w:rPr>
        <w:t>用语</w:t>
      </w:r>
      <w:r>
        <w:rPr>
          <w:rFonts w:asciiTheme="minorEastAsia" w:eastAsiaTheme="minorEastAsia" w:hAnsiTheme="minorEastAsia" w:cstheme="majorHAnsi" w:hint="eastAsia"/>
          <w:sz w:val="21"/>
          <w:szCs w:val="21"/>
          <w:lang w:eastAsia="zh-CN"/>
        </w:rPr>
        <w:t>在定义的标题中仍放在括号内，因为这个</w:t>
      </w:r>
      <w:r w:rsidR="00A77E97">
        <w:rPr>
          <w:rFonts w:asciiTheme="minorEastAsia" w:eastAsiaTheme="minorEastAsia" w:hAnsiTheme="minorEastAsia" w:cstheme="majorHAnsi" w:hint="eastAsia"/>
          <w:sz w:val="21"/>
          <w:szCs w:val="21"/>
          <w:lang w:eastAsia="zh-CN"/>
        </w:rPr>
        <w:t>用语</w:t>
      </w:r>
      <w:r>
        <w:rPr>
          <w:rFonts w:asciiTheme="minorEastAsia" w:eastAsiaTheme="minorEastAsia" w:hAnsiTheme="minorEastAsia" w:cstheme="majorHAnsi" w:hint="eastAsia"/>
          <w:sz w:val="21"/>
          <w:szCs w:val="21"/>
          <w:lang w:eastAsia="zh-CN"/>
        </w:rPr>
        <w:t>是否纳入直接取决于为“广播”选择的备选方案，也就是说，</w:t>
      </w:r>
      <w:r w:rsidR="00F85879">
        <w:rPr>
          <w:rFonts w:asciiTheme="minorEastAsia" w:eastAsiaTheme="minorEastAsia" w:hAnsiTheme="minorEastAsia" w:cstheme="majorHAnsi" w:hint="eastAsia"/>
          <w:sz w:val="21"/>
          <w:szCs w:val="21"/>
          <w:lang w:eastAsia="zh-CN"/>
        </w:rPr>
        <w:t>取决于</w:t>
      </w:r>
      <w:r>
        <w:rPr>
          <w:rFonts w:asciiTheme="minorEastAsia" w:eastAsiaTheme="minorEastAsia" w:hAnsiTheme="minorEastAsia" w:cstheme="majorHAnsi" w:hint="eastAsia"/>
          <w:sz w:val="21"/>
          <w:szCs w:val="21"/>
          <w:lang w:eastAsia="zh-CN"/>
        </w:rPr>
        <w:t>广播是否包括有线播送。</w:t>
      </w:r>
    </w:p>
    <w:p w:rsidR="00F85879" w:rsidRDefault="00F85879" w:rsidP="008214FC">
      <w:pPr>
        <w:pStyle w:val="NormalWeb"/>
        <w:spacing w:before="0" w:beforeAutospacing="0" w:afterLines="50" w:after="120" w:afterAutospacing="0" w:line="340" w:lineRule="atLeast"/>
        <w:ind w:firstLineChars="200" w:firstLine="420"/>
        <w:jc w:val="both"/>
        <w:rPr>
          <w:rFonts w:ascii="SimSun" w:eastAsiaTheme="minorEastAsia" w:hAnsi="SimSun" w:cs="SimSun"/>
          <w:sz w:val="21"/>
          <w:szCs w:val="21"/>
          <w:lang w:eastAsia="zh-CN"/>
        </w:rPr>
      </w:pPr>
      <w:r>
        <w:rPr>
          <w:rFonts w:asciiTheme="minorEastAsia" w:eastAsiaTheme="minorEastAsia" w:hAnsiTheme="minorEastAsia" w:cstheme="majorHAnsi" w:hint="eastAsia"/>
          <w:sz w:val="21"/>
          <w:szCs w:val="21"/>
          <w:lang w:eastAsia="zh-CN"/>
        </w:rPr>
        <w:t>第二点要讨论的是，这个定义的最后一句（目前为斜体），提及</w:t>
      </w:r>
      <w:r w:rsidR="00A77E97">
        <w:rPr>
          <w:rFonts w:asciiTheme="minorEastAsia" w:eastAsiaTheme="minorEastAsia" w:hAnsiTheme="minorEastAsia" w:cstheme="majorHAnsi" w:hint="eastAsia"/>
          <w:sz w:val="21"/>
          <w:szCs w:val="21"/>
          <w:lang w:eastAsia="zh-CN"/>
        </w:rPr>
        <w:t>完全</w:t>
      </w:r>
      <w:r w:rsidRPr="00934590">
        <w:rPr>
          <w:rFonts w:ascii="SimSun" w:hAnsi="SimSun" w:cs="SimSun" w:hint="eastAsia"/>
          <w:sz w:val="21"/>
          <w:szCs w:val="21"/>
          <w:lang w:eastAsia="zh-CN"/>
        </w:rPr>
        <w:t>通过计算机网络</w:t>
      </w:r>
      <w:r>
        <w:rPr>
          <w:rFonts w:ascii="SimSun" w:hAnsi="SimSun" w:cs="SimSun" w:hint="eastAsia"/>
          <w:sz w:val="21"/>
          <w:szCs w:val="21"/>
          <w:lang w:eastAsia="zh-CN"/>
        </w:rPr>
        <w:t>发送其</w:t>
      </w:r>
      <w:r w:rsidRPr="00934590">
        <w:rPr>
          <w:rFonts w:ascii="SimSun" w:hAnsi="SimSun" w:cs="SimSun" w:hint="eastAsia"/>
          <w:sz w:val="21"/>
          <w:szCs w:val="21"/>
          <w:lang w:eastAsia="zh-CN"/>
        </w:rPr>
        <w:t>信号</w:t>
      </w:r>
      <w:r>
        <w:rPr>
          <w:rFonts w:ascii="SimSun" w:hAnsi="SimSun" w:cs="SimSun" w:hint="eastAsia"/>
          <w:sz w:val="21"/>
          <w:szCs w:val="21"/>
          <w:lang w:eastAsia="zh-CN"/>
        </w:rPr>
        <w:t>的</w:t>
      </w:r>
      <w:r w:rsidR="004106A3">
        <w:rPr>
          <w:rFonts w:ascii="SimSun" w:eastAsiaTheme="minorEastAsia" w:hAnsi="SimSun" w:cs="SimSun" w:hint="eastAsia"/>
          <w:sz w:val="21"/>
          <w:szCs w:val="21"/>
          <w:lang w:eastAsia="zh-CN"/>
        </w:rPr>
        <w:t>那些</w:t>
      </w:r>
      <w:r w:rsidRPr="00934590">
        <w:rPr>
          <w:rFonts w:ascii="SimSun" w:hAnsi="SimSun" w:cs="SimSun" w:hint="eastAsia"/>
          <w:sz w:val="21"/>
          <w:szCs w:val="21"/>
          <w:lang w:eastAsia="zh-CN"/>
        </w:rPr>
        <w:t>实体</w:t>
      </w:r>
      <w:r w:rsidR="0090730A">
        <w:rPr>
          <w:rFonts w:ascii="SimSun" w:eastAsiaTheme="minorEastAsia" w:hAnsi="SimSun" w:cs="SimSun" w:hint="eastAsia"/>
          <w:sz w:val="21"/>
          <w:szCs w:val="21"/>
          <w:lang w:eastAsia="zh-CN"/>
        </w:rPr>
        <w:t>。关于这个定义，仍需开展进一步工作，以便澄清：以</w:t>
      </w:r>
      <w:r>
        <w:rPr>
          <w:rFonts w:ascii="SimSun" w:eastAsiaTheme="minorEastAsia" w:hAnsi="SimSun" w:cs="SimSun" w:hint="eastAsia"/>
          <w:sz w:val="21"/>
          <w:szCs w:val="21"/>
          <w:lang w:eastAsia="zh-CN"/>
        </w:rPr>
        <w:t>数字播送</w:t>
      </w:r>
      <w:r w:rsidR="0090730A">
        <w:rPr>
          <w:rFonts w:ascii="SimSun" w:eastAsiaTheme="minorEastAsia" w:hAnsi="SimSun" w:cs="SimSun" w:hint="eastAsia"/>
          <w:sz w:val="21"/>
          <w:szCs w:val="21"/>
          <w:lang w:eastAsia="zh-CN"/>
        </w:rPr>
        <w:t>方式</w:t>
      </w:r>
      <w:r>
        <w:rPr>
          <w:rFonts w:ascii="SimSun" w:eastAsiaTheme="minorEastAsia" w:hAnsi="SimSun" w:cs="SimSun" w:hint="eastAsia"/>
          <w:sz w:val="21"/>
          <w:szCs w:val="21"/>
          <w:lang w:eastAsia="zh-CN"/>
        </w:rPr>
        <w:t>提供服务的</w:t>
      </w:r>
      <w:r w:rsidRPr="00934590">
        <w:rPr>
          <w:rFonts w:ascii="SimSun" w:hAnsi="SimSun" w:cs="SimSun" w:hint="eastAsia"/>
          <w:sz w:val="21"/>
          <w:szCs w:val="21"/>
          <w:lang w:eastAsia="zh-CN"/>
        </w:rPr>
        <w:t>广播组织</w:t>
      </w:r>
      <w:r>
        <w:rPr>
          <w:rFonts w:ascii="SimSun" w:eastAsiaTheme="minorEastAsia" w:hAnsi="SimSun" w:cs="SimSun" w:hint="eastAsia"/>
          <w:sz w:val="21"/>
          <w:szCs w:val="21"/>
          <w:lang w:eastAsia="zh-CN"/>
        </w:rPr>
        <w:t>和</w:t>
      </w:r>
      <w:r w:rsidRPr="00934590">
        <w:rPr>
          <w:rFonts w:ascii="SimSun" w:hAnsi="SimSun" w:cs="SimSun" w:hint="eastAsia"/>
          <w:sz w:val="21"/>
          <w:szCs w:val="21"/>
          <w:lang w:eastAsia="zh-CN"/>
        </w:rPr>
        <w:t>有线广播组织</w:t>
      </w:r>
      <w:r>
        <w:rPr>
          <w:rFonts w:ascii="SimSun" w:eastAsiaTheme="minorEastAsia" w:hAnsi="SimSun" w:cs="SimSun" w:hint="eastAsia"/>
          <w:sz w:val="21"/>
          <w:szCs w:val="21"/>
          <w:lang w:eastAsia="zh-CN"/>
        </w:rPr>
        <w:t>将受到保护，而</w:t>
      </w:r>
      <w:r w:rsidR="00A159FF">
        <w:rPr>
          <w:rFonts w:ascii="SimSun" w:eastAsiaTheme="minorEastAsia" w:hAnsi="SimSun" w:cs="SimSun" w:hint="eastAsia"/>
          <w:sz w:val="21"/>
          <w:szCs w:val="21"/>
          <w:lang w:eastAsia="zh-CN"/>
        </w:rPr>
        <w:t>提供与传统广播无关的纯视频点播</w:t>
      </w:r>
      <w:r w:rsidR="00A77E97">
        <w:rPr>
          <w:rFonts w:ascii="SimSun" w:eastAsiaTheme="minorEastAsia" w:hAnsi="SimSun" w:cs="SimSun" w:hint="eastAsia"/>
          <w:sz w:val="21"/>
          <w:szCs w:val="21"/>
          <w:lang w:eastAsia="zh-CN"/>
        </w:rPr>
        <w:t>（VOD）</w:t>
      </w:r>
      <w:r w:rsidR="00A159FF">
        <w:rPr>
          <w:rFonts w:ascii="SimSun" w:eastAsiaTheme="minorEastAsia" w:hAnsi="SimSun" w:cs="SimSun" w:hint="eastAsia"/>
          <w:sz w:val="21"/>
          <w:szCs w:val="21"/>
          <w:lang w:eastAsia="zh-CN"/>
        </w:rPr>
        <w:t>服务的其他组织则不受保护</w:t>
      </w:r>
      <w:r>
        <w:rPr>
          <w:rFonts w:ascii="SimSun" w:hAnsi="SimSun" w:cs="SimSun" w:hint="eastAsia"/>
          <w:sz w:val="21"/>
          <w:szCs w:val="21"/>
          <w:lang w:eastAsia="zh-CN"/>
        </w:rPr>
        <w:t>。</w:t>
      </w:r>
    </w:p>
    <w:p w:rsidR="00A159FF" w:rsidRPr="004106A3" w:rsidRDefault="004106A3" w:rsidP="006A3F03">
      <w:pPr>
        <w:pStyle w:val="NormalWeb"/>
        <w:keepNext/>
        <w:spacing w:before="0" w:beforeAutospacing="0" w:afterLines="50" w:after="120" w:afterAutospacing="0" w:line="340" w:lineRule="atLeast"/>
        <w:jc w:val="both"/>
        <w:rPr>
          <w:rFonts w:ascii="SimSun" w:eastAsiaTheme="minorEastAsia" w:hAnsi="SimSun" w:cs="SimSun"/>
          <w:sz w:val="21"/>
          <w:szCs w:val="21"/>
          <w:u w:val="single"/>
          <w:lang w:eastAsia="zh-CN"/>
        </w:rPr>
      </w:pPr>
      <w:r w:rsidRPr="004106A3">
        <w:rPr>
          <w:rFonts w:ascii="SimSun" w:eastAsiaTheme="minorEastAsia" w:hAnsi="SimSun" w:cs="SimSun" w:hint="eastAsia"/>
          <w:sz w:val="21"/>
          <w:szCs w:val="21"/>
          <w:u w:val="single"/>
          <w:lang w:eastAsia="zh-CN"/>
        </w:rPr>
        <w:t>–</w:t>
      </w:r>
      <w:r w:rsidRPr="006A3F03">
        <w:rPr>
          <w:rFonts w:asciiTheme="minorEastAsia" w:eastAsiaTheme="minorEastAsia" w:hAnsiTheme="minorEastAsia" w:cstheme="majorHAnsi" w:hint="eastAsia"/>
          <w:sz w:val="21"/>
          <w:szCs w:val="21"/>
          <w:u w:val="single"/>
          <w:lang w:eastAsia="zh-CN"/>
        </w:rPr>
        <w:t>转</w:t>
      </w:r>
      <w:r w:rsidR="004846BE">
        <w:rPr>
          <w:rFonts w:asciiTheme="minorEastAsia" w:eastAsiaTheme="minorEastAsia" w:hAnsiTheme="minorEastAsia" w:cstheme="majorHAnsi" w:hint="eastAsia"/>
          <w:sz w:val="21"/>
          <w:szCs w:val="21"/>
          <w:u w:val="single"/>
          <w:lang w:eastAsia="zh-CN"/>
        </w:rPr>
        <w:t xml:space="preserve">　</w:t>
      </w:r>
      <w:r w:rsidRPr="006A3F03">
        <w:rPr>
          <w:rFonts w:asciiTheme="minorEastAsia" w:eastAsiaTheme="minorEastAsia" w:hAnsiTheme="minorEastAsia" w:cstheme="majorHAnsi" w:hint="eastAsia"/>
          <w:sz w:val="21"/>
          <w:szCs w:val="21"/>
          <w:u w:val="single"/>
          <w:lang w:eastAsia="zh-CN"/>
        </w:rPr>
        <w:t>播</w:t>
      </w:r>
    </w:p>
    <w:p w:rsidR="00A159FF" w:rsidRPr="00A159FF" w:rsidRDefault="00BB4FE0" w:rsidP="008214FC">
      <w:pPr>
        <w:pStyle w:val="NormalWeb"/>
        <w:spacing w:before="0" w:beforeAutospacing="0" w:afterLines="50" w:after="120" w:afterAutospacing="0" w:line="340" w:lineRule="atLeast"/>
        <w:ind w:firstLineChars="200" w:firstLine="420"/>
        <w:jc w:val="both"/>
        <w:rPr>
          <w:rFonts w:asciiTheme="minorEastAsia" w:eastAsiaTheme="minorEastAsia" w:hAnsiTheme="minorEastAsia" w:cstheme="majorHAnsi"/>
          <w:sz w:val="21"/>
          <w:szCs w:val="21"/>
          <w:lang w:eastAsia="zh-CN"/>
        </w:rPr>
      </w:pPr>
      <w:r>
        <w:rPr>
          <w:rFonts w:asciiTheme="minorEastAsia" w:eastAsiaTheme="minorEastAsia" w:hAnsiTheme="minorEastAsia" w:cstheme="majorHAnsi" w:hint="eastAsia"/>
          <w:sz w:val="21"/>
          <w:szCs w:val="21"/>
          <w:lang w:eastAsia="zh-CN"/>
        </w:rPr>
        <w:t>这个定义中的“有线广播”和“滞后”放在了括号内。</w:t>
      </w:r>
      <w:r w:rsidR="00063D62">
        <w:rPr>
          <w:rFonts w:asciiTheme="minorEastAsia" w:eastAsiaTheme="minorEastAsia" w:hAnsiTheme="minorEastAsia" w:cstheme="majorHAnsi" w:hint="eastAsia"/>
          <w:sz w:val="21"/>
          <w:szCs w:val="21"/>
          <w:lang w:eastAsia="zh-CN"/>
        </w:rPr>
        <w:t>“有线广播”是纳入还是删除取决于就“广播”的定义所作的决定；而纳入“滞后”一词则表明</w:t>
      </w:r>
      <w:r w:rsidR="00A77E97">
        <w:rPr>
          <w:rFonts w:asciiTheme="minorEastAsia" w:eastAsiaTheme="minorEastAsia" w:hAnsiTheme="minorEastAsia" w:cstheme="majorHAnsi" w:hint="eastAsia"/>
          <w:sz w:val="21"/>
          <w:szCs w:val="21"/>
          <w:lang w:eastAsia="zh-CN"/>
        </w:rPr>
        <w:t>，</w:t>
      </w:r>
      <w:r w:rsidR="00063D62">
        <w:rPr>
          <w:rFonts w:asciiTheme="minorEastAsia" w:eastAsiaTheme="minorEastAsia" w:hAnsiTheme="minorEastAsia" w:cstheme="majorHAnsi" w:hint="eastAsia"/>
          <w:sz w:val="21"/>
          <w:szCs w:val="21"/>
          <w:lang w:eastAsia="zh-CN"/>
        </w:rPr>
        <w:t>转播的</w:t>
      </w:r>
      <w:r w:rsidR="00704962">
        <w:rPr>
          <w:rFonts w:asciiTheme="minorEastAsia" w:eastAsiaTheme="minorEastAsia" w:hAnsiTheme="minorEastAsia" w:cstheme="majorHAnsi" w:hint="eastAsia"/>
          <w:sz w:val="21"/>
          <w:szCs w:val="21"/>
          <w:lang w:eastAsia="zh-CN"/>
        </w:rPr>
        <w:t>定义</w:t>
      </w:r>
      <w:r w:rsidR="00063D62">
        <w:rPr>
          <w:rFonts w:asciiTheme="minorEastAsia" w:eastAsiaTheme="minorEastAsia" w:hAnsiTheme="minorEastAsia" w:cstheme="majorHAnsi" w:hint="eastAsia"/>
          <w:sz w:val="21"/>
          <w:szCs w:val="21"/>
          <w:lang w:eastAsia="zh-CN"/>
        </w:rPr>
        <w:t>不仅限于同时播送和近同时播</w:t>
      </w:r>
      <w:r w:rsidR="008D39DC">
        <w:rPr>
          <w:rFonts w:asciiTheme="minorEastAsia" w:eastAsiaTheme="minorEastAsia" w:hAnsiTheme="minorEastAsia" w:cstheme="majorHAnsi"/>
          <w:sz w:val="21"/>
          <w:szCs w:val="21"/>
          <w:lang w:eastAsia="zh-CN"/>
        </w:rPr>
        <w:t>‍</w:t>
      </w:r>
      <w:r w:rsidR="00063D62">
        <w:rPr>
          <w:rFonts w:asciiTheme="minorEastAsia" w:eastAsiaTheme="minorEastAsia" w:hAnsiTheme="minorEastAsia" w:cstheme="majorHAnsi" w:hint="eastAsia"/>
          <w:sz w:val="21"/>
          <w:szCs w:val="21"/>
          <w:lang w:eastAsia="zh-CN"/>
        </w:rPr>
        <w:t>送。</w:t>
      </w:r>
    </w:p>
    <w:p w:rsidR="00F85879" w:rsidRPr="00063D62" w:rsidRDefault="00063D62" w:rsidP="006A3F03">
      <w:pPr>
        <w:pStyle w:val="NormalWeb"/>
        <w:keepNext/>
        <w:spacing w:before="0" w:beforeAutospacing="0" w:afterLines="50" w:after="120" w:afterAutospacing="0" w:line="340" w:lineRule="atLeast"/>
        <w:jc w:val="both"/>
        <w:rPr>
          <w:rFonts w:asciiTheme="minorEastAsia" w:eastAsiaTheme="minorEastAsia" w:hAnsiTheme="minorEastAsia" w:cstheme="majorHAnsi"/>
          <w:sz w:val="21"/>
          <w:szCs w:val="21"/>
          <w:u w:val="single"/>
          <w:lang w:eastAsia="zh-CN"/>
        </w:rPr>
      </w:pPr>
      <w:r w:rsidRPr="00063D62">
        <w:rPr>
          <w:rFonts w:asciiTheme="minorEastAsia" w:eastAsiaTheme="minorEastAsia" w:hAnsiTheme="minorEastAsia" w:cstheme="majorHAnsi" w:hint="eastAsia"/>
          <w:sz w:val="21"/>
          <w:szCs w:val="21"/>
          <w:u w:val="single"/>
          <w:lang w:eastAsia="zh-CN"/>
        </w:rPr>
        <w:t>–滞后播送</w:t>
      </w:r>
    </w:p>
    <w:p w:rsidR="00F85879" w:rsidRDefault="006C364D" w:rsidP="008214FC">
      <w:pPr>
        <w:pStyle w:val="NormalWeb"/>
        <w:spacing w:before="0" w:beforeAutospacing="0" w:afterLines="50" w:after="120" w:afterAutospacing="0" w:line="340" w:lineRule="atLeast"/>
        <w:ind w:firstLineChars="200" w:firstLine="420"/>
        <w:jc w:val="both"/>
        <w:rPr>
          <w:rFonts w:asciiTheme="minorEastAsia" w:eastAsiaTheme="minorEastAsia" w:hAnsiTheme="minorEastAsia" w:cstheme="majorHAnsi"/>
          <w:sz w:val="21"/>
          <w:szCs w:val="21"/>
          <w:lang w:eastAsia="zh-CN"/>
        </w:rPr>
      </w:pPr>
      <w:r>
        <w:rPr>
          <w:rFonts w:asciiTheme="minorEastAsia" w:eastAsiaTheme="minorEastAsia" w:hAnsiTheme="minorEastAsia" w:cstheme="majorHAnsi" w:hint="eastAsia"/>
          <w:sz w:val="21"/>
          <w:szCs w:val="21"/>
          <w:lang w:eastAsia="zh-CN"/>
        </w:rPr>
        <w:t>“滞后播送”的定义目前整个都是斜体，需要委员会的进一步建议。这方面的措辞很有必要，以澄清</w:t>
      </w:r>
      <w:r w:rsidR="00717C79">
        <w:rPr>
          <w:rFonts w:asciiTheme="minorEastAsia" w:eastAsiaTheme="minorEastAsia" w:hAnsiTheme="minorEastAsia" w:cstheme="majorHAnsi" w:hint="eastAsia"/>
          <w:sz w:val="21"/>
          <w:szCs w:val="21"/>
          <w:lang w:eastAsia="zh-CN"/>
        </w:rPr>
        <w:t>在线</w:t>
      </w:r>
      <w:r>
        <w:rPr>
          <w:rFonts w:asciiTheme="minorEastAsia" w:eastAsiaTheme="minorEastAsia" w:hAnsiTheme="minorEastAsia" w:cstheme="majorHAnsi" w:hint="eastAsia"/>
          <w:sz w:val="21"/>
          <w:szCs w:val="21"/>
          <w:lang w:eastAsia="zh-CN"/>
        </w:rPr>
        <w:t>广播相关服务（例如</w:t>
      </w:r>
      <w:r w:rsidR="000F2E4A">
        <w:rPr>
          <w:rFonts w:asciiTheme="minorEastAsia" w:eastAsiaTheme="minorEastAsia" w:hAnsiTheme="minorEastAsia" w:cstheme="majorHAnsi" w:hint="eastAsia"/>
          <w:sz w:val="21"/>
          <w:szCs w:val="21"/>
          <w:lang w:eastAsia="zh-CN"/>
        </w:rPr>
        <w:t>电视回放和同步广播）</w:t>
      </w:r>
      <w:r>
        <w:rPr>
          <w:rFonts w:asciiTheme="minorEastAsia" w:eastAsiaTheme="minorEastAsia" w:hAnsiTheme="minorEastAsia" w:cstheme="majorHAnsi" w:hint="eastAsia"/>
          <w:sz w:val="21"/>
          <w:szCs w:val="21"/>
          <w:lang w:eastAsia="zh-CN"/>
        </w:rPr>
        <w:t>的范围</w:t>
      </w:r>
      <w:r w:rsidR="000F2E4A">
        <w:rPr>
          <w:rFonts w:asciiTheme="minorEastAsia" w:eastAsiaTheme="minorEastAsia" w:hAnsiTheme="minorEastAsia" w:cstheme="majorHAnsi" w:hint="eastAsia"/>
          <w:sz w:val="21"/>
          <w:szCs w:val="21"/>
          <w:lang w:eastAsia="zh-CN"/>
        </w:rPr>
        <w:t>，这</w:t>
      </w:r>
      <w:r w:rsidR="004A0E15">
        <w:rPr>
          <w:rFonts w:asciiTheme="minorEastAsia" w:eastAsiaTheme="minorEastAsia" w:hAnsiTheme="minorEastAsia" w:cstheme="majorHAnsi" w:hint="eastAsia"/>
          <w:sz w:val="21"/>
          <w:szCs w:val="21"/>
          <w:lang w:eastAsia="zh-CN"/>
        </w:rPr>
        <w:t>方面的</w:t>
      </w:r>
      <w:r w:rsidR="000F2E4A">
        <w:rPr>
          <w:rFonts w:asciiTheme="minorEastAsia" w:eastAsiaTheme="minorEastAsia" w:hAnsiTheme="minorEastAsia" w:cstheme="majorHAnsi" w:hint="eastAsia"/>
          <w:sz w:val="21"/>
          <w:szCs w:val="21"/>
          <w:lang w:eastAsia="zh-CN"/>
        </w:rPr>
        <w:t>服务不包括视频点播（VOD）服务，但与今天的广播活动密切相关，广播机构从事这方面的服务现在已有数年</w:t>
      </w:r>
      <w:r w:rsidR="00A6313F">
        <w:rPr>
          <w:rFonts w:asciiTheme="minorEastAsia" w:eastAsiaTheme="minorEastAsia" w:hAnsiTheme="minorEastAsia" w:cstheme="majorHAnsi" w:hint="eastAsia"/>
          <w:sz w:val="21"/>
          <w:szCs w:val="21"/>
          <w:lang w:eastAsia="zh-CN"/>
        </w:rPr>
        <w:t>。</w:t>
      </w:r>
    </w:p>
    <w:p w:rsidR="00A6313F" w:rsidRPr="00A6313F" w:rsidRDefault="00A6313F" w:rsidP="006A3F03">
      <w:pPr>
        <w:pStyle w:val="NormalWeb"/>
        <w:keepNext/>
        <w:spacing w:before="0" w:beforeAutospacing="0" w:afterLines="50" w:after="120" w:afterAutospacing="0" w:line="340" w:lineRule="atLeast"/>
        <w:jc w:val="both"/>
        <w:rPr>
          <w:rFonts w:asciiTheme="minorEastAsia" w:eastAsiaTheme="minorEastAsia" w:hAnsiTheme="minorEastAsia" w:cstheme="majorHAnsi"/>
          <w:sz w:val="21"/>
          <w:szCs w:val="21"/>
          <w:u w:val="single"/>
          <w:lang w:eastAsia="zh-CN"/>
        </w:rPr>
      </w:pPr>
      <w:r w:rsidRPr="00A6313F">
        <w:rPr>
          <w:rFonts w:asciiTheme="minorEastAsia" w:eastAsiaTheme="minorEastAsia" w:hAnsiTheme="minorEastAsia" w:cstheme="majorHAnsi" w:hint="eastAsia"/>
          <w:sz w:val="21"/>
          <w:szCs w:val="21"/>
          <w:u w:val="single"/>
          <w:lang w:eastAsia="zh-CN"/>
        </w:rPr>
        <w:t>–</w:t>
      </w:r>
      <w:r w:rsidRPr="00A6313F">
        <w:rPr>
          <w:rFonts w:ascii="SimSun" w:hAnsi="SimSun" w:cs="SimSun" w:hint="eastAsia"/>
          <w:sz w:val="21"/>
          <w:szCs w:val="21"/>
          <w:u w:val="single"/>
          <w:lang w:eastAsia="zh-CN"/>
        </w:rPr>
        <w:t>预广播信号</w:t>
      </w:r>
    </w:p>
    <w:p w:rsidR="00DD7E8C" w:rsidRPr="00DC4D33" w:rsidRDefault="00DC4D33" w:rsidP="00DD0AC9">
      <w:pPr>
        <w:pStyle w:val="NormalWeb"/>
        <w:spacing w:before="0" w:beforeAutospacing="0" w:afterLines="50" w:after="120" w:afterAutospacing="0" w:line="340" w:lineRule="atLeast"/>
        <w:ind w:firstLineChars="200" w:firstLine="420"/>
        <w:jc w:val="both"/>
        <w:rPr>
          <w:rFonts w:asciiTheme="minorEastAsia" w:eastAsiaTheme="minorEastAsia" w:hAnsiTheme="minorEastAsia" w:cstheme="majorHAnsi"/>
          <w:sz w:val="21"/>
          <w:szCs w:val="21"/>
          <w:lang w:eastAsia="zh-CN"/>
        </w:rPr>
      </w:pPr>
      <w:r>
        <w:rPr>
          <w:rFonts w:asciiTheme="minorEastAsia" w:eastAsiaTheme="minorEastAsia" w:hAnsiTheme="minorEastAsia" w:cstheme="majorHAnsi" w:hint="eastAsia"/>
          <w:sz w:val="21"/>
          <w:szCs w:val="21"/>
          <w:lang w:eastAsia="zh-CN"/>
        </w:rPr>
        <w:t>这条规定以斜体出现，其目的是为那些不供公众直接接收，而是供</w:t>
      </w:r>
      <w:r w:rsidRPr="00711828">
        <w:rPr>
          <w:rFonts w:ascii="SimSun" w:hAnsi="SimSun" w:hint="eastAsia"/>
          <w:sz w:val="21"/>
          <w:szCs w:val="21"/>
          <w:lang w:eastAsia="zh-CN"/>
        </w:rPr>
        <w:t>广播组织</w:t>
      </w:r>
      <w:r>
        <w:rPr>
          <w:rFonts w:ascii="SimSun" w:hAnsi="SimSun" w:hint="eastAsia"/>
          <w:sz w:val="21"/>
          <w:szCs w:val="21"/>
          <w:lang w:eastAsia="zh-CN"/>
        </w:rPr>
        <w:t>或代表其行事</w:t>
      </w:r>
      <w:r w:rsidR="00A77E97">
        <w:rPr>
          <w:rFonts w:ascii="SimSun" w:eastAsiaTheme="minorEastAsia" w:hAnsi="SimSun" w:hint="eastAsia"/>
          <w:sz w:val="21"/>
          <w:szCs w:val="21"/>
          <w:lang w:eastAsia="zh-CN"/>
        </w:rPr>
        <w:t>者</w:t>
      </w:r>
      <w:r>
        <w:rPr>
          <w:rFonts w:ascii="SimSun" w:eastAsiaTheme="minorEastAsia" w:hAnsi="SimSun" w:hint="eastAsia"/>
          <w:sz w:val="21"/>
          <w:szCs w:val="21"/>
          <w:lang w:eastAsia="zh-CN"/>
        </w:rPr>
        <w:t>直接接收</w:t>
      </w:r>
      <w:r>
        <w:rPr>
          <w:rFonts w:ascii="SimSun" w:hAnsi="SimSun" w:hint="eastAsia"/>
          <w:sz w:val="21"/>
          <w:szCs w:val="21"/>
          <w:lang w:eastAsia="zh-CN"/>
        </w:rPr>
        <w:t>的</w:t>
      </w:r>
      <w:r w:rsidR="00B92194">
        <w:rPr>
          <w:rFonts w:ascii="SimSun" w:eastAsiaTheme="minorEastAsia" w:hAnsi="SimSun" w:hint="eastAsia"/>
          <w:sz w:val="21"/>
          <w:szCs w:val="21"/>
          <w:lang w:eastAsia="zh-CN"/>
        </w:rPr>
        <w:t>信号</w:t>
      </w:r>
      <w:r>
        <w:rPr>
          <w:rFonts w:ascii="SimSun" w:eastAsiaTheme="minorEastAsia" w:hAnsi="SimSun" w:hint="eastAsia"/>
          <w:sz w:val="21"/>
          <w:szCs w:val="21"/>
          <w:lang w:eastAsia="zh-CN"/>
        </w:rPr>
        <w:t>作出定义。由于这样的信号具有经济价值，它们应当受到保护，以防第三方未经授权使用。</w:t>
      </w:r>
    </w:p>
    <w:p w:rsidR="003E03AC" w:rsidRPr="0088448C" w:rsidRDefault="003E03AC" w:rsidP="003E03AC">
      <w:pPr>
        <w:pStyle w:val="Heading1"/>
        <w:numPr>
          <w:ilvl w:val="0"/>
          <w:numId w:val="17"/>
        </w:numPr>
        <w:spacing w:beforeLines="100" w:afterLines="100" w:after="240" w:line="340" w:lineRule="atLeast"/>
        <w:rPr>
          <w:rFonts w:ascii="SimHei" w:eastAsia="SimHei" w:hAnsi="SimHei"/>
          <w:b w:val="0"/>
          <w:sz w:val="21"/>
          <w:szCs w:val="21"/>
        </w:rPr>
      </w:pPr>
      <w:r w:rsidRPr="0088448C">
        <w:rPr>
          <w:rFonts w:ascii="SimHei" w:eastAsia="SimHei" w:hAnsi="SimHei" w:hint="eastAsia"/>
          <w:b w:val="0"/>
          <w:sz w:val="21"/>
          <w:szCs w:val="21"/>
        </w:rPr>
        <w:t>保护对象</w:t>
      </w:r>
    </w:p>
    <w:p w:rsidR="00DC4D33" w:rsidRDefault="0047260B" w:rsidP="00DD0AC9">
      <w:pPr>
        <w:pStyle w:val="NormalWeb"/>
        <w:spacing w:before="0" w:beforeAutospacing="0" w:afterLines="50" w:after="120" w:afterAutospacing="0" w:line="340" w:lineRule="atLeast"/>
        <w:ind w:firstLineChars="200" w:firstLine="420"/>
        <w:jc w:val="both"/>
        <w:rPr>
          <w:rFonts w:asciiTheme="minorEastAsia" w:eastAsiaTheme="minorEastAsia" w:hAnsiTheme="minorEastAsia" w:cstheme="majorHAnsi"/>
          <w:sz w:val="21"/>
          <w:szCs w:val="21"/>
          <w:lang w:eastAsia="zh-CN"/>
        </w:rPr>
      </w:pPr>
      <w:r>
        <w:rPr>
          <w:rFonts w:asciiTheme="minorEastAsia" w:eastAsiaTheme="minorEastAsia" w:hAnsiTheme="minorEastAsia" w:cstheme="majorHAnsi" w:hint="eastAsia"/>
          <w:sz w:val="21"/>
          <w:szCs w:val="21"/>
          <w:lang w:eastAsia="zh-CN"/>
        </w:rPr>
        <w:t>关于保护对象，请成员国考虑以下三个问题：</w:t>
      </w:r>
    </w:p>
    <w:p w:rsidR="00DC4D33" w:rsidRPr="0047260B" w:rsidRDefault="0047260B" w:rsidP="006A3F03">
      <w:pPr>
        <w:pStyle w:val="NormalWeb"/>
        <w:numPr>
          <w:ilvl w:val="0"/>
          <w:numId w:val="25"/>
        </w:numPr>
        <w:spacing w:before="0" w:beforeAutospacing="0" w:afterLines="50" w:after="120" w:afterAutospacing="0" w:line="340" w:lineRule="atLeast"/>
        <w:ind w:leftChars="200" w:left="440" w:firstLine="0"/>
        <w:jc w:val="both"/>
        <w:rPr>
          <w:rFonts w:asciiTheme="minorEastAsia" w:eastAsiaTheme="minorEastAsia" w:hAnsiTheme="minorEastAsia" w:cstheme="majorHAnsi"/>
          <w:sz w:val="21"/>
          <w:szCs w:val="21"/>
          <w:lang w:eastAsia="zh-CN"/>
        </w:rPr>
      </w:pPr>
      <w:r>
        <w:rPr>
          <w:rFonts w:asciiTheme="minorEastAsia" w:eastAsiaTheme="minorEastAsia" w:hAnsiTheme="minorEastAsia" w:cstheme="majorHAnsi" w:hint="eastAsia"/>
          <w:sz w:val="21"/>
          <w:szCs w:val="21"/>
          <w:lang w:eastAsia="zh-CN"/>
        </w:rPr>
        <w:t>在第(1)条中，预广播信号是否应纳入保护对象的范围。</w:t>
      </w:r>
    </w:p>
    <w:p w:rsidR="00DC4D33" w:rsidRDefault="0047260B" w:rsidP="006A3F03">
      <w:pPr>
        <w:pStyle w:val="NormalWeb"/>
        <w:numPr>
          <w:ilvl w:val="0"/>
          <w:numId w:val="25"/>
        </w:numPr>
        <w:spacing w:before="0" w:beforeAutospacing="0" w:afterLines="50" w:after="120" w:afterAutospacing="0" w:line="340" w:lineRule="atLeast"/>
        <w:ind w:leftChars="200" w:left="440" w:firstLine="0"/>
        <w:jc w:val="both"/>
        <w:rPr>
          <w:rFonts w:ascii="SimSun" w:eastAsiaTheme="minorEastAsia" w:hAnsi="SimSun"/>
          <w:color w:val="000000" w:themeColor="text1"/>
          <w:sz w:val="21"/>
          <w:szCs w:val="21"/>
          <w:lang w:eastAsia="zh-CN"/>
        </w:rPr>
      </w:pPr>
      <w:r>
        <w:rPr>
          <w:rFonts w:ascii="SimSun" w:eastAsia="SimSun" w:hAnsi="SimSun" w:cs="Arial" w:hint="eastAsia"/>
          <w:sz w:val="21"/>
          <w:szCs w:val="21"/>
          <w:lang w:eastAsia="zh-CN"/>
        </w:rPr>
        <w:t>在第(2)条第(i)款中，纳入了滞后播送和</w:t>
      </w:r>
      <w:r w:rsidRPr="00875F47">
        <w:rPr>
          <w:rFonts w:ascii="SimSun" w:hAnsi="SimSun" w:hint="eastAsia"/>
          <w:color w:val="000000" w:themeColor="text1"/>
          <w:sz w:val="21"/>
          <w:szCs w:val="21"/>
          <w:lang w:eastAsia="zh-CN"/>
        </w:rPr>
        <w:t>公众在其个人选定的地点和时间</w:t>
      </w:r>
      <w:r w:rsidR="00875F47" w:rsidRPr="00875F47">
        <w:rPr>
          <w:rFonts w:ascii="SimSun" w:eastAsiaTheme="minorEastAsia" w:hAnsi="SimSun" w:hint="eastAsia"/>
          <w:color w:val="000000" w:themeColor="text1"/>
          <w:sz w:val="21"/>
          <w:szCs w:val="21"/>
          <w:lang w:eastAsia="zh-CN"/>
        </w:rPr>
        <w:t>可以获得</w:t>
      </w:r>
      <w:r w:rsidRPr="00875F47">
        <w:rPr>
          <w:rFonts w:ascii="SimSun" w:hAnsi="SimSun" w:hint="eastAsia"/>
          <w:color w:val="000000" w:themeColor="text1"/>
          <w:sz w:val="21"/>
          <w:szCs w:val="21"/>
          <w:lang w:eastAsia="zh-CN"/>
        </w:rPr>
        <w:t>的</w:t>
      </w:r>
      <w:r w:rsidRPr="00875F47">
        <w:rPr>
          <w:rFonts w:ascii="SimSun" w:eastAsiaTheme="minorEastAsia" w:hAnsi="SimSun" w:hint="eastAsia"/>
          <w:color w:val="000000" w:themeColor="text1"/>
          <w:sz w:val="21"/>
          <w:szCs w:val="21"/>
          <w:lang w:eastAsia="zh-CN"/>
        </w:rPr>
        <w:t>数字</w:t>
      </w:r>
      <w:r w:rsidRPr="00875F47">
        <w:rPr>
          <w:rFonts w:ascii="SimSun" w:hAnsi="SimSun" w:hint="eastAsia"/>
          <w:color w:val="000000" w:themeColor="text1"/>
          <w:sz w:val="21"/>
          <w:szCs w:val="21"/>
          <w:lang w:eastAsia="zh-CN"/>
        </w:rPr>
        <w:t>播送</w:t>
      </w:r>
      <w:r>
        <w:rPr>
          <w:rFonts w:ascii="SimSun" w:eastAsiaTheme="minorEastAsia" w:hAnsi="SimSun" w:hint="eastAsia"/>
          <w:color w:val="000000" w:themeColor="text1"/>
          <w:sz w:val="21"/>
          <w:szCs w:val="21"/>
          <w:lang w:eastAsia="zh-CN"/>
        </w:rPr>
        <w:t>。</w:t>
      </w:r>
      <w:r w:rsidR="00801946">
        <w:rPr>
          <w:rFonts w:ascii="SimSun" w:eastAsiaTheme="minorEastAsia" w:hAnsi="SimSun" w:hint="eastAsia"/>
          <w:color w:val="000000" w:themeColor="text1"/>
          <w:sz w:val="21"/>
          <w:szCs w:val="21"/>
          <w:lang w:eastAsia="zh-CN"/>
        </w:rPr>
        <w:t>本条将关于这两个问题的案文分别放在括号内，在案文的其他部分也是如此。</w:t>
      </w:r>
    </w:p>
    <w:p w:rsidR="00801946" w:rsidRPr="00801946" w:rsidRDefault="006E0CF4" w:rsidP="006A3F03">
      <w:pPr>
        <w:pStyle w:val="NormalWeb"/>
        <w:numPr>
          <w:ilvl w:val="0"/>
          <w:numId w:val="25"/>
        </w:numPr>
        <w:spacing w:before="0" w:beforeAutospacing="0" w:afterLines="50" w:after="120" w:afterAutospacing="0" w:line="340" w:lineRule="atLeast"/>
        <w:ind w:leftChars="200" w:left="440" w:firstLine="0"/>
        <w:jc w:val="both"/>
        <w:rPr>
          <w:rFonts w:ascii="SimSun" w:eastAsiaTheme="minorEastAsia" w:hAnsi="SimSun"/>
          <w:color w:val="000000" w:themeColor="text1"/>
          <w:sz w:val="21"/>
          <w:szCs w:val="21"/>
          <w:lang w:eastAsia="zh-CN"/>
        </w:rPr>
      </w:pPr>
      <w:r>
        <w:rPr>
          <w:rFonts w:ascii="SimSun" w:eastAsia="SimSun" w:hAnsi="SimSun" w:cs="Arial" w:hint="eastAsia"/>
          <w:sz w:val="21"/>
          <w:szCs w:val="21"/>
          <w:lang w:eastAsia="zh-CN"/>
        </w:rPr>
        <w:t>第(2)条第(ii)款和第(iii)款仍有待委员会审议，因此以斜体出现，并放在括号内。</w:t>
      </w:r>
      <w:r w:rsidR="0090730A">
        <w:rPr>
          <w:rFonts w:ascii="SimSun" w:eastAsia="SimSun" w:hAnsi="SimSun" w:cs="Arial" w:hint="eastAsia"/>
          <w:sz w:val="21"/>
          <w:szCs w:val="21"/>
          <w:lang w:eastAsia="zh-CN"/>
        </w:rPr>
        <w:t>第(ii)款提供的案文允许成员国对第(i)款规定的滞后播送的</w:t>
      </w:r>
      <w:r w:rsidR="007C08C7">
        <w:rPr>
          <w:rFonts w:ascii="SimSun" w:eastAsia="SimSun" w:hAnsi="SimSun" w:cs="Arial" w:hint="eastAsia"/>
          <w:sz w:val="21"/>
          <w:szCs w:val="21"/>
          <w:lang w:eastAsia="zh-CN"/>
        </w:rPr>
        <w:t>保护</w:t>
      </w:r>
      <w:r w:rsidR="0090730A">
        <w:rPr>
          <w:rFonts w:ascii="SimSun" w:eastAsia="SimSun" w:hAnsi="SimSun" w:cs="Arial" w:hint="eastAsia"/>
          <w:sz w:val="21"/>
          <w:szCs w:val="21"/>
          <w:lang w:eastAsia="zh-CN"/>
        </w:rPr>
        <w:t>加以限制。第(iii)款仅在第(ii)款得到保留时才</w:t>
      </w:r>
      <w:r w:rsidR="003E1EEB">
        <w:rPr>
          <w:rFonts w:ascii="SimSun" w:eastAsia="SimSun" w:hAnsi="SimSun" w:cs="Arial" w:hint="eastAsia"/>
          <w:sz w:val="21"/>
          <w:szCs w:val="21"/>
          <w:lang w:eastAsia="zh-CN"/>
        </w:rPr>
        <w:t>适用</w:t>
      </w:r>
      <w:r w:rsidR="0090730A">
        <w:rPr>
          <w:rFonts w:ascii="SimSun" w:eastAsia="SimSun" w:hAnsi="SimSun" w:cs="Arial" w:hint="eastAsia"/>
          <w:sz w:val="21"/>
          <w:szCs w:val="21"/>
          <w:lang w:eastAsia="zh-CN"/>
        </w:rPr>
        <w:t>，因为它</w:t>
      </w:r>
      <w:r w:rsidR="003E1EEB">
        <w:rPr>
          <w:rFonts w:ascii="SimSun" w:eastAsia="SimSun" w:hAnsi="SimSun" w:cs="Arial" w:hint="eastAsia"/>
          <w:sz w:val="21"/>
          <w:szCs w:val="21"/>
          <w:lang w:eastAsia="zh-CN"/>
        </w:rPr>
        <w:t>提供了一种</w:t>
      </w:r>
      <w:r w:rsidR="00BB66DB" w:rsidRPr="00BB66DB">
        <w:rPr>
          <w:rFonts w:ascii="SimSun" w:eastAsia="SimSun" w:hAnsi="SimSun" w:cs="Arial" w:hint="eastAsia"/>
          <w:sz w:val="21"/>
          <w:szCs w:val="21"/>
          <w:lang w:eastAsia="zh-CN"/>
        </w:rPr>
        <w:t>可能性</w:t>
      </w:r>
      <w:r w:rsidR="003E1EEB">
        <w:rPr>
          <w:rFonts w:ascii="SimSun" w:eastAsia="SimSun" w:hAnsi="SimSun" w:cs="Arial" w:hint="eastAsia"/>
          <w:sz w:val="21"/>
          <w:szCs w:val="21"/>
          <w:lang w:eastAsia="zh-CN"/>
        </w:rPr>
        <w:t>，使</w:t>
      </w:r>
      <w:r w:rsidR="00BB66DB" w:rsidRPr="00BB66DB">
        <w:rPr>
          <w:rFonts w:ascii="SimSun" w:eastAsia="SimSun" w:hAnsi="SimSun" w:cs="Arial" w:hint="eastAsia"/>
          <w:sz w:val="21"/>
          <w:szCs w:val="21"/>
          <w:lang w:eastAsia="zh-CN"/>
        </w:rPr>
        <w:t>缔约方</w:t>
      </w:r>
      <w:r w:rsidR="00BC5DBD">
        <w:rPr>
          <w:rFonts w:ascii="SimSun" w:eastAsia="SimSun" w:hAnsi="SimSun" w:cs="Arial" w:hint="eastAsia"/>
          <w:sz w:val="21"/>
          <w:szCs w:val="21"/>
          <w:lang w:eastAsia="zh-CN"/>
        </w:rPr>
        <w:t>可以对</w:t>
      </w:r>
      <w:r w:rsidR="00644C22">
        <w:rPr>
          <w:rFonts w:ascii="SimSun" w:eastAsia="SimSun" w:hAnsi="SimSun" w:cs="Arial" w:hint="eastAsia"/>
          <w:sz w:val="21"/>
          <w:szCs w:val="21"/>
          <w:lang w:eastAsia="zh-CN"/>
        </w:rPr>
        <w:t>根据</w:t>
      </w:r>
      <w:r w:rsidR="00BC5DBD">
        <w:rPr>
          <w:rFonts w:ascii="SimSun" w:eastAsia="SimSun" w:hAnsi="SimSun" w:cs="Arial" w:hint="eastAsia"/>
          <w:sz w:val="21"/>
          <w:szCs w:val="21"/>
          <w:lang w:eastAsia="zh-CN"/>
        </w:rPr>
        <w:t>第(ii)款</w:t>
      </w:r>
      <w:r w:rsidR="00644C22">
        <w:rPr>
          <w:rFonts w:ascii="SimSun" w:eastAsia="SimSun" w:hAnsi="SimSun" w:cs="Arial" w:hint="eastAsia"/>
          <w:sz w:val="21"/>
          <w:szCs w:val="21"/>
          <w:lang w:eastAsia="zh-CN"/>
        </w:rPr>
        <w:t>对</w:t>
      </w:r>
      <w:r w:rsidR="003E1EEB">
        <w:rPr>
          <w:rFonts w:ascii="SimSun" w:eastAsia="SimSun" w:hAnsi="SimSun" w:cs="Arial" w:hint="eastAsia"/>
          <w:sz w:val="21"/>
          <w:szCs w:val="21"/>
          <w:lang w:eastAsia="zh-CN"/>
        </w:rPr>
        <w:t>滞后播送</w:t>
      </w:r>
      <w:r w:rsidR="00644C22">
        <w:rPr>
          <w:rFonts w:ascii="SimSun" w:eastAsia="SimSun" w:hAnsi="SimSun" w:cs="Arial" w:hint="eastAsia"/>
          <w:sz w:val="21"/>
          <w:szCs w:val="21"/>
          <w:lang w:eastAsia="zh-CN"/>
        </w:rPr>
        <w:t>的</w:t>
      </w:r>
      <w:r w:rsidR="00BC5DBD">
        <w:rPr>
          <w:rFonts w:ascii="SimSun" w:eastAsia="SimSun" w:hAnsi="SimSun" w:cs="Arial" w:hint="eastAsia"/>
          <w:sz w:val="21"/>
          <w:szCs w:val="21"/>
          <w:lang w:eastAsia="zh-CN"/>
        </w:rPr>
        <w:t>保护加以</w:t>
      </w:r>
      <w:r w:rsidR="003E1EEB">
        <w:rPr>
          <w:rFonts w:ascii="SimSun" w:eastAsia="SimSun" w:hAnsi="SimSun" w:cs="Arial" w:hint="eastAsia"/>
          <w:sz w:val="21"/>
          <w:szCs w:val="21"/>
          <w:lang w:eastAsia="zh-CN"/>
        </w:rPr>
        <w:t>限制的</w:t>
      </w:r>
      <w:r w:rsidR="003E1EEB" w:rsidRPr="00BB66DB">
        <w:rPr>
          <w:rFonts w:ascii="SimSun" w:eastAsia="SimSun" w:hAnsi="SimSun" w:cs="Arial" w:hint="eastAsia"/>
          <w:sz w:val="21"/>
          <w:szCs w:val="21"/>
          <w:lang w:eastAsia="zh-CN"/>
        </w:rPr>
        <w:t>缔约方</w:t>
      </w:r>
      <w:r w:rsidR="00BB66DB" w:rsidRPr="00BB66DB">
        <w:rPr>
          <w:rFonts w:ascii="SimSun" w:eastAsia="SimSun" w:hAnsi="SimSun" w:cs="Arial" w:hint="eastAsia"/>
          <w:sz w:val="21"/>
          <w:szCs w:val="21"/>
          <w:lang w:eastAsia="zh-CN"/>
        </w:rPr>
        <w:t>适用实质性互惠</w:t>
      </w:r>
      <w:r w:rsidR="003E1EEB">
        <w:rPr>
          <w:rFonts w:ascii="SimSun" w:eastAsia="SimSun" w:hAnsi="SimSun" w:cs="Arial" w:hint="eastAsia"/>
          <w:sz w:val="21"/>
          <w:szCs w:val="21"/>
          <w:lang w:eastAsia="zh-CN"/>
        </w:rPr>
        <w:t>。</w:t>
      </w:r>
    </w:p>
    <w:p w:rsidR="00D21C27" w:rsidRDefault="0069167E" w:rsidP="00DD0AC9">
      <w:pPr>
        <w:pStyle w:val="NormalWeb"/>
        <w:spacing w:before="0" w:beforeAutospacing="0" w:afterLines="50" w:after="120" w:afterAutospacing="0" w:line="340" w:lineRule="atLeast"/>
        <w:ind w:firstLineChars="200" w:firstLine="420"/>
        <w:jc w:val="both"/>
        <w:rPr>
          <w:rFonts w:asciiTheme="minorEastAsia" w:eastAsiaTheme="minorEastAsia" w:hAnsiTheme="minorEastAsia" w:cstheme="majorHAnsi"/>
          <w:sz w:val="21"/>
          <w:szCs w:val="21"/>
          <w:lang w:eastAsia="zh-CN"/>
        </w:rPr>
      </w:pPr>
      <w:r>
        <w:rPr>
          <w:rFonts w:asciiTheme="minorEastAsia" w:eastAsiaTheme="minorEastAsia" w:hAnsiTheme="minorEastAsia" w:cstheme="majorHAnsi" w:hint="eastAsia"/>
          <w:sz w:val="21"/>
          <w:szCs w:val="21"/>
          <w:lang w:eastAsia="zh-CN"/>
        </w:rPr>
        <w:t>换言之，第(ii)款的原理依据的是这一事实：</w:t>
      </w:r>
      <w:r w:rsidRPr="0069167E">
        <w:rPr>
          <w:rFonts w:asciiTheme="minorEastAsia" w:eastAsiaTheme="minorEastAsia" w:hAnsiTheme="minorEastAsia" w:cstheme="majorHAnsi" w:hint="eastAsia"/>
          <w:sz w:val="21"/>
          <w:szCs w:val="21"/>
          <w:lang w:eastAsia="zh-CN"/>
        </w:rPr>
        <w:t>如果委员会决定不</w:t>
      </w:r>
      <w:r>
        <w:rPr>
          <w:rFonts w:asciiTheme="minorEastAsia" w:eastAsiaTheme="minorEastAsia" w:hAnsiTheme="minorEastAsia" w:cstheme="majorHAnsi" w:hint="eastAsia"/>
          <w:sz w:val="21"/>
          <w:szCs w:val="21"/>
          <w:lang w:eastAsia="zh-CN"/>
        </w:rPr>
        <w:t>将</w:t>
      </w:r>
      <w:r w:rsidRPr="0069167E">
        <w:rPr>
          <w:rFonts w:asciiTheme="minorEastAsia" w:eastAsiaTheme="minorEastAsia" w:hAnsiTheme="minorEastAsia" w:cstheme="majorHAnsi" w:hint="eastAsia"/>
          <w:sz w:val="21"/>
          <w:szCs w:val="21"/>
          <w:lang w:eastAsia="zh-CN"/>
        </w:rPr>
        <w:t>“滞后播送</w:t>
      </w:r>
      <w:r>
        <w:rPr>
          <w:rFonts w:asciiTheme="minorEastAsia" w:eastAsiaTheme="minorEastAsia" w:hAnsiTheme="minorEastAsia" w:cstheme="majorHAnsi" w:hint="eastAsia"/>
          <w:sz w:val="21"/>
          <w:szCs w:val="21"/>
          <w:lang w:eastAsia="zh-CN"/>
        </w:rPr>
        <w:t>”纳入第(i)款的</w:t>
      </w:r>
      <w:r w:rsidRPr="0069167E">
        <w:rPr>
          <w:rFonts w:asciiTheme="minorEastAsia" w:eastAsiaTheme="minorEastAsia" w:hAnsiTheme="minorEastAsia" w:cstheme="majorHAnsi" w:hint="eastAsia"/>
          <w:sz w:val="21"/>
          <w:szCs w:val="21"/>
          <w:lang w:eastAsia="zh-CN"/>
        </w:rPr>
        <w:t>案文</w:t>
      </w:r>
      <w:r>
        <w:rPr>
          <w:rFonts w:asciiTheme="minorEastAsia" w:eastAsiaTheme="minorEastAsia" w:hAnsiTheme="minorEastAsia" w:cstheme="majorHAnsi" w:hint="eastAsia"/>
          <w:sz w:val="21"/>
          <w:szCs w:val="21"/>
          <w:lang w:eastAsia="zh-CN"/>
        </w:rPr>
        <w:t>，则第(</w:t>
      </w:r>
      <w:r w:rsidRPr="0069167E">
        <w:rPr>
          <w:rFonts w:asciiTheme="minorEastAsia" w:eastAsiaTheme="minorEastAsia" w:hAnsiTheme="minorEastAsia" w:cstheme="majorHAnsi" w:hint="eastAsia"/>
          <w:sz w:val="21"/>
          <w:szCs w:val="21"/>
          <w:lang w:eastAsia="zh-CN"/>
        </w:rPr>
        <w:t>ii</w:t>
      </w:r>
      <w:r>
        <w:rPr>
          <w:rFonts w:asciiTheme="minorEastAsia" w:eastAsiaTheme="minorEastAsia" w:hAnsiTheme="minorEastAsia" w:cstheme="majorHAnsi" w:hint="eastAsia"/>
          <w:sz w:val="21"/>
          <w:szCs w:val="21"/>
          <w:lang w:eastAsia="zh-CN"/>
        </w:rPr>
        <w:t>)</w:t>
      </w:r>
      <w:r w:rsidR="00D21C27">
        <w:rPr>
          <w:rFonts w:asciiTheme="minorEastAsia" w:eastAsiaTheme="minorEastAsia" w:hAnsiTheme="minorEastAsia" w:cstheme="majorHAnsi" w:hint="eastAsia"/>
          <w:sz w:val="21"/>
          <w:szCs w:val="21"/>
          <w:lang w:eastAsia="zh-CN"/>
        </w:rPr>
        <w:t>款</w:t>
      </w:r>
      <w:r>
        <w:rPr>
          <w:rFonts w:asciiTheme="minorEastAsia" w:eastAsiaTheme="minorEastAsia" w:hAnsiTheme="minorEastAsia" w:cstheme="majorHAnsi" w:hint="eastAsia"/>
          <w:sz w:val="21"/>
          <w:szCs w:val="21"/>
          <w:lang w:eastAsia="zh-CN"/>
        </w:rPr>
        <w:t>和第(ii</w:t>
      </w:r>
      <w:r w:rsidRPr="0069167E">
        <w:rPr>
          <w:rFonts w:asciiTheme="minorEastAsia" w:eastAsiaTheme="minorEastAsia" w:hAnsiTheme="minorEastAsia" w:cstheme="majorHAnsi" w:hint="eastAsia"/>
          <w:sz w:val="21"/>
          <w:szCs w:val="21"/>
          <w:lang w:eastAsia="zh-CN"/>
        </w:rPr>
        <w:t>i</w:t>
      </w:r>
      <w:r>
        <w:rPr>
          <w:rFonts w:asciiTheme="minorEastAsia" w:eastAsiaTheme="minorEastAsia" w:hAnsiTheme="minorEastAsia" w:cstheme="majorHAnsi" w:hint="eastAsia"/>
          <w:sz w:val="21"/>
          <w:szCs w:val="21"/>
          <w:lang w:eastAsia="zh-CN"/>
        </w:rPr>
        <w:t>)款</w:t>
      </w:r>
      <w:r w:rsidRPr="0069167E">
        <w:rPr>
          <w:rFonts w:asciiTheme="minorEastAsia" w:eastAsiaTheme="minorEastAsia" w:hAnsiTheme="minorEastAsia" w:cstheme="majorHAnsi" w:hint="eastAsia"/>
          <w:sz w:val="21"/>
          <w:szCs w:val="21"/>
          <w:lang w:eastAsia="zh-CN"/>
        </w:rPr>
        <w:t>就</w:t>
      </w:r>
      <w:r w:rsidR="00D21C27">
        <w:rPr>
          <w:rFonts w:asciiTheme="minorEastAsia" w:eastAsiaTheme="minorEastAsia" w:hAnsiTheme="minorEastAsia" w:cstheme="majorHAnsi" w:hint="eastAsia"/>
          <w:sz w:val="21"/>
          <w:szCs w:val="21"/>
          <w:lang w:eastAsia="zh-CN"/>
        </w:rPr>
        <w:t>无必要，应予</w:t>
      </w:r>
      <w:r w:rsidRPr="0069167E">
        <w:rPr>
          <w:rFonts w:asciiTheme="minorEastAsia" w:eastAsiaTheme="minorEastAsia" w:hAnsiTheme="minorEastAsia" w:cstheme="majorHAnsi" w:hint="eastAsia"/>
          <w:sz w:val="21"/>
          <w:szCs w:val="21"/>
          <w:lang w:eastAsia="zh-CN"/>
        </w:rPr>
        <w:t>删除</w:t>
      </w:r>
      <w:r w:rsidR="00D21C27">
        <w:rPr>
          <w:rFonts w:asciiTheme="minorEastAsia" w:eastAsiaTheme="minorEastAsia" w:hAnsiTheme="minorEastAsia" w:cstheme="majorHAnsi" w:hint="eastAsia"/>
          <w:sz w:val="21"/>
          <w:szCs w:val="21"/>
          <w:lang w:eastAsia="zh-CN"/>
        </w:rPr>
        <w:t>。</w:t>
      </w:r>
    </w:p>
    <w:p w:rsidR="00801946" w:rsidRDefault="00D21C27" w:rsidP="00DD0AC9">
      <w:pPr>
        <w:pStyle w:val="NormalWeb"/>
        <w:spacing w:before="0" w:beforeAutospacing="0" w:afterLines="50" w:after="120" w:afterAutospacing="0" w:line="340" w:lineRule="atLeast"/>
        <w:ind w:firstLineChars="200" w:firstLine="420"/>
        <w:jc w:val="both"/>
        <w:rPr>
          <w:rFonts w:asciiTheme="minorEastAsia" w:eastAsiaTheme="minorEastAsia" w:hAnsiTheme="minorEastAsia" w:cstheme="majorHAnsi"/>
          <w:sz w:val="21"/>
          <w:szCs w:val="21"/>
          <w:lang w:eastAsia="zh-CN"/>
        </w:rPr>
      </w:pPr>
      <w:r>
        <w:rPr>
          <w:rFonts w:asciiTheme="minorEastAsia" w:eastAsiaTheme="minorEastAsia" w:hAnsiTheme="minorEastAsia" w:cstheme="majorHAnsi" w:hint="eastAsia"/>
          <w:sz w:val="21"/>
          <w:szCs w:val="21"/>
          <w:lang w:eastAsia="zh-CN"/>
        </w:rPr>
        <w:t>如果“滞后播送”</w:t>
      </w:r>
      <w:r w:rsidR="0069167E" w:rsidRPr="0069167E">
        <w:rPr>
          <w:rFonts w:asciiTheme="minorEastAsia" w:eastAsiaTheme="minorEastAsia" w:hAnsiTheme="minorEastAsia" w:cstheme="majorHAnsi" w:hint="eastAsia"/>
          <w:sz w:val="21"/>
          <w:szCs w:val="21"/>
          <w:lang w:eastAsia="zh-CN"/>
        </w:rPr>
        <w:t>被纳入</w:t>
      </w:r>
      <w:r>
        <w:rPr>
          <w:rFonts w:asciiTheme="minorEastAsia" w:eastAsiaTheme="minorEastAsia" w:hAnsiTheme="minorEastAsia" w:cstheme="majorHAnsi" w:hint="eastAsia"/>
          <w:sz w:val="21"/>
          <w:szCs w:val="21"/>
          <w:lang w:eastAsia="zh-CN"/>
        </w:rPr>
        <w:t>第(i)款</w:t>
      </w:r>
      <w:r w:rsidR="0069167E" w:rsidRPr="0069167E">
        <w:rPr>
          <w:rFonts w:asciiTheme="minorEastAsia" w:eastAsiaTheme="minorEastAsia" w:hAnsiTheme="minorEastAsia" w:cstheme="majorHAnsi" w:hint="eastAsia"/>
          <w:sz w:val="21"/>
          <w:szCs w:val="21"/>
          <w:lang w:eastAsia="zh-CN"/>
        </w:rPr>
        <w:t>的案文</w:t>
      </w:r>
      <w:r>
        <w:rPr>
          <w:rFonts w:asciiTheme="minorEastAsia" w:eastAsiaTheme="minorEastAsia" w:hAnsiTheme="minorEastAsia" w:cstheme="majorHAnsi" w:hint="eastAsia"/>
          <w:sz w:val="21"/>
          <w:szCs w:val="21"/>
          <w:lang w:eastAsia="zh-CN"/>
        </w:rPr>
        <w:t>之中</w:t>
      </w:r>
      <w:r w:rsidR="0069167E" w:rsidRPr="0069167E">
        <w:rPr>
          <w:rFonts w:asciiTheme="minorEastAsia" w:eastAsiaTheme="minorEastAsia" w:hAnsiTheme="minorEastAsia" w:cstheme="majorHAnsi" w:hint="eastAsia"/>
          <w:sz w:val="21"/>
          <w:szCs w:val="21"/>
          <w:lang w:eastAsia="zh-CN"/>
        </w:rPr>
        <w:t>，那么委员会可以决定</w:t>
      </w:r>
      <w:r>
        <w:rPr>
          <w:rFonts w:asciiTheme="minorEastAsia" w:eastAsiaTheme="minorEastAsia" w:hAnsiTheme="minorEastAsia" w:cstheme="majorHAnsi" w:hint="eastAsia"/>
          <w:sz w:val="21"/>
          <w:szCs w:val="21"/>
          <w:lang w:eastAsia="zh-CN"/>
        </w:rPr>
        <w:t>纳入第(ii)款，也可以决定不纳入。将其纳入</w:t>
      </w:r>
      <w:r w:rsidR="007C08C7">
        <w:rPr>
          <w:rFonts w:asciiTheme="minorEastAsia" w:eastAsiaTheme="minorEastAsia" w:hAnsiTheme="minorEastAsia" w:cstheme="majorHAnsi" w:hint="eastAsia"/>
          <w:sz w:val="21"/>
          <w:szCs w:val="21"/>
          <w:lang w:eastAsia="zh-CN"/>
        </w:rPr>
        <w:t>，</w:t>
      </w:r>
      <w:r w:rsidR="0069167E" w:rsidRPr="0069167E">
        <w:rPr>
          <w:rFonts w:asciiTheme="minorEastAsia" w:eastAsiaTheme="minorEastAsia" w:hAnsiTheme="minorEastAsia" w:cstheme="majorHAnsi" w:hint="eastAsia"/>
          <w:sz w:val="21"/>
          <w:szCs w:val="21"/>
          <w:lang w:eastAsia="zh-CN"/>
        </w:rPr>
        <w:t>意味着将有</w:t>
      </w:r>
      <w:r>
        <w:rPr>
          <w:rFonts w:asciiTheme="minorEastAsia" w:eastAsiaTheme="minorEastAsia" w:hAnsiTheme="minorEastAsia" w:cstheme="majorHAnsi" w:hint="eastAsia"/>
          <w:sz w:val="21"/>
          <w:szCs w:val="21"/>
          <w:lang w:eastAsia="zh-CN"/>
        </w:rPr>
        <w:t>一个</w:t>
      </w:r>
      <w:r w:rsidR="007C08C7" w:rsidRPr="007C08C7">
        <w:rPr>
          <w:rFonts w:asciiTheme="minorEastAsia" w:eastAsiaTheme="minorEastAsia" w:hAnsiTheme="minorEastAsia" w:cstheme="majorHAnsi" w:hint="eastAsia"/>
          <w:sz w:val="21"/>
          <w:szCs w:val="21"/>
          <w:lang w:eastAsia="zh-CN"/>
        </w:rPr>
        <w:t>选择退</w:t>
      </w:r>
      <w:r w:rsidR="00756C56" w:rsidRPr="007C08C7">
        <w:rPr>
          <w:rFonts w:asciiTheme="minorEastAsia" w:eastAsiaTheme="minorEastAsia" w:hAnsiTheme="minorEastAsia" w:cstheme="majorHAnsi" w:hint="eastAsia"/>
          <w:sz w:val="21"/>
          <w:szCs w:val="21"/>
          <w:lang w:eastAsia="zh-CN"/>
        </w:rPr>
        <w:t>出</w:t>
      </w:r>
      <w:r w:rsidR="007C08C7">
        <w:rPr>
          <w:rFonts w:asciiTheme="minorEastAsia" w:eastAsiaTheme="minorEastAsia" w:hAnsiTheme="minorEastAsia" w:cstheme="majorHAnsi" w:hint="eastAsia"/>
          <w:sz w:val="21"/>
          <w:szCs w:val="21"/>
          <w:lang w:eastAsia="zh-CN"/>
        </w:rPr>
        <w:t>的方案</w:t>
      </w:r>
      <w:r>
        <w:rPr>
          <w:rFonts w:asciiTheme="minorEastAsia" w:eastAsiaTheme="minorEastAsia" w:hAnsiTheme="minorEastAsia" w:cstheme="majorHAnsi" w:hint="eastAsia"/>
          <w:sz w:val="21"/>
          <w:szCs w:val="21"/>
          <w:lang w:eastAsia="zh-CN"/>
        </w:rPr>
        <w:t>，使缔约方享有</w:t>
      </w:r>
      <w:r w:rsidR="0069167E" w:rsidRPr="0069167E">
        <w:rPr>
          <w:rFonts w:asciiTheme="minorEastAsia" w:eastAsiaTheme="minorEastAsia" w:hAnsiTheme="minorEastAsia" w:cstheme="majorHAnsi" w:hint="eastAsia"/>
          <w:sz w:val="21"/>
          <w:szCs w:val="21"/>
          <w:lang w:eastAsia="zh-CN"/>
        </w:rPr>
        <w:t>不</w:t>
      </w:r>
      <w:r>
        <w:rPr>
          <w:rFonts w:asciiTheme="minorEastAsia" w:eastAsiaTheme="minorEastAsia" w:hAnsiTheme="minorEastAsia" w:cstheme="majorHAnsi" w:hint="eastAsia"/>
          <w:sz w:val="21"/>
          <w:szCs w:val="21"/>
          <w:lang w:eastAsia="zh-CN"/>
        </w:rPr>
        <w:t>对“滞后播送”</w:t>
      </w:r>
      <w:r w:rsidR="0069167E" w:rsidRPr="0069167E">
        <w:rPr>
          <w:rFonts w:asciiTheme="minorEastAsia" w:eastAsiaTheme="minorEastAsia" w:hAnsiTheme="minorEastAsia" w:cstheme="majorHAnsi" w:hint="eastAsia"/>
          <w:sz w:val="21"/>
          <w:szCs w:val="21"/>
          <w:lang w:eastAsia="zh-CN"/>
        </w:rPr>
        <w:t>给</w:t>
      </w:r>
      <w:r>
        <w:rPr>
          <w:rFonts w:asciiTheme="minorEastAsia" w:eastAsiaTheme="minorEastAsia" w:hAnsiTheme="minorEastAsia" w:cstheme="majorHAnsi" w:hint="eastAsia"/>
          <w:sz w:val="21"/>
          <w:szCs w:val="21"/>
          <w:lang w:eastAsia="zh-CN"/>
        </w:rPr>
        <w:t>予保护的自由</w:t>
      </w:r>
      <w:r w:rsidR="0069167E" w:rsidRPr="0069167E">
        <w:rPr>
          <w:rFonts w:asciiTheme="minorEastAsia" w:eastAsiaTheme="minorEastAsia" w:hAnsiTheme="minorEastAsia" w:cstheme="majorHAnsi" w:hint="eastAsia"/>
          <w:sz w:val="21"/>
          <w:szCs w:val="21"/>
          <w:lang w:eastAsia="zh-CN"/>
        </w:rPr>
        <w:t>。</w:t>
      </w:r>
    </w:p>
    <w:p w:rsidR="00756C56" w:rsidRDefault="00AA77D5" w:rsidP="00DD0AC9">
      <w:pPr>
        <w:pStyle w:val="NormalWeb"/>
        <w:spacing w:before="0" w:beforeAutospacing="0" w:afterLines="50" w:after="120" w:afterAutospacing="0" w:line="340" w:lineRule="atLeast"/>
        <w:ind w:firstLineChars="200" w:firstLine="420"/>
        <w:jc w:val="both"/>
        <w:rPr>
          <w:rFonts w:asciiTheme="minorEastAsia" w:eastAsiaTheme="minorEastAsia" w:hAnsiTheme="minorEastAsia" w:cstheme="majorHAnsi"/>
          <w:sz w:val="21"/>
          <w:szCs w:val="21"/>
          <w:lang w:eastAsia="zh-CN"/>
        </w:rPr>
      </w:pPr>
      <w:r>
        <w:rPr>
          <w:rFonts w:asciiTheme="minorEastAsia" w:eastAsiaTheme="minorEastAsia" w:hAnsiTheme="minorEastAsia" w:cstheme="majorHAnsi" w:hint="eastAsia"/>
          <w:sz w:val="21"/>
          <w:szCs w:val="21"/>
          <w:lang w:eastAsia="zh-CN"/>
        </w:rPr>
        <w:t>最后，如果“滞后播送”</w:t>
      </w:r>
      <w:r w:rsidRPr="0069167E">
        <w:rPr>
          <w:rFonts w:asciiTheme="minorEastAsia" w:eastAsiaTheme="minorEastAsia" w:hAnsiTheme="minorEastAsia" w:cstheme="majorHAnsi" w:hint="eastAsia"/>
          <w:sz w:val="21"/>
          <w:szCs w:val="21"/>
          <w:lang w:eastAsia="zh-CN"/>
        </w:rPr>
        <w:t>被纳入</w:t>
      </w:r>
      <w:r>
        <w:rPr>
          <w:rFonts w:asciiTheme="minorEastAsia" w:eastAsiaTheme="minorEastAsia" w:hAnsiTheme="minorEastAsia" w:cstheme="majorHAnsi" w:hint="eastAsia"/>
          <w:sz w:val="21"/>
          <w:szCs w:val="21"/>
          <w:lang w:eastAsia="zh-CN"/>
        </w:rPr>
        <w:t>第(i)款</w:t>
      </w:r>
      <w:r w:rsidRPr="0069167E">
        <w:rPr>
          <w:rFonts w:asciiTheme="minorEastAsia" w:eastAsiaTheme="minorEastAsia" w:hAnsiTheme="minorEastAsia" w:cstheme="majorHAnsi" w:hint="eastAsia"/>
          <w:sz w:val="21"/>
          <w:szCs w:val="21"/>
          <w:lang w:eastAsia="zh-CN"/>
        </w:rPr>
        <w:t>，</w:t>
      </w:r>
      <w:r>
        <w:rPr>
          <w:rFonts w:asciiTheme="minorEastAsia" w:eastAsiaTheme="minorEastAsia" w:hAnsiTheme="minorEastAsia" w:cstheme="majorHAnsi" w:hint="eastAsia"/>
          <w:sz w:val="21"/>
          <w:szCs w:val="21"/>
          <w:lang w:eastAsia="zh-CN"/>
        </w:rPr>
        <w:t>并且通过第(ii)款对其保护</w:t>
      </w:r>
      <w:r w:rsidR="00B651FE">
        <w:rPr>
          <w:rFonts w:asciiTheme="minorEastAsia" w:eastAsiaTheme="minorEastAsia" w:hAnsiTheme="minorEastAsia" w:cstheme="majorHAnsi" w:hint="eastAsia"/>
          <w:sz w:val="21"/>
          <w:szCs w:val="21"/>
          <w:lang w:eastAsia="zh-CN"/>
        </w:rPr>
        <w:t>提供了</w:t>
      </w:r>
      <w:r w:rsidR="007C08C7">
        <w:rPr>
          <w:rFonts w:asciiTheme="minorEastAsia" w:eastAsiaTheme="minorEastAsia" w:hAnsiTheme="minorEastAsia" w:cstheme="majorHAnsi" w:hint="eastAsia"/>
          <w:sz w:val="21"/>
          <w:szCs w:val="21"/>
          <w:lang w:eastAsia="zh-CN"/>
        </w:rPr>
        <w:t>选择退出的方案</w:t>
      </w:r>
      <w:r>
        <w:rPr>
          <w:rFonts w:asciiTheme="minorEastAsia" w:eastAsiaTheme="minorEastAsia" w:hAnsiTheme="minorEastAsia" w:cstheme="majorHAnsi" w:hint="eastAsia"/>
          <w:sz w:val="21"/>
          <w:szCs w:val="21"/>
          <w:lang w:eastAsia="zh-CN"/>
        </w:rPr>
        <w:t>，则委员会可能会</w:t>
      </w:r>
      <w:r w:rsidR="00C13060">
        <w:rPr>
          <w:rFonts w:asciiTheme="minorEastAsia" w:eastAsiaTheme="minorEastAsia" w:hAnsiTheme="minorEastAsia" w:cstheme="majorHAnsi" w:hint="eastAsia"/>
          <w:sz w:val="21"/>
          <w:szCs w:val="21"/>
          <w:lang w:eastAsia="zh-CN"/>
        </w:rPr>
        <w:t>考虑是否</w:t>
      </w:r>
      <w:r>
        <w:rPr>
          <w:rFonts w:asciiTheme="minorEastAsia" w:eastAsiaTheme="minorEastAsia" w:hAnsiTheme="minorEastAsia" w:cstheme="majorHAnsi" w:hint="eastAsia"/>
          <w:sz w:val="21"/>
          <w:szCs w:val="21"/>
          <w:lang w:eastAsia="zh-CN"/>
        </w:rPr>
        <w:t>纳入第(iii)款，</w:t>
      </w:r>
      <w:r w:rsidR="00C13060">
        <w:rPr>
          <w:rFonts w:asciiTheme="minorEastAsia" w:eastAsiaTheme="minorEastAsia" w:hAnsiTheme="minorEastAsia" w:cstheme="majorHAnsi" w:hint="eastAsia"/>
          <w:sz w:val="21"/>
          <w:szCs w:val="21"/>
          <w:lang w:eastAsia="zh-CN"/>
        </w:rPr>
        <w:t>使确实对“滞后播送”给予保护、并且没有选择</w:t>
      </w:r>
      <w:r>
        <w:rPr>
          <w:rFonts w:asciiTheme="minorEastAsia" w:eastAsiaTheme="minorEastAsia" w:hAnsiTheme="minorEastAsia" w:cstheme="majorHAnsi" w:hint="eastAsia"/>
          <w:sz w:val="21"/>
          <w:szCs w:val="21"/>
          <w:lang w:eastAsia="zh-CN"/>
        </w:rPr>
        <w:t>从第(ii)款退出的国家，可以对那些不保护“滞后播送”、并且利用</w:t>
      </w:r>
      <w:r w:rsidR="00F60934">
        <w:rPr>
          <w:rFonts w:asciiTheme="minorEastAsia" w:eastAsiaTheme="minorEastAsia" w:hAnsiTheme="minorEastAsia" w:cstheme="majorHAnsi" w:hint="eastAsia"/>
          <w:sz w:val="21"/>
          <w:szCs w:val="21"/>
          <w:lang w:eastAsia="zh-CN"/>
        </w:rPr>
        <w:t>了</w:t>
      </w:r>
      <w:r>
        <w:rPr>
          <w:rFonts w:asciiTheme="minorEastAsia" w:eastAsiaTheme="minorEastAsia" w:hAnsiTheme="minorEastAsia" w:cstheme="majorHAnsi" w:hint="eastAsia"/>
          <w:sz w:val="21"/>
          <w:szCs w:val="21"/>
          <w:lang w:eastAsia="zh-CN"/>
        </w:rPr>
        <w:t>第(ii)款</w:t>
      </w:r>
      <w:r w:rsidR="0067579B">
        <w:rPr>
          <w:rFonts w:asciiTheme="minorEastAsia" w:eastAsiaTheme="minorEastAsia" w:hAnsiTheme="minorEastAsia" w:cstheme="majorHAnsi" w:hint="eastAsia"/>
          <w:sz w:val="21"/>
          <w:szCs w:val="21"/>
          <w:lang w:eastAsia="zh-CN"/>
        </w:rPr>
        <w:t>选择退出</w:t>
      </w:r>
      <w:r w:rsidR="00F60934">
        <w:rPr>
          <w:rFonts w:asciiTheme="minorEastAsia" w:eastAsiaTheme="minorEastAsia" w:hAnsiTheme="minorEastAsia" w:cstheme="majorHAnsi" w:hint="eastAsia"/>
          <w:sz w:val="21"/>
          <w:szCs w:val="21"/>
          <w:lang w:eastAsia="zh-CN"/>
        </w:rPr>
        <w:t>的国家，适用实质性互惠（</w:t>
      </w:r>
      <w:r w:rsidR="00B56941">
        <w:rPr>
          <w:rFonts w:asciiTheme="minorEastAsia" w:eastAsiaTheme="minorEastAsia" w:hAnsiTheme="minorEastAsia" w:cstheme="majorHAnsi" w:hint="eastAsia"/>
          <w:sz w:val="21"/>
          <w:szCs w:val="21"/>
          <w:lang w:eastAsia="zh-CN"/>
        </w:rPr>
        <w:t>不适用</w:t>
      </w:r>
      <w:r>
        <w:rPr>
          <w:rFonts w:asciiTheme="minorEastAsia" w:eastAsiaTheme="minorEastAsia" w:hAnsiTheme="minorEastAsia" w:cstheme="majorHAnsi" w:hint="eastAsia"/>
          <w:sz w:val="21"/>
          <w:szCs w:val="21"/>
          <w:lang w:eastAsia="zh-CN"/>
        </w:rPr>
        <w:t>国民待遇）。</w:t>
      </w:r>
    </w:p>
    <w:p w:rsidR="00C85656" w:rsidRPr="0088448C" w:rsidRDefault="00C85656" w:rsidP="00C85656">
      <w:pPr>
        <w:pStyle w:val="Heading1"/>
        <w:spacing w:beforeLines="100" w:afterLines="100" w:after="240" w:line="340" w:lineRule="atLeast"/>
        <w:rPr>
          <w:rFonts w:ascii="SimHei" w:eastAsia="SimHei" w:hAnsi="SimHei"/>
          <w:b w:val="0"/>
          <w:sz w:val="21"/>
          <w:szCs w:val="21"/>
        </w:rPr>
      </w:pPr>
      <w:r w:rsidRPr="0088448C">
        <w:rPr>
          <w:rFonts w:ascii="SimHei" w:eastAsia="SimHei" w:hAnsi="SimHei" w:hint="eastAsia"/>
          <w:b w:val="0"/>
          <w:sz w:val="21"/>
          <w:szCs w:val="21"/>
        </w:rPr>
        <w:t>三、所授权利</w:t>
      </w:r>
    </w:p>
    <w:p w:rsidR="00B651FE" w:rsidRPr="00AA77D5" w:rsidRDefault="00CF5AA4" w:rsidP="00DD0AC9">
      <w:pPr>
        <w:pStyle w:val="NormalWeb"/>
        <w:spacing w:before="0" w:beforeAutospacing="0" w:afterLines="50" w:after="120" w:afterAutospacing="0" w:line="340" w:lineRule="atLeast"/>
        <w:ind w:firstLineChars="200" w:firstLine="420"/>
        <w:jc w:val="both"/>
        <w:rPr>
          <w:rFonts w:asciiTheme="minorEastAsia" w:eastAsiaTheme="minorEastAsia" w:hAnsiTheme="minorEastAsia" w:cstheme="majorHAnsi"/>
          <w:sz w:val="21"/>
          <w:szCs w:val="21"/>
          <w:lang w:val="en-US" w:eastAsia="zh-CN"/>
        </w:rPr>
      </w:pPr>
      <w:r>
        <w:rPr>
          <w:rFonts w:asciiTheme="minorEastAsia" w:eastAsiaTheme="minorEastAsia" w:hAnsiTheme="minorEastAsia" w:cstheme="majorHAnsi" w:hint="eastAsia"/>
          <w:sz w:val="21"/>
          <w:szCs w:val="21"/>
          <w:lang w:val="en-US" w:eastAsia="zh-CN"/>
        </w:rPr>
        <w:t>这部分的措辞采用了合并案文中的当前定义。第(</w:t>
      </w:r>
      <w:r w:rsidR="00C12DCD">
        <w:rPr>
          <w:rFonts w:asciiTheme="minorEastAsia" w:eastAsiaTheme="minorEastAsia" w:hAnsiTheme="minorEastAsia" w:cstheme="majorHAnsi" w:hint="eastAsia"/>
          <w:sz w:val="21"/>
          <w:szCs w:val="21"/>
          <w:lang w:val="en-US" w:eastAsia="zh-CN"/>
        </w:rPr>
        <w:t>1</w:t>
      </w:r>
      <w:r>
        <w:rPr>
          <w:rFonts w:asciiTheme="minorEastAsia" w:eastAsiaTheme="minorEastAsia" w:hAnsiTheme="minorEastAsia" w:cstheme="majorHAnsi" w:hint="eastAsia"/>
          <w:sz w:val="21"/>
          <w:szCs w:val="21"/>
          <w:lang w:val="en-US" w:eastAsia="zh-CN"/>
        </w:rPr>
        <w:t>)条第(i)款提及的“转播”仍在讨论之中，与滞后播送的纳入问题相关。第(i)款句中“以任何方式”的</w:t>
      </w:r>
      <w:r w:rsidR="00C12DCD">
        <w:rPr>
          <w:rFonts w:asciiTheme="minorEastAsia" w:eastAsiaTheme="minorEastAsia" w:hAnsiTheme="minorEastAsia" w:cstheme="majorHAnsi" w:hint="eastAsia"/>
          <w:sz w:val="21"/>
          <w:szCs w:val="21"/>
          <w:lang w:val="en-US" w:eastAsia="zh-CN"/>
        </w:rPr>
        <w:t>用语以</w:t>
      </w:r>
      <w:r>
        <w:rPr>
          <w:rFonts w:asciiTheme="minorEastAsia" w:eastAsiaTheme="minorEastAsia" w:hAnsiTheme="minorEastAsia" w:cstheme="majorHAnsi" w:hint="eastAsia"/>
          <w:sz w:val="21"/>
          <w:szCs w:val="21"/>
          <w:lang w:val="en-US" w:eastAsia="zh-CN"/>
        </w:rPr>
        <w:t>斜体</w:t>
      </w:r>
      <w:r w:rsidR="00C12DCD">
        <w:rPr>
          <w:rFonts w:asciiTheme="minorEastAsia" w:eastAsiaTheme="minorEastAsia" w:hAnsiTheme="minorEastAsia" w:cstheme="majorHAnsi" w:hint="eastAsia"/>
          <w:sz w:val="21"/>
          <w:szCs w:val="21"/>
          <w:lang w:val="en-US" w:eastAsia="zh-CN"/>
        </w:rPr>
        <w:t>出现</w:t>
      </w:r>
      <w:r>
        <w:rPr>
          <w:rFonts w:asciiTheme="minorEastAsia" w:eastAsiaTheme="minorEastAsia" w:hAnsiTheme="minorEastAsia" w:cstheme="majorHAnsi" w:hint="eastAsia"/>
          <w:sz w:val="21"/>
          <w:szCs w:val="21"/>
          <w:lang w:val="en-US" w:eastAsia="zh-CN"/>
        </w:rPr>
        <w:t>，有待委员会就最终措辞作出决定。</w:t>
      </w:r>
    </w:p>
    <w:p w:rsidR="00756C56" w:rsidRDefault="00ED3E5A" w:rsidP="00DD0AC9">
      <w:pPr>
        <w:pStyle w:val="NormalWeb"/>
        <w:spacing w:before="0" w:beforeAutospacing="0" w:afterLines="50" w:after="120" w:afterAutospacing="0" w:line="340" w:lineRule="atLeast"/>
        <w:ind w:firstLineChars="200" w:firstLine="420"/>
        <w:jc w:val="both"/>
        <w:rPr>
          <w:rFonts w:asciiTheme="minorEastAsia" w:eastAsiaTheme="minorEastAsia" w:hAnsiTheme="minorEastAsia" w:cstheme="majorHAnsi"/>
          <w:sz w:val="21"/>
          <w:szCs w:val="21"/>
          <w:lang w:val="en-US" w:eastAsia="zh-CN"/>
        </w:rPr>
      </w:pPr>
      <w:r>
        <w:rPr>
          <w:rFonts w:asciiTheme="minorEastAsia" w:eastAsiaTheme="minorEastAsia" w:hAnsiTheme="minorEastAsia" w:cstheme="majorHAnsi" w:hint="eastAsia"/>
          <w:sz w:val="21"/>
          <w:szCs w:val="21"/>
          <w:lang w:val="en-US" w:eastAsia="zh-CN"/>
        </w:rPr>
        <w:t>第(1)条第(ii)款的案文通过提及转播和“载有节目的信号”，与第(i)款的措辞取得一致。第(ii)款中使用“转播”一词，也澄清了使广播机构（而非</w:t>
      </w:r>
      <w:r w:rsidR="00717C79">
        <w:rPr>
          <w:rFonts w:asciiTheme="minorEastAsia" w:eastAsiaTheme="minorEastAsia" w:hAnsiTheme="minorEastAsia" w:cstheme="majorHAnsi" w:hint="eastAsia"/>
          <w:sz w:val="21"/>
          <w:szCs w:val="21"/>
          <w:lang w:val="en-US" w:eastAsia="zh-CN"/>
        </w:rPr>
        <w:t>真正</w:t>
      </w:r>
      <w:r>
        <w:rPr>
          <w:rFonts w:asciiTheme="minorEastAsia" w:eastAsiaTheme="minorEastAsia" w:hAnsiTheme="minorEastAsia" w:cstheme="majorHAnsi" w:hint="eastAsia"/>
          <w:sz w:val="21"/>
          <w:szCs w:val="21"/>
          <w:lang w:val="en-US" w:eastAsia="zh-CN"/>
        </w:rPr>
        <w:t>视频点播（VOD）服务）受益的目标。</w:t>
      </w:r>
    </w:p>
    <w:p w:rsidR="000F748F" w:rsidRPr="00CF5AA4" w:rsidRDefault="000F748F" w:rsidP="00DD0AC9">
      <w:pPr>
        <w:pStyle w:val="NormalWeb"/>
        <w:spacing w:before="0" w:beforeAutospacing="0" w:afterLines="50" w:after="120" w:afterAutospacing="0" w:line="340" w:lineRule="atLeast"/>
        <w:ind w:firstLineChars="200" w:firstLine="420"/>
        <w:jc w:val="both"/>
        <w:rPr>
          <w:rFonts w:asciiTheme="minorEastAsia" w:eastAsiaTheme="minorEastAsia" w:hAnsiTheme="minorEastAsia" w:cstheme="majorHAnsi"/>
          <w:sz w:val="21"/>
          <w:szCs w:val="21"/>
          <w:lang w:val="en-US" w:eastAsia="zh-CN"/>
        </w:rPr>
      </w:pPr>
      <w:r>
        <w:rPr>
          <w:rFonts w:asciiTheme="minorEastAsia" w:eastAsiaTheme="minorEastAsia" w:hAnsiTheme="minorEastAsia" w:cstheme="majorHAnsi" w:hint="eastAsia"/>
          <w:sz w:val="21"/>
          <w:szCs w:val="21"/>
          <w:lang w:val="en-US" w:eastAsia="zh-CN"/>
        </w:rPr>
        <w:t>第(2)条仍是斜体，涉及将预广播信号纳入“所授权利”的问题。</w:t>
      </w:r>
    </w:p>
    <w:p w:rsidR="00123BCD" w:rsidRPr="0088448C" w:rsidRDefault="00123BCD" w:rsidP="00123BCD">
      <w:pPr>
        <w:pStyle w:val="Heading1"/>
        <w:spacing w:beforeLines="100" w:afterLines="100" w:after="240" w:line="340" w:lineRule="atLeast"/>
        <w:rPr>
          <w:rFonts w:ascii="SimHei" w:eastAsia="SimHei" w:hAnsi="SimHei"/>
          <w:b w:val="0"/>
          <w:sz w:val="21"/>
          <w:szCs w:val="21"/>
        </w:rPr>
      </w:pPr>
      <w:r>
        <w:rPr>
          <w:rFonts w:ascii="SimHei" w:eastAsia="SimHei" w:hAnsi="SimHei" w:hint="eastAsia"/>
          <w:b w:val="0"/>
          <w:sz w:val="21"/>
          <w:szCs w:val="21"/>
        </w:rPr>
        <w:t>四、其他问题</w:t>
      </w:r>
    </w:p>
    <w:p w:rsidR="00756C56" w:rsidRDefault="00AB1A31" w:rsidP="00DD0AC9">
      <w:pPr>
        <w:pStyle w:val="NormalWeb"/>
        <w:spacing w:before="0" w:beforeAutospacing="0" w:afterLines="50" w:after="120" w:afterAutospacing="0" w:line="340" w:lineRule="atLeast"/>
        <w:ind w:firstLineChars="200" w:firstLine="420"/>
        <w:jc w:val="both"/>
        <w:rPr>
          <w:rFonts w:asciiTheme="minorEastAsia" w:eastAsiaTheme="minorEastAsia" w:hAnsiTheme="minorEastAsia" w:cstheme="majorHAnsi"/>
          <w:sz w:val="21"/>
          <w:szCs w:val="21"/>
          <w:lang w:val="en-US" w:eastAsia="zh-CN"/>
        </w:rPr>
      </w:pPr>
      <w:r>
        <w:rPr>
          <w:rFonts w:asciiTheme="minorEastAsia" w:eastAsiaTheme="minorEastAsia" w:hAnsiTheme="minorEastAsia" w:cstheme="majorHAnsi" w:hint="eastAsia"/>
          <w:sz w:val="21"/>
          <w:szCs w:val="21"/>
          <w:lang w:val="en-US" w:eastAsia="zh-CN"/>
        </w:rPr>
        <w:t>如前所述，这部分案文是首次出现在本合并文件中。</w:t>
      </w:r>
    </w:p>
    <w:p w:rsidR="00AB1A31" w:rsidRDefault="00AB1A31" w:rsidP="00DD0AC9">
      <w:pPr>
        <w:pStyle w:val="NormalWeb"/>
        <w:spacing w:before="0" w:beforeAutospacing="0" w:afterLines="50" w:after="120" w:afterAutospacing="0" w:line="340" w:lineRule="atLeast"/>
        <w:ind w:firstLineChars="200" w:firstLine="420"/>
        <w:jc w:val="both"/>
        <w:rPr>
          <w:rFonts w:asciiTheme="minorEastAsia" w:eastAsiaTheme="minorEastAsia" w:hAnsiTheme="minorEastAsia" w:cstheme="majorHAnsi"/>
          <w:sz w:val="21"/>
          <w:szCs w:val="21"/>
          <w:lang w:val="en-US" w:eastAsia="zh-CN"/>
        </w:rPr>
      </w:pPr>
      <w:r>
        <w:rPr>
          <w:rFonts w:asciiTheme="minorEastAsia" w:eastAsiaTheme="minorEastAsia" w:hAnsiTheme="minorEastAsia" w:cstheme="majorHAnsi" w:hint="eastAsia"/>
          <w:sz w:val="21"/>
          <w:szCs w:val="21"/>
          <w:lang w:val="en-US" w:eastAsia="zh-CN"/>
        </w:rPr>
        <w:t>还要指出的是，</w:t>
      </w:r>
      <w:r w:rsidR="00A70A0B">
        <w:rPr>
          <w:rFonts w:asciiTheme="minorEastAsia" w:eastAsiaTheme="minorEastAsia" w:hAnsiTheme="minorEastAsia" w:cstheme="majorHAnsi" w:hint="eastAsia"/>
          <w:sz w:val="21"/>
          <w:szCs w:val="21"/>
          <w:lang w:val="en-US" w:eastAsia="zh-CN"/>
        </w:rPr>
        <w:t>“关于技术</w:t>
      </w:r>
      <w:r w:rsidR="00C12DCD">
        <w:rPr>
          <w:rFonts w:asciiTheme="minorEastAsia" w:eastAsiaTheme="minorEastAsia" w:hAnsiTheme="minorEastAsia" w:cstheme="majorHAnsi" w:hint="eastAsia"/>
          <w:sz w:val="21"/>
          <w:szCs w:val="21"/>
          <w:lang w:val="en-US" w:eastAsia="zh-CN"/>
        </w:rPr>
        <w:t>保护</w:t>
      </w:r>
      <w:r w:rsidR="00A70A0B">
        <w:rPr>
          <w:rFonts w:asciiTheme="minorEastAsia" w:eastAsiaTheme="minorEastAsia" w:hAnsiTheme="minorEastAsia" w:cstheme="majorHAnsi" w:hint="eastAsia"/>
          <w:sz w:val="21"/>
          <w:szCs w:val="21"/>
          <w:lang w:val="en-US" w:eastAsia="zh-CN"/>
        </w:rPr>
        <w:t>措施的义务”和“关于权利管理信息的义务”的案文反映的是《WIPO表演和录音制品条约》</w:t>
      </w:r>
      <w:r w:rsidR="00C12DCD">
        <w:rPr>
          <w:rFonts w:asciiTheme="minorEastAsia" w:eastAsiaTheme="minorEastAsia" w:hAnsiTheme="minorEastAsia" w:cstheme="majorHAnsi" w:hint="eastAsia"/>
          <w:sz w:val="21"/>
          <w:szCs w:val="21"/>
          <w:lang w:val="en-US" w:eastAsia="zh-CN"/>
        </w:rPr>
        <w:t>（WPPT）</w:t>
      </w:r>
      <w:r w:rsidR="00556AC7">
        <w:rPr>
          <w:rFonts w:asciiTheme="minorEastAsia" w:eastAsiaTheme="minorEastAsia" w:hAnsiTheme="minorEastAsia" w:cstheme="majorHAnsi" w:hint="eastAsia"/>
          <w:sz w:val="21"/>
          <w:szCs w:val="21"/>
          <w:lang w:val="en-US" w:eastAsia="zh-CN"/>
        </w:rPr>
        <w:t>与</w:t>
      </w:r>
      <w:r w:rsidR="00A70A0B">
        <w:rPr>
          <w:rFonts w:asciiTheme="minorEastAsia" w:eastAsiaTheme="minorEastAsia" w:hAnsiTheme="minorEastAsia" w:cstheme="majorHAnsi" w:hint="eastAsia"/>
          <w:sz w:val="21"/>
          <w:szCs w:val="21"/>
          <w:lang w:val="en-US" w:eastAsia="zh-CN"/>
        </w:rPr>
        <w:t>《视听表演北京条约》</w:t>
      </w:r>
      <w:r w:rsidR="00C12DCD">
        <w:rPr>
          <w:rFonts w:asciiTheme="minorEastAsia" w:eastAsiaTheme="minorEastAsia" w:hAnsiTheme="minorEastAsia" w:cstheme="majorHAnsi" w:hint="eastAsia"/>
          <w:sz w:val="21"/>
          <w:szCs w:val="21"/>
          <w:lang w:val="en-US" w:eastAsia="zh-CN"/>
        </w:rPr>
        <w:t>（BTAP）</w:t>
      </w:r>
      <w:r w:rsidR="00A70A0B">
        <w:rPr>
          <w:rFonts w:asciiTheme="minorEastAsia" w:eastAsiaTheme="minorEastAsia" w:hAnsiTheme="minorEastAsia" w:cstheme="majorHAnsi" w:hint="eastAsia"/>
          <w:sz w:val="21"/>
          <w:szCs w:val="21"/>
          <w:lang w:val="en-US" w:eastAsia="zh-CN"/>
        </w:rPr>
        <w:t>中所载的条款。</w:t>
      </w:r>
      <w:r w:rsidR="003149E6">
        <w:rPr>
          <w:rFonts w:asciiTheme="minorEastAsia" w:eastAsiaTheme="minorEastAsia" w:hAnsiTheme="minorEastAsia" w:cstheme="majorHAnsi" w:hint="eastAsia"/>
          <w:sz w:val="21"/>
          <w:szCs w:val="21"/>
          <w:lang w:val="en-US" w:eastAsia="zh-CN"/>
        </w:rPr>
        <w:t>该案文也与文件SCCR/27/2 Rev.中所载的措辞一致，</w:t>
      </w:r>
      <w:r w:rsidR="00A86314">
        <w:rPr>
          <w:rFonts w:asciiTheme="minorEastAsia" w:eastAsiaTheme="minorEastAsia" w:hAnsiTheme="minorEastAsia" w:cstheme="majorHAnsi" w:hint="eastAsia"/>
          <w:sz w:val="21"/>
          <w:szCs w:val="21"/>
          <w:lang w:val="en-US" w:eastAsia="zh-CN"/>
        </w:rPr>
        <w:t>这样的措辞已经得到考虑，以便</w:t>
      </w:r>
      <w:r w:rsidR="00890B2B">
        <w:rPr>
          <w:rFonts w:asciiTheme="minorEastAsia" w:eastAsiaTheme="minorEastAsia" w:hAnsiTheme="minorEastAsia" w:cstheme="majorHAnsi" w:hint="eastAsia"/>
          <w:sz w:val="21"/>
          <w:szCs w:val="21"/>
          <w:lang w:val="en-US" w:eastAsia="zh-CN"/>
        </w:rPr>
        <w:t>使</w:t>
      </w:r>
      <w:r w:rsidR="00A86314">
        <w:rPr>
          <w:rFonts w:asciiTheme="minorEastAsia" w:eastAsiaTheme="minorEastAsia" w:hAnsiTheme="minorEastAsia" w:cstheme="majorHAnsi" w:hint="eastAsia"/>
          <w:sz w:val="21"/>
          <w:szCs w:val="21"/>
          <w:lang w:val="en-US" w:eastAsia="zh-CN"/>
        </w:rPr>
        <w:t>技术保护措施和权利管理信息</w:t>
      </w:r>
      <w:r w:rsidR="00556AC7">
        <w:rPr>
          <w:rFonts w:asciiTheme="minorEastAsia" w:eastAsiaTheme="minorEastAsia" w:hAnsiTheme="minorEastAsia" w:cstheme="majorHAnsi" w:hint="eastAsia"/>
          <w:sz w:val="21"/>
          <w:szCs w:val="21"/>
          <w:lang w:val="en-US" w:eastAsia="zh-CN"/>
        </w:rPr>
        <w:t>更好地</w:t>
      </w:r>
      <w:r w:rsidR="00890B2B">
        <w:rPr>
          <w:rFonts w:asciiTheme="minorEastAsia" w:eastAsiaTheme="minorEastAsia" w:hAnsiTheme="minorEastAsia" w:cstheme="majorHAnsi" w:hint="eastAsia"/>
          <w:sz w:val="21"/>
          <w:szCs w:val="21"/>
          <w:lang w:val="en-US" w:eastAsia="zh-CN"/>
        </w:rPr>
        <w:t>针对</w:t>
      </w:r>
      <w:r w:rsidR="00A86314">
        <w:rPr>
          <w:rFonts w:asciiTheme="minorEastAsia" w:eastAsiaTheme="minorEastAsia" w:hAnsiTheme="minorEastAsia" w:cstheme="majorHAnsi" w:hint="eastAsia"/>
          <w:sz w:val="21"/>
          <w:szCs w:val="21"/>
          <w:lang w:val="en-US" w:eastAsia="zh-CN"/>
        </w:rPr>
        <w:t>广播和有线广播活动</w:t>
      </w:r>
      <w:r w:rsidR="003149E6">
        <w:rPr>
          <w:rFonts w:asciiTheme="minorEastAsia" w:eastAsiaTheme="minorEastAsia" w:hAnsiTheme="minorEastAsia" w:cstheme="majorHAnsi" w:hint="eastAsia"/>
          <w:sz w:val="21"/>
          <w:szCs w:val="21"/>
          <w:lang w:val="en-US" w:eastAsia="zh-CN"/>
        </w:rPr>
        <w:t>。</w:t>
      </w:r>
    </w:p>
    <w:p w:rsidR="00C12DCD" w:rsidRDefault="00C12DCD">
      <w:pPr>
        <w:rPr>
          <w:rFonts w:ascii="KaiTi" w:eastAsia="KaiTi" w:hAnsi="STKaiti"/>
          <w:sz w:val="24"/>
          <w:szCs w:val="24"/>
        </w:rPr>
      </w:pPr>
      <w:r>
        <w:rPr>
          <w:rFonts w:ascii="KaiTi" w:eastAsia="KaiTi" w:hAnsi="STKaiti" w:hint="eastAsia"/>
          <w:sz w:val="24"/>
          <w:szCs w:val="24"/>
        </w:rPr>
        <w:br w:type="page"/>
      </w:r>
    </w:p>
    <w:p w:rsidR="00EA17F9" w:rsidRPr="006A3F03" w:rsidRDefault="00EA17F9" w:rsidP="006A3F03">
      <w:pPr>
        <w:spacing w:beforeLines="100" w:before="240" w:afterLines="100" w:after="240" w:line="340" w:lineRule="atLeast"/>
        <w:jc w:val="center"/>
        <w:rPr>
          <w:rFonts w:ascii="SimHei" w:eastAsia="SimHei" w:hAnsi="SimHei"/>
          <w:b/>
          <w:sz w:val="21"/>
          <w:szCs w:val="24"/>
        </w:rPr>
      </w:pPr>
      <w:r w:rsidRPr="006A3F03">
        <w:rPr>
          <w:rFonts w:ascii="SimHei" w:eastAsia="SimHei" w:hAnsi="SimHei" w:hint="eastAsia"/>
          <w:sz w:val="21"/>
          <w:szCs w:val="24"/>
        </w:rPr>
        <w:t>经修订的关于定义、保护对象、所授权利以及其他问题的合并案文</w:t>
      </w:r>
    </w:p>
    <w:p w:rsidR="00C61AC1" w:rsidRPr="0088448C" w:rsidRDefault="00C61AC1" w:rsidP="00C61AC1">
      <w:pPr>
        <w:pStyle w:val="Heading1"/>
        <w:spacing w:beforeLines="100" w:afterLines="100" w:after="240" w:line="340" w:lineRule="atLeast"/>
        <w:rPr>
          <w:rFonts w:ascii="SimHei" w:eastAsia="SimHei" w:hAnsi="SimHei"/>
          <w:b w:val="0"/>
          <w:sz w:val="21"/>
          <w:szCs w:val="21"/>
        </w:rPr>
      </w:pPr>
      <w:r w:rsidRPr="0088448C">
        <w:rPr>
          <w:rFonts w:ascii="SimHei" w:eastAsia="SimHei" w:hAnsi="SimHei" w:hint="eastAsia"/>
          <w:b w:val="0"/>
          <w:sz w:val="21"/>
          <w:szCs w:val="21"/>
        </w:rPr>
        <w:t>一、定</w:t>
      </w:r>
      <w:r>
        <w:rPr>
          <w:rFonts w:ascii="SimHei" w:eastAsia="SimHei" w:hAnsi="SimHei" w:hint="eastAsia"/>
          <w:b w:val="0"/>
          <w:sz w:val="21"/>
          <w:szCs w:val="21"/>
        </w:rPr>
        <w:t xml:space="preserve">　</w:t>
      </w:r>
      <w:r w:rsidRPr="0088448C">
        <w:rPr>
          <w:rFonts w:ascii="SimHei" w:eastAsia="SimHei" w:hAnsi="SimHei" w:hint="eastAsia"/>
          <w:b w:val="0"/>
          <w:sz w:val="21"/>
          <w:szCs w:val="21"/>
        </w:rPr>
        <w:t>义</w:t>
      </w:r>
    </w:p>
    <w:p w:rsidR="00C61AC1" w:rsidRPr="00711828" w:rsidRDefault="00C61AC1" w:rsidP="00C61AC1">
      <w:pPr>
        <w:overflowPunct w:val="0"/>
        <w:spacing w:afterLines="50" w:after="120" w:line="340" w:lineRule="atLeast"/>
        <w:jc w:val="both"/>
        <w:rPr>
          <w:rFonts w:ascii="SimSun" w:hAnsi="SimSun"/>
          <w:sz w:val="21"/>
          <w:szCs w:val="21"/>
        </w:rPr>
      </w:pPr>
      <w:r w:rsidRPr="00711828">
        <w:rPr>
          <w:rFonts w:ascii="SimSun" w:hAnsi="SimSun" w:hint="eastAsia"/>
          <w:sz w:val="21"/>
          <w:szCs w:val="21"/>
        </w:rPr>
        <w:t>在本条约中：</w:t>
      </w:r>
    </w:p>
    <w:p w:rsidR="00C61AC1" w:rsidRPr="007E0892" w:rsidRDefault="00D34F4D" w:rsidP="006A3F03">
      <w:pPr>
        <w:pStyle w:val="ListParagraph"/>
        <w:numPr>
          <w:ilvl w:val="0"/>
          <w:numId w:val="23"/>
        </w:numPr>
        <w:overflowPunct w:val="0"/>
        <w:autoSpaceDE w:val="0"/>
        <w:spacing w:afterLines="50" w:after="120" w:line="340" w:lineRule="atLeast"/>
        <w:ind w:left="0" w:firstLine="0"/>
        <w:contextualSpacing w:val="0"/>
        <w:jc w:val="both"/>
        <w:rPr>
          <w:rFonts w:ascii="SimSun" w:hAnsi="SimSun"/>
          <w:sz w:val="21"/>
          <w:szCs w:val="21"/>
          <w:lang w:eastAsia="zh-CN"/>
        </w:rPr>
      </w:pPr>
      <w:r w:rsidRPr="00D34F4D">
        <w:rPr>
          <w:rFonts w:ascii="SimSun" w:hAnsi="SimSun" w:hint="eastAsia"/>
          <w:sz w:val="21"/>
          <w:szCs w:val="21"/>
          <w:lang w:eastAsia="zh-CN"/>
        </w:rPr>
        <w:t>“</w:t>
      </w:r>
      <w:r w:rsidR="00C61AC1" w:rsidRPr="00D34F4D">
        <w:rPr>
          <w:rFonts w:ascii="SimSun" w:hAnsi="SimSun" w:hint="eastAsia"/>
          <w:sz w:val="21"/>
          <w:szCs w:val="21"/>
          <w:lang w:eastAsia="zh-CN"/>
        </w:rPr>
        <w:t>广播”</w:t>
      </w:r>
    </w:p>
    <w:tbl>
      <w:tblPr>
        <w:tblStyle w:val="TableGrid"/>
        <w:tblW w:w="0" w:type="auto"/>
        <w:tblLook w:val="04A0" w:firstRow="1" w:lastRow="0" w:firstColumn="1" w:lastColumn="0" w:noHBand="0" w:noVBand="1"/>
      </w:tblPr>
      <w:tblGrid>
        <w:gridCol w:w="9571"/>
      </w:tblGrid>
      <w:tr w:rsidR="007E0892" w:rsidTr="004846BE">
        <w:tc>
          <w:tcPr>
            <w:tcW w:w="9571" w:type="dxa"/>
          </w:tcPr>
          <w:p w:rsidR="007E0892" w:rsidRPr="006A3F03" w:rsidRDefault="007E0892" w:rsidP="006A3F03">
            <w:pPr>
              <w:pStyle w:val="Heading2"/>
              <w:spacing w:before="0" w:afterLines="50" w:after="120" w:line="340" w:lineRule="atLeast"/>
              <w:jc w:val="both"/>
              <w:rPr>
                <w:rFonts w:ascii="SimSun" w:hAnsi="SimSun"/>
                <w:sz w:val="21"/>
                <w:szCs w:val="21"/>
              </w:rPr>
            </w:pPr>
            <w:r w:rsidRPr="006A3F03">
              <w:rPr>
                <w:rFonts w:ascii="SimSun" w:hAnsi="SimSun" w:hint="eastAsia"/>
                <w:sz w:val="21"/>
                <w:szCs w:val="21"/>
              </w:rPr>
              <w:t>备选方案A</w:t>
            </w:r>
          </w:p>
          <w:p w:rsidR="007E0892" w:rsidRPr="006A3F03" w:rsidRDefault="007E0892" w:rsidP="006A3F03">
            <w:pPr>
              <w:overflowPunct w:val="0"/>
              <w:spacing w:afterLines="50" w:after="120" w:line="340" w:lineRule="atLeast"/>
              <w:ind w:leftChars="200" w:left="440"/>
              <w:jc w:val="both"/>
              <w:rPr>
                <w:rFonts w:ascii="SimSun" w:hAnsi="SimSun"/>
                <w:sz w:val="21"/>
                <w:szCs w:val="21"/>
              </w:rPr>
            </w:pPr>
            <w:r w:rsidRPr="006A3F03">
              <w:rPr>
                <w:rFonts w:ascii="SimSun" w:hAnsi="SimSun" w:hint="eastAsia"/>
                <w:sz w:val="21"/>
                <w:szCs w:val="21"/>
              </w:rPr>
              <w:t>(a)(1)</w:t>
            </w:r>
            <w:r w:rsidRPr="006A3F03">
              <w:rPr>
                <w:rFonts w:ascii="SimSun" w:hAnsi="SimSun" w:hint="eastAsia"/>
                <w:sz w:val="21"/>
                <w:szCs w:val="21"/>
              </w:rPr>
              <w:tab/>
              <w:t>广播”系指以无线方式播送的供公众接收的载有节目的信号；通过卫星进行的此种播送亦为“广播”；播送加密信号，只要广播组织或经广播组织同意，向公众提供解密手段，即为“广播”。在计算机网络上进行的播送不构成“广播”。</w:t>
            </w:r>
          </w:p>
          <w:p w:rsidR="007E0892" w:rsidRPr="006A3F03" w:rsidRDefault="007E0892" w:rsidP="006A3F03">
            <w:pPr>
              <w:overflowPunct w:val="0"/>
              <w:spacing w:afterLines="50" w:after="120" w:line="340" w:lineRule="atLeast"/>
              <w:ind w:leftChars="200" w:left="440" w:firstLineChars="200" w:firstLine="420"/>
              <w:jc w:val="both"/>
              <w:rPr>
                <w:rFonts w:ascii="SimSun" w:hAnsi="SimSun"/>
                <w:sz w:val="21"/>
                <w:szCs w:val="21"/>
              </w:rPr>
            </w:pPr>
            <w:r w:rsidRPr="006A3F03">
              <w:rPr>
                <w:rFonts w:ascii="SimSun" w:hAnsi="SimSun" w:hint="eastAsia"/>
                <w:sz w:val="21"/>
                <w:szCs w:val="21"/>
              </w:rPr>
              <w:t>(2)“有线广播”系指以有线方式播送的供公众接收的载有节目的信号。以有线方式播送加密信号，只要有线广播组织或经有线广播组织同意，向公众提供解密手段，即为“有线广播”。在计算机网络上进行的播送不构成“广播”。</w:t>
            </w:r>
          </w:p>
          <w:p w:rsidR="007E0892" w:rsidRPr="006A3F03" w:rsidRDefault="007E0892" w:rsidP="006A3F03">
            <w:pPr>
              <w:pStyle w:val="Heading2"/>
              <w:spacing w:before="0" w:afterLines="50" w:after="120" w:line="340" w:lineRule="atLeast"/>
              <w:jc w:val="both"/>
              <w:rPr>
                <w:rFonts w:ascii="SimSun" w:hAnsi="SimSun"/>
                <w:sz w:val="21"/>
                <w:szCs w:val="21"/>
              </w:rPr>
            </w:pPr>
            <w:r w:rsidRPr="006A3F03">
              <w:rPr>
                <w:rFonts w:ascii="SimSun" w:hAnsi="SimSun" w:hint="eastAsia"/>
                <w:sz w:val="21"/>
                <w:szCs w:val="21"/>
              </w:rPr>
              <w:t>备选方案B</w:t>
            </w:r>
          </w:p>
          <w:p w:rsidR="007E0892" w:rsidRPr="006A3F03" w:rsidRDefault="007E0892" w:rsidP="006A3F03">
            <w:pPr>
              <w:overflowPunct w:val="0"/>
              <w:spacing w:afterLines="50" w:after="120" w:line="340" w:lineRule="atLeast"/>
              <w:ind w:leftChars="200" w:left="440"/>
              <w:jc w:val="both"/>
              <w:rPr>
                <w:rFonts w:ascii="SimSun" w:hAnsi="SimSun"/>
                <w:sz w:val="21"/>
                <w:szCs w:val="21"/>
              </w:rPr>
            </w:pPr>
            <w:r w:rsidRPr="006A3F03">
              <w:rPr>
                <w:rFonts w:ascii="SimSun" w:hAnsi="SimSun" w:hint="eastAsia"/>
                <w:sz w:val="21"/>
                <w:szCs w:val="21"/>
              </w:rPr>
              <w:t>(a)“广播”系指</w:t>
            </w:r>
            <w:r w:rsidRPr="006A3F03">
              <w:rPr>
                <w:rFonts w:ascii="KaiTi" w:eastAsia="KaiTi" w:hAnsi="KaiTi" w:hint="eastAsia"/>
                <w:i/>
                <w:sz w:val="21"/>
                <w:szCs w:val="21"/>
              </w:rPr>
              <w:t>或以有线方式，或以无线方式，</w:t>
            </w:r>
            <w:r w:rsidRPr="006A3F03">
              <w:rPr>
                <w:rFonts w:ascii="SimSun" w:hAnsi="SimSun" w:hint="eastAsia"/>
                <w:sz w:val="21"/>
                <w:szCs w:val="21"/>
              </w:rPr>
              <w:t>播送供公众接收的载有节目的信号；通过卫星进行的此种播送亦为“广播”；播送加密信号，只要广播组织或经广播组织同意，向公众提供解密手段，即为“广播”。在计算机网络上进行的播送不构成“广播”</w:t>
            </w:r>
            <w:r w:rsidRPr="006A3F03">
              <w:rPr>
                <w:rStyle w:val="FootnoteReference"/>
                <w:rFonts w:ascii="SimSun" w:hAnsi="SimSun" w:hint="eastAsia"/>
                <w:sz w:val="21"/>
                <w:szCs w:val="21"/>
              </w:rPr>
              <w:footnoteReference w:id="3"/>
            </w:r>
            <w:r w:rsidRPr="006A3F03">
              <w:rPr>
                <w:rFonts w:ascii="SimSun" w:hAnsi="SimSun" w:hint="eastAsia"/>
                <w:sz w:val="21"/>
                <w:szCs w:val="21"/>
              </w:rPr>
              <w:t>。</w:t>
            </w:r>
          </w:p>
        </w:tc>
      </w:tr>
    </w:tbl>
    <w:p w:rsidR="00A86314" w:rsidRPr="006A3F03" w:rsidRDefault="00886851" w:rsidP="008F75C1">
      <w:pPr>
        <w:pStyle w:val="ListParagraph"/>
        <w:numPr>
          <w:ilvl w:val="0"/>
          <w:numId w:val="23"/>
        </w:numPr>
        <w:overflowPunct w:val="0"/>
        <w:autoSpaceDE w:val="0"/>
        <w:spacing w:afterLines="50" w:after="120" w:line="340" w:lineRule="atLeast"/>
        <w:ind w:left="0" w:firstLine="0"/>
        <w:contextualSpacing w:val="0"/>
        <w:jc w:val="both"/>
        <w:rPr>
          <w:rFonts w:ascii="SimSun" w:eastAsia="SimSun" w:hAnsi="SimSun"/>
          <w:sz w:val="21"/>
          <w:szCs w:val="21"/>
          <w:lang w:eastAsia="zh-CN"/>
        </w:rPr>
      </w:pPr>
      <w:r w:rsidRPr="00711828">
        <w:rPr>
          <w:rFonts w:ascii="SimSun" w:hAnsi="SimSun" w:hint="eastAsia"/>
          <w:sz w:val="21"/>
          <w:szCs w:val="21"/>
          <w:lang w:eastAsia="zh-CN"/>
        </w:rPr>
        <w:t>“</w:t>
      </w:r>
      <w:r w:rsidRPr="006A3F03">
        <w:rPr>
          <w:rFonts w:ascii="SimSun" w:eastAsia="SimSun" w:hAnsi="SimSun" w:hint="eastAsia"/>
          <w:sz w:val="21"/>
          <w:szCs w:val="21"/>
          <w:lang w:eastAsia="zh-CN"/>
        </w:rPr>
        <w:t>载有节目的信号”系指通过电子手段生成、载有最初进行播送并使用任何后续技术格式的节目的载体。</w:t>
      </w:r>
    </w:p>
    <w:p w:rsidR="00886851" w:rsidRPr="006A3F03" w:rsidRDefault="006D3F50" w:rsidP="008F75C1">
      <w:pPr>
        <w:pStyle w:val="ListParagraph"/>
        <w:numPr>
          <w:ilvl w:val="0"/>
          <w:numId w:val="23"/>
        </w:numPr>
        <w:overflowPunct w:val="0"/>
        <w:autoSpaceDE w:val="0"/>
        <w:spacing w:afterLines="50" w:after="120" w:line="340" w:lineRule="atLeast"/>
        <w:ind w:left="0" w:firstLine="0"/>
        <w:contextualSpacing w:val="0"/>
        <w:jc w:val="both"/>
        <w:rPr>
          <w:rFonts w:ascii="SimSun" w:eastAsia="SimSun" w:hAnsi="SimSun"/>
          <w:sz w:val="21"/>
          <w:szCs w:val="21"/>
          <w:lang w:eastAsia="zh-CN"/>
        </w:rPr>
      </w:pPr>
      <w:r w:rsidRPr="006A3F03">
        <w:rPr>
          <w:rFonts w:ascii="SimSun" w:eastAsia="SimSun" w:hAnsi="SimSun" w:hint="eastAsia"/>
          <w:sz w:val="21"/>
          <w:szCs w:val="21"/>
          <w:lang w:eastAsia="zh-CN"/>
        </w:rPr>
        <w:t>“节目”系指由图像、声音或图像加声音，或其表现物组成的实况或录制材料。</w:t>
      </w:r>
    </w:p>
    <w:p w:rsidR="00866645" w:rsidRPr="006A3F03" w:rsidRDefault="00866645" w:rsidP="008F75C1">
      <w:pPr>
        <w:pStyle w:val="ListParagraph"/>
        <w:numPr>
          <w:ilvl w:val="0"/>
          <w:numId w:val="23"/>
        </w:numPr>
        <w:overflowPunct w:val="0"/>
        <w:autoSpaceDE w:val="0"/>
        <w:spacing w:afterLines="50" w:after="120" w:line="340" w:lineRule="atLeast"/>
        <w:ind w:left="0" w:firstLine="0"/>
        <w:contextualSpacing w:val="0"/>
        <w:jc w:val="both"/>
        <w:rPr>
          <w:rFonts w:ascii="SimSun" w:eastAsia="SimSun" w:hAnsi="SimSun"/>
          <w:sz w:val="21"/>
          <w:szCs w:val="21"/>
          <w:lang w:eastAsia="zh-CN"/>
        </w:rPr>
      </w:pPr>
      <w:r w:rsidRPr="006A3F03">
        <w:rPr>
          <w:rFonts w:ascii="SimSun" w:eastAsia="SimSun" w:hAnsi="SimSun" w:hint="eastAsia"/>
          <w:sz w:val="21"/>
          <w:szCs w:val="21"/>
          <w:lang w:eastAsia="zh-CN"/>
        </w:rPr>
        <w:t>“广播组织”[</w:t>
      </w:r>
      <w:r w:rsidRPr="006A3F03">
        <w:rPr>
          <w:rFonts w:ascii="KaiTi" w:eastAsia="KaiTi" w:hAnsi="KaiTi" w:hint="eastAsia"/>
          <w:i/>
          <w:sz w:val="21"/>
          <w:szCs w:val="21"/>
          <w:lang w:eastAsia="zh-CN"/>
        </w:rPr>
        <w:t>和“有线广播组织”</w:t>
      </w:r>
      <w:r w:rsidRPr="006A3F03">
        <w:rPr>
          <w:rFonts w:ascii="SimSun" w:eastAsia="SimSun" w:hAnsi="SimSun" w:hint="eastAsia"/>
          <w:sz w:val="21"/>
          <w:szCs w:val="21"/>
          <w:lang w:eastAsia="zh-CN"/>
        </w:rPr>
        <w:t>]系指采取主动，并对广播[</w:t>
      </w:r>
      <w:r w:rsidRPr="006A3F03">
        <w:rPr>
          <w:rFonts w:ascii="KaiTi" w:eastAsia="KaiTi" w:hAnsi="KaiTi" w:hint="eastAsia"/>
          <w:i/>
          <w:sz w:val="21"/>
          <w:szCs w:val="21"/>
          <w:lang w:eastAsia="zh-CN"/>
        </w:rPr>
        <w:t>或有线广播</w:t>
      </w:r>
      <w:r w:rsidRPr="006A3F03">
        <w:rPr>
          <w:rFonts w:ascii="SimSun" w:eastAsia="SimSun" w:hAnsi="SimSun" w:hint="eastAsia"/>
          <w:sz w:val="21"/>
          <w:szCs w:val="21"/>
          <w:lang w:eastAsia="zh-CN"/>
        </w:rPr>
        <w:t>]负有编辑责任的法律实体，包括对信号所载的节目进行组合、安排时间。</w:t>
      </w:r>
      <w:r w:rsidRPr="006A3F03">
        <w:rPr>
          <w:rFonts w:ascii="KaiTi" w:eastAsia="KaiTi" w:hAnsi="KaiTi" w:hint="eastAsia"/>
          <w:i/>
          <w:sz w:val="21"/>
          <w:szCs w:val="21"/>
          <w:lang w:eastAsia="zh-CN"/>
        </w:rPr>
        <w:t>仅通过计算机网络发送其载有节目的信号的实体不属于“广播组织”[或“有线广播组织”]的定义范围</w:t>
      </w:r>
      <w:r w:rsidRPr="006A3F03">
        <w:rPr>
          <w:rFonts w:ascii="SimSun" w:eastAsia="SimSun" w:hAnsi="SimSun" w:hint="eastAsia"/>
          <w:sz w:val="21"/>
          <w:szCs w:val="21"/>
          <w:vertAlign w:val="superscript"/>
          <w:lang w:eastAsia="zh-CN"/>
        </w:rPr>
        <w:footnoteReference w:id="4"/>
      </w:r>
      <w:r w:rsidRPr="006A3F03">
        <w:rPr>
          <w:rFonts w:ascii="SimSun" w:eastAsia="SimSun" w:hAnsi="SimSun" w:hint="eastAsia"/>
          <w:sz w:val="21"/>
          <w:szCs w:val="21"/>
          <w:lang w:eastAsia="zh-CN"/>
        </w:rPr>
        <w:t>。</w:t>
      </w:r>
    </w:p>
    <w:p w:rsidR="006D3F50" w:rsidRPr="006A3F03" w:rsidRDefault="00717F45" w:rsidP="008F75C1">
      <w:pPr>
        <w:pStyle w:val="ListParagraph"/>
        <w:numPr>
          <w:ilvl w:val="0"/>
          <w:numId w:val="23"/>
        </w:numPr>
        <w:overflowPunct w:val="0"/>
        <w:autoSpaceDE w:val="0"/>
        <w:spacing w:afterLines="50" w:after="120" w:line="340" w:lineRule="atLeast"/>
        <w:ind w:left="0" w:firstLine="0"/>
        <w:contextualSpacing w:val="0"/>
        <w:jc w:val="both"/>
        <w:rPr>
          <w:rFonts w:ascii="SimSun" w:eastAsia="SimSun" w:hAnsi="SimSun"/>
          <w:sz w:val="21"/>
          <w:szCs w:val="21"/>
          <w:lang w:eastAsia="zh-CN"/>
        </w:rPr>
      </w:pPr>
      <w:r w:rsidRPr="006A3F03">
        <w:rPr>
          <w:rFonts w:ascii="SimSun" w:eastAsia="SimSun" w:hAnsi="SimSun" w:hint="eastAsia"/>
          <w:sz w:val="21"/>
          <w:szCs w:val="21"/>
          <w:lang w:eastAsia="zh-CN"/>
        </w:rPr>
        <w:t>“转播”系指原广播组织[</w:t>
      </w:r>
      <w:r w:rsidRPr="006A3F03">
        <w:rPr>
          <w:rFonts w:ascii="KaiTi" w:eastAsia="KaiTi" w:hAnsi="KaiTi" w:hint="eastAsia"/>
          <w:i/>
          <w:sz w:val="21"/>
          <w:szCs w:val="21"/>
          <w:lang w:eastAsia="zh-CN"/>
        </w:rPr>
        <w:t>/原有线广播组织</w:t>
      </w:r>
      <w:r w:rsidRPr="006A3F03">
        <w:rPr>
          <w:rFonts w:ascii="SimSun" w:eastAsia="SimSun" w:hAnsi="SimSun" w:hint="eastAsia"/>
          <w:sz w:val="21"/>
          <w:szCs w:val="21"/>
          <w:lang w:eastAsia="zh-CN"/>
        </w:rPr>
        <w:t>]以外的任何其他实体，或</w:t>
      </w:r>
      <w:r w:rsidR="002B19B7" w:rsidRPr="006A3F03">
        <w:rPr>
          <w:rFonts w:ascii="SimSun" w:eastAsia="SimSun" w:hAnsi="SimSun" w:hint="eastAsia"/>
          <w:sz w:val="21"/>
          <w:szCs w:val="21"/>
          <w:lang w:eastAsia="zh-CN"/>
        </w:rPr>
        <w:t>代表此种实体行事</w:t>
      </w:r>
      <w:r w:rsidRPr="006A3F03">
        <w:rPr>
          <w:rFonts w:ascii="SimSun" w:eastAsia="SimSun" w:hAnsi="SimSun" w:hint="eastAsia"/>
          <w:sz w:val="21"/>
          <w:szCs w:val="21"/>
          <w:lang w:eastAsia="zh-CN"/>
        </w:rPr>
        <w:t>者，以任何方式播送载有节目的信号供公众接收，无论是同时播送、近同时播送</w:t>
      </w:r>
      <w:r w:rsidR="00405707" w:rsidRPr="006A3F03">
        <w:rPr>
          <w:rFonts w:ascii="KaiTi" w:eastAsia="KaiTi" w:hAnsi="KaiTi" w:hint="eastAsia"/>
          <w:i/>
          <w:sz w:val="21"/>
          <w:szCs w:val="21"/>
          <w:lang w:eastAsia="zh-CN"/>
        </w:rPr>
        <w:t>[</w:t>
      </w:r>
      <w:r w:rsidRPr="006A3F03">
        <w:rPr>
          <w:rFonts w:ascii="KaiTi" w:eastAsia="KaiTi" w:hAnsi="KaiTi" w:hint="eastAsia"/>
          <w:i/>
          <w:sz w:val="21"/>
          <w:szCs w:val="21"/>
          <w:lang w:eastAsia="zh-CN"/>
        </w:rPr>
        <w:t>或是滞后播送</w:t>
      </w:r>
      <w:r w:rsidR="00405707" w:rsidRPr="006A3F03">
        <w:rPr>
          <w:rFonts w:ascii="KaiTi" w:eastAsia="KaiTi" w:hAnsi="KaiTi" w:hint="eastAsia"/>
          <w:i/>
          <w:sz w:val="21"/>
          <w:szCs w:val="21"/>
          <w:lang w:eastAsia="zh-CN"/>
        </w:rPr>
        <w:t>]</w:t>
      </w:r>
      <w:r w:rsidRPr="006A3F03">
        <w:rPr>
          <w:rFonts w:ascii="SimSun" w:eastAsia="SimSun" w:hAnsi="SimSun" w:hint="eastAsia"/>
          <w:sz w:val="21"/>
          <w:szCs w:val="21"/>
          <w:lang w:eastAsia="zh-CN"/>
        </w:rPr>
        <w:t>。</w:t>
      </w:r>
    </w:p>
    <w:p w:rsidR="003662BB" w:rsidRPr="006A3F03" w:rsidRDefault="003662BB" w:rsidP="008F75C1">
      <w:pPr>
        <w:pStyle w:val="ListParagraph"/>
        <w:numPr>
          <w:ilvl w:val="0"/>
          <w:numId w:val="23"/>
        </w:numPr>
        <w:overflowPunct w:val="0"/>
        <w:autoSpaceDE w:val="0"/>
        <w:spacing w:afterLines="50" w:after="120" w:line="340" w:lineRule="atLeast"/>
        <w:ind w:left="0" w:firstLine="0"/>
        <w:contextualSpacing w:val="0"/>
        <w:jc w:val="both"/>
        <w:rPr>
          <w:rFonts w:ascii="SimSun" w:eastAsia="SimSun" w:hAnsi="SimSun"/>
          <w:sz w:val="21"/>
          <w:szCs w:val="21"/>
          <w:lang w:eastAsia="zh-CN"/>
        </w:rPr>
      </w:pPr>
      <w:r w:rsidRPr="007E0892">
        <w:rPr>
          <w:rFonts w:ascii="SimSun" w:hAnsi="SimSun" w:hint="eastAsia"/>
          <w:sz w:val="21"/>
          <w:szCs w:val="21"/>
          <w:lang w:eastAsia="zh-CN"/>
        </w:rPr>
        <w:t>“</w:t>
      </w:r>
      <w:r w:rsidRPr="006A3F03">
        <w:rPr>
          <w:rFonts w:ascii="SimSun" w:eastAsia="SimSun" w:hAnsi="SimSun" w:hint="eastAsia"/>
          <w:sz w:val="21"/>
          <w:szCs w:val="21"/>
          <w:lang w:eastAsia="zh-CN"/>
        </w:rPr>
        <w:t>近同时播送”系指仅在处理时差或便于载有节目的信号的技术播送所需的限度内进行的</w:t>
      </w:r>
      <w:r w:rsidR="00B56941" w:rsidRPr="006A3F03">
        <w:rPr>
          <w:rFonts w:ascii="SimSun" w:eastAsia="SimSun" w:hAnsi="SimSun" w:hint="eastAsia"/>
          <w:sz w:val="21"/>
          <w:szCs w:val="21"/>
          <w:lang w:eastAsia="zh-CN"/>
        </w:rPr>
        <w:t>滞后</w:t>
      </w:r>
      <w:r w:rsidR="00CE443E" w:rsidRPr="006A3F03">
        <w:rPr>
          <w:rFonts w:ascii="SimSun" w:eastAsia="SimSun" w:hAnsi="SimSun" w:hint="eastAsia"/>
          <w:sz w:val="21"/>
          <w:szCs w:val="21"/>
          <w:lang w:eastAsia="zh-CN"/>
        </w:rPr>
        <w:t>播送</w:t>
      </w:r>
      <w:r w:rsidRPr="006A3F03">
        <w:rPr>
          <w:rFonts w:ascii="SimSun" w:eastAsia="SimSun" w:hAnsi="SimSun" w:hint="eastAsia"/>
          <w:sz w:val="21"/>
          <w:szCs w:val="21"/>
          <w:lang w:eastAsia="zh-CN"/>
        </w:rPr>
        <w:t>。</w:t>
      </w:r>
    </w:p>
    <w:p w:rsidR="003662BB" w:rsidRPr="006A3F03" w:rsidRDefault="003662BB" w:rsidP="008F75C1">
      <w:pPr>
        <w:pStyle w:val="ListParagraph"/>
        <w:numPr>
          <w:ilvl w:val="0"/>
          <w:numId w:val="23"/>
        </w:numPr>
        <w:overflowPunct w:val="0"/>
        <w:autoSpaceDE w:val="0"/>
        <w:spacing w:afterLines="50" w:after="120" w:line="340" w:lineRule="atLeast"/>
        <w:ind w:left="0" w:firstLine="0"/>
        <w:contextualSpacing w:val="0"/>
        <w:jc w:val="both"/>
        <w:rPr>
          <w:rFonts w:ascii="KaiTi" w:eastAsia="KaiTi" w:hAnsi="KaiTi"/>
          <w:i/>
          <w:sz w:val="21"/>
          <w:szCs w:val="21"/>
          <w:lang w:eastAsia="zh-CN"/>
        </w:rPr>
      </w:pPr>
      <w:r w:rsidRPr="006A3F03">
        <w:rPr>
          <w:rFonts w:ascii="KaiTi" w:eastAsia="KaiTi" w:hAnsi="KaiTi" w:hint="eastAsia"/>
          <w:i/>
          <w:sz w:val="21"/>
          <w:szCs w:val="21"/>
          <w:lang w:eastAsia="zh-CN"/>
        </w:rPr>
        <w:t>“滞后</w:t>
      </w:r>
      <w:r w:rsidR="00B736F5" w:rsidRPr="006A3F03">
        <w:rPr>
          <w:rFonts w:ascii="KaiTi" w:eastAsia="KaiTi" w:hAnsi="KaiTi" w:hint="eastAsia"/>
          <w:i/>
          <w:sz w:val="21"/>
          <w:szCs w:val="21"/>
          <w:lang w:eastAsia="zh-CN"/>
        </w:rPr>
        <w:t>播送</w:t>
      </w:r>
      <w:r w:rsidRPr="006A3F03">
        <w:rPr>
          <w:rFonts w:ascii="KaiTi" w:eastAsia="KaiTi" w:hAnsi="KaiTi" w:hint="eastAsia"/>
          <w:i/>
          <w:sz w:val="21"/>
          <w:szCs w:val="21"/>
          <w:lang w:eastAsia="zh-CN"/>
        </w:rPr>
        <w:t>”</w:t>
      </w:r>
      <w:r w:rsidR="00765217" w:rsidRPr="006A3F03">
        <w:rPr>
          <w:rFonts w:ascii="KaiTi" w:eastAsia="KaiTi" w:hAnsi="KaiTi" w:hint="eastAsia"/>
          <w:i/>
          <w:sz w:val="21"/>
          <w:szCs w:val="21"/>
          <w:lang w:eastAsia="zh-CN"/>
        </w:rPr>
        <w:t>系指</w:t>
      </w:r>
      <w:r w:rsidR="007E0892" w:rsidRPr="006A3F03">
        <w:rPr>
          <w:rFonts w:ascii="KaiTi" w:eastAsia="KaiTi" w:hAnsi="KaiTi" w:hint="eastAsia"/>
          <w:i/>
          <w:sz w:val="21"/>
          <w:szCs w:val="21"/>
          <w:lang w:eastAsia="zh-CN"/>
        </w:rPr>
        <w:t>近同时播送以外</w:t>
      </w:r>
      <w:r w:rsidR="00765217" w:rsidRPr="006A3F03">
        <w:rPr>
          <w:rFonts w:ascii="KaiTi" w:eastAsia="KaiTi" w:hAnsi="KaiTi" w:hint="eastAsia"/>
          <w:i/>
          <w:sz w:val="21"/>
          <w:szCs w:val="21"/>
          <w:lang w:eastAsia="zh-CN"/>
        </w:rPr>
        <w:t>在时间上</w:t>
      </w:r>
      <w:r w:rsidR="00C30FDB" w:rsidRPr="006A3F03">
        <w:rPr>
          <w:rFonts w:ascii="KaiTi" w:eastAsia="KaiTi" w:hAnsi="KaiTi" w:hint="eastAsia"/>
          <w:i/>
          <w:sz w:val="21"/>
          <w:szCs w:val="21"/>
          <w:lang w:eastAsia="zh-CN"/>
        </w:rPr>
        <w:t>滞后</w:t>
      </w:r>
      <w:r w:rsidR="00765217" w:rsidRPr="006A3F03">
        <w:rPr>
          <w:rFonts w:ascii="KaiTi" w:eastAsia="KaiTi" w:hAnsi="KaiTi" w:hint="eastAsia"/>
          <w:i/>
          <w:sz w:val="21"/>
          <w:szCs w:val="21"/>
          <w:lang w:eastAsia="zh-CN"/>
        </w:rPr>
        <w:t>的播送，</w:t>
      </w:r>
      <w:r w:rsidRPr="006A3F03">
        <w:rPr>
          <w:rFonts w:ascii="KaiTi" w:eastAsia="KaiTi" w:hAnsi="KaiTi" w:hint="eastAsia"/>
          <w:i/>
          <w:sz w:val="21"/>
          <w:szCs w:val="21"/>
          <w:lang w:eastAsia="zh-CN"/>
        </w:rPr>
        <w:t>包括以公众在其个人选定的地点和时间可以获得的方式进行的播送</w:t>
      </w:r>
      <w:r w:rsidR="00765217" w:rsidRPr="006A3F03">
        <w:rPr>
          <w:rFonts w:ascii="KaiTi" w:eastAsia="KaiTi" w:hAnsi="KaiTi" w:hint="eastAsia"/>
          <w:i/>
          <w:sz w:val="21"/>
          <w:szCs w:val="21"/>
          <w:lang w:eastAsia="zh-CN"/>
        </w:rPr>
        <w:t>。</w:t>
      </w:r>
    </w:p>
    <w:p w:rsidR="002507FA" w:rsidRPr="006A3F03" w:rsidRDefault="0008696B" w:rsidP="008F75C1">
      <w:pPr>
        <w:pStyle w:val="ListParagraph"/>
        <w:numPr>
          <w:ilvl w:val="0"/>
          <w:numId w:val="23"/>
        </w:numPr>
        <w:overflowPunct w:val="0"/>
        <w:autoSpaceDE w:val="0"/>
        <w:spacing w:afterLines="50" w:after="120" w:line="340" w:lineRule="atLeast"/>
        <w:ind w:left="0" w:firstLine="0"/>
        <w:contextualSpacing w:val="0"/>
        <w:jc w:val="both"/>
        <w:rPr>
          <w:rFonts w:ascii="KaiTi" w:eastAsia="KaiTi" w:hAnsi="KaiTi"/>
          <w:i/>
          <w:sz w:val="21"/>
          <w:szCs w:val="21"/>
          <w:lang w:eastAsia="zh-CN"/>
        </w:rPr>
      </w:pPr>
      <w:r w:rsidRPr="006A3F03">
        <w:rPr>
          <w:rFonts w:ascii="KaiTi" w:eastAsia="KaiTi" w:hAnsi="KaiTi" w:hint="eastAsia"/>
          <w:i/>
          <w:sz w:val="21"/>
          <w:szCs w:val="21"/>
          <w:lang w:eastAsia="zh-CN"/>
        </w:rPr>
        <w:t>“预广播信号”系指向广播组织[/有线广播组织]或向代表其行事的实体</w:t>
      </w:r>
      <w:r w:rsidR="0011462E" w:rsidRPr="006A3F03">
        <w:rPr>
          <w:rFonts w:ascii="KaiTi" w:eastAsia="KaiTi" w:hAnsi="KaiTi" w:hint="eastAsia"/>
          <w:i/>
          <w:sz w:val="21"/>
          <w:szCs w:val="21"/>
          <w:lang w:eastAsia="zh-CN"/>
        </w:rPr>
        <w:t>，</w:t>
      </w:r>
      <w:r w:rsidRPr="006A3F03">
        <w:rPr>
          <w:rFonts w:ascii="KaiTi" w:eastAsia="KaiTi" w:hAnsi="KaiTi" w:hint="eastAsia"/>
          <w:i/>
          <w:sz w:val="21"/>
          <w:szCs w:val="21"/>
          <w:lang w:eastAsia="zh-CN"/>
        </w:rPr>
        <w:t>播送的载有节目的信号，以供随后向公众播送。]</w:t>
      </w:r>
    </w:p>
    <w:p w:rsidR="00F153B6" w:rsidRPr="0088448C" w:rsidRDefault="00F153B6" w:rsidP="00F153B6">
      <w:pPr>
        <w:pStyle w:val="Heading1"/>
        <w:spacing w:beforeLines="100" w:afterLines="100" w:after="240" w:line="340" w:lineRule="atLeast"/>
        <w:rPr>
          <w:rFonts w:ascii="SimHei" w:eastAsia="SimHei" w:hAnsi="SimHei"/>
          <w:b w:val="0"/>
          <w:sz w:val="21"/>
          <w:szCs w:val="21"/>
        </w:rPr>
      </w:pPr>
      <w:r>
        <w:rPr>
          <w:rFonts w:ascii="SimHei" w:eastAsia="SimHei" w:hAnsi="SimHei" w:hint="eastAsia"/>
          <w:b w:val="0"/>
          <w:sz w:val="21"/>
          <w:szCs w:val="21"/>
        </w:rPr>
        <w:t>二、</w:t>
      </w:r>
      <w:r w:rsidRPr="0088448C">
        <w:rPr>
          <w:rFonts w:ascii="SimHei" w:eastAsia="SimHei" w:hAnsi="SimHei" w:hint="eastAsia"/>
          <w:b w:val="0"/>
          <w:sz w:val="21"/>
          <w:szCs w:val="21"/>
        </w:rPr>
        <w:t>保护对象</w:t>
      </w:r>
    </w:p>
    <w:p w:rsidR="00C92017" w:rsidRPr="00537C47" w:rsidRDefault="00895AB4" w:rsidP="006A3F03">
      <w:pPr>
        <w:pStyle w:val="Default"/>
        <w:numPr>
          <w:ilvl w:val="0"/>
          <w:numId w:val="8"/>
        </w:numPr>
        <w:autoSpaceDE/>
        <w:autoSpaceDN/>
        <w:spacing w:afterLines="50" w:after="120" w:line="340" w:lineRule="atLeast"/>
        <w:ind w:left="0" w:firstLine="0"/>
        <w:jc w:val="both"/>
        <w:rPr>
          <w:rFonts w:ascii="SimSun" w:eastAsia="SimSun" w:hAnsi="SimSun" w:cs="Arial"/>
          <w:color w:val="auto"/>
          <w:sz w:val="21"/>
          <w:szCs w:val="21"/>
          <w:lang w:eastAsia="zh-CN"/>
        </w:rPr>
      </w:pPr>
      <w:r w:rsidRPr="00AA43F0">
        <w:rPr>
          <w:rFonts w:ascii="SimSun" w:eastAsia="SimSun" w:hAnsi="SimSun" w:cs="Arial" w:hint="eastAsia"/>
          <w:sz w:val="21"/>
          <w:szCs w:val="21"/>
          <w:lang w:eastAsia="zh-CN"/>
        </w:rPr>
        <w:t>依本条约授予的保护仅延及广播组织</w:t>
      </w:r>
      <w:r w:rsidRPr="00AA43F0">
        <w:rPr>
          <w:rFonts w:ascii="SimSun" w:hAnsi="SimSun" w:hint="eastAsia"/>
          <w:sz w:val="21"/>
          <w:szCs w:val="21"/>
          <w:lang w:eastAsia="zh-CN"/>
        </w:rPr>
        <w:t>[</w:t>
      </w:r>
      <w:r w:rsidRPr="006576A9">
        <w:rPr>
          <w:rFonts w:ascii="KaiTi" w:eastAsia="KaiTi" w:hAnsi="KaiTi" w:hint="eastAsia"/>
          <w:i/>
          <w:sz w:val="21"/>
          <w:szCs w:val="21"/>
          <w:lang w:eastAsia="zh-CN"/>
        </w:rPr>
        <w:t>或有线广播组织</w:t>
      </w:r>
      <w:r w:rsidRPr="00AA43F0">
        <w:rPr>
          <w:rFonts w:ascii="SimSun" w:hAnsi="SimSun" w:hint="eastAsia"/>
          <w:sz w:val="21"/>
          <w:szCs w:val="21"/>
          <w:lang w:eastAsia="zh-CN"/>
        </w:rPr>
        <w:t>]</w:t>
      </w:r>
      <w:r w:rsidRPr="00AA43F0">
        <w:rPr>
          <w:rFonts w:ascii="SimSun" w:eastAsia="SimSun" w:hAnsi="SimSun" w:cs="Arial" w:hint="eastAsia"/>
          <w:sz w:val="21"/>
          <w:szCs w:val="21"/>
          <w:lang w:eastAsia="zh-CN"/>
        </w:rPr>
        <w:t>播送的</w:t>
      </w:r>
      <w:r>
        <w:rPr>
          <w:rFonts w:ascii="SimSun" w:eastAsia="SimSun" w:hAnsi="SimSun" w:cs="Arial" w:hint="eastAsia"/>
          <w:sz w:val="21"/>
          <w:szCs w:val="21"/>
          <w:lang w:eastAsia="zh-CN"/>
        </w:rPr>
        <w:t>、</w:t>
      </w:r>
      <w:r w:rsidRPr="00AA43F0">
        <w:rPr>
          <w:rFonts w:ascii="SimSun" w:eastAsia="SimSun" w:hAnsi="SimSun" w:cs="Arial" w:hint="eastAsia"/>
          <w:sz w:val="21"/>
          <w:szCs w:val="21"/>
          <w:lang w:eastAsia="zh-CN"/>
        </w:rPr>
        <w:t>或代表广播组织</w:t>
      </w:r>
      <w:r w:rsidRPr="00AA43F0">
        <w:rPr>
          <w:rFonts w:ascii="SimSun" w:hAnsi="SimSun" w:hint="eastAsia"/>
          <w:sz w:val="21"/>
          <w:szCs w:val="21"/>
          <w:lang w:eastAsia="zh-CN"/>
        </w:rPr>
        <w:t>[</w:t>
      </w:r>
      <w:r w:rsidRPr="006576A9">
        <w:rPr>
          <w:rFonts w:ascii="KaiTi" w:eastAsia="KaiTi" w:hAnsi="KaiTi" w:hint="eastAsia"/>
          <w:i/>
          <w:sz w:val="21"/>
          <w:szCs w:val="21"/>
          <w:lang w:eastAsia="zh-CN"/>
        </w:rPr>
        <w:t>或有线广播组织</w:t>
      </w:r>
      <w:r w:rsidRPr="00AA43F0">
        <w:rPr>
          <w:rFonts w:ascii="SimSun" w:hAnsi="SimSun" w:hint="eastAsia"/>
          <w:sz w:val="21"/>
          <w:szCs w:val="21"/>
          <w:lang w:eastAsia="zh-CN"/>
        </w:rPr>
        <w:t>]</w:t>
      </w:r>
      <w:r w:rsidRPr="00AA43F0">
        <w:rPr>
          <w:rFonts w:ascii="SimSun" w:eastAsia="SimSun" w:hAnsi="SimSun" w:cs="Arial" w:hint="eastAsia"/>
          <w:sz w:val="21"/>
          <w:szCs w:val="21"/>
          <w:lang w:eastAsia="zh-CN"/>
        </w:rPr>
        <w:t>播送的</w:t>
      </w:r>
      <w:r>
        <w:rPr>
          <w:rFonts w:ascii="SimSun" w:eastAsia="SimSun" w:hAnsi="SimSun" w:cs="Arial" w:hint="eastAsia"/>
          <w:sz w:val="21"/>
          <w:szCs w:val="21"/>
          <w:lang w:eastAsia="zh-CN"/>
        </w:rPr>
        <w:t>，作为广播的</w:t>
      </w:r>
      <w:r w:rsidRPr="00AA43F0">
        <w:rPr>
          <w:rFonts w:ascii="SimSun" w:eastAsia="SimSun" w:hAnsi="SimSun" w:cs="Arial" w:hint="eastAsia"/>
          <w:sz w:val="21"/>
          <w:szCs w:val="21"/>
          <w:lang w:eastAsia="zh-CN"/>
        </w:rPr>
        <w:t>载有节目的信号</w:t>
      </w:r>
      <w:r>
        <w:rPr>
          <w:rFonts w:ascii="SimSun" w:eastAsia="SimSun" w:hAnsi="SimSun" w:cs="Arial" w:hint="eastAsia"/>
          <w:sz w:val="21"/>
          <w:szCs w:val="21"/>
          <w:lang w:eastAsia="zh-CN"/>
        </w:rPr>
        <w:t>，</w:t>
      </w:r>
      <w:r w:rsidRPr="006A3F03">
        <w:rPr>
          <w:rFonts w:ascii="KaiTi" w:eastAsia="KaiTi" w:hAnsi="KaiTi" w:cs="Arial" w:hint="eastAsia"/>
          <w:i/>
          <w:sz w:val="21"/>
          <w:szCs w:val="21"/>
          <w:lang w:eastAsia="zh-CN"/>
        </w:rPr>
        <w:t>包括预广播信号</w:t>
      </w:r>
      <w:r w:rsidRPr="00AA43F0">
        <w:rPr>
          <w:rFonts w:ascii="SimSun" w:eastAsia="SimSun" w:hAnsi="SimSun" w:cs="Arial" w:hint="eastAsia"/>
          <w:sz w:val="21"/>
          <w:szCs w:val="21"/>
          <w:lang w:eastAsia="zh-CN"/>
        </w:rPr>
        <w:t>，而不延及其中所载的节目。</w:t>
      </w:r>
    </w:p>
    <w:p w:rsidR="00537C47" w:rsidRDefault="00517FD4" w:rsidP="006A3F03">
      <w:pPr>
        <w:pStyle w:val="Default"/>
        <w:numPr>
          <w:ilvl w:val="0"/>
          <w:numId w:val="8"/>
        </w:numPr>
        <w:autoSpaceDE/>
        <w:autoSpaceDN/>
        <w:spacing w:afterLines="50" w:after="120" w:line="340" w:lineRule="atLeast"/>
        <w:ind w:left="0" w:firstLine="0"/>
        <w:jc w:val="both"/>
        <w:rPr>
          <w:rFonts w:ascii="SimSun" w:eastAsia="SimSun" w:hAnsi="SimSun" w:cs="Arial"/>
          <w:color w:val="auto"/>
          <w:sz w:val="21"/>
          <w:szCs w:val="21"/>
          <w:lang w:eastAsia="zh-CN"/>
        </w:rPr>
      </w:pPr>
      <w:r>
        <w:rPr>
          <w:rFonts w:ascii="SimSun" w:eastAsia="SimSun" w:hAnsi="SimSun" w:cs="Arial" w:hint="eastAsia"/>
          <w:color w:val="auto"/>
          <w:sz w:val="21"/>
          <w:szCs w:val="21"/>
          <w:lang w:eastAsia="zh-CN"/>
        </w:rPr>
        <w:t>(i</w:t>
      </w:r>
      <w:r w:rsidR="00E03DC2">
        <w:rPr>
          <w:rFonts w:ascii="SimSun" w:eastAsia="SimSun" w:hAnsi="SimSun" w:cs="Arial" w:hint="eastAsia"/>
          <w:color w:val="auto"/>
          <w:sz w:val="21"/>
          <w:szCs w:val="21"/>
          <w:lang w:eastAsia="zh-CN"/>
        </w:rPr>
        <w:t>)</w:t>
      </w:r>
      <w:r w:rsidR="00E03DC2">
        <w:rPr>
          <w:rFonts w:ascii="SimSun" w:eastAsia="SimSun" w:hAnsi="SimSun" w:cs="Arial" w:hint="eastAsia"/>
          <w:color w:val="auto"/>
          <w:sz w:val="21"/>
          <w:szCs w:val="21"/>
          <w:lang w:eastAsia="zh-CN"/>
        </w:rPr>
        <w:tab/>
      </w:r>
      <w:r w:rsidR="00537C47" w:rsidRPr="00537C47">
        <w:rPr>
          <w:rFonts w:ascii="SimSun" w:eastAsia="SimSun" w:hAnsi="SimSun" w:cs="Arial" w:hint="eastAsia"/>
          <w:color w:val="auto"/>
          <w:sz w:val="21"/>
          <w:szCs w:val="21"/>
          <w:lang w:eastAsia="zh-CN"/>
        </w:rPr>
        <w:t>广播</w:t>
      </w:r>
      <w:r w:rsidR="00537C47" w:rsidRPr="00F128FD">
        <w:rPr>
          <w:rFonts w:ascii="SimSun" w:eastAsia="SimSun" w:hAnsi="SimSun" w:cs="Arial" w:hint="eastAsia"/>
          <w:sz w:val="21"/>
          <w:szCs w:val="21"/>
          <w:lang w:eastAsia="zh-CN"/>
        </w:rPr>
        <w:t>组织</w:t>
      </w:r>
      <w:r w:rsidR="00537C47" w:rsidRPr="00537C47">
        <w:rPr>
          <w:rFonts w:ascii="SimSun" w:eastAsia="SimSun" w:hAnsi="SimSun" w:cs="Arial" w:hint="eastAsia"/>
          <w:color w:val="auto"/>
          <w:sz w:val="21"/>
          <w:szCs w:val="21"/>
          <w:lang w:eastAsia="zh-CN"/>
        </w:rPr>
        <w:t>[</w:t>
      </w:r>
      <w:r w:rsidR="00537C47" w:rsidRPr="006A3F03">
        <w:rPr>
          <w:rFonts w:ascii="KaiTi" w:eastAsia="KaiTi" w:hAnsi="KaiTi" w:cs="Arial" w:hint="eastAsia"/>
          <w:i/>
          <w:color w:val="auto"/>
          <w:sz w:val="21"/>
          <w:szCs w:val="21"/>
          <w:lang w:eastAsia="zh-CN"/>
        </w:rPr>
        <w:t>/有线广播组织</w:t>
      </w:r>
      <w:r w:rsidR="00537C47" w:rsidRPr="00537C47">
        <w:rPr>
          <w:rFonts w:ascii="SimSun" w:eastAsia="SimSun" w:hAnsi="SimSun" w:cs="Arial" w:hint="eastAsia"/>
          <w:color w:val="auto"/>
          <w:sz w:val="21"/>
          <w:szCs w:val="21"/>
          <w:lang w:eastAsia="zh-CN"/>
        </w:rPr>
        <w:t>]也应当对以任何方式进行的同时播送</w:t>
      </w:r>
      <w:r w:rsidR="0098099A">
        <w:rPr>
          <w:rFonts w:ascii="SimSun" w:eastAsia="SimSun" w:hAnsi="SimSun" w:cs="Arial" w:hint="eastAsia"/>
          <w:color w:val="auto"/>
          <w:sz w:val="21"/>
          <w:szCs w:val="21"/>
          <w:lang w:eastAsia="zh-CN"/>
        </w:rPr>
        <w:t>、</w:t>
      </w:r>
      <w:r w:rsidR="00537C47" w:rsidRPr="00537C47">
        <w:rPr>
          <w:rFonts w:ascii="SimSun" w:eastAsia="SimSun" w:hAnsi="SimSun" w:cs="Arial" w:hint="eastAsia"/>
          <w:color w:val="auto"/>
          <w:sz w:val="21"/>
          <w:szCs w:val="21"/>
          <w:lang w:eastAsia="zh-CN"/>
        </w:rPr>
        <w:t>近同时播送</w:t>
      </w:r>
      <w:r w:rsidR="0098099A">
        <w:rPr>
          <w:rFonts w:ascii="SimSun" w:eastAsia="SimSun" w:hAnsi="SimSun" w:cs="Arial" w:hint="eastAsia"/>
          <w:color w:val="auto"/>
          <w:sz w:val="21"/>
          <w:szCs w:val="21"/>
          <w:lang w:eastAsia="zh-CN"/>
        </w:rPr>
        <w:t>[</w:t>
      </w:r>
      <w:r w:rsidR="0098099A" w:rsidRPr="006A3F03">
        <w:rPr>
          <w:rFonts w:ascii="KaiTi" w:eastAsia="KaiTi" w:hAnsi="KaiTi" w:cs="Arial" w:hint="eastAsia"/>
          <w:i/>
          <w:color w:val="auto"/>
          <w:sz w:val="21"/>
          <w:szCs w:val="21"/>
          <w:lang w:eastAsia="zh-CN"/>
        </w:rPr>
        <w:t>或滞后播送</w:t>
      </w:r>
      <w:r w:rsidR="0098099A">
        <w:rPr>
          <w:rFonts w:ascii="SimSun" w:eastAsia="SimSun" w:hAnsi="SimSun" w:cs="Arial" w:hint="eastAsia"/>
          <w:color w:val="auto"/>
          <w:sz w:val="21"/>
          <w:szCs w:val="21"/>
          <w:lang w:eastAsia="zh-CN"/>
        </w:rPr>
        <w:t>]</w:t>
      </w:r>
      <w:r w:rsidR="00537C47" w:rsidRPr="00537C47">
        <w:rPr>
          <w:rFonts w:ascii="SimSun" w:eastAsia="SimSun" w:hAnsi="SimSun" w:cs="Arial" w:hint="eastAsia"/>
          <w:color w:val="auto"/>
          <w:sz w:val="21"/>
          <w:szCs w:val="21"/>
          <w:lang w:eastAsia="zh-CN"/>
        </w:rPr>
        <w:t>享有保护</w:t>
      </w:r>
      <w:r w:rsidR="00DB6AA3">
        <w:rPr>
          <w:rFonts w:ascii="SimSun" w:eastAsia="SimSun" w:hAnsi="SimSun" w:cs="Arial" w:hint="eastAsia"/>
          <w:color w:val="auto"/>
          <w:sz w:val="21"/>
          <w:szCs w:val="21"/>
          <w:lang w:eastAsia="zh-CN"/>
        </w:rPr>
        <w:t>，</w:t>
      </w:r>
      <w:r w:rsidR="00F128FD" w:rsidRPr="00F128FD">
        <w:rPr>
          <w:rFonts w:ascii="SimSun" w:eastAsia="SimSun" w:hAnsi="SimSun" w:cs="Arial" w:hint="eastAsia"/>
          <w:color w:val="auto"/>
          <w:sz w:val="21"/>
          <w:szCs w:val="21"/>
          <w:lang w:eastAsia="zh-CN"/>
        </w:rPr>
        <w:t>[</w:t>
      </w:r>
      <w:r w:rsidR="00F128FD" w:rsidRPr="006A3F03">
        <w:rPr>
          <w:rFonts w:ascii="KaiTi" w:eastAsia="KaiTi" w:hAnsi="KaiTi" w:cs="Arial" w:hint="eastAsia"/>
          <w:i/>
          <w:color w:val="auto"/>
          <w:sz w:val="21"/>
          <w:szCs w:val="21"/>
          <w:lang w:eastAsia="zh-CN"/>
        </w:rPr>
        <w:t>包括以公众在其个人选定的地点和时间可以获得的方式进行的播送</w:t>
      </w:r>
      <w:r w:rsidR="0098099A" w:rsidRPr="006A3F03">
        <w:rPr>
          <w:rFonts w:ascii="KaiTi" w:eastAsia="KaiTi" w:hAnsi="KaiTi" w:cs="Arial" w:hint="eastAsia"/>
          <w:i/>
          <w:color w:val="auto"/>
          <w:sz w:val="21"/>
          <w:szCs w:val="21"/>
          <w:lang w:eastAsia="zh-CN"/>
        </w:rPr>
        <w:t>。</w:t>
      </w:r>
      <w:r w:rsidR="00F128FD" w:rsidRPr="00F128FD">
        <w:rPr>
          <w:rFonts w:ascii="SimSun" w:eastAsia="SimSun" w:hAnsi="SimSun" w:cs="Arial" w:hint="eastAsia"/>
          <w:color w:val="auto"/>
          <w:sz w:val="21"/>
          <w:szCs w:val="21"/>
          <w:lang w:eastAsia="zh-CN"/>
        </w:rPr>
        <w:t>]</w:t>
      </w:r>
    </w:p>
    <w:p w:rsidR="0055737C" w:rsidRPr="006A3F03" w:rsidRDefault="0055737C" w:rsidP="006A3F03">
      <w:pPr>
        <w:pStyle w:val="Default"/>
        <w:autoSpaceDE/>
        <w:autoSpaceDN/>
        <w:spacing w:afterLines="50" w:after="120" w:line="340" w:lineRule="atLeast"/>
        <w:jc w:val="both"/>
        <w:rPr>
          <w:rFonts w:ascii="KaiTi" w:eastAsia="KaiTi" w:hAnsi="KaiTi" w:cs="Arial"/>
          <w:i/>
          <w:color w:val="auto"/>
          <w:sz w:val="21"/>
          <w:szCs w:val="21"/>
          <w:lang w:eastAsia="zh-CN"/>
        </w:rPr>
      </w:pPr>
      <w:r w:rsidRPr="006A3F03">
        <w:rPr>
          <w:rFonts w:ascii="KaiTi" w:eastAsia="KaiTi" w:hAnsi="KaiTi" w:cs="Arial" w:hint="eastAsia"/>
          <w:i/>
          <w:color w:val="auto"/>
          <w:sz w:val="21"/>
          <w:szCs w:val="21"/>
          <w:lang w:eastAsia="zh-CN"/>
        </w:rPr>
        <w:t>[(ii)</w:t>
      </w:r>
      <w:r w:rsidR="0091675E" w:rsidRPr="006A3F03">
        <w:rPr>
          <w:rFonts w:ascii="KaiTi" w:eastAsia="KaiTi" w:hAnsi="KaiTi" w:cs="Arial" w:hint="eastAsia"/>
          <w:i/>
          <w:color w:val="auto"/>
          <w:sz w:val="21"/>
          <w:szCs w:val="21"/>
          <w:lang w:eastAsia="zh-CN"/>
        </w:rPr>
        <w:tab/>
      </w:r>
      <w:r w:rsidR="00F60934" w:rsidRPr="006A3F03">
        <w:rPr>
          <w:rFonts w:ascii="KaiTi" w:eastAsia="KaiTi" w:hAnsi="KaiTi" w:cs="Arial" w:hint="eastAsia"/>
          <w:i/>
          <w:color w:val="auto"/>
          <w:sz w:val="21"/>
          <w:szCs w:val="21"/>
          <w:lang w:eastAsia="zh-CN"/>
        </w:rPr>
        <w:t>缔约各方可以限制对</w:t>
      </w:r>
      <w:r w:rsidRPr="006A3F03">
        <w:rPr>
          <w:rFonts w:ascii="KaiTi" w:eastAsia="KaiTi" w:hAnsi="KaiTi" w:cs="Arial" w:hint="eastAsia"/>
          <w:i/>
          <w:color w:val="auto"/>
          <w:sz w:val="21"/>
          <w:szCs w:val="21"/>
          <w:lang w:eastAsia="zh-CN"/>
        </w:rPr>
        <w:t>滞后播送的保护</w:t>
      </w:r>
      <w:r w:rsidR="00F60934" w:rsidRPr="006A3F03">
        <w:rPr>
          <w:rFonts w:ascii="KaiTi" w:eastAsia="KaiTi" w:hAnsi="KaiTi" w:cs="Arial" w:hint="eastAsia"/>
          <w:i/>
          <w:color w:val="auto"/>
          <w:sz w:val="21"/>
          <w:szCs w:val="21"/>
          <w:lang w:eastAsia="zh-CN"/>
        </w:rPr>
        <w:t>，</w:t>
      </w:r>
      <w:r w:rsidRPr="006A3F03">
        <w:rPr>
          <w:rFonts w:ascii="KaiTi" w:eastAsia="KaiTi" w:hAnsi="KaiTi" w:cs="Arial" w:hint="eastAsia"/>
          <w:i/>
          <w:color w:val="auto"/>
          <w:sz w:val="21"/>
          <w:szCs w:val="21"/>
          <w:lang w:eastAsia="zh-CN"/>
        </w:rPr>
        <w:t>包括</w:t>
      </w:r>
      <w:r w:rsidR="006A3F03" w:rsidRPr="006A3F03">
        <w:rPr>
          <w:rFonts w:ascii="KaiTi" w:eastAsia="KaiTi" w:hAnsi="KaiTi" w:cs="Arial" w:hint="eastAsia"/>
          <w:i/>
          <w:color w:val="auto"/>
          <w:sz w:val="21"/>
          <w:szCs w:val="21"/>
          <w:lang w:eastAsia="zh-CN"/>
        </w:rPr>
        <w:t>限制</w:t>
      </w:r>
      <w:r w:rsidRPr="006A3F03">
        <w:rPr>
          <w:rFonts w:ascii="KaiTi" w:eastAsia="KaiTi" w:hAnsi="KaiTi" w:cs="Arial" w:hint="eastAsia"/>
          <w:i/>
          <w:color w:val="auto"/>
          <w:sz w:val="21"/>
          <w:szCs w:val="21"/>
          <w:lang w:eastAsia="zh-CN"/>
        </w:rPr>
        <w:t>以公众在其个人选定的地点和时间可以获得的方式进行的播送。</w:t>
      </w:r>
      <w:r w:rsidR="0091675E" w:rsidRPr="006A3F03">
        <w:rPr>
          <w:rFonts w:ascii="KaiTi" w:eastAsia="KaiTi" w:hAnsi="KaiTi" w:cs="Arial" w:hint="eastAsia"/>
          <w:i/>
          <w:color w:val="auto"/>
          <w:sz w:val="21"/>
          <w:szCs w:val="21"/>
          <w:lang w:eastAsia="zh-CN"/>
        </w:rPr>
        <w:t>]</w:t>
      </w:r>
    </w:p>
    <w:p w:rsidR="000C47D7" w:rsidRPr="006A3F03" w:rsidRDefault="0091675E" w:rsidP="006A3F03">
      <w:pPr>
        <w:pStyle w:val="Default"/>
        <w:autoSpaceDE/>
        <w:autoSpaceDN/>
        <w:spacing w:afterLines="50" w:after="120" w:line="340" w:lineRule="atLeast"/>
        <w:jc w:val="both"/>
        <w:rPr>
          <w:rFonts w:ascii="KaiTi" w:eastAsia="KaiTi" w:hAnsi="KaiTi" w:cs="Arial"/>
          <w:i/>
          <w:color w:val="auto"/>
          <w:sz w:val="21"/>
          <w:szCs w:val="21"/>
          <w:lang w:eastAsia="zh-CN"/>
        </w:rPr>
      </w:pPr>
      <w:r w:rsidRPr="006A3F03">
        <w:rPr>
          <w:rFonts w:ascii="KaiTi" w:eastAsia="KaiTi" w:hAnsi="KaiTi" w:cs="Arial" w:hint="eastAsia"/>
          <w:i/>
          <w:color w:val="auto"/>
          <w:sz w:val="21"/>
          <w:szCs w:val="21"/>
          <w:lang w:eastAsia="zh-CN"/>
        </w:rPr>
        <w:t>[</w:t>
      </w:r>
      <w:r w:rsidR="0055737C" w:rsidRPr="006A3F03">
        <w:rPr>
          <w:rFonts w:ascii="KaiTi" w:eastAsia="KaiTi" w:hAnsi="KaiTi" w:cs="Arial" w:hint="eastAsia"/>
          <w:i/>
          <w:color w:val="auto"/>
          <w:sz w:val="21"/>
          <w:szCs w:val="21"/>
          <w:lang w:eastAsia="zh-CN"/>
        </w:rPr>
        <w:t>(iii)</w:t>
      </w:r>
      <w:r w:rsidRPr="006A3F03">
        <w:rPr>
          <w:rFonts w:ascii="KaiTi" w:eastAsia="KaiTi" w:hAnsi="KaiTi" w:cs="Arial" w:hint="eastAsia"/>
          <w:i/>
          <w:color w:val="auto"/>
          <w:sz w:val="21"/>
          <w:szCs w:val="21"/>
          <w:lang w:eastAsia="zh-CN"/>
        </w:rPr>
        <w:tab/>
      </w:r>
      <w:r w:rsidR="0055737C" w:rsidRPr="006A3F03">
        <w:rPr>
          <w:rFonts w:ascii="KaiTi" w:eastAsia="KaiTi" w:hAnsi="KaiTi" w:cs="Arial" w:hint="eastAsia"/>
          <w:i/>
          <w:color w:val="auto"/>
          <w:sz w:val="21"/>
          <w:szCs w:val="21"/>
          <w:lang w:eastAsia="zh-CN"/>
        </w:rPr>
        <w:t>对于来自另一个选择适用第(ii)项的缔约方的广播组织[/有线广播组织]，缔约各方可将对此种组织给予的保护</w:t>
      </w:r>
      <w:r w:rsidR="00E03DC2" w:rsidRPr="006A3F03">
        <w:rPr>
          <w:rFonts w:ascii="KaiTi" w:eastAsia="KaiTi" w:hAnsi="KaiTi" w:cs="Arial" w:hint="eastAsia"/>
          <w:i/>
          <w:color w:val="auto"/>
          <w:sz w:val="21"/>
          <w:szCs w:val="21"/>
          <w:lang w:eastAsia="zh-CN"/>
        </w:rPr>
        <w:t>，</w:t>
      </w:r>
      <w:r w:rsidR="0055737C" w:rsidRPr="006A3F03">
        <w:rPr>
          <w:rFonts w:ascii="KaiTi" w:eastAsia="KaiTi" w:hAnsi="KaiTi" w:cs="Arial" w:hint="eastAsia"/>
          <w:i/>
          <w:color w:val="auto"/>
          <w:sz w:val="21"/>
          <w:szCs w:val="21"/>
          <w:lang w:eastAsia="zh-CN"/>
        </w:rPr>
        <w:t>限制为其自已的广播组织[/有线广播组织]在该另一缔约方所享有的那些权利。]</w:t>
      </w:r>
    </w:p>
    <w:p w:rsidR="000C47D7" w:rsidRPr="006A3F03" w:rsidRDefault="000C47D7">
      <w:pPr>
        <w:rPr>
          <w:rFonts w:ascii="KaiTi" w:eastAsia="KaiTi" w:hAnsi="KaiTi"/>
          <w:i/>
          <w:sz w:val="21"/>
          <w:szCs w:val="21"/>
        </w:rPr>
      </w:pPr>
      <w:r w:rsidRPr="006A3F03">
        <w:rPr>
          <w:rFonts w:ascii="KaiTi" w:eastAsia="KaiTi" w:hAnsi="KaiTi" w:hint="eastAsia"/>
          <w:i/>
          <w:sz w:val="21"/>
          <w:szCs w:val="21"/>
        </w:rPr>
        <w:br w:type="page"/>
      </w:r>
    </w:p>
    <w:p w:rsidR="00A86314" w:rsidRPr="008A1850" w:rsidRDefault="006A3F03" w:rsidP="006A3F03">
      <w:pPr>
        <w:pStyle w:val="Heading1"/>
        <w:spacing w:beforeLines="100" w:afterLines="100" w:after="240" w:line="340" w:lineRule="atLeast"/>
        <w:rPr>
          <w:rFonts w:asciiTheme="minorEastAsia" w:eastAsiaTheme="minorEastAsia" w:hAnsiTheme="minorEastAsia" w:cstheme="majorHAnsi"/>
          <w:sz w:val="21"/>
          <w:szCs w:val="21"/>
        </w:rPr>
      </w:pPr>
      <w:r>
        <w:rPr>
          <w:rFonts w:ascii="SimHei" w:eastAsia="SimHei" w:hAnsi="SimHei" w:hint="eastAsia"/>
          <w:b w:val="0"/>
          <w:sz w:val="21"/>
          <w:szCs w:val="21"/>
        </w:rPr>
        <w:t>三、</w:t>
      </w:r>
      <w:r w:rsidR="00653179" w:rsidRPr="0088448C">
        <w:rPr>
          <w:rFonts w:ascii="SimHei" w:eastAsia="SimHei" w:hAnsi="SimHei" w:hint="eastAsia"/>
          <w:b w:val="0"/>
          <w:sz w:val="21"/>
          <w:szCs w:val="21"/>
        </w:rPr>
        <w:t>所授权利</w:t>
      </w:r>
    </w:p>
    <w:p w:rsidR="00A86314" w:rsidRDefault="008A637E" w:rsidP="006A3F03">
      <w:pPr>
        <w:pStyle w:val="Default"/>
        <w:autoSpaceDE/>
        <w:autoSpaceDN/>
        <w:spacing w:afterLines="50" w:after="120" w:line="340" w:lineRule="atLeast"/>
        <w:jc w:val="both"/>
        <w:rPr>
          <w:rFonts w:asciiTheme="minorEastAsia" w:hAnsiTheme="minorEastAsia" w:cstheme="majorHAnsi"/>
          <w:sz w:val="21"/>
          <w:szCs w:val="21"/>
          <w:lang w:eastAsia="zh-CN"/>
        </w:rPr>
      </w:pPr>
      <w:r>
        <w:rPr>
          <w:rFonts w:asciiTheme="minorEastAsia" w:hAnsiTheme="minorEastAsia" w:cstheme="majorHAnsi" w:hint="eastAsia"/>
          <w:sz w:val="21"/>
          <w:szCs w:val="21"/>
          <w:lang w:eastAsia="zh-CN"/>
        </w:rPr>
        <w:t>(1)(i)</w:t>
      </w:r>
      <w:r w:rsidR="00C02C61">
        <w:rPr>
          <w:rFonts w:asciiTheme="minorEastAsia" w:hAnsiTheme="minorEastAsia" w:cstheme="majorHAnsi" w:hint="eastAsia"/>
          <w:sz w:val="21"/>
          <w:szCs w:val="21"/>
          <w:lang w:eastAsia="zh-CN"/>
        </w:rPr>
        <w:t xml:space="preserve"> </w:t>
      </w:r>
      <w:r w:rsidRPr="008A637E">
        <w:rPr>
          <w:rFonts w:asciiTheme="minorEastAsia" w:hAnsiTheme="minorEastAsia" w:cstheme="majorHAnsi" w:hint="eastAsia"/>
          <w:sz w:val="21"/>
          <w:szCs w:val="21"/>
          <w:lang w:eastAsia="zh-CN"/>
        </w:rPr>
        <w:t>广播组织[</w:t>
      </w:r>
      <w:r w:rsidRPr="006A3F03">
        <w:rPr>
          <w:rFonts w:ascii="KaiTi" w:eastAsia="KaiTi" w:hAnsi="KaiTi" w:cstheme="majorHAnsi" w:hint="eastAsia"/>
          <w:i/>
          <w:sz w:val="21"/>
          <w:szCs w:val="21"/>
          <w:lang w:eastAsia="zh-CN"/>
        </w:rPr>
        <w:t>和有线广播组织</w:t>
      </w:r>
      <w:r w:rsidRPr="008A637E">
        <w:rPr>
          <w:rFonts w:asciiTheme="minorEastAsia" w:hAnsiTheme="minorEastAsia" w:cstheme="majorHAnsi" w:hint="eastAsia"/>
          <w:sz w:val="21"/>
          <w:szCs w:val="21"/>
          <w:lang w:eastAsia="zh-CN"/>
        </w:rPr>
        <w:t>]应享有</w:t>
      </w:r>
      <w:r w:rsidR="004C4FA8">
        <w:rPr>
          <w:rFonts w:asciiTheme="minorEastAsia" w:hAnsiTheme="minorEastAsia" w:cstheme="majorHAnsi" w:hint="eastAsia"/>
          <w:sz w:val="21"/>
          <w:szCs w:val="21"/>
          <w:lang w:eastAsia="zh-CN"/>
        </w:rPr>
        <w:t>授权</w:t>
      </w:r>
      <w:r w:rsidRPr="006A3F03">
        <w:rPr>
          <w:rFonts w:ascii="KaiTi" w:eastAsia="KaiTi" w:hAnsi="KaiTi" w:cstheme="majorHAnsi" w:hint="eastAsia"/>
          <w:i/>
          <w:sz w:val="21"/>
          <w:szCs w:val="21"/>
          <w:lang w:eastAsia="zh-CN"/>
        </w:rPr>
        <w:t>以任何方式</w:t>
      </w:r>
      <w:r w:rsidR="004C4FA8" w:rsidRPr="004C4FA8">
        <w:rPr>
          <w:rFonts w:asciiTheme="minorEastAsia" w:hAnsiTheme="minorEastAsia" w:cstheme="majorHAnsi" w:hint="eastAsia"/>
          <w:sz w:val="21"/>
          <w:szCs w:val="21"/>
          <w:lang w:eastAsia="zh-CN"/>
        </w:rPr>
        <w:t>对</w:t>
      </w:r>
      <w:r w:rsidRPr="008A637E">
        <w:rPr>
          <w:rFonts w:asciiTheme="minorEastAsia" w:hAnsiTheme="minorEastAsia" w:cstheme="majorHAnsi" w:hint="eastAsia"/>
          <w:sz w:val="21"/>
          <w:szCs w:val="21"/>
          <w:lang w:eastAsia="zh-CN"/>
        </w:rPr>
        <w:t>其载有节目的信号</w:t>
      </w:r>
      <w:r w:rsidR="004C4FA8">
        <w:rPr>
          <w:rFonts w:asciiTheme="minorEastAsia" w:hAnsiTheme="minorEastAsia" w:cstheme="majorHAnsi" w:hint="eastAsia"/>
          <w:sz w:val="21"/>
          <w:szCs w:val="21"/>
          <w:lang w:eastAsia="zh-CN"/>
        </w:rPr>
        <w:t>向公众转播的</w:t>
      </w:r>
      <w:r w:rsidR="004C4FA8" w:rsidRPr="008A637E">
        <w:rPr>
          <w:rFonts w:asciiTheme="minorEastAsia" w:hAnsiTheme="minorEastAsia" w:cstheme="majorHAnsi" w:hint="eastAsia"/>
          <w:sz w:val="21"/>
          <w:szCs w:val="21"/>
          <w:lang w:eastAsia="zh-CN"/>
        </w:rPr>
        <w:t>专有权</w:t>
      </w:r>
      <w:r>
        <w:rPr>
          <w:rFonts w:asciiTheme="minorEastAsia" w:hAnsiTheme="minorEastAsia" w:cstheme="majorHAnsi" w:hint="eastAsia"/>
          <w:sz w:val="21"/>
          <w:szCs w:val="21"/>
          <w:lang w:eastAsia="zh-CN"/>
        </w:rPr>
        <w:t>。</w:t>
      </w:r>
    </w:p>
    <w:p w:rsidR="00B617EC" w:rsidRPr="006A3F03" w:rsidRDefault="003B73E6" w:rsidP="006A3F03">
      <w:pPr>
        <w:pStyle w:val="Default"/>
        <w:autoSpaceDE/>
        <w:autoSpaceDN/>
        <w:spacing w:afterLines="50" w:after="120" w:line="340" w:lineRule="atLeast"/>
        <w:ind w:firstLineChars="200" w:firstLine="420"/>
        <w:jc w:val="both"/>
        <w:rPr>
          <w:rFonts w:ascii="KaiTi" w:eastAsia="KaiTi" w:hAnsi="KaiTi" w:cstheme="majorHAnsi"/>
          <w:i/>
          <w:color w:val="FF0000"/>
          <w:sz w:val="21"/>
          <w:szCs w:val="21"/>
          <w:lang w:eastAsia="zh-CN"/>
        </w:rPr>
      </w:pPr>
      <w:r>
        <w:rPr>
          <w:rFonts w:asciiTheme="minorEastAsia" w:hAnsiTheme="minorEastAsia" w:cstheme="majorHAnsi" w:hint="eastAsia"/>
          <w:sz w:val="21"/>
          <w:szCs w:val="21"/>
          <w:lang w:eastAsia="zh-CN"/>
        </w:rPr>
        <w:t>(ii)</w:t>
      </w:r>
      <w:r w:rsidR="00C02C61">
        <w:rPr>
          <w:rFonts w:asciiTheme="minorEastAsia" w:hAnsiTheme="minorEastAsia" w:cstheme="majorHAnsi" w:hint="eastAsia"/>
          <w:sz w:val="21"/>
          <w:szCs w:val="21"/>
          <w:lang w:eastAsia="zh-CN"/>
        </w:rPr>
        <w:t xml:space="preserve"> </w:t>
      </w:r>
      <w:r w:rsidR="000518A3" w:rsidRPr="006A3F03">
        <w:rPr>
          <w:rFonts w:ascii="KaiTi" w:eastAsia="KaiTi" w:hAnsi="KaiTi" w:cstheme="majorHAnsi" w:hint="eastAsia"/>
          <w:i/>
          <w:color w:val="auto"/>
          <w:sz w:val="21"/>
          <w:szCs w:val="21"/>
          <w:lang w:eastAsia="zh-CN"/>
        </w:rPr>
        <w:t>广播组织[和有线广播组织]还应享有</w:t>
      </w:r>
      <w:r w:rsidR="00517FD4" w:rsidRPr="006A3F03">
        <w:rPr>
          <w:rFonts w:ascii="KaiTi" w:eastAsia="KaiTi" w:hAnsi="KaiTi" w:cstheme="majorHAnsi" w:hint="eastAsia"/>
          <w:i/>
          <w:color w:val="auto"/>
          <w:sz w:val="21"/>
          <w:szCs w:val="21"/>
          <w:lang w:eastAsia="zh-CN"/>
        </w:rPr>
        <w:t>授权</w:t>
      </w:r>
      <w:r w:rsidR="000518A3" w:rsidRPr="006A3F03">
        <w:rPr>
          <w:rFonts w:ascii="KaiTi" w:eastAsia="KaiTi" w:hAnsi="KaiTi" w:cstheme="majorHAnsi" w:hint="eastAsia"/>
          <w:i/>
          <w:color w:val="auto"/>
          <w:sz w:val="21"/>
          <w:szCs w:val="21"/>
          <w:lang w:eastAsia="zh-CN"/>
        </w:rPr>
        <w:t>以</w:t>
      </w:r>
      <w:r w:rsidR="000518A3" w:rsidRPr="006A3F03">
        <w:rPr>
          <w:rFonts w:ascii="KaiTi" w:eastAsia="KaiTi" w:hAnsi="KaiTi" w:cs="Arial" w:hint="eastAsia"/>
          <w:i/>
          <w:color w:val="auto"/>
          <w:sz w:val="21"/>
          <w:szCs w:val="21"/>
          <w:lang w:eastAsia="zh-CN"/>
        </w:rPr>
        <w:t>公众在</w:t>
      </w:r>
      <w:r w:rsidR="00517FD4" w:rsidRPr="006A3F03">
        <w:rPr>
          <w:rFonts w:ascii="KaiTi" w:eastAsia="KaiTi" w:hAnsi="KaiTi" w:cs="Arial" w:hint="eastAsia"/>
          <w:i/>
          <w:color w:val="auto"/>
          <w:sz w:val="21"/>
          <w:szCs w:val="21"/>
          <w:lang w:eastAsia="zh-CN"/>
        </w:rPr>
        <w:t>其</w:t>
      </w:r>
      <w:r w:rsidR="000518A3" w:rsidRPr="006A3F03">
        <w:rPr>
          <w:rFonts w:ascii="KaiTi" w:eastAsia="KaiTi" w:hAnsi="KaiTi" w:cs="Arial" w:hint="eastAsia"/>
          <w:i/>
          <w:color w:val="auto"/>
          <w:sz w:val="21"/>
          <w:szCs w:val="21"/>
          <w:lang w:eastAsia="zh-CN"/>
        </w:rPr>
        <w:t>个人选定的地点和时间可以获得</w:t>
      </w:r>
      <w:r w:rsidR="00865C4A" w:rsidRPr="006A3F03">
        <w:rPr>
          <w:rFonts w:ascii="KaiTi" w:eastAsia="KaiTi" w:hAnsi="KaiTi" w:cs="Arial" w:hint="eastAsia"/>
          <w:i/>
          <w:color w:val="auto"/>
          <w:sz w:val="21"/>
          <w:szCs w:val="21"/>
          <w:lang w:eastAsia="zh-CN"/>
        </w:rPr>
        <w:t>的方式</w:t>
      </w:r>
      <w:r w:rsidR="00517FD4" w:rsidRPr="006A3F03">
        <w:rPr>
          <w:rFonts w:ascii="KaiTi" w:eastAsia="KaiTi" w:hAnsi="KaiTi" w:cs="Arial" w:hint="eastAsia"/>
          <w:i/>
          <w:color w:val="auto"/>
          <w:sz w:val="21"/>
          <w:szCs w:val="21"/>
          <w:lang w:eastAsia="zh-CN"/>
        </w:rPr>
        <w:t>，</w:t>
      </w:r>
      <w:r w:rsidR="00517FD4" w:rsidRPr="006A3F03">
        <w:rPr>
          <w:rFonts w:ascii="KaiTi" w:eastAsia="KaiTi" w:hAnsi="KaiTi" w:cstheme="majorHAnsi" w:hint="eastAsia"/>
          <w:i/>
          <w:color w:val="auto"/>
          <w:sz w:val="21"/>
          <w:szCs w:val="21"/>
          <w:lang w:eastAsia="zh-CN"/>
        </w:rPr>
        <w:t>对其</w:t>
      </w:r>
      <w:r w:rsidR="00517FD4" w:rsidRPr="006A3F03">
        <w:rPr>
          <w:rFonts w:ascii="KaiTi" w:eastAsia="KaiTi" w:hAnsi="KaiTi" w:cs="Arial" w:hint="eastAsia"/>
          <w:i/>
          <w:color w:val="auto"/>
          <w:sz w:val="21"/>
          <w:szCs w:val="21"/>
          <w:lang w:eastAsia="zh-CN"/>
        </w:rPr>
        <w:t>载有节目的信号进行转播的专有权。</w:t>
      </w:r>
    </w:p>
    <w:p w:rsidR="000C47D7" w:rsidRPr="006A3F03" w:rsidRDefault="00C02C61" w:rsidP="00C02C61">
      <w:pPr>
        <w:pStyle w:val="Default"/>
        <w:autoSpaceDE/>
        <w:autoSpaceDN/>
        <w:spacing w:afterLines="50" w:after="120" w:line="340" w:lineRule="atLeast"/>
        <w:jc w:val="both"/>
        <w:rPr>
          <w:rFonts w:ascii="KaiTi" w:eastAsia="KaiTi" w:hAnsi="KaiTi" w:cs="Arial"/>
          <w:i/>
          <w:color w:val="auto"/>
          <w:sz w:val="21"/>
          <w:szCs w:val="21"/>
          <w:lang w:eastAsia="zh-CN"/>
        </w:rPr>
      </w:pPr>
      <w:r>
        <w:rPr>
          <w:rFonts w:ascii="KaiTi" w:eastAsia="KaiTi" w:hAnsi="KaiTi" w:cs="Arial" w:hint="eastAsia"/>
          <w:i/>
          <w:color w:val="auto"/>
          <w:sz w:val="21"/>
          <w:szCs w:val="21"/>
          <w:lang w:eastAsia="zh-CN"/>
        </w:rPr>
        <w:t xml:space="preserve">(2) </w:t>
      </w:r>
      <w:r w:rsidR="00B617EC" w:rsidRPr="006A3F03">
        <w:rPr>
          <w:rFonts w:ascii="KaiTi" w:eastAsia="KaiTi" w:hAnsi="KaiTi" w:cs="Arial" w:hint="eastAsia"/>
          <w:i/>
          <w:color w:val="auto"/>
          <w:sz w:val="21"/>
          <w:szCs w:val="21"/>
          <w:lang w:eastAsia="zh-CN"/>
        </w:rPr>
        <w:t>广播</w:t>
      </w:r>
      <w:r w:rsidR="00B617EC" w:rsidRPr="006A3F03">
        <w:rPr>
          <w:rFonts w:ascii="KaiTi" w:eastAsia="KaiTi" w:hAnsi="KaiTi" w:cs="Arial" w:hint="eastAsia"/>
          <w:i/>
          <w:sz w:val="21"/>
          <w:szCs w:val="21"/>
          <w:lang w:eastAsia="zh-CN"/>
        </w:rPr>
        <w:t>组织</w:t>
      </w:r>
      <w:r w:rsidR="00B617EC" w:rsidRPr="006A3F03">
        <w:rPr>
          <w:rFonts w:ascii="KaiTi" w:eastAsia="KaiTi" w:hAnsi="KaiTi" w:cs="Arial" w:hint="eastAsia"/>
          <w:i/>
          <w:color w:val="auto"/>
          <w:sz w:val="21"/>
          <w:szCs w:val="21"/>
          <w:lang w:eastAsia="zh-CN"/>
        </w:rPr>
        <w:t>[/有线广播组织]还应当有权禁止未经授权以任何方式转播其预广播信号。</w:t>
      </w:r>
    </w:p>
    <w:p w:rsidR="000C47D7" w:rsidRPr="006A3F03" w:rsidRDefault="000C47D7">
      <w:pPr>
        <w:rPr>
          <w:rFonts w:ascii="KaiTi" w:eastAsia="KaiTi" w:hAnsi="KaiTi"/>
          <w:i/>
          <w:sz w:val="21"/>
          <w:szCs w:val="21"/>
        </w:rPr>
      </w:pPr>
      <w:r w:rsidRPr="006A3F03">
        <w:rPr>
          <w:rFonts w:ascii="KaiTi" w:eastAsia="KaiTi" w:hAnsi="KaiTi" w:hint="eastAsia"/>
          <w:i/>
          <w:sz w:val="21"/>
          <w:szCs w:val="21"/>
        </w:rPr>
        <w:br w:type="page"/>
      </w:r>
    </w:p>
    <w:p w:rsidR="00667DE8" w:rsidRDefault="006A3F03" w:rsidP="006A3F03">
      <w:pPr>
        <w:pStyle w:val="Heading1"/>
        <w:spacing w:beforeLines="100" w:afterLines="100" w:after="240" w:line="340" w:lineRule="atLeast"/>
        <w:rPr>
          <w:rFonts w:ascii="SimHei" w:eastAsia="SimHei" w:hAnsi="SimHei"/>
          <w:b w:val="0"/>
          <w:sz w:val="21"/>
          <w:szCs w:val="21"/>
        </w:rPr>
      </w:pPr>
      <w:r>
        <w:rPr>
          <w:rFonts w:ascii="SimHei" w:eastAsia="SimHei" w:hAnsi="SimHei" w:hint="eastAsia"/>
          <w:b w:val="0"/>
          <w:sz w:val="21"/>
          <w:szCs w:val="21"/>
        </w:rPr>
        <w:t>四、</w:t>
      </w:r>
      <w:r w:rsidR="00845685" w:rsidRPr="00845685">
        <w:rPr>
          <w:rFonts w:ascii="SimHei" w:eastAsia="SimHei" w:hAnsi="SimHei" w:hint="eastAsia"/>
          <w:b w:val="0"/>
          <w:sz w:val="21"/>
          <w:szCs w:val="21"/>
        </w:rPr>
        <w:t>其他问题</w:t>
      </w:r>
    </w:p>
    <w:p w:rsidR="00C92017" w:rsidRPr="006A3F03" w:rsidRDefault="00667DE8" w:rsidP="006A3F03">
      <w:pPr>
        <w:pStyle w:val="Heading1"/>
        <w:spacing w:beforeLines="100" w:afterLines="100" w:after="240" w:line="340" w:lineRule="atLeast"/>
        <w:jc w:val="center"/>
        <w:rPr>
          <w:rFonts w:ascii="SimSun" w:hAnsi="SimSun"/>
          <w:sz w:val="21"/>
          <w:szCs w:val="22"/>
        </w:rPr>
      </w:pPr>
      <w:r w:rsidRPr="006A3F03">
        <w:rPr>
          <w:rFonts w:ascii="SimSun" w:hAnsi="SimSun" w:hint="eastAsia"/>
          <w:sz w:val="21"/>
          <w:szCs w:val="22"/>
        </w:rPr>
        <w:t>保护的受益人</w:t>
      </w:r>
    </w:p>
    <w:p w:rsidR="00667DE8" w:rsidRPr="00CC7809" w:rsidRDefault="00667DE8" w:rsidP="00667DE8">
      <w:pPr>
        <w:spacing w:after="240" w:line="340" w:lineRule="atLeast"/>
        <w:jc w:val="both"/>
        <w:rPr>
          <w:rFonts w:ascii="SimSun" w:hAnsi="SimSun"/>
          <w:sz w:val="21"/>
          <w:szCs w:val="22"/>
        </w:rPr>
      </w:pPr>
      <w:bookmarkStart w:id="6" w:name="_Toc102392008"/>
      <w:bookmarkStart w:id="7" w:name="_Toc102466507"/>
      <w:bookmarkStart w:id="8" w:name="_Toc102466539"/>
      <w:bookmarkStart w:id="9" w:name="_Toc102466571"/>
      <w:bookmarkStart w:id="10" w:name="_Toc129405112"/>
      <w:r w:rsidRPr="00CC7809">
        <w:rPr>
          <w:rFonts w:ascii="SimSun" w:hAnsi="SimSun" w:hint="eastAsia"/>
          <w:sz w:val="21"/>
          <w:szCs w:val="22"/>
        </w:rPr>
        <w:t>(1)</w:t>
      </w:r>
      <w:r w:rsidRPr="00CC7809">
        <w:rPr>
          <w:rFonts w:ascii="SimSun" w:hAnsi="SimSun" w:hint="eastAsia"/>
          <w:sz w:val="21"/>
          <w:szCs w:val="22"/>
        </w:rPr>
        <w:tab/>
        <w:t>缔约各方应将本条约规定的保护给予系其他缔约方国民的广播组织</w:t>
      </w:r>
      <w:r w:rsidR="005C7B1F">
        <w:rPr>
          <w:rFonts w:ascii="SimSun" w:hAnsi="SimSun" w:hint="eastAsia"/>
          <w:sz w:val="21"/>
          <w:szCs w:val="22"/>
        </w:rPr>
        <w:t>[或有线广播组织]</w:t>
      </w:r>
      <w:r w:rsidRPr="00CC7809">
        <w:rPr>
          <w:rFonts w:ascii="SimSun" w:hAnsi="SimSun" w:hint="eastAsia"/>
          <w:sz w:val="21"/>
          <w:szCs w:val="22"/>
        </w:rPr>
        <w:t>。</w:t>
      </w:r>
    </w:p>
    <w:p w:rsidR="00667DE8" w:rsidRPr="00CC7809" w:rsidRDefault="00667DE8" w:rsidP="00667DE8">
      <w:pPr>
        <w:spacing w:after="240" w:line="340" w:lineRule="atLeast"/>
        <w:jc w:val="both"/>
        <w:rPr>
          <w:rFonts w:ascii="SimSun" w:hAnsi="SimSun"/>
          <w:sz w:val="21"/>
          <w:szCs w:val="22"/>
        </w:rPr>
      </w:pPr>
      <w:r w:rsidRPr="00CC7809">
        <w:rPr>
          <w:rFonts w:ascii="SimSun" w:hAnsi="SimSun" w:hint="eastAsia"/>
          <w:sz w:val="21"/>
          <w:szCs w:val="22"/>
        </w:rPr>
        <w:t>(2)</w:t>
      </w:r>
      <w:r w:rsidRPr="00CC7809">
        <w:rPr>
          <w:rFonts w:ascii="SimSun" w:hAnsi="SimSun" w:hint="eastAsia"/>
          <w:sz w:val="21"/>
          <w:szCs w:val="22"/>
        </w:rPr>
        <w:tab/>
        <w:t>其他缔约方的国民应理解为符合以下任一条件的广播组织</w:t>
      </w:r>
      <w:r w:rsidR="009E6084">
        <w:rPr>
          <w:rFonts w:ascii="SimSun" w:hAnsi="SimSun" w:hint="eastAsia"/>
          <w:sz w:val="21"/>
          <w:szCs w:val="22"/>
        </w:rPr>
        <w:t>[或有线广播组织]</w:t>
      </w:r>
      <w:r w:rsidRPr="00CC7809">
        <w:rPr>
          <w:rFonts w:ascii="SimSun" w:hAnsi="SimSun" w:hint="eastAsia"/>
          <w:sz w:val="21"/>
          <w:szCs w:val="22"/>
        </w:rPr>
        <w:t>：</w:t>
      </w:r>
    </w:p>
    <w:p w:rsidR="00667DE8" w:rsidRPr="00CC7809" w:rsidRDefault="00667DE8" w:rsidP="00667DE8">
      <w:pPr>
        <w:pStyle w:val="Default"/>
        <w:autoSpaceDE/>
        <w:autoSpaceDN/>
        <w:spacing w:after="240" w:line="340" w:lineRule="atLeast"/>
        <w:ind w:left="567"/>
        <w:jc w:val="both"/>
        <w:rPr>
          <w:rFonts w:ascii="SimSun" w:hAnsi="SimSun"/>
          <w:sz w:val="21"/>
          <w:szCs w:val="22"/>
          <w:lang w:eastAsia="zh-CN"/>
        </w:rPr>
      </w:pPr>
      <w:r w:rsidRPr="00CC7809">
        <w:rPr>
          <w:rFonts w:ascii="SimSun" w:hAnsi="SimSun" w:hint="eastAsia"/>
          <w:sz w:val="21"/>
          <w:szCs w:val="22"/>
          <w:lang w:eastAsia="zh-CN"/>
        </w:rPr>
        <w:t>(i)</w:t>
      </w:r>
      <w:r w:rsidRPr="00CC7809">
        <w:rPr>
          <w:rFonts w:ascii="SimSun" w:hAnsi="SimSun" w:hint="eastAsia"/>
          <w:sz w:val="21"/>
          <w:szCs w:val="22"/>
          <w:lang w:eastAsia="zh-CN"/>
        </w:rPr>
        <w:tab/>
      </w:r>
      <w:r w:rsidRPr="00524CDD">
        <w:rPr>
          <w:rFonts w:ascii="SimSun" w:hAnsi="SimSun" w:cs="SimSun" w:hint="eastAsia"/>
          <w:sz w:val="21"/>
          <w:szCs w:val="22"/>
          <w:lang w:eastAsia="zh-CN"/>
        </w:rPr>
        <w:t>广播组织</w:t>
      </w:r>
      <w:r w:rsidR="00097EC9">
        <w:rPr>
          <w:rFonts w:ascii="SimSun" w:hAnsi="SimSun" w:cs="SimSun" w:hint="eastAsia"/>
          <w:sz w:val="21"/>
          <w:szCs w:val="22"/>
          <w:lang w:eastAsia="zh-CN"/>
        </w:rPr>
        <w:t>[/有线广播组织]</w:t>
      </w:r>
      <w:r w:rsidRPr="00524CDD">
        <w:rPr>
          <w:rFonts w:ascii="SimSun" w:hAnsi="SimSun" w:cs="SimSun" w:hint="eastAsia"/>
          <w:sz w:val="21"/>
          <w:szCs w:val="22"/>
          <w:lang w:eastAsia="zh-CN"/>
        </w:rPr>
        <w:t>的总部设在另一缔约方</w:t>
      </w:r>
      <w:r w:rsidRPr="00CC7809">
        <w:rPr>
          <w:rFonts w:ascii="SimSun" w:hAnsi="SimSun" w:hint="eastAsia"/>
          <w:sz w:val="21"/>
          <w:szCs w:val="22"/>
          <w:lang w:eastAsia="zh-CN"/>
        </w:rPr>
        <w:t>，或</w:t>
      </w:r>
    </w:p>
    <w:p w:rsidR="00667DE8" w:rsidRPr="00CC7809" w:rsidRDefault="00667DE8" w:rsidP="00667DE8">
      <w:pPr>
        <w:pStyle w:val="Default"/>
        <w:autoSpaceDE/>
        <w:autoSpaceDN/>
        <w:spacing w:after="240" w:line="340" w:lineRule="atLeast"/>
        <w:ind w:left="567"/>
        <w:jc w:val="both"/>
        <w:rPr>
          <w:rFonts w:ascii="SimSun" w:hAnsi="SimSun"/>
          <w:sz w:val="21"/>
          <w:szCs w:val="22"/>
          <w:lang w:eastAsia="zh-CN"/>
        </w:rPr>
      </w:pPr>
      <w:r w:rsidRPr="00CC7809">
        <w:rPr>
          <w:rFonts w:ascii="SimSun" w:hAnsi="SimSun" w:hint="eastAsia"/>
          <w:sz w:val="21"/>
          <w:szCs w:val="22"/>
          <w:lang w:eastAsia="zh-CN"/>
        </w:rPr>
        <w:t>(ii)</w:t>
      </w:r>
      <w:r w:rsidRPr="00CC7809">
        <w:rPr>
          <w:rFonts w:ascii="SimSun" w:hAnsi="SimSun" w:hint="eastAsia"/>
          <w:sz w:val="21"/>
          <w:szCs w:val="22"/>
          <w:lang w:eastAsia="zh-CN"/>
        </w:rPr>
        <w:tab/>
      </w:r>
      <w:r>
        <w:rPr>
          <w:rFonts w:ascii="SimSun" w:hAnsi="SimSun" w:hint="eastAsia"/>
          <w:sz w:val="21"/>
          <w:szCs w:val="22"/>
          <w:lang w:eastAsia="zh-CN"/>
        </w:rPr>
        <w:t>载有节目的</w:t>
      </w:r>
      <w:r w:rsidRPr="00524CDD">
        <w:rPr>
          <w:rFonts w:ascii="SimSun" w:hAnsi="SimSun" w:cs="SimSun" w:hint="eastAsia"/>
          <w:sz w:val="21"/>
          <w:szCs w:val="22"/>
          <w:lang w:eastAsia="zh-CN"/>
        </w:rPr>
        <w:t>信号是由</w:t>
      </w:r>
      <w:r>
        <w:rPr>
          <w:rFonts w:ascii="SimSun" w:hAnsi="SimSun" w:cs="SimSun" w:hint="eastAsia"/>
          <w:sz w:val="21"/>
          <w:szCs w:val="22"/>
          <w:lang w:eastAsia="zh-CN"/>
        </w:rPr>
        <w:t>设</w:t>
      </w:r>
      <w:r w:rsidRPr="00524CDD">
        <w:rPr>
          <w:rFonts w:ascii="SimSun" w:hAnsi="SimSun" w:cs="SimSun" w:hint="eastAsia"/>
          <w:sz w:val="21"/>
          <w:szCs w:val="22"/>
          <w:lang w:eastAsia="zh-CN"/>
        </w:rPr>
        <w:t>在另一缔约方的发射台播送的</w:t>
      </w:r>
      <w:r w:rsidRPr="00CC7809">
        <w:rPr>
          <w:rFonts w:ascii="SimSun" w:hAnsi="SimSun" w:hint="eastAsia"/>
          <w:sz w:val="21"/>
          <w:szCs w:val="22"/>
          <w:lang w:eastAsia="zh-CN"/>
        </w:rPr>
        <w:t>。</w:t>
      </w:r>
    </w:p>
    <w:p w:rsidR="00667DE8" w:rsidRPr="00CC7809" w:rsidRDefault="00667DE8" w:rsidP="00667DE8">
      <w:pPr>
        <w:spacing w:after="240" w:line="340" w:lineRule="atLeast"/>
        <w:jc w:val="both"/>
        <w:rPr>
          <w:rFonts w:ascii="SimSun" w:hAnsi="SimSun"/>
          <w:sz w:val="21"/>
          <w:szCs w:val="22"/>
        </w:rPr>
      </w:pPr>
      <w:r w:rsidRPr="00CC7809">
        <w:rPr>
          <w:rFonts w:ascii="SimSun" w:hAnsi="SimSun" w:hint="eastAsia"/>
          <w:sz w:val="21"/>
          <w:szCs w:val="22"/>
        </w:rPr>
        <w:t>(3)</w:t>
      </w:r>
      <w:r w:rsidRPr="00CC7809">
        <w:rPr>
          <w:rFonts w:ascii="SimSun" w:hAnsi="SimSun" w:hint="eastAsia"/>
          <w:sz w:val="21"/>
          <w:szCs w:val="22"/>
        </w:rPr>
        <w:tab/>
        <w:t>在由卫星播送</w:t>
      </w:r>
      <w:r w:rsidR="0007478C">
        <w:rPr>
          <w:rFonts w:ascii="SimSun" w:hAnsi="SimSun" w:hint="eastAsia"/>
          <w:sz w:val="21"/>
          <w:szCs w:val="22"/>
        </w:rPr>
        <w:t>载有节目的</w:t>
      </w:r>
      <w:r w:rsidRPr="00CC7809">
        <w:rPr>
          <w:rFonts w:ascii="SimSun" w:hAnsi="SimSun" w:hint="eastAsia"/>
          <w:sz w:val="21"/>
          <w:szCs w:val="22"/>
        </w:rPr>
        <w:t>信号的情况下，发射台应理解为位于缔约方境内，从发射台以导入上至卫星、下至地面的不间断传播链的方式向该卫星发送上行信号。</w:t>
      </w:r>
    </w:p>
    <w:p w:rsidR="00667DE8" w:rsidRPr="00CC7809" w:rsidRDefault="00667DE8" w:rsidP="00667DE8">
      <w:pPr>
        <w:spacing w:after="240" w:line="340" w:lineRule="atLeast"/>
        <w:jc w:val="both"/>
        <w:rPr>
          <w:rFonts w:ascii="SimSun" w:hAnsi="SimSun"/>
          <w:sz w:val="21"/>
          <w:szCs w:val="22"/>
        </w:rPr>
      </w:pPr>
      <w:r w:rsidRPr="00CC7809">
        <w:rPr>
          <w:rFonts w:ascii="SimSun" w:hAnsi="SimSun" w:hint="eastAsia"/>
          <w:sz w:val="21"/>
          <w:szCs w:val="22"/>
        </w:rPr>
        <w:t>(4)</w:t>
      </w:r>
      <w:r w:rsidRPr="00CC7809">
        <w:rPr>
          <w:rFonts w:ascii="SimSun" w:hAnsi="SimSun" w:hint="eastAsia"/>
          <w:sz w:val="21"/>
          <w:szCs w:val="22"/>
        </w:rPr>
        <w:tab/>
      </w:r>
      <w:r w:rsidR="00893CDC" w:rsidRPr="00893CDC">
        <w:rPr>
          <w:rFonts w:ascii="SimSun" w:hAnsi="SimSun" w:hint="eastAsia"/>
          <w:sz w:val="21"/>
          <w:szCs w:val="22"/>
        </w:rPr>
        <w:t>本条约的规定不得对纯粹转播</w:t>
      </w:r>
      <w:r w:rsidR="00893CDC">
        <w:rPr>
          <w:rFonts w:ascii="SimSun" w:hAnsi="SimSun" w:hint="eastAsia"/>
          <w:sz w:val="21"/>
          <w:szCs w:val="22"/>
        </w:rPr>
        <w:t>载有节目的信号的实体</w:t>
      </w:r>
      <w:r w:rsidR="00893CDC" w:rsidRPr="00893CDC">
        <w:rPr>
          <w:rFonts w:ascii="SimSun" w:hAnsi="SimSun" w:hint="eastAsia"/>
          <w:sz w:val="21"/>
          <w:szCs w:val="22"/>
        </w:rPr>
        <w:t>提供任何保护。</w:t>
      </w:r>
    </w:p>
    <w:bookmarkEnd w:id="6"/>
    <w:bookmarkEnd w:id="7"/>
    <w:bookmarkEnd w:id="8"/>
    <w:bookmarkEnd w:id="9"/>
    <w:bookmarkEnd w:id="10"/>
    <w:p w:rsidR="00DC4D33" w:rsidRPr="006A3F03" w:rsidRDefault="00511751" w:rsidP="006A3F03">
      <w:pPr>
        <w:pStyle w:val="Heading1"/>
        <w:spacing w:beforeLines="100" w:afterLines="100" w:after="240" w:line="340" w:lineRule="atLeast"/>
        <w:jc w:val="center"/>
        <w:rPr>
          <w:rFonts w:ascii="SimSun" w:hAnsi="SimSun"/>
          <w:sz w:val="21"/>
          <w:szCs w:val="22"/>
        </w:rPr>
      </w:pPr>
      <w:r w:rsidRPr="006A3F03">
        <w:rPr>
          <w:rFonts w:ascii="SimSun" w:hAnsi="SimSun" w:hint="eastAsia"/>
          <w:sz w:val="21"/>
          <w:szCs w:val="22"/>
        </w:rPr>
        <w:t>限制与例外</w:t>
      </w:r>
    </w:p>
    <w:p w:rsidR="004449F5" w:rsidRPr="00CC7809" w:rsidRDefault="004449F5" w:rsidP="004449F5">
      <w:pPr>
        <w:spacing w:after="240" w:line="340" w:lineRule="atLeast"/>
        <w:jc w:val="both"/>
        <w:rPr>
          <w:rFonts w:ascii="SimSun" w:hAnsi="SimSun"/>
          <w:sz w:val="21"/>
          <w:szCs w:val="22"/>
        </w:rPr>
      </w:pPr>
      <w:r w:rsidRPr="00CC7809">
        <w:rPr>
          <w:rFonts w:ascii="SimSun" w:hAnsi="SimSun" w:hint="eastAsia"/>
          <w:sz w:val="21"/>
          <w:szCs w:val="22"/>
        </w:rPr>
        <w:t>(1)</w:t>
      </w:r>
      <w:r w:rsidRPr="00CC7809">
        <w:rPr>
          <w:rFonts w:ascii="SimSun" w:hAnsi="SimSun" w:hint="eastAsia"/>
          <w:sz w:val="21"/>
          <w:szCs w:val="22"/>
        </w:rPr>
        <w:tab/>
        <w:t>缔约各方可在其国内立法中，对给予广播组织</w:t>
      </w:r>
      <w:r w:rsidR="009E6084">
        <w:rPr>
          <w:rFonts w:ascii="SimSun" w:hAnsi="SimSun" w:hint="eastAsia"/>
          <w:sz w:val="21"/>
          <w:szCs w:val="22"/>
        </w:rPr>
        <w:t>[或有线广播组织]</w:t>
      </w:r>
      <w:r w:rsidRPr="00CC7809">
        <w:rPr>
          <w:rFonts w:ascii="SimSun" w:hAnsi="SimSun" w:hint="eastAsia"/>
          <w:sz w:val="21"/>
          <w:szCs w:val="22"/>
        </w:rPr>
        <w:t>的保护规定与其国内立法中对给予文学和艺术作品的版权保护以及相关权保护所规定的相同种类的限制或例外。</w:t>
      </w:r>
    </w:p>
    <w:p w:rsidR="00DC4D33" w:rsidRDefault="004449F5" w:rsidP="004449F5">
      <w:pPr>
        <w:spacing w:after="240" w:line="340" w:lineRule="atLeast"/>
        <w:jc w:val="both"/>
        <w:rPr>
          <w:rFonts w:asciiTheme="minorEastAsia" w:eastAsiaTheme="minorEastAsia" w:hAnsiTheme="minorEastAsia" w:cstheme="majorHAnsi"/>
          <w:sz w:val="21"/>
          <w:szCs w:val="21"/>
        </w:rPr>
      </w:pPr>
      <w:r w:rsidRPr="00CC7809">
        <w:rPr>
          <w:rFonts w:ascii="SimSun" w:hAnsi="SimSun" w:hint="eastAsia"/>
          <w:sz w:val="21"/>
          <w:szCs w:val="22"/>
        </w:rPr>
        <w:t>(2)</w:t>
      </w:r>
      <w:r w:rsidRPr="00CC7809">
        <w:rPr>
          <w:rFonts w:ascii="SimSun" w:hAnsi="SimSun" w:hint="eastAsia"/>
          <w:sz w:val="21"/>
          <w:szCs w:val="22"/>
        </w:rPr>
        <w:tab/>
        <w:t>缔约各方应将对本条约所规定权利的任何限制或例外，仅限于某些不与</w:t>
      </w:r>
      <w:r w:rsidR="009E6084">
        <w:rPr>
          <w:rFonts w:ascii="SimSun" w:hAnsi="SimSun" w:hint="eastAsia"/>
          <w:sz w:val="21"/>
          <w:szCs w:val="22"/>
        </w:rPr>
        <w:t>载有节目信号的</w:t>
      </w:r>
      <w:r w:rsidRPr="00CC7809">
        <w:rPr>
          <w:rFonts w:ascii="SimSun" w:hAnsi="SimSun" w:hint="eastAsia"/>
          <w:sz w:val="21"/>
          <w:szCs w:val="22"/>
        </w:rPr>
        <w:t>广播的正常利用相抵触、也不无理地损害广播组织</w:t>
      </w:r>
      <w:r w:rsidR="009E6084">
        <w:rPr>
          <w:rFonts w:ascii="SimSun" w:hAnsi="SimSun" w:hint="eastAsia"/>
          <w:sz w:val="21"/>
          <w:szCs w:val="22"/>
        </w:rPr>
        <w:t>[或有线广播组织]</w:t>
      </w:r>
      <w:r w:rsidRPr="00CC7809">
        <w:rPr>
          <w:rFonts w:ascii="SimSun" w:hAnsi="SimSun" w:hint="eastAsia"/>
          <w:sz w:val="21"/>
          <w:szCs w:val="22"/>
        </w:rPr>
        <w:t>合法利益的特殊情况。</w:t>
      </w:r>
    </w:p>
    <w:p w:rsidR="00511751" w:rsidRPr="006A3F03" w:rsidRDefault="00036B3F" w:rsidP="006A3F03">
      <w:pPr>
        <w:pStyle w:val="Heading1"/>
        <w:spacing w:beforeLines="100" w:afterLines="100" w:after="240" w:line="340" w:lineRule="atLeast"/>
        <w:jc w:val="center"/>
        <w:rPr>
          <w:rFonts w:ascii="SimSun" w:hAnsi="SimSun"/>
          <w:sz w:val="21"/>
          <w:szCs w:val="22"/>
        </w:rPr>
      </w:pPr>
      <w:r w:rsidRPr="006A3F03">
        <w:rPr>
          <w:rFonts w:ascii="SimSun" w:hAnsi="SimSun" w:hint="eastAsia"/>
          <w:sz w:val="21"/>
          <w:szCs w:val="22"/>
        </w:rPr>
        <w:t>关于技术</w:t>
      </w:r>
      <w:r w:rsidR="00DB472E" w:rsidRPr="006A3F03">
        <w:rPr>
          <w:rFonts w:ascii="SimSun" w:hAnsi="SimSun" w:hint="eastAsia"/>
          <w:sz w:val="21"/>
          <w:szCs w:val="22"/>
        </w:rPr>
        <w:t>保护</w:t>
      </w:r>
      <w:r w:rsidRPr="006A3F03">
        <w:rPr>
          <w:rFonts w:ascii="SimSun" w:hAnsi="SimSun" w:hint="eastAsia"/>
          <w:sz w:val="21"/>
          <w:szCs w:val="22"/>
        </w:rPr>
        <w:t>措施的义务</w:t>
      </w:r>
    </w:p>
    <w:p w:rsidR="00DB472E" w:rsidRPr="00CC7809" w:rsidRDefault="00DB472E" w:rsidP="00DB472E">
      <w:pPr>
        <w:spacing w:after="240" w:line="340" w:lineRule="atLeast"/>
        <w:jc w:val="both"/>
        <w:rPr>
          <w:rFonts w:ascii="SimSun" w:hAnsi="SimSun"/>
          <w:sz w:val="21"/>
          <w:szCs w:val="22"/>
        </w:rPr>
      </w:pPr>
      <w:r w:rsidRPr="00CC7809">
        <w:rPr>
          <w:rFonts w:ascii="SimSun" w:hAnsi="SimSun" w:hint="eastAsia"/>
          <w:sz w:val="21"/>
          <w:szCs w:val="22"/>
        </w:rPr>
        <w:t>(1)</w:t>
      </w:r>
      <w:r w:rsidRPr="00CC7809">
        <w:rPr>
          <w:rFonts w:ascii="SimSun" w:hAnsi="SimSun" w:hint="eastAsia"/>
          <w:sz w:val="21"/>
          <w:szCs w:val="22"/>
        </w:rPr>
        <w:tab/>
        <w:t>缔约各方应规定适当的法律保护和有效的法律补救办法，制止规避由广播组织</w:t>
      </w:r>
      <w:r w:rsidR="00E20D2F">
        <w:rPr>
          <w:rFonts w:ascii="SimSun" w:hAnsi="SimSun" w:hint="eastAsia"/>
          <w:sz w:val="21"/>
          <w:szCs w:val="22"/>
        </w:rPr>
        <w:t>[或有线广播组织]</w:t>
      </w:r>
      <w:r w:rsidRPr="00CC7809">
        <w:rPr>
          <w:rFonts w:ascii="SimSun" w:hAnsi="SimSun" w:hint="eastAsia"/>
          <w:sz w:val="21"/>
          <w:szCs w:val="22"/>
        </w:rPr>
        <w:t>为行使本条约所规定的权利而使用的、限制对其广播节目进行未经该有关广播组织</w:t>
      </w:r>
      <w:r w:rsidR="00E20D2F">
        <w:rPr>
          <w:rFonts w:ascii="SimSun" w:hAnsi="SimSun" w:hint="eastAsia"/>
          <w:sz w:val="21"/>
          <w:szCs w:val="22"/>
        </w:rPr>
        <w:t>[或有线广播组织]</w:t>
      </w:r>
      <w:r w:rsidRPr="00CC7809">
        <w:rPr>
          <w:rFonts w:ascii="SimSun" w:hAnsi="SimSun" w:hint="eastAsia"/>
          <w:sz w:val="21"/>
          <w:szCs w:val="22"/>
        </w:rPr>
        <w:t>许可的或法律不准许的行为的有效技术措施。</w:t>
      </w:r>
    </w:p>
    <w:p w:rsidR="00DB472E" w:rsidRPr="00CC7809" w:rsidRDefault="00DB472E" w:rsidP="00DB472E">
      <w:pPr>
        <w:spacing w:after="240" w:line="340" w:lineRule="atLeast"/>
        <w:jc w:val="both"/>
        <w:rPr>
          <w:rFonts w:ascii="SimSun" w:hAnsi="SimSun"/>
          <w:sz w:val="21"/>
          <w:szCs w:val="22"/>
        </w:rPr>
      </w:pPr>
      <w:r>
        <w:rPr>
          <w:rFonts w:ascii="SimSun" w:hAnsi="SimSun" w:hint="eastAsia"/>
          <w:sz w:val="21"/>
          <w:szCs w:val="22"/>
        </w:rPr>
        <w:t>(2)</w:t>
      </w:r>
      <w:r>
        <w:rPr>
          <w:rFonts w:ascii="SimSun" w:hAnsi="SimSun" w:hint="eastAsia"/>
          <w:sz w:val="21"/>
          <w:szCs w:val="22"/>
        </w:rPr>
        <w:tab/>
      </w:r>
      <w:r w:rsidRPr="00CC7809">
        <w:rPr>
          <w:rFonts w:ascii="SimSun" w:hAnsi="SimSun" w:hint="eastAsia"/>
          <w:sz w:val="21"/>
          <w:szCs w:val="22"/>
        </w:rPr>
        <w:t>在不限制上述规定的情况下，缔约各方应规定适当和有效的法律保护，以制止</w:t>
      </w:r>
      <w:r w:rsidRPr="006A3F03">
        <w:rPr>
          <w:rFonts w:ascii="KaiTi" w:eastAsia="KaiTi" w:hAnsi="KaiTi" w:hint="eastAsia"/>
          <w:i/>
          <w:sz w:val="21"/>
          <w:szCs w:val="22"/>
        </w:rPr>
        <w:t>未经授权对加密的载有节目的信号解密</w:t>
      </w:r>
      <w:r>
        <w:rPr>
          <w:rFonts w:ascii="SimSun" w:hAnsi="SimSun" w:hint="eastAsia"/>
          <w:sz w:val="21"/>
          <w:szCs w:val="22"/>
        </w:rPr>
        <w:t>。</w:t>
      </w:r>
    </w:p>
    <w:p w:rsidR="00711079" w:rsidRPr="006A3F03" w:rsidRDefault="00711079" w:rsidP="006A3F03">
      <w:pPr>
        <w:pStyle w:val="Heading1"/>
        <w:spacing w:beforeLines="100" w:afterLines="100" w:after="240" w:line="340" w:lineRule="atLeast"/>
        <w:jc w:val="center"/>
        <w:rPr>
          <w:rFonts w:ascii="SimSun" w:hAnsi="SimSun"/>
          <w:sz w:val="21"/>
          <w:szCs w:val="22"/>
        </w:rPr>
      </w:pPr>
      <w:r w:rsidRPr="006A3F03">
        <w:rPr>
          <w:rFonts w:ascii="SimSun" w:hAnsi="SimSun" w:hint="eastAsia"/>
          <w:sz w:val="21"/>
          <w:szCs w:val="22"/>
        </w:rPr>
        <w:t>关于权利管理信息的义务</w:t>
      </w:r>
    </w:p>
    <w:p w:rsidR="00755E5F" w:rsidRPr="00CC7809" w:rsidRDefault="00755E5F" w:rsidP="00755E5F">
      <w:pPr>
        <w:spacing w:after="240" w:line="340" w:lineRule="atLeast"/>
        <w:jc w:val="both"/>
        <w:rPr>
          <w:rFonts w:ascii="SimSun" w:hAnsi="SimSun"/>
          <w:sz w:val="21"/>
          <w:szCs w:val="22"/>
        </w:rPr>
      </w:pPr>
      <w:r w:rsidRPr="00CC7809">
        <w:rPr>
          <w:rFonts w:ascii="SimSun" w:hAnsi="SimSun" w:hint="eastAsia"/>
          <w:sz w:val="21"/>
          <w:szCs w:val="22"/>
        </w:rPr>
        <w:t>(1)</w:t>
      </w:r>
      <w:r w:rsidRPr="00CC7809">
        <w:rPr>
          <w:rFonts w:ascii="SimSun" w:hAnsi="SimSun" w:hint="eastAsia"/>
          <w:sz w:val="21"/>
          <w:szCs w:val="22"/>
        </w:rPr>
        <w:tab/>
        <w:t>缔约各方应规定适当和有效的法律补救办法，制止任何人明知，或就民事补救而言，有合理根据知道其行为会诱使、促成、便利或包庇对本条约所涵盖的任何权利的侵犯，而故意从事以下活动</w:t>
      </w:r>
      <w:r>
        <w:rPr>
          <w:rFonts w:ascii="SimSun" w:hAnsi="SimSun" w:hint="eastAsia"/>
          <w:sz w:val="21"/>
          <w:szCs w:val="22"/>
        </w:rPr>
        <w:t>：</w:t>
      </w:r>
    </w:p>
    <w:p w:rsidR="00755E5F" w:rsidRPr="00CC7809" w:rsidRDefault="00755E5F" w:rsidP="00755E5F">
      <w:pPr>
        <w:pStyle w:val="Default"/>
        <w:autoSpaceDE/>
        <w:autoSpaceDN/>
        <w:spacing w:after="240" w:line="340" w:lineRule="atLeast"/>
        <w:ind w:left="567"/>
        <w:jc w:val="both"/>
        <w:rPr>
          <w:rFonts w:ascii="SimSun" w:hAnsi="SimSun"/>
          <w:sz w:val="21"/>
          <w:szCs w:val="22"/>
          <w:lang w:eastAsia="zh-CN"/>
        </w:rPr>
      </w:pPr>
      <w:r>
        <w:rPr>
          <w:rFonts w:ascii="SimSun" w:hAnsi="SimSun" w:cs="SimSun" w:hint="eastAsia"/>
          <w:sz w:val="21"/>
          <w:szCs w:val="22"/>
          <w:lang w:eastAsia="zh-CN"/>
        </w:rPr>
        <w:t>(i)</w:t>
      </w:r>
      <w:r>
        <w:rPr>
          <w:rFonts w:ascii="SimSun" w:hAnsi="SimSun" w:cs="SimSun" w:hint="eastAsia"/>
          <w:sz w:val="21"/>
          <w:szCs w:val="22"/>
          <w:lang w:eastAsia="zh-CN"/>
        </w:rPr>
        <w:tab/>
      </w:r>
      <w:r w:rsidRPr="00792A2B">
        <w:rPr>
          <w:rFonts w:ascii="SimSun" w:hAnsi="SimSun" w:cs="SimSun" w:hint="eastAsia"/>
          <w:sz w:val="21"/>
          <w:szCs w:val="22"/>
          <w:lang w:eastAsia="zh-CN"/>
        </w:rPr>
        <w:t>未经许可去除或改变任何权利管理的电子信息</w:t>
      </w:r>
      <w:r w:rsidRPr="00CC7809">
        <w:rPr>
          <w:rFonts w:ascii="SimSun" w:hAnsi="SimSun" w:hint="eastAsia"/>
          <w:sz w:val="21"/>
          <w:szCs w:val="22"/>
          <w:lang w:eastAsia="zh-CN"/>
        </w:rPr>
        <w:t>；</w:t>
      </w:r>
    </w:p>
    <w:p w:rsidR="00755E5F" w:rsidRPr="00CC7809" w:rsidRDefault="00755E5F" w:rsidP="00755E5F">
      <w:pPr>
        <w:pStyle w:val="Default"/>
        <w:autoSpaceDE/>
        <w:autoSpaceDN/>
        <w:spacing w:after="240" w:line="340" w:lineRule="atLeast"/>
        <w:ind w:left="567"/>
        <w:jc w:val="both"/>
        <w:rPr>
          <w:rFonts w:ascii="SimSun" w:hAnsi="SimSun"/>
          <w:sz w:val="21"/>
          <w:szCs w:val="22"/>
          <w:lang w:eastAsia="zh-CN"/>
        </w:rPr>
      </w:pPr>
      <w:r>
        <w:rPr>
          <w:rFonts w:ascii="SimSun" w:hAnsi="SimSun" w:hint="eastAsia"/>
          <w:sz w:val="21"/>
          <w:szCs w:val="22"/>
          <w:lang w:eastAsia="zh-CN"/>
        </w:rPr>
        <w:t>(ii)</w:t>
      </w:r>
      <w:r>
        <w:rPr>
          <w:rFonts w:ascii="SimSun" w:hAnsi="SimSun" w:hint="eastAsia"/>
          <w:sz w:val="21"/>
          <w:szCs w:val="22"/>
          <w:lang w:eastAsia="zh-CN"/>
        </w:rPr>
        <w:tab/>
      </w:r>
      <w:r w:rsidR="000B552C">
        <w:rPr>
          <w:rFonts w:ascii="SimSun" w:hAnsi="SimSun" w:hint="eastAsia"/>
          <w:sz w:val="21"/>
          <w:szCs w:val="22"/>
          <w:lang w:eastAsia="zh-CN"/>
        </w:rPr>
        <w:t>明知</w:t>
      </w:r>
      <w:r w:rsidR="000B552C" w:rsidRPr="00CC7809">
        <w:rPr>
          <w:rFonts w:ascii="SimSun" w:hAnsi="SimSun" w:hint="eastAsia"/>
          <w:sz w:val="21"/>
          <w:szCs w:val="22"/>
          <w:lang w:eastAsia="zh-CN"/>
        </w:rPr>
        <w:t>权利管理</w:t>
      </w:r>
      <w:r w:rsidR="009B308C">
        <w:rPr>
          <w:rFonts w:ascii="SimSun" w:hAnsi="SimSun" w:hint="eastAsia"/>
          <w:sz w:val="21"/>
          <w:szCs w:val="22"/>
          <w:lang w:eastAsia="zh-CN"/>
        </w:rPr>
        <w:t>的</w:t>
      </w:r>
      <w:r w:rsidR="000B552C" w:rsidRPr="00CC7809">
        <w:rPr>
          <w:rFonts w:ascii="SimSun" w:hAnsi="SimSun" w:hint="eastAsia"/>
          <w:sz w:val="21"/>
          <w:szCs w:val="22"/>
          <w:lang w:eastAsia="zh-CN"/>
        </w:rPr>
        <w:t>电子信息</w:t>
      </w:r>
      <w:r w:rsidR="001347D0" w:rsidRPr="00CC7809">
        <w:rPr>
          <w:rFonts w:ascii="SimSun" w:hAnsi="SimSun" w:hint="eastAsia"/>
          <w:sz w:val="21"/>
          <w:szCs w:val="22"/>
          <w:lang w:eastAsia="zh-CN"/>
        </w:rPr>
        <w:t>未经许可已被去除或改变</w:t>
      </w:r>
      <w:r w:rsidR="001347D0">
        <w:rPr>
          <w:rFonts w:ascii="SimSun" w:hAnsi="SimSun" w:hint="eastAsia"/>
          <w:sz w:val="21"/>
          <w:szCs w:val="22"/>
          <w:lang w:eastAsia="zh-CN"/>
        </w:rPr>
        <w:t>，还</w:t>
      </w:r>
      <w:r w:rsidRPr="00CC7809">
        <w:rPr>
          <w:rFonts w:ascii="SimSun" w:hAnsi="SimSun" w:hint="eastAsia"/>
          <w:sz w:val="21"/>
          <w:szCs w:val="22"/>
          <w:lang w:eastAsia="zh-CN"/>
        </w:rPr>
        <w:t>转播</w:t>
      </w:r>
      <w:r w:rsidR="001347D0">
        <w:rPr>
          <w:rFonts w:ascii="SimSun" w:hAnsi="SimSun" w:hint="eastAsia"/>
          <w:sz w:val="21"/>
          <w:szCs w:val="22"/>
          <w:lang w:eastAsia="zh-CN"/>
        </w:rPr>
        <w:t>载有</w:t>
      </w:r>
      <w:r w:rsidRPr="00CC7809">
        <w:rPr>
          <w:rFonts w:ascii="SimSun" w:hAnsi="SimSun" w:hint="eastAsia"/>
          <w:sz w:val="21"/>
          <w:szCs w:val="22"/>
          <w:lang w:eastAsia="zh-CN"/>
        </w:rPr>
        <w:t>节目</w:t>
      </w:r>
      <w:r w:rsidR="001347D0">
        <w:rPr>
          <w:rFonts w:ascii="SimSun" w:hAnsi="SimSun" w:hint="eastAsia"/>
          <w:sz w:val="21"/>
          <w:szCs w:val="22"/>
          <w:lang w:eastAsia="zh-CN"/>
        </w:rPr>
        <w:t>的信号</w:t>
      </w:r>
      <w:r w:rsidRPr="00CC7809">
        <w:rPr>
          <w:rFonts w:ascii="SimSun" w:hAnsi="SimSun" w:hint="eastAsia"/>
          <w:sz w:val="21"/>
          <w:szCs w:val="22"/>
          <w:lang w:eastAsia="zh-CN"/>
        </w:rPr>
        <w:t>。</w:t>
      </w:r>
    </w:p>
    <w:p w:rsidR="00511751" w:rsidRPr="00711079" w:rsidRDefault="00755E5F" w:rsidP="00800F75">
      <w:pPr>
        <w:spacing w:after="240" w:line="340" w:lineRule="atLeast"/>
        <w:jc w:val="both"/>
        <w:rPr>
          <w:rFonts w:asciiTheme="minorEastAsia" w:eastAsiaTheme="minorEastAsia" w:hAnsiTheme="minorEastAsia" w:cstheme="majorHAnsi"/>
          <w:sz w:val="21"/>
          <w:szCs w:val="21"/>
        </w:rPr>
      </w:pPr>
      <w:r w:rsidRPr="00CC7809">
        <w:rPr>
          <w:rFonts w:ascii="SimSun" w:hAnsi="SimSun" w:hint="eastAsia"/>
          <w:sz w:val="21"/>
          <w:szCs w:val="22"/>
        </w:rPr>
        <w:t>(2)</w:t>
      </w:r>
      <w:r w:rsidRPr="00CC7809">
        <w:rPr>
          <w:rFonts w:ascii="SimSun" w:hAnsi="SimSun" w:hint="eastAsia"/>
          <w:sz w:val="21"/>
          <w:szCs w:val="22"/>
        </w:rPr>
        <w:tab/>
        <w:t>本条中的用语“权利管理信息”系指识别广播组织</w:t>
      </w:r>
      <w:r w:rsidR="00E939A6">
        <w:rPr>
          <w:rFonts w:ascii="SimSun" w:eastAsiaTheme="minorEastAsia" w:hAnsi="SimSun" w:hint="eastAsia"/>
          <w:sz w:val="21"/>
          <w:szCs w:val="22"/>
        </w:rPr>
        <w:t>、[</w:t>
      </w:r>
      <w:r w:rsidR="00E20D2F">
        <w:rPr>
          <w:rFonts w:ascii="KaiTi" w:eastAsia="KaiTi" w:hAnsi="KaiTi" w:hint="eastAsia"/>
          <w:i/>
          <w:sz w:val="21"/>
          <w:szCs w:val="22"/>
        </w:rPr>
        <w:t>或有</w:t>
      </w:r>
      <w:r w:rsidR="00E939A6" w:rsidRPr="006A3F03">
        <w:rPr>
          <w:rFonts w:ascii="KaiTi" w:eastAsia="KaiTi" w:hAnsi="KaiTi" w:hint="eastAsia"/>
          <w:i/>
          <w:sz w:val="21"/>
          <w:szCs w:val="22"/>
        </w:rPr>
        <w:t>线广播组织</w:t>
      </w:r>
      <w:r w:rsidR="00E939A6">
        <w:rPr>
          <w:rFonts w:ascii="SimSun" w:eastAsiaTheme="minorEastAsia" w:hAnsi="SimSun" w:hint="eastAsia"/>
          <w:sz w:val="21"/>
          <w:szCs w:val="22"/>
        </w:rPr>
        <w:t>]、</w:t>
      </w:r>
      <w:r w:rsidRPr="00CC7809">
        <w:rPr>
          <w:rFonts w:ascii="SimSun" w:hAnsi="SimSun" w:hint="eastAsia"/>
          <w:sz w:val="21"/>
          <w:szCs w:val="22"/>
        </w:rPr>
        <w:t>广播</w:t>
      </w:r>
      <w:r w:rsidR="00E939A6">
        <w:rPr>
          <w:rFonts w:ascii="SimSun" w:eastAsiaTheme="minorEastAsia" w:hAnsi="SimSun" w:hint="eastAsia"/>
          <w:sz w:val="21"/>
          <w:szCs w:val="22"/>
        </w:rPr>
        <w:t>、对节目</w:t>
      </w:r>
      <w:r w:rsidRPr="00CC7809">
        <w:rPr>
          <w:rFonts w:ascii="SimSun" w:hAnsi="SimSun" w:hint="eastAsia"/>
          <w:sz w:val="21"/>
          <w:szCs w:val="22"/>
        </w:rPr>
        <w:t>拥有任何权利的所有人</w:t>
      </w:r>
      <w:r w:rsidR="00FA1FFC">
        <w:rPr>
          <w:rFonts w:ascii="SimSun" w:eastAsiaTheme="minorEastAsia" w:hAnsi="SimSun" w:hint="eastAsia"/>
          <w:sz w:val="21"/>
          <w:szCs w:val="22"/>
        </w:rPr>
        <w:t>的信息，</w:t>
      </w:r>
      <w:r w:rsidRPr="00CC7809">
        <w:rPr>
          <w:rFonts w:ascii="SimSun" w:hAnsi="SimSun" w:hint="eastAsia"/>
          <w:sz w:val="21"/>
          <w:szCs w:val="22"/>
        </w:rPr>
        <w:t>或有关使用</w:t>
      </w:r>
      <w:r w:rsidR="00FA1FFC">
        <w:rPr>
          <w:rFonts w:ascii="SimSun" w:eastAsiaTheme="minorEastAsia" w:hAnsi="SimSun" w:hint="eastAsia"/>
          <w:sz w:val="21"/>
          <w:szCs w:val="22"/>
        </w:rPr>
        <w:t>载有节目的信号</w:t>
      </w:r>
      <w:r w:rsidRPr="00CC7809">
        <w:rPr>
          <w:rFonts w:ascii="SimSun" w:hAnsi="SimSun" w:hint="eastAsia"/>
          <w:sz w:val="21"/>
          <w:szCs w:val="22"/>
        </w:rPr>
        <w:t>的条款和条件的信息，以及代表此种信息的任何数字或代码，各该项信息均附于</w:t>
      </w:r>
      <w:r w:rsidR="00FA1FFC">
        <w:rPr>
          <w:rFonts w:ascii="SimSun" w:eastAsiaTheme="minorEastAsia" w:hAnsi="SimSun" w:hint="eastAsia"/>
          <w:sz w:val="21"/>
          <w:szCs w:val="22"/>
        </w:rPr>
        <w:t>载有节目的信号之</w:t>
      </w:r>
      <w:r w:rsidRPr="00CC7809">
        <w:rPr>
          <w:rFonts w:ascii="SimSun" w:hAnsi="SimSun" w:hint="eastAsia"/>
          <w:sz w:val="21"/>
          <w:szCs w:val="22"/>
        </w:rPr>
        <w:t>中或与之有关联</w:t>
      </w:r>
      <w:r w:rsidR="00FA1FFC">
        <w:rPr>
          <w:rFonts w:ascii="SimSun" w:eastAsiaTheme="minorEastAsia" w:hAnsi="SimSun" w:hint="eastAsia"/>
          <w:sz w:val="21"/>
          <w:szCs w:val="22"/>
        </w:rPr>
        <w:t>。</w:t>
      </w:r>
    </w:p>
    <w:p w:rsidR="00F370FD" w:rsidRPr="006A3F03" w:rsidRDefault="00F370FD" w:rsidP="006A3F03">
      <w:pPr>
        <w:pStyle w:val="Heading1"/>
        <w:spacing w:beforeLines="100" w:afterLines="100" w:after="240" w:line="340" w:lineRule="atLeast"/>
        <w:jc w:val="center"/>
        <w:rPr>
          <w:rFonts w:ascii="SimSun" w:hAnsi="SimSun"/>
          <w:sz w:val="21"/>
          <w:szCs w:val="22"/>
        </w:rPr>
      </w:pPr>
      <w:r w:rsidRPr="006A3F03">
        <w:rPr>
          <w:rFonts w:ascii="SimSun" w:hAnsi="SimSun" w:hint="eastAsia"/>
          <w:sz w:val="21"/>
          <w:szCs w:val="22"/>
        </w:rPr>
        <w:t>保护期</w:t>
      </w:r>
    </w:p>
    <w:p w:rsidR="00DB472E" w:rsidRDefault="00F370FD" w:rsidP="00DD0AC9">
      <w:pPr>
        <w:pStyle w:val="NormalWeb"/>
        <w:spacing w:before="0" w:beforeAutospacing="0" w:afterLines="50" w:after="120" w:afterAutospacing="0" w:line="340" w:lineRule="atLeast"/>
        <w:ind w:firstLineChars="200" w:firstLine="420"/>
        <w:jc w:val="both"/>
        <w:rPr>
          <w:rFonts w:asciiTheme="minorEastAsia" w:eastAsiaTheme="minorEastAsia" w:hAnsiTheme="minorEastAsia" w:cstheme="majorHAnsi"/>
          <w:sz w:val="21"/>
          <w:szCs w:val="21"/>
          <w:lang w:val="en-US" w:eastAsia="zh-CN"/>
        </w:rPr>
      </w:pPr>
      <w:r w:rsidRPr="00792A2B">
        <w:rPr>
          <w:rFonts w:ascii="SimSun" w:hAnsi="SimSun" w:hint="eastAsia"/>
          <w:sz w:val="21"/>
          <w:szCs w:val="22"/>
          <w:lang w:eastAsia="zh-CN"/>
        </w:rPr>
        <w:t>依本条约授予广播组织</w:t>
      </w:r>
      <w:r w:rsidR="004A0E15">
        <w:rPr>
          <w:rFonts w:ascii="SimSun" w:hAnsi="SimSun" w:hint="eastAsia"/>
          <w:sz w:val="21"/>
          <w:szCs w:val="22"/>
        </w:rPr>
        <w:t>[</w:t>
      </w:r>
      <w:r w:rsidR="004A0E15">
        <w:rPr>
          <w:rFonts w:ascii="SimSun" w:hAnsi="SimSun" w:hint="eastAsia"/>
          <w:sz w:val="21"/>
          <w:szCs w:val="22"/>
        </w:rPr>
        <w:t>或有线广播组织</w:t>
      </w:r>
      <w:r w:rsidR="004A0E15">
        <w:rPr>
          <w:rFonts w:ascii="SimSun" w:hAnsi="SimSun" w:hint="eastAsia"/>
          <w:sz w:val="21"/>
          <w:szCs w:val="22"/>
        </w:rPr>
        <w:t>]</w:t>
      </w:r>
      <w:r w:rsidRPr="00792A2B">
        <w:rPr>
          <w:rFonts w:ascii="SimSun" w:hAnsi="SimSun" w:hint="eastAsia"/>
          <w:sz w:val="21"/>
          <w:szCs w:val="22"/>
          <w:lang w:eastAsia="zh-CN"/>
        </w:rPr>
        <w:t>的保护期，应自</w:t>
      </w:r>
      <w:r>
        <w:rPr>
          <w:rFonts w:ascii="SimSun" w:eastAsiaTheme="minorEastAsia" w:hAnsi="SimSun" w:hint="eastAsia"/>
          <w:sz w:val="21"/>
          <w:szCs w:val="22"/>
          <w:lang w:eastAsia="zh-CN"/>
        </w:rPr>
        <w:t>载有节目的</w:t>
      </w:r>
      <w:r w:rsidRPr="00792A2B">
        <w:rPr>
          <w:rFonts w:ascii="SimSun" w:hAnsi="SimSun" w:hint="eastAsia"/>
          <w:sz w:val="21"/>
          <w:szCs w:val="22"/>
          <w:lang w:eastAsia="zh-CN"/>
        </w:rPr>
        <w:t>信号播</w:t>
      </w:r>
      <w:r w:rsidR="004A0E15">
        <w:rPr>
          <w:rFonts w:ascii="SimSun" w:eastAsiaTheme="minorEastAsia" w:hAnsi="SimSun" w:hint="eastAsia"/>
          <w:sz w:val="21"/>
          <w:szCs w:val="22"/>
          <w:lang w:eastAsia="zh-CN"/>
        </w:rPr>
        <w:t>送</w:t>
      </w:r>
      <w:r w:rsidRPr="00792A2B">
        <w:rPr>
          <w:rFonts w:ascii="SimSun" w:hAnsi="SimSun" w:hint="eastAsia"/>
          <w:sz w:val="21"/>
          <w:szCs w:val="22"/>
          <w:lang w:eastAsia="zh-CN"/>
        </w:rPr>
        <w:t>之年年终算起，至少持续到</w:t>
      </w:r>
      <w:r w:rsidRPr="00792A2B">
        <w:rPr>
          <w:rFonts w:ascii="SimSun" w:hAnsi="SimSun" w:hint="eastAsia"/>
          <w:sz w:val="21"/>
          <w:szCs w:val="22"/>
          <w:lang w:val="en-GB" w:eastAsia="zh-CN"/>
        </w:rPr>
        <w:t>50</w:t>
      </w:r>
      <w:r w:rsidRPr="00792A2B">
        <w:rPr>
          <w:rFonts w:ascii="SimSun" w:hAnsi="SimSun" w:hint="eastAsia"/>
          <w:sz w:val="21"/>
          <w:szCs w:val="22"/>
          <w:lang w:eastAsia="zh-CN"/>
        </w:rPr>
        <w:t>年期满为止。</w:t>
      </w:r>
    </w:p>
    <w:p w:rsidR="00F370FD" w:rsidRDefault="00F370FD" w:rsidP="0088448C">
      <w:pPr>
        <w:spacing w:afterLines="50" w:after="120" w:line="340" w:lineRule="atLeast"/>
        <w:ind w:left="5534"/>
        <w:rPr>
          <w:rFonts w:ascii="KaiTi" w:eastAsia="KaiTi" w:hAnsi="KaiTi"/>
          <w:sz w:val="21"/>
          <w:szCs w:val="21"/>
        </w:rPr>
      </w:pPr>
    </w:p>
    <w:p w:rsidR="002928D3" w:rsidRPr="0088448C" w:rsidRDefault="009B3512" w:rsidP="0088448C">
      <w:pPr>
        <w:spacing w:afterLines="50" w:after="120" w:line="340" w:lineRule="atLeast"/>
        <w:ind w:left="5534"/>
        <w:rPr>
          <w:rFonts w:ascii="KaiTi" w:eastAsia="KaiTi" w:hAnsi="KaiTi"/>
          <w:sz w:val="21"/>
          <w:szCs w:val="21"/>
        </w:rPr>
      </w:pPr>
      <w:r w:rsidRPr="0088448C">
        <w:rPr>
          <w:rFonts w:ascii="KaiTi" w:eastAsia="KaiTi" w:hAnsi="KaiTi" w:hint="eastAsia"/>
          <w:sz w:val="21"/>
          <w:szCs w:val="21"/>
        </w:rPr>
        <w:t>[文件完</w:t>
      </w:r>
      <w:r w:rsidR="002D61AC" w:rsidRPr="0088448C">
        <w:rPr>
          <w:rFonts w:ascii="KaiTi" w:eastAsia="KaiTi" w:hAnsi="KaiTi" w:hint="eastAsia"/>
          <w:sz w:val="21"/>
          <w:szCs w:val="21"/>
        </w:rPr>
        <w:t>]</w:t>
      </w:r>
    </w:p>
    <w:sectPr w:rsidR="002928D3" w:rsidRPr="0088448C" w:rsidSect="004F432F">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89D" w:rsidRDefault="00FD589D">
      <w:r>
        <w:separator/>
      </w:r>
    </w:p>
  </w:endnote>
  <w:endnote w:type="continuationSeparator" w:id="0">
    <w:p w:rsidR="00FD589D" w:rsidRDefault="00FD589D" w:rsidP="003B38C1">
      <w:r>
        <w:separator/>
      </w:r>
    </w:p>
    <w:p w:rsidR="00FD589D" w:rsidRPr="003B38C1" w:rsidRDefault="00FD589D" w:rsidP="003B38C1">
      <w:pPr>
        <w:spacing w:after="60"/>
        <w:rPr>
          <w:sz w:val="17"/>
        </w:rPr>
      </w:pPr>
      <w:r>
        <w:rPr>
          <w:sz w:val="17"/>
        </w:rPr>
        <w:t>[Endnote continued from previous page]</w:t>
      </w:r>
    </w:p>
  </w:endnote>
  <w:endnote w:type="continuationNotice" w:id="1">
    <w:p w:rsidR="00FD589D" w:rsidRPr="003B38C1" w:rsidRDefault="00FD589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altName w:val="华文楷体"/>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89D" w:rsidRDefault="00FD589D">
      <w:r>
        <w:separator/>
      </w:r>
    </w:p>
  </w:footnote>
  <w:footnote w:type="continuationSeparator" w:id="0">
    <w:p w:rsidR="00FD589D" w:rsidRDefault="00FD589D" w:rsidP="008B60B2">
      <w:r>
        <w:separator/>
      </w:r>
    </w:p>
    <w:p w:rsidR="00FD589D" w:rsidRPr="00ED77FB" w:rsidRDefault="00FD589D" w:rsidP="008B60B2">
      <w:pPr>
        <w:spacing w:after="60"/>
        <w:rPr>
          <w:sz w:val="17"/>
          <w:szCs w:val="17"/>
        </w:rPr>
      </w:pPr>
      <w:r w:rsidRPr="00ED77FB">
        <w:rPr>
          <w:sz w:val="17"/>
          <w:szCs w:val="17"/>
        </w:rPr>
        <w:t>[Footnote continued from previous page]</w:t>
      </w:r>
    </w:p>
  </w:footnote>
  <w:footnote w:type="continuationNotice" w:id="1">
    <w:p w:rsidR="00FD589D" w:rsidRPr="00ED77FB" w:rsidRDefault="00FD589D" w:rsidP="008B60B2">
      <w:pPr>
        <w:spacing w:before="60"/>
        <w:jc w:val="right"/>
        <w:rPr>
          <w:sz w:val="17"/>
          <w:szCs w:val="17"/>
        </w:rPr>
      </w:pPr>
      <w:r w:rsidRPr="00ED77FB">
        <w:rPr>
          <w:sz w:val="17"/>
          <w:szCs w:val="17"/>
        </w:rPr>
        <w:t>[Footnote continued on next page]</w:t>
      </w:r>
    </w:p>
  </w:footnote>
  <w:footnote w:id="2">
    <w:p w:rsidR="006D6DEC" w:rsidRPr="007D7E87" w:rsidRDefault="006D6DEC" w:rsidP="006A3F03">
      <w:pPr>
        <w:pStyle w:val="FootnoteText"/>
        <w:overflowPunct w:val="0"/>
        <w:jc w:val="both"/>
        <w:rPr>
          <w:rFonts w:asciiTheme="minorEastAsia" w:eastAsiaTheme="minorEastAsia" w:hAnsiTheme="minorEastAsia"/>
          <w:lang w:val="fr-CH"/>
        </w:rPr>
      </w:pPr>
      <w:r w:rsidRPr="007D7E87">
        <w:rPr>
          <w:rStyle w:val="FootnoteReference"/>
          <w:rFonts w:asciiTheme="minorEastAsia" w:eastAsiaTheme="minorEastAsia" w:hAnsiTheme="minorEastAsia"/>
        </w:rPr>
        <w:footnoteRef/>
      </w:r>
      <w:r w:rsidRPr="007D7E87">
        <w:rPr>
          <w:rFonts w:asciiTheme="minorEastAsia" w:eastAsiaTheme="minorEastAsia" w:hAnsiTheme="minorEastAsia" w:hint="eastAsia"/>
        </w:rPr>
        <w:tab/>
        <w:t>文件</w:t>
      </w:r>
      <w:r w:rsidRPr="007D7E87">
        <w:rPr>
          <w:rFonts w:asciiTheme="minorEastAsia" w:eastAsiaTheme="minorEastAsia" w:hAnsiTheme="minorEastAsia"/>
          <w:lang w:val="fr-CH"/>
        </w:rPr>
        <w:t>SCRR/33/3</w:t>
      </w:r>
      <w:r w:rsidRPr="007D7E87">
        <w:rPr>
          <w:rFonts w:asciiTheme="minorEastAsia" w:eastAsiaTheme="minorEastAsia" w:hAnsiTheme="minorEastAsia" w:hint="eastAsia"/>
          <w:lang w:val="fr-CH"/>
        </w:rPr>
        <w:t>、</w:t>
      </w:r>
      <w:r w:rsidRPr="007D7E87">
        <w:rPr>
          <w:rFonts w:asciiTheme="minorEastAsia" w:eastAsiaTheme="minorEastAsia" w:hAnsiTheme="minorEastAsia"/>
          <w:lang w:val="fr-CH"/>
        </w:rPr>
        <w:t>SCCR/32/3</w:t>
      </w:r>
      <w:r w:rsidRPr="007D7E87">
        <w:rPr>
          <w:rFonts w:asciiTheme="minorEastAsia" w:eastAsiaTheme="minorEastAsia" w:hAnsiTheme="minorEastAsia" w:hint="eastAsia"/>
          <w:lang w:val="fr-CH"/>
        </w:rPr>
        <w:t>和</w:t>
      </w:r>
      <w:r w:rsidRPr="007D7E87">
        <w:rPr>
          <w:rFonts w:asciiTheme="minorEastAsia" w:eastAsiaTheme="minorEastAsia" w:hAnsiTheme="minorEastAsia"/>
          <w:lang w:val="fr-CH"/>
        </w:rPr>
        <w:t>SCCR/31/3</w:t>
      </w:r>
      <w:r w:rsidRPr="007D7E87">
        <w:rPr>
          <w:rFonts w:asciiTheme="minorEastAsia" w:eastAsiaTheme="minorEastAsia" w:hAnsiTheme="minorEastAsia" w:hint="eastAsia"/>
          <w:lang w:val="fr-CH"/>
        </w:rPr>
        <w:t>。</w:t>
      </w:r>
    </w:p>
  </w:footnote>
  <w:footnote w:id="3">
    <w:p w:rsidR="007E0892" w:rsidRPr="008F75C1" w:rsidRDefault="007E0892" w:rsidP="006A3F03">
      <w:pPr>
        <w:pStyle w:val="FootnoteText"/>
        <w:overflowPunct w:val="0"/>
        <w:jc w:val="both"/>
        <w:rPr>
          <w:rFonts w:asciiTheme="minorEastAsia" w:eastAsiaTheme="minorEastAsia" w:hAnsiTheme="minorEastAsia"/>
          <w:szCs w:val="18"/>
          <w:lang w:val="fr-CH"/>
        </w:rPr>
      </w:pPr>
      <w:r w:rsidRPr="008F75C1">
        <w:rPr>
          <w:rStyle w:val="FootnoteReference"/>
          <w:rFonts w:asciiTheme="minorEastAsia" w:eastAsiaTheme="minorEastAsia" w:hAnsiTheme="minorEastAsia"/>
          <w:szCs w:val="18"/>
        </w:rPr>
        <w:footnoteRef/>
      </w:r>
      <w:r w:rsidRPr="006A3F03">
        <w:rPr>
          <w:rFonts w:ascii="KaiTi" w:eastAsia="KaiTi" w:hAnsi="KaiTi" w:hint="eastAsia"/>
          <w:b/>
          <w:i/>
          <w:szCs w:val="18"/>
          <w:lang w:val="fr-CH"/>
        </w:rPr>
        <w:tab/>
      </w:r>
      <w:r w:rsidRPr="006A3F03">
        <w:rPr>
          <w:rFonts w:ascii="KaiTi" w:eastAsia="KaiTi" w:hAnsi="KaiTi" w:hint="eastAsia"/>
          <w:b/>
          <w:i/>
          <w:szCs w:val="18"/>
        </w:rPr>
        <w:t>关于</w:t>
      </w:r>
      <w:r w:rsidRPr="006A3F03">
        <w:rPr>
          <w:rFonts w:ascii="KaiTi" w:eastAsia="KaiTi" w:hAnsi="KaiTi" w:hint="eastAsia"/>
          <w:b/>
          <w:i/>
          <w:szCs w:val="18"/>
          <w:lang w:val="fr-CH"/>
        </w:rPr>
        <w:t>“</w:t>
      </w:r>
      <w:r w:rsidRPr="006A3F03">
        <w:rPr>
          <w:rFonts w:ascii="KaiTi" w:eastAsia="KaiTi" w:hAnsi="KaiTi" w:hint="eastAsia"/>
          <w:b/>
          <w:i/>
          <w:szCs w:val="18"/>
        </w:rPr>
        <w:t>广播</w:t>
      </w:r>
      <w:r w:rsidRPr="006A3F03">
        <w:rPr>
          <w:rFonts w:ascii="KaiTi" w:eastAsia="KaiTi" w:hAnsi="KaiTi" w:hint="eastAsia"/>
          <w:b/>
          <w:i/>
          <w:szCs w:val="18"/>
          <w:lang w:val="fr-CH"/>
        </w:rPr>
        <w:t>”</w:t>
      </w:r>
      <w:r w:rsidRPr="006A3F03">
        <w:rPr>
          <w:rFonts w:ascii="KaiTi" w:eastAsia="KaiTi" w:hAnsi="KaiTi" w:hint="eastAsia"/>
          <w:b/>
          <w:i/>
          <w:szCs w:val="18"/>
        </w:rPr>
        <w:t>的定义的议定声明</w:t>
      </w:r>
      <w:r w:rsidRPr="006A3F03">
        <w:rPr>
          <w:rFonts w:ascii="KaiTi" w:eastAsia="KaiTi" w:hAnsi="KaiTi" w:hint="eastAsia"/>
          <w:b/>
          <w:i/>
          <w:szCs w:val="18"/>
          <w:lang w:val="fr-CH"/>
        </w:rPr>
        <w:t>：</w:t>
      </w:r>
      <w:r w:rsidRPr="006A3F03">
        <w:rPr>
          <w:rFonts w:ascii="KaiTi" w:eastAsia="KaiTi" w:hAnsi="KaiTi" w:hint="eastAsia"/>
          <w:i/>
          <w:szCs w:val="18"/>
          <w:lang w:val="fr-CH"/>
        </w:rPr>
        <w:t>与广播相关的条款适用于有线广播。</w:t>
      </w:r>
    </w:p>
  </w:footnote>
  <w:footnote w:id="4">
    <w:p w:rsidR="006D6DEC" w:rsidRPr="00CD34EB" w:rsidRDefault="006D6DEC" w:rsidP="006A3F03">
      <w:pPr>
        <w:pStyle w:val="Default"/>
        <w:overflowPunct w:val="0"/>
        <w:autoSpaceDE/>
        <w:autoSpaceDN/>
        <w:adjustRightInd/>
        <w:spacing w:line="260" w:lineRule="atLeast"/>
        <w:jc w:val="both"/>
        <w:rPr>
          <w:lang w:val="fr-CH" w:eastAsia="zh-CN"/>
        </w:rPr>
      </w:pPr>
      <w:r w:rsidRPr="008F75C1">
        <w:rPr>
          <w:rStyle w:val="FootnoteReference"/>
          <w:rFonts w:asciiTheme="minorEastAsia" w:hAnsiTheme="minorEastAsia"/>
          <w:sz w:val="18"/>
          <w:szCs w:val="18"/>
        </w:rPr>
        <w:footnoteRef/>
      </w:r>
      <w:r w:rsidRPr="008F75C1">
        <w:rPr>
          <w:rFonts w:asciiTheme="minorEastAsia" w:hAnsiTheme="minorEastAsia" w:hint="eastAsia"/>
          <w:sz w:val="18"/>
          <w:szCs w:val="18"/>
          <w:lang w:val="fr-CH" w:eastAsia="zh-CN"/>
        </w:rPr>
        <w:tab/>
      </w:r>
      <w:r w:rsidRPr="006A3F03">
        <w:rPr>
          <w:rFonts w:ascii="KaiTi" w:eastAsia="KaiTi" w:hAnsi="KaiTi" w:hint="eastAsia"/>
          <w:b/>
          <w:i/>
          <w:sz w:val="18"/>
          <w:szCs w:val="18"/>
          <w:lang w:eastAsia="zh-CN"/>
        </w:rPr>
        <w:t>关于广播组织的定义的议定声明</w:t>
      </w:r>
      <w:r w:rsidRPr="006A3F03">
        <w:rPr>
          <w:rFonts w:ascii="KaiTi" w:eastAsia="KaiTi" w:hAnsi="KaiTi" w:hint="eastAsia"/>
          <w:b/>
          <w:i/>
          <w:sz w:val="18"/>
          <w:szCs w:val="18"/>
          <w:lang w:val="fr-CH" w:eastAsia="zh-CN"/>
        </w:rPr>
        <w:t>：</w:t>
      </w:r>
      <w:r w:rsidRPr="008F75C1">
        <w:rPr>
          <w:rFonts w:asciiTheme="minorEastAsia" w:hAnsiTheme="minorEastAsia" w:cs="Arial" w:hint="eastAsia"/>
          <w:sz w:val="18"/>
          <w:szCs w:val="18"/>
          <w:lang w:val="fr-CH" w:eastAsia="zh-CN"/>
        </w:rPr>
        <w:t>在本条约中，广播组织的定义不影响缔约方用于广播活动的国</w:t>
      </w:r>
      <w:r w:rsidR="00D909F6">
        <w:rPr>
          <w:rFonts w:asciiTheme="minorEastAsia" w:hAnsiTheme="minorEastAsia" w:cs="Arial" w:hint="eastAsia"/>
          <w:sz w:val="18"/>
          <w:szCs w:val="18"/>
          <w:lang w:val="fr-CH" w:eastAsia="zh-CN"/>
        </w:rPr>
        <w:t>内</w:t>
      </w:r>
      <w:r w:rsidRPr="008F75C1">
        <w:rPr>
          <w:rFonts w:asciiTheme="minorEastAsia" w:hAnsiTheme="minorEastAsia" w:cs="Arial" w:hint="eastAsia"/>
          <w:sz w:val="18"/>
          <w:szCs w:val="18"/>
          <w:lang w:val="fr-CH" w:eastAsia="zh-CN"/>
        </w:rPr>
        <w:t>监管框架。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DEC" w:rsidRPr="0088448C" w:rsidRDefault="006D6DEC" w:rsidP="00477D6B">
    <w:pPr>
      <w:jc w:val="right"/>
      <w:rPr>
        <w:rFonts w:ascii="SimSun" w:hAnsi="SimSun"/>
        <w:sz w:val="21"/>
      </w:rPr>
    </w:pPr>
    <w:bookmarkStart w:id="11" w:name="Code2"/>
    <w:bookmarkEnd w:id="11"/>
    <w:r w:rsidRPr="0088448C">
      <w:rPr>
        <w:rFonts w:ascii="SimSun" w:hAnsi="SimSun"/>
        <w:sz w:val="21"/>
      </w:rPr>
      <w:t>SCCR/3</w:t>
    </w:r>
    <w:r>
      <w:rPr>
        <w:rFonts w:ascii="SimSun" w:hAnsi="SimSun" w:hint="eastAsia"/>
        <w:sz w:val="21"/>
      </w:rPr>
      <w:t>4</w:t>
    </w:r>
    <w:r w:rsidRPr="0088448C">
      <w:rPr>
        <w:rFonts w:ascii="SimSun" w:hAnsi="SimSun"/>
        <w:sz w:val="21"/>
      </w:rPr>
      <w:t>/3</w:t>
    </w:r>
    <w:r w:rsidR="008B19F6">
      <w:rPr>
        <w:rFonts w:ascii="SimSun" w:hAnsi="SimSun" w:hint="eastAsia"/>
        <w:sz w:val="21"/>
      </w:rPr>
      <w:t xml:space="preserve"> CORR.</w:t>
    </w:r>
  </w:p>
  <w:p w:rsidR="006D6DEC" w:rsidRPr="0088448C" w:rsidRDefault="006D6DEC" w:rsidP="00477D6B">
    <w:pPr>
      <w:jc w:val="right"/>
      <w:rPr>
        <w:rFonts w:ascii="SimSun" w:hAnsi="SimSun"/>
        <w:sz w:val="21"/>
      </w:rPr>
    </w:pPr>
    <w:r w:rsidRPr="0088448C">
      <w:rPr>
        <w:rFonts w:ascii="SimSun" w:hAnsi="SimSun" w:hint="eastAsia"/>
        <w:sz w:val="21"/>
      </w:rPr>
      <w:t>第</w:t>
    </w:r>
    <w:r w:rsidRPr="0088448C">
      <w:rPr>
        <w:rFonts w:ascii="SimSun" w:hAnsi="SimSun"/>
        <w:sz w:val="21"/>
      </w:rPr>
      <w:fldChar w:fldCharType="begin"/>
    </w:r>
    <w:r w:rsidRPr="0088448C">
      <w:rPr>
        <w:rFonts w:ascii="SimSun" w:hAnsi="SimSun"/>
        <w:sz w:val="21"/>
      </w:rPr>
      <w:instrText xml:space="preserve"> PAGE  \* MERGEFORMAT </w:instrText>
    </w:r>
    <w:r w:rsidRPr="0088448C">
      <w:rPr>
        <w:rFonts w:ascii="SimSun" w:hAnsi="SimSun"/>
        <w:sz w:val="21"/>
      </w:rPr>
      <w:fldChar w:fldCharType="separate"/>
    </w:r>
    <w:r w:rsidR="00190D75">
      <w:rPr>
        <w:rFonts w:ascii="SimSun" w:hAnsi="SimSun"/>
        <w:noProof/>
        <w:sz w:val="21"/>
      </w:rPr>
      <w:t>9</w:t>
    </w:r>
    <w:r w:rsidRPr="0088448C">
      <w:rPr>
        <w:rFonts w:ascii="SimSun" w:hAnsi="SimSun"/>
        <w:sz w:val="21"/>
      </w:rPr>
      <w:fldChar w:fldCharType="end"/>
    </w:r>
    <w:r w:rsidRPr="0088448C">
      <w:rPr>
        <w:rFonts w:ascii="SimSun" w:hAnsi="SimSun" w:hint="eastAsia"/>
        <w:sz w:val="21"/>
      </w:rPr>
      <w:t>页</w:t>
    </w:r>
  </w:p>
  <w:p w:rsidR="006D6DEC" w:rsidRPr="0088448C" w:rsidRDefault="006D6DEC"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817FF3"/>
    <w:multiLevelType w:val="hybridMultilevel"/>
    <w:tmpl w:val="30BAC5E4"/>
    <w:lvl w:ilvl="0" w:tplc="9446D684">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A307C2"/>
    <w:multiLevelType w:val="hybridMultilevel"/>
    <w:tmpl w:val="31D64BEE"/>
    <w:lvl w:ilvl="0" w:tplc="5F081F82">
      <w:start w:val="3"/>
      <w:numFmt w:val="decimal"/>
      <w:lvlText w:val="(%1)"/>
      <w:lvlJc w:val="left"/>
      <w:pPr>
        <w:ind w:left="927" w:hanging="360"/>
      </w:pPr>
      <w:rPr>
        <w:rFonts w:cs="SimSu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nsid w:val="0D7B4CD3"/>
    <w:multiLevelType w:val="hybridMultilevel"/>
    <w:tmpl w:val="8EF270D0"/>
    <w:lvl w:ilvl="0" w:tplc="D66803C8">
      <w:start w:val="1"/>
      <w:numFmt w:val="lowerRoman"/>
      <w:lvlText w:val="(%1)"/>
      <w:lvlJc w:val="left"/>
      <w:pPr>
        <w:ind w:left="1854" w:hanging="720"/>
      </w:pPr>
      <w:rPr>
        <w:rFonts w:hint="default"/>
        <w:color w:val="000000"/>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CA354DD"/>
    <w:multiLevelType w:val="hybridMultilevel"/>
    <w:tmpl w:val="9A4A87A6"/>
    <w:lvl w:ilvl="0" w:tplc="B71C3CB6">
      <w:start w:val="1"/>
      <w:numFmt w:val="lowerRoman"/>
      <w:lvlText w:val="(%1)"/>
      <w:lvlJc w:val="left"/>
      <w:pPr>
        <w:ind w:left="1854" w:hanging="720"/>
      </w:pPr>
      <w:rPr>
        <w:rFonts w:cs="SimSun"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7">
    <w:nsid w:val="1E2537F7"/>
    <w:multiLevelType w:val="hybridMultilevel"/>
    <w:tmpl w:val="F9946654"/>
    <w:lvl w:ilvl="0" w:tplc="3C42F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1BB30B7"/>
    <w:multiLevelType w:val="hybridMultilevel"/>
    <w:tmpl w:val="B9A6925A"/>
    <w:lvl w:ilvl="0" w:tplc="1996D01A">
      <w:start w:val="1"/>
      <w:numFmt w:val="decimal"/>
      <w:lvlText w:val="(%1)"/>
      <w:lvlJc w:val="left"/>
      <w:pPr>
        <w:ind w:left="720" w:hanging="360"/>
      </w:pPr>
      <w:rPr>
        <w:rFonts w:ascii="SimSun" w:eastAsia="SimSun" w:hAnsi="SimSun" w:cs="Arial"/>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3A65A31"/>
    <w:multiLevelType w:val="hybridMultilevel"/>
    <w:tmpl w:val="8D242278"/>
    <w:lvl w:ilvl="0" w:tplc="BD804D98">
      <w:start w:val="1"/>
      <w:numFmt w:val="non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3F105DF"/>
    <w:multiLevelType w:val="hybridMultilevel"/>
    <w:tmpl w:val="ABEC2D5E"/>
    <w:lvl w:ilvl="0" w:tplc="D0FE618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72262D2"/>
    <w:multiLevelType w:val="hybridMultilevel"/>
    <w:tmpl w:val="1B40DD94"/>
    <w:lvl w:ilvl="0" w:tplc="F8EC2FE6">
      <w:start w:val="2"/>
      <w:numFmt w:val="bullet"/>
      <w:lvlText w:val="–"/>
      <w:lvlJc w:val="left"/>
      <w:pPr>
        <w:ind w:left="780" w:hanging="360"/>
      </w:pPr>
      <w:rPr>
        <w:rFonts w:ascii="SimSun" w:eastAsia="SimSun" w:hAnsi="SimSun" w:cstheme="majorHAnsi"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57676B7"/>
    <w:multiLevelType w:val="hybridMultilevel"/>
    <w:tmpl w:val="81285544"/>
    <w:lvl w:ilvl="0" w:tplc="9D762CE4">
      <w:start w:val="1"/>
      <w:numFmt w:val="lowerRoman"/>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5">
    <w:nsid w:val="484F53E3"/>
    <w:multiLevelType w:val="hybridMultilevel"/>
    <w:tmpl w:val="E6B8A9B8"/>
    <w:lvl w:ilvl="0" w:tplc="BDF4D02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E80D56"/>
    <w:multiLevelType w:val="hybridMultilevel"/>
    <w:tmpl w:val="C3680AB2"/>
    <w:lvl w:ilvl="0" w:tplc="0316D2A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EFD606D"/>
    <w:multiLevelType w:val="hybridMultilevel"/>
    <w:tmpl w:val="D1B6C6EC"/>
    <w:lvl w:ilvl="0" w:tplc="E3A60634">
      <w:start w:val="1"/>
      <w:numFmt w:val="lowerRoman"/>
      <w:lvlText w:val="(%1)"/>
      <w:lvlJc w:val="left"/>
      <w:pPr>
        <w:ind w:left="927" w:hanging="360"/>
      </w:pPr>
      <w:rPr>
        <w:rFonts w:ascii="SimSun" w:eastAsia="SimSun" w:hAnsi="SimSun" w:cs="Arial"/>
        <w:color w:val="auto"/>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9">
    <w:nsid w:val="61525D49"/>
    <w:multiLevelType w:val="hybridMultilevel"/>
    <w:tmpl w:val="899803AA"/>
    <w:lvl w:ilvl="0" w:tplc="1488FDCE">
      <w:start w:val="1"/>
      <w:numFmt w:val="lowerRoman"/>
      <w:lvlText w:val="(%1)"/>
      <w:lvlJc w:val="left"/>
      <w:pPr>
        <w:ind w:left="1288" w:hanging="720"/>
      </w:pPr>
      <w:rPr>
        <w:rFonts w:hint="default"/>
        <w:color w:val="000000"/>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62AC35F4"/>
    <w:multiLevelType w:val="hybridMultilevel"/>
    <w:tmpl w:val="52285A8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6812301"/>
    <w:multiLevelType w:val="hybridMultilevel"/>
    <w:tmpl w:val="584E1F66"/>
    <w:lvl w:ilvl="0" w:tplc="071E5F8E">
      <w:numFmt w:val="bullet"/>
      <w:lvlText w:val="–"/>
      <w:lvlJc w:val="left"/>
      <w:pPr>
        <w:ind w:left="780" w:hanging="360"/>
      </w:pPr>
      <w:rPr>
        <w:rFonts w:ascii="SimSun" w:eastAsia="SimSun" w:hAnsi="SimSun" w:cstheme="majorHAnsi"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nsid w:val="69F06BB5"/>
    <w:multiLevelType w:val="hybridMultilevel"/>
    <w:tmpl w:val="FC9A5F9C"/>
    <w:lvl w:ilvl="0" w:tplc="6C4408C0">
      <w:start w:val="1"/>
      <w:numFmt w:val="lowerRoman"/>
      <w:lvlText w:val="(%1)"/>
      <w:lvlJc w:val="left"/>
      <w:pPr>
        <w:ind w:left="1854" w:hanging="720"/>
      </w:pPr>
      <w:rPr>
        <w:rFonts w:cs="SimSun"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23">
    <w:nsid w:val="6B18545C"/>
    <w:multiLevelType w:val="hybridMultilevel"/>
    <w:tmpl w:val="49780A4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B991967"/>
    <w:multiLevelType w:val="hybridMultilevel"/>
    <w:tmpl w:val="FA4E4BC6"/>
    <w:lvl w:ilvl="0" w:tplc="74204B4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F273D60"/>
    <w:multiLevelType w:val="hybridMultilevel"/>
    <w:tmpl w:val="F2925306"/>
    <w:lvl w:ilvl="0" w:tplc="CD26B3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0"/>
  </w:num>
  <w:num w:numId="4">
    <w:abstractNumId w:val="16"/>
  </w:num>
  <w:num w:numId="5">
    <w:abstractNumId w:val="1"/>
  </w:num>
  <w:num w:numId="6">
    <w:abstractNumId w:val="8"/>
  </w:num>
  <w:num w:numId="7">
    <w:abstractNumId w:val="15"/>
  </w:num>
  <w:num w:numId="8">
    <w:abstractNumId w:val="9"/>
  </w:num>
  <w:num w:numId="9">
    <w:abstractNumId w:val="10"/>
  </w:num>
  <w:num w:numId="10">
    <w:abstractNumId w:val="23"/>
  </w:num>
  <w:num w:numId="11">
    <w:abstractNumId w:val="20"/>
  </w:num>
  <w:num w:numId="12">
    <w:abstractNumId w:val="7"/>
  </w:num>
  <w:num w:numId="13">
    <w:abstractNumId w:val="25"/>
  </w:num>
  <w:num w:numId="14">
    <w:abstractNumId w:val="3"/>
  </w:num>
  <w:num w:numId="15">
    <w:abstractNumId w:val="6"/>
  </w:num>
  <w:num w:numId="16">
    <w:abstractNumId w:val="22"/>
  </w:num>
  <w:num w:numId="17">
    <w:abstractNumId w:val="2"/>
  </w:num>
  <w:num w:numId="18">
    <w:abstractNumId w:val="18"/>
  </w:num>
  <w:num w:numId="19">
    <w:abstractNumId w:val="24"/>
  </w:num>
  <w:num w:numId="20">
    <w:abstractNumId w:val="4"/>
  </w:num>
  <w:num w:numId="21">
    <w:abstractNumId w:val="19"/>
  </w:num>
  <w:num w:numId="22">
    <w:abstractNumId w:val="14"/>
  </w:num>
  <w:num w:numId="23">
    <w:abstractNumId w:val="17"/>
  </w:num>
  <w:num w:numId="24">
    <w:abstractNumId w:val="11"/>
  </w:num>
  <w:num w:numId="25">
    <w:abstractNumId w:val="1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32F"/>
    <w:rsid w:val="00000815"/>
    <w:rsid w:val="000030BC"/>
    <w:rsid w:val="00036B3F"/>
    <w:rsid w:val="00043CAA"/>
    <w:rsid w:val="00044692"/>
    <w:rsid w:val="000518A3"/>
    <w:rsid w:val="00051D65"/>
    <w:rsid w:val="000539E9"/>
    <w:rsid w:val="00055C9B"/>
    <w:rsid w:val="00063D62"/>
    <w:rsid w:val="00065C1D"/>
    <w:rsid w:val="0007478C"/>
    <w:rsid w:val="00075432"/>
    <w:rsid w:val="00084D4C"/>
    <w:rsid w:val="0008696B"/>
    <w:rsid w:val="000968ED"/>
    <w:rsid w:val="00097EC9"/>
    <w:rsid w:val="000B479D"/>
    <w:rsid w:val="000B552C"/>
    <w:rsid w:val="000C47D7"/>
    <w:rsid w:val="000D22A5"/>
    <w:rsid w:val="000D6840"/>
    <w:rsid w:val="000D7B63"/>
    <w:rsid w:val="000E01A7"/>
    <w:rsid w:val="000E0965"/>
    <w:rsid w:val="000E373E"/>
    <w:rsid w:val="000F2E4A"/>
    <w:rsid w:val="000F5E56"/>
    <w:rsid w:val="000F5EC8"/>
    <w:rsid w:val="000F748F"/>
    <w:rsid w:val="00107132"/>
    <w:rsid w:val="001110E9"/>
    <w:rsid w:val="0011462E"/>
    <w:rsid w:val="0012367C"/>
    <w:rsid w:val="00123BCD"/>
    <w:rsid w:val="00124370"/>
    <w:rsid w:val="00127900"/>
    <w:rsid w:val="001347D0"/>
    <w:rsid w:val="001362EE"/>
    <w:rsid w:val="0013688D"/>
    <w:rsid w:val="001379E5"/>
    <w:rsid w:val="00143D0A"/>
    <w:rsid w:val="0014779B"/>
    <w:rsid w:val="001478AC"/>
    <w:rsid w:val="001626E5"/>
    <w:rsid w:val="00165893"/>
    <w:rsid w:val="00172E71"/>
    <w:rsid w:val="001832A6"/>
    <w:rsid w:val="00185E7C"/>
    <w:rsid w:val="00190D75"/>
    <w:rsid w:val="0019315A"/>
    <w:rsid w:val="001A0F92"/>
    <w:rsid w:val="001C0014"/>
    <w:rsid w:val="001C0454"/>
    <w:rsid w:val="001C6CEA"/>
    <w:rsid w:val="001E3A14"/>
    <w:rsid w:val="001E590B"/>
    <w:rsid w:val="0021012C"/>
    <w:rsid w:val="00210D9A"/>
    <w:rsid w:val="002204DB"/>
    <w:rsid w:val="002277E7"/>
    <w:rsid w:val="00235F41"/>
    <w:rsid w:val="00250337"/>
    <w:rsid w:val="002507FA"/>
    <w:rsid w:val="00251FB2"/>
    <w:rsid w:val="002535BA"/>
    <w:rsid w:val="002634C4"/>
    <w:rsid w:val="00265000"/>
    <w:rsid w:val="00265987"/>
    <w:rsid w:val="00270BC6"/>
    <w:rsid w:val="00274DF9"/>
    <w:rsid w:val="00277A04"/>
    <w:rsid w:val="00283FEE"/>
    <w:rsid w:val="002928D3"/>
    <w:rsid w:val="00294D84"/>
    <w:rsid w:val="002A0067"/>
    <w:rsid w:val="002A6E8A"/>
    <w:rsid w:val="002B19B7"/>
    <w:rsid w:val="002B19D8"/>
    <w:rsid w:val="002B7E94"/>
    <w:rsid w:val="002D61AC"/>
    <w:rsid w:val="002F1FE6"/>
    <w:rsid w:val="002F4E68"/>
    <w:rsid w:val="00302515"/>
    <w:rsid w:val="00302852"/>
    <w:rsid w:val="00312F7F"/>
    <w:rsid w:val="003149E6"/>
    <w:rsid w:val="00316C71"/>
    <w:rsid w:val="003335DB"/>
    <w:rsid w:val="00361450"/>
    <w:rsid w:val="003636A9"/>
    <w:rsid w:val="003662BB"/>
    <w:rsid w:val="003673CF"/>
    <w:rsid w:val="00367AB8"/>
    <w:rsid w:val="003845C1"/>
    <w:rsid w:val="00385E63"/>
    <w:rsid w:val="00386176"/>
    <w:rsid w:val="00390F33"/>
    <w:rsid w:val="00392582"/>
    <w:rsid w:val="00396E17"/>
    <w:rsid w:val="003A5D83"/>
    <w:rsid w:val="003A6635"/>
    <w:rsid w:val="003A6F89"/>
    <w:rsid w:val="003B38C1"/>
    <w:rsid w:val="003B73E6"/>
    <w:rsid w:val="003D2409"/>
    <w:rsid w:val="003E03AC"/>
    <w:rsid w:val="003E1EEB"/>
    <w:rsid w:val="00400D96"/>
    <w:rsid w:val="00405707"/>
    <w:rsid w:val="004106A3"/>
    <w:rsid w:val="00415C1F"/>
    <w:rsid w:val="0042085D"/>
    <w:rsid w:val="00423E3E"/>
    <w:rsid w:val="00426571"/>
    <w:rsid w:val="00426D65"/>
    <w:rsid w:val="00427AF4"/>
    <w:rsid w:val="00433752"/>
    <w:rsid w:val="004351A1"/>
    <w:rsid w:val="0044403B"/>
    <w:rsid w:val="004449F5"/>
    <w:rsid w:val="00446234"/>
    <w:rsid w:val="004647DA"/>
    <w:rsid w:val="0047075C"/>
    <w:rsid w:val="0047260B"/>
    <w:rsid w:val="00474062"/>
    <w:rsid w:val="00477D6B"/>
    <w:rsid w:val="00481ABC"/>
    <w:rsid w:val="004846BE"/>
    <w:rsid w:val="00485A89"/>
    <w:rsid w:val="0049024B"/>
    <w:rsid w:val="00494DFF"/>
    <w:rsid w:val="00497A25"/>
    <w:rsid w:val="004A0E15"/>
    <w:rsid w:val="004C2039"/>
    <w:rsid w:val="004C4FA8"/>
    <w:rsid w:val="004D2A75"/>
    <w:rsid w:val="004D32BE"/>
    <w:rsid w:val="004E25FA"/>
    <w:rsid w:val="004E53DF"/>
    <w:rsid w:val="004F432F"/>
    <w:rsid w:val="005019FF"/>
    <w:rsid w:val="005027C0"/>
    <w:rsid w:val="00504C3F"/>
    <w:rsid w:val="0050763B"/>
    <w:rsid w:val="00511751"/>
    <w:rsid w:val="00517FD4"/>
    <w:rsid w:val="00524A23"/>
    <w:rsid w:val="0053057A"/>
    <w:rsid w:val="00530A30"/>
    <w:rsid w:val="0053176E"/>
    <w:rsid w:val="00537C47"/>
    <w:rsid w:val="00545120"/>
    <w:rsid w:val="0055250F"/>
    <w:rsid w:val="00556AC7"/>
    <w:rsid w:val="0055737C"/>
    <w:rsid w:val="00557555"/>
    <w:rsid w:val="00560A29"/>
    <w:rsid w:val="00573FEA"/>
    <w:rsid w:val="005800CC"/>
    <w:rsid w:val="005949E9"/>
    <w:rsid w:val="00594AC3"/>
    <w:rsid w:val="005A69F3"/>
    <w:rsid w:val="005A6AEC"/>
    <w:rsid w:val="005B05A7"/>
    <w:rsid w:val="005C6245"/>
    <w:rsid w:val="005C6649"/>
    <w:rsid w:val="005C7B1F"/>
    <w:rsid w:val="005D4C63"/>
    <w:rsid w:val="005D4E9B"/>
    <w:rsid w:val="005D61C4"/>
    <w:rsid w:val="00601854"/>
    <w:rsid w:val="0060233E"/>
    <w:rsid w:val="00605827"/>
    <w:rsid w:val="00612179"/>
    <w:rsid w:val="0061253C"/>
    <w:rsid w:val="006130A1"/>
    <w:rsid w:val="00626658"/>
    <w:rsid w:val="00630FF1"/>
    <w:rsid w:val="0063341B"/>
    <w:rsid w:val="00644C22"/>
    <w:rsid w:val="00645BB8"/>
    <w:rsid w:val="00646050"/>
    <w:rsid w:val="00647BD3"/>
    <w:rsid w:val="0065085E"/>
    <w:rsid w:val="00651539"/>
    <w:rsid w:val="00653179"/>
    <w:rsid w:val="006576A9"/>
    <w:rsid w:val="00666A0E"/>
    <w:rsid w:val="00667DE8"/>
    <w:rsid w:val="006713CA"/>
    <w:rsid w:val="0067579B"/>
    <w:rsid w:val="00676C5C"/>
    <w:rsid w:val="00685016"/>
    <w:rsid w:val="006855EF"/>
    <w:rsid w:val="00685A39"/>
    <w:rsid w:val="00686CC5"/>
    <w:rsid w:val="0069167E"/>
    <w:rsid w:val="00695201"/>
    <w:rsid w:val="00695C58"/>
    <w:rsid w:val="006965E6"/>
    <w:rsid w:val="006971C5"/>
    <w:rsid w:val="006A3F03"/>
    <w:rsid w:val="006B5F3B"/>
    <w:rsid w:val="006C364D"/>
    <w:rsid w:val="006D2A43"/>
    <w:rsid w:val="006D3F50"/>
    <w:rsid w:val="006D6DEC"/>
    <w:rsid w:val="006E0CF4"/>
    <w:rsid w:val="006F1618"/>
    <w:rsid w:val="006F32C4"/>
    <w:rsid w:val="006F7373"/>
    <w:rsid w:val="00700ADD"/>
    <w:rsid w:val="00704962"/>
    <w:rsid w:val="00711079"/>
    <w:rsid w:val="00711828"/>
    <w:rsid w:val="00717C79"/>
    <w:rsid w:val="00717F45"/>
    <w:rsid w:val="00726BBA"/>
    <w:rsid w:val="00731930"/>
    <w:rsid w:val="00750A1A"/>
    <w:rsid w:val="007557F6"/>
    <w:rsid w:val="00755E5F"/>
    <w:rsid w:val="00756C56"/>
    <w:rsid w:val="00757EB9"/>
    <w:rsid w:val="00760288"/>
    <w:rsid w:val="00760711"/>
    <w:rsid w:val="00765217"/>
    <w:rsid w:val="00767C20"/>
    <w:rsid w:val="00780E00"/>
    <w:rsid w:val="0078283A"/>
    <w:rsid w:val="007873CF"/>
    <w:rsid w:val="00792250"/>
    <w:rsid w:val="007B180A"/>
    <w:rsid w:val="007B1930"/>
    <w:rsid w:val="007C08C7"/>
    <w:rsid w:val="007D1613"/>
    <w:rsid w:val="007D5412"/>
    <w:rsid w:val="007D7E87"/>
    <w:rsid w:val="007E0892"/>
    <w:rsid w:val="007E53CD"/>
    <w:rsid w:val="007F4F7F"/>
    <w:rsid w:val="007F6DF4"/>
    <w:rsid w:val="00800BAF"/>
    <w:rsid w:val="00800F75"/>
    <w:rsid w:val="00801946"/>
    <w:rsid w:val="008214FC"/>
    <w:rsid w:val="00822C04"/>
    <w:rsid w:val="00824759"/>
    <w:rsid w:val="00827244"/>
    <w:rsid w:val="00827787"/>
    <w:rsid w:val="008356A4"/>
    <w:rsid w:val="00845685"/>
    <w:rsid w:val="008459BB"/>
    <w:rsid w:val="00852E11"/>
    <w:rsid w:val="00865C4A"/>
    <w:rsid w:val="00866645"/>
    <w:rsid w:val="00867E12"/>
    <w:rsid w:val="00875F47"/>
    <w:rsid w:val="0088448C"/>
    <w:rsid w:val="00884F62"/>
    <w:rsid w:val="0088554F"/>
    <w:rsid w:val="00886851"/>
    <w:rsid w:val="00890A4B"/>
    <w:rsid w:val="00890B2B"/>
    <w:rsid w:val="00892CCD"/>
    <w:rsid w:val="00893CDC"/>
    <w:rsid w:val="00895AB4"/>
    <w:rsid w:val="00896EC3"/>
    <w:rsid w:val="008A1850"/>
    <w:rsid w:val="008A1E6A"/>
    <w:rsid w:val="008A4D75"/>
    <w:rsid w:val="008A637E"/>
    <w:rsid w:val="008A6E20"/>
    <w:rsid w:val="008B19F6"/>
    <w:rsid w:val="008B2CC1"/>
    <w:rsid w:val="008B60B2"/>
    <w:rsid w:val="008C7445"/>
    <w:rsid w:val="008D097E"/>
    <w:rsid w:val="008D39DC"/>
    <w:rsid w:val="008D7E6A"/>
    <w:rsid w:val="008F52D0"/>
    <w:rsid w:val="008F71FF"/>
    <w:rsid w:val="008F75C1"/>
    <w:rsid w:val="009055EC"/>
    <w:rsid w:val="0090730A"/>
    <w:rsid w:val="0090731E"/>
    <w:rsid w:val="00913084"/>
    <w:rsid w:val="0091675E"/>
    <w:rsid w:val="00916EE2"/>
    <w:rsid w:val="009269B0"/>
    <w:rsid w:val="00934590"/>
    <w:rsid w:val="0093472A"/>
    <w:rsid w:val="00950E46"/>
    <w:rsid w:val="009552B3"/>
    <w:rsid w:val="0095743D"/>
    <w:rsid w:val="00965D35"/>
    <w:rsid w:val="00966A22"/>
    <w:rsid w:val="0096722F"/>
    <w:rsid w:val="00980843"/>
    <w:rsid w:val="0098099A"/>
    <w:rsid w:val="0098629D"/>
    <w:rsid w:val="00991D1F"/>
    <w:rsid w:val="00995DC3"/>
    <w:rsid w:val="009A4E69"/>
    <w:rsid w:val="009A53F2"/>
    <w:rsid w:val="009A56BF"/>
    <w:rsid w:val="009A7666"/>
    <w:rsid w:val="009B074C"/>
    <w:rsid w:val="009B075F"/>
    <w:rsid w:val="009B140F"/>
    <w:rsid w:val="009B18B8"/>
    <w:rsid w:val="009B308C"/>
    <w:rsid w:val="009B3512"/>
    <w:rsid w:val="009D3195"/>
    <w:rsid w:val="009D3D6B"/>
    <w:rsid w:val="009E1D7E"/>
    <w:rsid w:val="009E2791"/>
    <w:rsid w:val="009E3F6F"/>
    <w:rsid w:val="009E6084"/>
    <w:rsid w:val="009F09ED"/>
    <w:rsid w:val="009F20CB"/>
    <w:rsid w:val="009F499F"/>
    <w:rsid w:val="009F5AFC"/>
    <w:rsid w:val="00A159FF"/>
    <w:rsid w:val="00A26AFB"/>
    <w:rsid w:val="00A2745F"/>
    <w:rsid w:val="00A33538"/>
    <w:rsid w:val="00A42DAF"/>
    <w:rsid w:val="00A42F19"/>
    <w:rsid w:val="00A45BD8"/>
    <w:rsid w:val="00A5432B"/>
    <w:rsid w:val="00A6313F"/>
    <w:rsid w:val="00A657B2"/>
    <w:rsid w:val="00A70A0B"/>
    <w:rsid w:val="00A77E97"/>
    <w:rsid w:val="00A836B4"/>
    <w:rsid w:val="00A85400"/>
    <w:rsid w:val="00A86314"/>
    <w:rsid w:val="00A869B7"/>
    <w:rsid w:val="00AA43F0"/>
    <w:rsid w:val="00AA77D5"/>
    <w:rsid w:val="00AB1A31"/>
    <w:rsid w:val="00AB39E3"/>
    <w:rsid w:val="00AB434C"/>
    <w:rsid w:val="00AB4A7B"/>
    <w:rsid w:val="00AB5FE0"/>
    <w:rsid w:val="00AC205C"/>
    <w:rsid w:val="00AC6A25"/>
    <w:rsid w:val="00AD0D53"/>
    <w:rsid w:val="00AE12FD"/>
    <w:rsid w:val="00AE6A8B"/>
    <w:rsid w:val="00AF0A6B"/>
    <w:rsid w:val="00AF15B0"/>
    <w:rsid w:val="00AF7C6E"/>
    <w:rsid w:val="00B01F7A"/>
    <w:rsid w:val="00B048E6"/>
    <w:rsid w:val="00B05A69"/>
    <w:rsid w:val="00B05D5D"/>
    <w:rsid w:val="00B06946"/>
    <w:rsid w:val="00B13CF6"/>
    <w:rsid w:val="00B14AB5"/>
    <w:rsid w:val="00B34EE1"/>
    <w:rsid w:val="00B36A4A"/>
    <w:rsid w:val="00B42648"/>
    <w:rsid w:val="00B43D2E"/>
    <w:rsid w:val="00B531B6"/>
    <w:rsid w:val="00B54AA7"/>
    <w:rsid w:val="00B56411"/>
    <w:rsid w:val="00B56941"/>
    <w:rsid w:val="00B617EC"/>
    <w:rsid w:val="00B61DFC"/>
    <w:rsid w:val="00B651FE"/>
    <w:rsid w:val="00B71ECC"/>
    <w:rsid w:val="00B736F5"/>
    <w:rsid w:val="00B80DAC"/>
    <w:rsid w:val="00B9046A"/>
    <w:rsid w:val="00B92194"/>
    <w:rsid w:val="00B96E80"/>
    <w:rsid w:val="00B9734B"/>
    <w:rsid w:val="00BB4FE0"/>
    <w:rsid w:val="00BB66DB"/>
    <w:rsid w:val="00BB79BB"/>
    <w:rsid w:val="00BC07AA"/>
    <w:rsid w:val="00BC5DBD"/>
    <w:rsid w:val="00BD0C48"/>
    <w:rsid w:val="00BE7940"/>
    <w:rsid w:val="00C008FE"/>
    <w:rsid w:val="00C02C61"/>
    <w:rsid w:val="00C118D6"/>
    <w:rsid w:val="00C11BFE"/>
    <w:rsid w:val="00C12DCD"/>
    <w:rsid w:val="00C13060"/>
    <w:rsid w:val="00C130D3"/>
    <w:rsid w:val="00C15BD8"/>
    <w:rsid w:val="00C24C94"/>
    <w:rsid w:val="00C257D3"/>
    <w:rsid w:val="00C30FDB"/>
    <w:rsid w:val="00C37B87"/>
    <w:rsid w:val="00C40DC6"/>
    <w:rsid w:val="00C40E0C"/>
    <w:rsid w:val="00C45837"/>
    <w:rsid w:val="00C46F69"/>
    <w:rsid w:val="00C61AC1"/>
    <w:rsid w:val="00C62AD2"/>
    <w:rsid w:val="00C65974"/>
    <w:rsid w:val="00C7257A"/>
    <w:rsid w:val="00C73CB6"/>
    <w:rsid w:val="00C75965"/>
    <w:rsid w:val="00C83AD4"/>
    <w:rsid w:val="00C84DDB"/>
    <w:rsid w:val="00C85656"/>
    <w:rsid w:val="00C92017"/>
    <w:rsid w:val="00CC0328"/>
    <w:rsid w:val="00CC077A"/>
    <w:rsid w:val="00CC1291"/>
    <w:rsid w:val="00CC1BFB"/>
    <w:rsid w:val="00CD34EB"/>
    <w:rsid w:val="00CD43DE"/>
    <w:rsid w:val="00CD5DF1"/>
    <w:rsid w:val="00CD68F2"/>
    <w:rsid w:val="00CE0D5E"/>
    <w:rsid w:val="00CE443E"/>
    <w:rsid w:val="00CF182E"/>
    <w:rsid w:val="00CF4B6A"/>
    <w:rsid w:val="00CF5AA4"/>
    <w:rsid w:val="00D15948"/>
    <w:rsid w:val="00D21C27"/>
    <w:rsid w:val="00D31020"/>
    <w:rsid w:val="00D33721"/>
    <w:rsid w:val="00D34F4D"/>
    <w:rsid w:val="00D41DF3"/>
    <w:rsid w:val="00D45252"/>
    <w:rsid w:val="00D46DE1"/>
    <w:rsid w:val="00D54B7D"/>
    <w:rsid w:val="00D6158A"/>
    <w:rsid w:val="00D621DA"/>
    <w:rsid w:val="00D640E4"/>
    <w:rsid w:val="00D6467C"/>
    <w:rsid w:val="00D6636E"/>
    <w:rsid w:val="00D71B4D"/>
    <w:rsid w:val="00D812B9"/>
    <w:rsid w:val="00D909F6"/>
    <w:rsid w:val="00D918C5"/>
    <w:rsid w:val="00D929B9"/>
    <w:rsid w:val="00D93D55"/>
    <w:rsid w:val="00D9627A"/>
    <w:rsid w:val="00DA03CA"/>
    <w:rsid w:val="00DA7562"/>
    <w:rsid w:val="00DB0E63"/>
    <w:rsid w:val="00DB472E"/>
    <w:rsid w:val="00DB6AA3"/>
    <w:rsid w:val="00DC0B80"/>
    <w:rsid w:val="00DC4D33"/>
    <w:rsid w:val="00DD0AC9"/>
    <w:rsid w:val="00DD5D0B"/>
    <w:rsid w:val="00DD7E8C"/>
    <w:rsid w:val="00DE06FB"/>
    <w:rsid w:val="00DF1022"/>
    <w:rsid w:val="00DF350F"/>
    <w:rsid w:val="00E03DC2"/>
    <w:rsid w:val="00E05090"/>
    <w:rsid w:val="00E051A1"/>
    <w:rsid w:val="00E20D2F"/>
    <w:rsid w:val="00E253C4"/>
    <w:rsid w:val="00E278CC"/>
    <w:rsid w:val="00E32DA1"/>
    <w:rsid w:val="00E335FE"/>
    <w:rsid w:val="00E345D5"/>
    <w:rsid w:val="00E4282F"/>
    <w:rsid w:val="00E44531"/>
    <w:rsid w:val="00E517DB"/>
    <w:rsid w:val="00E63608"/>
    <w:rsid w:val="00E7353D"/>
    <w:rsid w:val="00E85847"/>
    <w:rsid w:val="00E93059"/>
    <w:rsid w:val="00E939A6"/>
    <w:rsid w:val="00E944E7"/>
    <w:rsid w:val="00EA0C3F"/>
    <w:rsid w:val="00EA0FDF"/>
    <w:rsid w:val="00EA17F9"/>
    <w:rsid w:val="00EB3560"/>
    <w:rsid w:val="00EB5013"/>
    <w:rsid w:val="00EB7A5F"/>
    <w:rsid w:val="00EC296C"/>
    <w:rsid w:val="00EC4E49"/>
    <w:rsid w:val="00ED3E5A"/>
    <w:rsid w:val="00ED77FB"/>
    <w:rsid w:val="00EE45FA"/>
    <w:rsid w:val="00EF2874"/>
    <w:rsid w:val="00F00E68"/>
    <w:rsid w:val="00F128FD"/>
    <w:rsid w:val="00F153B6"/>
    <w:rsid w:val="00F15A6D"/>
    <w:rsid w:val="00F2279E"/>
    <w:rsid w:val="00F326A1"/>
    <w:rsid w:val="00F36BFB"/>
    <w:rsid w:val="00F370FD"/>
    <w:rsid w:val="00F40A03"/>
    <w:rsid w:val="00F43ED7"/>
    <w:rsid w:val="00F50DC6"/>
    <w:rsid w:val="00F557FB"/>
    <w:rsid w:val="00F60934"/>
    <w:rsid w:val="00F62BCA"/>
    <w:rsid w:val="00F66152"/>
    <w:rsid w:val="00F74D84"/>
    <w:rsid w:val="00F768B3"/>
    <w:rsid w:val="00F77686"/>
    <w:rsid w:val="00F80738"/>
    <w:rsid w:val="00F85879"/>
    <w:rsid w:val="00F9130F"/>
    <w:rsid w:val="00FA00FE"/>
    <w:rsid w:val="00FA1FFC"/>
    <w:rsid w:val="00FA56DB"/>
    <w:rsid w:val="00FB4059"/>
    <w:rsid w:val="00FB5025"/>
    <w:rsid w:val="00FB6BAF"/>
    <w:rsid w:val="00FC03F0"/>
    <w:rsid w:val="00FD589D"/>
    <w:rsid w:val="00FD65B9"/>
    <w:rsid w:val="00FE521E"/>
    <w:rsid w:val="00FF6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432F"/>
    <w:rPr>
      <w:rFonts w:ascii="Tahoma" w:hAnsi="Tahoma" w:cs="Tahoma"/>
      <w:sz w:val="16"/>
      <w:szCs w:val="16"/>
    </w:rPr>
  </w:style>
  <w:style w:type="character" w:customStyle="1" w:styleId="BalloonTextChar">
    <w:name w:val="Balloon Text Char"/>
    <w:basedOn w:val="DefaultParagraphFont"/>
    <w:link w:val="BalloonText"/>
    <w:rsid w:val="004F432F"/>
    <w:rPr>
      <w:rFonts w:ascii="Tahoma" w:eastAsia="SimSun" w:hAnsi="Tahoma" w:cs="Tahoma"/>
      <w:sz w:val="16"/>
      <w:szCs w:val="16"/>
      <w:lang w:eastAsia="zh-CN"/>
    </w:rPr>
  </w:style>
  <w:style w:type="paragraph" w:styleId="ListParagraph">
    <w:name w:val="List Paragraph"/>
    <w:basedOn w:val="Normal"/>
    <w:uiPriority w:val="34"/>
    <w:qFormat/>
    <w:rsid w:val="004F432F"/>
    <w:pPr>
      <w:ind w:left="720"/>
      <w:contextualSpacing/>
    </w:pPr>
    <w:rPr>
      <w:rFonts w:ascii="Times New Roman" w:eastAsia="Times New Roman" w:hAnsi="Times New Roman" w:cs="Times New Roman"/>
      <w:sz w:val="24"/>
      <w:lang w:val="es-ES_tradnl" w:eastAsia="en-US"/>
    </w:rPr>
  </w:style>
  <w:style w:type="paragraph" w:customStyle="1" w:styleId="Default">
    <w:name w:val="Default"/>
    <w:rsid w:val="004F432F"/>
    <w:pPr>
      <w:autoSpaceDE w:val="0"/>
      <w:autoSpaceDN w:val="0"/>
      <w:adjustRightInd w:val="0"/>
    </w:pPr>
    <w:rPr>
      <w:color w:val="000000"/>
      <w:sz w:val="24"/>
      <w:szCs w:val="24"/>
    </w:rPr>
  </w:style>
  <w:style w:type="paragraph" w:customStyle="1" w:styleId="Artiklat">
    <w:name w:val="Artiklat"/>
    <w:basedOn w:val="Normal"/>
    <w:rsid w:val="004F432F"/>
    <w:pPr>
      <w:spacing w:line="480" w:lineRule="auto"/>
    </w:pPr>
    <w:rPr>
      <w:rFonts w:ascii="Times New Roman" w:eastAsia="Times New Roman" w:hAnsi="Times New Roman" w:cs="Times New Roman"/>
      <w:sz w:val="24"/>
      <w:lang w:eastAsia="en-US"/>
    </w:rPr>
  </w:style>
  <w:style w:type="paragraph" w:styleId="NormalWeb">
    <w:name w:val="Normal (Web)"/>
    <w:basedOn w:val="Normal"/>
    <w:uiPriority w:val="99"/>
    <w:unhideWhenUsed/>
    <w:rsid w:val="004F432F"/>
    <w:pPr>
      <w:spacing w:before="100" w:beforeAutospacing="1" w:after="100" w:afterAutospacing="1"/>
    </w:pPr>
    <w:rPr>
      <w:rFonts w:ascii="Times New Roman" w:eastAsiaTheme="minorHAnsi" w:hAnsi="Times New Roman" w:cs="Times New Roman"/>
      <w:sz w:val="24"/>
      <w:szCs w:val="24"/>
      <w:lang w:val="fr-FR" w:eastAsia="fr-FR"/>
    </w:rPr>
  </w:style>
  <w:style w:type="character" w:styleId="CommentReference">
    <w:name w:val="annotation reference"/>
    <w:basedOn w:val="DefaultParagraphFont"/>
    <w:rsid w:val="00E85847"/>
    <w:rPr>
      <w:sz w:val="16"/>
      <w:szCs w:val="16"/>
    </w:rPr>
  </w:style>
  <w:style w:type="paragraph" w:styleId="CommentSubject">
    <w:name w:val="annotation subject"/>
    <w:basedOn w:val="CommentText"/>
    <w:next w:val="CommentText"/>
    <w:link w:val="CommentSubjectChar"/>
    <w:rsid w:val="00E85847"/>
    <w:rPr>
      <w:b/>
      <w:bCs/>
      <w:sz w:val="20"/>
    </w:rPr>
  </w:style>
  <w:style w:type="character" w:customStyle="1" w:styleId="CommentTextChar">
    <w:name w:val="Comment Text Char"/>
    <w:basedOn w:val="DefaultParagraphFont"/>
    <w:link w:val="CommentText"/>
    <w:semiHidden/>
    <w:rsid w:val="00E85847"/>
    <w:rPr>
      <w:rFonts w:ascii="Arial" w:eastAsia="SimSun" w:hAnsi="Arial" w:cs="Arial"/>
      <w:sz w:val="18"/>
      <w:lang w:eastAsia="zh-CN"/>
    </w:rPr>
  </w:style>
  <w:style w:type="character" w:customStyle="1" w:styleId="CommentSubjectChar">
    <w:name w:val="Comment Subject Char"/>
    <w:basedOn w:val="CommentTextChar"/>
    <w:link w:val="CommentSubject"/>
    <w:rsid w:val="00E85847"/>
    <w:rPr>
      <w:rFonts w:ascii="Arial" w:eastAsia="SimSun" w:hAnsi="Arial" w:cs="Arial"/>
      <w:b/>
      <w:bCs/>
      <w:sz w:val="18"/>
      <w:lang w:eastAsia="zh-CN"/>
    </w:rPr>
  </w:style>
  <w:style w:type="paragraph" w:styleId="Revision">
    <w:name w:val="Revision"/>
    <w:hidden/>
    <w:uiPriority w:val="99"/>
    <w:semiHidden/>
    <w:rsid w:val="00C40DC6"/>
    <w:rPr>
      <w:rFonts w:ascii="Arial" w:eastAsia="SimSun" w:hAnsi="Arial" w:cs="Arial"/>
      <w:sz w:val="22"/>
      <w:lang w:eastAsia="zh-CN"/>
    </w:rPr>
  </w:style>
  <w:style w:type="character" w:styleId="FootnoteReference">
    <w:name w:val="footnote reference"/>
    <w:rsid w:val="00277A04"/>
    <w:rPr>
      <w:vertAlign w:val="superscript"/>
    </w:rPr>
  </w:style>
  <w:style w:type="paragraph" w:customStyle="1" w:styleId="OtsikkoArtiklat">
    <w:name w:val="Otsikko Artiklat"/>
    <w:basedOn w:val="Normal"/>
    <w:next w:val="Artiklat"/>
    <w:rsid w:val="004449F5"/>
    <w:pPr>
      <w:spacing w:before="240" w:line="480" w:lineRule="auto"/>
      <w:jc w:val="center"/>
    </w:pPr>
    <w:rPr>
      <w:rFonts w:ascii="Times New Roman" w:eastAsia="Times New Roman" w:hAnsi="Times New Roman" w:cs="Times New Roman"/>
      <w:b/>
      <w:sz w:val="24"/>
      <w:lang w:eastAsia="fi-FI"/>
    </w:rPr>
  </w:style>
  <w:style w:type="table" w:styleId="TableGrid">
    <w:name w:val="Table Grid"/>
    <w:basedOn w:val="TableNormal"/>
    <w:rsid w:val="007E0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432F"/>
    <w:rPr>
      <w:rFonts w:ascii="Tahoma" w:hAnsi="Tahoma" w:cs="Tahoma"/>
      <w:sz w:val="16"/>
      <w:szCs w:val="16"/>
    </w:rPr>
  </w:style>
  <w:style w:type="character" w:customStyle="1" w:styleId="BalloonTextChar">
    <w:name w:val="Balloon Text Char"/>
    <w:basedOn w:val="DefaultParagraphFont"/>
    <w:link w:val="BalloonText"/>
    <w:rsid w:val="004F432F"/>
    <w:rPr>
      <w:rFonts w:ascii="Tahoma" w:eastAsia="SimSun" w:hAnsi="Tahoma" w:cs="Tahoma"/>
      <w:sz w:val="16"/>
      <w:szCs w:val="16"/>
      <w:lang w:eastAsia="zh-CN"/>
    </w:rPr>
  </w:style>
  <w:style w:type="paragraph" w:styleId="ListParagraph">
    <w:name w:val="List Paragraph"/>
    <w:basedOn w:val="Normal"/>
    <w:uiPriority w:val="34"/>
    <w:qFormat/>
    <w:rsid w:val="004F432F"/>
    <w:pPr>
      <w:ind w:left="720"/>
      <w:contextualSpacing/>
    </w:pPr>
    <w:rPr>
      <w:rFonts w:ascii="Times New Roman" w:eastAsia="Times New Roman" w:hAnsi="Times New Roman" w:cs="Times New Roman"/>
      <w:sz w:val="24"/>
      <w:lang w:val="es-ES_tradnl" w:eastAsia="en-US"/>
    </w:rPr>
  </w:style>
  <w:style w:type="paragraph" w:customStyle="1" w:styleId="Default">
    <w:name w:val="Default"/>
    <w:rsid w:val="004F432F"/>
    <w:pPr>
      <w:autoSpaceDE w:val="0"/>
      <w:autoSpaceDN w:val="0"/>
      <w:adjustRightInd w:val="0"/>
    </w:pPr>
    <w:rPr>
      <w:color w:val="000000"/>
      <w:sz w:val="24"/>
      <w:szCs w:val="24"/>
    </w:rPr>
  </w:style>
  <w:style w:type="paragraph" w:customStyle="1" w:styleId="Artiklat">
    <w:name w:val="Artiklat"/>
    <w:basedOn w:val="Normal"/>
    <w:rsid w:val="004F432F"/>
    <w:pPr>
      <w:spacing w:line="480" w:lineRule="auto"/>
    </w:pPr>
    <w:rPr>
      <w:rFonts w:ascii="Times New Roman" w:eastAsia="Times New Roman" w:hAnsi="Times New Roman" w:cs="Times New Roman"/>
      <w:sz w:val="24"/>
      <w:lang w:eastAsia="en-US"/>
    </w:rPr>
  </w:style>
  <w:style w:type="paragraph" w:styleId="NormalWeb">
    <w:name w:val="Normal (Web)"/>
    <w:basedOn w:val="Normal"/>
    <w:uiPriority w:val="99"/>
    <w:unhideWhenUsed/>
    <w:rsid w:val="004F432F"/>
    <w:pPr>
      <w:spacing w:before="100" w:beforeAutospacing="1" w:after="100" w:afterAutospacing="1"/>
    </w:pPr>
    <w:rPr>
      <w:rFonts w:ascii="Times New Roman" w:eastAsiaTheme="minorHAnsi" w:hAnsi="Times New Roman" w:cs="Times New Roman"/>
      <w:sz w:val="24"/>
      <w:szCs w:val="24"/>
      <w:lang w:val="fr-FR" w:eastAsia="fr-FR"/>
    </w:rPr>
  </w:style>
  <w:style w:type="character" w:styleId="CommentReference">
    <w:name w:val="annotation reference"/>
    <w:basedOn w:val="DefaultParagraphFont"/>
    <w:rsid w:val="00E85847"/>
    <w:rPr>
      <w:sz w:val="16"/>
      <w:szCs w:val="16"/>
    </w:rPr>
  </w:style>
  <w:style w:type="paragraph" w:styleId="CommentSubject">
    <w:name w:val="annotation subject"/>
    <w:basedOn w:val="CommentText"/>
    <w:next w:val="CommentText"/>
    <w:link w:val="CommentSubjectChar"/>
    <w:rsid w:val="00E85847"/>
    <w:rPr>
      <w:b/>
      <w:bCs/>
      <w:sz w:val="20"/>
    </w:rPr>
  </w:style>
  <w:style w:type="character" w:customStyle="1" w:styleId="CommentTextChar">
    <w:name w:val="Comment Text Char"/>
    <w:basedOn w:val="DefaultParagraphFont"/>
    <w:link w:val="CommentText"/>
    <w:semiHidden/>
    <w:rsid w:val="00E85847"/>
    <w:rPr>
      <w:rFonts w:ascii="Arial" w:eastAsia="SimSun" w:hAnsi="Arial" w:cs="Arial"/>
      <w:sz w:val="18"/>
      <w:lang w:eastAsia="zh-CN"/>
    </w:rPr>
  </w:style>
  <w:style w:type="character" w:customStyle="1" w:styleId="CommentSubjectChar">
    <w:name w:val="Comment Subject Char"/>
    <w:basedOn w:val="CommentTextChar"/>
    <w:link w:val="CommentSubject"/>
    <w:rsid w:val="00E85847"/>
    <w:rPr>
      <w:rFonts w:ascii="Arial" w:eastAsia="SimSun" w:hAnsi="Arial" w:cs="Arial"/>
      <w:b/>
      <w:bCs/>
      <w:sz w:val="18"/>
      <w:lang w:eastAsia="zh-CN"/>
    </w:rPr>
  </w:style>
  <w:style w:type="paragraph" w:styleId="Revision">
    <w:name w:val="Revision"/>
    <w:hidden/>
    <w:uiPriority w:val="99"/>
    <w:semiHidden/>
    <w:rsid w:val="00C40DC6"/>
    <w:rPr>
      <w:rFonts w:ascii="Arial" w:eastAsia="SimSun" w:hAnsi="Arial" w:cs="Arial"/>
      <w:sz w:val="22"/>
      <w:lang w:eastAsia="zh-CN"/>
    </w:rPr>
  </w:style>
  <w:style w:type="character" w:styleId="FootnoteReference">
    <w:name w:val="footnote reference"/>
    <w:rsid w:val="00277A04"/>
    <w:rPr>
      <w:vertAlign w:val="superscript"/>
    </w:rPr>
  </w:style>
  <w:style w:type="paragraph" w:customStyle="1" w:styleId="OtsikkoArtiklat">
    <w:name w:val="Otsikko Artiklat"/>
    <w:basedOn w:val="Normal"/>
    <w:next w:val="Artiklat"/>
    <w:rsid w:val="004449F5"/>
    <w:pPr>
      <w:spacing w:before="240" w:line="480" w:lineRule="auto"/>
      <w:jc w:val="center"/>
    </w:pPr>
    <w:rPr>
      <w:rFonts w:ascii="Times New Roman" w:eastAsia="Times New Roman" w:hAnsi="Times New Roman" w:cs="Times New Roman"/>
      <w:b/>
      <w:sz w:val="24"/>
      <w:lang w:eastAsia="fi-FI"/>
    </w:rPr>
  </w:style>
  <w:style w:type="table" w:styleId="TableGrid">
    <w:name w:val="Table Grid"/>
    <w:basedOn w:val="TableNormal"/>
    <w:rsid w:val="007E0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58157-7EDB-4D6E-9AF3-B4D49B5DD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4740</Words>
  <Characters>400</Characters>
  <Application>Microsoft Office Word</Application>
  <DocSecurity>4</DocSecurity>
  <Lines>3</Lines>
  <Paragraphs>10</Paragraphs>
  <ScaleCrop>false</ScaleCrop>
  <HeadingPairs>
    <vt:vector size="2" baseType="variant">
      <vt:variant>
        <vt:lpstr>Title</vt:lpstr>
      </vt:variant>
      <vt:variant>
        <vt:i4>1</vt:i4>
      </vt:variant>
    </vt:vector>
  </HeadingPairs>
  <TitlesOfParts>
    <vt:vector size="1" baseType="lpstr">
      <vt:lpstr>SCCR/34/3 Corr.</vt:lpstr>
    </vt:vector>
  </TitlesOfParts>
  <Company>WIPO</Company>
  <LinksUpToDate>false</LinksUpToDate>
  <CharactersWithSpaces>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SCCR/34/3 Corr.</dc:title>
  <dc:subject>经修订的关于定义、保护对象以及所授权利的合并案文</dc:subject>
  <dc:creator>Yanmei Li</dc:creator>
  <cp:lastModifiedBy>HAIZEL Francesca</cp:lastModifiedBy>
  <cp:revision>2</cp:revision>
  <cp:lastPrinted>2017-05-01T13:47:00Z</cp:lastPrinted>
  <dcterms:created xsi:type="dcterms:W3CDTF">2017-05-01T14:07:00Z</dcterms:created>
  <dcterms:modified xsi:type="dcterms:W3CDTF">2017-05-01T14:07:00Z</dcterms:modified>
</cp:coreProperties>
</file>