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22271" w:rsidRPr="00222271" w:rsidTr="008E2C16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22271" w:rsidRPr="00222271" w:rsidRDefault="00222271" w:rsidP="00222271">
            <w:bookmarkStart w:id="0" w:name="_GoBack"/>
            <w:bookmarkEnd w:id="0"/>
            <w:r w:rsidRPr="00222271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4CD2EFF0" wp14:editId="534BB2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2271" w:rsidRPr="00222271" w:rsidRDefault="00222271" w:rsidP="0022227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2271" w:rsidRPr="00222271" w:rsidRDefault="00222271" w:rsidP="00222271">
            <w:pPr>
              <w:jc w:val="right"/>
            </w:pPr>
            <w:r w:rsidRPr="00222271">
              <w:rPr>
                <w:b/>
                <w:sz w:val="40"/>
                <w:szCs w:val="40"/>
              </w:rPr>
              <w:t>C</w:t>
            </w:r>
          </w:p>
        </w:tc>
      </w:tr>
      <w:tr w:rsidR="00222271" w:rsidRPr="00222271" w:rsidTr="008E2C1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22271" w:rsidRPr="00222271" w:rsidRDefault="00222271" w:rsidP="002222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2271">
              <w:rPr>
                <w:rFonts w:ascii="Arial Black" w:hAnsi="Arial Black" w:hint="eastAsia"/>
                <w:caps/>
                <w:sz w:val="15"/>
              </w:rPr>
              <w:t>SC</w:t>
            </w:r>
            <w:r w:rsidRPr="00222271">
              <w:rPr>
                <w:rFonts w:ascii="Arial Black" w:hAnsi="Arial Black"/>
                <w:caps/>
                <w:sz w:val="15"/>
              </w:rPr>
              <w:t>Cr/</w:t>
            </w:r>
            <w:r w:rsidRPr="00222271">
              <w:rPr>
                <w:rFonts w:ascii="Arial Black" w:hAnsi="Arial Black" w:hint="eastAsia"/>
                <w:caps/>
                <w:sz w:val="15"/>
              </w:rPr>
              <w:t>31</w:t>
            </w:r>
            <w:r w:rsidRPr="0022227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222271" w:rsidRPr="00222271" w:rsidTr="008E2C1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22271" w:rsidRPr="00222271" w:rsidRDefault="00222271" w:rsidP="0022227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222271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22227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222271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222271" w:rsidRPr="00222271" w:rsidTr="008E2C1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22271" w:rsidRPr="00222271" w:rsidRDefault="00222271" w:rsidP="0022227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22227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222271">
              <w:rPr>
                <w:rFonts w:ascii="Arial Black" w:hAnsi="Arial Black"/>
                <w:caps/>
                <w:sz w:val="15"/>
              </w:rPr>
              <w:t>201</w:t>
            </w:r>
            <w:r w:rsidRPr="00222271">
              <w:rPr>
                <w:rFonts w:ascii="Arial Black" w:hAnsi="Arial Black" w:hint="eastAsia"/>
                <w:caps/>
                <w:sz w:val="15"/>
              </w:rPr>
              <w:t>5</w:t>
            </w:r>
            <w:r w:rsidRPr="0022227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9</w:t>
            </w:r>
            <w:r w:rsidRPr="00222271">
              <w:rPr>
                <w:rFonts w:eastAsia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21</w:t>
            </w:r>
            <w:r w:rsidRPr="00222271">
              <w:rPr>
                <w:rFonts w:eastAsia="SimHei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>
      <w:pPr>
        <w:spacing w:line="336" w:lineRule="exact"/>
        <w:rPr>
          <w:rFonts w:eastAsia="SimHei" w:cs="Times New Roman"/>
          <w:sz w:val="28"/>
          <w:szCs w:val="28"/>
        </w:rPr>
      </w:pPr>
      <w:r w:rsidRPr="00222271">
        <w:rPr>
          <w:rFonts w:eastAsia="SimHei" w:cs="Times New Roman" w:hint="eastAsia"/>
          <w:sz w:val="28"/>
          <w:szCs w:val="28"/>
        </w:rPr>
        <w:t>版权及相关权常设委员会</w:t>
      </w:r>
    </w:p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/>
          <w:b/>
          <w:sz w:val="24"/>
          <w:szCs w:val="24"/>
        </w:rPr>
        <w:t>第</w:t>
      </w:r>
      <w:r w:rsidRPr="00222271">
        <w:rPr>
          <w:rFonts w:ascii="KaiTi" w:eastAsia="KaiTi" w:hint="eastAsia"/>
          <w:b/>
          <w:sz w:val="24"/>
          <w:szCs w:val="24"/>
        </w:rPr>
        <w:t>三十一</w:t>
      </w:r>
      <w:r w:rsidRPr="00222271">
        <w:rPr>
          <w:rFonts w:ascii="KaiTi" w:eastAsia="KaiTi"/>
          <w:b/>
          <w:sz w:val="24"/>
          <w:szCs w:val="24"/>
        </w:rPr>
        <w:t>届</w:t>
      </w:r>
      <w:r w:rsidRPr="00222271">
        <w:rPr>
          <w:rFonts w:ascii="KaiTi" w:eastAsia="KaiTi" w:hint="eastAsia"/>
          <w:b/>
          <w:sz w:val="24"/>
          <w:szCs w:val="24"/>
        </w:rPr>
        <w:t>会议</w:t>
      </w:r>
    </w:p>
    <w:p w:rsidR="00222271" w:rsidRPr="00222271" w:rsidRDefault="00222271" w:rsidP="00222271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 w:hint="eastAsia"/>
          <w:sz w:val="24"/>
          <w:szCs w:val="24"/>
        </w:rPr>
        <w:t>2015</w:t>
      </w:r>
      <w:r w:rsidRPr="00222271">
        <w:rPr>
          <w:rFonts w:ascii="KaiTi" w:eastAsia="KaiTi" w:hint="eastAsia"/>
          <w:b/>
          <w:sz w:val="24"/>
          <w:szCs w:val="24"/>
        </w:rPr>
        <w:t>年</w:t>
      </w:r>
      <w:r w:rsidRPr="00222271">
        <w:rPr>
          <w:rFonts w:ascii="KaiTi" w:eastAsia="KaiTi" w:hint="eastAsia"/>
          <w:sz w:val="24"/>
          <w:szCs w:val="24"/>
        </w:rPr>
        <w:t>12</w:t>
      </w:r>
      <w:r w:rsidRPr="00222271">
        <w:rPr>
          <w:rFonts w:ascii="KaiTi" w:eastAsia="KaiTi" w:hint="eastAsia"/>
          <w:b/>
          <w:sz w:val="24"/>
          <w:szCs w:val="24"/>
        </w:rPr>
        <w:t>月</w:t>
      </w:r>
      <w:r w:rsidRPr="00222271">
        <w:rPr>
          <w:rFonts w:ascii="KaiTi" w:eastAsia="KaiTi" w:hint="eastAsia"/>
          <w:sz w:val="24"/>
          <w:szCs w:val="24"/>
        </w:rPr>
        <w:t>7</w:t>
      </w:r>
      <w:r w:rsidRPr="00222271">
        <w:rPr>
          <w:rFonts w:ascii="KaiTi" w:eastAsia="KaiTi" w:hint="eastAsia"/>
          <w:b/>
          <w:sz w:val="24"/>
          <w:szCs w:val="24"/>
        </w:rPr>
        <w:t>日至</w:t>
      </w:r>
      <w:r w:rsidRPr="00222271">
        <w:rPr>
          <w:rFonts w:ascii="KaiTi" w:eastAsia="KaiTi" w:hint="eastAsia"/>
          <w:sz w:val="24"/>
          <w:szCs w:val="24"/>
        </w:rPr>
        <w:t>11</w:t>
      </w:r>
      <w:r w:rsidRPr="00222271">
        <w:rPr>
          <w:rFonts w:ascii="KaiTi" w:eastAsia="KaiTi" w:hint="eastAsia"/>
          <w:b/>
          <w:sz w:val="24"/>
          <w:szCs w:val="24"/>
        </w:rPr>
        <w:t>日，日内瓦</w:t>
      </w:r>
    </w:p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>
      <w:pPr>
        <w:rPr>
          <w:rFonts w:ascii="KaiTi" w:eastAsia="KaiTi"/>
          <w:b/>
          <w:sz w:val="24"/>
          <w:szCs w:val="24"/>
        </w:rPr>
      </w:pPr>
      <w:bookmarkStart w:id="4" w:name="TitleOfDoc"/>
      <w:bookmarkEnd w:id="4"/>
      <w:r w:rsidRPr="00222271">
        <w:rPr>
          <w:rFonts w:ascii="KaiTi" w:eastAsia="KaiTi" w:hAnsi="STKaiti" w:hint="eastAsia"/>
          <w:sz w:val="24"/>
          <w:szCs w:val="24"/>
        </w:rPr>
        <w:t>认可非政府组织与会</w:t>
      </w:r>
    </w:p>
    <w:p w:rsidR="00222271" w:rsidRPr="00222271" w:rsidRDefault="00222271" w:rsidP="00222271"/>
    <w:p w:rsidR="00222271" w:rsidRPr="00222271" w:rsidRDefault="00222271" w:rsidP="00222271">
      <w:pPr>
        <w:rPr>
          <w:rFonts w:ascii="KaiTi" w:eastAsia="KaiTi"/>
          <w:sz w:val="21"/>
          <w:szCs w:val="21"/>
        </w:rPr>
      </w:pPr>
      <w:bookmarkStart w:id="5" w:name="Prepared"/>
      <w:bookmarkEnd w:id="5"/>
      <w:r w:rsidRPr="00222271">
        <w:rPr>
          <w:rFonts w:ascii="KaiTi" w:eastAsia="KaiTi" w:hAnsi="STKaiti" w:hint="eastAsia"/>
          <w:i/>
          <w:sz w:val="21"/>
          <w:szCs w:val="21"/>
        </w:rPr>
        <w:t>秘书处编拟</w:t>
      </w:r>
    </w:p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D93A5C" w:rsidRPr="00337188" w:rsidRDefault="00D93A5C" w:rsidP="00222271">
      <w:pPr>
        <w:pStyle w:val="preparedby"/>
        <w:overflowPunct w:val="0"/>
        <w:spacing w:before="0" w:afterLines="50" w:after="120" w:line="340" w:lineRule="atLeast"/>
        <w:ind w:left="0"/>
        <w:contextualSpacing w:val="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337188">
        <w:rPr>
          <w:rFonts w:ascii="SimSun" w:eastAsia="SimSun" w:hAnsi="SimSun" w:cs="Arial"/>
          <w:i w:val="0"/>
          <w:sz w:val="21"/>
        </w:rPr>
        <w:fldChar w:fldCharType="begin"/>
      </w:r>
      <w:r w:rsidRPr="00337188">
        <w:rPr>
          <w:rFonts w:ascii="SimSun" w:eastAsia="SimSun" w:hAnsi="SimSun" w:cs="Arial"/>
          <w:i w:val="0"/>
          <w:sz w:val="21"/>
          <w:lang w:eastAsia="zh-CN"/>
        </w:rPr>
        <w:instrText xml:space="preserve"> AUTONUM  </w:instrText>
      </w:r>
      <w:r w:rsidRPr="00337188">
        <w:rPr>
          <w:rFonts w:ascii="SimSun" w:eastAsia="SimSun" w:hAnsi="SimSun" w:cs="Arial"/>
          <w:i w:val="0"/>
          <w:sz w:val="21"/>
        </w:rPr>
        <w:fldChar w:fldCharType="end"/>
      </w:r>
      <w:r w:rsidR="00DD6C77" w:rsidRPr="00337188">
        <w:rPr>
          <w:rFonts w:ascii="SimSun" w:eastAsia="SimSun" w:hAnsi="SimSun" w:cs="Arial" w:hint="eastAsia"/>
          <w:i w:val="0"/>
          <w:sz w:val="21"/>
          <w:lang w:eastAsia="zh-CN"/>
        </w:rPr>
        <w:t>.</w:t>
      </w:r>
      <w:r w:rsidRPr="00337188">
        <w:rPr>
          <w:rFonts w:ascii="SimSun" w:eastAsia="SimSun" w:hAnsi="SimSun" w:cs="Arial"/>
          <w:i w:val="0"/>
          <w:lang w:eastAsia="zh-CN"/>
        </w:rPr>
        <w:tab/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本文件附件中载有一个非政府组织根据版权及相关权常设委员会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(SCCR)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的《议事规则》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(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见文件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SCCR/1/2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第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10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段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)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，请求</w:t>
      </w:r>
      <w:r w:rsidR="00337188">
        <w:rPr>
          <w:rFonts w:ascii="SimSun" w:eastAsia="SimSun" w:hAnsi="SimSun" w:cs="SimSun" w:hint="eastAsia"/>
          <w:i w:val="0"/>
          <w:lang w:eastAsia="zh-CN"/>
        </w:rPr>
        <w:t>获得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SCCR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会议观察员地位的信息。</w:t>
      </w:r>
    </w:p>
    <w:p w:rsidR="00D93A5C" w:rsidRPr="004523DF" w:rsidRDefault="00F75FAD" w:rsidP="00337188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2</w:t>
      </w:r>
      <w:r w:rsidRPr="004C3F8F">
        <w:rPr>
          <w:rFonts w:ascii="KaiTi" w:eastAsia="KaiTi" w:hAnsi="KaiTi" w:hint="eastAsia"/>
          <w:i/>
          <w:sz w:val="21"/>
          <w:szCs w:val="21"/>
        </w:rPr>
        <w:t>.</w:t>
      </w:r>
      <w:r w:rsidRPr="004C3F8F">
        <w:rPr>
          <w:rFonts w:ascii="KaiTi" w:eastAsia="KaiTi" w:hAnsi="KaiTi" w:hint="eastAsia"/>
          <w:i/>
          <w:sz w:val="21"/>
          <w:szCs w:val="21"/>
        </w:rPr>
        <w:tab/>
        <w:t>请SCCR批准本文件附件中所提及的非政府组织列席本委员会的会议。</w:t>
      </w:r>
    </w:p>
    <w:p w:rsidR="00337188" w:rsidRDefault="00337188" w:rsidP="00337188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</w:p>
    <w:p w:rsidR="00D93A5C" w:rsidRPr="00337188" w:rsidRDefault="00163175" w:rsidP="00337188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2"/>
        </w:rPr>
      </w:pPr>
      <w:r w:rsidRPr="00337188">
        <w:rPr>
          <w:rFonts w:ascii="KaiTi" w:eastAsia="KaiTi" w:hAnsi="KaiTi" w:hint="eastAsia"/>
          <w:sz w:val="21"/>
          <w:szCs w:val="21"/>
        </w:rPr>
        <w:t>［后接附件］</w:t>
      </w:r>
    </w:p>
    <w:p w:rsidR="008D6A41" w:rsidRPr="00337188" w:rsidRDefault="008D6A41" w:rsidP="00D93A5C">
      <w:pPr>
        <w:pStyle w:val="Endofdocument"/>
        <w:ind w:left="5500"/>
        <w:rPr>
          <w:rFonts w:cs="Arial"/>
          <w:sz w:val="21"/>
          <w:szCs w:val="22"/>
          <w:lang w:eastAsia="zh-CN"/>
        </w:rPr>
      </w:pPr>
    </w:p>
    <w:p w:rsidR="008D6A41" w:rsidRPr="00337188" w:rsidRDefault="008D6A41" w:rsidP="00D93A5C">
      <w:pPr>
        <w:pStyle w:val="Endofdocument"/>
        <w:ind w:left="5500"/>
        <w:rPr>
          <w:rFonts w:cs="Arial"/>
          <w:sz w:val="21"/>
          <w:szCs w:val="22"/>
          <w:lang w:eastAsia="zh-CN"/>
        </w:rPr>
        <w:sectPr w:rsidR="008D6A41" w:rsidRPr="00337188" w:rsidSect="00D93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337188" w:rsidRDefault="00D70E24" w:rsidP="00337188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4C3F8F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请求作为观察员列席版权及相关权常设委员会(SCCR)会议的非政府组织</w:t>
      </w:r>
    </w:p>
    <w:p w:rsidR="002928D3" w:rsidRPr="00337188" w:rsidRDefault="002928D3" w:rsidP="00337188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</w:p>
    <w:p w:rsidR="004529F7" w:rsidRPr="00222271" w:rsidRDefault="00F40E6B" w:rsidP="004529F7">
      <w:pPr>
        <w:spacing w:before="120" w:afterLines="100" w:after="240" w:line="340" w:lineRule="atLeast"/>
        <w:jc w:val="both"/>
        <w:rPr>
          <w:rFonts w:ascii="KaiTi" w:eastAsia="KaiTi" w:hAnsi="KaiTi"/>
          <w:i/>
          <w:sz w:val="21"/>
          <w:szCs w:val="21"/>
        </w:rPr>
      </w:pPr>
      <w:r w:rsidRPr="00222271">
        <w:rPr>
          <w:rFonts w:ascii="KaiTi" w:eastAsia="KaiTi" w:hAnsi="KaiTi" w:hint="eastAsia"/>
          <w:i/>
          <w:sz w:val="21"/>
          <w:szCs w:val="21"/>
        </w:rPr>
        <w:t>非洲公共广播基金</w:t>
      </w:r>
      <w:r w:rsidR="009C3836" w:rsidRPr="00222271">
        <w:rPr>
          <w:rFonts w:ascii="KaiTi" w:eastAsia="KaiTi" w:hAnsi="KaiTi" w:hint="eastAsia"/>
          <w:i/>
          <w:sz w:val="21"/>
          <w:szCs w:val="21"/>
        </w:rPr>
        <w:t>会</w:t>
      </w:r>
    </w:p>
    <w:p w:rsidR="00CD713B" w:rsidRDefault="004529F7" w:rsidP="004529F7">
      <w:pPr>
        <w:spacing w:before="120" w:afterLines="100" w:after="240" w:line="340" w:lineRule="atLeast"/>
        <w:ind w:firstLine="567"/>
        <w:jc w:val="both"/>
        <w:rPr>
          <w:rFonts w:ascii="SimSun" w:hAnsi="SimSun"/>
          <w:sz w:val="21"/>
          <w:szCs w:val="21"/>
        </w:rPr>
      </w:pPr>
      <w:r w:rsidRPr="004529F7">
        <w:rPr>
          <w:rFonts w:ascii="SimSun" w:hAnsi="SimSun" w:hint="eastAsia"/>
          <w:sz w:val="21"/>
          <w:szCs w:val="21"/>
        </w:rPr>
        <w:t>非洲公共广播基金会</w:t>
      </w:r>
      <w:r w:rsidR="00222271">
        <w:rPr>
          <w:rFonts w:ascii="SimSun" w:hAnsi="SimSun" w:hint="eastAsia"/>
          <w:sz w:val="21"/>
          <w:szCs w:val="21"/>
        </w:rPr>
        <w:t>(</w:t>
      </w:r>
      <w:r w:rsidRPr="004529F7">
        <w:rPr>
          <w:rFonts w:ascii="SimSun" w:hAnsi="SimSun" w:hint="eastAsia"/>
          <w:sz w:val="21"/>
          <w:szCs w:val="21"/>
        </w:rPr>
        <w:t>APBF</w:t>
      </w:r>
      <w:r w:rsidR="00222271">
        <w:rPr>
          <w:rFonts w:ascii="SimSun" w:hAnsi="SimSun" w:hint="eastAsia"/>
          <w:sz w:val="21"/>
          <w:szCs w:val="21"/>
        </w:rPr>
        <w:t>)</w:t>
      </w:r>
      <w:r w:rsidRPr="004529F7">
        <w:rPr>
          <w:rFonts w:ascii="SimSun" w:hAnsi="SimSun" w:hint="eastAsia"/>
          <w:sz w:val="21"/>
          <w:szCs w:val="21"/>
        </w:rPr>
        <w:t>是一个泛非组织，</w:t>
      </w:r>
      <w:r w:rsidR="00762DC4">
        <w:rPr>
          <w:rFonts w:ascii="SimSun" w:hAnsi="SimSun" w:hint="eastAsia"/>
          <w:sz w:val="21"/>
          <w:szCs w:val="21"/>
        </w:rPr>
        <w:t>旨在</w:t>
      </w:r>
      <w:r w:rsidRPr="004529F7">
        <w:rPr>
          <w:rFonts w:ascii="SimSun" w:hAnsi="SimSun" w:hint="eastAsia"/>
          <w:sz w:val="21"/>
          <w:szCs w:val="21"/>
        </w:rPr>
        <w:t>使广播公司和学术研究人员共同</w:t>
      </w:r>
      <w:r w:rsidR="00762DC4">
        <w:rPr>
          <w:rFonts w:ascii="SimSun" w:hAnsi="SimSun" w:hint="eastAsia"/>
          <w:sz w:val="21"/>
          <w:szCs w:val="21"/>
        </w:rPr>
        <w:t>为非洲创造良好</w:t>
      </w:r>
      <w:r w:rsidRPr="004529F7">
        <w:rPr>
          <w:rFonts w:ascii="SimSun" w:hAnsi="SimSun" w:hint="eastAsia"/>
          <w:sz w:val="21"/>
          <w:szCs w:val="21"/>
        </w:rPr>
        <w:t>的公共服务环境，</w:t>
      </w:r>
      <w:r w:rsidR="008F50A6">
        <w:rPr>
          <w:rFonts w:ascii="SimSun" w:hAnsi="SimSun" w:hint="eastAsia"/>
          <w:sz w:val="21"/>
          <w:szCs w:val="21"/>
        </w:rPr>
        <w:t>并制作以</w:t>
      </w:r>
      <w:r w:rsidR="008F50A6" w:rsidRPr="004529F7">
        <w:rPr>
          <w:rFonts w:ascii="SimSun" w:hAnsi="SimSun" w:hint="eastAsia"/>
          <w:sz w:val="21"/>
          <w:szCs w:val="21"/>
        </w:rPr>
        <w:t>发展为导向的</w:t>
      </w:r>
      <w:r w:rsidR="008F50A6">
        <w:rPr>
          <w:rFonts w:ascii="SimSun" w:hAnsi="SimSun" w:hint="eastAsia"/>
          <w:sz w:val="21"/>
          <w:szCs w:val="21"/>
        </w:rPr>
        <w:t>节目在</w:t>
      </w:r>
      <w:r w:rsidR="00762DC4">
        <w:rPr>
          <w:rFonts w:ascii="SimSun" w:hAnsi="SimSun" w:hint="eastAsia"/>
          <w:sz w:val="21"/>
          <w:szCs w:val="21"/>
        </w:rPr>
        <w:t>整个</w:t>
      </w:r>
      <w:r w:rsidRPr="004529F7">
        <w:rPr>
          <w:rFonts w:ascii="SimSun" w:hAnsi="SimSun" w:hint="eastAsia"/>
          <w:sz w:val="21"/>
          <w:szCs w:val="21"/>
        </w:rPr>
        <w:t>非洲</w:t>
      </w:r>
      <w:r w:rsidR="00762DC4">
        <w:rPr>
          <w:rFonts w:ascii="SimSun" w:hAnsi="SimSun" w:hint="eastAsia"/>
          <w:sz w:val="21"/>
          <w:szCs w:val="21"/>
        </w:rPr>
        <w:t>大陆</w:t>
      </w:r>
      <w:r w:rsidR="008F50A6">
        <w:rPr>
          <w:rFonts w:ascii="SimSun" w:hAnsi="SimSun" w:hint="eastAsia"/>
          <w:sz w:val="21"/>
          <w:szCs w:val="21"/>
        </w:rPr>
        <w:t>进行</w:t>
      </w:r>
      <w:r w:rsidR="00762DC4">
        <w:rPr>
          <w:rFonts w:ascii="SimSun" w:hAnsi="SimSun" w:hint="eastAsia"/>
          <w:sz w:val="21"/>
          <w:szCs w:val="21"/>
        </w:rPr>
        <w:t>广播</w:t>
      </w:r>
      <w:r w:rsidRPr="004529F7">
        <w:rPr>
          <w:rFonts w:ascii="SimSun" w:hAnsi="SimSun" w:hint="eastAsia"/>
          <w:sz w:val="21"/>
          <w:szCs w:val="21"/>
        </w:rPr>
        <w:t>。其</w:t>
      </w:r>
      <w:r w:rsidR="008F50A6">
        <w:rPr>
          <w:rFonts w:ascii="SimSun" w:hAnsi="SimSun" w:hint="eastAsia"/>
          <w:sz w:val="21"/>
          <w:szCs w:val="21"/>
        </w:rPr>
        <w:t>愿景</w:t>
      </w:r>
      <w:r w:rsidR="00181057">
        <w:rPr>
          <w:rFonts w:ascii="SimSun" w:hAnsi="SimSun" w:hint="eastAsia"/>
          <w:sz w:val="21"/>
          <w:szCs w:val="21"/>
        </w:rPr>
        <w:t>是对</w:t>
      </w:r>
      <w:r w:rsidRPr="004529F7">
        <w:rPr>
          <w:rFonts w:ascii="SimSun" w:hAnsi="SimSun" w:hint="eastAsia"/>
          <w:sz w:val="21"/>
          <w:szCs w:val="21"/>
        </w:rPr>
        <w:t>非洲国家广播</w:t>
      </w:r>
      <w:r w:rsidR="00181057">
        <w:rPr>
          <w:rFonts w:ascii="SimSun" w:hAnsi="SimSun" w:hint="eastAsia"/>
          <w:sz w:val="21"/>
          <w:szCs w:val="21"/>
        </w:rPr>
        <w:t>和</w:t>
      </w:r>
      <w:r w:rsidRPr="004529F7">
        <w:rPr>
          <w:rFonts w:ascii="SimSun" w:hAnsi="SimSun" w:hint="eastAsia"/>
          <w:sz w:val="21"/>
          <w:szCs w:val="21"/>
        </w:rPr>
        <w:t>电视公司</w:t>
      </w:r>
      <w:r w:rsidR="00181057">
        <w:rPr>
          <w:rFonts w:ascii="SimSun" w:hAnsi="SimSun" w:hint="eastAsia"/>
          <w:sz w:val="21"/>
          <w:szCs w:val="21"/>
        </w:rPr>
        <w:t>向数字内容发布商的</w:t>
      </w:r>
      <w:r w:rsidRPr="004529F7">
        <w:rPr>
          <w:rFonts w:ascii="SimSun" w:hAnsi="SimSun" w:hint="eastAsia"/>
          <w:sz w:val="21"/>
          <w:szCs w:val="21"/>
        </w:rPr>
        <w:t>转变</w:t>
      </w:r>
      <w:r w:rsidR="00181057">
        <w:rPr>
          <w:rFonts w:ascii="SimSun" w:hAnsi="SimSun" w:hint="eastAsia"/>
          <w:sz w:val="21"/>
          <w:szCs w:val="21"/>
        </w:rPr>
        <w:t>提供支持</w:t>
      </w:r>
      <w:r w:rsidRPr="004529F7">
        <w:rPr>
          <w:rFonts w:ascii="SimSun" w:hAnsi="SimSun" w:hint="eastAsia"/>
          <w:sz w:val="21"/>
          <w:szCs w:val="21"/>
        </w:rPr>
        <w:t>，</w:t>
      </w:r>
      <w:r w:rsidR="00181057">
        <w:rPr>
          <w:rFonts w:ascii="SimSun" w:hAnsi="SimSun" w:hint="eastAsia"/>
          <w:sz w:val="21"/>
          <w:szCs w:val="21"/>
        </w:rPr>
        <w:t>使之以广播和电视娱乐为</w:t>
      </w:r>
      <w:r w:rsidRPr="004529F7">
        <w:rPr>
          <w:rFonts w:ascii="SimSun" w:hAnsi="SimSun" w:hint="eastAsia"/>
          <w:sz w:val="21"/>
          <w:szCs w:val="21"/>
        </w:rPr>
        <w:t>媒介</w:t>
      </w:r>
      <w:r w:rsidR="00181057">
        <w:rPr>
          <w:rFonts w:ascii="SimSun" w:hAnsi="SimSun" w:hint="eastAsia"/>
          <w:sz w:val="21"/>
          <w:szCs w:val="21"/>
        </w:rPr>
        <w:t>，</w:t>
      </w:r>
      <w:r w:rsidR="006A4764">
        <w:rPr>
          <w:rFonts w:ascii="SimSun" w:hAnsi="SimSun" w:hint="eastAsia"/>
          <w:sz w:val="21"/>
          <w:szCs w:val="21"/>
        </w:rPr>
        <w:t>向</w:t>
      </w:r>
      <w:r w:rsidR="00181057">
        <w:rPr>
          <w:rFonts w:ascii="SimSun" w:hAnsi="SimSun" w:hint="eastAsia"/>
          <w:sz w:val="21"/>
          <w:szCs w:val="21"/>
        </w:rPr>
        <w:t>数亿非洲人</w:t>
      </w:r>
      <w:r w:rsidR="006A4764">
        <w:rPr>
          <w:rFonts w:ascii="SimSun" w:hAnsi="SimSun" w:hint="eastAsia"/>
          <w:sz w:val="21"/>
          <w:szCs w:val="21"/>
        </w:rPr>
        <w:t>传播</w:t>
      </w:r>
      <w:r w:rsidR="00181057">
        <w:rPr>
          <w:rFonts w:ascii="SimSun" w:hAnsi="SimSun" w:hint="eastAsia"/>
          <w:sz w:val="21"/>
          <w:szCs w:val="21"/>
        </w:rPr>
        <w:t>知识</w:t>
      </w:r>
      <w:r w:rsidRPr="004529F7">
        <w:rPr>
          <w:rFonts w:ascii="SimSun" w:hAnsi="SimSun" w:hint="eastAsia"/>
          <w:sz w:val="21"/>
          <w:szCs w:val="21"/>
        </w:rPr>
        <w:t>。</w:t>
      </w:r>
      <w:r w:rsidR="00181057">
        <w:rPr>
          <w:rFonts w:ascii="SimSun" w:hAnsi="SimSun" w:hint="eastAsia"/>
          <w:sz w:val="21"/>
          <w:szCs w:val="21"/>
        </w:rPr>
        <w:t>基金会</w:t>
      </w:r>
      <w:r w:rsidR="00832134">
        <w:rPr>
          <w:rFonts w:ascii="SimSun" w:hAnsi="SimSun" w:hint="eastAsia"/>
          <w:sz w:val="21"/>
          <w:szCs w:val="21"/>
        </w:rPr>
        <w:t>积极主动地支持非洲的</w:t>
      </w:r>
      <w:r w:rsidR="00181057" w:rsidRPr="004529F7">
        <w:rPr>
          <w:rFonts w:ascii="SimSun" w:hAnsi="SimSun" w:hint="eastAsia"/>
          <w:sz w:val="21"/>
          <w:szCs w:val="21"/>
        </w:rPr>
        <w:t>社会和经济转型</w:t>
      </w:r>
      <w:r w:rsidR="00832134">
        <w:rPr>
          <w:rFonts w:ascii="SimSun" w:hAnsi="SimSun" w:hint="eastAsia"/>
          <w:sz w:val="21"/>
          <w:szCs w:val="21"/>
        </w:rPr>
        <w:t>，为此</w:t>
      </w:r>
      <w:r w:rsidR="00181057">
        <w:rPr>
          <w:rFonts w:ascii="SimSun" w:hAnsi="SimSun" w:hint="eastAsia"/>
          <w:sz w:val="21"/>
          <w:szCs w:val="21"/>
        </w:rPr>
        <w:t>确立了</w:t>
      </w:r>
      <w:r w:rsidRPr="004529F7">
        <w:rPr>
          <w:rFonts w:ascii="SimSun" w:hAnsi="SimSun" w:hint="eastAsia"/>
          <w:sz w:val="21"/>
          <w:szCs w:val="21"/>
        </w:rPr>
        <w:t>五个</w:t>
      </w:r>
      <w:r w:rsidR="00181057">
        <w:rPr>
          <w:rFonts w:ascii="SimSun" w:hAnsi="SimSun" w:hint="eastAsia"/>
          <w:sz w:val="21"/>
          <w:szCs w:val="21"/>
        </w:rPr>
        <w:t>明确</w:t>
      </w:r>
      <w:r w:rsidRPr="004529F7">
        <w:rPr>
          <w:rFonts w:ascii="SimSun" w:hAnsi="SimSun" w:hint="eastAsia"/>
          <w:sz w:val="21"/>
          <w:szCs w:val="21"/>
        </w:rPr>
        <w:t>目标，</w:t>
      </w:r>
      <w:r w:rsidR="00181057">
        <w:rPr>
          <w:rFonts w:ascii="SimSun" w:hAnsi="SimSun" w:hint="eastAsia"/>
          <w:sz w:val="21"/>
          <w:szCs w:val="21"/>
        </w:rPr>
        <w:t>并</w:t>
      </w:r>
      <w:r w:rsidRPr="004529F7">
        <w:rPr>
          <w:rFonts w:ascii="SimSun" w:hAnsi="SimSun" w:hint="eastAsia"/>
          <w:sz w:val="21"/>
          <w:szCs w:val="21"/>
        </w:rPr>
        <w:t>力求</w:t>
      </w:r>
      <w:r w:rsidR="00181057">
        <w:rPr>
          <w:rFonts w:ascii="SimSun" w:hAnsi="SimSun" w:hint="eastAsia"/>
          <w:sz w:val="21"/>
          <w:szCs w:val="21"/>
        </w:rPr>
        <w:t>与</w:t>
      </w:r>
      <w:r w:rsidRPr="004529F7">
        <w:rPr>
          <w:rFonts w:ascii="SimSun" w:hAnsi="SimSun" w:hint="eastAsia"/>
          <w:sz w:val="21"/>
          <w:szCs w:val="21"/>
        </w:rPr>
        <w:t>WIPO</w:t>
      </w:r>
      <w:r w:rsidR="00181057">
        <w:rPr>
          <w:rFonts w:ascii="SimSun" w:hAnsi="SimSun" w:hint="eastAsia"/>
          <w:sz w:val="21"/>
          <w:szCs w:val="21"/>
        </w:rPr>
        <w:t>建立</w:t>
      </w:r>
      <w:r w:rsidRPr="004529F7">
        <w:rPr>
          <w:rFonts w:ascii="SimSun" w:hAnsi="SimSun" w:hint="eastAsia"/>
          <w:sz w:val="21"/>
          <w:szCs w:val="21"/>
        </w:rPr>
        <w:t>合作关系以实现这些目标：</w:t>
      </w:r>
      <w:r w:rsidR="00181057">
        <w:rPr>
          <w:rFonts w:ascii="SimSun" w:hAnsi="SimSun" w:hint="eastAsia"/>
          <w:sz w:val="21"/>
          <w:szCs w:val="21"/>
        </w:rPr>
        <w:t>为系统地创设“</w:t>
      </w:r>
      <w:r w:rsidRPr="004529F7">
        <w:rPr>
          <w:rFonts w:ascii="SimSun" w:hAnsi="SimSun" w:hint="eastAsia"/>
          <w:sz w:val="21"/>
          <w:szCs w:val="21"/>
        </w:rPr>
        <w:t>非洲数字媒体基金</w:t>
      </w:r>
      <w:r w:rsidR="00181057">
        <w:rPr>
          <w:rFonts w:ascii="SimSun" w:hAnsi="SimSun" w:hint="eastAsia"/>
          <w:sz w:val="21"/>
          <w:szCs w:val="21"/>
        </w:rPr>
        <w:t>”提供</w:t>
      </w:r>
      <w:r w:rsidRPr="004529F7">
        <w:rPr>
          <w:rFonts w:ascii="SimSun" w:hAnsi="SimSun" w:hint="eastAsia"/>
          <w:sz w:val="21"/>
          <w:szCs w:val="21"/>
        </w:rPr>
        <w:t>便利，</w:t>
      </w:r>
      <w:r w:rsidR="00181057">
        <w:rPr>
          <w:rFonts w:ascii="SimSun" w:hAnsi="SimSun" w:hint="eastAsia"/>
          <w:sz w:val="21"/>
          <w:szCs w:val="21"/>
        </w:rPr>
        <w:t>基金的目的是支持撒哈拉以南非洲的新兴媒体企业家；</w:t>
      </w:r>
      <w:r w:rsidR="00881CFC">
        <w:rPr>
          <w:rFonts w:ascii="SimSun" w:hAnsi="SimSun" w:hint="eastAsia"/>
          <w:sz w:val="21"/>
          <w:szCs w:val="21"/>
        </w:rPr>
        <w:t>与主要</w:t>
      </w:r>
      <w:r w:rsidRPr="004529F7">
        <w:rPr>
          <w:rFonts w:ascii="SimSun" w:hAnsi="SimSun" w:hint="eastAsia"/>
          <w:sz w:val="21"/>
          <w:szCs w:val="21"/>
        </w:rPr>
        <w:t>决策者和监管机构合作</w:t>
      </w:r>
      <w:r w:rsidR="00881CFC">
        <w:rPr>
          <w:rFonts w:ascii="SimSun" w:hAnsi="SimSun" w:hint="eastAsia"/>
          <w:sz w:val="21"/>
          <w:szCs w:val="21"/>
        </w:rPr>
        <w:t>，</w:t>
      </w:r>
      <w:r w:rsidR="00E155AE">
        <w:rPr>
          <w:rFonts w:ascii="SimSun" w:hAnsi="SimSun" w:hint="eastAsia"/>
          <w:sz w:val="21"/>
          <w:szCs w:val="21"/>
        </w:rPr>
        <w:t>推出</w:t>
      </w:r>
      <w:r w:rsidRPr="004529F7">
        <w:rPr>
          <w:rFonts w:ascii="SimSun" w:hAnsi="SimSun" w:hint="eastAsia"/>
          <w:sz w:val="21"/>
          <w:szCs w:val="21"/>
        </w:rPr>
        <w:t>数字</w:t>
      </w:r>
      <w:r w:rsidR="00881CFC">
        <w:rPr>
          <w:rFonts w:ascii="SimSun" w:hAnsi="SimSun" w:hint="eastAsia"/>
          <w:sz w:val="21"/>
          <w:szCs w:val="21"/>
        </w:rPr>
        <w:t>合规</w:t>
      </w:r>
      <w:r w:rsidRPr="004529F7">
        <w:rPr>
          <w:rFonts w:ascii="SimSun" w:hAnsi="SimSun" w:hint="eastAsia"/>
          <w:sz w:val="21"/>
          <w:szCs w:val="21"/>
        </w:rPr>
        <w:t>和行业能力建设</w:t>
      </w:r>
      <w:r w:rsidR="00CD713B">
        <w:rPr>
          <w:rFonts w:ascii="SimSun" w:hAnsi="SimSun" w:hint="eastAsia"/>
          <w:sz w:val="21"/>
          <w:szCs w:val="21"/>
        </w:rPr>
        <w:t>倡议</w:t>
      </w:r>
      <w:r w:rsidR="00881CFC">
        <w:rPr>
          <w:rFonts w:ascii="SimSun" w:hAnsi="SimSun" w:hint="eastAsia"/>
          <w:sz w:val="21"/>
          <w:szCs w:val="21"/>
        </w:rPr>
        <w:t>；在整个撒哈拉以南</w:t>
      </w:r>
      <w:r w:rsidR="00881CFC" w:rsidRPr="004529F7">
        <w:rPr>
          <w:rFonts w:ascii="SimSun" w:hAnsi="SimSun" w:hint="eastAsia"/>
          <w:sz w:val="21"/>
          <w:szCs w:val="21"/>
        </w:rPr>
        <w:t>非洲</w:t>
      </w:r>
      <w:r w:rsidR="00881CFC">
        <w:rPr>
          <w:rFonts w:ascii="SimSun" w:hAnsi="SimSun" w:hint="eastAsia"/>
          <w:sz w:val="21"/>
          <w:szCs w:val="21"/>
        </w:rPr>
        <w:t>推动</w:t>
      </w:r>
      <w:r w:rsidRPr="004529F7">
        <w:rPr>
          <w:rFonts w:ascii="SimSun" w:hAnsi="SimSun" w:hint="eastAsia"/>
          <w:sz w:val="21"/>
          <w:szCs w:val="21"/>
        </w:rPr>
        <w:t>广播和电视广告</w:t>
      </w:r>
      <w:r w:rsidR="00881CFC">
        <w:rPr>
          <w:rFonts w:ascii="SimSun" w:hAnsi="SimSun" w:hint="eastAsia"/>
          <w:sz w:val="21"/>
          <w:szCs w:val="21"/>
        </w:rPr>
        <w:t>费用</w:t>
      </w:r>
      <w:r w:rsidRPr="004529F7">
        <w:rPr>
          <w:rFonts w:ascii="SimSun" w:hAnsi="SimSun" w:hint="eastAsia"/>
          <w:sz w:val="21"/>
          <w:szCs w:val="21"/>
        </w:rPr>
        <w:t>的增量增长</w:t>
      </w:r>
      <w:r w:rsidR="00881CFC">
        <w:rPr>
          <w:rFonts w:ascii="SimSun" w:hAnsi="SimSun" w:hint="eastAsia"/>
          <w:sz w:val="21"/>
          <w:szCs w:val="21"/>
        </w:rPr>
        <w:t>；开创面向非洲青年的</w:t>
      </w:r>
      <w:r w:rsidRPr="004529F7">
        <w:rPr>
          <w:rFonts w:ascii="SimSun" w:hAnsi="SimSun" w:hint="eastAsia"/>
          <w:sz w:val="21"/>
          <w:szCs w:val="21"/>
        </w:rPr>
        <w:t>充满活力</w:t>
      </w:r>
      <w:r w:rsidR="00E155AE">
        <w:rPr>
          <w:rFonts w:ascii="SimSun" w:hAnsi="SimSun" w:hint="eastAsia"/>
          <w:sz w:val="21"/>
          <w:szCs w:val="21"/>
        </w:rPr>
        <w:t>的社交</w:t>
      </w:r>
      <w:r w:rsidR="00881CFC">
        <w:rPr>
          <w:rFonts w:ascii="SimSun" w:hAnsi="SimSun" w:hint="eastAsia"/>
          <w:sz w:val="21"/>
          <w:szCs w:val="21"/>
        </w:rPr>
        <w:t>媒体</w:t>
      </w:r>
      <w:r w:rsidRPr="004529F7">
        <w:rPr>
          <w:rFonts w:ascii="SimSun" w:hAnsi="SimSun" w:hint="eastAsia"/>
          <w:sz w:val="21"/>
          <w:szCs w:val="21"/>
        </w:rPr>
        <w:t>论坛</w:t>
      </w:r>
      <w:r w:rsidR="00881CFC">
        <w:rPr>
          <w:rFonts w:ascii="SimSun" w:hAnsi="SimSun" w:hint="eastAsia"/>
          <w:sz w:val="21"/>
          <w:szCs w:val="21"/>
        </w:rPr>
        <w:t>；</w:t>
      </w:r>
      <w:r w:rsidR="00D27290">
        <w:rPr>
          <w:rFonts w:ascii="SimSun" w:hAnsi="SimSun" w:hint="eastAsia"/>
          <w:sz w:val="21"/>
          <w:szCs w:val="21"/>
        </w:rPr>
        <w:t>以及</w:t>
      </w:r>
      <w:r w:rsidR="00CD713B">
        <w:rPr>
          <w:rFonts w:ascii="SimSun" w:hAnsi="SimSun" w:hint="eastAsia"/>
          <w:sz w:val="21"/>
          <w:szCs w:val="21"/>
        </w:rPr>
        <w:t>设立一系列以</w:t>
      </w:r>
      <w:r w:rsidRPr="004529F7">
        <w:rPr>
          <w:rFonts w:ascii="SimSun" w:hAnsi="SimSun" w:hint="eastAsia"/>
          <w:sz w:val="21"/>
          <w:szCs w:val="21"/>
        </w:rPr>
        <w:t>公共服务</w:t>
      </w:r>
      <w:r w:rsidR="00CD713B">
        <w:rPr>
          <w:rFonts w:ascii="SimSun" w:hAnsi="SimSun" w:hint="eastAsia"/>
          <w:sz w:val="21"/>
          <w:szCs w:val="21"/>
        </w:rPr>
        <w:t>为</w:t>
      </w:r>
      <w:r w:rsidRPr="004529F7">
        <w:rPr>
          <w:rFonts w:ascii="SimSun" w:hAnsi="SimSun" w:hint="eastAsia"/>
          <w:sz w:val="21"/>
          <w:szCs w:val="21"/>
        </w:rPr>
        <w:t>导向</w:t>
      </w:r>
      <w:r w:rsidR="00CD713B">
        <w:rPr>
          <w:rFonts w:ascii="SimSun" w:hAnsi="SimSun" w:hint="eastAsia"/>
          <w:sz w:val="21"/>
          <w:szCs w:val="21"/>
        </w:rPr>
        <w:t>、以</w:t>
      </w:r>
      <w:r w:rsidRPr="004529F7">
        <w:rPr>
          <w:rFonts w:ascii="SimSun" w:hAnsi="SimSun" w:hint="eastAsia"/>
          <w:sz w:val="21"/>
          <w:szCs w:val="21"/>
        </w:rPr>
        <w:t>新闻和教育</w:t>
      </w:r>
      <w:r w:rsidR="00CD713B">
        <w:rPr>
          <w:rFonts w:ascii="SimSun" w:hAnsi="SimSun" w:hint="eastAsia"/>
          <w:sz w:val="21"/>
          <w:szCs w:val="21"/>
        </w:rPr>
        <w:t>为内容的免费广播和免费电视</w:t>
      </w:r>
      <w:r w:rsidRPr="004529F7">
        <w:rPr>
          <w:rFonts w:ascii="SimSun" w:hAnsi="SimSun" w:hint="eastAsia"/>
          <w:sz w:val="21"/>
          <w:szCs w:val="21"/>
        </w:rPr>
        <w:t>频道</w:t>
      </w:r>
      <w:r w:rsidR="00CD713B">
        <w:rPr>
          <w:rFonts w:ascii="SimSun" w:hAnsi="SimSun" w:hint="eastAsia"/>
          <w:sz w:val="21"/>
          <w:szCs w:val="21"/>
        </w:rPr>
        <w:t>，在</w:t>
      </w:r>
      <w:r w:rsidRPr="004529F7">
        <w:rPr>
          <w:rFonts w:ascii="SimSun" w:hAnsi="SimSun" w:hint="eastAsia"/>
          <w:sz w:val="21"/>
          <w:szCs w:val="21"/>
        </w:rPr>
        <w:t>多平台</w:t>
      </w:r>
      <w:r w:rsidR="00CD713B">
        <w:rPr>
          <w:rFonts w:ascii="SimSun" w:hAnsi="SimSun" w:hint="eastAsia"/>
          <w:sz w:val="21"/>
          <w:szCs w:val="21"/>
        </w:rPr>
        <w:t>上发行</w:t>
      </w:r>
      <w:r w:rsidRPr="004529F7">
        <w:rPr>
          <w:rFonts w:ascii="SimSun" w:hAnsi="SimSun" w:hint="eastAsia"/>
          <w:sz w:val="21"/>
          <w:szCs w:val="21"/>
        </w:rPr>
        <w:t>。</w:t>
      </w:r>
    </w:p>
    <w:p w:rsidR="0077374A" w:rsidRPr="004529F7" w:rsidRDefault="00136883" w:rsidP="0028281C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136883">
        <w:rPr>
          <w:rFonts w:ascii="KaiTi" w:eastAsia="KaiTi" w:hint="eastAsia"/>
          <w:i/>
          <w:sz w:val="21"/>
          <w:szCs w:val="21"/>
        </w:rPr>
        <w:t>详细联系信息</w:t>
      </w:r>
      <w:r w:rsidRPr="00337188">
        <w:rPr>
          <w:rFonts w:ascii="KaiTi" w:eastAsia="KaiTi" w:hint="eastAsia"/>
          <w:i/>
          <w:sz w:val="21"/>
          <w:szCs w:val="21"/>
        </w:rPr>
        <w:t>：</w:t>
      </w:r>
    </w:p>
    <w:p w:rsidR="00921328" w:rsidRPr="007852FF" w:rsidRDefault="00921328" w:rsidP="00921328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/>
          <w:sz w:val="21"/>
          <w:szCs w:val="21"/>
        </w:rPr>
        <w:t>George W. Twumasi</w:t>
      </w:r>
    </w:p>
    <w:p w:rsidR="00921328" w:rsidRPr="007852FF" w:rsidRDefault="00921328" w:rsidP="00921328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/>
          <w:sz w:val="21"/>
          <w:szCs w:val="21"/>
        </w:rPr>
        <w:t>Director and Co-Founder</w:t>
      </w:r>
    </w:p>
    <w:p w:rsidR="00921328" w:rsidRPr="007852FF" w:rsidRDefault="00921328" w:rsidP="00921328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/>
          <w:sz w:val="21"/>
          <w:szCs w:val="21"/>
        </w:rPr>
        <w:t>253 Grays Inn Road</w:t>
      </w:r>
    </w:p>
    <w:p w:rsidR="00921328" w:rsidRPr="007852FF" w:rsidRDefault="00921328" w:rsidP="00921328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/>
          <w:sz w:val="21"/>
          <w:szCs w:val="21"/>
        </w:rPr>
        <w:t>London, WC1X, 8QT</w:t>
      </w:r>
    </w:p>
    <w:p w:rsidR="00921328" w:rsidRPr="007852FF" w:rsidRDefault="00921328" w:rsidP="00921328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/>
          <w:sz w:val="21"/>
          <w:szCs w:val="21"/>
        </w:rPr>
        <w:t>United Kingdom</w:t>
      </w:r>
      <w:r w:rsidRPr="007852FF">
        <w:rPr>
          <w:rFonts w:ascii="SimSun" w:hAnsi="SimSun" w:hint="eastAsia"/>
          <w:sz w:val="21"/>
          <w:szCs w:val="21"/>
        </w:rPr>
        <w:t>联合王国</w:t>
      </w:r>
    </w:p>
    <w:p w:rsidR="009F457A" w:rsidRPr="007852FF" w:rsidRDefault="003D2284" w:rsidP="008D6A41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 w:hint="eastAsia"/>
          <w:sz w:val="21"/>
          <w:szCs w:val="21"/>
          <w:lang w:val="fr-CH"/>
        </w:rPr>
        <w:t>电话</w:t>
      </w:r>
      <w:r w:rsidRPr="007852FF">
        <w:rPr>
          <w:rFonts w:ascii="SimSun" w:hAnsi="SimSun" w:hint="eastAsia"/>
          <w:sz w:val="21"/>
          <w:szCs w:val="21"/>
        </w:rPr>
        <w:t>：</w:t>
      </w:r>
      <w:r w:rsidR="00921328" w:rsidRPr="007852FF">
        <w:rPr>
          <w:rFonts w:ascii="SimSun" w:hAnsi="SimSun"/>
          <w:sz w:val="21"/>
          <w:szCs w:val="21"/>
        </w:rPr>
        <w:t>+44 207 278 8251</w:t>
      </w:r>
    </w:p>
    <w:p w:rsidR="009F457A" w:rsidRPr="007852FF" w:rsidRDefault="003D2284" w:rsidP="00ED1547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 w:hint="eastAsia"/>
          <w:sz w:val="21"/>
          <w:szCs w:val="21"/>
          <w:lang w:val="fr-CH"/>
        </w:rPr>
        <w:t>电子邮件</w:t>
      </w:r>
      <w:r w:rsidRPr="007852FF">
        <w:rPr>
          <w:rFonts w:ascii="SimSun" w:hAnsi="SimSun" w:hint="eastAsia"/>
          <w:sz w:val="21"/>
          <w:szCs w:val="21"/>
        </w:rPr>
        <w:t>：</w:t>
      </w:r>
      <w:r w:rsidR="00921328" w:rsidRPr="00222271">
        <w:rPr>
          <w:rFonts w:ascii="SimSun" w:hAnsi="SimSun"/>
          <w:sz w:val="21"/>
          <w:szCs w:val="21"/>
        </w:rPr>
        <w:t>george.twumasi@abnafrica.tv</w:t>
      </w:r>
    </w:p>
    <w:p w:rsidR="008D6A41" w:rsidRPr="00337188" w:rsidRDefault="003D2284" w:rsidP="0077374A">
      <w:pPr>
        <w:rPr>
          <w:sz w:val="21"/>
          <w:szCs w:val="21"/>
        </w:rPr>
      </w:pPr>
      <w:r w:rsidRPr="007852FF">
        <w:rPr>
          <w:rFonts w:ascii="SimSun" w:hAnsi="SimSun" w:hint="eastAsia"/>
          <w:sz w:val="21"/>
          <w:szCs w:val="21"/>
          <w:lang w:val="fr-CH"/>
        </w:rPr>
        <w:t>网站</w:t>
      </w:r>
      <w:r w:rsidRPr="007852FF">
        <w:rPr>
          <w:rFonts w:ascii="SimSun" w:hAnsi="SimSun" w:hint="eastAsia"/>
          <w:sz w:val="21"/>
          <w:szCs w:val="21"/>
        </w:rPr>
        <w:t>：</w:t>
      </w:r>
      <w:r w:rsidR="00921328" w:rsidRPr="00222271">
        <w:rPr>
          <w:rFonts w:ascii="SimSun" w:hAnsi="SimSun"/>
          <w:sz w:val="21"/>
          <w:szCs w:val="21"/>
        </w:rPr>
        <w:t>http://www.apbf.tv</w:t>
      </w:r>
    </w:p>
    <w:p w:rsidR="008D6A41" w:rsidRPr="00337188" w:rsidRDefault="008D6A41" w:rsidP="0077374A">
      <w:pPr>
        <w:rPr>
          <w:rFonts w:ascii="SimSun" w:hAnsi="SimSun"/>
          <w:sz w:val="21"/>
        </w:rPr>
      </w:pPr>
    </w:p>
    <w:p w:rsidR="008D6A41" w:rsidRPr="00337188" w:rsidRDefault="008D6A41" w:rsidP="0077374A">
      <w:pPr>
        <w:rPr>
          <w:rFonts w:ascii="SimSun" w:hAnsi="SimSun"/>
          <w:sz w:val="21"/>
        </w:rPr>
      </w:pPr>
    </w:p>
    <w:p w:rsidR="00F640EE" w:rsidRPr="00337188" w:rsidRDefault="003D2284" w:rsidP="00337188">
      <w:pPr>
        <w:overflowPunct w:val="0"/>
        <w:spacing w:afterLines="50" w:after="120" w:line="340" w:lineRule="atLeast"/>
        <w:ind w:left="5534"/>
        <w:jc w:val="both"/>
        <w:rPr>
          <w:rFonts w:ascii="SimSun" w:hAnsi="SimSun"/>
          <w:sz w:val="21"/>
        </w:rPr>
      </w:pPr>
      <w:r w:rsidRPr="00337188">
        <w:rPr>
          <w:rFonts w:ascii="KaiTi" w:eastAsia="KaiTi" w:hAnsi="KaiTi" w:hint="eastAsia"/>
          <w:sz w:val="21"/>
          <w:szCs w:val="21"/>
        </w:rPr>
        <w:t>［附件和文件完］</w:t>
      </w:r>
    </w:p>
    <w:sectPr w:rsidR="00F640EE" w:rsidRPr="00337188" w:rsidSect="00D93A5C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17" w:rsidRDefault="00B27F17">
      <w:r>
        <w:separator/>
      </w:r>
    </w:p>
  </w:endnote>
  <w:endnote w:type="continuationSeparator" w:id="0">
    <w:p w:rsidR="00B27F17" w:rsidRDefault="00B27F17" w:rsidP="003B38C1">
      <w:r>
        <w:separator/>
      </w:r>
    </w:p>
    <w:p w:rsidR="00B27F17" w:rsidRPr="003B38C1" w:rsidRDefault="00B27F1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7F17" w:rsidRPr="003B38C1" w:rsidRDefault="00B27F1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17" w:rsidRDefault="00B27F17">
      <w:r>
        <w:separator/>
      </w:r>
    </w:p>
  </w:footnote>
  <w:footnote w:type="continuationSeparator" w:id="0">
    <w:p w:rsidR="00B27F17" w:rsidRDefault="00B27F17" w:rsidP="008B60B2">
      <w:r>
        <w:separator/>
      </w:r>
    </w:p>
    <w:p w:rsidR="00B27F17" w:rsidRPr="00ED77FB" w:rsidRDefault="00B27F1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7F17" w:rsidRPr="00ED77FB" w:rsidRDefault="00B27F1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r>
      <w:t>SCCR/27/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640EE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D" w:rsidRPr="004C3F8F" w:rsidRDefault="00F75FAD" w:rsidP="00F75FAD">
    <w:pPr>
      <w:pStyle w:val="Header"/>
      <w:jc w:val="right"/>
      <w:rPr>
        <w:rFonts w:ascii="SimSun" w:hAnsi="SimSun"/>
        <w:sz w:val="21"/>
      </w:rPr>
    </w:pPr>
    <w:bookmarkStart w:id="6" w:name="Code2"/>
    <w:bookmarkEnd w:id="6"/>
    <w:r w:rsidRPr="004C3F8F">
      <w:rPr>
        <w:rFonts w:ascii="SimSun" w:hAnsi="SimSun" w:hint="eastAsia"/>
        <w:sz w:val="21"/>
      </w:rPr>
      <w:t>SCCR/</w:t>
    </w:r>
    <w:r>
      <w:rPr>
        <w:rFonts w:ascii="SimSun" w:hAnsi="SimSun" w:hint="eastAsia"/>
        <w:sz w:val="21"/>
      </w:rPr>
      <w:t>3</w:t>
    </w:r>
    <w:r w:rsidR="00222271">
      <w:rPr>
        <w:rFonts w:ascii="SimSun" w:hAnsi="SimSun" w:hint="eastAsia"/>
        <w:sz w:val="21"/>
      </w:rPr>
      <w:t>1</w:t>
    </w:r>
    <w:r>
      <w:rPr>
        <w:rFonts w:ascii="SimSun" w:hAnsi="SimSun" w:hint="eastAsia"/>
        <w:sz w:val="21"/>
      </w:rPr>
      <w:t>/</w:t>
    </w:r>
    <w:r w:rsidR="00222271">
      <w:rPr>
        <w:rFonts w:ascii="SimSun" w:hAnsi="SimSun" w:hint="eastAsia"/>
        <w:sz w:val="21"/>
      </w:rPr>
      <w:t>2</w:t>
    </w:r>
  </w:p>
  <w:p w:rsidR="00F75FAD" w:rsidRDefault="00F75FAD" w:rsidP="00F75FAD">
    <w:pPr>
      <w:pStyle w:val="Header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:rsidR="0057712D" w:rsidRDefault="0057712D" w:rsidP="0057712D">
    <w:pPr>
      <w:pStyle w:val="Header"/>
      <w:jc w:val="right"/>
    </w:pPr>
  </w:p>
  <w:p w:rsidR="00DF0079" w:rsidRDefault="00DF0079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321CD"/>
    <w:rsid w:val="000321FD"/>
    <w:rsid w:val="00043CAA"/>
    <w:rsid w:val="00070E9B"/>
    <w:rsid w:val="00075432"/>
    <w:rsid w:val="000968ED"/>
    <w:rsid w:val="000A4631"/>
    <w:rsid w:val="000B6C73"/>
    <w:rsid w:val="000C118D"/>
    <w:rsid w:val="000F5E56"/>
    <w:rsid w:val="000F6635"/>
    <w:rsid w:val="00105690"/>
    <w:rsid w:val="001362EE"/>
    <w:rsid w:val="00136883"/>
    <w:rsid w:val="00160E4E"/>
    <w:rsid w:val="00162F3E"/>
    <w:rsid w:val="00163175"/>
    <w:rsid w:val="00181057"/>
    <w:rsid w:val="001832A6"/>
    <w:rsid w:val="00196262"/>
    <w:rsid w:val="001D2EB8"/>
    <w:rsid w:val="00201BD8"/>
    <w:rsid w:val="00210B1C"/>
    <w:rsid w:val="00211647"/>
    <w:rsid w:val="00222271"/>
    <w:rsid w:val="002634C4"/>
    <w:rsid w:val="00271B56"/>
    <w:rsid w:val="00272839"/>
    <w:rsid w:val="00272CC7"/>
    <w:rsid w:val="0028281C"/>
    <w:rsid w:val="002928D3"/>
    <w:rsid w:val="002A0A8F"/>
    <w:rsid w:val="002F1FE6"/>
    <w:rsid w:val="002F2A8A"/>
    <w:rsid w:val="002F4E68"/>
    <w:rsid w:val="00312F7F"/>
    <w:rsid w:val="00337188"/>
    <w:rsid w:val="00341AEE"/>
    <w:rsid w:val="00361450"/>
    <w:rsid w:val="00366A80"/>
    <w:rsid w:val="003673CF"/>
    <w:rsid w:val="003845C1"/>
    <w:rsid w:val="00395F61"/>
    <w:rsid w:val="003965D8"/>
    <w:rsid w:val="003A6F89"/>
    <w:rsid w:val="003B0D4F"/>
    <w:rsid w:val="003B2792"/>
    <w:rsid w:val="003B27EE"/>
    <w:rsid w:val="003B38C1"/>
    <w:rsid w:val="003D2284"/>
    <w:rsid w:val="00423E3E"/>
    <w:rsid w:val="00427AF4"/>
    <w:rsid w:val="004523DF"/>
    <w:rsid w:val="004529F7"/>
    <w:rsid w:val="004647DA"/>
    <w:rsid w:val="00474062"/>
    <w:rsid w:val="00477D6B"/>
    <w:rsid w:val="00496B53"/>
    <w:rsid w:val="005019FF"/>
    <w:rsid w:val="00501D1C"/>
    <w:rsid w:val="00513881"/>
    <w:rsid w:val="0051581F"/>
    <w:rsid w:val="0053057A"/>
    <w:rsid w:val="00554817"/>
    <w:rsid w:val="00560A29"/>
    <w:rsid w:val="0057712D"/>
    <w:rsid w:val="00584E1E"/>
    <w:rsid w:val="00592856"/>
    <w:rsid w:val="005C6649"/>
    <w:rsid w:val="005E6683"/>
    <w:rsid w:val="005F395D"/>
    <w:rsid w:val="00605827"/>
    <w:rsid w:val="00646050"/>
    <w:rsid w:val="00660DAD"/>
    <w:rsid w:val="006713CA"/>
    <w:rsid w:val="006753C9"/>
    <w:rsid w:val="00676C5C"/>
    <w:rsid w:val="006A4764"/>
    <w:rsid w:val="006D6318"/>
    <w:rsid w:val="006E0EF1"/>
    <w:rsid w:val="006F4694"/>
    <w:rsid w:val="00750D90"/>
    <w:rsid w:val="00762DC4"/>
    <w:rsid w:val="00767180"/>
    <w:rsid w:val="0077374A"/>
    <w:rsid w:val="007852FF"/>
    <w:rsid w:val="007D1613"/>
    <w:rsid w:val="00832134"/>
    <w:rsid w:val="00846C8D"/>
    <w:rsid w:val="00853F21"/>
    <w:rsid w:val="00871500"/>
    <w:rsid w:val="00881CFC"/>
    <w:rsid w:val="008B2CC1"/>
    <w:rsid w:val="008B60B2"/>
    <w:rsid w:val="008D6A41"/>
    <w:rsid w:val="008F31F9"/>
    <w:rsid w:val="008F50A6"/>
    <w:rsid w:val="0090731E"/>
    <w:rsid w:val="00916EE2"/>
    <w:rsid w:val="00921328"/>
    <w:rsid w:val="00933C23"/>
    <w:rsid w:val="00934240"/>
    <w:rsid w:val="00942719"/>
    <w:rsid w:val="00950366"/>
    <w:rsid w:val="0096511C"/>
    <w:rsid w:val="00966A22"/>
    <w:rsid w:val="0096722F"/>
    <w:rsid w:val="00980843"/>
    <w:rsid w:val="00987DE6"/>
    <w:rsid w:val="00995FFF"/>
    <w:rsid w:val="009A6003"/>
    <w:rsid w:val="009B6A22"/>
    <w:rsid w:val="009C3836"/>
    <w:rsid w:val="009E2790"/>
    <w:rsid w:val="009E2791"/>
    <w:rsid w:val="009E3F6F"/>
    <w:rsid w:val="009F457A"/>
    <w:rsid w:val="009F499F"/>
    <w:rsid w:val="00A25B51"/>
    <w:rsid w:val="00A41809"/>
    <w:rsid w:val="00A42DAF"/>
    <w:rsid w:val="00A43A84"/>
    <w:rsid w:val="00A45BD8"/>
    <w:rsid w:val="00A470A8"/>
    <w:rsid w:val="00A6448C"/>
    <w:rsid w:val="00A73119"/>
    <w:rsid w:val="00A869B7"/>
    <w:rsid w:val="00AC14EB"/>
    <w:rsid w:val="00AC205C"/>
    <w:rsid w:val="00AE1BA5"/>
    <w:rsid w:val="00AF0A6B"/>
    <w:rsid w:val="00B05A69"/>
    <w:rsid w:val="00B13A51"/>
    <w:rsid w:val="00B27F17"/>
    <w:rsid w:val="00B3527D"/>
    <w:rsid w:val="00B461AD"/>
    <w:rsid w:val="00B64600"/>
    <w:rsid w:val="00B81922"/>
    <w:rsid w:val="00B905B6"/>
    <w:rsid w:val="00B9734B"/>
    <w:rsid w:val="00BB7C2F"/>
    <w:rsid w:val="00BD0060"/>
    <w:rsid w:val="00C11BFE"/>
    <w:rsid w:val="00C21C19"/>
    <w:rsid w:val="00C44B5F"/>
    <w:rsid w:val="00C72226"/>
    <w:rsid w:val="00C76CF4"/>
    <w:rsid w:val="00C85558"/>
    <w:rsid w:val="00C901BA"/>
    <w:rsid w:val="00C912DC"/>
    <w:rsid w:val="00CB20AF"/>
    <w:rsid w:val="00CB65FB"/>
    <w:rsid w:val="00CD3956"/>
    <w:rsid w:val="00CD713B"/>
    <w:rsid w:val="00CE736C"/>
    <w:rsid w:val="00D07971"/>
    <w:rsid w:val="00D1341C"/>
    <w:rsid w:val="00D154EE"/>
    <w:rsid w:val="00D27290"/>
    <w:rsid w:val="00D45252"/>
    <w:rsid w:val="00D70E24"/>
    <w:rsid w:val="00D718AA"/>
    <w:rsid w:val="00D71B4D"/>
    <w:rsid w:val="00D92B1F"/>
    <w:rsid w:val="00D93A5C"/>
    <w:rsid w:val="00D93D55"/>
    <w:rsid w:val="00DB63DB"/>
    <w:rsid w:val="00DD6C77"/>
    <w:rsid w:val="00DE1540"/>
    <w:rsid w:val="00DE35C9"/>
    <w:rsid w:val="00DF0079"/>
    <w:rsid w:val="00E036FF"/>
    <w:rsid w:val="00E1057C"/>
    <w:rsid w:val="00E155AE"/>
    <w:rsid w:val="00E32DF9"/>
    <w:rsid w:val="00E335FE"/>
    <w:rsid w:val="00E644E1"/>
    <w:rsid w:val="00E86C06"/>
    <w:rsid w:val="00EC4E49"/>
    <w:rsid w:val="00EC6683"/>
    <w:rsid w:val="00ED1547"/>
    <w:rsid w:val="00ED77FB"/>
    <w:rsid w:val="00EE45FA"/>
    <w:rsid w:val="00F346CE"/>
    <w:rsid w:val="00F40E6B"/>
    <w:rsid w:val="00F602AC"/>
    <w:rsid w:val="00F640EE"/>
    <w:rsid w:val="00F66152"/>
    <w:rsid w:val="00F72BB1"/>
    <w:rsid w:val="00F75FAD"/>
    <w:rsid w:val="00F8281C"/>
    <w:rsid w:val="00FA7C7D"/>
    <w:rsid w:val="00FE4852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EBE8-7F3A-4A9B-974E-16C2D15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SCCR/31/2</vt:lpstr>
    </vt:vector>
  </TitlesOfParts>
  <Company>WIPO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SCCR/31/2</dc:title>
  <dc:subject>认可非政府组织与会</dc:subject>
  <dc:creator>HAIZEL Francesca</dc:creator>
  <cp:lastModifiedBy>HAIZEL Francesca</cp:lastModifiedBy>
  <cp:revision>2</cp:revision>
  <cp:lastPrinted>2014-11-12T11:38:00Z</cp:lastPrinted>
  <dcterms:created xsi:type="dcterms:W3CDTF">2015-09-28T06:51:00Z</dcterms:created>
  <dcterms:modified xsi:type="dcterms:W3CDTF">2015-09-28T06:51:00Z</dcterms:modified>
</cp:coreProperties>
</file>