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21C08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21C08" w:rsidRDefault="00E21C08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E21C08" w:rsidRDefault="00587B1B">
            <w:r>
              <w:rPr>
                <w:noProof/>
                <w:lang w:eastAsia="en-US"/>
              </w:rPr>
              <w:drawing>
                <wp:inline distT="0" distB="0" distL="0" distR="0">
                  <wp:extent cx="1550670" cy="1153160"/>
                  <wp:effectExtent l="0" t="0" r="0" b="8890"/>
                  <wp:docPr id="1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0670" cy="1153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21C08" w:rsidRDefault="00CD0629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E21C08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E21C08" w:rsidRDefault="00E21C08" w:rsidP="001473F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SCCR/27/</w:t>
            </w:r>
            <w:bookmarkStart w:id="0" w:name="Code"/>
            <w:bookmarkEnd w:id="0"/>
            <w:r w:rsidR="001473FB">
              <w:rPr>
                <w:rFonts w:ascii="Arial Black" w:hAnsi="Arial Black"/>
                <w:caps/>
                <w:sz w:val="15"/>
              </w:rPr>
              <w:t>4</w:t>
            </w:r>
          </w:p>
        </w:tc>
      </w:tr>
      <w:tr w:rsidR="00E21C08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E21C08" w:rsidRPr="00413E69" w:rsidRDefault="00413E69" w:rsidP="00413E69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E21C08">
              <w:rPr>
                <w:rFonts w:ascii="Arial Black" w:hAnsi="Arial Black"/>
                <w:caps/>
                <w:sz w:val="15"/>
              </w:rPr>
              <w:t>:</w:t>
            </w:r>
            <w:bookmarkStart w:id="1" w:name="Original"/>
            <w:bookmarkEnd w:id="1"/>
            <w:r w:rsidR="00E21C08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E21C08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E21C08" w:rsidRPr="00413E69" w:rsidRDefault="00413E69" w:rsidP="00413E69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E21C08">
              <w:rPr>
                <w:rFonts w:ascii="Arial Black" w:hAnsi="Arial Black"/>
                <w:caps/>
                <w:sz w:val="15"/>
              </w:rPr>
              <w:t>:</w:t>
            </w:r>
            <w:bookmarkStart w:id="2" w:name="Date"/>
            <w:bookmarkEnd w:id="2"/>
            <w:r w:rsidR="00E21C08">
              <w:rPr>
                <w:rFonts w:ascii="Arial Black" w:hAnsi="Arial Black"/>
                <w:caps/>
                <w:sz w:val="15"/>
              </w:rPr>
              <w:t xml:space="preserve"> </w:t>
            </w:r>
            <w:r w:rsidR="003D0673">
              <w:rPr>
                <w:rFonts w:ascii="Arial Black" w:hAnsi="Arial Black"/>
                <w:sz w:val="15"/>
              </w:rPr>
              <w:t>15</w:t>
            </w:r>
            <w:r>
              <w:rPr>
                <w:rFonts w:ascii="Arial Black" w:hAnsi="Arial Black"/>
                <w:sz w:val="15"/>
              </w:rPr>
              <w:t xml:space="preserve"> </w:t>
            </w:r>
            <w:r>
              <w:rPr>
                <w:rFonts w:ascii="Arial Black" w:hAnsi="Arial Black"/>
                <w:sz w:val="15"/>
                <w:lang w:val="ru-RU"/>
              </w:rPr>
              <w:t>апреля</w:t>
            </w:r>
            <w:r w:rsidR="00E21C08">
              <w:rPr>
                <w:rFonts w:ascii="Arial Black" w:hAnsi="Arial Black"/>
                <w:caps/>
                <w:sz w:val="15"/>
              </w:rPr>
              <w:t xml:space="preserve"> 2014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E21C08" w:rsidRDefault="00E21C08"/>
    <w:p w:rsidR="00E21C08" w:rsidRDefault="00E21C08"/>
    <w:p w:rsidR="00E21C08" w:rsidRDefault="00E21C08"/>
    <w:p w:rsidR="00E21C08" w:rsidRDefault="00E21C08"/>
    <w:p w:rsidR="00E21C08" w:rsidRDefault="00E21C08"/>
    <w:p w:rsidR="00C20308" w:rsidRPr="005D496E" w:rsidRDefault="00C20308" w:rsidP="00C20308">
      <w:pPr>
        <w:rPr>
          <w:lang w:val="ru-RU"/>
        </w:rPr>
      </w:pPr>
      <w:r w:rsidRPr="005D496E">
        <w:rPr>
          <w:b/>
          <w:sz w:val="28"/>
          <w:szCs w:val="28"/>
          <w:lang w:val="ru-RU"/>
        </w:rPr>
        <w:t>Постоянный комитет по авторскому праву и смежным правам</w:t>
      </w:r>
    </w:p>
    <w:p w:rsidR="00C20308" w:rsidRPr="005D496E" w:rsidRDefault="00C20308" w:rsidP="00C20308">
      <w:pPr>
        <w:rPr>
          <w:lang w:val="ru-RU"/>
        </w:rPr>
      </w:pPr>
    </w:p>
    <w:p w:rsidR="00C20308" w:rsidRPr="005D496E" w:rsidRDefault="00C20308" w:rsidP="00C20308">
      <w:pPr>
        <w:rPr>
          <w:lang w:val="ru-RU"/>
        </w:rPr>
      </w:pPr>
    </w:p>
    <w:p w:rsidR="00C20308" w:rsidRPr="0008485F" w:rsidRDefault="00C20308" w:rsidP="00C20308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Двадцать</w:t>
      </w:r>
      <w:r w:rsidRPr="0008485F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седьмая</w:t>
      </w:r>
      <w:r w:rsidRPr="0008485F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сессия</w:t>
      </w:r>
    </w:p>
    <w:p w:rsidR="00E21C08" w:rsidRPr="0008485F" w:rsidRDefault="00C20308" w:rsidP="00C20308">
      <w:pPr>
        <w:rPr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08485F">
        <w:rPr>
          <w:b/>
          <w:sz w:val="24"/>
          <w:szCs w:val="24"/>
          <w:lang w:val="ru-RU"/>
        </w:rPr>
        <w:t xml:space="preserve">, 28 </w:t>
      </w:r>
      <w:r>
        <w:rPr>
          <w:b/>
          <w:sz w:val="24"/>
          <w:szCs w:val="24"/>
          <w:lang w:val="ru-RU"/>
        </w:rPr>
        <w:t>апреля</w:t>
      </w:r>
      <w:r w:rsidRPr="0008485F">
        <w:rPr>
          <w:b/>
          <w:sz w:val="24"/>
          <w:szCs w:val="24"/>
          <w:lang w:val="ru-RU"/>
        </w:rPr>
        <w:t xml:space="preserve"> - 2 </w:t>
      </w:r>
      <w:r>
        <w:rPr>
          <w:b/>
          <w:sz w:val="24"/>
          <w:szCs w:val="24"/>
          <w:lang w:val="ru-RU"/>
        </w:rPr>
        <w:t>мая</w:t>
      </w:r>
      <w:r w:rsidRPr="0008485F">
        <w:rPr>
          <w:b/>
          <w:sz w:val="24"/>
          <w:szCs w:val="24"/>
          <w:lang w:val="ru-RU"/>
        </w:rPr>
        <w:t xml:space="preserve"> 2014 </w:t>
      </w:r>
      <w:r>
        <w:rPr>
          <w:b/>
          <w:sz w:val="24"/>
          <w:szCs w:val="24"/>
          <w:lang w:val="ru-RU"/>
        </w:rPr>
        <w:t>г</w:t>
      </w:r>
      <w:r w:rsidRPr="0008485F">
        <w:rPr>
          <w:b/>
          <w:sz w:val="24"/>
          <w:szCs w:val="24"/>
          <w:lang w:val="ru-RU"/>
        </w:rPr>
        <w:t>.</w:t>
      </w:r>
    </w:p>
    <w:p w:rsidR="00E21C08" w:rsidRPr="0008485F" w:rsidRDefault="00E21C08">
      <w:pPr>
        <w:rPr>
          <w:lang w:val="ru-RU"/>
        </w:rPr>
      </w:pPr>
    </w:p>
    <w:p w:rsidR="00E21C08" w:rsidRPr="0008485F" w:rsidRDefault="00E21C08">
      <w:pPr>
        <w:rPr>
          <w:lang w:val="ru-RU"/>
        </w:rPr>
      </w:pPr>
    </w:p>
    <w:p w:rsidR="00E21C08" w:rsidRPr="00413E69" w:rsidRDefault="00413E69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ВОС</w:t>
      </w:r>
      <w:r w:rsidRPr="00413E69">
        <w:rPr>
          <w:caps/>
          <w:sz w:val="24"/>
          <w:lang w:val="ru-RU"/>
        </w:rPr>
        <w:t>ьмой промежуточный отчет Платформы партнеров</w:t>
      </w:r>
    </w:p>
    <w:p w:rsidR="00E21C08" w:rsidRPr="00413E69" w:rsidRDefault="00E21C08">
      <w:pPr>
        <w:rPr>
          <w:lang w:val="ru-RU"/>
        </w:rPr>
      </w:pPr>
    </w:p>
    <w:p w:rsidR="00E21C08" w:rsidRPr="00413E69" w:rsidRDefault="00413E69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подготовлен Секретариатом</w:t>
      </w:r>
      <w:r w:rsidR="00E21C08" w:rsidRPr="00413E69">
        <w:rPr>
          <w:i/>
          <w:lang w:val="ru-RU"/>
        </w:rPr>
        <w:t xml:space="preserve"> </w:t>
      </w:r>
    </w:p>
    <w:p w:rsidR="00E21C08" w:rsidRPr="00413E69" w:rsidRDefault="00E21C08">
      <w:pPr>
        <w:rPr>
          <w:lang w:val="ru-RU"/>
        </w:rPr>
      </w:pPr>
    </w:p>
    <w:p w:rsidR="00E21C08" w:rsidRPr="00413E69" w:rsidRDefault="00E21C08">
      <w:pPr>
        <w:rPr>
          <w:lang w:val="ru-RU"/>
        </w:rPr>
      </w:pPr>
    </w:p>
    <w:p w:rsidR="00E21C08" w:rsidRPr="00413E69" w:rsidRDefault="00E21C08">
      <w:pPr>
        <w:rPr>
          <w:lang w:val="ru-RU"/>
        </w:rPr>
      </w:pPr>
    </w:p>
    <w:p w:rsidR="00E21C08" w:rsidRPr="00413E69" w:rsidRDefault="00E21C08">
      <w:pPr>
        <w:rPr>
          <w:lang w:val="ru-RU"/>
        </w:rPr>
      </w:pPr>
      <w:r w:rsidRPr="00413E69">
        <w:rPr>
          <w:lang w:val="ru-RU"/>
        </w:rPr>
        <w:br w:type="page"/>
      </w:r>
    </w:p>
    <w:p w:rsidR="00E21C08" w:rsidRPr="005B20BA" w:rsidRDefault="005B20BA">
      <w:pPr>
        <w:rPr>
          <w:szCs w:val="22"/>
          <w:lang w:val="ru-RU"/>
        </w:rPr>
      </w:pPr>
      <w:r>
        <w:rPr>
          <w:szCs w:val="22"/>
          <w:lang w:val="ru-RU"/>
        </w:rPr>
        <w:lastRenderedPageBreak/>
        <w:t>ВВЕДЕНИЕ</w:t>
      </w:r>
    </w:p>
    <w:p w:rsidR="00E21C08" w:rsidRPr="005B20BA" w:rsidRDefault="00E21C08">
      <w:pPr>
        <w:rPr>
          <w:szCs w:val="22"/>
          <w:lang w:val="ru-RU"/>
        </w:rPr>
      </w:pPr>
    </w:p>
    <w:p w:rsidR="00E21C08" w:rsidRPr="005B20BA" w:rsidRDefault="00E21C08">
      <w:pPr>
        <w:rPr>
          <w:snapToGrid w:val="0"/>
          <w:szCs w:val="22"/>
          <w:lang w:val="ru-RU"/>
        </w:rPr>
      </w:pPr>
      <w:r>
        <w:rPr>
          <w:snapToGrid w:val="0"/>
          <w:szCs w:val="22"/>
          <w:lang w:val="en-GB"/>
        </w:rPr>
        <w:fldChar w:fldCharType="begin"/>
      </w:r>
      <w:r w:rsidRPr="005B20BA">
        <w:rPr>
          <w:snapToGrid w:val="0"/>
          <w:szCs w:val="22"/>
          <w:lang w:val="ru-RU"/>
        </w:rPr>
        <w:instrText xml:space="preserve"> </w:instrText>
      </w:r>
      <w:r>
        <w:rPr>
          <w:snapToGrid w:val="0"/>
          <w:szCs w:val="22"/>
          <w:lang w:val="en-GB"/>
        </w:rPr>
        <w:instrText>AUTONUM</w:instrText>
      </w:r>
      <w:r w:rsidRPr="005B20BA">
        <w:rPr>
          <w:snapToGrid w:val="0"/>
          <w:szCs w:val="22"/>
          <w:lang w:val="ru-RU"/>
        </w:rPr>
        <w:instrText xml:space="preserve">  </w:instrText>
      </w:r>
      <w:r>
        <w:rPr>
          <w:snapToGrid w:val="0"/>
          <w:szCs w:val="22"/>
          <w:lang w:val="en-GB"/>
        </w:rPr>
        <w:fldChar w:fldCharType="end"/>
      </w:r>
      <w:r w:rsidRPr="005B20BA">
        <w:rPr>
          <w:snapToGrid w:val="0"/>
          <w:szCs w:val="22"/>
          <w:lang w:val="ru-RU"/>
        </w:rPr>
        <w:tab/>
      </w:r>
      <w:r w:rsidR="005B20BA">
        <w:rPr>
          <w:snapToGrid w:val="0"/>
          <w:szCs w:val="22"/>
          <w:lang w:val="ru-RU"/>
        </w:rPr>
        <w:t xml:space="preserve">В настоящем восьмом промежуточном отчете излагаются итоги девятой встречи Платформы партнеров, состоявшейся в Женеве 14 февраля </w:t>
      </w:r>
      <w:r w:rsidRPr="005B20BA">
        <w:rPr>
          <w:snapToGrid w:val="0"/>
          <w:szCs w:val="22"/>
          <w:lang w:val="ru-RU"/>
        </w:rPr>
        <w:t xml:space="preserve"> 2014</w:t>
      </w:r>
      <w:r w:rsidR="005B20BA">
        <w:rPr>
          <w:snapToGrid w:val="0"/>
          <w:szCs w:val="22"/>
          <w:lang w:val="ru-RU"/>
        </w:rPr>
        <w:t xml:space="preserve"> г</w:t>
      </w:r>
      <w:r w:rsidRPr="005B20BA">
        <w:rPr>
          <w:snapToGrid w:val="0"/>
          <w:szCs w:val="22"/>
          <w:lang w:val="ru-RU"/>
        </w:rPr>
        <w:t>.</w:t>
      </w:r>
    </w:p>
    <w:p w:rsidR="00E21C08" w:rsidRPr="005B20BA" w:rsidRDefault="00E21C08">
      <w:pPr>
        <w:rPr>
          <w:snapToGrid w:val="0"/>
          <w:szCs w:val="22"/>
          <w:lang w:val="ru-RU"/>
        </w:rPr>
      </w:pPr>
    </w:p>
    <w:p w:rsidR="00B276DC" w:rsidRPr="00672988" w:rsidRDefault="00E21C08">
      <w:pPr>
        <w:rPr>
          <w:snapToGrid w:val="0"/>
          <w:szCs w:val="22"/>
          <w:lang w:val="ru-RU"/>
        </w:rPr>
      </w:pPr>
      <w:r>
        <w:rPr>
          <w:snapToGrid w:val="0"/>
          <w:szCs w:val="22"/>
          <w:lang w:val="en-GB"/>
        </w:rPr>
        <w:fldChar w:fldCharType="begin"/>
      </w:r>
      <w:r w:rsidRPr="005B20BA">
        <w:rPr>
          <w:snapToGrid w:val="0"/>
          <w:szCs w:val="22"/>
          <w:lang w:val="ru-RU"/>
        </w:rPr>
        <w:instrText xml:space="preserve"> </w:instrText>
      </w:r>
      <w:r>
        <w:rPr>
          <w:snapToGrid w:val="0"/>
          <w:szCs w:val="22"/>
          <w:lang w:val="en-GB"/>
        </w:rPr>
        <w:instrText>AUTONUM</w:instrText>
      </w:r>
      <w:r w:rsidRPr="005B20BA">
        <w:rPr>
          <w:snapToGrid w:val="0"/>
          <w:szCs w:val="22"/>
          <w:lang w:val="ru-RU"/>
        </w:rPr>
        <w:instrText xml:space="preserve">  </w:instrText>
      </w:r>
      <w:r>
        <w:rPr>
          <w:snapToGrid w:val="0"/>
          <w:szCs w:val="22"/>
          <w:lang w:val="en-GB"/>
        </w:rPr>
        <w:fldChar w:fldCharType="end"/>
      </w:r>
      <w:r w:rsidRPr="005B20BA">
        <w:rPr>
          <w:snapToGrid w:val="0"/>
          <w:szCs w:val="22"/>
          <w:lang w:val="ru-RU"/>
        </w:rPr>
        <w:tab/>
      </w:r>
      <w:r w:rsidR="005B20BA">
        <w:rPr>
          <w:snapToGrid w:val="0"/>
          <w:szCs w:val="22"/>
          <w:lang w:val="ru-RU"/>
        </w:rPr>
        <w:t>В</w:t>
      </w:r>
      <w:r w:rsidR="005B20BA" w:rsidRPr="005B20BA">
        <w:rPr>
          <w:snapToGrid w:val="0"/>
          <w:szCs w:val="22"/>
          <w:lang w:val="ru-RU"/>
        </w:rPr>
        <w:t xml:space="preserve"> </w:t>
      </w:r>
      <w:r w:rsidR="005B20BA">
        <w:rPr>
          <w:snapToGrid w:val="0"/>
          <w:szCs w:val="22"/>
          <w:lang w:val="ru-RU"/>
        </w:rPr>
        <w:t>ходе</w:t>
      </w:r>
      <w:r w:rsidR="005B20BA" w:rsidRPr="005B20BA">
        <w:rPr>
          <w:snapToGrid w:val="0"/>
          <w:szCs w:val="22"/>
          <w:lang w:val="ru-RU"/>
        </w:rPr>
        <w:t xml:space="preserve"> 17-</w:t>
      </w:r>
      <w:r w:rsidR="005B20BA">
        <w:rPr>
          <w:snapToGrid w:val="0"/>
          <w:szCs w:val="22"/>
          <w:lang w:val="ru-RU"/>
        </w:rPr>
        <w:t>й</w:t>
      </w:r>
      <w:r w:rsidR="005B20BA" w:rsidRPr="005B20BA">
        <w:rPr>
          <w:snapToGrid w:val="0"/>
          <w:szCs w:val="22"/>
          <w:lang w:val="ru-RU"/>
        </w:rPr>
        <w:t xml:space="preserve"> </w:t>
      </w:r>
      <w:r w:rsidR="005B20BA">
        <w:rPr>
          <w:snapToGrid w:val="0"/>
          <w:szCs w:val="22"/>
          <w:lang w:val="ru-RU"/>
        </w:rPr>
        <w:t>сессии</w:t>
      </w:r>
      <w:r w:rsidRPr="005B20BA">
        <w:rPr>
          <w:snapToGrid w:val="0"/>
          <w:szCs w:val="22"/>
          <w:lang w:val="ru-RU"/>
        </w:rPr>
        <w:t xml:space="preserve"> </w:t>
      </w:r>
      <w:r w:rsidR="005B20BA" w:rsidRPr="005B20BA">
        <w:rPr>
          <w:snapToGrid w:val="0"/>
          <w:szCs w:val="22"/>
          <w:lang w:val="ru-RU"/>
        </w:rPr>
        <w:t xml:space="preserve">Постоянного комитета по авторскому праву и смежным правам (ПКАП), состоявшейся </w:t>
      </w:r>
      <w:r w:rsidR="005B20BA">
        <w:rPr>
          <w:snapToGrid w:val="0"/>
          <w:szCs w:val="22"/>
          <w:lang w:val="ru-RU"/>
        </w:rPr>
        <w:t>в</w:t>
      </w:r>
      <w:r w:rsidR="005B20BA" w:rsidRPr="005B20BA">
        <w:rPr>
          <w:snapToGrid w:val="0"/>
          <w:szCs w:val="22"/>
          <w:lang w:val="ru-RU"/>
        </w:rPr>
        <w:t xml:space="preserve"> </w:t>
      </w:r>
      <w:r w:rsidR="005B20BA">
        <w:rPr>
          <w:snapToGrid w:val="0"/>
          <w:szCs w:val="22"/>
          <w:lang w:val="ru-RU"/>
        </w:rPr>
        <w:t>ноябре</w:t>
      </w:r>
      <w:r w:rsidRPr="005B20BA">
        <w:rPr>
          <w:snapToGrid w:val="0"/>
          <w:szCs w:val="22"/>
          <w:lang w:val="ru-RU"/>
        </w:rPr>
        <w:t xml:space="preserve"> 2008</w:t>
      </w:r>
      <w:r w:rsidR="005B20BA" w:rsidRPr="005B20BA">
        <w:rPr>
          <w:snapToGrid w:val="0"/>
          <w:szCs w:val="22"/>
          <w:lang w:val="ru-RU"/>
        </w:rPr>
        <w:t xml:space="preserve"> </w:t>
      </w:r>
      <w:r w:rsidR="005B20BA">
        <w:rPr>
          <w:snapToGrid w:val="0"/>
          <w:szCs w:val="22"/>
          <w:lang w:val="ru-RU"/>
        </w:rPr>
        <w:t>г</w:t>
      </w:r>
      <w:r w:rsidR="005B20BA" w:rsidRPr="005B20BA">
        <w:rPr>
          <w:snapToGrid w:val="0"/>
          <w:szCs w:val="22"/>
          <w:lang w:val="ru-RU"/>
        </w:rPr>
        <w:t>.</w:t>
      </w:r>
      <w:r w:rsidRPr="005B20BA">
        <w:rPr>
          <w:snapToGrid w:val="0"/>
          <w:szCs w:val="22"/>
          <w:lang w:val="ru-RU"/>
        </w:rPr>
        <w:t xml:space="preserve">, </w:t>
      </w:r>
      <w:r w:rsidR="005B20BA">
        <w:rPr>
          <w:snapToGrid w:val="0"/>
          <w:szCs w:val="22"/>
          <w:lang w:val="ru-RU"/>
        </w:rPr>
        <w:t>Комитет</w:t>
      </w:r>
      <w:r w:rsidR="005B20BA" w:rsidRPr="005B20BA">
        <w:rPr>
          <w:snapToGrid w:val="0"/>
          <w:szCs w:val="22"/>
          <w:lang w:val="ru-RU"/>
        </w:rPr>
        <w:t xml:space="preserve"> </w:t>
      </w:r>
      <w:r w:rsidR="005B20BA">
        <w:rPr>
          <w:snapToGrid w:val="0"/>
          <w:szCs w:val="22"/>
          <w:lang w:val="ru-RU"/>
        </w:rPr>
        <w:t>признал</w:t>
      </w:r>
      <w:r w:rsidR="005B20BA" w:rsidRPr="005B20BA">
        <w:rPr>
          <w:snapToGrid w:val="0"/>
          <w:szCs w:val="22"/>
          <w:lang w:val="ru-RU"/>
        </w:rPr>
        <w:t xml:space="preserve"> </w:t>
      </w:r>
      <w:r w:rsidR="005B20BA">
        <w:rPr>
          <w:snapToGrid w:val="0"/>
          <w:szCs w:val="22"/>
          <w:lang w:val="ru-RU"/>
        </w:rPr>
        <w:t>особые</w:t>
      </w:r>
      <w:r w:rsidR="005B20BA" w:rsidRPr="005B20BA">
        <w:rPr>
          <w:snapToGrid w:val="0"/>
          <w:szCs w:val="22"/>
          <w:lang w:val="ru-RU"/>
        </w:rPr>
        <w:t xml:space="preserve"> </w:t>
      </w:r>
      <w:r w:rsidR="005B20BA">
        <w:rPr>
          <w:snapToGrid w:val="0"/>
          <w:szCs w:val="22"/>
          <w:lang w:val="ru-RU"/>
        </w:rPr>
        <w:t>потребности</w:t>
      </w:r>
      <w:r w:rsidR="005B20BA" w:rsidRPr="005B20BA">
        <w:rPr>
          <w:snapToGrid w:val="0"/>
          <w:szCs w:val="22"/>
          <w:lang w:val="ru-RU"/>
        </w:rPr>
        <w:t xml:space="preserve"> </w:t>
      </w:r>
      <w:r w:rsidRPr="005B20BA">
        <w:rPr>
          <w:snapToGrid w:val="0"/>
          <w:szCs w:val="22"/>
          <w:lang w:val="ru-RU"/>
        </w:rPr>
        <w:t xml:space="preserve"> </w:t>
      </w:r>
      <w:r w:rsidR="005B20BA">
        <w:rPr>
          <w:snapToGrid w:val="0"/>
          <w:szCs w:val="22"/>
          <w:lang w:val="ru-RU"/>
        </w:rPr>
        <w:t xml:space="preserve">слепых и лиц с нарушениями зрения и иными ограниченными способностями </w:t>
      </w:r>
      <w:r w:rsidR="00672988">
        <w:rPr>
          <w:snapToGrid w:val="0"/>
          <w:szCs w:val="22"/>
          <w:lang w:val="ru-RU"/>
        </w:rPr>
        <w:t>воспринимать печатную информацию</w:t>
      </w:r>
      <w:r w:rsidRPr="005B20BA">
        <w:rPr>
          <w:snapToGrid w:val="0"/>
          <w:szCs w:val="22"/>
          <w:lang w:val="ru-RU"/>
        </w:rPr>
        <w:t xml:space="preserve"> </w:t>
      </w:r>
      <w:r w:rsidR="00672988" w:rsidRPr="00672988">
        <w:rPr>
          <w:szCs w:val="22"/>
          <w:lang w:val="ru-RU"/>
        </w:rPr>
        <w:t>(«</w:t>
      </w:r>
      <w:r w:rsidR="00672988">
        <w:rPr>
          <w:szCs w:val="22"/>
          <w:lang w:val="ru-RU"/>
        </w:rPr>
        <w:t>лица</w:t>
      </w:r>
      <w:r w:rsidR="00672988" w:rsidRPr="00672988">
        <w:rPr>
          <w:szCs w:val="22"/>
          <w:lang w:val="ru-RU"/>
        </w:rPr>
        <w:t xml:space="preserve"> </w:t>
      </w:r>
      <w:r w:rsidR="00672988">
        <w:rPr>
          <w:szCs w:val="22"/>
          <w:lang w:val="ru-RU"/>
        </w:rPr>
        <w:t>с</w:t>
      </w:r>
      <w:r w:rsidR="00672988" w:rsidRPr="00672988">
        <w:rPr>
          <w:szCs w:val="22"/>
          <w:lang w:val="ru-RU"/>
        </w:rPr>
        <w:t xml:space="preserve"> </w:t>
      </w:r>
      <w:r w:rsidR="00672988">
        <w:rPr>
          <w:szCs w:val="22"/>
          <w:lang w:val="ru-RU"/>
        </w:rPr>
        <w:t>ограниченной</w:t>
      </w:r>
      <w:r w:rsidR="00672988" w:rsidRPr="00672988">
        <w:rPr>
          <w:szCs w:val="22"/>
          <w:lang w:val="ru-RU"/>
        </w:rPr>
        <w:t xml:space="preserve"> </w:t>
      </w:r>
      <w:r w:rsidR="00672988">
        <w:rPr>
          <w:szCs w:val="22"/>
          <w:lang w:val="ru-RU"/>
        </w:rPr>
        <w:t>способностью</w:t>
      </w:r>
      <w:r w:rsidR="00672988" w:rsidRPr="00672988">
        <w:rPr>
          <w:szCs w:val="22"/>
          <w:lang w:val="ru-RU"/>
        </w:rPr>
        <w:t xml:space="preserve"> </w:t>
      </w:r>
      <w:r w:rsidR="00672988">
        <w:rPr>
          <w:szCs w:val="22"/>
          <w:lang w:val="ru-RU"/>
        </w:rPr>
        <w:t>воспринимать</w:t>
      </w:r>
      <w:r w:rsidR="00672988" w:rsidRPr="00672988">
        <w:rPr>
          <w:szCs w:val="22"/>
          <w:lang w:val="ru-RU"/>
        </w:rPr>
        <w:t xml:space="preserve"> </w:t>
      </w:r>
      <w:r w:rsidR="00672988">
        <w:rPr>
          <w:szCs w:val="22"/>
          <w:lang w:val="ru-RU"/>
        </w:rPr>
        <w:t>печатную</w:t>
      </w:r>
      <w:r w:rsidR="00672988" w:rsidRPr="00672988">
        <w:rPr>
          <w:szCs w:val="22"/>
          <w:lang w:val="ru-RU"/>
        </w:rPr>
        <w:t xml:space="preserve"> </w:t>
      </w:r>
      <w:r w:rsidR="00672988">
        <w:rPr>
          <w:szCs w:val="22"/>
          <w:lang w:val="ru-RU"/>
        </w:rPr>
        <w:t>информацию</w:t>
      </w:r>
      <w:r w:rsidR="00672988" w:rsidRPr="00672988">
        <w:rPr>
          <w:szCs w:val="22"/>
          <w:lang w:val="ru-RU"/>
        </w:rPr>
        <w:t>»</w:t>
      </w:r>
      <w:r w:rsidR="0041529C" w:rsidRPr="00672988">
        <w:rPr>
          <w:szCs w:val="22"/>
          <w:lang w:val="ru-RU"/>
        </w:rPr>
        <w:t xml:space="preserve">) </w:t>
      </w:r>
      <w:r w:rsidR="00672988">
        <w:rPr>
          <w:snapToGrid w:val="0"/>
          <w:szCs w:val="22"/>
          <w:lang w:val="ru-RU"/>
        </w:rPr>
        <w:t xml:space="preserve">и подчеркнул важность удовлетворения их проблем, </w:t>
      </w:r>
      <w:r w:rsidR="00672988" w:rsidRPr="00672988">
        <w:rPr>
          <w:snapToGrid w:val="0"/>
          <w:szCs w:val="22"/>
          <w:lang w:val="ru-RU"/>
        </w:rPr>
        <w:t>без задержек и с проведением соответствующего обсуждения проблемы</w:t>
      </w:r>
      <w:r w:rsidR="0041529C" w:rsidRPr="00672988">
        <w:rPr>
          <w:snapToGrid w:val="0"/>
          <w:szCs w:val="22"/>
          <w:lang w:val="ru-RU"/>
        </w:rPr>
        <w:t>.</w:t>
      </w:r>
      <w:r w:rsidRPr="00672988">
        <w:rPr>
          <w:snapToGrid w:val="0"/>
          <w:szCs w:val="22"/>
          <w:lang w:val="ru-RU"/>
        </w:rPr>
        <w:t xml:space="preserve"> </w:t>
      </w:r>
      <w:r w:rsidR="00672988">
        <w:rPr>
          <w:snapToGrid w:val="0"/>
          <w:szCs w:val="22"/>
          <w:lang w:val="ru-RU"/>
        </w:rPr>
        <w:t xml:space="preserve">Такие потребности включали </w:t>
      </w:r>
      <w:r w:rsidR="00672988" w:rsidRPr="00672988">
        <w:rPr>
          <w:snapToGrid w:val="0"/>
          <w:szCs w:val="22"/>
          <w:lang w:val="ru-RU"/>
        </w:rPr>
        <w:t>обсуждение на национальном и международном уровне возможных путей и средств расширения и облегчения доступа к произведениям, охраняемым авторским правом</w:t>
      </w:r>
      <w:r w:rsidR="00672988">
        <w:rPr>
          <w:snapToGrid w:val="0"/>
          <w:szCs w:val="22"/>
          <w:lang w:val="ru-RU"/>
        </w:rPr>
        <w:t>, и создание платформы партнеров («Платформа») во Всемирной организации интеллектуальной собственности</w:t>
      </w:r>
      <w:r w:rsidR="0041529C" w:rsidRPr="00672988">
        <w:rPr>
          <w:snapToGrid w:val="0"/>
          <w:szCs w:val="22"/>
          <w:lang w:val="ru-RU"/>
        </w:rPr>
        <w:t xml:space="preserve"> </w:t>
      </w:r>
      <w:r w:rsidR="00672988">
        <w:rPr>
          <w:snapToGrid w:val="0"/>
          <w:szCs w:val="22"/>
          <w:lang w:val="ru-RU"/>
        </w:rPr>
        <w:t>(«ВОИС»)</w:t>
      </w:r>
      <w:r w:rsidR="006E7B9A" w:rsidRPr="00672988">
        <w:rPr>
          <w:snapToGrid w:val="0"/>
          <w:szCs w:val="22"/>
          <w:lang w:val="ru-RU"/>
        </w:rPr>
        <w:t>.</w:t>
      </w:r>
      <w:r w:rsidRPr="00672988">
        <w:rPr>
          <w:snapToGrid w:val="0"/>
          <w:szCs w:val="22"/>
          <w:lang w:val="ru-RU"/>
        </w:rPr>
        <w:t xml:space="preserve"> </w:t>
      </w:r>
    </w:p>
    <w:p w:rsidR="00E21C08" w:rsidRPr="00672988" w:rsidRDefault="00E21C08">
      <w:pPr>
        <w:rPr>
          <w:snapToGrid w:val="0"/>
          <w:szCs w:val="22"/>
          <w:lang w:val="ru-RU"/>
        </w:rPr>
      </w:pPr>
    </w:p>
    <w:p w:rsidR="00B276DC" w:rsidRPr="00EF0624" w:rsidRDefault="00E21C08">
      <w:pPr>
        <w:rPr>
          <w:snapToGrid w:val="0"/>
          <w:szCs w:val="22"/>
          <w:lang w:val="ru-RU"/>
        </w:rPr>
      </w:pPr>
      <w:r>
        <w:rPr>
          <w:snapToGrid w:val="0"/>
          <w:szCs w:val="22"/>
          <w:lang w:val="en-GB"/>
        </w:rPr>
        <w:fldChar w:fldCharType="begin"/>
      </w:r>
      <w:r w:rsidRPr="00672988">
        <w:rPr>
          <w:snapToGrid w:val="0"/>
          <w:szCs w:val="22"/>
          <w:lang w:val="ru-RU"/>
        </w:rPr>
        <w:instrText xml:space="preserve"> </w:instrText>
      </w:r>
      <w:r>
        <w:rPr>
          <w:snapToGrid w:val="0"/>
          <w:szCs w:val="22"/>
          <w:lang w:val="en-GB"/>
        </w:rPr>
        <w:instrText>AUTONUM</w:instrText>
      </w:r>
      <w:r w:rsidRPr="00672988">
        <w:rPr>
          <w:snapToGrid w:val="0"/>
          <w:szCs w:val="22"/>
          <w:lang w:val="ru-RU"/>
        </w:rPr>
        <w:instrText xml:space="preserve">  </w:instrText>
      </w:r>
      <w:r>
        <w:rPr>
          <w:snapToGrid w:val="0"/>
          <w:szCs w:val="22"/>
          <w:lang w:val="en-GB"/>
        </w:rPr>
        <w:fldChar w:fldCharType="end"/>
      </w:r>
      <w:r w:rsidRPr="00672988">
        <w:rPr>
          <w:snapToGrid w:val="0"/>
          <w:szCs w:val="22"/>
          <w:lang w:val="ru-RU"/>
        </w:rPr>
        <w:tab/>
      </w:r>
      <w:r w:rsidR="00672988">
        <w:rPr>
          <w:snapToGrid w:val="0"/>
          <w:szCs w:val="22"/>
          <w:lang w:val="ru-RU"/>
        </w:rPr>
        <w:t>Исходя</w:t>
      </w:r>
      <w:r w:rsidR="00672988" w:rsidRPr="00672988">
        <w:rPr>
          <w:snapToGrid w:val="0"/>
          <w:szCs w:val="22"/>
          <w:lang w:val="ru-RU"/>
        </w:rPr>
        <w:t xml:space="preserve"> </w:t>
      </w:r>
      <w:r w:rsidR="00672988">
        <w:rPr>
          <w:snapToGrid w:val="0"/>
          <w:szCs w:val="22"/>
          <w:lang w:val="ru-RU"/>
        </w:rPr>
        <w:t>из</w:t>
      </w:r>
      <w:r w:rsidR="00672988" w:rsidRPr="00672988">
        <w:rPr>
          <w:snapToGrid w:val="0"/>
          <w:szCs w:val="22"/>
          <w:lang w:val="ru-RU"/>
        </w:rPr>
        <w:t xml:space="preserve"> </w:t>
      </w:r>
      <w:r w:rsidR="00672988">
        <w:rPr>
          <w:snapToGrid w:val="0"/>
          <w:szCs w:val="22"/>
          <w:lang w:val="ru-RU"/>
        </w:rPr>
        <w:t>изложенного</w:t>
      </w:r>
      <w:r w:rsidR="00672988" w:rsidRPr="00672988">
        <w:rPr>
          <w:snapToGrid w:val="0"/>
          <w:szCs w:val="22"/>
          <w:lang w:val="ru-RU"/>
        </w:rPr>
        <w:t xml:space="preserve"> </w:t>
      </w:r>
      <w:r w:rsidR="00672988">
        <w:rPr>
          <w:snapToGrid w:val="0"/>
          <w:szCs w:val="22"/>
          <w:lang w:val="ru-RU"/>
        </w:rPr>
        <w:t>выше</w:t>
      </w:r>
      <w:r w:rsidR="00672988" w:rsidRPr="00672988">
        <w:rPr>
          <w:snapToGrid w:val="0"/>
          <w:szCs w:val="22"/>
          <w:lang w:val="ru-RU"/>
        </w:rPr>
        <w:t xml:space="preserve"> </w:t>
      </w:r>
      <w:r w:rsidR="00672988">
        <w:rPr>
          <w:snapToGrid w:val="0"/>
          <w:szCs w:val="22"/>
          <w:lang w:val="ru-RU"/>
        </w:rPr>
        <w:t>мандата</w:t>
      </w:r>
      <w:r w:rsidRPr="00672988">
        <w:rPr>
          <w:snapToGrid w:val="0"/>
          <w:szCs w:val="22"/>
          <w:lang w:val="ru-RU"/>
        </w:rPr>
        <w:t xml:space="preserve">, </w:t>
      </w:r>
      <w:r w:rsidR="00672988">
        <w:rPr>
          <w:snapToGrid w:val="0"/>
          <w:szCs w:val="22"/>
          <w:lang w:val="ru-RU"/>
        </w:rPr>
        <w:t>Секретариат</w:t>
      </w:r>
      <w:r w:rsidR="00672988" w:rsidRPr="00672988">
        <w:rPr>
          <w:snapToGrid w:val="0"/>
          <w:szCs w:val="22"/>
          <w:lang w:val="ru-RU"/>
        </w:rPr>
        <w:t xml:space="preserve"> </w:t>
      </w:r>
      <w:r w:rsidR="00672988">
        <w:rPr>
          <w:snapToGrid w:val="0"/>
          <w:szCs w:val="22"/>
          <w:lang w:val="ru-RU"/>
        </w:rPr>
        <w:t>ВОИС</w:t>
      </w:r>
      <w:r w:rsidR="00672988" w:rsidRPr="00672988">
        <w:rPr>
          <w:snapToGrid w:val="0"/>
          <w:szCs w:val="22"/>
          <w:lang w:val="ru-RU"/>
        </w:rPr>
        <w:t xml:space="preserve"> </w:t>
      </w:r>
      <w:r w:rsidR="00672988">
        <w:rPr>
          <w:snapToGrid w:val="0"/>
          <w:szCs w:val="22"/>
          <w:lang w:val="ru-RU"/>
        </w:rPr>
        <w:t>пригласил</w:t>
      </w:r>
      <w:r w:rsidR="00672988" w:rsidRPr="00672988">
        <w:rPr>
          <w:snapToGrid w:val="0"/>
          <w:szCs w:val="22"/>
          <w:lang w:val="ru-RU"/>
        </w:rPr>
        <w:t xml:space="preserve"> </w:t>
      </w:r>
      <w:r w:rsidR="00672988">
        <w:rPr>
          <w:snapToGrid w:val="0"/>
          <w:szCs w:val="22"/>
          <w:lang w:val="ru-RU"/>
        </w:rPr>
        <w:t>различных</w:t>
      </w:r>
      <w:r w:rsidR="00672988" w:rsidRPr="00672988">
        <w:rPr>
          <w:snapToGrid w:val="0"/>
          <w:szCs w:val="22"/>
          <w:lang w:val="ru-RU"/>
        </w:rPr>
        <w:t xml:space="preserve"> </w:t>
      </w:r>
      <w:r w:rsidR="00672988">
        <w:rPr>
          <w:snapToGrid w:val="0"/>
          <w:szCs w:val="22"/>
          <w:lang w:val="ru-RU"/>
        </w:rPr>
        <w:t>ведущих</w:t>
      </w:r>
      <w:r w:rsidR="00672988" w:rsidRPr="00672988">
        <w:rPr>
          <w:snapToGrid w:val="0"/>
          <w:szCs w:val="22"/>
          <w:lang w:val="ru-RU"/>
        </w:rPr>
        <w:t xml:space="preserve"> </w:t>
      </w:r>
      <w:r w:rsidR="00672988">
        <w:rPr>
          <w:snapToGrid w:val="0"/>
          <w:szCs w:val="22"/>
          <w:lang w:val="ru-RU"/>
        </w:rPr>
        <w:t>партнеров</w:t>
      </w:r>
      <w:r w:rsidR="00672988" w:rsidRPr="00672988">
        <w:rPr>
          <w:snapToGrid w:val="0"/>
          <w:szCs w:val="22"/>
          <w:lang w:val="ru-RU"/>
        </w:rPr>
        <w:t xml:space="preserve">, </w:t>
      </w:r>
      <w:r w:rsidR="00672988">
        <w:rPr>
          <w:snapToGrid w:val="0"/>
          <w:szCs w:val="22"/>
          <w:lang w:val="ru-RU"/>
        </w:rPr>
        <w:t>представляющих</w:t>
      </w:r>
      <w:r w:rsidR="00672988" w:rsidRPr="00672988">
        <w:rPr>
          <w:snapToGrid w:val="0"/>
          <w:szCs w:val="22"/>
          <w:lang w:val="ru-RU"/>
        </w:rPr>
        <w:t xml:space="preserve"> </w:t>
      </w:r>
      <w:r w:rsidR="00672988">
        <w:rPr>
          <w:snapToGrid w:val="0"/>
          <w:szCs w:val="22"/>
          <w:lang w:val="ru-RU"/>
        </w:rPr>
        <w:t>интересы</w:t>
      </w:r>
      <w:r w:rsidR="00672988" w:rsidRPr="00672988">
        <w:rPr>
          <w:snapToGrid w:val="0"/>
          <w:szCs w:val="22"/>
          <w:lang w:val="ru-RU"/>
        </w:rPr>
        <w:t xml:space="preserve"> </w:t>
      </w:r>
      <w:r w:rsidR="00672988">
        <w:rPr>
          <w:snapToGrid w:val="0"/>
          <w:szCs w:val="22"/>
          <w:lang w:val="ru-RU"/>
        </w:rPr>
        <w:t>обладателей</w:t>
      </w:r>
      <w:r w:rsidR="00672988" w:rsidRPr="00672988">
        <w:rPr>
          <w:snapToGrid w:val="0"/>
          <w:szCs w:val="22"/>
          <w:lang w:val="ru-RU"/>
        </w:rPr>
        <w:t xml:space="preserve"> </w:t>
      </w:r>
      <w:r w:rsidR="00672988">
        <w:rPr>
          <w:snapToGrid w:val="0"/>
          <w:szCs w:val="22"/>
          <w:lang w:val="ru-RU"/>
        </w:rPr>
        <w:t>авторских</w:t>
      </w:r>
      <w:r w:rsidR="00672988" w:rsidRPr="00672988">
        <w:rPr>
          <w:snapToGrid w:val="0"/>
          <w:szCs w:val="22"/>
          <w:lang w:val="ru-RU"/>
        </w:rPr>
        <w:t xml:space="preserve"> </w:t>
      </w:r>
      <w:r w:rsidR="00672988">
        <w:rPr>
          <w:snapToGrid w:val="0"/>
          <w:szCs w:val="22"/>
          <w:lang w:val="ru-RU"/>
        </w:rPr>
        <w:t>прав</w:t>
      </w:r>
      <w:r w:rsidR="00672988" w:rsidRPr="00672988">
        <w:rPr>
          <w:snapToGrid w:val="0"/>
          <w:szCs w:val="22"/>
          <w:lang w:val="ru-RU"/>
        </w:rPr>
        <w:t xml:space="preserve"> </w:t>
      </w:r>
      <w:r w:rsidR="00672988">
        <w:rPr>
          <w:snapToGrid w:val="0"/>
          <w:szCs w:val="22"/>
          <w:lang w:val="ru-RU"/>
        </w:rPr>
        <w:t>и</w:t>
      </w:r>
      <w:r w:rsidR="00672988" w:rsidRPr="00672988">
        <w:rPr>
          <w:snapToGrid w:val="0"/>
          <w:szCs w:val="22"/>
          <w:lang w:val="ru-RU"/>
        </w:rPr>
        <w:t xml:space="preserve"> </w:t>
      </w:r>
      <w:r w:rsidR="00672988">
        <w:rPr>
          <w:snapToGrid w:val="0"/>
          <w:szCs w:val="22"/>
          <w:lang w:val="ru-RU"/>
        </w:rPr>
        <w:t>лиц</w:t>
      </w:r>
      <w:r w:rsidR="00672988" w:rsidRPr="00672988">
        <w:rPr>
          <w:snapToGrid w:val="0"/>
          <w:szCs w:val="22"/>
          <w:lang w:val="ru-RU"/>
        </w:rPr>
        <w:t xml:space="preserve"> </w:t>
      </w:r>
      <w:r w:rsidR="00672988">
        <w:rPr>
          <w:szCs w:val="22"/>
          <w:lang w:val="ru-RU"/>
        </w:rPr>
        <w:t>с</w:t>
      </w:r>
      <w:r w:rsidR="00672988" w:rsidRPr="00672988">
        <w:rPr>
          <w:szCs w:val="22"/>
          <w:lang w:val="ru-RU"/>
        </w:rPr>
        <w:t xml:space="preserve"> </w:t>
      </w:r>
      <w:r w:rsidR="00672988">
        <w:rPr>
          <w:szCs w:val="22"/>
          <w:lang w:val="ru-RU"/>
        </w:rPr>
        <w:t>ограниченной</w:t>
      </w:r>
      <w:r w:rsidR="00672988" w:rsidRPr="00672988">
        <w:rPr>
          <w:szCs w:val="22"/>
          <w:lang w:val="ru-RU"/>
        </w:rPr>
        <w:t xml:space="preserve"> </w:t>
      </w:r>
      <w:r w:rsidR="00672988">
        <w:rPr>
          <w:szCs w:val="22"/>
          <w:lang w:val="ru-RU"/>
        </w:rPr>
        <w:t>способностью</w:t>
      </w:r>
      <w:r w:rsidR="00672988" w:rsidRPr="00672988">
        <w:rPr>
          <w:szCs w:val="22"/>
          <w:lang w:val="ru-RU"/>
        </w:rPr>
        <w:t xml:space="preserve"> </w:t>
      </w:r>
      <w:r w:rsidR="00672988">
        <w:rPr>
          <w:szCs w:val="22"/>
          <w:lang w:val="ru-RU"/>
        </w:rPr>
        <w:t>воспринимать</w:t>
      </w:r>
      <w:r w:rsidR="00672988" w:rsidRPr="00672988">
        <w:rPr>
          <w:szCs w:val="22"/>
          <w:lang w:val="ru-RU"/>
        </w:rPr>
        <w:t xml:space="preserve"> </w:t>
      </w:r>
      <w:r w:rsidR="00672988">
        <w:rPr>
          <w:szCs w:val="22"/>
          <w:lang w:val="ru-RU"/>
        </w:rPr>
        <w:t>печатную</w:t>
      </w:r>
      <w:r w:rsidR="00672988" w:rsidRPr="00672988">
        <w:rPr>
          <w:szCs w:val="22"/>
          <w:lang w:val="ru-RU"/>
        </w:rPr>
        <w:t xml:space="preserve"> </w:t>
      </w:r>
      <w:r w:rsidR="00672988">
        <w:rPr>
          <w:szCs w:val="22"/>
          <w:lang w:val="ru-RU"/>
        </w:rPr>
        <w:t xml:space="preserve">информацию, принять участие в работе платформы в целях содействия – на практическом уровне – наличию </w:t>
      </w:r>
      <w:r w:rsidR="00EF0624">
        <w:rPr>
          <w:szCs w:val="22"/>
          <w:lang w:val="ru-RU"/>
        </w:rPr>
        <w:t>произведений, охраняемых авторским правом, в доступных форматах, таких как брайлевская печать, аудиоформаты и крупный шрифт («произведения в доступных форматах»</w:t>
      </w:r>
      <w:r w:rsidR="006E7B9A" w:rsidRPr="00EF0624">
        <w:rPr>
          <w:snapToGrid w:val="0"/>
          <w:szCs w:val="22"/>
          <w:lang w:val="ru-RU"/>
        </w:rPr>
        <w:t xml:space="preserve">).  </w:t>
      </w:r>
    </w:p>
    <w:p w:rsidR="00E21C08" w:rsidRPr="00EF0624" w:rsidRDefault="00E21C08">
      <w:pPr>
        <w:rPr>
          <w:snapToGrid w:val="0"/>
          <w:szCs w:val="22"/>
          <w:lang w:val="ru-RU"/>
        </w:rPr>
      </w:pPr>
    </w:p>
    <w:p w:rsidR="00E21C08" w:rsidRPr="00EF0624" w:rsidRDefault="00E21C08">
      <w:pPr>
        <w:rPr>
          <w:snapToGrid w:val="0"/>
          <w:szCs w:val="22"/>
          <w:lang w:val="ru-RU"/>
        </w:rPr>
      </w:pPr>
      <w:r>
        <w:rPr>
          <w:snapToGrid w:val="0"/>
          <w:szCs w:val="22"/>
          <w:lang w:val="en-GB"/>
        </w:rPr>
        <w:fldChar w:fldCharType="begin"/>
      </w:r>
      <w:r w:rsidRPr="00EF0624">
        <w:rPr>
          <w:snapToGrid w:val="0"/>
          <w:szCs w:val="22"/>
          <w:lang w:val="ru-RU"/>
        </w:rPr>
        <w:instrText xml:space="preserve"> </w:instrText>
      </w:r>
      <w:r>
        <w:rPr>
          <w:snapToGrid w:val="0"/>
          <w:szCs w:val="22"/>
          <w:lang w:val="en-GB"/>
        </w:rPr>
        <w:instrText>AUTONUM</w:instrText>
      </w:r>
      <w:r w:rsidRPr="00EF0624">
        <w:rPr>
          <w:snapToGrid w:val="0"/>
          <w:szCs w:val="22"/>
          <w:lang w:val="ru-RU"/>
        </w:rPr>
        <w:instrText xml:space="preserve">  </w:instrText>
      </w:r>
      <w:r>
        <w:rPr>
          <w:snapToGrid w:val="0"/>
          <w:szCs w:val="22"/>
          <w:lang w:val="en-GB"/>
        </w:rPr>
        <w:fldChar w:fldCharType="end"/>
      </w:r>
      <w:r w:rsidRPr="00EF0624">
        <w:rPr>
          <w:snapToGrid w:val="0"/>
          <w:szCs w:val="22"/>
          <w:lang w:val="ru-RU"/>
        </w:rPr>
        <w:tab/>
      </w:r>
      <w:r w:rsidR="00EF0624" w:rsidRPr="00EF0624">
        <w:rPr>
          <w:snapToGrid w:val="0"/>
          <w:szCs w:val="22"/>
          <w:lang w:val="ru-RU"/>
        </w:rPr>
        <w:t>Состоялись следующие встречи Платформы партнеров</w:t>
      </w:r>
      <w:r w:rsidRPr="00EF0624">
        <w:rPr>
          <w:snapToGrid w:val="0"/>
          <w:szCs w:val="22"/>
          <w:lang w:val="ru-RU"/>
        </w:rPr>
        <w:t>:</w:t>
      </w:r>
    </w:p>
    <w:p w:rsidR="00E21C08" w:rsidRPr="00EF0624" w:rsidRDefault="00E21C08">
      <w:pPr>
        <w:rPr>
          <w:snapToGrid w:val="0"/>
          <w:szCs w:val="22"/>
          <w:lang w:val="ru-RU"/>
        </w:rPr>
      </w:pPr>
    </w:p>
    <w:p w:rsidR="00EF0624" w:rsidRPr="00EF0624" w:rsidRDefault="00EF0624" w:rsidP="00EF0624">
      <w:pPr>
        <w:ind w:firstLine="562"/>
        <w:rPr>
          <w:snapToGrid w:val="0"/>
          <w:szCs w:val="22"/>
          <w:lang w:val="ru-RU"/>
        </w:rPr>
      </w:pPr>
      <w:r w:rsidRPr="00EF0624">
        <w:rPr>
          <w:snapToGrid w:val="0"/>
          <w:szCs w:val="22"/>
          <w:lang w:val="ru-RU"/>
        </w:rPr>
        <w:t>– первая встреча: в Женеве, 19 января 2009 г.</w:t>
      </w:r>
    </w:p>
    <w:p w:rsidR="00EF0624" w:rsidRPr="00EF0624" w:rsidRDefault="00EF0624" w:rsidP="00EF0624">
      <w:pPr>
        <w:ind w:firstLine="562"/>
        <w:rPr>
          <w:snapToGrid w:val="0"/>
          <w:szCs w:val="22"/>
          <w:lang w:val="ru-RU"/>
        </w:rPr>
      </w:pPr>
      <w:r w:rsidRPr="00EF0624">
        <w:rPr>
          <w:snapToGrid w:val="0"/>
          <w:szCs w:val="22"/>
          <w:lang w:val="ru-RU"/>
        </w:rPr>
        <w:t>– вторая встреча: в Лондоне, 20 апреля 2009 г.</w:t>
      </w:r>
    </w:p>
    <w:p w:rsidR="00EF0624" w:rsidRPr="00EF0624" w:rsidRDefault="00EF0624" w:rsidP="00EF0624">
      <w:pPr>
        <w:ind w:firstLine="562"/>
        <w:rPr>
          <w:snapToGrid w:val="0"/>
          <w:szCs w:val="22"/>
          <w:lang w:val="ru-RU"/>
        </w:rPr>
      </w:pPr>
      <w:r w:rsidRPr="00EF0624">
        <w:rPr>
          <w:snapToGrid w:val="0"/>
          <w:szCs w:val="22"/>
          <w:lang w:val="ru-RU"/>
        </w:rPr>
        <w:t>– третья встреча: в Александрии, 3 ноября 2009 г.</w:t>
      </w:r>
    </w:p>
    <w:p w:rsidR="00EF0624" w:rsidRPr="00EF0624" w:rsidRDefault="00EF0624" w:rsidP="00EF0624">
      <w:pPr>
        <w:ind w:firstLine="562"/>
        <w:rPr>
          <w:snapToGrid w:val="0"/>
          <w:szCs w:val="22"/>
          <w:lang w:val="ru-RU"/>
        </w:rPr>
      </w:pPr>
      <w:r w:rsidRPr="00EF0624">
        <w:rPr>
          <w:snapToGrid w:val="0"/>
          <w:szCs w:val="22"/>
          <w:lang w:val="ru-RU"/>
        </w:rPr>
        <w:t>– четвертая встреча: в Женеве, 26 мая 2010 г.</w:t>
      </w:r>
    </w:p>
    <w:p w:rsidR="00EF0624" w:rsidRPr="00EF0624" w:rsidRDefault="00EF0624" w:rsidP="00EF0624">
      <w:pPr>
        <w:ind w:firstLine="562"/>
        <w:rPr>
          <w:snapToGrid w:val="0"/>
          <w:szCs w:val="22"/>
          <w:lang w:val="ru-RU"/>
        </w:rPr>
      </w:pPr>
      <w:r w:rsidRPr="00EF0624">
        <w:rPr>
          <w:snapToGrid w:val="0"/>
          <w:szCs w:val="22"/>
          <w:lang w:val="ru-RU"/>
        </w:rPr>
        <w:t>– пятая встреча: в Дели, 23 октября 2010 г.</w:t>
      </w:r>
    </w:p>
    <w:p w:rsidR="00EF0624" w:rsidRPr="00EF0624" w:rsidRDefault="00EF0624" w:rsidP="00EF0624">
      <w:pPr>
        <w:tabs>
          <w:tab w:val="left" w:pos="810"/>
        </w:tabs>
        <w:ind w:firstLine="562"/>
        <w:rPr>
          <w:snapToGrid w:val="0"/>
          <w:szCs w:val="22"/>
          <w:lang w:val="ru-RU"/>
        </w:rPr>
      </w:pPr>
      <w:r w:rsidRPr="00EF0624">
        <w:rPr>
          <w:snapToGrid w:val="0"/>
          <w:szCs w:val="22"/>
          <w:lang w:val="ru-RU"/>
        </w:rPr>
        <w:t>– шестая встреча: в Женеве, 10 февраля 2010 г.</w:t>
      </w:r>
    </w:p>
    <w:p w:rsidR="00E21C08" w:rsidRPr="00EF0624" w:rsidRDefault="00EF0624" w:rsidP="00EF0624">
      <w:pPr>
        <w:ind w:firstLine="562"/>
        <w:rPr>
          <w:snapToGrid w:val="0"/>
          <w:szCs w:val="22"/>
          <w:lang w:val="ru-RU"/>
        </w:rPr>
      </w:pPr>
      <w:r w:rsidRPr="00EF0624">
        <w:rPr>
          <w:snapToGrid w:val="0"/>
          <w:szCs w:val="22"/>
          <w:lang w:val="ru-RU"/>
        </w:rPr>
        <w:t>– седьмая встреча: в Бангкоке, 16 ноября 2012 г.</w:t>
      </w:r>
    </w:p>
    <w:p w:rsidR="00E21C08" w:rsidRPr="00EF0624" w:rsidRDefault="00EF0624">
      <w:pPr>
        <w:ind w:firstLine="567"/>
        <w:rPr>
          <w:snapToGrid w:val="0"/>
          <w:szCs w:val="22"/>
          <w:lang w:val="ru-RU"/>
        </w:rPr>
      </w:pPr>
      <w:r>
        <w:rPr>
          <w:snapToGrid w:val="0"/>
          <w:szCs w:val="22"/>
          <w:lang w:val="ru-RU"/>
        </w:rPr>
        <w:t>– восьмая</w:t>
      </w:r>
      <w:r w:rsidRPr="00EF0624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встреча</w:t>
      </w:r>
      <w:r w:rsidR="00E21C08" w:rsidRPr="00EF0624">
        <w:rPr>
          <w:snapToGrid w:val="0"/>
          <w:szCs w:val="22"/>
          <w:lang w:val="ru-RU"/>
        </w:rPr>
        <w:t xml:space="preserve">: </w:t>
      </w:r>
      <w:r w:rsidR="00F57729" w:rsidRPr="00EF0624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в Женеве, 18 ноября</w:t>
      </w:r>
      <w:r w:rsidR="00E21C08" w:rsidRPr="00EF0624">
        <w:rPr>
          <w:snapToGrid w:val="0"/>
          <w:szCs w:val="22"/>
          <w:lang w:val="ru-RU"/>
        </w:rPr>
        <w:t xml:space="preserve"> 2013</w:t>
      </w:r>
      <w:r>
        <w:rPr>
          <w:snapToGrid w:val="0"/>
          <w:szCs w:val="22"/>
          <w:lang w:val="ru-RU"/>
        </w:rPr>
        <w:t xml:space="preserve"> г.</w:t>
      </w:r>
    </w:p>
    <w:p w:rsidR="00E21C08" w:rsidRPr="00EF0624" w:rsidRDefault="00E21C08">
      <w:pPr>
        <w:rPr>
          <w:snapToGrid w:val="0"/>
          <w:szCs w:val="22"/>
          <w:lang w:val="ru-RU"/>
        </w:rPr>
      </w:pPr>
    </w:p>
    <w:p w:rsidR="00E21C08" w:rsidRPr="00EF0624" w:rsidRDefault="00E21C08">
      <w:pPr>
        <w:rPr>
          <w:snapToGrid w:val="0"/>
          <w:szCs w:val="22"/>
          <w:lang w:val="ru-RU"/>
        </w:rPr>
      </w:pPr>
      <w:r>
        <w:rPr>
          <w:snapToGrid w:val="0"/>
          <w:szCs w:val="22"/>
          <w:lang w:val="en-GB"/>
        </w:rPr>
        <w:fldChar w:fldCharType="begin"/>
      </w:r>
      <w:r w:rsidRPr="00EF0624">
        <w:rPr>
          <w:snapToGrid w:val="0"/>
          <w:szCs w:val="22"/>
          <w:lang w:val="ru-RU"/>
        </w:rPr>
        <w:instrText xml:space="preserve"> </w:instrText>
      </w:r>
      <w:r>
        <w:rPr>
          <w:snapToGrid w:val="0"/>
          <w:szCs w:val="22"/>
          <w:lang w:val="en-GB"/>
        </w:rPr>
        <w:instrText>AUTONUM</w:instrText>
      </w:r>
      <w:r w:rsidRPr="00EF0624">
        <w:rPr>
          <w:snapToGrid w:val="0"/>
          <w:szCs w:val="22"/>
          <w:lang w:val="ru-RU"/>
        </w:rPr>
        <w:instrText xml:space="preserve">  </w:instrText>
      </w:r>
      <w:r>
        <w:rPr>
          <w:snapToGrid w:val="0"/>
          <w:szCs w:val="22"/>
          <w:lang w:val="en-GB"/>
        </w:rPr>
        <w:fldChar w:fldCharType="end"/>
      </w:r>
      <w:r w:rsidRPr="00EF0624">
        <w:rPr>
          <w:snapToGrid w:val="0"/>
          <w:szCs w:val="22"/>
          <w:lang w:val="ru-RU"/>
        </w:rPr>
        <w:tab/>
      </w:r>
      <w:r w:rsidR="00EF0624" w:rsidRPr="00EF0624">
        <w:rPr>
          <w:snapToGrid w:val="0"/>
          <w:szCs w:val="22"/>
          <w:lang w:val="ru-RU"/>
        </w:rPr>
        <w:t>Для формирования актуальной отчетности о работе, проводимой в рамках Платформы, в ходе 18-й, 19-й, 20-й, 21-й</w:t>
      </w:r>
      <w:r w:rsidR="00EF0624">
        <w:rPr>
          <w:snapToGrid w:val="0"/>
          <w:szCs w:val="22"/>
          <w:lang w:val="ru-RU"/>
        </w:rPr>
        <w:t>,</w:t>
      </w:r>
      <w:r w:rsidR="00EF0624" w:rsidRPr="00EF0624">
        <w:rPr>
          <w:snapToGrid w:val="0"/>
          <w:szCs w:val="22"/>
          <w:lang w:val="ru-RU"/>
        </w:rPr>
        <w:t xml:space="preserve"> 24-й и </w:t>
      </w:r>
      <w:r w:rsidR="00EF0624">
        <w:rPr>
          <w:snapToGrid w:val="0"/>
          <w:szCs w:val="22"/>
          <w:lang w:val="ru-RU"/>
        </w:rPr>
        <w:t xml:space="preserve">26-й </w:t>
      </w:r>
      <w:r w:rsidR="00EF0624" w:rsidRPr="00EF0624">
        <w:rPr>
          <w:snapToGrid w:val="0"/>
          <w:szCs w:val="22"/>
          <w:lang w:val="ru-RU"/>
        </w:rPr>
        <w:t xml:space="preserve">сессий ПКАП были представлены промежуточные отчеты о вышеперечисленных встречах (документы </w:t>
      </w:r>
      <w:r>
        <w:rPr>
          <w:snapToGrid w:val="0"/>
          <w:szCs w:val="22"/>
          <w:lang w:val="en-GB"/>
        </w:rPr>
        <w:t>SCCR</w:t>
      </w:r>
      <w:r w:rsidRPr="00EF0624">
        <w:rPr>
          <w:snapToGrid w:val="0"/>
          <w:szCs w:val="22"/>
          <w:lang w:val="ru-RU"/>
        </w:rPr>
        <w:t xml:space="preserve">/18/4, </w:t>
      </w:r>
      <w:r>
        <w:rPr>
          <w:snapToGrid w:val="0"/>
          <w:szCs w:val="22"/>
          <w:lang w:val="en-GB"/>
        </w:rPr>
        <w:t>SCCR</w:t>
      </w:r>
      <w:r w:rsidRPr="00EF0624">
        <w:rPr>
          <w:snapToGrid w:val="0"/>
          <w:szCs w:val="22"/>
          <w:lang w:val="ru-RU"/>
        </w:rPr>
        <w:t xml:space="preserve">/19/10, </w:t>
      </w:r>
      <w:r>
        <w:rPr>
          <w:snapToGrid w:val="0"/>
          <w:szCs w:val="22"/>
          <w:lang w:val="en-GB"/>
        </w:rPr>
        <w:t>SCCR</w:t>
      </w:r>
      <w:r w:rsidRPr="00EF0624">
        <w:rPr>
          <w:snapToGrid w:val="0"/>
          <w:szCs w:val="22"/>
          <w:lang w:val="ru-RU"/>
        </w:rPr>
        <w:t xml:space="preserve">/20/6, </w:t>
      </w:r>
      <w:r>
        <w:rPr>
          <w:snapToGrid w:val="0"/>
          <w:szCs w:val="22"/>
          <w:lang w:val="en-GB"/>
        </w:rPr>
        <w:t>SCCR</w:t>
      </w:r>
      <w:r w:rsidRPr="00EF0624">
        <w:rPr>
          <w:snapToGrid w:val="0"/>
          <w:szCs w:val="22"/>
          <w:lang w:val="ru-RU"/>
        </w:rPr>
        <w:t xml:space="preserve">/21/10, </w:t>
      </w:r>
      <w:r>
        <w:rPr>
          <w:snapToGrid w:val="0"/>
          <w:szCs w:val="22"/>
          <w:lang w:val="en-GB"/>
        </w:rPr>
        <w:t>SCCR</w:t>
      </w:r>
      <w:r w:rsidRPr="00EF0624">
        <w:rPr>
          <w:snapToGrid w:val="0"/>
          <w:szCs w:val="22"/>
          <w:lang w:val="ru-RU"/>
        </w:rPr>
        <w:t xml:space="preserve">/24/2, </w:t>
      </w:r>
      <w:r>
        <w:rPr>
          <w:snapToGrid w:val="0"/>
          <w:szCs w:val="22"/>
          <w:lang w:val="en-GB"/>
        </w:rPr>
        <w:t>SCCR</w:t>
      </w:r>
      <w:r w:rsidRPr="00EF0624">
        <w:rPr>
          <w:snapToGrid w:val="0"/>
          <w:szCs w:val="22"/>
          <w:lang w:val="ru-RU"/>
        </w:rPr>
        <w:t xml:space="preserve">/26/5 </w:t>
      </w:r>
      <w:r w:rsidR="00EF0624">
        <w:rPr>
          <w:snapToGrid w:val="0"/>
          <w:szCs w:val="22"/>
          <w:lang w:val="ru-RU"/>
        </w:rPr>
        <w:t>и</w:t>
      </w:r>
      <w:r w:rsidRPr="00EF0624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en-GB"/>
        </w:rPr>
        <w:t>SCCR</w:t>
      </w:r>
      <w:r w:rsidRPr="00EF0624">
        <w:rPr>
          <w:snapToGrid w:val="0"/>
          <w:szCs w:val="22"/>
          <w:lang w:val="ru-RU"/>
        </w:rPr>
        <w:t>/26/7</w:t>
      </w:r>
      <w:r w:rsidR="00EF0624">
        <w:rPr>
          <w:snapToGrid w:val="0"/>
          <w:szCs w:val="22"/>
          <w:lang w:val="ru-RU"/>
        </w:rPr>
        <w:t>,</w:t>
      </w:r>
      <w:r w:rsidRPr="00EF0624">
        <w:rPr>
          <w:snapToGrid w:val="0"/>
          <w:szCs w:val="22"/>
          <w:lang w:val="ru-RU"/>
        </w:rPr>
        <w:t xml:space="preserve"> </w:t>
      </w:r>
      <w:r w:rsidR="00EF0624">
        <w:rPr>
          <w:snapToGrid w:val="0"/>
          <w:szCs w:val="22"/>
          <w:lang w:val="ru-RU"/>
        </w:rPr>
        <w:t>соответственно</w:t>
      </w:r>
      <w:r w:rsidRPr="00EF0624">
        <w:rPr>
          <w:snapToGrid w:val="0"/>
          <w:szCs w:val="22"/>
          <w:lang w:val="ru-RU"/>
        </w:rPr>
        <w:t xml:space="preserve">).  </w:t>
      </w:r>
    </w:p>
    <w:p w:rsidR="00E21C08" w:rsidRPr="00EF0624" w:rsidRDefault="00E21C08">
      <w:pPr>
        <w:rPr>
          <w:snapToGrid w:val="0"/>
          <w:szCs w:val="22"/>
          <w:lang w:val="ru-RU"/>
        </w:rPr>
      </w:pPr>
    </w:p>
    <w:p w:rsidR="00E21C08" w:rsidRPr="00EF0624" w:rsidRDefault="00EF0624">
      <w:pPr>
        <w:rPr>
          <w:snapToGrid w:val="0"/>
          <w:szCs w:val="22"/>
          <w:lang w:val="ru-RU"/>
        </w:rPr>
      </w:pPr>
      <w:r>
        <w:rPr>
          <w:snapToGrid w:val="0"/>
          <w:szCs w:val="22"/>
          <w:lang w:val="ru-RU"/>
        </w:rPr>
        <w:t>ДЕВЯТАЯ ВСТРЕЧА ПЛАТФОРМЫ ПАРТНЕРОВ</w:t>
      </w:r>
    </w:p>
    <w:p w:rsidR="00E21C08" w:rsidRPr="00EF0624" w:rsidRDefault="00E21C08">
      <w:pPr>
        <w:rPr>
          <w:snapToGrid w:val="0"/>
          <w:szCs w:val="22"/>
          <w:lang w:val="ru-RU"/>
        </w:rPr>
      </w:pPr>
    </w:p>
    <w:p w:rsidR="00E21C08" w:rsidRPr="00D83C60" w:rsidRDefault="00E21C08">
      <w:pPr>
        <w:rPr>
          <w:snapToGrid w:val="0"/>
          <w:szCs w:val="22"/>
          <w:lang w:val="ru-RU"/>
        </w:rPr>
      </w:pPr>
      <w:r>
        <w:rPr>
          <w:snapToGrid w:val="0"/>
          <w:szCs w:val="22"/>
          <w:lang w:val="en-GB"/>
        </w:rPr>
        <w:fldChar w:fldCharType="begin"/>
      </w:r>
      <w:r w:rsidRPr="00EF0624">
        <w:rPr>
          <w:snapToGrid w:val="0"/>
          <w:szCs w:val="22"/>
          <w:lang w:val="ru-RU"/>
        </w:rPr>
        <w:instrText xml:space="preserve"> </w:instrText>
      </w:r>
      <w:r>
        <w:rPr>
          <w:snapToGrid w:val="0"/>
          <w:szCs w:val="22"/>
          <w:lang w:val="en-GB"/>
        </w:rPr>
        <w:instrText>AUTONUM</w:instrText>
      </w:r>
      <w:r w:rsidRPr="00EF0624">
        <w:rPr>
          <w:snapToGrid w:val="0"/>
          <w:szCs w:val="22"/>
          <w:lang w:val="ru-RU"/>
        </w:rPr>
        <w:instrText xml:space="preserve">  </w:instrText>
      </w:r>
      <w:r>
        <w:rPr>
          <w:snapToGrid w:val="0"/>
          <w:szCs w:val="22"/>
          <w:lang w:val="en-GB"/>
        </w:rPr>
        <w:fldChar w:fldCharType="end"/>
      </w:r>
      <w:r w:rsidRPr="00EF0624">
        <w:rPr>
          <w:snapToGrid w:val="0"/>
          <w:szCs w:val="22"/>
          <w:lang w:val="ru-RU"/>
        </w:rPr>
        <w:tab/>
      </w:r>
      <w:r w:rsidR="00EF0624">
        <w:rPr>
          <w:snapToGrid w:val="0"/>
          <w:szCs w:val="22"/>
          <w:lang w:val="ru-RU"/>
        </w:rPr>
        <w:t>Девятая встреча Платформы партнеров состоялась в Женеве 14 февраля 2014 г</w:t>
      </w:r>
      <w:r w:rsidRPr="00EF0624">
        <w:rPr>
          <w:snapToGrid w:val="0"/>
          <w:szCs w:val="22"/>
          <w:lang w:val="ru-RU"/>
        </w:rPr>
        <w:t xml:space="preserve">.  </w:t>
      </w:r>
      <w:r w:rsidR="00EF0624">
        <w:rPr>
          <w:snapToGrid w:val="0"/>
          <w:szCs w:val="22"/>
          <w:lang w:val="ru-RU"/>
        </w:rPr>
        <w:t>Список</w:t>
      </w:r>
      <w:r w:rsidR="00EF0624" w:rsidRPr="00EF0624">
        <w:rPr>
          <w:snapToGrid w:val="0"/>
          <w:szCs w:val="22"/>
          <w:lang w:val="ru-RU"/>
        </w:rPr>
        <w:t xml:space="preserve"> </w:t>
      </w:r>
      <w:r w:rsidR="00EF0624">
        <w:rPr>
          <w:snapToGrid w:val="0"/>
          <w:szCs w:val="22"/>
          <w:lang w:val="ru-RU"/>
        </w:rPr>
        <w:t>участников</w:t>
      </w:r>
      <w:r w:rsidR="00EF0624" w:rsidRPr="00EF0624">
        <w:rPr>
          <w:snapToGrid w:val="0"/>
          <w:szCs w:val="22"/>
          <w:lang w:val="ru-RU"/>
        </w:rPr>
        <w:t xml:space="preserve"> </w:t>
      </w:r>
      <w:r w:rsidR="00EF0624">
        <w:rPr>
          <w:snapToGrid w:val="0"/>
          <w:szCs w:val="22"/>
          <w:lang w:val="ru-RU"/>
        </w:rPr>
        <w:t>включен</w:t>
      </w:r>
      <w:r w:rsidR="00EF0624" w:rsidRPr="00EF0624">
        <w:rPr>
          <w:snapToGrid w:val="0"/>
          <w:szCs w:val="22"/>
          <w:lang w:val="ru-RU"/>
        </w:rPr>
        <w:t xml:space="preserve"> </w:t>
      </w:r>
      <w:r w:rsidR="00EF0624">
        <w:rPr>
          <w:snapToGrid w:val="0"/>
          <w:szCs w:val="22"/>
          <w:lang w:val="ru-RU"/>
        </w:rPr>
        <w:t>в</w:t>
      </w:r>
      <w:r w:rsidR="00EF0624" w:rsidRPr="00EF0624">
        <w:rPr>
          <w:snapToGrid w:val="0"/>
          <w:szCs w:val="22"/>
          <w:lang w:val="ru-RU"/>
        </w:rPr>
        <w:t xml:space="preserve"> </w:t>
      </w:r>
      <w:r w:rsidR="00EF0624">
        <w:rPr>
          <w:snapToGrid w:val="0"/>
          <w:szCs w:val="22"/>
          <w:lang w:val="ru-RU"/>
        </w:rPr>
        <w:t>виде</w:t>
      </w:r>
      <w:r w:rsidR="00EF0624" w:rsidRPr="00EF0624">
        <w:rPr>
          <w:snapToGrid w:val="0"/>
          <w:szCs w:val="22"/>
          <w:lang w:val="ru-RU"/>
        </w:rPr>
        <w:t xml:space="preserve"> </w:t>
      </w:r>
      <w:r w:rsidR="00EF0624">
        <w:rPr>
          <w:snapToGrid w:val="0"/>
          <w:szCs w:val="22"/>
          <w:lang w:val="ru-RU"/>
        </w:rPr>
        <w:t>приложения</w:t>
      </w:r>
      <w:r w:rsidRPr="00EF0624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en-GB"/>
        </w:rPr>
        <w:t>I</w:t>
      </w:r>
      <w:r w:rsidRPr="00EF0624">
        <w:rPr>
          <w:snapToGrid w:val="0"/>
          <w:szCs w:val="22"/>
          <w:lang w:val="ru-RU"/>
        </w:rPr>
        <w:t xml:space="preserve"> </w:t>
      </w:r>
      <w:r w:rsidR="00EF0624">
        <w:rPr>
          <w:snapToGrid w:val="0"/>
          <w:szCs w:val="22"/>
          <w:lang w:val="ru-RU"/>
        </w:rPr>
        <w:t>к настоящему отчету</w:t>
      </w:r>
      <w:r w:rsidRPr="00EF0624">
        <w:rPr>
          <w:snapToGrid w:val="0"/>
          <w:szCs w:val="22"/>
          <w:lang w:val="ru-RU"/>
        </w:rPr>
        <w:t xml:space="preserve">.  </w:t>
      </w:r>
      <w:r w:rsidR="00D83C60">
        <w:rPr>
          <w:snapToGrid w:val="0"/>
          <w:szCs w:val="22"/>
          <w:lang w:val="ru-RU"/>
        </w:rPr>
        <w:t>Главное</w:t>
      </w:r>
      <w:r w:rsidR="00D83C60" w:rsidRPr="00D83C60">
        <w:rPr>
          <w:snapToGrid w:val="0"/>
          <w:szCs w:val="22"/>
          <w:lang w:val="ru-RU"/>
        </w:rPr>
        <w:t xml:space="preserve"> </w:t>
      </w:r>
      <w:r w:rsidR="00D83C60">
        <w:rPr>
          <w:snapToGrid w:val="0"/>
          <w:szCs w:val="22"/>
          <w:lang w:val="ru-RU"/>
        </w:rPr>
        <w:t>внимание</w:t>
      </w:r>
      <w:r w:rsidR="00D83C60" w:rsidRPr="00D83C60">
        <w:rPr>
          <w:snapToGrid w:val="0"/>
          <w:szCs w:val="22"/>
          <w:lang w:val="ru-RU"/>
        </w:rPr>
        <w:t xml:space="preserve"> </w:t>
      </w:r>
      <w:r w:rsidR="00D83C60">
        <w:rPr>
          <w:snapToGrid w:val="0"/>
          <w:szCs w:val="22"/>
          <w:lang w:val="ru-RU"/>
        </w:rPr>
        <w:t>на</w:t>
      </w:r>
      <w:r w:rsidR="00D83C60" w:rsidRPr="00D83C60">
        <w:rPr>
          <w:snapToGrid w:val="0"/>
          <w:szCs w:val="22"/>
          <w:lang w:val="ru-RU"/>
        </w:rPr>
        <w:t xml:space="preserve"> </w:t>
      </w:r>
      <w:r w:rsidR="00D83C60">
        <w:rPr>
          <w:snapToGrid w:val="0"/>
          <w:szCs w:val="22"/>
          <w:lang w:val="ru-RU"/>
        </w:rPr>
        <w:t>встрече</w:t>
      </w:r>
      <w:r w:rsidR="00D83C60" w:rsidRPr="00D83C60">
        <w:rPr>
          <w:snapToGrid w:val="0"/>
          <w:szCs w:val="22"/>
          <w:lang w:val="ru-RU"/>
        </w:rPr>
        <w:t xml:space="preserve"> </w:t>
      </w:r>
      <w:r w:rsidR="00D83C60">
        <w:rPr>
          <w:snapToGrid w:val="0"/>
          <w:szCs w:val="22"/>
          <w:lang w:val="ru-RU"/>
        </w:rPr>
        <w:t>было</w:t>
      </w:r>
      <w:r w:rsidR="00D83C60" w:rsidRPr="00D83C60">
        <w:rPr>
          <w:snapToGrid w:val="0"/>
          <w:szCs w:val="22"/>
          <w:lang w:val="ru-RU"/>
        </w:rPr>
        <w:t xml:space="preserve"> </w:t>
      </w:r>
      <w:r w:rsidR="00D83C60">
        <w:rPr>
          <w:snapToGrid w:val="0"/>
          <w:szCs w:val="22"/>
          <w:lang w:val="ru-RU"/>
        </w:rPr>
        <w:t>уделено</w:t>
      </w:r>
      <w:r w:rsidRPr="00D83C60">
        <w:rPr>
          <w:snapToGrid w:val="0"/>
          <w:szCs w:val="22"/>
          <w:lang w:val="ru-RU"/>
        </w:rPr>
        <w:t xml:space="preserve">:  </w:t>
      </w:r>
      <w:r w:rsidR="00F57729" w:rsidRPr="00D83C60">
        <w:rPr>
          <w:snapToGrid w:val="0"/>
          <w:szCs w:val="22"/>
          <w:lang w:val="ru-RU"/>
        </w:rPr>
        <w:t>(</w:t>
      </w:r>
      <w:r>
        <w:rPr>
          <w:snapToGrid w:val="0"/>
          <w:szCs w:val="22"/>
          <w:lang w:val="en-GB"/>
        </w:rPr>
        <w:t>a</w:t>
      </w:r>
      <w:r w:rsidRPr="00D83C60">
        <w:rPr>
          <w:snapToGrid w:val="0"/>
          <w:szCs w:val="22"/>
          <w:lang w:val="ru-RU"/>
        </w:rPr>
        <w:t xml:space="preserve">) </w:t>
      </w:r>
      <w:r w:rsidR="00D83C60">
        <w:rPr>
          <w:snapToGrid w:val="0"/>
          <w:szCs w:val="22"/>
          <w:lang w:val="ru-RU"/>
        </w:rPr>
        <w:t>предлагаемому</w:t>
      </w:r>
      <w:r w:rsidR="00D83C60" w:rsidRPr="00D83C60">
        <w:rPr>
          <w:snapToGrid w:val="0"/>
          <w:szCs w:val="22"/>
          <w:lang w:val="ru-RU"/>
        </w:rPr>
        <w:t xml:space="preserve"> </w:t>
      </w:r>
      <w:r w:rsidR="00D83C60">
        <w:rPr>
          <w:snapToGrid w:val="0"/>
          <w:szCs w:val="22"/>
          <w:lang w:val="ru-RU"/>
        </w:rPr>
        <w:t>преобразованию</w:t>
      </w:r>
      <w:r w:rsidR="00D83C60" w:rsidRPr="00D83C60">
        <w:rPr>
          <w:snapToGrid w:val="0"/>
          <w:szCs w:val="22"/>
          <w:lang w:val="ru-RU"/>
        </w:rPr>
        <w:t xml:space="preserve"> </w:t>
      </w:r>
      <w:r w:rsidR="00D83C60">
        <w:rPr>
          <w:snapToGrid w:val="0"/>
          <w:szCs w:val="22"/>
          <w:lang w:val="ru-RU"/>
        </w:rPr>
        <w:t>Платформы</w:t>
      </w:r>
      <w:r w:rsidR="00D83C60" w:rsidRPr="00D83C60">
        <w:rPr>
          <w:snapToGrid w:val="0"/>
          <w:szCs w:val="22"/>
          <w:lang w:val="ru-RU"/>
        </w:rPr>
        <w:t xml:space="preserve"> </w:t>
      </w:r>
      <w:r w:rsidR="00D83C60">
        <w:rPr>
          <w:snapToGrid w:val="0"/>
          <w:szCs w:val="22"/>
          <w:lang w:val="ru-RU"/>
        </w:rPr>
        <w:t>в</w:t>
      </w:r>
      <w:r w:rsidR="00D83C60" w:rsidRPr="00D83C60">
        <w:rPr>
          <w:snapToGrid w:val="0"/>
          <w:szCs w:val="22"/>
          <w:lang w:val="ru-RU"/>
        </w:rPr>
        <w:t xml:space="preserve"> </w:t>
      </w:r>
      <w:r w:rsidR="00D83C60">
        <w:rPr>
          <w:snapToGrid w:val="0"/>
          <w:szCs w:val="22"/>
          <w:lang w:val="ru-RU"/>
        </w:rPr>
        <w:t>Консорциум</w:t>
      </w:r>
      <w:r w:rsidR="00D83C60" w:rsidRPr="00D83C60">
        <w:rPr>
          <w:snapToGrid w:val="0"/>
          <w:szCs w:val="22"/>
          <w:lang w:val="ru-RU"/>
        </w:rPr>
        <w:t xml:space="preserve"> </w:t>
      </w:r>
      <w:r w:rsidR="00D83C60">
        <w:rPr>
          <w:snapToGrid w:val="0"/>
          <w:szCs w:val="22"/>
          <w:lang w:val="ru-RU"/>
        </w:rPr>
        <w:t>доступных</w:t>
      </w:r>
      <w:r w:rsidR="00D83C60" w:rsidRPr="00D83C60">
        <w:rPr>
          <w:snapToGrid w:val="0"/>
          <w:szCs w:val="22"/>
          <w:lang w:val="ru-RU"/>
        </w:rPr>
        <w:t xml:space="preserve"> </w:t>
      </w:r>
      <w:r w:rsidR="00D83C60">
        <w:rPr>
          <w:snapToGrid w:val="0"/>
          <w:szCs w:val="22"/>
          <w:lang w:val="ru-RU"/>
        </w:rPr>
        <w:t>книг</w:t>
      </w:r>
      <w:r w:rsidRPr="00D83C60">
        <w:rPr>
          <w:snapToGrid w:val="0"/>
          <w:szCs w:val="22"/>
          <w:lang w:val="ru-RU"/>
        </w:rPr>
        <w:t xml:space="preserve"> (“</w:t>
      </w:r>
      <w:r>
        <w:rPr>
          <w:snapToGrid w:val="0"/>
          <w:szCs w:val="22"/>
        </w:rPr>
        <w:t>ABC</w:t>
      </w:r>
      <w:r w:rsidRPr="00D83C60">
        <w:rPr>
          <w:snapToGrid w:val="0"/>
          <w:szCs w:val="22"/>
          <w:lang w:val="ru-RU"/>
        </w:rPr>
        <w:t xml:space="preserve">”) </w:t>
      </w:r>
      <w:r w:rsidR="00D83C60">
        <w:rPr>
          <w:snapToGrid w:val="0"/>
          <w:szCs w:val="22"/>
          <w:lang w:val="ru-RU"/>
        </w:rPr>
        <w:t>и</w:t>
      </w:r>
      <w:r w:rsidR="00F57729" w:rsidRPr="00D83C60">
        <w:rPr>
          <w:snapToGrid w:val="0"/>
          <w:szCs w:val="22"/>
          <w:lang w:val="ru-RU"/>
        </w:rPr>
        <w:t xml:space="preserve"> (</w:t>
      </w:r>
      <w:r>
        <w:rPr>
          <w:snapToGrid w:val="0"/>
          <w:szCs w:val="22"/>
        </w:rPr>
        <w:t>b</w:t>
      </w:r>
      <w:r w:rsidRPr="00D83C60">
        <w:rPr>
          <w:snapToGrid w:val="0"/>
          <w:szCs w:val="22"/>
          <w:lang w:val="ru-RU"/>
        </w:rPr>
        <w:t>)</w:t>
      </w:r>
      <w:r>
        <w:rPr>
          <w:snapToGrid w:val="0"/>
          <w:szCs w:val="22"/>
        </w:rPr>
        <w:t> </w:t>
      </w:r>
      <w:r w:rsidR="00D83C60">
        <w:rPr>
          <w:snapToGrid w:val="0"/>
          <w:szCs w:val="22"/>
          <w:lang w:val="ru-RU"/>
        </w:rPr>
        <w:t>системам лицензирования для облегчения метода очистки в целях трансграничной передачи произведений в доступных форматах до тех пор, пока не вступит в силу</w:t>
      </w:r>
      <w:r w:rsidRPr="00D83C60">
        <w:rPr>
          <w:snapToGrid w:val="0"/>
          <w:szCs w:val="22"/>
          <w:lang w:val="ru-RU"/>
        </w:rPr>
        <w:t xml:space="preserve"> </w:t>
      </w:r>
      <w:r w:rsidR="00D83C60" w:rsidRPr="00D83C60">
        <w:rPr>
          <w:snapToGrid w:val="0"/>
          <w:szCs w:val="22"/>
          <w:lang w:val="ru-RU"/>
        </w:rPr>
        <w:t>Марракешски</w:t>
      </w:r>
      <w:r w:rsidR="00D83C60">
        <w:rPr>
          <w:snapToGrid w:val="0"/>
          <w:szCs w:val="22"/>
          <w:lang w:val="ru-RU"/>
        </w:rPr>
        <w:t>й</w:t>
      </w:r>
      <w:r w:rsidR="00D83C60" w:rsidRPr="00D83C60">
        <w:rPr>
          <w:snapToGrid w:val="0"/>
          <w:szCs w:val="22"/>
          <w:lang w:val="ru-RU"/>
        </w:rPr>
        <w:t xml:space="preserve"> договор для облегчения доступа слепых и лиц с нарушениями зрения или иными ограниченными способностями воспринимать печатную информацию к опубликованным произведениям </w:t>
      </w:r>
      <w:r w:rsidRPr="00D83C60">
        <w:rPr>
          <w:snapToGrid w:val="0"/>
          <w:szCs w:val="22"/>
          <w:lang w:val="ru-RU"/>
        </w:rPr>
        <w:t>(</w:t>
      </w:r>
      <w:r w:rsidR="00D83C60">
        <w:rPr>
          <w:snapToGrid w:val="0"/>
          <w:szCs w:val="22"/>
          <w:lang w:val="ru-RU"/>
        </w:rPr>
        <w:t>«Марракешский договор о ЛНЗ»</w:t>
      </w:r>
      <w:r w:rsidRPr="00D83C60">
        <w:rPr>
          <w:snapToGrid w:val="0"/>
          <w:szCs w:val="22"/>
          <w:lang w:val="ru-RU"/>
        </w:rPr>
        <w:t>)</w:t>
      </w:r>
      <w:r w:rsidR="006E7B9A" w:rsidRPr="00D83C60">
        <w:rPr>
          <w:snapToGrid w:val="0"/>
          <w:szCs w:val="22"/>
          <w:lang w:val="ru-RU"/>
        </w:rPr>
        <w:t xml:space="preserve">. </w:t>
      </w:r>
    </w:p>
    <w:p w:rsidR="00E21C08" w:rsidRPr="00D83C60" w:rsidRDefault="00E21C08">
      <w:pPr>
        <w:rPr>
          <w:snapToGrid w:val="0"/>
          <w:szCs w:val="22"/>
          <w:lang w:val="ru-RU"/>
        </w:rPr>
      </w:pPr>
    </w:p>
    <w:p w:rsidR="00E21C08" w:rsidRPr="006C458C" w:rsidRDefault="00B276DC">
      <w:pPr>
        <w:rPr>
          <w:snapToGrid w:val="0"/>
          <w:szCs w:val="22"/>
          <w:lang w:val="ru-RU"/>
        </w:rPr>
      </w:pPr>
      <w:r>
        <w:rPr>
          <w:snapToGrid w:val="0"/>
          <w:szCs w:val="22"/>
          <w:lang w:val="en-GB"/>
        </w:rPr>
        <w:fldChar w:fldCharType="begin"/>
      </w:r>
      <w:r w:rsidRPr="006C458C">
        <w:rPr>
          <w:snapToGrid w:val="0"/>
          <w:szCs w:val="22"/>
          <w:lang w:val="ru-RU"/>
        </w:rPr>
        <w:instrText xml:space="preserve"> </w:instrText>
      </w:r>
      <w:r>
        <w:rPr>
          <w:snapToGrid w:val="0"/>
          <w:szCs w:val="22"/>
          <w:lang w:val="en-GB"/>
        </w:rPr>
        <w:instrText>AUTONUM</w:instrText>
      </w:r>
      <w:r w:rsidRPr="006C458C">
        <w:rPr>
          <w:snapToGrid w:val="0"/>
          <w:szCs w:val="22"/>
          <w:lang w:val="ru-RU"/>
        </w:rPr>
        <w:instrText xml:space="preserve">  </w:instrText>
      </w:r>
      <w:r>
        <w:rPr>
          <w:snapToGrid w:val="0"/>
          <w:szCs w:val="22"/>
          <w:lang w:val="en-GB"/>
        </w:rPr>
        <w:fldChar w:fldCharType="end"/>
      </w:r>
      <w:r w:rsidRPr="006C458C">
        <w:rPr>
          <w:snapToGrid w:val="0"/>
          <w:szCs w:val="22"/>
          <w:lang w:val="ru-RU"/>
        </w:rPr>
        <w:tab/>
      </w:r>
      <w:r w:rsidR="006C458C">
        <w:rPr>
          <w:snapToGrid w:val="0"/>
          <w:szCs w:val="22"/>
          <w:lang w:val="ru-RU"/>
        </w:rPr>
        <w:t>Всемирный</w:t>
      </w:r>
      <w:r w:rsidR="006C458C" w:rsidRPr="006C458C">
        <w:rPr>
          <w:snapToGrid w:val="0"/>
          <w:szCs w:val="22"/>
          <w:lang w:val="ru-RU"/>
        </w:rPr>
        <w:t xml:space="preserve"> </w:t>
      </w:r>
      <w:r w:rsidR="006C458C">
        <w:rPr>
          <w:snapToGrid w:val="0"/>
          <w:szCs w:val="22"/>
          <w:lang w:val="ru-RU"/>
        </w:rPr>
        <w:t>союз</w:t>
      </w:r>
      <w:r w:rsidR="006C458C" w:rsidRPr="006C458C">
        <w:rPr>
          <w:snapToGrid w:val="0"/>
          <w:szCs w:val="22"/>
          <w:lang w:val="ru-RU"/>
        </w:rPr>
        <w:t xml:space="preserve"> </w:t>
      </w:r>
      <w:r w:rsidR="006C458C">
        <w:rPr>
          <w:snapToGrid w:val="0"/>
          <w:szCs w:val="22"/>
          <w:lang w:val="ru-RU"/>
        </w:rPr>
        <w:t>слепых</w:t>
      </w:r>
      <w:r w:rsidR="006C458C" w:rsidRPr="006C458C">
        <w:rPr>
          <w:snapToGrid w:val="0"/>
          <w:szCs w:val="22"/>
          <w:lang w:val="ru-RU"/>
        </w:rPr>
        <w:t xml:space="preserve"> </w:t>
      </w:r>
      <w:r w:rsidR="006C458C">
        <w:rPr>
          <w:snapToGrid w:val="0"/>
          <w:szCs w:val="22"/>
          <w:lang w:val="ru-RU"/>
        </w:rPr>
        <w:t>подтвердил</w:t>
      </w:r>
      <w:r w:rsidR="00E21C08" w:rsidRPr="006C458C">
        <w:rPr>
          <w:snapToGrid w:val="0"/>
          <w:szCs w:val="22"/>
          <w:lang w:val="ru-RU"/>
        </w:rPr>
        <w:t xml:space="preserve"> </w:t>
      </w:r>
      <w:r w:rsidR="006C458C">
        <w:rPr>
          <w:snapToGrid w:val="0"/>
          <w:szCs w:val="22"/>
          <w:lang w:val="ru-RU"/>
        </w:rPr>
        <w:t>свою готовность и приверженность активному участию в проходящих в рамках Платформы обсуждениях после принятия Марракешского договора о ЛНЗ в</w:t>
      </w:r>
      <w:r w:rsidR="00E21C08" w:rsidRPr="006C458C">
        <w:rPr>
          <w:snapToGrid w:val="0"/>
          <w:szCs w:val="22"/>
          <w:lang w:val="ru-RU"/>
        </w:rPr>
        <w:t xml:space="preserve"> 2013</w:t>
      </w:r>
      <w:r w:rsidR="006C458C">
        <w:rPr>
          <w:snapToGrid w:val="0"/>
          <w:szCs w:val="22"/>
          <w:lang w:val="ru-RU"/>
        </w:rPr>
        <w:t xml:space="preserve"> г</w:t>
      </w:r>
      <w:r w:rsidR="00E21C08" w:rsidRPr="006C458C">
        <w:rPr>
          <w:snapToGrid w:val="0"/>
          <w:szCs w:val="22"/>
          <w:lang w:val="ru-RU"/>
        </w:rPr>
        <w:t xml:space="preserve">.  </w:t>
      </w:r>
      <w:r w:rsidR="006C458C">
        <w:rPr>
          <w:snapToGrid w:val="0"/>
          <w:szCs w:val="22"/>
          <w:lang w:val="ru-RU"/>
        </w:rPr>
        <w:t>Его</w:t>
      </w:r>
      <w:r w:rsidR="006C458C" w:rsidRPr="006C458C">
        <w:rPr>
          <w:snapToGrid w:val="0"/>
          <w:szCs w:val="22"/>
          <w:lang w:val="ru-RU"/>
        </w:rPr>
        <w:t xml:space="preserve"> </w:t>
      </w:r>
      <w:r w:rsidR="006C458C">
        <w:rPr>
          <w:snapToGrid w:val="0"/>
          <w:szCs w:val="22"/>
          <w:lang w:val="ru-RU"/>
        </w:rPr>
        <w:t>представители</w:t>
      </w:r>
      <w:r w:rsidR="006C458C" w:rsidRPr="006C458C">
        <w:rPr>
          <w:snapToGrid w:val="0"/>
          <w:szCs w:val="22"/>
          <w:lang w:val="ru-RU"/>
        </w:rPr>
        <w:t xml:space="preserve"> </w:t>
      </w:r>
      <w:r w:rsidR="006C458C">
        <w:rPr>
          <w:snapToGrid w:val="0"/>
          <w:szCs w:val="22"/>
          <w:lang w:val="ru-RU"/>
        </w:rPr>
        <w:t>выразили</w:t>
      </w:r>
      <w:r w:rsidR="006C458C" w:rsidRPr="006C458C">
        <w:rPr>
          <w:snapToGrid w:val="0"/>
          <w:szCs w:val="22"/>
          <w:lang w:val="ru-RU"/>
        </w:rPr>
        <w:t xml:space="preserve"> </w:t>
      </w:r>
      <w:r w:rsidR="006C458C">
        <w:rPr>
          <w:snapToGrid w:val="0"/>
          <w:szCs w:val="22"/>
          <w:lang w:val="ru-RU"/>
        </w:rPr>
        <w:t>признательность</w:t>
      </w:r>
      <w:r w:rsidR="006C458C" w:rsidRPr="006C458C">
        <w:rPr>
          <w:snapToGrid w:val="0"/>
          <w:szCs w:val="22"/>
          <w:lang w:val="ru-RU"/>
        </w:rPr>
        <w:t xml:space="preserve"> </w:t>
      </w:r>
      <w:r w:rsidR="006C458C">
        <w:rPr>
          <w:snapToGrid w:val="0"/>
          <w:szCs w:val="22"/>
          <w:lang w:val="ru-RU"/>
        </w:rPr>
        <w:t>за</w:t>
      </w:r>
      <w:r w:rsidR="006C458C" w:rsidRPr="006C458C">
        <w:rPr>
          <w:snapToGrid w:val="0"/>
          <w:szCs w:val="22"/>
          <w:lang w:val="ru-RU"/>
        </w:rPr>
        <w:t xml:space="preserve"> </w:t>
      </w:r>
      <w:r w:rsidR="006C458C">
        <w:rPr>
          <w:snapToGrid w:val="0"/>
          <w:szCs w:val="22"/>
          <w:lang w:val="ru-RU"/>
        </w:rPr>
        <w:t>то</w:t>
      </w:r>
      <w:r w:rsidR="006C458C" w:rsidRPr="006C458C">
        <w:rPr>
          <w:snapToGrid w:val="0"/>
          <w:szCs w:val="22"/>
          <w:lang w:val="ru-RU"/>
        </w:rPr>
        <w:t xml:space="preserve">, </w:t>
      </w:r>
      <w:r w:rsidR="006C458C">
        <w:rPr>
          <w:snapToGrid w:val="0"/>
          <w:szCs w:val="22"/>
          <w:lang w:val="ru-RU"/>
        </w:rPr>
        <w:t>что</w:t>
      </w:r>
      <w:r w:rsidR="006C458C" w:rsidRPr="006C458C">
        <w:rPr>
          <w:snapToGrid w:val="0"/>
          <w:szCs w:val="22"/>
          <w:lang w:val="ru-RU"/>
        </w:rPr>
        <w:t xml:space="preserve"> </w:t>
      </w:r>
      <w:r w:rsidR="006C458C">
        <w:rPr>
          <w:snapToGrid w:val="0"/>
          <w:szCs w:val="22"/>
          <w:lang w:val="ru-RU"/>
        </w:rPr>
        <w:lastRenderedPageBreak/>
        <w:t>партнеры</w:t>
      </w:r>
      <w:r w:rsidR="006C458C" w:rsidRPr="006C458C">
        <w:rPr>
          <w:snapToGrid w:val="0"/>
          <w:szCs w:val="22"/>
          <w:lang w:val="ru-RU"/>
        </w:rPr>
        <w:t xml:space="preserve"> </w:t>
      </w:r>
      <w:r w:rsidR="006C458C">
        <w:rPr>
          <w:snapToGrid w:val="0"/>
          <w:szCs w:val="22"/>
          <w:lang w:val="ru-RU"/>
        </w:rPr>
        <w:t>поставили</w:t>
      </w:r>
      <w:r w:rsidR="006C458C" w:rsidRPr="006C458C">
        <w:rPr>
          <w:snapToGrid w:val="0"/>
          <w:szCs w:val="22"/>
          <w:lang w:val="ru-RU"/>
        </w:rPr>
        <w:t xml:space="preserve"> </w:t>
      </w:r>
      <w:r w:rsidR="006C458C">
        <w:rPr>
          <w:snapToGrid w:val="0"/>
          <w:szCs w:val="22"/>
          <w:lang w:val="ru-RU"/>
        </w:rPr>
        <w:t>перед</w:t>
      </w:r>
      <w:r w:rsidR="006C458C" w:rsidRPr="006C458C">
        <w:rPr>
          <w:snapToGrid w:val="0"/>
          <w:szCs w:val="22"/>
          <w:lang w:val="ru-RU"/>
        </w:rPr>
        <w:t xml:space="preserve"> </w:t>
      </w:r>
      <w:r w:rsidR="006C458C">
        <w:rPr>
          <w:snapToGrid w:val="0"/>
          <w:szCs w:val="22"/>
          <w:lang w:val="ru-RU"/>
        </w:rPr>
        <w:t>собой</w:t>
      </w:r>
      <w:r w:rsidR="006C458C" w:rsidRPr="006C458C">
        <w:rPr>
          <w:snapToGrid w:val="0"/>
          <w:szCs w:val="22"/>
          <w:lang w:val="ru-RU"/>
        </w:rPr>
        <w:t xml:space="preserve"> </w:t>
      </w:r>
      <w:r w:rsidR="006C458C">
        <w:rPr>
          <w:snapToGrid w:val="0"/>
          <w:szCs w:val="22"/>
          <w:lang w:val="ru-RU"/>
        </w:rPr>
        <w:t>цель последовательно придерживаться того, что было решено в этом международном документе, однако они выразили также обеспокоенность тем, что остаются реальные трудности в плане доставки книг в руки лиц</w:t>
      </w:r>
      <w:r w:rsidR="00E21C08" w:rsidRPr="006C458C">
        <w:rPr>
          <w:snapToGrid w:val="0"/>
          <w:szCs w:val="22"/>
          <w:lang w:val="ru-RU"/>
        </w:rPr>
        <w:t xml:space="preserve"> </w:t>
      </w:r>
      <w:r w:rsidR="006C458C">
        <w:rPr>
          <w:szCs w:val="22"/>
          <w:lang w:val="ru-RU"/>
        </w:rPr>
        <w:t>с</w:t>
      </w:r>
      <w:r w:rsidR="006C458C" w:rsidRPr="00672988">
        <w:rPr>
          <w:szCs w:val="22"/>
          <w:lang w:val="ru-RU"/>
        </w:rPr>
        <w:t xml:space="preserve"> </w:t>
      </w:r>
      <w:r w:rsidR="006C458C">
        <w:rPr>
          <w:szCs w:val="22"/>
          <w:lang w:val="ru-RU"/>
        </w:rPr>
        <w:t>ограниченной</w:t>
      </w:r>
      <w:r w:rsidR="006C458C" w:rsidRPr="00672988">
        <w:rPr>
          <w:szCs w:val="22"/>
          <w:lang w:val="ru-RU"/>
        </w:rPr>
        <w:t xml:space="preserve"> </w:t>
      </w:r>
      <w:r w:rsidR="006C458C">
        <w:rPr>
          <w:szCs w:val="22"/>
          <w:lang w:val="ru-RU"/>
        </w:rPr>
        <w:t>способностью</w:t>
      </w:r>
      <w:r w:rsidR="006C458C" w:rsidRPr="00672988">
        <w:rPr>
          <w:szCs w:val="22"/>
          <w:lang w:val="ru-RU"/>
        </w:rPr>
        <w:t xml:space="preserve"> </w:t>
      </w:r>
      <w:r w:rsidR="006C458C">
        <w:rPr>
          <w:szCs w:val="22"/>
          <w:lang w:val="ru-RU"/>
        </w:rPr>
        <w:t>воспринимать</w:t>
      </w:r>
      <w:r w:rsidR="006C458C" w:rsidRPr="00672988">
        <w:rPr>
          <w:szCs w:val="22"/>
          <w:lang w:val="ru-RU"/>
        </w:rPr>
        <w:t xml:space="preserve"> </w:t>
      </w:r>
      <w:r w:rsidR="006C458C">
        <w:rPr>
          <w:szCs w:val="22"/>
          <w:lang w:val="ru-RU"/>
        </w:rPr>
        <w:t>печатную</w:t>
      </w:r>
      <w:r w:rsidR="006C458C" w:rsidRPr="00672988">
        <w:rPr>
          <w:szCs w:val="22"/>
          <w:lang w:val="ru-RU"/>
        </w:rPr>
        <w:t xml:space="preserve"> </w:t>
      </w:r>
      <w:r w:rsidR="006C458C">
        <w:rPr>
          <w:szCs w:val="22"/>
          <w:lang w:val="ru-RU"/>
        </w:rPr>
        <w:t>информацию</w:t>
      </w:r>
      <w:r w:rsidR="006E7B9A" w:rsidRPr="006C458C">
        <w:rPr>
          <w:snapToGrid w:val="0"/>
          <w:szCs w:val="22"/>
          <w:lang w:val="ru-RU"/>
        </w:rPr>
        <w:t>.</w:t>
      </w:r>
      <w:r w:rsidR="00AA7FCE" w:rsidRPr="006C458C">
        <w:rPr>
          <w:snapToGrid w:val="0"/>
          <w:szCs w:val="22"/>
          <w:lang w:val="ru-RU"/>
        </w:rPr>
        <w:t xml:space="preserve"> </w:t>
      </w:r>
      <w:r w:rsidR="006E7B9A" w:rsidRPr="006C458C">
        <w:rPr>
          <w:snapToGrid w:val="0"/>
          <w:szCs w:val="22"/>
          <w:lang w:val="ru-RU"/>
        </w:rPr>
        <w:t xml:space="preserve"> </w:t>
      </w:r>
      <w:r w:rsidR="006C458C">
        <w:rPr>
          <w:snapToGrid w:val="0"/>
          <w:szCs w:val="22"/>
          <w:lang w:val="ru-RU"/>
        </w:rPr>
        <w:t xml:space="preserve">Международный форум авторов, впервые принявший участие в работе Платформы, поднял вопрос об усиливающейся тенденции к «самопубликации» авторами своих произведений </w:t>
      </w:r>
      <w:r w:rsidR="00E21C08" w:rsidRPr="006C458C">
        <w:rPr>
          <w:snapToGrid w:val="0"/>
          <w:szCs w:val="22"/>
          <w:lang w:val="ru-RU"/>
        </w:rPr>
        <w:t xml:space="preserve"> </w:t>
      </w:r>
      <w:r w:rsidR="006C458C">
        <w:rPr>
          <w:snapToGrid w:val="0"/>
          <w:szCs w:val="22"/>
          <w:lang w:val="ru-RU"/>
        </w:rPr>
        <w:t>и о возможностях для создания системы регистрации этих произведений</w:t>
      </w:r>
      <w:r w:rsidR="00E21C08" w:rsidRPr="006C458C">
        <w:rPr>
          <w:snapToGrid w:val="0"/>
          <w:szCs w:val="22"/>
          <w:lang w:val="ru-RU"/>
        </w:rPr>
        <w:t xml:space="preserve">. </w:t>
      </w:r>
    </w:p>
    <w:p w:rsidR="00E21C08" w:rsidRPr="006C458C" w:rsidRDefault="00E21C08">
      <w:pPr>
        <w:rPr>
          <w:snapToGrid w:val="0"/>
          <w:szCs w:val="22"/>
          <w:lang w:val="ru-RU"/>
        </w:rPr>
      </w:pPr>
    </w:p>
    <w:p w:rsidR="00B276DC" w:rsidRPr="0008485F" w:rsidRDefault="00C458DA">
      <w:pPr>
        <w:rPr>
          <w:snapToGrid w:val="0"/>
          <w:szCs w:val="22"/>
          <w:lang w:val="ru-RU"/>
        </w:rPr>
      </w:pPr>
      <w:r>
        <w:rPr>
          <w:b/>
          <w:snapToGrid w:val="0"/>
          <w:szCs w:val="22"/>
          <w:lang w:val="ru-RU"/>
        </w:rPr>
        <w:t>Консорциум</w:t>
      </w:r>
      <w:r w:rsidRPr="0008485F">
        <w:rPr>
          <w:b/>
          <w:snapToGrid w:val="0"/>
          <w:szCs w:val="22"/>
          <w:lang w:val="ru-RU"/>
        </w:rPr>
        <w:t xml:space="preserve"> </w:t>
      </w:r>
      <w:r>
        <w:rPr>
          <w:b/>
          <w:snapToGrid w:val="0"/>
          <w:szCs w:val="22"/>
          <w:lang w:val="ru-RU"/>
        </w:rPr>
        <w:t>доступных</w:t>
      </w:r>
      <w:r w:rsidRPr="0008485F">
        <w:rPr>
          <w:b/>
          <w:snapToGrid w:val="0"/>
          <w:szCs w:val="22"/>
          <w:lang w:val="ru-RU"/>
        </w:rPr>
        <w:t xml:space="preserve"> </w:t>
      </w:r>
      <w:r>
        <w:rPr>
          <w:b/>
          <w:snapToGrid w:val="0"/>
          <w:szCs w:val="22"/>
          <w:lang w:val="ru-RU"/>
        </w:rPr>
        <w:t>книг</w:t>
      </w:r>
    </w:p>
    <w:p w:rsidR="00B276DC" w:rsidRPr="0008485F" w:rsidRDefault="00B276DC">
      <w:pPr>
        <w:rPr>
          <w:b/>
          <w:snapToGrid w:val="0"/>
          <w:szCs w:val="22"/>
          <w:lang w:val="ru-RU"/>
        </w:rPr>
      </w:pPr>
    </w:p>
    <w:p w:rsidR="00E21C08" w:rsidRPr="00EE4B09" w:rsidRDefault="00B276DC">
      <w:pPr>
        <w:rPr>
          <w:snapToGrid w:val="0"/>
          <w:szCs w:val="22"/>
          <w:lang w:val="ru-RU"/>
        </w:rPr>
      </w:pPr>
      <w:r w:rsidRPr="00EE4B09">
        <w:rPr>
          <w:snapToGrid w:val="0"/>
          <w:szCs w:val="22"/>
          <w:lang w:val="ru-RU"/>
        </w:rPr>
        <w:t>8.</w:t>
      </w:r>
      <w:r w:rsidRPr="00EE4B09">
        <w:rPr>
          <w:snapToGrid w:val="0"/>
          <w:szCs w:val="22"/>
          <w:lang w:val="ru-RU"/>
        </w:rPr>
        <w:tab/>
      </w:r>
      <w:r w:rsidR="006C458C">
        <w:rPr>
          <w:szCs w:val="22"/>
          <w:lang w:val="ru-RU"/>
        </w:rPr>
        <w:t>В</w:t>
      </w:r>
      <w:r w:rsidR="006C458C" w:rsidRPr="00EE4B09">
        <w:rPr>
          <w:szCs w:val="22"/>
          <w:lang w:val="ru-RU"/>
        </w:rPr>
        <w:t xml:space="preserve"> </w:t>
      </w:r>
      <w:r w:rsidR="006C458C">
        <w:rPr>
          <w:szCs w:val="22"/>
          <w:lang w:val="ru-RU"/>
        </w:rPr>
        <w:t>соответствии</w:t>
      </w:r>
      <w:r w:rsidR="006C458C" w:rsidRPr="00EE4B09">
        <w:rPr>
          <w:szCs w:val="22"/>
          <w:lang w:val="ru-RU"/>
        </w:rPr>
        <w:t xml:space="preserve"> </w:t>
      </w:r>
      <w:r w:rsidR="006C458C">
        <w:rPr>
          <w:szCs w:val="22"/>
          <w:lang w:val="ru-RU"/>
        </w:rPr>
        <w:t>с</w:t>
      </w:r>
      <w:r w:rsidR="006C458C" w:rsidRPr="00EE4B09">
        <w:rPr>
          <w:szCs w:val="22"/>
          <w:lang w:val="ru-RU"/>
        </w:rPr>
        <w:t xml:space="preserve"> </w:t>
      </w:r>
      <w:r w:rsidR="006C458C">
        <w:rPr>
          <w:szCs w:val="22"/>
          <w:lang w:val="ru-RU"/>
        </w:rPr>
        <w:t>желанием</w:t>
      </w:r>
      <w:r w:rsidR="006C458C" w:rsidRPr="00EE4B09">
        <w:rPr>
          <w:szCs w:val="22"/>
          <w:lang w:val="ru-RU"/>
        </w:rPr>
        <w:t xml:space="preserve">, </w:t>
      </w:r>
      <w:r w:rsidR="006C458C">
        <w:rPr>
          <w:szCs w:val="22"/>
          <w:lang w:val="ru-RU"/>
        </w:rPr>
        <w:t>выраженным</w:t>
      </w:r>
      <w:r w:rsidR="006C458C" w:rsidRPr="00EE4B09">
        <w:rPr>
          <w:szCs w:val="22"/>
          <w:lang w:val="ru-RU"/>
        </w:rPr>
        <w:t xml:space="preserve"> </w:t>
      </w:r>
      <w:r w:rsidR="006C458C">
        <w:rPr>
          <w:szCs w:val="22"/>
          <w:lang w:val="ru-RU"/>
        </w:rPr>
        <w:t>Платформой</w:t>
      </w:r>
      <w:r w:rsidR="006C458C" w:rsidRPr="00EE4B09">
        <w:rPr>
          <w:szCs w:val="22"/>
          <w:lang w:val="ru-RU"/>
        </w:rPr>
        <w:t xml:space="preserve"> </w:t>
      </w:r>
      <w:r w:rsidR="006C458C">
        <w:rPr>
          <w:szCs w:val="22"/>
          <w:lang w:val="ru-RU"/>
        </w:rPr>
        <w:t>в</w:t>
      </w:r>
      <w:r w:rsidR="006C458C" w:rsidRPr="00EE4B09">
        <w:rPr>
          <w:szCs w:val="22"/>
          <w:lang w:val="ru-RU"/>
        </w:rPr>
        <w:t xml:space="preserve"> </w:t>
      </w:r>
      <w:r w:rsidR="006C458C">
        <w:rPr>
          <w:szCs w:val="22"/>
          <w:lang w:val="ru-RU"/>
        </w:rPr>
        <w:t>ноябре</w:t>
      </w:r>
      <w:r w:rsidR="006C458C" w:rsidRPr="00EE4B09">
        <w:rPr>
          <w:szCs w:val="22"/>
          <w:lang w:val="ru-RU"/>
        </w:rPr>
        <w:t xml:space="preserve"> 2012 </w:t>
      </w:r>
      <w:r w:rsidR="006C458C">
        <w:rPr>
          <w:szCs w:val="22"/>
          <w:lang w:val="ru-RU"/>
        </w:rPr>
        <w:t>г</w:t>
      </w:r>
      <w:r w:rsidR="006C458C" w:rsidRPr="00EE4B09">
        <w:rPr>
          <w:szCs w:val="22"/>
          <w:lang w:val="ru-RU"/>
        </w:rPr>
        <w:t xml:space="preserve">., </w:t>
      </w:r>
      <w:r w:rsidR="006C458C">
        <w:rPr>
          <w:szCs w:val="22"/>
          <w:lang w:val="ru-RU"/>
        </w:rPr>
        <w:t>ноябре</w:t>
      </w:r>
      <w:r w:rsidR="006C458C" w:rsidRPr="00EE4B09">
        <w:rPr>
          <w:szCs w:val="22"/>
          <w:lang w:val="ru-RU"/>
        </w:rPr>
        <w:t xml:space="preserve"> 2013 </w:t>
      </w:r>
      <w:r w:rsidR="006C458C">
        <w:rPr>
          <w:szCs w:val="22"/>
          <w:lang w:val="ru-RU"/>
        </w:rPr>
        <w:t>г</w:t>
      </w:r>
      <w:r w:rsidR="006C458C" w:rsidRPr="00EE4B09">
        <w:rPr>
          <w:szCs w:val="22"/>
          <w:lang w:val="ru-RU"/>
        </w:rPr>
        <w:t xml:space="preserve">. </w:t>
      </w:r>
      <w:r w:rsidR="006C458C">
        <w:rPr>
          <w:szCs w:val="22"/>
          <w:lang w:val="ru-RU"/>
        </w:rPr>
        <w:t>и</w:t>
      </w:r>
      <w:r w:rsidR="006C458C" w:rsidRPr="00EE4B09">
        <w:rPr>
          <w:szCs w:val="22"/>
          <w:lang w:val="ru-RU"/>
        </w:rPr>
        <w:t xml:space="preserve"> </w:t>
      </w:r>
      <w:r w:rsidR="006C458C">
        <w:rPr>
          <w:szCs w:val="22"/>
          <w:lang w:val="ru-RU"/>
        </w:rPr>
        <w:t>феврале</w:t>
      </w:r>
      <w:r w:rsidR="006C458C" w:rsidRPr="00EE4B09">
        <w:rPr>
          <w:szCs w:val="22"/>
          <w:lang w:val="ru-RU"/>
        </w:rPr>
        <w:t xml:space="preserve"> 2014 </w:t>
      </w:r>
      <w:r w:rsidR="006C458C">
        <w:rPr>
          <w:szCs w:val="22"/>
          <w:lang w:val="ru-RU"/>
        </w:rPr>
        <w:t>г</w:t>
      </w:r>
      <w:r w:rsidR="006C458C" w:rsidRPr="00EE4B09">
        <w:rPr>
          <w:szCs w:val="22"/>
          <w:lang w:val="ru-RU"/>
        </w:rPr>
        <w:t xml:space="preserve">., </w:t>
      </w:r>
      <w:r w:rsidR="006C458C">
        <w:rPr>
          <w:szCs w:val="22"/>
          <w:lang w:val="ru-RU"/>
        </w:rPr>
        <w:t>продолжать</w:t>
      </w:r>
      <w:r w:rsidR="006C458C" w:rsidRPr="00EE4B09">
        <w:rPr>
          <w:szCs w:val="22"/>
          <w:lang w:val="ru-RU"/>
        </w:rPr>
        <w:t xml:space="preserve"> </w:t>
      </w:r>
      <w:r w:rsidR="006C458C">
        <w:rPr>
          <w:szCs w:val="22"/>
          <w:lang w:val="ru-RU"/>
        </w:rPr>
        <w:t>осуществление</w:t>
      </w:r>
      <w:r w:rsidR="006C458C" w:rsidRPr="00EE4B09">
        <w:rPr>
          <w:szCs w:val="22"/>
          <w:lang w:val="ru-RU"/>
        </w:rPr>
        <w:t xml:space="preserve"> </w:t>
      </w:r>
      <w:r w:rsidR="006C458C">
        <w:rPr>
          <w:szCs w:val="22"/>
          <w:lang w:val="ru-RU"/>
        </w:rPr>
        <w:t>ее</w:t>
      </w:r>
      <w:r w:rsidR="006C458C" w:rsidRPr="00EE4B09">
        <w:rPr>
          <w:szCs w:val="22"/>
          <w:lang w:val="ru-RU"/>
        </w:rPr>
        <w:t xml:space="preserve"> </w:t>
      </w:r>
      <w:r w:rsidR="006C458C">
        <w:rPr>
          <w:szCs w:val="22"/>
          <w:lang w:val="ru-RU"/>
        </w:rPr>
        <w:t>трех</w:t>
      </w:r>
      <w:r w:rsidR="006C458C" w:rsidRPr="00EE4B09">
        <w:rPr>
          <w:szCs w:val="22"/>
          <w:lang w:val="ru-RU"/>
        </w:rPr>
        <w:t xml:space="preserve"> </w:t>
      </w:r>
      <w:r w:rsidR="006C458C">
        <w:rPr>
          <w:szCs w:val="22"/>
          <w:lang w:val="ru-RU"/>
        </w:rPr>
        <w:t>проектов</w:t>
      </w:r>
      <w:r w:rsidR="006C458C" w:rsidRPr="00EE4B09">
        <w:rPr>
          <w:szCs w:val="22"/>
          <w:lang w:val="ru-RU"/>
        </w:rPr>
        <w:t xml:space="preserve"> </w:t>
      </w:r>
      <w:r w:rsidR="006C458C">
        <w:rPr>
          <w:szCs w:val="22"/>
          <w:lang w:val="ru-RU"/>
        </w:rPr>
        <w:t>для</w:t>
      </w:r>
      <w:r w:rsidR="006C458C" w:rsidRPr="00EE4B09">
        <w:rPr>
          <w:szCs w:val="22"/>
          <w:lang w:val="ru-RU"/>
        </w:rPr>
        <w:t xml:space="preserve"> </w:t>
      </w:r>
      <w:r w:rsidR="006C458C">
        <w:rPr>
          <w:szCs w:val="22"/>
          <w:lang w:val="ru-RU"/>
        </w:rPr>
        <w:t>лиц</w:t>
      </w:r>
      <w:r w:rsidR="006C458C" w:rsidRPr="00EE4B09">
        <w:rPr>
          <w:szCs w:val="22"/>
          <w:lang w:val="ru-RU"/>
        </w:rPr>
        <w:t xml:space="preserve"> </w:t>
      </w:r>
      <w:r w:rsidR="006C458C">
        <w:rPr>
          <w:szCs w:val="22"/>
          <w:lang w:val="ru-RU"/>
        </w:rPr>
        <w:t>с</w:t>
      </w:r>
      <w:r w:rsidR="006C458C" w:rsidRPr="00EE4B09">
        <w:rPr>
          <w:szCs w:val="22"/>
          <w:lang w:val="ru-RU"/>
        </w:rPr>
        <w:t xml:space="preserve"> </w:t>
      </w:r>
      <w:r w:rsidR="006C458C">
        <w:rPr>
          <w:szCs w:val="22"/>
          <w:lang w:val="ru-RU"/>
        </w:rPr>
        <w:t>нарушениями</w:t>
      </w:r>
      <w:r w:rsidR="006C458C" w:rsidRPr="00EE4B09">
        <w:rPr>
          <w:szCs w:val="22"/>
          <w:lang w:val="ru-RU"/>
        </w:rPr>
        <w:t xml:space="preserve"> </w:t>
      </w:r>
      <w:r w:rsidR="006C458C">
        <w:rPr>
          <w:szCs w:val="22"/>
          <w:lang w:val="ru-RU"/>
        </w:rPr>
        <w:t>зрения</w:t>
      </w:r>
      <w:r w:rsidR="00E21C08">
        <w:rPr>
          <w:rStyle w:val="FootnoteReference"/>
          <w:szCs w:val="22"/>
          <w:lang w:val="en-GB"/>
        </w:rPr>
        <w:footnoteReference w:id="2"/>
      </w:r>
      <w:r w:rsidR="00E21C08" w:rsidRPr="00EE4B09">
        <w:rPr>
          <w:szCs w:val="22"/>
          <w:lang w:val="ru-RU"/>
        </w:rPr>
        <w:t xml:space="preserve"> </w:t>
      </w:r>
      <w:r w:rsidR="00EE4B09">
        <w:rPr>
          <w:szCs w:val="22"/>
          <w:lang w:val="ru-RU"/>
        </w:rPr>
        <w:t>после экспериментального этапа</w:t>
      </w:r>
      <w:r w:rsidR="00E21C08" w:rsidRPr="00EE4B09">
        <w:rPr>
          <w:szCs w:val="22"/>
          <w:lang w:val="ru-RU"/>
        </w:rPr>
        <w:t xml:space="preserve">, </w:t>
      </w:r>
      <w:r w:rsidR="00EE4B09">
        <w:rPr>
          <w:szCs w:val="22"/>
          <w:lang w:val="ru-RU"/>
        </w:rPr>
        <w:t>участники договорились перейти к более постоянной</w:t>
      </w:r>
      <w:r w:rsidR="00E21C08" w:rsidRPr="00EE4B09">
        <w:rPr>
          <w:lang w:val="ru-RU"/>
        </w:rPr>
        <w:t xml:space="preserve"> </w:t>
      </w:r>
      <w:r w:rsidR="00EE4B09">
        <w:rPr>
          <w:lang w:val="ru-RU"/>
        </w:rPr>
        <w:t>организационной структуре</w:t>
      </w:r>
      <w:r w:rsidR="00E21C08" w:rsidRPr="00EE4B09">
        <w:rPr>
          <w:lang w:val="ru-RU"/>
        </w:rPr>
        <w:t xml:space="preserve">.  </w:t>
      </w:r>
      <w:r w:rsidR="00EE4B09">
        <w:rPr>
          <w:lang w:val="ru-RU"/>
        </w:rPr>
        <w:t>Считалось</w:t>
      </w:r>
      <w:r w:rsidR="00EE4B09" w:rsidRPr="00EE4B09">
        <w:rPr>
          <w:lang w:val="ru-RU"/>
        </w:rPr>
        <w:t xml:space="preserve">, </w:t>
      </w:r>
      <w:r w:rsidR="00EE4B09">
        <w:rPr>
          <w:lang w:val="ru-RU"/>
        </w:rPr>
        <w:t>что</w:t>
      </w:r>
      <w:r w:rsidR="00EE4B09" w:rsidRPr="00EE4B09">
        <w:rPr>
          <w:lang w:val="ru-RU"/>
        </w:rPr>
        <w:t xml:space="preserve"> </w:t>
      </w:r>
      <w:r w:rsidR="00EE4B09">
        <w:rPr>
          <w:lang w:val="ru-RU"/>
        </w:rPr>
        <w:t>долгосрочному</w:t>
      </w:r>
      <w:r w:rsidR="00EE4B09" w:rsidRPr="00EE4B09">
        <w:rPr>
          <w:lang w:val="ru-RU"/>
        </w:rPr>
        <w:t xml:space="preserve"> </w:t>
      </w:r>
      <w:r w:rsidR="00EE4B09">
        <w:rPr>
          <w:lang w:val="ru-RU"/>
        </w:rPr>
        <w:t>развитию</w:t>
      </w:r>
      <w:r w:rsidR="00EE4B09" w:rsidRPr="00EE4B09">
        <w:rPr>
          <w:lang w:val="ru-RU"/>
        </w:rPr>
        <w:t xml:space="preserve"> </w:t>
      </w:r>
      <w:r w:rsidR="00EE4B09">
        <w:rPr>
          <w:lang w:val="ru-RU"/>
        </w:rPr>
        <w:t>этих</w:t>
      </w:r>
      <w:r w:rsidR="00EE4B09" w:rsidRPr="00EE4B09">
        <w:rPr>
          <w:lang w:val="ru-RU"/>
        </w:rPr>
        <w:t xml:space="preserve"> </w:t>
      </w:r>
      <w:r w:rsidR="00EE4B09">
        <w:rPr>
          <w:lang w:val="ru-RU"/>
        </w:rPr>
        <w:t>трех</w:t>
      </w:r>
      <w:r w:rsidR="00EE4B09" w:rsidRPr="00EE4B09">
        <w:rPr>
          <w:lang w:val="ru-RU"/>
        </w:rPr>
        <w:t xml:space="preserve"> </w:t>
      </w:r>
      <w:r w:rsidR="00EE4B09">
        <w:rPr>
          <w:lang w:val="ru-RU"/>
        </w:rPr>
        <w:t>проектов</w:t>
      </w:r>
      <w:r w:rsidR="00EE4B09" w:rsidRPr="00EE4B09">
        <w:rPr>
          <w:lang w:val="ru-RU"/>
        </w:rPr>
        <w:t xml:space="preserve"> </w:t>
      </w:r>
      <w:r w:rsidR="00EE4B09">
        <w:rPr>
          <w:lang w:val="ru-RU"/>
        </w:rPr>
        <w:t>будет</w:t>
      </w:r>
      <w:r w:rsidR="00EE4B09" w:rsidRPr="00EE4B09">
        <w:rPr>
          <w:lang w:val="ru-RU"/>
        </w:rPr>
        <w:t xml:space="preserve"> </w:t>
      </w:r>
      <w:r w:rsidR="00EE4B09">
        <w:rPr>
          <w:lang w:val="ru-RU"/>
        </w:rPr>
        <w:t>лучше</w:t>
      </w:r>
      <w:r w:rsidR="00EE4B09" w:rsidRPr="00EE4B09">
        <w:rPr>
          <w:lang w:val="ru-RU"/>
        </w:rPr>
        <w:t xml:space="preserve"> </w:t>
      </w:r>
      <w:r w:rsidR="00EE4B09">
        <w:rPr>
          <w:lang w:val="ru-RU"/>
        </w:rPr>
        <w:t>всего</w:t>
      </w:r>
      <w:r w:rsidR="00EE4B09" w:rsidRPr="00EE4B09">
        <w:rPr>
          <w:lang w:val="ru-RU"/>
        </w:rPr>
        <w:t xml:space="preserve"> </w:t>
      </w:r>
      <w:r w:rsidR="00EE4B09">
        <w:rPr>
          <w:lang w:val="ru-RU"/>
        </w:rPr>
        <w:t>отвечать</w:t>
      </w:r>
      <w:r w:rsidR="00EE4B09" w:rsidRPr="00EE4B09">
        <w:rPr>
          <w:lang w:val="ru-RU"/>
        </w:rPr>
        <w:t xml:space="preserve"> </w:t>
      </w:r>
      <w:r w:rsidR="00EE4B09">
        <w:rPr>
          <w:lang w:val="ru-RU"/>
        </w:rPr>
        <w:t>создание</w:t>
      </w:r>
      <w:r w:rsidR="00EE4B09" w:rsidRPr="00EE4B09">
        <w:rPr>
          <w:lang w:val="ru-RU"/>
        </w:rPr>
        <w:t xml:space="preserve"> </w:t>
      </w:r>
      <w:r w:rsidR="00EE4B09">
        <w:rPr>
          <w:lang w:val="ru-RU"/>
        </w:rPr>
        <w:t>структуры</w:t>
      </w:r>
      <w:r w:rsidR="00EE4B09" w:rsidRPr="00EE4B09">
        <w:rPr>
          <w:lang w:val="ru-RU"/>
        </w:rPr>
        <w:t xml:space="preserve"> </w:t>
      </w:r>
      <w:r w:rsidR="00EE4B09">
        <w:rPr>
          <w:lang w:val="ru-RU"/>
        </w:rPr>
        <w:t>с</w:t>
      </w:r>
      <w:r w:rsidR="00EE4B09" w:rsidRPr="00EE4B09">
        <w:rPr>
          <w:lang w:val="ru-RU"/>
        </w:rPr>
        <w:t xml:space="preserve"> </w:t>
      </w:r>
      <w:r w:rsidR="00EE4B09">
        <w:rPr>
          <w:lang w:val="ru-RU"/>
        </w:rPr>
        <w:t>участием</w:t>
      </w:r>
      <w:r w:rsidR="00EE4B09" w:rsidRPr="00EE4B09">
        <w:rPr>
          <w:lang w:val="ru-RU"/>
        </w:rPr>
        <w:t xml:space="preserve"> </w:t>
      </w:r>
      <w:r w:rsidR="00EE4B09">
        <w:rPr>
          <w:lang w:val="ru-RU"/>
        </w:rPr>
        <w:t>многих</w:t>
      </w:r>
      <w:r w:rsidR="00EE4B09" w:rsidRPr="00EE4B09">
        <w:rPr>
          <w:lang w:val="ru-RU"/>
        </w:rPr>
        <w:t xml:space="preserve"> </w:t>
      </w:r>
      <w:r w:rsidR="00EE4B09">
        <w:rPr>
          <w:lang w:val="ru-RU"/>
        </w:rPr>
        <w:t>заинтересованных</w:t>
      </w:r>
      <w:r w:rsidR="00EE4B09" w:rsidRPr="00EE4B09">
        <w:rPr>
          <w:lang w:val="ru-RU"/>
        </w:rPr>
        <w:t xml:space="preserve"> </w:t>
      </w:r>
      <w:r w:rsidR="00EE4B09">
        <w:rPr>
          <w:lang w:val="ru-RU"/>
        </w:rPr>
        <w:t>сторон</w:t>
      </w:r>
      <w:r w:rsidR="00EE4B09" w:rsidRPr="00EE4B09">
        <w:rPr>
          <w:lang w:val="ru-RU"/>
        </w:rPr>
        <w:t xml:space="preserve"> </w:t>
      </w:r>
      <w:r w:rsidR="00EE4B09">
        <w:rPr>
          <w:lang w:val="ru-RU"/>
        </w:rPr>
        <w:t>под</w:t>
      </w:r>
      <w:r w:rsidR="00EE4B09" w:rsidRPr="00EE4B09">
        <w:rPr>
          <w:lang w:val="ru-RU"/>
        </w:rPr>
        <w:t xml:space="preserve"> </w:t>
      </w:r>
      <w:r w:rsidR="00EE4B09">
        <w:rPr>
          <w:lang w:val="ru-RU"/>
        </w:rPr>
        <w:t>названием</w:t>
      </w:r>
      <w:r w:rsidR="00EE4B09" w:rsidRPr="00EE4B09">
        <w:rPr>
          <w:lang w:val="ru-RU"/>
        </w:rPr>
        <w:t xml:space="preserve"> «</w:t>
      </w:r>
      <w:r w:rsidR="00EE4B09">
        <w:rPr>
          <w:lang w:val="ru-RU"/>
        </w:rPr>
        <w:t>Консорциум</w:t>
      </w:r>
      <w:r w:rsidR="00EE4B09" w:rsidRPr="00EE4B09">
        <w:rPr>
          <w:lang w:val="ru-RU"/>
        </w:rPr>
        <w:t xml:space="preserve"> </w:t>
      </w:r>
      <w:r w:rsidR="00EE4B09">
        <w:rPr>
          <w:lang w:val="ru-RU"/>
        </w:rPr>
        <w:t>доступных</w:t>
      </w:r>
      <w:r w:rsidR="00EE4B09" w:rsidRPr="00EE4B09">
        <w:rPr>
          <w:lang w:val="ru-RU"/>
        </w:rPr>
        <w:t xml:space="preserve"> </w:t>
      </w:r>
      <w:r w:rsidR="00EE4B09">
        <w:rPr>
          <w:lang w:val="ru-RU"/>
        </w:rPr>
        <w:t>книг</w:t>
      </w:r>
      <w:r w:rsidR="00EE4B09" w:rsidRPr="00EE4B09">
        <w:rPr>
          <w:lang w:val="ru-RU"/>
        </w:rPr>
        <w:t>»</w:t>
      </w:r>
      <w:r w:rsidR="00E21C08" w:rsidRPr="00EE4B09">
        <w:rPr>
          <w:lang w:val="ru-RU"/>
        </w:rPr>
        <w:t xml:space="preserve"> </w:t>
      </w:r>
      <w:r w:rsidR="00E21C08" w:rsidRPr="00EE4B09">
        <w:rPr>
          <w:snapToGrid w:val="0"/>
          <w:szCs w:val="22"/>
          <w:lang w:val="ru-RU"/>
        </w:rPr>
        <w:t>(“</w:t>
      </w:r>
      <w:r w:rsidR="00E21C08">
        <w:rPr>
          <w:snapToGrid w:val="0"/>
          <w:szCs w:val="22"/>
        </w:rPr>
        <w:t>ABC</w:t>
      </w:r>
      <w:r w:rsidR="00E21C08" w:rsidRPr="00EE4B09">
        <w:rPr>
          <w:snapToGrid w:val="0"/>
          <w:szCs w:val="22"/>
          <w:lang w:val="ru-RU"/>
        </w:rPr>
        <w:t xml:space="preserve">”), </w:t>
      </w:r>
      <w:r w:rsidR="00EE4B09">
        <w:rPr>
          <w:snapToGrid w:val="0"/>
          <w:szCs w:val="22"/>
          <w:lang w:val="ru-RU"/>
        </w:rPr>
        <w:t xml:space="preserve">который будет представлять собой союз в составе ВОИС, организаций, которые служат интересам лиц </w:t>
      </w:r>
      <w:r w:rsidR="00EE4B09">
        <w:rPr>
          <w:szCs w:val="22"/>
          <w:lang w:val="ru-RU"/>
        </w:rPr>
        <w:t>с</w:t>
      </w:r>
      <w:r w:rsidR="00EE4B09" w:rsidRPr="00672988">
        <w:rPr>
          <w:szCs w:val="22"/>
          <w:lang w:val="ru-RU"/>
        </w:rPr>
        <w:t xml:space="preserve"> </w:t>
      </w:r>
      <w:r w:rsidR="00EE4B09">
        <w:rPr>
          <w:szCs w:val="22"/>
          <w:lang w:val="ru-RU"/>
        </w:rPr>
        <w:t>ограниченной</w:t>
      </w:r>
      <w:r w:rsidR="00EE4B09" w:rsidRPr="00672988">
        <w:rPr>
          <w:szCs w:val="22"/>
          <w:lang w:val="ru-RU"/>
        </w:rPr>
        <w:t xml:space="preserve"> </w:t>
      </w:r>
      <w:r w:rsidR="00EE4B09">
        <w:rPr>
          <w:szCs w:val="22"/>
          <w:lang w:val="ru-RU"/>
        </w:rPr>
        <w:t>способностью</w:t>
      </w:r>
      <w:r w:rsidR="00EE4B09" w:rsidRPr="00672988">
        <w:rPr>
          <w:szCs w:val="22"/>
          <w:lang w:val="ru-RU"/>
        </w:rPr>
        <w:t xml:space="preserve"> </w:t>
      </w:r>
      <w:r w:rsidR="00EE4B09">
        <w:rPr>
          <w:szCs w:val="22"/>
          <w:lang w:val="ru-RU"/>
        </w:rPr>
        <w:t>воспринимать</w:t>
      </w:r>
      <w:r w:rsidR="00EE4B09" w:rsidRPr="00672988">
        <w:rPr>
          <w:szCs w:val="22"/>
          <w:lang w:val="ru-RU"/>
        </w:rPr>
        <w:t xml:space="preserve"> </w:t>
      </w:r>
      <w:r w:rsidR="00EE4B09">
        <w:rPr>
          <w:szCs w:val="22"/>
          <w:lang w:val="ru-RU"/>
        </w:rPr>
        <w:t>печатную</w:t>
      </w:r>
      <w:r w:rsidR="00EE4B09" w:rsidRPr="00672988">
        <w:rPr>
          <w:szCs w:val="22"/>
          <w:lang w:val="ru-RU"/>
        </w:rPr>
        <w:t xml:space="preserve"> </w:t>
      </w:r>
      <w:r w:rsidR="00EE4B09">
        <w:rPr>
          <w:szCs w:val="22"/>
          <w:lang w:val="ru-RU"/>
        </w:rPr>
        <w:t>информацию</w:t>
      </w:r>
      <w:r w:rsidR="00EE4B09" w:rsidRPr="00EE4B09">
        <w:rPr>
          <w:snapToGrid w:val="0"/>
          <w:szCs w:val="22"/>
          <w:lang w:val="ru-RU"/>
        </w:rPr>
        <w:t xml:space="preserve"> </w:t>
      </w:r>
      <w:r w:rsidR="00EE4B09">
        <w:rPr>
          <w:snapToGrid w:val="0"/>
          <w:szCs w:val="22"/>
          <w:lang w:val="ru-RU"/>
        </w:rPr>
        <w:t>или представляют таких лиц, и правообладателей, включая авторов и издателей</w:t>
      </w:r>
      <w:r w:rsidR="00E21C08" w:rsidRPr="00EE4B09">
        <w:rPr>
          <w:szCs w:val="22"/>
          <w:lang w:val="ru-RU"/>
        </w:rPr>
        <w:t>.</w:t>
      </w:r>
    </w:p>
    <w:p w:rsidR="00E21C08" w:rsidRPr="00EE4B09" w:rsidRDefault="00E21C08">
      <w:pPr>
        <w:rPr>
          <w:snapToGrid w:val="0"/>
          <w:szCs w:val="22"/>
          <w:lang w:val="ru-RU"/>
        </w:rPr>
      </w:pPr>
      <w:r w:rsidRPr="00EE4B09">
        <w:rPr>
          <w:snapToGrid w:val="0"/>
          <w:szCs w:val="22"/>
          <w:lang w:val="ru-RU"/>
        </w:rPr>
        <w:t xml:space="preserve">  </w:t>
      </w:r>
    </w:p>
    <w:p w:rsidR="00E21C08" w:rsidRPr="000820E1" w:rsidRDefault="00B276DC">
      <w:pPr>
        <w:ind w:right="51"/>
        <w:rPr>
          <w:lang w:val="ru-RU"/>
        </w:rPr>
      </w:pPr>
      <w:r w:rsidRPr="00EE4B09">
        <w:rPr>
          <w:szCs w:val="22"/>
          <w:lang w:val="ru-RU"/>
        </w:rPr>
        <w:t>9.</w:t>
      </w:r>
      <w:r w:rsidRPr="00EE4B09">
        <w:rPr>
          <w:szCs w:val="22"/>
          <w:lang w:val="ru-RU"/>
        </w:rPr>
        <w:tab/>
      </w:r>
      <w:r w:rsidR="00EE4B09">
        <w:rPr>
          <w:szCs w:val="22"/>
          <w:lang w:val="ru-RU"/>
        </w:rPr>
        <w:t>Участники</w:t>
      </w:r>
      <w:r w:rsidR="00EE4B09" w:rsidRPr="00EE4B09">
        <w:rPr>
          <w:szCs w:val="22"/>
          <w:lang w:val="ru-RU"/>
        </w:rPr>
        <w:t xml:space="preserve"> </w:t>
      </w:r>
      <w:r w:rsidR="00EE4B09">
        <w:rPr>
          <w:szCs w:val="22"/>
          <w:lang w:val="ru-RU"/>
        </w:rPr>
        <w:t>считали</w:t>
      </w:r>
      <w:r w:rsidR="00EE4B09" w:rsidRPr="00EE4B09">
        <w:rPr>
          <w:szCs w:val="22"/>
          <w:lang w:val="ru-RU"/>
        </w:rPr>
        <w:t xml:space="preserve">, </w:t>
      </w:r>
      <w:r w:rsidR="00EE4B09">
        <w:rPr>
          <w:szCs w:val="22"/>
          <w:lang w:val="ru-RU"/>
        </w:rPr>
        <w:t>что</w:t>
      </w:r>
      <w:r w:rsidR="00E21C08" w:rsidRPr="00EE4B09">
        <w:rPr>
          <w:szCs w:val="22"/>
          <w:lang w:val="ru-RU"/>
        </w:rPr>
        <w:t xml:space="preserve"> </w:t>
      </w:r>
      <w:r w:rsidR="00E21C08">
        <w:rPr>
          <w:szCs w:val="22"/>
          <w:lang w:val="en-GB"/>
        </w:rPr>
        <w:t>ABC</w:t>
      </w:r>
      <w:r w:rsidR="00E21C08" w:rsidRPr="00EE4B09">
        <w:rPr>
          <w:szCs w:val="22"/>
          <w:lang w:val="ru-RU"/>
        </w:rPr>
        <w:t xml:space="preserve"> </w:t>
      </w:r>
      <w:r w:rsidR="00EE4B09">
        <w:rPr>
          <w:szCs w:val="22"/>
          <w:lang w:val="ru-RU"/>
        </w:rPr>
        <w:t>будет одной из возможных инициатив, среди других, по реализации целей Марракешского договора о ЛНЗ на практическом уровне</w:t>
      </w:r>
      <w:r w:rsidR="00E21C08" w:rsidRPr="00EE4B09">
        <w:rPr>
          <w:lang w:val="ru-RU"/>
        </w:rPr>
        <w:t xml:space="preserve">.  </w:t>
      </w:r>
      <w:r w:rsidR="00492603">
        <w:rPr>
          <w:lang w:val="ru-RU"/>
        </w:rPr>
        <w:t>Предлагаемой</w:t>
      </w:r>
      <w:r w:rsidR="00492603" w:rsidRPr="000820E1">
        <w:rPr>
          <w:lang w:val="ru-RU"/>
        </w:rPr>
        <w:t xml:space="preserve"> </w:t>
      </w:r>
      <w:r w:rsidR="00492603">
        <w:rPr>
          <w:lang w:val="ru-RU"/>
        </w:rPr>
        <w:t>целью</w:t>
      </w:r>
      <w:r w:rsidR="00492603" w:rsidRPr="000820E1">
        <w:rPr>
          <w:lang w:val="ru-RU"/>
        </w:rPr>
        <w:t xml:space="preserve"> </w:t>
      </w:r>
      <w:r w:rsidR="00E21C08">
        <w:t>ABC</w:t>
      </w:r>
      <w:r w:rsidR="00E21C08" w:rsidRPr="000820E1">
        <w:rPr>
          <w:lang w:val="ru-RU"/>
        </w:rPr>
        <w:t xml:space="preserve"> </w:t>
      </w:r>
      <w:r w:rsidR="00492603">
        <w:rPr>
          <w:lang w:val="ru-RU"/>
        </w:rPr>
        <w:t>будет</w:t>
      </w:r>
      <w:r w:rsidR="00E21C08" w:rsidRPr="000820E1">
        <w:rPr>
          <w:lang w:val="ru-RU"/>
        </w:rPr>
        <w:t>:</w:t>
      </w:r>
    </w:p>
    <w:p w:rsidR="00E21C08" w:rsidRPr="000820E1" w:rsidRDefault="00E21C08">
      <w:pPr>
        <w:ind w:right="51"/>
        <w:rPr>
          <w:lang w:val="ru-RU"/>
        </w:rPr>
      </w:pPr>
    </w:p>
    <w:p w:rsidR="00E21C08" w:rsidRPr="00492603" w:rsidRDefault="00492603" w:rsidP="00D86F38">
      <w:pPr>
        <w:ind w:left="1134" w:right="-1"/>
        <w:rPr>
          <w:lang w:val="ru-RU"/>
        </w:rPr>
      </w:pPr>
      <w:r w:rsidRPr="00492603">
        <w:rPr>
          <w:lang w:val="ru-RU"/>
        </w:rPr>
        <w:t>«</w:t>
      </w:r>
      <w:r w:rsidR="00E21C08" w:rsidRPr="00492603">
        <w:rPr>
          <w:lang w:val="ru-RU"/>
        </w:rPr>
        <w:t>…</w:t>
      </w:r>
      <w:r>
        <w:rPr>
          <w:lang w:val="ru-RU"/>
        </w:rPr>
        <w:t>вносить</w:t>
      </w:r>
      <w:r w:rsidRPr="00492603">
        <w:rPr>
          <w:lang w:val="ru-RU"/>
        </w:rPr>
        <w:t xml:space="preserve"> </w:t>
      </w:r>
      <w:r>
        <w:rPr>
          <w:lang w:val="ru-RU"/>
        </w:rPr>
        <w:t>значимый</w:t>
      </w:r>
      <w:r w:rsidRPr="00492603">
        <w:rPr>
          <w:lang w:val="ru-RU"/>
        </w:rPr>
        <w:t xml:space="preserve"> </w:t>
      </w:r>
      <w:r>
        <w:rPr>
          <w:lang w:val="ru-RU"/>
        </w:rPr>
        <w:t>вклад</w:t>
      </w:r>
      <w:r w:rsidRPr="00492603">
        <w:rPr>
          <w:lang w:val="ru-RU"/>
        </w:rPr>
        <w:t xml:space="preserve"> </w:t>
      </w:r>
      <w:r>
        <w:rPr>
          <w:lang w:val="ru-RU"/>
        </w:rPr>
        <w:t>в</w:t>
      </w:r>
      <w:r w:rsidRPr="00492603">
        <w:rPr>
          <w:lang w:val="ru-RU"/>
        </w:rPr>
        <w:t xml:space="preserve"> </w:t>
      </w:r>
      <w:r>
        <w:rPr>
          <w:lang w:val="ru-RU"/>
        </w:rPr>
        <w:t>ликвидацию</w:t>
      </w:r>
      <w:r w:rsidRPr="00492603">
        <w:rPr>
          <w:lang w:val="ru-RU"/>
        </w:rPr>
        <w:t xml:space="preserve"> </w:t>
      </w:r>
      <w:r>
        <w:rPr>
          <w:lang w:val="ru-RU"/>
        </w:rPr>
        <w:t>глобального</w:t>
      </w:r>
      <w:r w:rsidRPr="00492603">
        <w:rPr>
          <w:lang w:val="ru-RU"/>
        </w:rPr>
        <w:t xml:space="preserve"> «</w:t>
      </w:r>
      <w:r>
        <w:rPr>
          <w:lang w:val="ru-RU"/>
        </w:rPr>
        <w:t>книжного</w:t>
      </w:r>
      <w:r w:rsidRPr="00492603">
        <w:rPr>
          <w:lang w:val="ru-RU"/>
        </w:rPr>
        <w:t xml:space="preserve"> </w:t>
      </w:r>
      <w:r>
        <w:rPr>
          <w:lang w:val="ru-RU"/>
        </w:rPr>
        <w:t>голода</w:t>
      </w:r>
      <w:r w:rsidRPr="00492603">
        <w:rPr>
          <w:lang w:val="ru-RU"/>
        </w:rPr>
        <w:t>»</w:t>
      </w:r>
      <w:r w:rsidR="00E21C08" w:rsidRPr="00492603">
        <w:rPr>
          <w:lang w:val="ru-RU"/>
        </w:rPr>
        <w:t xml:space="preserve"> </w:t>
      </w:r>
      <w:r>
        <w:rPr>
          <w:lang w:val="ru-RU"/>
        </w:rPr>
        <w:t>посредством</w:t>
      </w:r>
      <w:r w:rsidRPr="00492603">
        <w:rPr>
          <w:lang w:val="ru-RU"/>
        </w:rPr>
        <w:t xml:space="preserve"> </w:t>
      </w:r>
      <w:r>
        <w:rPr>
          <w:lang w:val="ru-RU"/>
        </w:rPr>
        <w:t>увеличения</w:t>
      </w:r>
      <w:r w:rsidRPr="00492603">
        <w:rPr>
          <w:lang w:val="ru-RU"/>
        </w:rPr>
        <w:t xml:space="preserve"> </w:t>
      </w:r>
      <w:r>
        <w:rPr>
          <w:lang w:val="ru-RU"/>
        </w:rPr>
        <w:t>количества</w:t>
      </w:r>
      <w:r w:rsidRPr="00492603">
        <w:rPr>
          <w:lang w:val="ru-RU"/>
        </w:rPr>
        <w:t xml:space="preserve"> </w:t>
      </w:r>
      <w:r>
        <w:rPr>
          <w:lang w:val="ru-RU"/>
        </w:rPr>
        <w:t>книг</w:t>
      </w:r>
      <w:r w:rsidRPr="00492603">
        <w:rPr>
          <w:lang w:val="ru-RU"/>
        </w:rPr>
        <w:t xml:space="preserve"> </w:t>
      </w:r>
      <w:r>
        <w:rPr>
          <w:lang w:val="ru-RU"/>
        </w:rPr>
        <w:t>в</w:t>
      </w:r>
      <w:r w:rsidRPr="00492603">
        <w:rPr>
          <w:lang w:val="ru-RU"/>
        </w:rPr>
        <w:t xml:space="preserve"> </w:t>
      </w:r>
      <w:r>
        <w:rPr>
          <w:lang w:val="ru-RU"/>
        </w:rPr>
        <w:t>руках</w:t>
      </w:r>
      <w:r w:rsidRPr="00492603">
        <w:rPr>
          <w:lang w:val="ru-RU"/>
        </w:rPr>
        <w:t xml:space="preserve"> </w:t>
      </w:r>
      <w:r>
        <w:rPr>
          <w:lang w:val="ru-RU"/>
        </w:rPr>
        <w:t>слепых</w:t>
      </w:r>
      <w:r w:rsidRPr="00492603">
        <w:rPr>
          <w:lang w:val="ru-RU"/>
        </w:rPr>
        <w:t xml:space="preserve"> </w:t>
      </w:r>
      <w:r>
        <w:rPr>
          <w:lang w:val="ru-RU"/>
        </w:rPr>
        <w:t>и</w:t>
      </w:r>
      <w:r w:rsidRPr="00492603">
        <w:rPr>
          <w:lang w:val="ru-RU"/>
        </w:rPr>
        <w:t xml:space="preserve"> </w:t>
      </w:r>
      <w:r w:rsidRPr="00D83C60">
        <w:rPr>
          <w:snapToGrid w:val="0"/>
          <w:szCs w:val="22"/>
          <w:lang w:val="ru-RU"/>
        </w:rPr>
        <w:t>слепых и лиц с нарушениями зрения или иными ограниченными способностями воспринимать печатную информацию</w:t>
      </w:r>
      <w:r>
        <w:rPr>
          <w:snapToGrid w:val="0"/>
          <w:szCs w:val="22"/>
          <w:lang w:val="ru-RU"/>
        </w:rPr>
        <w:t>»</w:t>
      </w:r>
      <w:r w:rsidR="00E21C08" w:rsidRPr="00492603">
        <w:rPr>
          <w:lang w:val="ru-RU"/>
        </w:rPr>
        <w:t>.</w:t>
      </w:r>
    </w:p>
    <w:p w:rsidR="00E21C08" w:rsidRPr="00492603" w:rsidRDefault="00E21C08">
      <w:pPr>
        <w:ind w:right="51"/>
        <w:rPr>
          <w:lang w:val="ru-RU"/>
        </w:rPr>
      </w:pPr>
    </w:p>
    <w:p w:rsidR="006E7B9A" w:rsidRDefault="00B276DC">
      <w:pPr>
        <w:rPr>
          <w:szCs w:val="22"/>
        </w:rPr>
      </w:pPr>
      <w:r>
        <w:rPr>
          <w:szCs w:val="22"/>
        </w:rPr>
        <w:t xml:space="preserve">10. </w:t>
      </w:r>
      <w:r>
        <w:rPr>
          <w:szCs w:val="22"/>
        </w:rPr>
        <w:tab/>
      </w:r>
      <w:r w:rsidR="00A52D24">
        <w:rPr>
          <w:szCs w:val="22"/>
          <w:lang w:val="ru-RU"/>
        </w:rPr>
        <w:t>Платформа предложила</w:t>
      </w:r>
      <w:r w:rsidR="006E7B9A">
        <w:rPr>
          <w:szCs w:val="22"/>
        </w:rPr>
        <w:t>:</w:t>
      </w:r>
    </w:p>
    <w:p w:rsidR="006E7B9A" w:rsidRDefault="006E7B9A">
      <w:pPr>
        <w:rPr>
          <w:szCs w:val="22"/>
        </w:rPr>
      </w:pPr>
    </w:p>
    <w:p w:rsidR="006E7B9A" w:rsidRPr="00A52D24" w:rsidRDefault="00A52D24" w:rsidP="00985711">
      <w:pPr>
        <w:numPr>
          <w:ilvl w:val="0"/>
          <w:numId w:val="32"/>
        </w:numPr>
        <w:ind w:left="1276" w:hanging="425"/>
        <w:rPr>
          <w:szCs w:val="22"/>
          <w:lang w:val="ru-RU"/>
        </w:rPr>
      </w:pPr>
      <w:r>
        <w:rPr>
          <w:szCs w:val="22"/>
          <w:lang w:val="ru-RU"/>
        </w:rPr>
        <w:t>чтобы</w:t>
      </w:r>
      <w:r w:rsidRPr="00A52D24">
        <w:rPr>
          <w:szCs w:val="22"/>
          <w:lang w:val="ru-RU"/>
        </w:rPr>
        <w:t xml:space="preserve"> </w:t>
      </w:r>
      <w:r>
        <w:rPr>
          <w:szCs w:val="22"/>
        </w:rPr>
        <w:t>ABC</w:t>
      </w:r>
      <w:r>
        <w:rPr>
          <w:szCs w:val="22"/>
          <w:lang w:val="ru-RU"/>
        </w:rPr>
        <w:t xml:space="preserve"> находился в штаб-квартире ВОИС в Женеве</w:t>
      </w:r>
      <w:r w:rsidR="00B276DC" w:rsidRPr="00A52D24">
        <w:rPr>
          <w:szCs w:val="22"/>
          <w:lang w:val="ru-RU"/>
        </w:rPr>
        <w:t>;</w:t>
      </w:r>
      <w:r w:rsidR="00E21C08" w:rsidRPr="00A52D24">
        <w:rPr>
          <w:szCs w:val="22"/>
          <w:lang w:val="ru-RU"/>
        </w:rPr>
        <w:t xml:space="preserve">  </w:t>
      </w:r>
    </w:p>
    <w:p w:rsidR="007606BB" w:rsidRPr="00A52D24" w:rsidRDefault="00A52D24" w:rsidP="00985711">
      <w:pPr>
        <w:numPr>
          <w:ilvl w:val="0"/>
          <w:numId w:val="32"/>
        </w:numPr>
        <w:ind w:left="1134" w:hanging="283"/>
        <w:rPr>
          <w:szCs w:val="22"/>
          <w:lang w:val="ru-RU"/>
        </w:rPr>
      </w:pPr>
      <w:r>
        <w:rPr>
          <w:szCs w:val="22"/>
          <w:lang w:val="ru-RU"/>
        </w:rPr>
        <w:t>чтобы</w:t>
      </w:r>
      <w:r w:rsidRPr="00A52D2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ревизии</w:t>
      </w:r>
      <w:r w:rsidR="00AA7FCE" w:rsidRPr="00A52D24">
        <w:rPr>
          <w:szCs w:val="22"/>
          <w:lang w:val="ru-RU"/>
        </w:rPr>
        <w:t xml:space="preserve"> </w:t>
      </w:r>
      <w:r>
        <w:rPr>
          <w:szCs w:val="22"/>
        </w:rPr>
        <w:t>ABC</w:t>
      </w:r>
      <w:r w:rsidRPr="00A52D2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проводились</w:t>
      </w:r>
      <w:r w:rsidRPr="00A52D2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Внешним</w:t>
      </w:r>
      <w:r w:rsidRPr="00A52D2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ревизором</w:t>
      </w:r>
      <w:r w:rsidRPr="00A52D2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ВОИС</w:t>
      </w:r>
      <w:r w:rsidRPr="00A52D2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A52D2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чтобы</w:t>
      </w:r>
      <w:r w:rsidRPr="00A52D2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его</w:t>
      </w:r>
      <w:r w:rsidRPr="00A52D2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счетами</w:t>
      </w:r>
      <w:r w:rsidRPr="00A52D2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управлял Секретариат ВОИС</w:t>
      </w:r>
      <w:r w:rsidR="006E7B9A" w:rsidRPr="00A52D24">
        <w:rPr>
          <w:szCs w:val="22"/>
          <w:lang w:val="ru-RU"/>
        </w:rPr>
        <w:t>;</w:t>
      </w:r>
      <w:r w:rsidR="00E21C08" w:rsidRPr="00A52D24">
        <w:rPr>
          <w:szCs w:val="22"/>
          <w:lang w:val="ru-RU"/>
        </w:rPr>
        <w:t xml:space="preserve">  </w:t>
      </w:r>
    </w:p>
    <w:p w:rsidR="007606BB" w:rsidRPr="00434D63" w:rsidRDefault="00434D63" w:rsidP="00985711">
      <w:pPr>
        <w:numPr>
          <w:ilvl w:val="0"/>
          <w:numId w:val="32"/>
        </w:numPr>
        <w:tabs>
          <w:tab w:val="left" w:pos="567"/>
        </w:tabs>
        <w:ind w:left="1134" w:hanging="283"/>
        <w:rPr>
          <w:szCs w:val="22"/>
          <w:lang w:val="ru-RU"/>
        </w:rPr>
      </w:pPr>
      <w:r>
        <w:rPr>
          <w:szCs w:val="22"/>
          <w:lang w:val="ru-RU"/>
        </w:rPr>
        <w:t>чтобы</w:t>
      </w:r>
      <w:r w:rsidRPr="00434D63">
        <w:rPr>
          <w:szCs w:val="22"/>
          <w:lang w:val="ru-RU"/>
        </w:rPr>
        <w:t xml:space="preserve"> </w:t>
      </w:r>
      <w:r>
        <w:rPr>
          <w:szCs w:val="22"/>
        </w:rPr>
        <w:t>ABC</w:t>
      </w:r>
      <w:r w:rsidRPr="00434D63">
        <w:rPr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в</w:t>
      </w:r>
      <w:r w:rsidRPr="00434D63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будущем</w:t>
      </w:r>
      <w:r w:rsidRPr="00434D63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занимался</w:t>
      </w:r>
      <w:r w:rsidRPr="00434D63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мобилизацией</w:t>
      </w:r>
      <w:r w:rsidRPr="00434D63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средств</w:t>
      </w:r>
      <w:r w:rsidRPr="00434D63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в</w:t>
      </w:r>
      <w:r w:rsidRPr="00434D63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целях</w:t>
      </w:r>
      <w:r w:rsidRPr="00434D63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получения</w:t>
      </w:r>
      <w:r w:rsidRPr="00434D63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внешнего</w:t>
      </w:r>
      <w:r w:rsidRPr="00434D63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финансирования</w:t>
      </w:r>
      <w:r w:rsidRPr="00434D63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от частного и государственного секторов в поддержку его деятельности</w:t>
      </w:r>
      <w:r w:rsidR="007606BB" w:rsidRPr="00434D63">
        <w:rPr>
          <w:snapToGrid w:val="0"/>
          <w:szCs w:val="22"/>
          <w:lang w:val="ru-RU"/>
        </w:rPr>
        <w:t>;</w:t>
      </w:r>
    </w:p>
    <w:p w:rsidR="00E21C08" w:rsidRPr="00434D63" w:rsidRDefault="00434D63" w:rsidP="00985711">
      <w:pPr>
        <w:numPr>
          <w:ilvl w:val="0"/>
          <w:numId w:val="32"/>
        </w:numPr>
        <w:tabs>
          <w:tab w:val="left" w:pos="567"/>
        </w:tabs>
        <w:ind w:left="1134" w:hanging="283"/>
        <w:rPr>
          <w:lang w:val="ru-RU"/>
        </w:rPr>
      </w:pPr>
      <w:r>
        <w:rPr>
          <w:szCs w:val="22"/>
          <w:lang w:val="ru-RU"/>
        </w:rPr>
        <w:t>чтобы</w:t>
      </w:r>
      <w:r w:rsidRPr="00434D63">
        <w:rPr>
          <w:szCs w:val="22"/>
          <w:lang w:val="ru-RU"/>
        </w:rPr>
        <w:t xml:space="preserve"> </w:t>
      </w:r>
      <w:r>
        <w:rPr>
          <w:szCs w:val="22"/>
        </w:rPr>
        <w:t>ABC</w:t>
      </w:r>
      <w:r w:rsidRPr="00434D63">
        <w:rPr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включал</w:t>
      </w:r>
      <w:r w:rsidRPr="00434D63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Совет</w:t>
      </w:r>
      <w:r w:rsidRPr="00434D63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партнеров</w:t>
      </w:r>
      <w:r w:rsidR="00AA7FCE" w:rsidRPr="00434D63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в</w:t>
      </w:r>
      <w:r w:rsidRPr="00434D63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составе</w:t>
      </w:r>
      <w:r w:rsidRPr="00434D63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максимум</w:t>
      </w:r>
      <w:r w:rsidRPr="00434D63">
        <w:rPr>
          <w:snapToGrid w:val="0"/>
          <w:szCs w:val="22"/>
          <w:lang w:val="ru-RU"/>
        </w:rPr>
        <w:t xml:space="preserve"> 16 </w:t>
      </w:r>
      <w:r>
        <w:rPr>
          <w:snapToGrid w:val="0"/>
          <w:szCs w:val="22"/>
          <w:lang w:val="ru-RU"/>
        </w:rPr>
        <w:t>членов</w:t>
      </w:r>
      <w:r w:rsidRPr="00434D63">
        <w:rPr>
          <w:snapToGrid w:val="0"/>
          <w:szCs w:val="22"/>
          <w:lang w:val="ru-RU"/>
        </w:rPr>
        <w:t xml:space="preserve">, </w:t>
      </w:r>
      <w:r>
        <w:rPr>
          <w:snapToGrid w:val="0"/>
          <w:szCs w:val="22"/>
          <w:lang w:val="ru-RU"/>
        </w:rPr>
        <w:t>которые</w:t>
      </w:r>
      <w:r w:rsidRPr="00434D63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будут</w:t>
      </w:r>
      <w:r w:rsidRPr="00434D63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предоставлять</w:t>
      </w:r>
      <w:r w:rsidRPr="00434D63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технические</w:t>
      </w:r>
      <w:r w:rsidRPr="00434D63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знания</w:t>
      </w:r>
      <w:r w:rsidRPr="00434D63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и</w:t>
      </w:r>
      <w:r w:rsidRPr="00434D63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опыт</w:t>
      </w:r>
      <w:r w:rsidRPr="00434D63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в</w:t>
      </w:r>
      <w:r w:rsidRPr="00434D63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распоряжение</w:t>
      </w:r>
      <w:r w:rsidR="00E21C08" w:rsidRPr="00434D63">
        <w:rPr>
          <w:snapToGrid w:val="0"/>
          <w:szCs w:val="22"/>
          <w:lang w:val="ru-RU"/>
        </w:rPr>
        <w:t xml:space="preserve"> </w:t>
      </w:r>
      <w:r w:rsidR="00E21C08">
        <w:rPr>
          <w:snapToGrid w:val="0"/>
          <w:szCs w:val="22"/>
        </w:rPr>
        <w:t>ABC</w:t>
      </w:r>
      <w:r w:rsidR="00E21C08" w:rsidRPr="00434D63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и обеспечивать контакты, транспарентность и эффективную связь с сообществом заинтересованных сторон</w:t>
      </w:r>
      <w:r w:rsidR="00E21C08" w:rsidRPr="00434D63">
        <w:rPr>
          <w:snapToGrid w:val="0"/>
          <w:szCs w:val="22"/>
          <w:lang w:val="ru-RU"/>
        </w:rPr>
        <w:t xml:space="preserve">.  </w:t>
      </w:r>
      <w:r>
        <w:rPr>
          <w:lang w:val="ru-RU"/>
        </w:rPr>
        <w:t>Нижеследующие организации назначат по пять представителей в состав Совета партнеров</w:t>
      </w:r>
      <w:r w:rsidR="00E21C08" w:rsidRPr="00434D63">
        <w:rPr>
          <w:lang w:val="ru-RU"/>
        </w:rPr>
        <w:t>:</w:t>
      </w:r>
    </w:p>
    <w:p w:rsidR="00E21C08" w:rsidRPr="00434D63" w:rsidRDefault="00E21C08">
      <w:pPr>
        <w:tabs>
          <w:tab w:val="left" w:pos="567"/>
        </w:tabs>
        <w:rPr>
          <w:lang w:val="ru-RU"/>
        </w:rPr>
      </w:pPr>
    </w:p>
    <w:p w:rsidR="00E21C08" w:rsidRPr="00434D63" w:rsidRDefault="00434D63" w:rsidP="00927378">
      <w:pPr>
        <w:tabs>
          <w:tab w:val="left" w:pos="567"/>
        </w:tabs>
        <w:ind w:left="1985" w:right="-1" w:hanging="284"/>
        <w:rPr>
          <w:lang w:val="ru-RU"/>
        </w:rPr>
      </w:pPr>
      <w:r>
        <w:rPr>
          <w:lang w:val="ru-RU"/>
        </w:rPr>
        <w:t>«</w:t>
      </w:r>
      <w:proofErr w:type="spellStart"/>
      <w:r w:rsidR="00E21C08">
        <w:t>i</w:t>
      </w:r>
      <w:proofErr w:type="spellEnd"/>
      <w:r w:rsidR="00E21C08" w:rsidRPr="00434D63">
        <w:rPr>
          <w:lang w:val="ru-RU"/>
        </w:rPr>
        <w:t xml:space="preserve">. </w:t>
      </w:r>
      <w:r w:rsidR="00B276DC" w:rsidRPr="00434D63">
        <w:rPr>
          <w:lang w:val="ru-RU"/>
        </w:rPr>
        <w:t xml:space="preserve"> </w:t>
      </w:r>
      <w:r>
        <w:rPr>
          <w:snapToGrid w:val="0"/>
          <w:szCs w:val="22"/>
          <w:lang w:val="ru-RU"/>
        </w:rPr>
        <w:t>организации</w:t>
      </w:r>
      <w:r w:rsidRPr="00434D63">
        <w:rPr>
          <w:snapToGrid w:val="0"/>
          <w:szCs w:val="22"/>
          <w:lang w:val="ru-RU"/>
        </w:rPr>
        <w:t xml:space="preserve">, </w:t>
      </w:r>
      <w:r>
        <w:rPr>
          <w:snapToGrid w:val="0"/>
          <w:szCs w:val="22"/>
          <w:lang w:val="ru-RU"/>
        </w:rPr>
        <w:t>которые</w:t>
      </w:r>
      <w:r w:rsidRPr="00434D63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служат</w:t>
      </w:r>
      <w:r w:rsidRPr="00434D63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интересам</w:t>
      </w:r>
      <w:r w:rsidRPr="00434D63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лиц</w:t>
      </w:r>
      <w:r w:rsidRPr="00434D63">
        <w:rPr>
          <w:snapToGrid w:val="0"/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434D6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ограниченной</w:t>
      </w:r>
      <w:r w:rsidRPr="00434D6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способностью</w:t>
      </w:r>
      <w:r w:rsidRPr="00434D6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воспринимать</w:t>
      </w:r>
      <w:r w:rsidRPr="00434D6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печатную</w:t>
      </w:r>
      <w:r w:rsidRPr="00434D6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информацию</w:t>
      </w:r>
      <w:r w:rsidRPr="00434D63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или</w:t>
      </w:r>
      <w:r w:rsidRPr="00434D63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представляют</w:t>
      </w:r>
      <w:r w:rsidRPr="00434D63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таких</w:t>
      </w:r>
      <w:r w:rsidRPr="00434D63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лиц</w:t>
      </w:r>
      <w:r w:rsidRPr="00434D63">
        <w:rPr>
          <w:lang w:val="ru-RU"/>
        </w:rPr>
        <w:t xml:space="preserve"> </w:t>
      </w:r>
      <w:r w:rsidR="00E21C08" w:rsidRPr="00434D63">
        <w:rPr>
          <w:lang w:val="ru-RU"/>
        </w:rPr>
        <w:t>(</w:t>
      </w:r>
      <w:r>
        <w:rPr>
          <w:lang w:val="ru-RU"/>
        </w:rPr>
        <w:t>включая уполномоченные органы</w:t>
      </w:r>
      <w:r w:rsidR="00E21C08" w:rsidRPr="00434D63">
        <w:rPr>
          <w:lang w:val="ru-RU"/>
        </w:rPr>
        <w:t xml:space="preserve">), </w:t>
      </w:r>
      <w:r>
        <w:rPr>
          <w:lang w:val="ru-RU"/>
        </w:rPr>
        <w:t>причем одно место резервируется за</w:t>
      </w:r>
      <w:r w:rsidR="00E21C08" w:rsidRPr="00434D63">
        <w:rPr>
          <w:lang w:val="ru-RU"/>
        </w:rPr>
        <w:t xml:space="preserve"> </w:t>
      </w:r>
      <w:r>
        <w:rPr>
          <w:lang w:val="ru-RU"/>
        </w:rPr>
        <w:t>Всемирным союзом слепых</w:t>
      </w:r>
      <w:r w:rsidR="00E21C08" w:rsidRPr="00434D63">
        <w:rPr>
          <w:lang w:val="ru-RU"/>
        </w:rPr>
        <w:t xml:space="preserve">; </w:t>
      </w:r>
    </w:p>
    <w:p w:rsidR="00E21C08" w:rsidRPr="00434D63" w:rsidRDefault="00E21C08" w:rsidP="00927378">
      <w:pPr>
        <w:tabs>
          <w:tab w:val="left" w:pos="567"/>
        </w:tabs>
        <w:ind w:left="1134" w:right="-1"/>
        <w:rPr>
          <w:lang w:val="ru-RU"/>
        </w:rPr>
      </w:pPr>
    </w:p>
    <w:p w:rsidR="00E21C08" w:rsidRPr="000820E1" w:rsidRDefault="00E21C08" w:rsidP="00927378">
      <w:pPr>
        <w:tabs>
          <w:tab w:val="left" w:pos="567"/>
        </w:tabs>
        <w:ind w:left="1985" w:right="-1" w:hanging="284"/>
        <w:rPr>
          <w:lang w:val="ru-RU"/>
        </w:rPr>
      </w:pPr>
      <w:r>
        <w:t>ii</w:t>
      </w:r>
      <w:proofErr w:type="gramStart"/>
      <w:r w:rsidRPr="000820E1">
        <w:rPr>
          <w:lang w:val="ru-RU"/>
        </w:rPr>
        <w:t xml:space="preserve">. </w:t>
      </w:r>
      <w:r w:rsidR="00B276DC" w:rsidRPr="000820E1">
        <w:rPr>
          <w:lang w:val="ru-RU"/>
        </w:rPr>
        <w:t xml:space="preserve"> </w:t>
      </w:r>
      <w:r w:rsidR="00434D63">
        <w:rPr>
          <w:lang w:val="ru-RU"/>
        </w:rPr>
        <w:t>организации</w:t>
      </w:r>
      <w:proofErr w:type="gramEnd"/>
      <w:r w:rsidR="00434D63" w:rsidRPr="000820E1">
        <w:rPr>
          <w:lang w:val="ru-RU"/>
        </w:rPr>
        <w:t xml:space="preserve">, </w:t>
      </w:r>
      <w:r w:rsidR="00434D63">
        <w:rPr>
          <w:lang w:val="ru-RU"/>
        </w:rPr>
        <w:t>представляющие</w:t>
      </w:r>
      <w:r w:rsidR="00434D63" w:rsidRPr="000820E1">
        <w:rPr>
          <w:lang w:val="ru-RU"/>
        </w:rPr>
        <w:t xml:space="preserve"> </w:t>
      </w:r>
      <w:r w:rsidR="00434D63">
        <w:rPr>
          <w:lang w:val="ru-RU"/>
        </w:rPr>
        <w:t>правообладателей</w:t>
      </w:r>
      <w:r w:rsidR="00434D63" w:rsidRPr="000820E1">
        <w:rPr>
          <w:lang w:val="ru-RU"/>
        </w:rPr>
        <w:t xml:space="preserve">, </w:t>
      </w:r>
      <w:r w:rsidR="00434D63">
        <w:rPr>
          <w:lang w:val="ru-RU"/>
        </w:rPr>
        <w:t>причем</w:t>
      </w:r>
      <w:r w:rsidR="00434D63" w:rsidRPr="000820E1">
        <w:rPr>
          <w:lang w:val="ru-RU"/>
        </w:rPr>
        <w:t xml:space="preserve"> </w:t>
      </w:r>
      <w:r w:rsidR="00434D63">
        <w:rPr>
          <w:lang w:val="ru-RU"/>
        </w:rPr>
        <w:t>одно</w:t>
      </w:r>
      <w:r w:rsidR="00434D63" w:rsidRPr="000820E1">
        <w:rPr>
          <w:lang w:val="ru-RU"/>
        </w:rPr>
        <w:t xml:space="preserve"> </w:t>
      </w:r>
      <w:r w:rsidR="00434D63">
        <w:rPr>
          <w:lang w:val="ru-RU"/>
        </w:rPr>
        <w:t>место</w:t>
      </w:r>
      <w:r w:rsidR="00434D63" w:rsidRPr="000820E1">
        <w:rPr>
          <w:lang w:val="ru-RU"/>
        </w:rPr>
        <w:t xml:space="preserve"> </w:t>
      </w:r>
      <w:r w:rsidR="00434D63">
        <w:rPr>
          <w:lang w:val="ru-RU"/>
        </w:rPr>
        <w:t>резервируется</w:t>
      </w:r>
      <w:r w:rsidR="00434D63" w:rsidRPr="000820E1">
        <w:rPr>
          <w:lang w:val="ru-RU"/>
        </w:rPr>
        <w:t xml:space="preserve"> </w:t>
      </w:r>
      <w:r w:rsidR="00434D63">
        <w:rPr>
          <w:lang w:val="ru-RU"/>
        </w:rPr>
        <w:t>за</w:t>
      </w:r>
      <w:r w:rsidR="00434D63" w:rsidRPr="000820E1">
        <w:rPr>
          <w:lang w:val="ru-RU"/>
        </w:rPr>
        <w:t xml:space="preserve"> </w:t>
      </w:r>
      <w:r w:rsidR="00434D63">
        <w:rPr>
          <w:lang w:val="ru-RU"/>
        </w:rPr>
        <w:t>организацией</w:t>
      </w:r>
      <w:r w:rsidR="00434D63" w:rsidRPr="000820E1">
        <w:rPr>
          <w:lang w:val="ru-RU"/>
        </w:rPr>
        <w:t xml:space="preserve">, </w:t>
      </w:r>
      <w:r w:rsidR="00434D63">
        <w:rPr>
          <w:lang w:val="ru-RU"/>
        </w:rPr>
        <w:t>представляющей</w:t>
      </w:r>
      <w:r w:rsidR="00434D63" w:rsidRPr="000820E1">
        <w:rPr>
          <w:lang w:val="ru-RU"/>
        </w:rPr>
        <w:t xml:space="preserve"> </w:t>
      </w:r>
      <w:r w:rsidR="00434D63">
        <w:rPr>
          <w:lang w:val="ru-RU"/>
        </w:rPr>
        <w:t>авторов</w:t>
      </w:r>
      <w:r w:rsidR="00434D63" w:rsidRPr="000820E1">
        <w:rPr>
          <w:lang w:val="ru-RU"/>
        </w:rPr>
        <w:t xml:space="preserve">; </w:t>
      </w:r>
      <w:r w:rsidR="00434D63">
        <w:rPr>
          <w:lang w:val="ru-RU"/>
        </w:rPr>
        <w:t>и</w:t>
      </w:r>
      <w:r w:rsidRPr="000820E1">
        <w:rPr>
          <w:lang w:val="ru-RU"/>
        </w:rPr>
        <w:t xml:space="preserve"> </w:t>
      </w:r>
    </w:p>
    <w:p w:rsidR="00E21C08" w:rsidRPr="000820E1" w:rsidRDefault="00E21C08" w:rsidP="00927378">
      <w:pPr>
        <w:tabs>
          <w:tab w:val="left" w:pos="567"/>
        </w:tabs>
        <w:ind w:left="2268" w:right="-1" w:hanging="567"/>
        <w:rPr>
          <w:lang w:val="ru-RU"/>
        </w:rPr>
      </w:pPr>
    </w:p>
    <w:p w:rsidR="00E21C08" w:rsidRPr="00434D63" w:rsidRDefault="00E21C08" w:rsidP="00927378">
      <w:pPr>
        <w:tabs>
          <w:tab w:val="left" w:pos="567"/>
        </w:tabs>
        <w:ind w:left="1985" w:right="-1" w:hanging="284"/>
        <w:rPr>
          <w:lang w:val="ru-RU"/>
        </w:rPr>
      </w:pPr>
      <w:r>
        <w:t>iii</w:t>
      </w:r>
      <w:r w:rsidRPr="000820E1">
        <w:rPr>
          <w:lang w:val="ru-RU"/>
        </w:rPr>
        <w:t xml:space="preserve">. </w:t>
      </w:r>
      <w:r w:rsidR="00B276DC" w:rsidRPr="000820E1">
        <w:rPr>
          <w:lang w:val="ru-RU"/>
        </w:rPr>
        <w:t xml:space="preserve"> </w:t>
      </w:r>
      <w:r w:rsidR="00434D63">
        <w:rPr>
          <w:lang w:val="ru-RU"/>
        </w:rPr>
        <w:t>если</w:t>
      </w:r>
      <w:r w:rsidR="00434D63" w:rsidRPr="00434D63">
        <w:rPr>
          <w:lang w:val="ru-RU"/>
        </w:rPr>
        <w:t xml:space="preserve"> </w:t>
      </w:r>
      <w:r w:rsidR="00434D63">
        <w:rPr>
          <w:lang w:val="ru-RU"/>
        </w:rPr>
        <w:t>это</w:t>
      </w:r>
      <w:r w:rsidR="00434D63" w:rsidRPr="00434D63">
        <w:rPr>
          <w:lang w:val="ru-RU"/>
        </w:rPr>
        <w:t xml:space="preserve"> </w:t>
      </w:r>
      <w:r w:rsidR="00434D63">
        <w:rPr>
          <w:lang w:val="ru-RU"/>
        </w:rPr>
        <w:t>применимо</w:t>
      </w:r>
      <w:r w:rsidRPr="00434D63">
        <w:rPr>
          <w:lang w:val="ru-RU"/>
        </w:rPr>
        <w:t xml:space="preserve">, </w:t>
      </w:r>
      <w:r w:rsidR="00434D63">
        <w:rPr>
          <w:lang w:val="ru-RU"/>
        </w:rPr>
        <w:t>доноры</w:t>
      </w:r>
      <w:r w:rsidR="00434D63" w:rsidRPr="00434D63">
        <w:rPr>
          <w:lang w:val="ru-RU"/>
        </w:rPr>
        <w:t xml:space="preserve">, </w:t>
      </w:r>
      <w:r w:rsidR="00434D63">
        <w:rPr>
          <w:lang w:val="ru-RU"/>
        </w:rPr>
        <w:t>внесшие</w:t>
      </w:r>
      <w:r w:rsidR="00434D63" w:rsidRPr="00434D63">
        <w:rPr>
          <w:lang w:val="ru-RU"/>
        </w:rPr>
        <w:t xml:space="preserve"> </w:t>
      </w:r>
      <w:r w:rsidR="00434D63">
        <w:rPr>
          <w:lang w:val="ru-RU"/>
        </w:rPr>
        <w:t>пожертвование</w:t>
      </w:r>
      <w:r w:rsidR="00434D63" w:rsidRPr="00434D63">
        <w:rPr>
          <w:lang w:val="ru-RU"/>
        </w:rPr>
        <w:t xml:space="preserve"> </w:t>
      </w:r>
      <w:r w:rsidR="00434D63">
        <w:rPr>
          <w:lang w:val="ru-RU"/>
        </w:rPr>
        <w:t>в</w:t>
      </w:r>
      <w:r w:rsidR="00434D63" w:rsidRPr="00434D63">
        <w:rPr>
          <w:lang w:val="ru-RU"/>
        </w:rPr>
        <w:t xml:space="preserve"> </w:t>
      </w:r>
      <w:r w:rsidR="00434D63">
        <w:rPr>
          <w:lang w:val="ru-RU"/>
        </w:rPr>
        <w:t>размере</w:t>
      </w:r>
      <w:r w:rsidR="00434D63" w:rsidRPr="00434D63">
        <w:rPr>
          <w:lang w:val="ru-RU"/>
        </w:rPr>
        <w:t xml:space="preserve"> 200000</w:t>
      </w:r>
      <w:r w:rsidRPr="00434D63">
        <w:rPr>
          <w:lang w:val="ru-RU"/>
        </w:rPr>
        <w:t xml:space="preserve"> </w:t>
      </w:r>
      <w:r w:rsidR="00434D63">
        <w:rPr>
          <w:lang w:val="ru-RU"/>
        </w:rPr>
        <w:t>шв</w:t>
      </w:r>
      <w:proofErr w:type="gramStart"/>
      <w:r w:rsidR="00434D63" w:rsidRPr="00434D63">
        <w:rPr>
          <w:lang w:val="ru-RU"/>
        </w:rPr>
        <w:t xml:space="preserve">. </w:t>
      </w:r>
      <w:proofErr w:type="gramEnd"/>
      <w:r w:rsidR="00434D63">
        <w:rPr>
          <w:lang w:val="ru-RU"/>
        </w:rPr>
        <w:t>франков</w:t>
      </w:r>
      <w:r w:rsidR="00434D63" w:rsidRPr="00434D63">
        <w:rPr>
          <w:lang w:val="ru-RU"/>
        </w:rPr>
        <w:t xml:space="preserve"> </w:t>
      </w:r>
      <w:r w:rsidR="00434D63">
        <w:rPr>
          <w:lang w:val="ru-RU"/>
        </w:rPr>
        <w:t>или больше в</w:t>
      </w:r>
      <w:r w:rsidRPr="00434D63">
        <w:rPr>
          <w:lang w:val="ru-RU"/>
        </w:rPr>
        <w:t xml:space="preserve"> </w:t>
      </w:r>
      <w:r>
        <w:t>ABC</w:t>
      </w:r>
      <w:r w:rsidR="00434D63" w:rsidRPr="00434D63">
        <w:rPr>
          <w:lang w:val="ru-RU"/>
        </w:rPr>
        <w:t>»</w:t>
      </w:r>
      <w:r w:rsidR="007606BB" w:rsidRPr="00434D63">
        <w:rPr>
          <w:lang w:val="ru-RU"/>
        </w:rPr>
        <w:t>;</w:t>
      </w:r>
    </w:p>
    <w:p w:rsidR="007606BB" w:rsidRPr="00434D63" w:rsidRDefault="007606BB" w:rsidP="00985711">
      <w:pPr>
        <w:tabs>
          <w:tab w:val="left" w:pos="567"/>
        </w:tabs>
        <w:ind w:left="1985" w:right="1984" w:hanging="284"/>
        <w:rPr>
          <w:lang w:val="ru-RU"/>
        </w:rPr>
      </w:pPr>
    </w:p>
    <w:p w:rsidR="009A1F35" w:rsidRPr="001A186B" w:rsidRDefault="001A186B" w:rsidP="00927378">
      <w:pPr>
        <w:numPr>
          <w:ilvl w:val="0"/>
          <w:numId w:val="32"/>
        </w:numPr>
        <w:tabs>
          <w:tab w:val="left" w:pos="567"/>
        </w:tabs>
        <w:ind w:left="1134" w:right="-1" w:hanging="283"/>
        <w:rPr>
          <w:lang w:val="ru-RU"/>
        </w:rPr>
      </w:pPr>
      <w:r>
        <w:rPr>
          <w:szCs w:val="22"/>
          <w:lang w:val="ru-RU"/>
        </w:rPr>
        <w:t>чтобы</w:t>
      </w:r>
      <w:r w:rsidRPr="001A186B">
        <w:rPr>
          <w:szCs w:val="22"/>
          <w:lang w:val="ru-RU"/>
        </w:rPr>
        <w:t xml:space="preserve"> </w:t>
      </w:r>
      <w:r>
        <w:rPr>
          <w:szCs w:val="22"/>
        </w:rPr>
        <w:t>ABC</w:t>
      </w:r>
      <w:r w:rsidRPr="001A186B">
        <w:rPr>
          <w:szCs w:val="22"/>
          <w:lang w:val="ru-RU"/>
        </w:rPr>
        <w:t xml:space="preserve"> </w:t>
      </w:r>
      <w:r>
        <w:rPr>
          <w:lang w:val="ru-RU"/>
        </w:rPr>
        <w:t xml:space="preserve">охватывал три главных направления деятельности, включая </w:t>
      </w:r>
      <w:r w:rsidR="009A1F35">
        <w:t>TIGAR</w:t>
      </w:r>
      <w:r w:rsidR="009A1F35" w:rsidRPr="001A186B">
        <w:rPr>
          <w:lang w:val="ru-RU"/>
        </w:rPr>
        <w:t xml:space="preserve">, </w:t>
      </w:r>
      <w:r>
        <w:rPr>
          <w:lang w:val="ru-RU"/>
        </w:rPr>
        <w:t>укрепление потенциала</w:t>
      </w:r>
      <w:r w:rsidR="009A1F35" w:rsidRPr="001A186B">
        <w:rPr>
          <w:lang w:val="ru-RU"/>
        </w:rPr>
        <w:t xml:space="preserve"> </w:t>
      </w:r>
      <w:r>
        <w:rPr>
          <w:lang w:val="ru-RU"/>
        </w:rPr>
        <w:t>и всеохватное издательское дело</w:t>
      </w:r>
      <w:r w:rsidR="00B276DC" w:rsidRPr="001A186B">
        <w:rPr>
          <w:lang w:val="ru-RU"/>
        </w:rPr>
        <w:t xml:space="preserve"> (</w:t>
      </w:r>
      <w:r>
        <w:rPr>
          <w:lang w:val="ru-RU"/>
        </w:rPr>
        <w:t>о которых идет речь в пунктах</w:t>
      </w:r>
      <w:r w:rsidR="0054751E" w:rsidRPr="001A186B">
        <w:rPr>
          <w:lang w:val="ru-RU"/>
        </w:rPr>
        <w:t xml:space="preserve"> 13-18</w:t>
      </w:r>
      <w:r w:rsidR="009A1F35" w:rsidRPr="001A186B">
        <w:rPr>
          <w:lang w:val="ru-RU"/>
        </w:rPr>
        <w:t xml:space="preserve"> </w:t>
      </w:r>
      <w:r>
        <w:rPr>
          <w:lang w:val="ru-RU"/>
        </w:rPr>
        <w:t>ниже</w:t>
      </w:r>
      <w:r w:rsidR="00B276DC" w:rsidRPr="001A186B">
        <w:rPr>
          <w:lang w:val="ru-RU"/>
        </w:rPr>
        <w:t>)</w:t>
      </w:r>
      <w:r w:rsidR="009A1F35" w:rsidRPr="001A186B">
        <w:rPr>
          <w:lang w:val="ru-RU"/>
        </w:rPr>
        <w:t xml:space="preserve">; </w:t>
      </w:r>
      <w:r w:rsidR="00F57729" w:rsidRPr="001A186B">
        <w:rPr>
          <w:lang w:val="ru-RU"/>
        </w:rPr>
        <w:t xml:space="preserve"> </w:t>
      </w:r>
      <w:r>
        <w:rPr>
          <w:lang w:val="ru-RU"/>
        </w:rPr>
        <w:t>и</w:t>
      </w:r>
      <w:r w:rsidR="009A1F35" w:rsidRPr="001A186B">
        <w:rPr>
          <w:lang w:val="ru-RU"/>
        </w:rPr>
        <w:t xml:space="preserve"> </w:t>
      </w:r>
    </w:p>
    <w:p w:rsidR="007606BB" w:rsidRPr="001A186B" w:rsidRDefault="001A186B" w:rsidP="00927378">
      <w:pPr>
        <w:numPr>
          <w:ilvl w:val="0"/>
          <w:numId w:val="32"/>
        </w:numPr>
        <w:tabs>
          <w:tab w:val="left" w:pos="567"/>
        </w:tabs>
        <w:ind w:left="1134" w:right="-1" w:hanging="283"/>
        <w:rPr>
          <w:lang w:val="ru-RU"/>
        </w:rPr>
      </w:pPr>
      <w:r>
        <w:rPr>
          <w:szCs w:val="22"/>
          <w:lang w:val="ru-RU"/>
        </w:rPr>
        <w:t>чтобы</w:t>
      </w:r>
      <w:r w:rsidRPr="001A186B">
        <w:rPr>
          <w:szCs w:val="22"/>
          <w:lang w:val="ru-RU"/>
        </w:rPr>
        <w:t xml:space="preserve"> </w:t>
      </w:r>
      <w:r>
        <w:rPr>
          <w:szCs w:val="22"/>
        </w:rPr>
        <w:t>ABC</w:t>
      </w:r>
      <w:r w:rsidRPr="001A186B">
        <w:rPr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начал существование после окончания экспериментального проекта</w:t>
      </w:r>
      <w:r w:rsidR="007606BB" w:rsidRPr="001A186B">
        <w:rPr>
          <w:snapToGrid w:val="0"/>
          <w:szCs w:val="22"/>
          <w:lang w:val="ru-RU"/>
        </w:rPr>
        <w:t xml:space="preserve"> </w:t>
      </w:r>
      <w:r w:rsidR="007606BB">
        <w:rPr>
          <w:snapToGrid w:val="0"/>
          <w:szCs w:val="22"/>
        </w:rPr>
        <w:t>TIGAR</w:t>
      </w:r>
      <w:r w:rsidR="007606BB" w:rsidRPr="001A186B">
        <w:rPr>
          <w:snapToGrid w:val="0"/>
          <w:szCs w:val="22"/>
          <w:lang w:val="ru-RU"/>
        </w:rPr>
        <w:t xml:space="preserve"> 31</w:t>
      </w:r>
      <w:r>
        <w:rPr>
          <w:snapToGrid w:val="0"/>
          <w:szCs w:val="22"/>
          <w:lang w:val="ru-RU"/>
        </w:rPr>
        <w:t xml:space="preserve"> мая</w:t>
      </w:r>
      <w:r w:rsidR="007606BB" w:rsidRPr="001A186B">
        <w:rPr>
          <w:snapToGrid w:val="0"/>
          <w:szCs w:val="22"/>
          <w:lang w:val="ru-RU"/>
        </w:rPr>
        <w:t xml:space="preserve"> 2014</w:t>
      </w:r>
      <w:r>
        <w:rPr>
          <w:snapToGrid w:val="0"/>
          <w:szCs w:val="22"/>
          <w:lang w:val="ru-RU"/>
        </w:rPr>
        <w:t xml:space="preserve"> г</w:t>
      </w:r>
      <w:r w:rsidR="007606BB" w:rsidRPr="001A186B">
        <w:rPr>
          <w:snapToGrid w:val="0"/>
          <w:szCs w:val="22"/>
          <w:lang w:val="ru-RU"/>
        </w:rPr>
        <w:t>.</w:t>
      </w:r>
    </w:p>
    <w:p w:rsidR="00E21C08" w:rsidRPr="001A186B" w:rsidRDefault="00E21C08" w:rsidP="00927378">
      <w:pPr>
        <w:ind w:right="-1"/>
        <w:rPr>
          <w:snapToGrid w:val="0"/>
          <w:szCs w:val="22"/>
          <w:lang w:val="ru-RU"/>
        </w:rPr>
      </w:pPr>
    </w:p>
    <w:p w:rsidR="00E21C08" w:rsidRPr="00337172" w:rsidRDefault="00B276DC">
      <w:pPr>
        <w:rPr>
          <w:szCs w:val="22"/>
          <w:lang w:val="ru-RU"/>
        </w:rPr>
      </w:pPr>
      <w:r w:rsidRPr="00337172">
        <w:rPr>
          <w:szCs w:val="22"/>
          <w:lang w:val="ru-RU"/>
        </w:rPr>
        <w:t>11.</w:t>
      </w:r>
      <w:r w:rsidR="007606BB" w:rsidRPr="00337172">
        <w:rPr>
          <w:szCs w:val="22"/>
          <w:lang w:val="ru-RU"/>
        </w:rPr>
        <w:tab/>
      </w:r>
      <w:r w:rsidR="00337172">
        <w:rPr>
          <w:szCs w:val="22"/>
          <w:lang w:val="ru-RU"/>
        </w:rPr>
        <w:t>Платформа</w:t>
      </w:r>
      <w:r w:rsidR="00337172" w:rsidRPr="00337172">
        <w:rPr>
          <w:szCs w:val="22"/>
          <w:lang w:val="ru-RU"/>
        </w:rPr>
        <w:t xml:space="preserve"> </w:t>
      </w:r>
      <w:r w:rsidR="00337172">
        <w:rPr>
          <w:szCs w:val="22"/>
          <w:lang w:val="ru-RU"/>
        </w:rPr>
        <w:t>далее</w:t>
      </w:r>
      <w:r w:rsidR="00337172" w:rsidRPr="00337172">
        <w:rPr>
          <w:szCs w:val="22"/>
          <w:lang w:val="ru-RU"/>
        </w:rPr>
        <w:t xml:space="preserve"> </w:t>
      </w:r>
      <w:r w:rsidR="00337172">
        <w:rPr>
          <w:szCs w:val="22"/>
          <w:lang w:val="ru-RU"/>
        </w:rPr>
        <w:t>предложила</w:t>
      </w:r>
      <w:r w:rsidR="00337172" w:rsidRPr="00337172">
        <w:rPr>
          <w:szCs w:val="22"/>
          <w:lang w:val="ru-RU"/>
        </w:rPr>
        <w:t xml:space="preserve">, </w:t>
      </w:r>
      <w:r w:rsidR="00337172">
        <w:rPr>
          <w:szCs w:val="22"/>
          <w:lang w:val="ru-RU"/>
        </w:rPr>
        <w:t>чтобы</w:t>
      </w:r>
      <w:r w:rsidR="00337172" w:rsidRPr="00337172">
        <w:rPr>
          <w:szCs w:val="22"/>
          <w:lang w:val="ru-RU"/>
        </w:rPr>
        <w:t xml:space="preserve"> </w:t>
      </w:r>
      <w:r w:rsidR="00337172">
        <w:rPr>
          <w:szCs w:val="22"/>
          <w:lang w:val="ru-RU"/>
        </w:rPr>
        <w:t>Генеральный</w:t>
      </w:r>
      <w:r w:rsidR="00337172" w:rsidRPr="00337172">
        <w:rPr>
          <w:szCs w:val="22"/>
          <w:lang w:val="ru-RU"/>
        </w:rPr>
        <w:t xml:space="preserve"> </w:t>
      </w:r>
      <w:r w:rsidR="00337172">
        <w:rPr>
          <w:szCs w:val="22"/>
          <w:lang w:val="ru-RU"/>
        </w:rPr>
        <w:t>директор</w:t>
      </w:r>
      <w:r w:rsidR="00337172" w:rsidRPr="00337172">
        <w:rPr>
          <w:szCs w:val="22"/>
          <w:lang w:val="ru-RU"/>
        </w:rPr>
        <w:t xml:space="preserve"> </w:t>
      </w:r>
      <w:r w:rsidR="00337172">
        <w:rPr>
          <w:szCs w:val="22"/>
          <w:lang w:val="ru-RU"/>
        </w:rPr>
        <w:t>ВОИС</w:t>
      </w:r>
      <w:r w:rsidR="00337172" w:rsidRPr="00337172">
        <w:rPr>
          <w:szCs w:val="22"/>
          <w:lang w:val="ru-RU"/>
        </w:rPr>
        <w:t xml:space="preserve"> </w:t>
      </w:r>
      <w:r w:rsidR="00337172">
        <w:rPr>
          <w:szCs w:val="22"/>
          <w:lang w:val="ru-RU"/>
        </w:rPr>
        <w:t>или</w:t>
      </w:r>
      <w:r w:rsidR="00337172" w:rsidRPr="00337172">
        <w:rPr>
          <w:szCs w:val="22"/>
          <w:lang w:val="ru-RU"/>
        </w:rPr>
        <w:t xml:space="preserve"> </w:t>
      </w:r>
      <w:r w:rsidR="00337172">
        <w:rPr>
          <w:szCs w:val="22"/>
          <w:lang w:val="ru-RU"/>
        </w:rPr>
        <w:t>уполномоченный</w:t>
      </w:r>
      <w:r w:rsidR="00337172" w:rsidRPr="00337172">
        <w:rPr>
          <w:szCs w:val="22"/>
          <w:lang w:val="ru-RU"/>
        </w:rPr>
        <w:t xml:space="preserve"> </w:t>
      </w:r>
      <w:r w:rsidR="00337172">
        <w:rPr>
          <w:szCs w:val="22"/>
          <w:lang w:val="ru-RU"/>
        </w:rPr>
        <w:t>им</w:t>
      </w:r>
      <w:r w:rsidR="00337172" w:rsidRPr="00337172">
        <w:rPr>
          <w:szCs w:val="22"/>
          <w:lang w:val="ru-RU"/>
        </w:rPr>
        <w:t xml:space="preserve"> </w:t>
      </w:r>
      <w:r w:rsidR="00337172">
        <w:rPr>
          <w:szCs w:val="22"/>
          <w:lang w:val="ru-RU"/>
        </w:rPr>
        <w:t>представитель</w:t>
      </w:r>
      <w:r w:rsidR="00337172" w:rsidRPr="00337172">
        <w:rPr>
          <w:szCs w:val="22"/>
          <w:lang w:val="ru-RU"/>
        </w:rPr>
        <w:t xml:space="preserve"> </w:t>
      </w:r>
      <w:r w:rsidR="00337172">
        <w:rPr>
          <w:szCs w:val="22"/>
          <w:lang w:val="ru-RU"/>
        </w:rPr>
        <w:t>был</w:t>
      </w:r>
      <w:r w:rsidR="00337172" w:rsidRPr="00337172">
        <w:rPr>
          <w:szCs w:val="22"/>
          <w:lang w:val="ru-RU"/>
        </w:rPr>
        <w:t xml:space="preserve"> </w:t>
      </w:r>
      <w:r w:rsidR="00337172">
        <w:rPr>
          <w:szCs w:val="22"/>
          <w:lang w:val="ru-RU"/>
        </w:rPr>
        <w:t>членом</w:t>
      </w:r>
      <w:r w:rsidR="007606BB" w:rsidRPr="00337172">
        <w:rPr>
          <w:szCs w:val="22"/>
          <w:lang w:val="ru-RU"/>
        </w:rPr>
        <w:t xml:space="preserve"> </w:t>
      </w:r>
      <w:r w:rsidR="00E21C08" w:rsidRPr="00337172">
        <w:rPr>
          <w:szCs w:val="22"/>
        </w:rPr>
        <w:t>ex</w:t>
      </w:r>
      <w:r w:rsidR="00E21C08" w:rsidRPr="00337172">
        <w:rPr>
          <w:szCs w:val="22"/>
          <w:lang w:val="ru-RU"/>
        </w:rPr>
        <w:t xml:space="preserve"> </w:t>
      </w:r>
      <w:r w:rsidR="00E21C08" w:rsidRPr="00337172">
        <w:rPr>
          <w:szCs w:val="22"/>
        </w:rPr>
        <w:t>officio</w:t>
      </w:r>
      <w:r w:rsidR="00E21C08" w:rsidRPr="00337172">
        <w:rPr>
          <w:i/>
          <w:szCs w:val="22"/>
          <w:lang w:val="ru-RU"/>
        </w:rPr>
        <w:t xml:space="preserve"> </w:t>
      </w:r>
      <w:r w:rsidR="00337172">
        <w:rPr>
          <w:szCs w:val="22"/>
          <w:lang w:val="ru-RU"/>
        </w:rPr>
        <w:t>Совета партнеров</w:t>
      </w:r>
      <w:r w:rsidR="00E21C08" w:rsidRPr="00337172">
        <w:rPr>
          <w:szCs w:val="22"/>
          <w:lang w:val="ru-RU"/>
        </w:rPr>
        <w:t xml:space="preserve"> </w:t>
      </w:r>
      <w:r w:rsidR="00E21C08">
        <w:rPr>
          <w:szCs w:val="22"/>
        </w:rPr>
        <w:t>ABC</w:t>
      </w:r>
      <w:r w:rsidR="00E21C08" w:rsidRPr="00337172">
        <w:rPr>
          <w:szCs w:val="22"/>
          <w:lang w:val="ru-RU"/>
        </w:rPr>
        <w:t xml:space="preserve"> </w:t>
      </w:r>
      <w:r w:rsidR="00337172">
        <w:rPr>
          <w:szCs w:val="22"/>
          <w:lang w:val="ru-RU"/>
        </w:rPr>
        <w:t>и исполнял функции его Председателя</w:t>
      </w:r>
      <w:r w:rsidR="00E21C08" w:rsidRPr="00337172">
        <w:rPr>
          <w:szCs w:val="22"/>
          <w:lang w:val="ru-RU"/>
        </w:rPr>
        <w:t xml:space="preserve">. </w:t>
      </w:r>
      <w:r w:rsidR="00337172">
        <w:rPr>
          <w:snapToGrid w:val="0"/>
          <w:szCs w:val="22"/>
          <w:lang w:val="ru-RU"/>
        </w:rPr>
        <w:t>Было</w:t>
      </w:r>
      <w:r w:rsidR="00337172" w:rsidRPr="00337172">
        <w:rPr>
          <w:snapToGrid w:val="0"/>
          <w:szCs w:val="22"/>
          <w:lang w:val="ru-RU"/>
        </w:rPr>
        <w:t xml:space="preserve"> </w:t>
      </w:r>
      <w:r w:rsidR="00337172">
        <w:rPr>
          <w:snapToGrid w:val="0"/>
          <w:szCs w:val="22"/>
          <w:lang w:val="ru-RU"/>
        </w:rPr>
        <w:t>также</w:t>
      </w:r>
      <w:r w:rsidR="00337172" w:rsidRPr="00337172">
        <w:rPr>
          <w:snapToGrid w:val="0"/>
          <w:szCs w:val="22"/>
          <w:lang w:val="ru-RU"/>
        </w:rPr>
        <w:t xml:space="preserve"> </w:t>
      </w:r>
      <w:r w:rsidR="00337172">
        <w:rPr>
          <w:snapToGrid w:val="0"/>
          <w:szCs w:val="22"/>
          <w:lang w:val="ru-RU"/>
        </w:rPr>
        <w:t>решено</w:t>
      </w:r>
      <w:r w:rsidR="00337172" w:rsidRPr="00337172">
        <w:rPr>
          <w:snapToGrid w:val="0"/>
          <w:szCs w:val="22"/>
          <w:lang w:val="ru-RU"/>
        </w:rPr>
        <w:t xml:space="preserve">, </w:t>
      </w:r>
      <w:r w:rsidR="00337172">
        <w:rPr>
          <w:snapToGrid w:val="0"/>
          <w:szCs w:val="22"/>
          <w:lang w:val="ru-RU"/>
        </w:rPr>
        <w:t>что</w:t>
      </w:r>
      <w:r w:rsidR="00337172" w:rsidRPr="00337172">
        <w:rPr>
          <w:snapToGrid w:val="0"/>
          <w:szCs w:val="22"/>
          <w:lang w:val="ru-RU"/>
        </w:rPr>
        <w:t xml:space="preserve"> </w:t>
      </w:r>
      <w:r w:rsidR="00337172">
        <w:rPr>
          <w:snapToGrid w:val="0"/>
          <w:szCs w:val="22"/>
          <w:lang w:val="ru-RU"/>
        </w:rPr>
        <w:t>при</w:t>
      </w:r>
      <w:r w:rsidR="00337172" w:rsidRPr="00337172">
        <w:rPr>
          <w:snapToGrid w:val="0"/>
          <w:szCs w:val="22"/>
          <w:lang w:val="ru-RU"/>
        </w:rPr>
        <w:t xml:space="preserve"> </w:t>
      </w:r>
      <w:r w:rsidR="00337172">
        <w:rPr>
          <w:snapToGrid w:val="0"/>
          <w:szCs w:val="22"/>
          <w:lang w:val="ru-RU"/>
        </w:rPr>
        <w:t>выборе</w:t>
      </w:r>
      <w:r w:rsidR="00337172" w:rsidRPr="00337172">
        <w:rPr>
          <w:snapToGrid w:val="0"/>
          <w:szCs w:val="22"/>
          <w:lang w:val="ru-RU"/>
        </w:rPr>
        <w:t xml:space="preserve"> </w:t>
      </w:r>
      <w:r w:rsidR="00337172">
        <w:rPr>
          <w:snapToGrid w:val="0"/>
          <w:szCs w:val="22"/>
          <w:lang w:val="ru-RU"/>
        </w:rPr>
        <w:t>своих</w:t>
      </w:r>
      <w:r w:rsidR="00337172" w:rsidRPr="00337172">
        <w:rPr>
          <w:snapToGrid w:val="0"/>
          <w:szCs w:val="22"/>
          <w:lang w:val="ru-RU"/>
        </w:rPr>
        <w:t xml:space="preserve"> </w:t>
      </w:r>
      <w:r w:rsidR="00337172">
        <w:rPr>
          <w:snapToGrid w:val="0"/>
          <w:szCs w:val="22"/>
          <w:lang w:val="ru-RU"/>
        </w:rPr>
        <w:t>соответствующих</w:t>
      </w:r>
      <w:r w:rsidR="00337172" w:rsidRPr="00337172">
        <w:rPr>
          <w:snapToGrid w:val="0"/>
          <w:szCs w:val="22"/>
          <w:lang w:val="ru-RU"/>
        </w:rPr>
        <w:t xml:space="preserve"> </w:t>
      </w:r>
      <w:r w:rsidR="00337172">
        <w:rPr>
          <w:snapToGrid w:val="0"/>
          <w:szCs w:val="22"/>
          <w:lang w:val="ru-RU"/>
        </w:rPr>
        <w:t>представителей</w:t>
      </w:r>
      <w:r w:rsidR="00337172" w:rsidRPr="00337172">
        <w:rPr>
          <w:snapToGrid w:val="0"/>
          <w:szCs w:val="22"/>
          <w:lang w:val="ru-RU"/>
        </w:rPr>
        <w:t xml:space="preserve"> </w:t>
      </w:r>
      <w:r w:rsidR="00337172">
        <w:rPr>
          <w:snapToGrid w:val="0"/>
          <w:szCs w:val="22"/>
          <w:lang w:val="ru-RU"/>
        </w:rPr>
        <w:t>в</w:t>
      </w:r>
      <w:r w:rsidR="00337172" w:rsidRPr="00337172">
        <w:rPr>
          <w:snapToGrid w:val="0"/>
          <w:szCs w:val="22"/>
          <w:lang w:val="ru-RU"/>
        </w:rPr>
        <w:t xml:space="preserve"> </w:t>
      </w:r>
      <w:r w:rsidR="00337172">
        <w:rPr>
          <w:snapToGrid w:val="0"/>
          <w:szCs w:val="22"/>
          <w:lang w:val="ru-RU"/>
        </w:rPr>
        <w:t>состав</w:t>
      </w:r>
      <w:r w:rsidR="00E21C08" w:rsidRPr="00337172">
        <w:rPr>
          <w:snapToGrid w:val="0"/>
          <w:szCs w:val="22"/>
          <w:lang w:val="ru-RU"/>
        </w:rPr>
        <w:t xml:space="preserve"> </w:t>
      </w:r>
      <w:r w:rsidR="00337172">
        <w:rPr>
          <w:snapToGrid w:val="0"/>
          <w:szCs w:val="22"/>
        </w:rPr>
        <w:t>ABC</w:t>
      </w:r>
      <w:r w:rsidR="00337172" w:rsidRPr="00337172">
        <w:rPr>
          <w:snapToGrid w:val="0"/>
          <w:szCs w:val="22"/>
          <w:lang w:val="ru-RU"/>
        </w:rPr>
        <w:t xml:space="preserve"> </w:t>
      </w:r>
      <w:r w:rsidR="00337172">
        <w:rPr>
          <w:snapToGrid w:val="0"/>
          <w:szCs w:val="22"/>
          <w:lang w:val="ru-RU"/>
        </w:rPr>
        <w:t>организации будут учитывать необходимость географического представительства развивающихся или наименее развитых стран</w:t>
      </w:r>
      <w:r w:rsidR="00E21C08" w:rsidRPr="00337172">
        <w:rPr>
          <w:snapToGrid w:val="0"/>
          <w:szCs w:val="22"/>
          <w:lang w:val="ru-RU"/>
        </w:rPr>
        <w:t>.</w:t>
      </w:r>
    </w:p>
    <w:p w:rsidR="00E21C08" w:rsidRPr="00337172" w:rsidRDefault="00E21C08">
      <w:pPr>
        <w:rPr>
          <w:snapToGrid w:val="0"/>
          <w:szCs w:val="22"/>
          <w:lang w:val="ru-RU"/>
        </w:rPr>
      </w:pPr>
    </w:p>
    <w:p w:rsidR="00E21C08" w:rsidRPr="00337172" w:rsidRDefault="00B276DC">
      <w:pPr>
        <w:rPr>
          <w:b/>
          <w:snapToGrid w:val="0"/>
          <w:szCs w:val="22"/>
          <w:lang w:val="ru-RU"/>
        </w:rPr>
      </w:pPr>
      <w:r w:rsidRPr="00337172">
        <w:rPr>
          <w:snapToGrid w:val="0"/>
          <w:szCs w:val="22"/>
          <w:lang w:val="ru-RU"/>
        </w:rPr>
        <w:t>12.</w:t>
      </w:r>
      <w:r w:rsidR="00E21C08" w:rsidRPr="00337172">
        <w:rPr>
          <w:snapToGrid w:val="0"/>
          <w:szCs w:val="22"/>
          <w:lang w:val="ru-RU"/>
        </w:rPr>
        <w:tab/>
      </w:r>
      <w:r w:rsidR="00337172">
        <w:rPr>
          <w:snapToGrid w:val="0"/>
          <w:szCs w:val="22"/>
          <w:lang w:val="ru-RU"/>
        </w:rPr>
        <w:t>Платформа договорилась представить ПКАП свое предложение относительно</w:t>
      </w:r>
      <w:r w:rsidR="00E21C08" w:rsidRPr="00337172">
        <w:rPr>
          <w:snapToGrid w:val="0"/>
          <w:szCs w:val="22"/>
          <w:lang w:val="ru-RU"/>
        </w:rPr>
        <w:t xml:space="preserve"> </w:t>
      </w:r>
      <w:r w:rsidR="00D73E7B">
        <w:rPr>
          <w:snapToGrid w:val="0"/>
          <w:szCs w:val="22"/>
        </w:rPr>
        <w:t>ABC</w:t>
      </w:r>
      <w:r w:rsidR="00D73E7B" w:rsidRPr="00337172">
        <w:rPr>
          <w:snapToGrid w:val="0"/>
          <w:szCs w:val="22"/>
          <w:lang w:val="ru-RU"/>
        </w:rPr>
        <w:t xml:space="preserve"> </w:t>
      </w:r>
      <w:r w:rsidR="00337172">
        <w:rPr>
          <w:snapToGrid w:val="0"/>
          <w:szCs w:val="22"/>
          <w:lang w:val="ru-RU"/>
        </w:rPr>
        <w:t>в апреле</w:t>
      </w:r>
      <w:r w:rsidR="00E21C08" w:rsidRPr="00337172">
        <w:rPr>
          <w:snapToGrid w:val="0"/>
          <w:szCs w:val="22"/>
          <w:lang w:val="ru-RU"/>
        </w:rPr>
        <w:t xml:space="preserve"> 2014</w:t>
      </w:r>
      <w:r w:rsidR="00337172">
        <w:rPr>
          <w:snapToGrid w:val="0"/>
          <w:szCs w:val="22"/>
          <w:lang w:val="ru-RU"/>
        </w:rPr>
        <w:t xml:space="preserve"> г</w:t>
      </w:r>
      <w:r w:rsidR="007606BB" w:rsidRPr="00337172">
        <w:rPr>
          <w:snapToGrid w:val="0"/>
          <w:szCs w:val="22"/>
          <w:lang w:val="ru-RU"/>
        </w:rPr>
        <w:t xml:space="preserve">.  </w:t>
      </w:r>
      <w:r w:rsidR="00337172">
        <w:rPr>
          <w:snapToGrid w:val="0"/>
          <w:szCs w:val="22"/>
          <w:lang w:val="ru-RU"/>
        </w:rPr>
        <w:t>В</w:t>
      </w:r>
      <w:r w:rsidR="00337172" w:rsidRPr="00337172">
        <w:rPr>
          <w:snapToGrid w:val="0"/>
          <w:szCs w:val="22"/>
          <w:lang w:val="ru-RU"/>
        </w:rPr>
        <w:t xml:space="preserve"> </w:t>
      </w:r>
      <w:r w:rsidR="00337172">
        <w:rPr>
          <w:snapToGrid w:val="0"/>
          <w:szCs w:val="22"/>
          <w:lang w:val="ru-RU"/>
        </w:rPr>
        <w:t>дальнейшем</w:t>
      </w:r>
      <w:r w:rsidR="00E21C08" w:rsidRPr="00337172">
        <w:rPr>
          <w:snapToGrid w:val="0"/>
          <w:szCs w:val="22"/>
          <w:lang w:val="ru-RU"/>
        </w:rPr>
        <w:t xml:space="preserve"> </w:t>
      </w:r>
      <w:r w:rsidR="00E21C08">
        <w:rPr>
          <w:snapToGrid w:val="0"/>
          <w:szCs w:val="22"/>
        </w:rPr>
        <w:t>ABC</w:t>
      </w:r>
      <w:r w:rsidR="00E21C08" w:rsidRPr="00337172">
        <w:rPr>
          <w:snapToGrid w:val="0"/>
          <w:szCs w:val="22"/>
          <w:lang w:val="ru-RU"/>
        </w:rPr>
        <w:t xml:space="preserve"> </w:t>
      </w:r>
      <w:r w:rsidR="00337172">
        <w:rPr>
          <w:snapToGrid w:val="0"/>
          <w:szCs w:val="22"/>
          <w:lang w:val="ru-RU"/>
        </w:rPr>
        <w:t>будет</w:t>
      </w:r>
      <w:r w:rsidR="00337172" w:rsidRPr="00337172">
        <w:rPr>
          <w:snapToGrid w:val="0"/>
          <w:szCs w:val="22"/>
          <w:lang w:val="ru-RU"/>
        </w:rPr>
        <w:t xml:space="preserve"> </w:t>
      </w:r>
      <w:r w:rsidR="00337172">
        <w:rPr>
          <w:snapToGrid w:val="0"/>
          <w:szCs w:val="22"/>
          <w:lang w:val="ru-RU"/>
        </w:rPr>
        <w:t>направлять</w:t>
      </w:r>
      <w:r w:rsidR="00337172" w:rsidRPr="00337172">
        <w:rPr>
          <w:snapToGrid w:val="0"/>
          <w:szCs w:val="22"/>
          <w:lang w:val="ru-RU"/>
        </w:rPr>
        <w:t xml:space="preserve"> </w:t>
      </w:r>
      <w:r w:rsidR="00337172">
        <w:rPr>
          <w:snapToGrid w:val="0"/>
          <w:szCs w:val="22"/>
          <w:lang w:val="ru-RU"/>
        </w:rPr>
        <w:t>ежегодный</w:t>
      </w:r>
      <w:r w:rsidR="00337172" w:rsidRPr="00337172">
        <w:rPr>
          <w:snapToGrid w:val="0"/>
          <w:szCs w:val="22"/>
          <w:lang w:val="ru-RU"/>
        </w:rPr>
        <w:t xml:space="preserve"> </w:t>
      </w:r>
      <w:r w:rsidR="00337172">
        <w:rPr>
          <w:snapToGrid w:val="0"/>
          <w:szCs w:val="22"/>
          <w:lang w:val="ru-RU"/>
        </w:rPr>
        <w:t>отчет Генеральной Ассамблее ВОИС и, впоследствии, Ассамблее Марракешского договора о ЛНЗ, как только она будет образована</w:t>
      </w:r>
      <w:r w:rsidR="00E21C08" w:rsidRPr="00337172">
        <w:rPr>
          <w:snapToGrid w:val="0"/>
          <w:szCs w:val="22"/>
          <w:lang w:val="ru-RU"/>
        </w:rPr>
        <w:t xml:space="preserve">.  </w:t>
      </w:r>
      <w:r w:rsidR="00337172">
        <w:rPr>
          <w:snapToGrid w:val="0"/>
          <w:szCs w:val="22"/>
          <w:lang w:val="ru-RU"/>
        </w:rPr>
        <w:t>Дополнительная детальная информация о</w:t>
      </w:r>
      <w:r w:rsidR="00E21C08" w:rsidRPr="00337172">
        <w:rPr>
          <w:snapToGrid w:val="0"/>
          <w:szCs w:val="22"/>
          <w:lang w:val="ru-RU"/>
        </w:rPr>
        <w:t xml:space="preserve"> </w:t>
      </w:r>
      <w:r w:rsidR="00E21C08">
        <w:rPr>
          <w:snapToGrid w:val="0"/>
          <w:szCs w:val="22"/>
        </w:rPr>
        <w:t>ABC</w:t>
      </w:r>
      <w:r w:rsidR="00E21C08" w:rsidRPr="00337172">
        <w:rPr>
          <w:snapToGrid w:val="0"/>
          <w:szCs w:val="22"/>
          <w:lang w:val="ru-RU"/>
        </w:rPr>
        <w:t xml:space="preserve"> </w:t>
      </w:r>
      <w:r w:rsidR="00337172">
        <w:rPr>
          <w:snapToGrid w:val="0"/>
          <w:szCs w:val="22"/>
          <w:lang w:val="ru-RU"/>
        </w:rPr>
        <w:t>приводится в приложении</w:t>
      </w:r>
      <w:r w:rsidR="00E21C08" w:rsidRPr="00337172">
        <w:rPr>
          <w:snapToGrid w:val="0"/>
          <w:szCs w:val="22"/>
          <w:lang w:val="ru-RU"/>
        </w:rPr>
        <w:t xml:space="preserve"> </w:t>
      </w:r>
      <w:r w:rsidR="00E21C08">
        <w:rPr>
          <w:snapToGrid w:val="0"/>
          <w:szCs w:val="22"/>
        </w:rPr>
        <w:t>II</w:t>
      </w:r>
      <w:r w:rsidR="00E21C08" w:rsidRPr="00337172">
        <w:rPr>
          <w:snapToGrid w:val="0"/>
          <w:szCs w:val="22"/>
          <w:lang w:val="ru-RU"/>
        </w:rPr>
        <w:t xml:space="preserve"> </w:t>
      </w:r>
      <w:r w:rsidR="00337172">
        <w:rPr>
          <w:snapToGrid w:val="0"/>
          <w:szCs w:val="22"/>
          <w:lang w:val="ru-RU"/>
        </w:rPr>
        <w:t>к настоящему докладу</w:t>
      </w:r>
      <w:r w:rsidR="00E21C08" w:rsidRPr="00337172">
        <w:rPr>
          <w:b/>
          <w:snapToGrid w:val="0"/>
          <w:szCs w:val="22"/>
          <w:lang w:val="ru-RU"/>
        </w:rPr>
        <w:t>.</w:t>
      </w:r>
    </w:p>
    <w:p w:rsidR="00E21C08" w:rsidRPr="00337172" w:rsidRDefault="00E21C08">
      <w:pPr>
        <w:pStyle w:val="ONUME"/>
        <w:numPr>
          <w:ilvl w:val="0"/>
          <w:numId w:val="0"/>
        </w:numPr>
        <w:spacing w:after="0"/>
        <w:rPr>
          <w:b/>
          <w:snapToGrid w:val="0"/>
          <w:szCs w:val="22"/>
          <w:lang w:val="ru-RU"/>
        </w:rPr>
      </w:pPr>
    </w:p>
    <w:p w:rsidR="00E21C08" w:rsidRPr="001A186B" w:rsidRDefault="001A186B" w:rsidP="00384035">
      <w:pPr>
        <w:keepNext/>
        <w:keepLines/>
        <w:rPr>
          <w:i/>
          <w:snapToGrid w:val="0"/>
          <w:szCs w:val="22"/>
          <w:lang w:val="ru-RU"/>
        </w:rPr>
      </w:pPr>
      <w:r w:rsidRPr="001A186B">
        <w:rPr>
          <w:i/>
          <w:lang w:val="ru-RU"/>
        </w:rPr>
        <w:t>«Доверенные посредники для доступа к глобальным доступным ресурсам»</w:t>
      </w:r>
      <w:r w:rsidRPr="001A186B">
        <w:rPr>
          <w:i/>
          <w:snapToGrid w:val="0"/>
          <w:szCs w:val="22"/>
          <w:lang w:val="ru-RU"/>
        </w:rPr>
        <w:t xml:space="preserve"> </w:t>
      </w:r>
      <w:r w:rsidR="00E21C08" w:rsidRPr="001A186B">
        <w:rPr>
          <w:i/>
          <w:snapToGrid w:val="0"/>
          <w:szCs w:val="22"/>
          <w:lang w:val="ru-RU"/>
        </w:rPr>
        <w:t>(</w:t>
      </w:r>
      <w:r w:rsidR="00E21C08" w:rsidRPr="00985711">
        <w:rPr>
          <w:i/>
          <w:snapToGrid w:val="0"/>
          <w:szCs w:val="22"/>
          <w:lang w:val="en-GB"/>
        </w:rPr>
        <w:t>TIGAR</w:t>
      </w:r>
      <w:r w:rsidR="00E21C08" w:rsidRPr="001A186B">
        <w:rPr>
          <w:i/>
          <w:snapToGrid w:val="0"/>
          <w:szCs w:val="22"/>
          <w:lang w:val="ru-RU"/>
        </w:rPr>
        <w:t xml:space="preserve">) </w:t>
      </w:r>
    </w:p>
    <w:p w:rsidR="00E21C08" w:rsidRPr="001A186B" w:rsidRDefault="00E21C08">
      <w:pPr>
        <w:pStyle w:val="ONUME"/>
        <w:numPr>
          <w:ilvl w:val="0"/>
          <w:numId w:val="0"/>
        </w:numPr>
        <w:spacing w:after="0"/>
        <w:rPr>
          <w:b/>
          <w:snapToGrid w:val="0"/>
          <w:szCs w:val="22"/>
          <w:lang w:val="ru-RU"/>
        </w:rPr>
      </w:pPr>
    </w:p>
    <w:p w:rsidR="00E21C08" w:rsidRPr="00CF0E66" w:rsidRDefault="00B276DC" w:rsidP="00DA083C">
      <w:pPr>
        <w:rPr>
          <w:snapToGrid w:val="0"/>
          <w:szCs w:val="22"/>
          <w:lang w:val="ru-RU"/>
        </w:rPr>
      </w:pPr>
      <w:r w:rsidRPr="00337172">
        <w:rPr>
          <w:snapToGrid w:val="0"/>
          <w:lang w:val="ru-RU"/>
        </w:rPr>
        <w:t>13</w:t>
      </w:r>
      <w:r w:rsidR="00E21C08" w:rsidRPr="00337172">
        <w:rPr>
          <w:snapToGrid w:val="0"/>
          <w:lang w:val="ru-RU"/>
        </w:rPr>
        <w:t>.</w:t>
      </w:r>
      <w:r w:rsidR="00E21C08" w:rsidRPr="00337172">
        <w:rPr>
          <w:snapToGrid w:val="0"/>
          <w:lang w:val="ru-RU"/>
        </w:rPr>
        <w:tab/>
      </w:r>
      <w:r w:rsidR="00337172">
        <w:rPr>
          <w:lang w:val="ru-RU"/>
        </w:rPr>
        <w:t>База</w:t>
      </w:r>
      <w:r w:rsidR="00337172" w:rsidRPr="00337172">
        <w:rPr>
          <w:lang w:val="ru-RU"/>
        </w:rPr>
        <w:t xml:space="preserve"> </w:t>
      </w:r>
      <w:r w:rsidR="00337172">
        <w:rPr>
          <w:lang w:val="ru-RU"/>
        </w:rPr>
        <w:t>данных</w:t>
      </w:r>
      <w:r w:rsidR="00E21C08" w:rsidRPr="00337172">
        <w:rPr>
          <w:lang w:val="ru-RU"/>
        </w:rPr>
        <w:t xml:space="preserve"> </w:t>
      </w:r>
      <w:r w:rsidR="00E21C08">
        <w:rPr>
          <w:lang w:val="en"/>
        </w:rPr>
        <w:t>TIGAR</w:t>
      </w:r>
      <w:r w:rsidR="00337172" w:rsidRPr="00337172">
        <w:rPr>
          <w:lang w:val="ru-RU"/>
        </w:rPr>
        <w:t xml:space="preserve">, </w:t>
      </w:r>
      <w:r w:rsidR="00337172">
        <w:rPr>
          <w:lang w:val="ru-RU"/>
        </w:rPr>
        <w:t>расположенная</w:t>
      </w:r>
      <w:r w:rsidR="00337172" w:rsidRPr="00337172">
        <w:rPr>
          <w:lang w:val="ru-RU"/>
        </w:rPr>
        <w:t xml:space="preserve"> </w:t>
      </w:r>
      <w:r w:rsidR="00337172">
        <w:rPr>
          <w:lang w:val="ru-RU"/>
        </w:rPr>
        <w:t>в</w:t>
      </w:r>
      <w:r w:rsidR="00337172" w:rsidRPr="00337172">
        <w:rPr>
          <w:lang w:val="ru-RU"/>
        </w:rPr>
        <w:t xml:space="preserve"> </w:t>
      </w:r>
      <w:r w:rsidR="00337172">
        <w:rPr>
          <w:lang w:val="ru-RU"/>
        </w:rPr>
        <w:t>ВОИС</w:t>
      </w:r>
      <w:r w:rsidR="00337172" w:rsidRPr="00337172">
        <w:rPr>
          <w:lang w:val="ru-RU"/>
        </w:rPr>
        <w:t>,</w:t>
      </w:r>
      <w:r w:rsidR="00E21C08" w:rsidRPr="00337172">
        <w:rPr>
          <w:lang w:val="ru-RU"/>
        </w:rPr>
        <w:t xml:space="preserve"> </w:t>
      </w:r>
      <w:r w:rsidR="00337172">
        <w:rPr>
          <w:lang w:val="ru-RU"/>
        </w:rPr>
        <w:t>облегчает участвующим учреждениям поиск книг в доступных форматах на международном уровне</w:t>
      </w:r>
      <w:r w:rsidR="00E21C08" w:rsidRPr="00337172">
        <w:rPr>
          <w:lang w:val="ru-RU"/>
        </w:rPr>
        <w:t xml:space="preserve">.  </w:t>
      </w:r>
      <w:r w:rsidR="00337172">
        <w:rPr>
          <w:lang w:val="ru-RU"/>
        </w:rPr>
        <w:t>В</w:t>
      </w:r>
      <w:r w:rsidR="00337172" w:rsidRPr="00337172">
        <w:rPr>
          <w:lang w:val="ru-RU"/>
        </w:rPr>
        <w:t xml:space="preserve"> </w:t>
      </w:r>
      <w:r w:rsidR="00337172">
        <w:rPr>
          <w:lang w:val="ru-RU"/>
        </w:rPr>
        <w:t>настоящее</w:t>
      </w:r>
      <w:r w:rsidR="00337172" w:rsidRPr="00337172">
        <w:rPr>
          <w:lang w:val="ru-RU"/>
        </w:rPr>
        <w:t xml:space="preserve"> </w:t>
      </w:r>
      <w:r w:rsidR="00337172">
        <w:rPr>
          <w:lang w:val="ru-RU"/>
        </w:rPr>
        <w:t>время</w:t>
      </w:r>
      <w:r w:rsidR="00337172" w:rsidRPr="00337172">
        <w:rPr>
          <w:lang w:val="ru-RU"/>
        </w:rPr>
        <w:t xml:space="preserve"> </w:t>
      </w:r>
      <w:r w:rsidR="00E21C08">
        <w:rPr>
          <w:lang w:val="en"/>
        </w:rPr>
        <w:t>TIGAR</w:t>
      </w:r>
      <w:r w:rsidR="00E21C08" w:rsidRPr="00337172">
        <w:rPr>
          <w:lang w:val="ru-RU"/>
        </w:rPr>
        <w:t xml:space="preserve"> </w:t>
      </w:r>
      <w:r w:rsidR="00337172">
        <w:rPr>
          <w:lang w:val="ru-RU"/>
        </w:rPr>
        <w:t>содержит</w:t>
      </w:r>
      <w:r w:rsidR="00337172" w:rsidRPr="00337172">
        <w:rPr>
          <w:lang w:val="ru-RU"/>
        </w:rPr>
        <w:t xml:space="preserve"> </w:t>
      </w:r>
      <w:r w:rsidR="00337172">
        <w:rPr>
          <w:lang w:val="ru-RU"/>
        </w:rPr>
        <w:t>свыше</w:t>
      </w:r>
      <w:r w:rsidR="00337172" w:rsidRPr="00337172">
        <w:rPr>
          <w:lang w:val="ru-RU"/>
        </w:rPr>
        <w:t xml:space="preserve"> 234 </w:t>
      </w:r>
      <w:r w:rsidR="00E21C08" w:rsidRPr="00337172">
        <w:rPr>
          <w:lang w:val="ru-RU"/>
        </w:rPr>
        <w:t xml:space="preserve">000 </w:t>
      </w:r>
      <w:r w:rsidR="00337172">
        <w:rPr>
          <w:lang w:val="ru-RU"/>
        </w:rPr>
        <w:t>поддающихся поиску названий книг в доступных форматах от 12 уполномоченных органов</w:t>
      </w:r>
      <w:r w:rsidR="001473FB">
        <w:rPr>
          <w:rStyle w:val="FootnoteReference"/>
          <w:lang w:val="en"/>
        </w:rPr>
        <w:footnoteReference w:id="3"/>
      </w:r>
      <w:r w:rsidR="00E21C08" w:rsidRPr="00337172">
        <w:rPr>
          <w:lang w:val="ru-RU"/>
        </w:rPr>
        <w:t xml:space="preserve"> </w:t>
      </w:r>
      <w:r w:rsidR="00337172">
        <w:rPr>
          <w:lang w:val="ru-RU"/>
        </w:rPr>
        <w:t>на</w:t>
      </w:r>
      <w:r w:rsidR="00E21C08" w:rsidRPr="00337172">
        <w:rPr>
          <w:lang w:val="ru-RU"/>
        </w:rPr>
        <w:t xml:space="preserve"> 57 </w:t>
      </w:r>
      <w:r w:rsidR="00337172">
        <w:rPr>
          <w:lang w:val="ru-RU"/>
        </w:rPr>
        <w:t>языках</w:t>
      </w:r>
      <w:r w:rsidR="00E21C08" w:rsidRPr="00337172">
        <w:rPr>
          <w:lang w:val="ru-RU"/>
        </w:rPr>
        <w:t xml:space="preserve">.  </w:t>
      </w:r>
      <w:r w:rsidR="00CF0E66">
        <w:rPr>
          <w:snapToGrid w:val="0"/>
          <w:lang w:val="ru-RU"/>
        </w:rPr>
        <w:t>Выдача</w:t>
      </w:r>
      <w:r w:rsidR="00CF0E66" w:rsidRPr="00CF0E66">
        <w:rPr>
          <w:snapToGrid w:val="0"/>
          <w:lang w:val="ru-RU"/>
        </w:rPr>
        <w:t xml:space="preserve"> </w:t>
      </w:r>
      <w:r w:rsidR="00CF0E66">
        <w:rPr>
          <w:snapToGrid w:val="0"/>
          <w:lang w:val="ru-RU"/>
        </w:rPr>
        <w:t>разрешений</w:t>
      </w:r>
      <w:r w:rsidR="00CF0E66" w:rsidRPr="00CF0E66">
        <w:rPr>
          <w:snapToGrid w:val="0"/>
          <w:lang w:val="ru-RU"/>
        </w:rPr>
        <w:t xml:space="preserve"> </w:t>
      </w:r>
      <w:r w:rsidR="00CF0E66">
        <w:rPr>
          <w:snapToGrid w:val="0"/>
          <w:lang w:val="ru-RU"/>
        </w:rPr>
        <w:t>на</w:t>
      </w:r>
      <w:r w:rsidR="00CF0E66" w:rsidRPr="00CF0E66">
        <w:rPr>
          <w:snapToGrid w:val="0"/>
          <w:lang w:val="ru-RU"/>
        </w:rPr>
        <w:t xml:space="preserve"> </w:t>
      </w:r>
      <w:r w:rsidR="00CF0E66">
        <w:rPr>
          <w:snapToGrid w:val="0"/>
          <w:lang w:val="ru-RU"/>
        </w:rPr>
        <w:t>использование</w:t>
      </w:r>
      <w:r w:rsidR="00CF0E66" w:rsidRPr="00CF0E66">
        <w:rPr>
          <w:snapToGrid w:val="0"/>
          <w:lang w:val="ru-RU"/>
        </w:rPr>
        <w:t xml:space="preserve"> </w:t>
      </w:r>
      <w:r w:rsidR="00CF0E66">
        <w:rPr>
          <w:snapToGrid w:val="0"/>
          <w:lang w:val="ru-RU"/>
        </w:rPr>
        <w:t>прав</w:t>
      </w:r>
      <w:r w:rsidR="00E21C08" w:rsidRPr="00CF0E66">
        <w:rPr>
          <w:snapToGrid w:val="0"/>
          <w:lang w:val="ru-RU"/>
        </w:rPr>
        <w:t xml:space="preserve"> </w:t>
      </w:r>
      <w:r w:rsidR="00CF0E66">
        <w:rPr>
          <w:snapToGrid w:val="0"/>
          <w:lang w:val="ru-RU"/>
        </w:rPr>
        <w:t xml:space="preserve">на книги, имеющиеся в </w:t>
      </w:r>
      <w:r w:rsidR="00E21C08">
        <w:rPr>
          <w:snapToGrid w:val="0"/>
          <w:lang w:val="en-GB"/>
        </w:rPr>
        <w:t>TIGAR</w:t>
      </w:r>
      <w:r w:rsidR="00CF0E66">
        <w:rPr>
          <w:snapToGrid w:val="0"/>
          <w:lang w:val="ru-RU"/>
        </w:rPr>
        <w:t>, была до сих пор самой большой проблемой, но она необходима для того, чтобы имеющимися в</w:t>
      </w:r>
      <w:r w:rsidR="00E21C08" w:rsidRPr="00CF0E66">
        <w:rPr>
          <w:snapToGrid w:val="0"/>
          <w:lang w:val="ru-RU"/>
        </w:rPr>
        <w:t xml:space="preserve"> </w:t>
      </w:r>
      <w:r w:rsidR="00CF0E66">
        <w:rPr>
          <w:snapToGrid w:val="0"/>
          <w:lang w:val="en-GB"/>
        </w:rPr>
        <w:t>TIGAR</w:t>
      </w:r>
      <w:r w:rsidR="00CF0E66" w:rsidRPr="00CF0E66">
        <w:rPr>
          <w:snapToGrid w:val="0"/>
          <w:lang w:val="ru-RU"/>
        </w:rPr>
        <w:t xml:space="preserve"> </w:t>
      </w:r>
      <w:r w:rsidR="00CF0E66">
        <w:rPr>
          <w:snapToGrid w:val="0"/>
          <w:lang w:val="ru-RU"/>
        </w:rPr>
        <w:t>названиями можно было обмениваться через национальные границы</w:t>
      </w:r>
      <w:r w:rsidR="00E21C08" w:rsidRPr="00CF0E66">
        <w:rPr>
          <w:snapToGrid w:val="0"/>
          <w:lang w:val="ru-RU"/>
        </w:rPr>
        <w:t xml:space="preserve">.  </w:t>
      </w:r>
      <w:r w:rsidR="00CF0E66">
        <w:rPr>
          <w:snapToGrid w:val="0"/>
          <w:lang w:val="ru-RU"/>
        </w:rPr>
        <w:t>Участники</w:t>
      </w:r>
      <w:r w:rsidR="00CF0E66" w:rsidRPr="00CF0E66">
        <w:rPr>
          <w:snapToGrid w:val="0"/>
          <w:lang w:val="ru-RU"/>
        </w:rPr>
        <w:t xml:space="preserve"> </w:t>
      </w:r>
      <w:r w:rsidR="00CF0E66">
        <w:rPr>
          <w:snapToGrid w:val="0"/>
          <w:lang w:val="ru-RU"/>
        </w:rPr>
        <w:t>сочли</w:t>
      </w:r>
      <w:r w:rsidR="00CF0E66" w:rsidRPr="00CF0E66">
        <w:rPr>
          <w:snapToGrid w:val="0"/>
          <w:lang w:val="ru-RU"/>
        </w:rPr>
        <w:t xml:space="preserve"> </w:t>
      </w:r>
      <w:r w:rsidR="00CF0E66">
        <w:rPr>
          <w:snapToGrid w:val="0"/>
          <w:lang w:val="ru-RU"/>
        </w:rPr>
        <w:t>лицензионные</w:t>
      </w:r>
      <w:r w:rsidR="00CF0E66" w:rsidRPr="00CF0E66">
        <w:rPr>
          <w:snapToGrid w:val="0"/>
          <w:lang w:val="ru-RU"/>
        </w:rPr>
        <w:t xml:space="preserve"> </w:t>
      </w:r>
      <w:r w:rsidR="00CF0E66">
        <w:rPr>
          <w:snapToGrid w:val="0"/>
          <w:lang w:val="ru-RU"/>
        </w:rPr>
        <w:t>соглашения</w:t>
      </w:r>
      <w:r w:rsidR="00CF0E66" w:rsidRPr="00CF0E66">
        <w:rPr>
          <w:snapToGrid w:val="0"/>
          <w:lang w:val="ru-RU"/>
        </w:rPr>
        <w:t xml:space="preserve"> </w:t>
      </w:r>
      <w:r w:rsidR="00CF0E66">
        <w:rPr>
          <w:snapToGrid w:val="0"/>
          <w:lang w:val="ru-RU"/>
        </w:rPr>
        <w:t>с</w:t>
      </w:r>
      <w:r w:rsidR="00CF0E66" w:rsidRPr="00CF0E66">
        <w:rPr>
          <w:snapToGrid w:val="0"/>
          <w:lang w:val="ru-RU"/>
        </w:rPr>
        <w:t xml:space="preserve"> </w:t>
      </w:r>
      <w:r w:rsidR="00CF0E66">
        <w:rPr>
          <w:snapToGrid w:val="0"/>
          <w:lang w:val="ru-RU"/>
        </w:rPr>
        <w:t>правообладателями</w:t>
      </w:r>
      <w:r w:rsidR="00CF0E66" w:rsidRPr="00CF0E66">
        <w:rPr>
          <w:snapToGrid w:val="0"/>
          <w:lang w:val="ru-RU"/>
        </w:rPr>
        <w:t xml:space="preserve"> </w:t>
      </w:r>
      <w:r w:rsidR="00CF0E66">
        <w:rPr>
          <w:snapToGrid w:val="0"/>
          <w:lang w:val="ru-RU"/>
        </w:rPr>
        <w:t>самым</w:t>
      </w:r>
      <w:r w:rsidR="00CF0E66" w:rsidRPr="00CF0E66">
        <w:rPr>
          <w:snapToGrid w:val="0"/>
          <w:lang w:val="ru-RU"/>
        </w:rPr>
        <w:t xml:space="preserve"> </w:t>
      </w:r>
      <w:r w:rsidR="00CF0E66">
        <w:rPr>
          <w:snapToGrid w:val="0"/>
          <w:lang w:val="ru-RU"/>
        </w:rPr>
        <w:t>эффективным методом установления прав на книги, имеющиеся в</w:t>
      </w:r>
      <w:r w:rsidR="00E21C08" w:rsidRPr="00CF0E66">
        <w:rPr>
          <w:snapToGrid w:val="0"/>
          <w:lang w:val="ru-RU"/>
        </w:rPr>
        <w:t xml:space="preserve"> </w:t>
      </w:r>
      <w:r w:rsidR="00E21C08">
        <w:rPr>
          <w:snapToGrid w:val="0"/>
        </w:rPr>
        <w:t>TIGAR</w:t>
      </w:r>
      <w:r w:rsidR="00E21C08" w:rsidRPr="00CF0E66">
        <w:rPr>
          <w:snapToGrid w:val="0"/>
          <w:lang w:val="ru-RU"/>
        </w:rPr>
        <w:t>.</w:t>
      </w:r>
      <w:r w:rsidR="00AA7FCE" w:rsidRPr="00CF0E66">
        <w:rPr>
          <w:snapToGrid w:val="0"/>
          <w:szCs w:val="22"/>
          <w:lang w:val="ru-RU"/>
        </w:rPr>
        <w:t xml:space="preserve">  </w:t>
      </w:r>
      <w:r w:rsidR="00CF0E66">
        <w:rPr>
          <w:snapToGrid w:val="0"/>
          <w:szCs w:val="22"/>
          <w:lang w:val="ru-RU"/>
        </w:rPr>
        <w:t>До</w:t>
      </w:r>
      <w:r w:rsidR="00CF0E66" w:rsidRPr="00CF0E66">
        <w:rPr>
          <w:snapToGrid w:val="0"/>
          <w:szCs w:val="22"/>
          <w:lang w:val="ru-RU"/>
        </w:rPr>
        <w:t xml:space="preserve"> </w:t>
      </w:r>
      <w:r w:rsidR="00CF0E66">
        <w:rPr>
          <w:snapToGrid w:val="0"/>
          <w:szCs w:val="22"/>
          <w:lang w:val="ru-RU"/>
        </w:rPr>
        <w:t>вступления</w:t>
      </w:r>
      <w:r w:rsidR="00CF0E66" w:rsidRPr="00CF0E66">
        <w:rPr>
          <w:snapToGrid w:val="0"/>
          <w:szCs w:val="22"/>
          <w:lang w:val="ru-RU"/>
        </w:rPr>
        <w:t xml:space="preserve"> </w:t>
      </w:r>
      <w:r w:rsidR="00CF0E66">
        <w:rPr>
          <w:snapToGrid w:val="0"/>
          <w:szCs w:val="22"/>
          <w:lang w:val="ru-RU"/>
        </w:rPr>
        <w:t>в</w:t>
      </w:r>
      <w:r w:rsidR="00CF0E66" w:rsidRPr="00CF0E66">
        <w:rPr>
          <w:snapToGrid w:val="0"/>
          <w:szCs w:val="22"/>
          <w:lang w:val="ru-RU"/>
        </w:rPr>
        <w:t xml:space="preserve"> </w:t>
      </w:r>
      <w:r w:rsidR="00CF0E66">
        <w:rPr>
          <w:snapToGrid w:val="0"/>
          <w:szCs w:val="22"/>
          <w:lang w:val="ru-RU"/>
        </w:rPr>
        <w:t>силу</w:t>
      </w:r>
      <w:r w:rsidR="00CF0E66" w:rsidRPr="00CF0E66">
        <w:rPr>
          <w:snapToGrid w:val="0"/>
          <w:szCs w:val="22"/>
          <w:lang w:val="ru-RU"/>
        </w:rPr>
        <w:t xml:space="preserve"> </w:t>
      </w:r>
      <w:r w:rsidR="00CF0E66">
        <w:rPr>
          <w:snapToGrid w:val="0"/>
          <w:szCs w:val="22"/>
          <w:lang w:val="ru-RU"/>
        </w:rPr>
        <w:t>Марракешского</w:t>
      </w:r>
      <w:r w:rsidR="00CF0E66" w:rsidRPr="00CF0E66">
        <w:rPr>
          <w:snapToGrid w:val="0"/>
          <w:szCs w:val="22"/>
          <w:lang w:val="ru-RU"/>
        </w:rPr>
        <w:t xml:space="preserve"> </w:t>
      </w:r>
      <w:r w:rsidR="00CF0E66">
        <w:rPr>
          <w:snapToGrid w:val="0"/>
          <w:szCs w:val="22"/>
          <w:lang w:val="ru-RU"/>
        </w:rPr>
        <w:t>договора</w:t>
      </w:r>
      <w:r w:rsidR="00CF0E66" w:rsidRPr="00CF0E66">
        <w:rPr>
          <w:snapToGrid w:val="0"/>
          <w:szCs w:val="22"/>
          <w:lang w:val="ru-RU"/>
        </w:rPr>
        <w:t xml:space="preserve"> </w:t>
      </w:r>
      <w:r w:rsidR="00CF0E66">
        <w:rPr>
          <w:snapToGrid w:val="0"/>
          <w:szCs w:val="22"/>
          <w:lang w:val="ru-RU"/>
        </w:rPr>
        <w:t>о</w:t>
      </w:r>
      <w:r w:rsidR="00CF0E66" w:rsidRPr="00CF0E66">
        <w:rPr>
          <w:snapToGrid w:val="0"/>
          <w:szCs w:val="22"/>
          <w:lang w:val="ru-RU"/>
        </w:rPr>
        <w:t xml:space="preserve"> </w:t>
      </w:r>
      <w:r w:rsidR="00CF0E66">
        <w:rPr>
          <w:snapToGrid w:val="0"/>
          <w:szCs w:val="22"/>
          <w:lang w:val="ru-RU"/>
        </w:rPr>
        <w:t>ЛНЗ</w:t>
      </w:r>
      <w:r w:rsidR="00CF0E66" w:rsidRPr="00CF0E66">
        <w:rPr>
          <w:snapToGrid w:val="0"/>
          <w:szCs w:val="22"/>
          <w:lang w:val="ru-RU"/>
        </w:rPr>
        <w:t xml:space="preserve"> </w:t>
      </w:r>
      <w:r w:rsidR="00CF0E66">
        <w:rPr>
          <w:snapToGrid w:val="0"/>
          <w:szCs w:val="22"/>
          <w:lang w:val="ru-RU"/>
        </w:rPr>
        <w:t>и</w:t>
      </w:r>
      <w:r w:rsidR="00CF0E66" w:rsidRPr="00CF0E66">
        <w:rPr>
          <w:snapToGrid w:val="0"/>
          <w:szCs w:val="22"/>
          <w:lang w:val="ru-RU"/>
        </w:rPr>
        <w:t xml:space="preserve"> </w:t>
      </w:r>
      <w:r w:rsidR="00CF0E66">
        <w:rPr>
          <w:snapToGrid w:val="0"/>
          <w:szCs w:val="22"/>
          <w:lang w:val="ru-RU"/>
        </w:rPr>
        <w:t>его</w:t>
      </w:r>
      <w:r w:rsidR="00CF0E66" w:rsidRPr="00CF0E66">
        <w:rPr>
          <w:snapToGrid w:val="0"/>
          <w:szCs w:val="22"/>
          <w:lang w:val="ru-RU"/>
        </w:rPr>
        <w:t xml:space="preserve"> </w:t>
      </w:r>
      <w:r w:rsidR="00CF0E66">
        <w:rPr>
          <w:snapToGrid w:val="0"/>
          <w:szCs w:val="22"/>
          <w:lang w:val="ru-RU"/>
        </w:rPr>
        <w:t>осуществления</w:t>
      </w:r>
      <w:r w:rsidR="00CF0E66" w:rsidRPr="00CF0E66">
        <w:rPr>
          <w:snapToGrid w:val="0"/>
          <w:szCs w:val="22"/>
          <w:lang w:val="ru-RU"/>
        </w:rPr>
        <w:t xml:space="preserve"> </w:t>
      </w:r>
      <w:r w:rsidR="00CF0E66">
        <w:rPr>
          <w:snapToGrid w:val="0"/>
          <w:szCs w:val="22"/>
          <w:lang w:val="ru-RU"/>
        </w:rPr>
        <w:t>через</w:t>
      </w:r>
      <w:r w:rsidR="00CF0E66" w:rsidRPr="00CF0E66">
        <w:rPr>
          <w:snapToGrid w:val="0"/>
          <w:szCs w:val="22"/>
          <w:lang w:val="ru-RU"/>
        </w:rPr>
        <w:t xml:space="preserve"> </w:t>
      </w:r>
      <w:r w:rsidR="00CF0E66">
        <w:rPr>
          <w:snapToGrid w:val="0"/>
          <w:szCs w:val="22"/>
          <w:lang w:val="ru-RU"/>
        </w:rPr>
        <w:t>национальное</w:t>
      </w:r>
      <w:r w:rsidR="00CF0E66" w:rsidRPr="00CF0E66">
        <w:rPr>
          <w:snapToGrid w:val="0"/>
          <w:szCs w:val="22"/>
          <w:lang w:val="ru-RU"/>
        </w:rPr>
        <w:t xml:space="preserve"> </w:t>
      </w:r>
      <w:r w:rsidR="00CF0E66">
        <w:rPr>
          <w:snapToGrid w:val="0"/>
          <w:szCs w:val="22"/>
          <w:lang w:val="ru-RU"/>
        </w:rPr>
        <w:t>законодательство</w:t>
      </w:r>
      <w:r w:rsidR="00E21C08" w:rsidRPr="00CF0E66">
        <w:rPr>
          <w:snapToGrid w:val="0"/>
          <w:szCs w:val="22"/>
          <w:lang w:val="ru-RU"/>
        </w:rPr>
        <w:t xml:space="preserve"> </w:t>
      </w:r>
      <w:r w:rsidR="00CF0E66">
        <w:rPr>
          <w:snapToGrid w:val="0"/>
          <w:szCs w:val="22"/>
          <w:lang w:val="ru-RU"/>
        </w:rPr>
        <w:t>лицензирование может играть важную роль либо наряду с применением существующих ограничений и исключений, либо</w:t>
      </w:r>
      <w:r w:rsidR="00E21C08" w:rsidRPr="00CF0E66">
        <w:rPr>
          <w:snapToGrid w:val="0"/>
          <w:szCs w:val="22"/>
          <w:lang w:val="ru-RU"/>
        </w:rPr>
        <w:t xml:space="preserve"> </w:t>
      </w:r>
      <w:r w:rsidR="00CF0E66">
        <w:rPr>
          <w:snapToGrid w:val="0"/>
          <w:szCs w:val="22"/>
          <w:lang w:val="ru-RU"/>
        </w:rPr>
        <w:t>в отсутствие ограничений и исключений</w:t>
      </w:r>
      <w:r w:rsidR="00E21C08" w:rsidRPr="00CF0E66">
        <w:rPr>
          <w:snapToGrid w:val="0"/>
          <w:szCs w:val="22"/>
          <w:lang w:val="ru-RU"/>
        </w:rPr>
        <w:t xml:space="preserve">.  </w:t>
      </w:r>
    </w:p>
    <w:p w:rsidR="00E21C08" w:rsidRPr="00CF0E66" w:rsidRDefault="00E21C08">
      <w:pPr>
        <w:rPr>
          <w:snapToGrid w:val="0"/>
          <w:szCs w:val="22"/>
          <w:lang w:val="ru-RU"/>
        </w:rPr>
      </w:pPr>
    </w:p>
    <w:p w:rsidR="00E21C08" w:rsidRPr="0008485F" w:rsidRDefault="001A186B" w:rsidP="00384035">
      <w:pPr>
        <w:rPr>
          <w:i/>
          <w:snapToGrid w:val="0"/>
          <w:szCs w:val="22"/>
          <w:lang w:val="ru-RU"/>
        </w:rPr>
      </w:pPr>
      <w:r>
        <w:rPr>
          <w:i/>
          <w:snapToGrid w:val="0"/>
          <w:szCs w:val="22"/>
          <w:lang w:val="ru-RU"/>
        </w:rPr>
        <w:t>Укрепление</w:t>
      </w:r>
      <w:r w:rsidRPr="0008485F">
        <w:rPr>
          <w:i/>
          <w:snapToGrid w:val="0"/>
          <w:szCs w:val="22"/>
          <w:lang w:val="ru-RU"/>
        </w:rPr>
        <w:t xml:space="preserve"> </w:t>
      </w:r>
      <w:r>
        <w:rPr>
          <w:i/>
          <w:snapToGrid w:val="0"/>
          <w:szCs w:val="22"/>
          <w:lang w:val="ru-RU"/>
        </w:rPr>
        <w:t>потенциала</w:t>
      </w:r>
    </w:p>
    <w:p w:rsidR="00E21C08" w:rsidRPr="0008485F" w:rsidRDefault="00E21C08">
      <w:pPr>
        <w:rPr>
          <w:b/>
          <w:snapToGrid w:val="0"/>
          <w:szCs w:val="22"/>
          <w:lang w:val="ru-RU"/>
        </w:rPr>
      </w:pPr>
    </w:p>
    <w:p w:rsidR="0058154A" w:rsidRPr="00A33A42" w:rsidRDefault="00E21C08">
      <w:pPr>
        <w:rPr>
          <w:snapToGrid w:val="0"/>
          <w:szCs w:val="22"/>
          <w:lang w:val="ru-RU"/>
        </w:rPr>
      </w:pPr>
      <w:r w:rsidRPr="00A33A42">
        <w:rPr>
          <w:snapToGrid w:val="0"/>
          <w:szCs w:val="22"/>
          <w:lang w:val="ru-RU"/>
        </w:rPr>
        <w:t>1</w:t>
      </w:r>
      <w:r w:rsidR="00AA7FCE" w:rsidRPr="00A33A42">
        <w:rPr>
          <w:snapToGrid w:val="0"/>
          <w:szCs w:val="22"/>
          <w:lang w:val="ru-RU"/>
        </w:rPr>
        <w:t>4</w:t>
      </w:r>
      <w:r w:rsidRPr="00A33A42">
        <w:rPr>
          <w:snapToGrid w:val="0"/>
          <w:szCs w:val="22"/>
          <w:lang w:val="ru-RU"/>
        </w:rPr>
        <w:t>.</w:t>
      </w:r>
      <w:r w:rsidRPr="00A33A42">
        <w:rPr>
          <w:snapToGrid w:val="0"/>
          <w:szCs w:val="22"/>
          <w:lang w:val="ru-RU"/>
        </w:rPr>
        <w:tab/>
      </w:r>
      <w:r w:rsidR="00A33A42">
        <w:rPr>
          <w:snapToGrid w:val="0"/>
          <w:szCs w:val="22"/>
          <w:lang w:val="ru-RU"/>
        </w:rPr>
        <w:t>Одним</w:t>
      </w:r>
      <w:r w:rsidR="00A33A42" w:rsidRPr="00A33A42">
        <w:rPr>
          <w:snapToGrid w:val="0"/>
          <w:szCs w:val="22"/>
          <w:lang w:val="ru-RU"/>
        </w:rPr>
        <w:t xml:space="preserve"> </w:t>
      </w:r>
      <w:r w:rsidR="00A33A42">
        <w:rPr>
          <w:snapToGrid w:val="0"/>
          <w:szCs w:val="22"/>
          <w:lang w:val="ru-RU"/>
        </w:rPr>
        <w:t>из</w:t>
      </w:r>
      <w:r w:rsidR="00A33A42" w:rsidRPr="00A33A42">
        <w:rPr>
          <w:snapToGrid w:val="0"/>
          <w:szCs w:val="22"/>
          <w:lang w:val="ru-RU"/>
        </w:rPr>
        <w:t xml:space="preserve"> </w:t>
      </w:r>
      <w:r w:rsidR="00A33A42">
        <w:rPr>
          <w:snapToGrid w:val="0"/>
          <w:szCs w:val="22"/>
          <w:lang w:val="ru-RU"/>
        </w:rPr>
        <w:t>главных</w:t>
      </w:r>
      <w:r w:rsidR="00A33A42" w:rsidRPr="00A33A42">
        <w:rPr>
          <w:snapToGrid w:val="0"/>
          <w:szCs w:val="22"/>
          <w:lang w:val="ru-RU"/>
        </w:rPr>
        <w:t xml:space="preserve"> </w:t>
      </w:r>
      <w:r w:rsidR="00A33A42">
        <w:rPr>
          <w:snapToGrid w:val="0"/>
          <w:szCs w:val="22"/>
          <w:lang w:val="ru-RU"/>
        </w:rPr>
        <w:t>видов</w:t>
      </w:r>
      <w:r w:rsidR="00A33A42" w:rsidRPr="00A33A42">
        <w:rPr>
          <w:snapToGrid w:val="0"/>
          <w:szCs w:val="22"/>
          <w:lang w:val="ru-RU"/>
        </w:rPr>
        <w:t xml:space="preserve"> </w:t>
      </w:r>
      <w:r w:rsidR="00A33A42">
        <w:rPr>
          <w:snapToGrid w:val="0"/>
          <w:szCs w:val="22"/>
          <w:lang w:val="ru-RU"/>
        </w:rPr>
        <w:t>деятельности</w:t>
      </w:r>
      <w:r w:rsidRPr="00A33A42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</w:rPr>
        <w:t>ABC</w:t>
      </w:r>
      <w:r w:rsidRPr="00A33A42">
        <w:rPr>
          <w:snapToGrid w:val="0"/>
          <w:szCs w:val="22"/>
          <w:lang w:val="ru-RU"/>
        </w:rPr>
        <w:t xml:space="preserve"> </w:t>
      </w:r>
      <w:r w:rsidR="00A33A42">
        <w:rPr>
          <w:snapToGrid w:val="0"/>
          <w:szCs w:val="22"/>
          <w:lang w:val="ru-RU"/>
        </w:rPr>
        <w:t>будет</w:t>
      </w:r>
      <w:r w:rsidR="00A33A42" w:rsidRPr="00A33A42">
        <w:rPr>
          <w:snapToGrid w:val="0"/>
          <w:szCs w:val="22"/>
          <w:lang w:val="ru-RU"/>
        </w:rPr>
        <w:t xml:space="preserve"> </w:t>
      </w:r>
      <w:r w:rsidR="00A33A42">
        <w:rPr>
          <w:snapToGrid w:val="0"/>
          <w:szCs w:val="22"/>
          <w:lang w:val="ru-RU"/>
        </w:rPr>
        <w:t>укрепление</w:t>
      </w:r>
      <w:r w:rsidR="00A33A42" w:rsidRPr="00A33A42">
        <w:rPr>
          <w:snapToGrid w:val="0"/>
          <w:szCs w:val="22"/>
          <w:lang w:val="ru-RU"/>
        </w:rPr>
        <w:t xml:space="preserve"> </w:t>
      </w:r>
      <w:r w:rsidR="00A33A42">
        <w:rPr>
          <w:snapToGrid w:val="0"/>
          <w:szCs w:val="22"/>
          <w:lang w:val="ru-RU"/>
        </w:rPr>
        <w:t>потенциала</w:t>
      </w:r>
      <w:r w:rsidR="00A33A42" w:rsidRPr="00A33A42">
        <w:rPr>
          <w:snapToGrid w:val="0"/>
          <w:szCs w:val="22"/>
          <w:lang w:val="ru-RU"/>
        </w:rPr>
        <w:t xml:space="preserve"> </w:t>
      </w:r>
      <w:r w:rsidR="00A33A42">
        <w:rPr>
          <w:snapToGrid w:val="0"/>
          <w:szCs w:val="22"/>
          <w:lang w:val="ru-RU"/>
        </w:rPr>
        <w:t>организаций</w:t>
      </w:r>
      <w:r w:rsidR="00A33A42" w:rsidRPr="00A33A42">
        <w:rPr>
          <w:snapToGrid w:val="0"/>
          <w:szCs w:val="22"/>
          <w:lang w:val="ru-RU"/>
        </w:rPr>
        <w:t xml:space="preserve">, </w:t>
      </w:r>
      <w:r w:rsidR="00A33A42">
        <w:rPr>
          <w:snapToGrid w:val="0"/>
          <w:szCs w:val="22"/>
          <w:lang w:val="ru-RU"/>
        </w:rPr>
        <w:t>оказывающих</w:t>
      </w:r>
      <w:r w:rsidR="00A33A42" w:rsidRPr="00A33A42">
        <w:rPr>
          <w:snapToGrid w:val="0"/>
          <w:szCs w:val="22"/>
          <w:lang w:val="ru-RU"/>
        </w:rPr>
        <w:t xml:space="preserve"> </w:t>
      </w:r>
      <w:r w:rsidR="00A33A42">
        <w:rPr>
          <w:snapToGrid w:val="0"/>
          <w:szCs w:val="22"/>
          <w:lang w:val="ru-RU"/>
        </w:rPr>
        <w:t>поддержку</w:t>
      </w:r>
      <w:r w:rsidR="00A33A42" w:rsidRPr="00A33A42">
        <w:rPr>
          <w:snapToGrid w:val="0"/>
          <w:szCs w:val="22"/>
          <w:lang w:val="ru-RU"/>
        </w:rPr>
        <w:t xml:space="preserve"> </w:t>
      </w:r>
      <w:r w:rsidR="00A33A42">
        <w:rPr>
          <w:snapToGrid w:val="0"/>
          <w:szCs w:val="22"/>
          <w:lang w:val="ru-RU"/>
        </w:rPr>
        <w:t>лицам</w:t>
      </w:r>
      <w:r w:rsidRPr="00A33A42">
        <w:rPr>
          <w:snapToGrid w:val="0"/>
          <w:szCs w:val="22"/>
          <w:lang w:val="ru-RU"/>
        </w:rPr>
        <w:t xml:space="preserve"> </w:t>
      </w:r>
      <w:r w:rsidR="00A33A42">
        <w:rPr>
          <w:szCs w:val="22"/>
          <w:lang w:val="ru-RU"/>
        </w:rPr>
        <w:t>с</w:t>
      </w:r>
      <w:r w:rsidR="00A33A42" w:rsidRPr="00A33A42">
        <w:rPr>
          <w:szCs w:val="22"/>
          <w:lang w:val="ru-RU"/>
        </w:rPr>
        <w:t xml:space="preserve"> </w:t>
      </w:r>
      <w:r w:rsidR="00A33A42">
        <w:rPr>
          <w:szCs w:val="22"/>
          <w:lang w:val="ru-RU"/>
        </w:rPr>
        <w:t>ограниченной</w:t>
      </w:r>
      <w:r w:rsidR="00A33A42" w:rsidRPr="00A33A42">
        <w:rPr>
          <w:szCs w:val="22"/>
          <w:lang w:val="ru-RU"/>
        </w:rPr>
        <w:t xml:space="preserve"> </w:t>
      </w:r>
      <w:r w:rsidR="00A33A42">
        <w:rPr>
          <w:szCs w:val="22"/>
          <w:lang w:val="ru-RU"/>
        </w:rPr>
        <w:t>способностью</w:t>
      </w:r>
      <w:r w:rsidR="00A33A42" w:rsidRPr="00A33A42">
        <w:rPr>
          <w:szCs w:val="22"/>
          <w:lang w:val="ru-RU"/>
        </w:rPr>
        <w:t xml:space="preserve"> </w:t>
      </w:r>
      <w:r w:rsidR="00A33A42">
        <w:rPr>
          <w:szCs w:val="22"/>
          <w:lang w:val="ru-RU"/>
        </w:rPr>
        <w:t>воспринимать</w:t>
      </w:r>
      <w:r w:rsidR="00A33A42" w:rsidRPr="00A33A42">
        <w:rPr>
          <w:szCs w:val="22"/>
          <w:lang w:val="ru-RU"/>
        </w:rPr>
        <w:t xml:space="preserve"> </w:t>
      </w:r>
      <w:r w:rsidR="00A33A42">
        <w:rPr>
          <w:szCs w:val="22"/>
          <w:lang w:val="ru-RU"/>
        </w:rPr>
        <w:t>печатную</w:t>
      </w:r>
      <w:r w:rsidR="00A33A42" w:rsidRPr="00A33A42">
        <w:rPr>
          <w:szCs w:val="22"/>
          <w:lang w:val="ru-RU"/>
        </w:rPr>
        <w:t xml:space="preserve"> </w:t>
      </w:r>
      <w:r w:rsidR="00A33A42">
        <w:rPr>
          <w:szCs w:val="22"/>
          <w:lang w:val="ru-RU"/>
        </w:rPr>
        <w:t>информацию</w:t>
      </w:r>
      <w:r w:rsidR="00A33A42" w:rsidRPr="00A33A42">
        <w:rPr>
          <w:snapToGrid w:val="0"/>
          <w:szCs w:val="22"/>
          <w:lang w:val="ru-RU"/>
        </w:rPr>
        <w:t xml:space="preserve"> </w:t>
      </w:r>
      <w:r w:rsidR="00A33A42">
        <w:rPr>
          <w:snapToGrid w:val="0"/>
          <w:szCs w:val="22"/>
          <w:lang w:val="ru-RU"/>
        </w:rPr>
        <w:t>в</w:t>
      </w:r>
      <w:r w:rsidR="00A33A42" w:rsidRPr="00A33A42">
        <w:rPr>
          <w:snapToGrid w:val="0"/>
          <w:szCs w:val="22"/>
          <w:lang w:val="ru-RU"/>
        </w:rPr>
        <w:t xml:space="preserve"> </w:t>
      </w:r>
      <w:r w:rsidR="00A33A42">
        <w:rPr>
          <w:snapToGrid w:val="0"/>
          <w:szCs w:val="22"/>
          <w:lang w:val="ru-RU"/>
        </w:rPr>
        <w:t>развивающихся</w:t>
      </w:r>
      <w:r w:rsidR="00A33A42" w:rsidRPr="00A33A42">
        <w:rPr>
          <w:snapToGrid w:val="0"/>
          <w:szCs w:val="22"/>
          <w:lang w:val="ru-RU"/>
        </w:rPr>
        <w:t xml:space="preserve"> </w:t>
      </w:r>
      <w:r w:rsidR="00A33A42">
        <w:rPr>
          <w:snapToGrid w:val="0"/>
          <w:szCs w:val="22"/>
          <w:lang w:val="ru-RU"/>
        </w:rPr>
        <w:t>и</w:t>
      </w:r>
      <w:r w:rsidR="00A33A42" w:rsidRPr="00A33A42">
        <w:rPr>
          <w:snapToGrid w:val="0"/>
          <w:szCs w:val="22"/>
          <w:lang w:val="ru-RU"/>
        </w:rPr>
        <w:t xml:space="preserve"> </w:t>
      </w:r>
      <w:r w:rsidR="00A33A42">
        <w:rPr>
          <w:snapToGrid w:val="0"/>
          <w:szCs w:val="22"/>
          <w:lang w:val="ru-RU"/>
        </w:rPr>
        <w:t>наименее</w:t>
      </w:r>
      <w:r w:rsidR="00A33A42" w:rsidRPr="00A33A42">
        <w:rPr>
          <w:snapToGrid w:val="0"/>
          <w:szCs w:val="22"/>
          <w:lang w:val="ru-RU"/>
        </w:rPr>
        <w:t xml:space="preserve"> </w:t>
      </w:r>
      <w:r w:rsidR="00A33A42">
        <w:rPr>
          <w:snapToGrid w:val="0"/>
          <w:szCs w:val="22"/>
          <w:lang w:val="ru-RU"/>
        </w:rPr>
        <w:t>развитых</w:t>
      </w:r>
      <w:r w:rsidR="00A33A42" w:rsidRPr="00A33A42">
        <w:rPr>
          <w:snapToGrid w:val="0"/>
          <w:szCs w:val="22"/>
          <w:lang w:val="ru-RU"/>
        </w:rPr>
        <w:t xml:space="preserve"> </w:t>
      </w:r>
      <w:r w:rsidR="00A33A42">
        <w:rPr>
          <w:snapToGrid w:val="0"/>
          <w:szCs w:val="22"/>
          <w:lang w:val="ru-RU"/>
        </w:rPr>
        <w:t>странах</w:t>
      </w:r>
      <w:r w:rsidR="00A33A42" w:rsidRPr="00A33A42">
        <w:rPr>
          <w:snapToGrid w:val="0"/>
          <w:szCs w:val="22"/>
          <w:lang w:val="ru-RU"/>
        </w:rPr>
        <w:t xml:space="preserve">, </w:t>
      </w:r>
      <w:r w:rsidR="00A33A42">
        <w:rPr>
          <w:snapToGrid w:val="0"/>
          <w:szCs w:val="22"/>
          <w:lang w:val="ru-RU"/>
        </w:rPr>
        <w:t>а</w:t>
      </w:r>
      <w:r w:rsidR="00A33A42" w:rsidRPr="00A33A42">
        <w:rPr>
          <w:snapToGrid w:val="0"/>
          <w:szCs w:val="22"/>
          <w:lang w:val="ru-RU"/>
        </w:rPr>
        <w:t xml:space="preserve"> </w:t>
      </w:r>
      <w:r w:rsidR="00A33A42">
        <w:rPr>
          <w:snapToGrid w:val="0"/>
          <w:szCs w:val="22"/>
          <w:lang w:val="ru-RU"/>
        </w:rPr>
        <w:t>также</w:t>
      </w:r>
      <w:r w:rsidR="00A33A42" w:rsidRPr="00A33A42">
        <w:rPr>
          <w:snapToGrid w:val="0"/>
          <w:szCs w:val="22"/>
          <w:lang w:val="ru-RU"/>
        </w:rPr>
        <w:t xml:space="preserve"> </w:t>
      </w:r>
      <w:r w:rsidR="00A33A42">
        <w:rPr>
          <w:snapToGrid w:val="0"/>
          <w:szCs w:val="22"/>
          <w:lang w:val="ru-RU"/>
        </w:rPr>
        <w:t>потенциала</w:t>
      </w:r>
      <w:r w:rsidR="00A33A42" w:rsidRPr="00A33A42">
        <w:rPr>
          <w:snapToGrid w:val="0"/>
          <w:szCs w:val="22"/>
          <w:lang w:val="ru-RU"/>
        </w:rPr>
        <w:t xml:space="preserve"> </w:t>
      </w:r>
      <w:r w:rsidR="00A33A42">
        <w:rPr>
          <w:snapToGrid w:val="0"/>
          <w:szCs w:val="22"/>
          <w:lang w:val="ru-RU"/>
        </w:rPr>
        <w:t>издательской</w:t>
      </w:r>
      <w:r w:rsidR="00A33A42" w:rsidRPr="00A33A42">
        <w:rPr>
          <w:snapToGrid w:val="0"/>
          <w:szCs w:val="22"/>
          <w:lang w:val="ru-RU"/>
        </w:rPr>
        <w:t xml:space="preserve"> </w:t>
      </w:r>
      <w:r w:rsidR="00A33A42">
        <w:rPr>
          <w:snapToGrid w:val="0"/>
          <w:szCs w:val="22"/>
          <w:lang w:val="ru-RU"/>
        </w:rPr>
        <w:t>индустрии</w:t>
      </w:r>
      <w:r w:rsidR="00A33A42" w:rsidRPr="00A33A42">
        <w:rPr>
          <w:snapToGrid w:val="0"/>
          <w:szCs w:val="22"/>
          <w:lang w:val="ru-RU"/>
        </w:rPr>
        <w:t xml:space="preserve"> </w:t>
      </w:r>
      <w:r w:rsidR="00A33A42">
        <w:rPr>
          <w:snapToGrid w:val="0"/>
          <w:szCs w:val="22"/>
          <w:lang w:val="ru-RU"/>
        </w:rPr>
        <w:t>и</w:t>
      </w:r>
      <w:r w:rsidR="00A33A42" w:rsidRPr="00A33A42">
        <w:rPr>
          <w:snapToGrid w:val="0"/>
          <w:szCs w:val="22"/>
          <w:lang w:val="ru-RU"/>
        </w:rPr>
        <w:t xml:space="preserve"> </w:t>
      </w:r>
      <w:r w:rsidR="00A33A42">
        <w:rPr>
          <w:snapToGrid w:val="0"/>
          <w:szCs w:val="22"/>
          <w:lang w:val="ru-RU"/>
        </w:rPr>
        <w:t>национальных</w:t>
      </w:r>
      <w:r w:rsidR="00A33A42" w:rsidRPr="00A33A42">
        <w:rPr>
          <w:snapToGrid w:val="0"/>
          <w:szCs w:val="22"/>
          <w:lang w:val="ru-RU"/>
        </w:rPr>
        <w:t xml:space="preserve"> </w:t>
      </w:r>
      <w:r w:rsidR="00A33A42">
        <w:rPr>
          <w:snapToGrid w:val="0"/>
          <w:szCs w:val="22"/>
          <w:lang w:val="ru-RU"/>
        </w:rPr>
        <w:t>правительственных</w:t>
      </w:r>
      <w:r w:rsidR="00A33A42" w:rsidRPr="00A33A42">
        <w:rPr>
          <w:snapToGrid w:val="0"/>
          <w:szCs w:val="22"/>
          <w:lang w:val="ru-RU"/>
        </w:rPr>
        <w:t xml:space="preserve"> </w:t>
      </w:r>
      <w:r w:rsidR="00A33A42">
        <w:rPr>
          <w:snapToGrid w:val="0"/>
          <w:szCs w:val="22"/>
          <w:lang w:val="ru-RU"/>
        </w:rPr>
        <w:t>служб</w:t>
      </w:r>
      <w:r w:rsidR="00A33A42" w:rsidRPr="00A33A42">
        <w:rPr>
          <w:snapToGrid w:val="0"/>
          <w:szCs w:val="22"/>
          <w:lang w:val="ru-RU"/>
        </w:rPr>
        <w:t xml:space="preserve"> </w:t>
      </w:r>
      <w:r w:rsidR="00A33A42">
        <w:rPr>
          <w:snapToGrid w:val="0"/>
          <w:szCs w:val="22"/>
          <w:lang w:val="ru-RU"/>
        </w:rPr>
        <w:t>по</w:t>
      </w:r>
      <w:r w:rsidR="00A33A42" w:rsidRPr="00A33A42">
        <w:rPr>
          <w:snapToGrid w:val="0"/>
          <w:szCs w:val="22"/>
          <w:lang w:val="ru-RU"/>
        </w:rPr>
        <w:t xml:space="preserve"> </w:t>
      </w:r>
      <w:r w:rsidR="00A33A42">
        <w:rPr>
          <w:snapToGrid w:val="0"/>
          <w:szCs w:val="22"/>
          <w:lang w:val="ru-RU"/>
        </w:rPr>
        <w:t>выпуску</w:t>
      </w:r>
      <w:r w:rsidR="00A33A42" w:rsidRPr="00A33A42">
        <w:rPr>
          <w:snapToGrid w:val="0"/>
          <w:szCs w:val="22"/>
          <w:lang w:val="ru-RU"/>
        </w:rPr>
        <w:t xml:space="preserve"> </w:t>
      </w:r>
      <w:r w:rsidR="00A33A42">
        <w:rPr>
          <w:snapToGrid w:val="0"/>
          <w:szCs w:val="22"/>
          <w:lang w:val="ru-RU"/>
        </w:rPr>
        <w:t>и</w:t>
      </w:r>
      <w:r w:rsidR="00A33A42" w:rsidRPr="00A33A42">
        <w:rPr>
          <w:snapToGrid w:val="0"/>
          <w:szCs w:val="22"/>
          <w:lang w:val="ru-RU"/>
        </w:rPr>
        <w:t xml:space="preserve"> </w:t>
      </w:r>
      <w:r w:rsidR="00A33A42">
        <w:rPr>
          <w:snapToGrid w:val="0"/>
          <w:szCs w:val="22"/>
          <w:lang w:val="ru-RU"/>
        </w:rPr>
        <w:t>распространению</w:t>
      </w:r>
      <w:r w:rsidR="00A33A42" w:rsidRPr="00A33A42">
        <w:rPr>
          <w:snapToGrid w:val="0"/>
          <w:szCs w:val="22"/>
          <w:lang w:val="ru-RU"/>
        </w:rPr>
        <w:t xml:space="preserve"> </w:t>
      </w:r>
      <w:r w:rsidR="00A33A42">
        <w:rPr>
          <w:snapToGrid w:val="0"/>
          <w:szCs w:val="22"/>
          <w:lang w:val="ru-RU"/>
        </w:rPr>
        <w:t>книг</w:t>
      </w:r>
      <w:r w:rsidR="00A33A42" w:rsidRPr="00A33A42">
        <w:rPr>
          <w:snapToGrid w:val="0"/>
          <w:szCs w:val="22"/>
          <w:lang w:val="ru-RU"/>
        </w:rPr>
        <w:t xml:space="preserve"> </w:t>
      </w:r>
      <w:r w:rsidR="00A33A42">
        <w:rPr>
          <w:snapToGrid w:val="0"/>
          <w:szCs w:val="22"/>
          <w:lang w:val="ru-RU"/>
        </w:rPr>
        <w:t>в</w:t>
      </w:r>
      <w:r w:rsidR="00A33A42" w:rsidRPr="00A33A42">
        <w:rPr>
          <w:snapToGrid w:val="0"/>
          <w:szCs w:val="22"/>
          <w:lang w:val="ru-RU"/>
        </w:rPr>
        <w:t xml:space="preserve"> </w:t>
      </w:r>
      <w:r w:rsidR="00A33A42">
        <w:rPr>
          <w:snapToGrid w:val="0"/>
          <w:szCs w:val="22"/>
          <w:lang w:val="ru-RU"/>
        </w:rPr>
        <w:t>доступных</w:t>
      </w:r>
      <w:r w:rsidR="00A33A42" w:rsidRPr="00A33A42">
        <w:rPr>
          <w:snapToGrid w:val="0"/>
          <w:szCs w:val="22"/>
          <w:lang w:val="ru-RU"/>
        </w:rPr>
        <w:t xml:space="preserve"> </w:t>
      </w:r>
      <w:r w:rsidR="00A33A42">
        <w:rPr>
          <w:snapToGrid w:val="0"/>
          <w:szCs w:val="22"/>
          <w:lang w:val="ru-RU"/>
        </w:rPr>
        <w:t>форматах</w:t>
      </w:r>
      <w:r w:rsidRPr="00A33A42">
        <w:rPr>
          <w:snapToGrid w:val="0"/>
          <w:szCs w:val="22"/>
          <w:lang w:val="ru-RU"/>
        </w:rPr>
        <w:t xml:space="preserve">.  </w:t>
      </w:r>
      <w:r w:rsidR="00A33A42">
        <w:rPr>
          <w:snapToGrid w:val="0"/>
          <w:szCs w:val="22"/>
          <w:lang w:val="ru-RU"/>
        </w:rPr>
        <w:t>Помимо</w:t>
      </w:r>
      <w:r w:rsidR="00A33A42" w:rsidRPr="00A33A42">
        <w:rPr>
          <w:snapToGrid w:val="0"/>
          <w:szCs w:val="22"/>
          <w:lang w:val="ru-RU"/>
        </w:rPr>
        <w:t xml:space="preserve"> </w:t>
      </w:r>
      <w:r w:rsidR="00A33A42">
        <w:rPr>
          <w:snapToGrid w:val="0"/>
          <w:szCs w:val="22"/>
          <w:lang w:val="ru-RU"/>
        </w:rPr>
        <w:t>того</w:t>
      </w:r>
      <w:r w:rsidRPr="00A33A42">
        <w:rPr>
          <w:snapToGrid w:val="0"/>
          <w:szCs w:val="22"/>
          <w:lang w:val="ru-RU"/>
        </w:rPr>
        <w:t xml:space="preserve">, </w:t>
      </w:r>
      <w:r w:rsidR="00A33A42">
        <w:rPr>
          <w:snapToGrid w:val="0"/>
          <w:szCs w:val="22"/>
          <w:lang w:val="ru-RU"/>
        </w:rPr>
        <w:t>для</w:t>
      </w:r>
      <w:r w:rsidR="00A33A42" w:rsidRPr="00A33A42">
        <w:rPr>
          <w:snapToGrid w:val="0"/>
          <w:szCs w:val="22"/>
          <w:lang w:val="ru-RU"/>
        </w:rPr>
        <w:t xml:space="preserve"> </w:t>
      </w:r>
      <w:r w:rsidR="00A33A42">
        <w:rPr>
          <w:snapToGrid w:val="0"/>
          <w:szCs w:val="22"/>
          <w:lang w:val="ru-RU"/>
        </w:rPr>
        <w:t>организаций</w:t>
      </w:r>
      <w:r w:rsidR="00A33A42" w:rsidRPr="00A33A42">
        <w:rPr>
          <w:snapToGrid w:val="0"/>
          <w:szCs w:val="22"/>
          <w:lang w:val="ru-RU"/>
        </w:rPr>
        <w:t xml:space="preserve">, </w:t>
      </w:r>
      <w:r w:rsidR="00A33A42">
        <w:rPr>
          <w:snapToGrid w:val="0"/>
          <w:szCs w:val="22"/>
          <w:lang w:val="ru-RU"/>
        </w:rPr>
        <w:t>оказывающих</w:t>
      </w:r>
      <w:r w:rsidR="00A33A42" w:rsidRPr="00A33A42">
        <w:rPr>
          <w:snapToGrid w:val="0"/>
          <w:szCs w:val="22"/>
          <w:lang w:val="ru-RU"/>
        </w:rPr>
        <w:t xml:space="preserve"> </w:t>
      </w:r>
      <w:r w:rsidR="00A33A42">
        <w:rPr>
          <w:snapToGrid w:val="0"/>
          <w:szCs w:val="22"/>
          <w:lang w:val="ru-RU"/>
        </w:rPr>
        <w:t>поддержку</w:t>
      </w:r>
      <w:r w:rsidR="00A33A42" w:rsidRPr="00A33A42">
        <w:rPr>
          <w:snapToGrid w:val="0"/>
          <w:szCs w:val="22"/>
          <w:lang w:val="ru-RU"/>
        </w:rPr>
        <w:t xml:space="preserve"> </w:t>
      </w:r>
      <w:r w:rsidR="00A33A42">
        <w:rPr>
          <w:snapToGrid w:val="0"/>
          <w:szCs w:val="22"/>
          <w:lang w:val="ru-RU"/>
        </w:rPr>
        <w:t>лицам</w:t>
      </w:r>
      <w:r w:rsidR="00A33A42" w:rsidRPr="00A33A42">
        <w:rPr>
          <w:snapToGrid w:val="0"/>
          <w:szCs w:val="22"/>
          <w:lang w:val="ru-RU"/>
        </w:rPr>
        <w:t xml:space="preserve"> </w:t>
      </w:r>
      <w:r w:rsidR="00A33A42">
        <w:rPr>
          <w:szCs w:val="22"/>
          <w:lang w:val="ru-RU"/>
        </w:rPr>
        <w:t>с</w:t>
      </w:r>
      <w:r w:rsidR="00A33A42" w:rsidRPr="00A33A42">
        <w:rPr>
          <w:szCs w:val="22"/>
          <w:lang w:val="ru-RU"/>
        </w:rPr>
        <w:t xml:space="preserve"> </w:t>
      </w:r>
      <w:r w:rsidR="00A33A42">
        <w:rPr>
          <w:szCs w:val="22"/>
          <w:lang w:val="ru-RU"/>
        </w:rPr>
        <w:t>ограниченной</w:t>
      </w:r>
      <w:r w:rsidR="00A33A42" w:rsidRPr="00A33A42">
        <w:rPr>
          <w:szCs w:val="22"/>
          <w:lang w:val="ru-RU"/>
        </w:rPr>
        <w:t xml:space="preserve"> </w:t>
      </w:r>
      <w:r w:rsidR="00A33A42">
        <w:rPr>
          <w:szCs w:val="22"/>
          <w:lang w:val="ru-RU"/>
        </w:rPr>
        <w:t>способностью</w:t>
      </w:r>
      <w:r w:rsidR="00A33A42" w:rsidRPr="00A33A42">
        <w:rPr>
          <w:szCs w:val="22"/>
          <w:lang w:val="ru-RU"/>
        </w:rPr>
        <w:t xml:space="preserve"> </w:t>
      </w:r>
      <w:r w:rsidR="00A33A42">
        <w:rPr>
          <w:szCs w:val="22"/>
          <w:lang w:val="ru-RU"/>
        </w:rPr>
        <w:t>воспринимать</w:t>
      </w:r>
      <w:r w:rsidR="00A33A42" w:rsidRPr="00A33A42">
        <w:rPr>
          <w:szCs w:val="22"/>
          <w:lang w:val="ru-RU"/>
        </w:rPr>
        <w:t xml:space="preserve"> </w:t>
      </w:r>
      <w:r w:rsidR="00A33A42">
        <w:rPr>
          <w:szCs w:val="22"/>
          <w:lang w:val="ru-RU"/>
        </w:rPr>
        <w:t>печатную</w:t>
      </w:r>
      <w:r w:rsidR="00A33A42" w:rsidRPr="00A33A42">
        <w:rPr>
          <w:szCs w:val="22"/>
          <w:lang w:val="ru-RU"/>
        </w:rPr>
        <w:t xml:space="preserve"> </w:t>
      </w:r>
      <w:r w:rsidR="00A33A42">
        <w:rPr>
          <w:szCs w:val="22"/>
          <w:lang w:val="ru-RU"/>
        </w:rPr>
        <w:t xml:space="preserve">информацию, будет организована подготовка по вопросам загрузки произведений в </w:t>
      </w:r>
      <w:r w:rsidR="00A33A42">
        <w:rPr>
          <w:szCs w:val="22"/>
          <w:lang w:val="ru-RU"/>
        </w:rPr>
        <w:lastRenderedPageBreak/>
        <w:t>доступных форматах в</w:t>
      </w:r>
      <w:r w:rsidR="00A33A42" w:rsidRPr="00A33A42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</w:rPr>
        <w:t>TIGAR</w:t>
      </w:r>
      <w:r w:rsidR="00A33A42">
        <w:rPr>
          <w:snapToGrid w:val="0"/>
          <w:szCs w:val="22"/>
          <w:lang w:val="ru-RU"/>
        </w:rPr>
        <w:t>, дабы другие учреждения могли извлекать пользу из</w:t>
      </w:r>
      <w:r w:rsidRPr="00A33A42">
        <w:rPr>
          <w:snapToGrid w:val="0"/>
          <w:szCs w:val="22"/>
          <w:lang w:val="ru-RU"/>
        </w:rPr>
        <w:t xml:space="preserve"> </w:t>
      </w:r>
      <w:r w:rsidR="00A33A42">
        <w:rPr>
          <w:snapToGrid w:val="0"/>
          <w:szCs w:val="22"/>
          <w:lang w:val="ru-RU"/>
        </w:rPr>
        <w:t>выпуска таких произведений</w:t>
      </w:r>
      <w:r w:rsidRPr="00A33A42">
        <w:rPr>
          <w:snapToGrid w:val="0"/>
          <w:szCs w:val="22"/>
          <w:lang w:val="ru-RU"/>
        </w:rPr>
        <w:t>.</w:t>
      </w:r>
    </w:p>
    <w:p w:rsidR="0058154A" w:rsidRPr="00A33A42" w:rsidRDefault="0058154A">
      <w:pPr>
        <w:rPr>
          <w:snapToGrid w:val="0"/>
          <w:szCs w:val="22"/>
          <w:lang w:val="ru-RU"/>
        </w:rPr>
      </w:pPr>
    </w:p>
    <w:p w:rsidR="00E21C08" w:rsidRPr="00A33A42" w:rsidRDefault="00E21C08">
      <w:pPr>
        <w:rPr>
          <w:snapToGrid w:val="0"/>
          <w:szCs w:val="22"/>
          <w:lang w:val="ru-RU"/>
        </w:rPr>
      </w:pPr>
      <w:r w:rsidRPr="00A33A42">
        <w:rPr>
          <w:snapToGrid w:val="0"/>
          <w:szCs w:val="22"/>
          <w:lang w:val="ru-RU"/>
        </w:rPr>
        <w:t>1</w:t>
      </w:r>
      <w:r w:rsidR="00AA7FCE" w:rsidRPr="00A33A42">
        <w:rPr>
          <w:snapToGrid w:val="0"/>
          <w:szCs w:val="22"/>
          <w:lang w:val="ru-RU"/>
        </w:rPr>
        <w:t>5</w:t>
      </w:r>
      <w:r w:rsidRPr="00A33A42">
        <w:rPr>
          <w:snapToGrid w:val="0"/>
          <w:szCs w:val="22"/>
          <w:lang w:val="ru-RU"/>
        </w:rPr>
        <w:t>.</w:t>
      </w:r>
      <w:r w:rsidRPr="00A33A42">
        <w:rPr>
          <w:snapToGrid w:val="0"/>
          <w:szCs w:val="22"/>
          <w:lang w:val="ru-RU"/>
        </w:rPr>
        <w:tab/>
      </w:r>
      <w:r w:rsidR="00A33A42">
        <w:rPr>
          <w:snapToGrid w:val="0"/>
          <w:szCs w:val="22"/>
          <w:lang w:val="ru-RU"/>
        </w:rPr>
        <w:t>В</w:t>
      </w:r>
      <w:r w:rsidR="00A33A42" w:rsidRPr="00A33A42">
        <w:rPr>
          <w:snapToGrid w:val="0"/>
          <w:szCs w:val="22"/>
          <w:lang w:val="ru-RU"/>
        </w:rPr>
        <w:t xml:space="preserve"> </w:t>
      </w:r>
      <w:r w:rsidR="00A33A42">
        <w:rPr>
          <w:snapToGrid w:val="0"/>
          <w:szCs w:val="22"/>
          <w:lang w:val="ru-RU"/>
        </w:rPr>
        <w:t>ходе</w:t>
      </w:r>
      <w:r w:rsidR="00A33A42" w:rsidRPr="00A33A42">
        <w:rPr>
          <w:snapToGrid w:val="0"/>
          <w:szCs w:val="22"/>
          <w:lang w:val="ru-RU"/>
        </w:rPr>
        <w:t xml:space="preserve"> </w:t>
      </w:r>
      <w:r w:rsidR="00A33A42">
        <w:rPr>
          <w:snapToGrid w:val="0"/>
          <w:szCs w:val="22"/>
          <w:lang w:val="ru-RU"/>
        </w:rPr>
        <w:t>последующей</w:t>
      </w:r>
      <w:r w:rsidR="00A33A42" w:rsidRPr="00A33A42">
        <w:rPr>
          <w:snapToGrid w:val="0"/>
          <w:szCs w:val="22"/>
          <w:lang w:val="ru-RU"/>
        </w:rPr>
        <w:t xml:space="preserve"> </w:t>
      </w:r>
      <w:r w:rsidR="00A33A42">
        <w:rPr>
          <w:snapToGrid w:val="0"/>
          <w:szCs w:val="22"/>
          <w:lang w:val="ru-RU"/>
        </w:rPr>
        <w:t>встречи</w:t>
      </w:r>
      <w:r w:rsidR="00A33A42" w:rsidRPr="00A33A42">
        <w:rPr>
          <w:snapToGrid w:val="0"/>
          <w:szCs w:val="22"/>
          <w:lang w:val="ru-RU"/>
        </w:rPr>
        <w:t xml:space="preserve"> </w:t>
      </w:r>
      <w:r w:rsidR="00A33A42">
        <w:rPr>
          <w:snapToGrid w:val="0"/>
          <w:szCs w:val="22"/>
          <w:lang w:val="ru-RU"/>
        </w:rPr>
        <w:t>платформы</w:t>
      </w:r>
      <w:r w:rsidR="00A33A42" w:rsidRPr="00A33A42">
        <w:rPr>
          <w:snapToGrid w:val="0"/>
          <w:szCs w:val="22"/>
          <w:lang w:val="ru-RU"/>
        </w:rPr>
        <w:t xml:space="preserve"> </w:t>
      </w:r>
      <w:r w:rsidR="00A33A42">
        <w:rPr>
          <w:snapToGrid w:val="0"/>
          <w:szCs w:val="22"/>
          <w:lang w:val="ru-RU"/>
        </w:rPr>
        <w:t>участники</w:t>
      </w:r>
      <w:r w:rsidR="00A33A42" w:rsidRPr="00A33A42">
        <w:rPr>
          <w:snapToGrid w:val="0"/>
          <w:szCs w:val="22"/>
          <w:lang w:val="ru-RU"/>
        </w:rPr>
        <w:t xml:space="preserve"> </w:t>
      </w:r>
      <w:r w:rsidR="00A33A42">
        <w:rPr>
          <w:snapToGrid w:val="0"/>
          <w:szCs w:val="22"/>
          <w:lang w:val="ru-RU"/>
        </w:rPr>
        <w:t>обсудили</w:t>
      </w:r>
      <w:r w:rsidR="00A33A42" w:rsidRPr="00A33A42">
        <w:rPr>
          <w:snapToGrid w:val="0"/>
          <w:szCs w:val="22"/>
          <w:lang w:val="ru-RU"/>
        </w:rPr>
        <w:t xml:space="preserve"> </w:t>
      </w:r>
      <w:r w:rsidR="00A33A42">
        <w:rPr>
          <w:snapToGrid w:val="0"/>
          <w:szCs w:val="22"/>
          <w:lang w:val="ru-RU"/>
        </w:rPr>
        <w:t>прогресс</w:t>
      </w:r>
      <w:r w:rsidR="00A33A42" w:rsidRPr="00A33A42">
        <w:rPr>
          <w:snapToGrid w:val="0"/>
          <w:szCs w:val="22"/>
          <w:lang w:val="ru-RU"/>
        </w:rPr>
        <w:t xml:space="preserve">, </w:t>
      </w:r>
      <w:r w:rsidR="00A33A42">
        <w:rPr>
          <w:snapToGrid w:val="0"/>
          <w:szCs w:val="22"/>
          <w:lang w:val="ru-RU"/>
        </w:rPr>
        <w:t>достигнутый</w:t>
      </w:r>
      <w:r w:rsidR="00A33A42" w:rsidRPr="00A33A42">
        <w:rPr>
          <w:snapToGrid w:val="0"/>
          <w:szCs w:val="22"/>
          <w:lang w:val="ru-RU"/>
        </w:rPr>
        <w:t xml:space="preserve"> </w:t>
      </w:r>
      <w:r w:rsidR="00A33A42">
        <w:rPr>
          <w:snapToGrid w:val="0"/>
          <w:szCs w:val="22"/>
          <w:lang w:val="ru-RU"/>
        </w:rPr>
        <w:t>в</w:t>
      </w:r>
      <w:r w:rsidR="00A33A42" w:rsidRPr="00A33A42">
        <w:rPr>
          <w:snapToGrid w:val="0"/>
          <w:szCs w:val="22"/>
          <w:lang w:val="ru-RU"/>
        </w:rPr>
        <w:t xml:space="preserve"> </w:t>
      </w:r>
      <w:r w:rsidR="00A33A42">
        <w:rPr>
          <w:snapToGrid w:val="0"/>
          <w:szCs w:val="22"/>
          <w:lang w:val="ru-RU"/>
        </w:rPr>
        <w:t>таких</w:t>
      </w:r>
      <w:r w:rsidR="00A33A42" w:rsidRPr="00A33A42">
        <w:rPr>
          <w:snapToGrid w:val="0"/>
          <w:szCs w:val="22"/>
          <w:lang w:val="ru-RU"/>
        </w:rPr>
        <w:t xml:space="preserve"> </w:t>
      </w:r>
      <w:r w:rsidR="00A33A42">
        <w:rPr>
          <w:snapToGrid w:val="0"/>
          <w:szCs w:val="22"/>
          <w:lang w:val="ru-RU"/>
        </w:rPr>
        <w:t>странах, как Бангладеш и Шри-Ланка, а также возможность осуществления проектов наращивания потенциала в Эфиопии, Гане, Кении, Малави, Танзании и Уганде</w:t>
      </w:r>
      <w:r w:rsidRPr="00A33A42">
        <w:rPr>
          <w:snapToGrid w:val="0"/>
          <w:szCs w:val="22"/>
          <w:lang w:val="ru-RU"/>
        </w:rPr>
        <w:t xml:space="preserve">.  </w:t>
      </w:r>
    </w:p>
    <w:p w:rsidR="00E21C08" w:rsidRPr="00A33A42" w:rsidRDefault="00E21C08">
      <w:pPr>
        <w:rPr>
          <w:snapToGrid w:val="0"/>
          <w:szCs w:val="22"/>
          <w:lang w:val="ru-RU"/>
        </w:rPr>
      </w:pPr>
    </w:p>
    <w:p w:rsidR="0054751E" w:rsidRPr="00862CF0" w:rsidRDefault="00E21C08">
      <w:pPr>
        <w:rPr>
          <w:snapToGrid w:val="0"/>
          <w:szCs w:val="22"/>
          <w:lang w:val="ru-RU"/>
        </w:rPr>
      </w:pPr>
      <w:r w:rsidRPr="00862CF0">
        <w:rPr>
          <w:snapToGrid w:val="0"/>
          <w:szCs w:val="22"/>
          <w:lang w:val="ru-RU"/>
        </w:rPr>
        <w:t>1</w:t>
      </w:r>
      <w:r w:rsidR="00AA7FCE" w:rsidRPr="00862CF0">
        <w:rPr>
          <w:snapToGrid w:val="0"/>
          <w:szCs w:val="22"/>
          <w:lang w:val="ru-RU"/>
        </w:rPr>
        <w:t>6</w:t>
      </w:r>
      <w:r w:rsidRPr="00862CF0">
        <w:rPr>
          <w:snapToGrid w:val="0"/>
          <w:szCs w:val="22"/>
          <w:lang w:val="ru-RU"/>
        </w:rPr>
        <w:t>.</w:t>
      </w:r>
      <w:r w:rsidRPr="00862CF0">
        <w:rPr>
          <w:snapToGrid w:val="0"/>
          <w:szCs w:val="22"/>
          <w:lang w:val="ru-RU"/>
        </w:rPr>
        <w:tab/>
      </w:r>
      <w:r w:rsidR="00862CF0">
        <w:rPr>
          <w:lang w:val="ru-RU"/>
        </w:rPr>
        <w:t>В</w:t>
      </w:r>
      <w:r w:rsidR="00862CF0" w:rsidRPr="00862CF0">
        <w:rPr>
          <w:lang w:val="ru-RU"/>
        </w:rPr>
        <w:t xml:space="preserve"> </w:t>
      </w:r>
      <w:r w:rsidR="00862CF0">
        <w:rPr>
          <w:lang w:val="ru-RU"/>
        </w:rPr>
        <w:t>Бангладеш</w:t>
      </w:r>
      <w:r w:rsidRPr="00862CF0">
        <w:rPr>
          <w:lang w:val="ru-RU"/>
        </w:rPr>
        <w:t xml:space="preserve">, </w:t>
      </w:r>
      <w:r w:rsidR="00862CF0">
        <w:rPr>
          <w:lang w:val="ru-RU"/>
        </w:rPr>
        <w:t>в</w:t>
      </w:r>
      <w:r w:rsidR="00862CF0" w:rsidRPr="00862CF0">
        <w:rPr>
          <w:lang w:val="ru-RU"/>
        </w:rPr>
        <w:t xml:space="preserve"> </w:t>
      </w:r>
      <w:r w:rsidR="00862CF0">
        <w:rPr>
          <w:lang w:val="ru-RU"/>
        </w:rPr>
        <w:t>дополнение</w:t>
      </w:r>
      <w:r w:rsidR="00862CF0" w:rsidRPr="00862CF0">
        <w:rPr>
          <w:lang w:val="ru-RU"/>
        </w:rPr>
        <w:t xml:space="preserve"> </w:t>
      </w:r>
      <w:r w:rsidR="00862CF0">
        <w:rPr>
          <w:lang w:val="ru-RU"/>
        </w:rPr>
        <w:t>к</w:t>
      </w:r>
      <w:r w:rsidR="00862CF0" w:rsidRPr="00862CF0">
        <w:rPr>
          <w:lang w:val="ru-RU"/>
        </w:rPr>
        <w:t xml:space="preserve"> </w:t>
      </w:r>
      <w:r w:rsidR="00862CF0">
        <w:rPr>
          <w:lang w:val="ru-RU"/>
        </w:rPr>
        <w:t>подписанию</w:t>
      </w:r>
      <w:r w:rsidR="00862CF0" w:rsidRPr="00862CF0">
        <w:rPr>
          <w:lang w:val="ru-RU"/>
        </w:rPr>
        <w:t xml:space="preserve"> </w:t>
      </w:r>
      <w:r w:rsidR="00862CF0">
        <w:rPr>
          <w:lang w:val="ru-RU"/>
        </w:rPr>
        <w:t>меморандума</w:t>
      </w:r>
      <w:r w:rsidR="00862CF0" w:rsidRPr="00862CF0">
        <w:rPr>
          <w:lang w:val="ru-RU"/>
        </w:rPr>
        <w:t xml:space="preserve"> </w:t>
      </w:r>
      <w:r w:rsidR="00862CF0">
        <w:rPr>
          <w:lang w:val="ru-RU"/>
        </w:rPr>
        <w:t>о</w:t>
      </w:r>
      <w:r w:rsidR="00862CF0" w:rsidRPr="00862CF0">
        <w:rPr>
          <w:lang w:val="ru-RU"/>
        </w:rPr>
        <w:t xml:space="preserve"> </w:t>
      </w:r>
      <w:r w:rsidR="00862CF0">
        <w:rPr>
          <w:lang w:val="ru-RU"/>
        </w:rPr>
        <w:t>взаимопонимании</w:t>
      </w:r>
      <w:r w:rsidR="00862CF0" w:rsidRPr="00862CF0">
        <w:rPr>
          <w:lang w:val="ru-RU"/>
        </w:rPr>
        <w:t xml:space="preserve"> </w:t>
      </w:r>
      <w:r w:rsidR="00862CF0">
        <w:rPr>
          <w:lang w:val="ru-RU"/>
        </w:rPr>
        <w:t>с</w:t>
      </w:r>
      <w:r w:rsidR="00862CF0" w:rsidRPr="00862CF0">
        <w:rPr>
          <w:lang w:val="ru-RU"/>
        </w:rPr>
        <w:t xml:space="preserve"> </w:t>
      </w:r>
      <w:r w:rsidR="00862CF0">
        <w:rPr>
          <w:lang w:val="ru-RU"/>
        </w:rPr>
        <w:t>местной</w:t>
      </w:r>
      <w:r w:rsidR="00862CF0" w:rsidRPr="00862CF0">
        <w:rPr>
          <w:lang w:val="ru-RU"/>
        </w:rPr>
        <w:t xml:space="preserve"> </w:t>
      </w:r>
      <w:r w:rsidR="00862CF0">
        <w:rPr>
          <w:lang w:val="ru-RU"/>
        </w:rPr>
        <w:t>неправительственной</w:t>
      </w:r>
      <w:r w:rsidR="00862CF0" w:rsidRPr="00862CF0">
        <w:rPr>
          <w:lang w:val="ru-RU"/>
        </w:rPr>
        <w:t xml:space="preserve"> </w:t>
      </w:r>
      <w:r w:rsidR="00862CF0">
        <w:rPr>
          <w:lang w:val="ru-RU"/>
        </w:rPr>
        <w:t>организацией</w:t>
      </w:r>
      <w:r w:rsidRPr="00862CF0">
        <w:rPr>
          <w:lang w:val="ru-RU"/>
        </w:rPr>
        <w:t xml:space="preserve">, </w:t>
      </w:r>
      <w:r w:rsidR="00862CF0">
        <w:rPr>
          <w:lang w:val="ru-RU"/>
        </w:rPr>
        <w:t>началась деятельность по укреплению потенциала в целях выпуска произведений в доступных форматах, а также для облегчения использования</w:t>
      </w:r>
      <w:r w:rsidRPr="00862CF0">
        <w:rPr>
          <w:lang w:val="ru-RU"/>
        </w:rPr>
        <w:t xml:space="preserve"> </w:t>
      </w:r>
      <w:r w:rsidR="00862CF0">
        <w:rPr>
          <w:lang w:val="ru-RU"/>
        </w:rPr>
        <w:t>реабилитационных технологий</w:t>
      </w:r>
      <w:r w:rsidRPr="00862CF0">
        <w:rPr>
          <w:lang w:val="ru-RU"/>
        </w:rPr>
        <w:t xml:space="preserve">.  </w:t>
      </w:r>
      <w:r w:rsidR="00862CF0">
        <w:rPr>
          <w:lang w:val="ru-RU"/>
        </w:rPr>
        <w:t>В</w:t>
      </w:r>
      <w:r w:rsidR="00862CF0" w:rsidRPr="00862CF0">
        <w:rPr>
          <w:lang w:val="ru-RU"/>
        </w:rPr>
        <w:t xml:space="preserve"> </w:t>
      </w:r>
      <w:r w:rsidR="00862CF0">
        <w:rPr>
          <w:lang w:val="ru-RU"/>
        </w:rPr>
        <w:t>Шри</w:t>
      </w:r>
      <w:r w:rsidR="00862CF0" w:rsidRPr="00862CF0">
        <w:rPr>
          <w:lang w:val="ru-RU"/>
        </w:rPr>
        <w:t>-</w:t>
      </w:r>
      <w:r w:rsidR="00862CF0">
        <w:rPr>
          <w:lang w:val="ru-RU"/>
        </w:rPr>
        <w:t>Ланке</w:t>
      </w:r>
      <w:r w:rsidR="00862CF0" w:rsidRPr="00862CF0">
        <w:rPr>
          <w:lang w:val="ru-RU"/>
        </w:rPr>
        <w:t xml:space="preserve"> </w:t>
      </w:r>
      <w:r w:rsidR="00862CF0">
        <w:rPr>
          <w:lang w:val="ru-RU"/>
        </w:rPr>
        <w:t>установлена</w:t>
      </w:r>
      <w:r w:rsidR="00862CF0" w:rsidRPr="00862CF0">
        <w:rPr>
          <w:lang w:val="ru-RU"/>
        </w:rPr>
        <w:t xml:space="preserve"> </w:t>
      </w:r>
      <w:r w:rsidR="00862CF0">
        <w:rPr>
          <w:lang w:val="ru-RU"/>
        </w:rPr>
        <w:t>потенциальная</w:t>
      </w:r>
      <w:r w:rsidR="00862CF0" w:rsidRPr="00862CF0">
        <w:rPr>
          <w:lang w:val="ru-RU"/>
        </w:rPr>
        <w:t xml:space="preserve"> </w:t>
      </w:r>
      <w:r w:rsidR="00862CF0">
        <w:rPr>
          <w:lang w:val="ru-RU"/>
        </w:rPr>
        <w:t>организация</w:t>
      </w:r>
      <w:r w:rsidR="00862CF0" w:rsidRPr="00862CF0">
        <w:rPr>
          <w:lang w:val="ru-RU"/>
        </w:rPr>
        <w:t>-</w:t>
      </w:r>
      <w:r w:rsidR="00862CF0">
        <w:rPr>
          <w:lang w:val="ru-RU"/>
        </w:rPr>
        <w:t>партнер</w:t>
      </w:r>
      <w:r w:rsidR="00862CF0" w:rsidRPr="00862CF0">
        <w:rPr>
          <w:lang w:val="ru-RU"/>
        </w:rPr>
        <w:t xml:space="preserve">, </w:t>
      </w:r>
      <w:r w:rsidR="00862CF0">
        <w:rPr>
          <w:lang w:val="ru-RU"/>
        </w:rPr>
        <w:t>также</w:t>
      </w:r>
      <w:r w:rsidR="00862CF0" w:rsidRPr="00862CF0">
        <w:rPr>
          <w:lang w:val="ru-RU"/>
        </w:rPr>
        <w:t xml:space="preserve"> </w:t>
      </w:r>
      <w:r w:rsidR="00862CF0">
        <w:rPr>
          <w:lang w:val="ru-RU"/>
        </w:rPr>
        <w:t>на</w:t>
      </w:r>
      <w:r w:rsidR="00862CF0" w:rsidRPr="00862CF0">
        <w:rPr>
          <w:lang w:val="ru-RU"/>
        </w:rPr>
        <w:t xml:space="preserve"> </w:t>
      </w:r>
      <w:r w:rsidR="00862CF0">
        <w:rPr>
          <w:lang w:val="ru-RU"/>
        </w:rPr>
        <w:t>предмет</w:t>
      </w:r>
      <w:r w:rsidR="00862CF0" w:rsidRPr="00862CF0">
        <w:rPr>
          <w:lang w:val="ru-RU"/>
        </w:rPr>
        <w:t xml:space="preserve"> </w:t>
      </w:r>
      <w:r w:rsidR="00862CF0">
        <w:rPr>
          <w:lang w:val="ru-RU"/>
        </w:rPr>
        <w:t>подписания</w:t>
      </w:r>
      <w:r w:rsidR="00862CF0" w:rsidRPr="00862CF0">
        <w:rPr>
          <w:lang w:val="ru-RU"/>
        </w:rPr>
        <w:t xml:space="preserve"> </w:t>
      </w:r>
      <w:r w:rsidR="00862CF0">
        <w:rPr>
          <w:lang w:val="ru-RU"/>
        </w:rPr>
        <w:t>меморандума</w:t>
      </w:r>
      <w:r w:rsidR="00862CF0" w:rsidRPr="00862CF0">
        <w:rPr>
          <w:lang w:val="ru-RU"/>
        </w:rPr>
        <w:t xml:space="preserve"> </w:t>
      </w:r>
      <w:r w:rsidR="00862CF0">
        <w:rPr>
          <w:lang w:val="ru-RU"/>
        </w:rPr>
        <w:t>о</w:t>
      </w:r>
      <w:r w:rsidR="00862CF0" w:rsidRPr="00862CF0">
        <w:rPr>
          <w:lang w:val="ru-RU"/>
        </w:rPr>
        <w:t xml:space="preserve"> </w:t>
      </w:r>
      <w:r w:rsidR="00862CF0">
        <w:rPr>
          <w:lang w:val="ru-RU"/>
        </w:rPr>
        <w:t>взаимопонимании</w:t>
      </w:r>
      <w:r w:rsidRPr="00862CF0">
        <w:rPr>
          <w:lang w:val="ru-RU"/>
        </w:rPr>
        <w:t xml:space="preserve">, </w:t>
      </w:r>
      <w:r w:rsidR="00862CF0">
        <w:rPr>
          <w:lang w:val="ru-RU"/>
        </w:rPr>
        <w:t>который будет включать положение о подготовке кадров для Министерства образования</w:t>
      </w:r>
      <w:r w:rsidRPr="00862CF0">
        <w:rPr>
          <w:lang w:val="ru-RU"/>
        </w:rPr>
        <w:t xml:space="preserve"> </w:t>
      </w:r>
      <w:r w:rsidR="00862CF0">
        <w:rPr>
          <w:lang w:val="ru-RU"/>
        </w:rPr>
        <w:t>в целях выпуска учебников для средней школы в доступных форматах</w:t>
      </w:r>
      <w:r w:rsidRPr="00862CF0">
        <w:rPr>
          <w:lang w:val="ru-RU"/>
        </w:rPr>
        <w:t xml:space="preserve">.  </w:t>
      </w:r>
      <w:r w:rsidR="00862CF0">
        <w:rPr>
          <w:snapToGrid w:val="0"/>
          <w:szCs w:val="22"/>
          <w:lang w:val="ru-RU"/>
        </w:rPr>
        <w:t>Финансовая</w:t>
      </w:r>
      <w:r w:rsidR="00862CF0" w:rsidRPr="00862CF0">
        <w:rPr>
          <w:snapToGrid w:val="0"/>
          <w:szCs w:val="22"/>
          <w:lang w:val="ru-RU"/>
        </w:rPr>
        <w:t xml:space="preserve"> </w:t>
      </w:r>
      <w:r w:rsidR="00862CF0">
        <w:rPr>
          <w:snapToGrid w:val="0"/>
          <w:szCs w:val="22"/>
          <w:lang w:val="ru-RU"/>
        </w:rPr>
        <w:t>помощь</w:t>
      </w:r>
      <w:r w:rsidR="00862CF0" w:rsidRPr="00862CF0">
        <w:rPr>
          <w:snapToGrid w:val="0"/>
          <w:szCs w:val="22"/>
          <w:lang w:val="ru-RU"/>
        </w:rPr>
        <w:t xml:space="preserve"> </w:t>
      </w:r>
      <w:r w:rsidR="00862CF0">
        <w:rPr>
          <w:snapToGrid w:val="0"/>
          <w:szCs w:val="22"/>
          <w:lang w:val="ru-RU"/>
        </w:rPr>
        <w:t>для</w:t>
      </w:r>
      <w:r w:rsidR="00862CF0" w:rsidRPr="00862CF0">
        <w:rPr>
          <w:snapToGrid w:val="0"/>
          <w:szCs w:val="22"/>
          <w:lang w:val="ru-RU"/>
        </w:rPr>
        <w:t xml:space="preserve"> </w:t>
      </w:r>
      <w:r w:rsidR="00862CF0">
        <w:rPr>
          <w:snapToGrid w:val="0"/>
          <w:szCs w:val="22"/>
          <w:lang w:val="ru-RU"/>
        </w:rPr>
        <w:t>деятельности</w:t>
      </w:r>
      <w:r w:rsidR="00862CF0" w:rsidRPr="00862CF0">
        <w:rPr>
          <w:snapToGrid w:val="0"/>
          <w:szCs w:val="22"/>
          <w:lang w:val="ru-RU"/>
        </w:rPr>
        <w:t xml:space="preserve"> </w:t>
      </w:r>
      <w:r w:rsidR="00862CF0">
        <w:rPr>
          <w:snapToGrid w:val="0"/>
          <w:szCs w:val="22"/>
          <w:lang w:val="ru-RU"/>
        </w:rPr>
        <w:t>в</w:t>
      </w:r>
      <w:r w:rsidR="00862CF0" w:rsidRPr="00862CF0">
        <w:rPr>
          <w:snapToGrid w:val="0"/>
          <w:szCs w:val="22"/>
          <w:lang w:val="ru-RU"/>
        </w:rPr>
        <w:t xml:space="preserve"> </w:t>
      </w:r>
      <w:r w:rsidR="00862CF0">
        <w:rPr>
          <w:snapToGrid w:val="0"/>
          <w:szCs w:val="22"/>
          <w:lang w:val="ru-RU"/>
        </w:rPr>
        <w:t>Бангладеш</w:t>
      </w:r>
      <w:r w:rsidR="00862CF0" w:rsidRPr="00862CF0">
        <w:rPr>
          <w:snapToGrid w:val="0"/>
          <w:szCs w:val="22"/>
          <w:lang w:val="ru-RU"/>
        </w:rPr>
        <w:t xml:space="preserve"> </w:t>
      </w:r>
      <w:r w:rsidR="00862CF0">
        <w:rPr>
          <w:snapToGrid w:val="0"/>
          <w:szCs w:val="22"/>
          <w:lang w:val="ru-RU"/>
        </w:rPr>
        <w:t>и</w:t>
      </w:r>
      <w:r w:rsidR="00862CF0" w:rsidRPr="00862CF0">
        <w:rPr>
          <w:snapToGrid w:val="0"/>
          <w:szCs w:val="22"/>
          <w:lang w:val="ru-RU"/>
        </w:rPr>
        <w:t xml:space="preserve"> </w:t>
      </w:r>
      <w:r w:rsidR="00862CF0">
        <w:rPr>
          <w:snapToGrid w:val="0"/>
          <w:szCs w:val="22"/>
          <w:lang w:val="ru-RU"/>
        </w:rPr>
        <w:t>Шри</w:t>
      </w:r>
      <w:r w:rsidR="00862CF0" w:rsidRPr="00862CF0">
        <w:rPr>
          <w:snapToGrid w:val="0"/>
          <w:szCs w:val="22"/>
          <w:lang w:val="ru-RU"/>
        </w:rPr>
        <w:t>-</w:t>
      </w:r>
      <w:r w:rsidR="00862CF0">
        <w:rPr>
          <w:snapToGrid w:val="0"/>
          <w:szCs w:val="22"/>
          <w:lang w:val="ru-RU"/>
        </w:rPr>
        <w:t>Ланке</w:t>
      </w:r>
      <w:r w:rsidR="00862CF0" w:rsidRPr="00862CF0">
        <w:rPr>
          <w:snapToGrid w:val="0"/>
          <w:szCs w:val="22"/>
          <w:lang w:val="ru-RU"/>
        </w:rPr>
        <w:t xml:space="preserve"> </w:t>
      </w:r>
      <w:r w:rsidRPr="00862CF0">
        <w:rPr>
          <w:snapToGrid w:val="0"/>
          <w:szCs w:val="22"/>
          <w:lang w:val="ru-RU"/>
        </w:rPr>
        <w:t xml:space="preserve"> </w:t>
      </w:r>
      <w:r w:rsidR="00862CF0">
        <w:rPr>
          <w:snapToGrid w:val="0"/>
          <w:szCs w:val="22"/>
          <w:lang w:val="ru-RU"/>
        </w:rPr>
        <w:t>получена от Австралийских целевых фондов и от ВОИС</w:t>
      </w:r>
      <w:r w:rsidRPr="00862CF0">
        <w:rPr>
          <w:snapToGrid w:val="0"/>
          <w:szCs w:val="22"/>
          <w:lang w:val="ru-RU"/>
        </w:rPr>
        <w:t>.</w:t>
      </w:r>
    </w:p>
    <w:p w:rsidR="001A186B" w:rsidRPr="00862CF0" w:rsidRDefault="001A186B" w:rsidP="00985711">
      <w:pPr>
        <w:ind w:firstLine="567"/>
        <w:rPr>
          <w:i/>
          <w:snapToGrid w:val="0"/>
          <w:szCs w:val="22"/>
          <w:lang w:val="ru-RU"/>
        </w:rPr>
      </w:pPr>
    </w:p>
    <w:p w:rsidR="00E21C08" w:rsidRPr="0008485F" w:rsidRDefault="001A186B" w:rsidP="00384035">
      <w:pPr>
        <w:rPr>
          <w:i/>
          <w:snapToGrid w:val="0"/>
          <w:szCs w:val="22"/>
          <w:lang w:val="ru-RU"/>
        </w:rPr>
      </w:pPr>
      <w:r w:rsidRPr="0008485F">
        <w:rPr>
          <w:i/>
          <w:lang w:val="ru-RU"/>
        </w:rPr>
        <w:t>«</w:t>
      </w:r>
      <w:r w:rsidRPr="001A186B">
        <w:rPr>
          <w:i/>
          <w:lang w:val="ru-RU"/>
        </w:rPr>
        <w:t>Всеохватное</w:t>
      </w:r>
      <w:r w:rsidRPr="0008485F">
        <w:rPr>
          <w:i/>
          <w:lang w:val="ru-RU"/>
        </w:rPr>
        <w:t xml:space="preserve"> </w:t>
      </w:r>
      <w:r w:rsidRPr="001A186B">
        <w:rPr>
          <w:i/>
          <w:lang w:val="ru-RU"/>
        </w:rPr>
        <w:t>издательское</w:t>
      </w:r>
      <w:r w:rsidRPr="0008485F">
        <w:rPr>
          <w:i/>
          <w:lang w:val="ru-RU"/>
        </w:rPr>
        <w:t xml:space="preserve"> </w:t>
      </w:r>
      <w:r w:rsidRPr="001A186B">
        <w:rPr>
          <w:i/>
          <w:lang w:val="ru-RU"/>
        </w:rPr>
        <w:t>дело</w:t>
      </w:r>
      <w:r w:rsidRPr="0008485F">
        <w:rPr>
          <w:i/>
          <w:lang w:val="ru-RU"/>
        </w:rPr>
        <w:t>»</w:t>
      </w:r>
    </w:p>
    <w:p w:rsidR="00E21C08" w:rsidRPr="0008485F" w:rsidRDefault="00E21C08" w:rsidP="00384035">
      <w:pPr>
        <w:ind w:right="-725"/>
        <w:rPr>
          <w:snapToGrid w:val="0"/>
          <w:szCs w:val="22"/>
          <w:lang w:val="ru-RU"/>
        </w:rPr>
      </w:pPr>
    </w:p>
    <w:p w:rsidR="00E21C08" w:rsidRPr="00E44B13" w:rsidRDefault="00B276DC">
      <w:pPr>
        <w:rPr>
          <w:snapToGrid w:val="0"/>
          <w:szCs w:val="22"/>
          <w:lang w:val="ru-RU"/>
        </w:rPr>
      </w:pPr>
      <w:r w:rsidRPr="00E44B13">
        <w:rPr>
          <w:snapToGrid w:val="0"/>
          <w:szCs w:val="22"/>
          <w:lang w:val="ru-RU"/>
        </w:rPr>
        <w:t>1</w:t>
      </w:r>
      <w:r w:rsidR="00AA7FCE" w:rsidRPr="00E44B13">
        <w:rPr>
          <w:snapToGrid w:val="0"/>
          <w:szCs w:val="22"/>
          <w:lang w:val="ru-RU"/>
        </w:rPr>
        <w:t>7</w:t>
      </w:r>
      <w:r w:rsidR="00E21C08" w:rsidRPr="00E44B13">
        <w:rPr>
          <w:snapToGrid w:val="0"/>
          <w:szCs w:val="22"/>
          <w:lang w:val="ru-RU"/>
        </w:rPr>
        <w:t>.</w:t>
      </w:r>
      <w:r w:rsidR="00E21C08" w:rsidRPr="00E44B13">
        <w:rPr>
          <w:snapToGrid w:val="0"/>
          <w:szCs w:val="22"/>
          <w:lang w:val="ru-RU"/>
        </w:rPr>
        <w:tab/>
      </w:r>
      <w:r w:rsidR="00862CF0">
        <w:rPr>
          <w:snapToGrid w:val="0"/>
          <w:szCs w:val="22"/>
          <w:lang w:val="ru-RU"/>
        </w:rPr>
        <w:t>Все</w:t>
      </w:r>
      <w:r w:rsidR="00862CF0" w:rsidRPr="00E44B13">
        <w:rPr>
          <w:snapToGrid w:val="0"/>
          <w:szCs w:val="22"/>
          <w:lang w:val="ru-RU"/>
        </w:rPr>
        <w:t xml:space="preserve"> </w:t>
      </w:r>
      <w:r w:rsidR="00862CF0">
        <w:rPr>
          <w:snapToGrid w:val="0"/>
          <w:szCs w:val="22"/>
          <w:lang w:val="ru-RU"/>
        </w:rPr>
        <w:t>участники</w:t>
      </w:r>
      <w:r w:rsidR="00862CF0" w:rsidRPr="00E44B13">
        <w:rPr>
          <w:snapToGrid w:val="0"/>
          <w:szCs w:val="22"/>
          <w:lang w:val="ru-RU"/>
        </w:rPr>
        <w:t xml:space="preserve"> </w:t>
      </w:r>
      <w:r w:rsidR="00862CF0">
        <w:rPr>
          <w:snapToGrid w:val="0"/>
          <w:szCs w:val="22"/>
          <w:lang w:val="ru-RU"/>
        </w:rPr>
        <w:t>подтвердили</w:t>
      </w:r>
      <w:r w:rsidR="00862CF0" w:rsidRPr="00E44B13">
        <w:rPr>
          <w:snapToGrid w:val="0"/>
          <w:szCs w:val="22"/>
          <w:lang w:val="ru-RU"/>
        </w:rPr>
        <w:t xml:space="preserve"> </w:t>
      </w:r>
      <w:r w:rsidR="00862CF0">
        <w:rPr>
          <w:snapToGrid w:val="0"/>
          <w:szCs w:val="22"/>
          <w:lang w:val="ru-RU"/>
        </w:rPr>
        <w:t>свою</w:t>
      </w:r>
      <w:r w:rsidR="00862CF0" w:rsidRPr="00E44B13">
        <w:rPr>
          <w:snapToGrid w:val="0"/>
          <w:szCs w:val="22"/>
          <w:lang w:val="ru-RU"/>
        </w:rPr>
        <w:t xml:space="preserve"> </w:t>
      </w:r>
      <w:r w:rsidR="00862CF0">
        <w:rPr>
          <w:snapToGrid w:val="0"/>
          <w:szCs w:val="22"/>
          <w:lang w:val="ru-RU"/>
        </w:rPr>
        <w:t>точку</w:t>
      </w:r>
      <w:r w:rsidR="00862CF0" w:rsidRPr="00E44B13">
        <w:rPr>
          <w:snapToGrid w:val="0"/>
          <w:szCs w:val="22"/>
          <w:lang w:val="ru-RU"/>
        </w:rPr>
        <w:t xml:space="preserve"> </w:t>
      </w:r>
      <w:r w:rsidR="00862CF0">
        <w:rPr>
          <w:snapToGrid w:val="0"/>
          <w:szCs w:val="22"/>
          <w:lang w:val="ru-RU"/>
        </w:rPr>
        <w:t>зрения</w:t>
      </w:r>
      <w:r w:rsidR="00862CF0" w:rsidRPr="00E44B13">
        <w:rPr>
          <w:snapToGrid w:val="0"/>
          <w:szCs w:val="22"/>
          <w:lang w:val="ru-RU"/>
        </w:rPr>
        <w:t xml:space="preserve"> </w:t>
      </w:r>
      <w:r w:rsidR="00862CF0">
        <w:rPr>
          <w:snapToGrid w:val="0"/>
          <w:szCs w:val="22"/>
          <w:lang w:val="ru-RU"/>
        </w:rPr>
        <w:t>о</w:t>
      </w:r>
      <w:r w:rsidR="00862CF0" w:rsidRPr="00E44B13">
        <w:rPr>
          <w:snapToGrid w:val="0"/>
          <w:szCs w:val="22"/>
          <w:lang w:val="ru-RU"/>
        </w:rPr>
        <w:t xml:space="preserve"> </w:t>
      </w:r>
      <w:r w:rsidR="00862CF0">
        <w:rPr>
          <w:snapToGrid w:val="0"/>
          <w:szCs w:val="22"/>
          <w:lang w:val="ru-RU"/>
        </w:rPr>
        <w:t>том</w:t>
      </w:r>
      <w:r w:rsidR="00862CF0" w:rsidRPr="00E44B13">
        <w:rPr>
          <w:snapToGrid w:val="0"/>
          <w:szCs w:val="22"/>
          <w:lang w:val="ru-RU"/>
        </w:rPr>
        <w:t xml:space="preserve">, </w:t>
      </w:r>
      <w:r w:rsidR="00862CF0">
        <w:rPr>
          <w:snapToGrid w:val="0"/>
          <w:szCs w:val="22"/>
          <w:lang w:val="ru-RU"/>
        </w:rPr>
        <w:t>что</w:t>
      </w:r>
      <w:r w:rsidR="00862CF0" w:rsidRPr="00E44B13">
        <w:rPr>
          <w:snapToGrid w:val="0"/>
          <w:szCs w:val="22"/>
          <w:lang w:val="ru-RU"/>
        </w:rPr>
        <w:t xml:space="preserve"> </w:t>
      </w:r>
      <w:r w:rsidR="00862CF0">
        <w:rPr>
          <w:snapToGrid w:val="0"/>
          <w:szCs w:val="22"/>
          <w:lang w:val="ru-RU"/>
        </w:rPr>
        <w:t>поощрение</w:t>
      </w:r>
      <w:r w:rsidR="00862CF0" w:rsidRPr="00E44B13">
        <w:rPr>
          <w:snapToGrid w:val="0"/>
          <w:szCs w:val="22"/>
          <w:lang w:val="ru-RU"/>
        </w:rPr>
        <w:t xml:space="preserve"> </w:t>
      </w:r>
      <w:r w:rsidR="00862CF0">
        <w:rPr>
          <w:snapToGrid w:val="0"/>
          <w:szCs w:val="22"/>
          <w:lang w:val="ru-RU"/>
        </w:rPr>
        <w:t>сотрудничества</w:t>
      </w:r>
      <w:r w:rsidR="00862CF0" w:rsidRPr="00E44B13">
        <w:rPr>
          <w:snapToGrid w:val="0"/>
          <w:szCs w:val="22"/>
          <w:lang w:val="ru-RU"/>
        </w:rPr>
        <w:t xml:space="preserve"> </w:t>
      </w:r>
      <w:r w:rsidR="00862CF0">
        <w:rPr>
          <w:snapToGrid w:val="0"/>
          <w:szCs w:val="22"/>
          <w:lang w:val="ru-RU"/>
        </w:rPr>
        <w:t>и</w:t>
      </w:r>
      <w:r w:rsidR="00862CF0" w:rsidRPr="00E44B13">
        <w:rPr>
          <w:snapToGrid w:val="0"/>
          <w:szCs w:val="22"/>
          <w:lang w:val="ru-RU"/>
        </w:rPr>
        <w:t xml:space="preserve"> </w:t>
      </w:r>
      <w:r w:rsidR="00862CF0">
        <w:rPr>
          <w:snapToGrid w:val="0"/>
          <w:szCs w:val="22"/>
          <w:lang w:val="ru-RU"/>
        </w:rPr>
        <w:t>укрепления</w:t>
      </w:r>
      <w:r w:rsidR="00862CF0" w:rsidRPr="00E44B13">
        <w:rPr>
          <w:snapToGrid w:val="0"/>
          <w:szCs w:val="22"/>
          <w:lang w:val="ru-RU"/>
        </w:rPr>
        <w:t xml:space="preserve"> </w:t>
      </w:r>
      <w:r w:rsidR="00862CF0">
        <w:rPr>
          <w:snapToGrid w:val="0"/>
          <w:szCs w:val="22"/>
          <w:lang w:val="ru-RU"/>
        </w:rPr>
        <w:t>доверия</w:t>
      </w:r>
      <w:r w:rsidR="00862CF0" w:rsidRPr="00E44B13">
        <w:rPr>
          <w:snapToGrid w:val="0"/>
          <w:szCs w:val="22"/>
          <w:lang w:val="ru-RU"/>
        </w:rPr>
        <w:t xml:space="preserve"> </w:t>
      </w:r>
      <w:r w:rsidR="00862CF0">
        <w:rPr>
          <w:snapToGrid w:val="0"/>
          <w:szCs w:val="22"/>
          <w:lang w:val="ru-RU"/>
        </w:rPr>
        <w:t>между</w:t>
      </w:r>
      <w:r w:rsidR="00862CF0" w:rsidRPr="00E44B13">
        <w:rPr>
          <w:snapToGrid w:val="0"/>
          <w:szCs w:val="22"/>
          <w:lang w:val="ru-RU"/>
        </w:rPr>
        <w:t xml:space="preserve"> </w:t>
      </w:r>
      <w:r w:rsidR="00862CF0">
        <w:rPr>
          <w:snapToGrid w:val="0"/>
          <w:szCs w:val="22"/>
          <w:lang w:val="ru-RU"/>
        </w:rPr>
        <w:t>организациями</w:t>
      </w:r>
      <w:r w:rsidR="00862CF0" w:rsidRPr="00E44B13">
        <w:rPr>
          <w:snapToGrid w:val="0"/>
          <w:szCs w:val="22"/>
          <w:lang w:val="ru-RU"/>
        </w:rPr>
        <w:t xml:space="preserve"> </w:t>
      </w:r>
      <w:r w:rsidR="00862CF0">
        <w:rPr>
          <w:snapToGrid w:val="0"/>
          <w:szCs w:val="22"/>
          <w:lang w:val="ru-RU"/>
        </w:rPr>
        <w:t>лиц</w:t>
      </w:r>
      <w:r w:rsidR="00862CF0" w:rsidRPr="00E44B13">
        <w:rPr>
          <w:snapToGrid w:val="0"/>
          <w:szCs w:val="22"/>
          <w:lang w:val="ru-RU"/>
        </w:rPr>
        <w:t xml:space="preserve"> </w:t>
      </w:r>
      <w:r w:rsidR="00862CF0">
        <w:rPr>
          <w:snapToGrid w:val="0"/>
          <w:szCs w:val="22"/>
          <w:lang w:val="ru-RU"/>
        </w:rPr>
        <w:t>с</w:t>
      </w:r>
      <w:r w:rsidR="00862CF0" w:rsidRPr="00E44B13">
        <w:rPr>
          <w:snapToGrid w:val="0"/>
          <w:szCs w:val="22"/>
          <w:lang w:val="ru-RU"/>
        </w:rPr>
        <w:t xml:space="preserve"> </w:t>
      </w:r>
      <w:r w:rsidR="00862CF0">
        <w:rPr>
          <w:snapToGrid w:val="0"/>
          <w:szCs w:val="22"/>
          <w:lang w:val="ru-RU"/>
        </w:rPr>
        <w:t>ограниченной</w:t>
      </w:r>
      <w:r w:rsidR="00862CF0" w:rsidRPr="00E44B13">
        <w:rPr>
          <w:snapToGrid w:val="0"/>
          <w:szCs w:val="22"/>
          <w:lang w:val="ru-RU"/>
        </w:rPr>
        <w:t xml:space="preserve"> </w:t>
      </w:r>
      <w:r w:rsidR="00862CF0">
        <w:rPr>
          <w:snapToGrid w:val="0"/>
          <w:szCs w:val="22"/>
          <w:lang w:val="ru-RU"/>
        </w:rPr>
        <w:t>способностью</w:t>
      </w:r>
      <w:r w:rsidR="00862CF0" w:rsidRPr="00E44B13">
        <w:rPr>
          <w:snapToGrid w:val="0"/>
          <w:szCs w:val="22"/>
          <w:lang w:val="ru-RU"/>
        </w:rPr>
        <w:t xml:space="preserve"> </w:t>
      </w:r>
      <w:r w:rsidR="00862CF0">
        <w:rPr>
          <w:snapToGrid w:val="0"/>
          <w:szCs w:val="22"/>
          <w:lang w:val="ru-RU"/>
        </w:rPr>
        <w:t>воспринимать</w:t>
      </w:r>
      <w:r w:rsidR="00862CF0" w:rsidRPr="00E44B13">
        <w:rPr>
          <w:snapToGrid w:val="0"/>
          <w:szCs w:val="22"/>
          <w:lang w:val="ru-RU"/>
        </w:rPr>
        <w:t xml:space="preserve"> </w:t>
      </w:r>
      <w:r w:rsidR="00862CF0">
        <w:rPr>
          <w:snapToGrid w:val="0"/>
          <w:szCs w:val="22"/>
          <w:lang w:val="ru-RU"/>
        </w:rPr>
        <w:t>печатную</w:t>
      </w:r>
      <w:r w:rsidR="00862CF0" w:rsidRPr="00E44B13">
        <w:rPr>
          <w:snapToGrid w:val="0"/>
          <w:szCs w:val="22"/>
          <w:lang w:val="ru-RU"/>
        </w:rPr>
        <w:t xml:space="preserve"> </w:t>
      </w:r>
      <w:r w:rsidR="00862CF0">
        <w:rPr>
          <w:snapToGrid w:val="0"/>
          <w:szCs w:val="22"/>
          <w:lang w:val="ru-RU"/>
        </w:rPr>
        <w:t>информацию</w:t>
      </w:r>
      <w:r w:rsidR="00862CF0" w:rsidRPr="00E44B13">
        <w:rPr>
          <w:snapToGrid w:val="0"/>
          <w:szCs w:val="22"/>
          <w:lang w:val="ru-RU"/>
        </w:rPr>
        <w:t xml:space="preserve"> </w:t>
      </w:r>
      <w:r w:rsidR="00862CF0">
        <w:rPr>
          <w:snapToGrid w:val="0"/>
          <w:szCs w:val="22"/>
          <w:lang w:val="ru-RU"/>
        </w:rPr>
        <w:t>и</w:t>
      </w:r>
      <w:r w:rsidR="00862CF0" w:rsidRPr="00E44B13">
        <w:rPr>
          <w:snapToGrid w:val="0"/>
          <w:szCs w:val="22"/>
          <w:lang w:val="ru-RU"/>
        </w:rPr>
        <w:t xml:space="preserve"> </w:t>
      </w:r>
      <w:r w:rsidR="00862CF0">
        <w:rPr>
          <w:snapToGrid w:val="0"/>
          <w:szCs w:val="22"/>
          <w:lang w:val="ru-RU"/>
        </w:rPr>
        <w:t>правообладателями</w:t>
      </w:r>
      <w:r w:rsidR="00862CF0" w:rsidRPr="00E44B13">
        <w:rPr>
          <w:snapToGrid w:val="0"/>
          <w:szCs w:val="22"/>
          <w:lang w:val="ru-RU"/>
        </w:rPr>
        <w:t xml:space="preserve"> </w:t>
      </w:r>
      <w:r w:rsidR="00862CF0">
        <w:rPr>
          <w:snapToGrid w:val="0"/>
          <w:szCs w:val="22"/>
          <w:lang w:val="ru-RU"/>
        </w:rPr>
        <w:t>является</w:t>
      </w:r>
      <w:r w:rsidR="00862CF0" w:rsidRPr="00E44B13">
        <w:rPr>
          <w:snapToGrid w:val="0"/>
          <w:szCs w:val="22"/>
          <w:lang w:val="ru-RU"/>
        </w:rPr>
        <w:t xml:space="preserve"> </w:t>
      </w:r>
      <w:r w:rsidR="00862CF0">
        <w:rPr>
          <w:snapToGrid w:val="0"/>
          <w:szCs w:val="22"/>
          <w:lang w:val="ru-RU"/>
        </w:rPr>
        <w:t>ключевым</w:t>
      </w:r>
      <w:r w:rsidR="00862CF0" w:rsidRPr="00E44B13">
        <w:rPr>
          <w:snapToGrid w:val="0"/>
          <w:szCs w:val="22"/>
          <w:lang w:val="ru-RU"/>
        </w:rPr>
        <w:t xml:space="preserve"> </w:t>
      </w:r>
      <w:r w:rsidR="00862CF0">
        <w:rPr>
          <w:snapToGrid w:val="0"/>
          <w:szCs w:val="22"/>
          <w:lang w:val="ru-RU"/>
        </w:rPr>
        <w:t>фактором</w:t>
      </w:r>
      <w:r w:rsidR="00862CF0" w:rsidRPr="00E44B13">
        <w:rPr>
          <w:snapToGrid w:val="0"/>
          <w:szCs w:val="22"/>
          <w:lang w:val="ru-RU"/>
        </w:rPr>
        <w:t xml:space="preserve"> </w:t>
      </w:r>
      <w:r w:rsidR="00E44B13">
        <w:rPr>
          <w:snapToGrid w:val="0"/>
          <w:szCs w:val="22"/>
          <w:lang w:val="ru-RU"/>
        </w:rPr>
        <w:t>в</w:t>
      </w:r>
      <w:r w:rsidR="00E44B13" w:rsidRPr="00E44B13">
        <w:rPr>
          <w:snapToGrid w:val="0"/>
          <w:szCs w:val="22"/>
          <w:lang w:val="ru-RU"/>
        </w:rPr>
        <w:t xml:space="preserve"> </w:t>
      </w:r>
      <w:r w:rsidR="00E44B13">
        <w:rPr>
          <w:snapToGrid w:val="0"/>
          <w:szCs w:val="22"/>
          <w:lang w:val="ru-RU"/>
        </w:rPr>
        <w:t>деле</w:t>
      </w:r>
      <w:r w:rsidR="00E44B13" w:rsidRPr="00E44B13">
        <w:rPr>
          <w:snapToGrid w:val="0"/>
          <w:szCs w:val="22"/>
          <w:lang w:val="ru-RU"/>
        </w:rPr>
        <w:t xml:space="preserve"> </w:t>
      </w:r>
      <w:r w:rsidR="00E44B13">
        <w:rPr>
          <w:snapToGrid w:val="0"/>
          <w:szCs w:val="22"/>
          <w:lang w:val="ru-RU"/>
        </w:rPr>
        <w:t>увеличения</w:t>
      </w:r>
      <w:r w:rsidR="00E44B13" w:rsidRPr="00E44B13">
        <w:rPr>
          <w:snapToGrid w:val="0"/>
          <w:szCs w:val="22"/>
          <w:lang w:val="ru-RU"/>
        </w:rPr>
        <w:t xml:space="preserve"> </w:t>
      </w:r>
      <w:r w:rsidR="00E44B13">
        <w:rPr>
          <w:snapToGrid w:val="0"/>
          <w:szCs w:val="22"/>
          <w:lang w:val="ru-RU"/>
        </w:rPr>
        <w:t>количества</w:t>
      </w:r>
      <w:r w:rsidR="00E44B13" w:rsidRPr="00E44B13">
        <w:rPr>
          <w:snapToGrid w:val="0"/>
          <w:szCs w:val="22"/>
          <w:lang w:val="ru-RU"/>
        </w:rPr>
        <w:t xml:space="preserve"> </w:t>
      </w:r>
      <w:r w:rsidR="00E44B13">
        <w:rPr>
          <w:snapToGrid w:val="0"/>
          <w:szCs w:val="22"/>
          <w:lang w:val="ru-RU"/>
        </w:rPr>
        <w:t>произведений</w:t>
      </w:r>
      <w:r w:rsidR="00E44B13" w:rsidRPr="00E44B13">
        <w:rPr>
          <w:snapToGrid w:val="0"/>
          <w:szCs w:val="22"/>
          <w:lang w:val="ru-RU"/>
        </w:rPr>
        <w:t xml:space="preserve"> </w:t>
      </w:r>
      <w:r w:rsidR="00E44B13">
        <w:rPr>
          <w:snapToGrid w:val="0"/>
          <w:szCs w:val="22"/>
          <w:lang w:val="ru-RU"/>
        </w:rPr>
        <w:t>в</w:t>
      </w:r>
      <w:r w:rsidR="00E44B13" w:rsidRPr="00E44B13">
        <w:rPr>
          <w:snapToGrid w:val="0"/>
          <w:szCs w:val="22"/>
          <w:lang w:val="ru-RU"/>
        </w:rPr>
        <w:t xml:space="preserve"> </w:t>
      </w:r>
      <w:r w:rsidR="00E44B13">
        <w:rPr>
          <w:snapToGrid w:val="0"/>
          <w:szCs w:val="22"/>
          <w:lang w:val="ru-RU"/>
        </w:rPr>
        <w:t>доступных</w:t>
      </w:r>
      <w:r w:rsidR="00E44B13" w:rsidRPr="00E44B13">
        <w:rPr>
          <w:snapToGrid w:val="0"/>
          <w:szCs w:val="22"/>
          <w:lang w:val="ru-RU"/>
        </w:rPr>
        <w:t xml:space="preserve"> </w:t>
      </w:r>
      <w:r w:rsidR="00E44B13">
        <w:rPr>
          <w:snapToGrid w:val="0"/>
          <w:szCs w:val="22"/>
          <w:lang w:val="ru-RU"/>
        </w:rPr>
        <w:t>форматах</w:t>
      </w:r>
      <w:r w:rsidR="00E21C08" w:rsidRPr="00E44B13">
        <w:rPr>
          <w:snapToGrid w:val="0"/>
          <w:szCs w:val="22"/>
          <w:lang w:val="ru-RU"/>
        </w:rPr>
        <w:t xml:space="preserve">.  </w:t>
      </w:r>
      <w:r w:rsidR="00E44B13">
        <w:rPr>
          <w:snapToGrid w:val="0"/>
          <w:szCs w:val="22"/>
          <w:lang w:val="ru-RU"/>
        </w:rPr>
        <w:t>В</w:t>
      </w:r>
      <w:r w:rsidR="00E44B13" w:rsidRPr="00E44B13">
        <w:rPr>
          <w:snapToGrid w:val="0"/>
          <w:szCs w:val="22"/>
          <w:lang w:val="ru-RU"/>
        </w:rPr>
        <w:t xml:space="preserve"> </w:t>
      </w:r>
      <w:r w:rsidR="00E44B13">
        <w:rPr>
          <w:snapToGrid w:val="0"/>
          <w:szCs w:val="22"/>
          <w:lang w:val="ru-RU"/>
        </w:rPr>
        <w:t>частности</w:t>
      </w:r>
      <w:r w:rsidR="00D1534A" w:rsidRPr="00E44B13">
        <w:rPr>
          <w:snapToGrid w:val="0"/>
          <w:szCs w:val="22"/>
          <w:lang w:val="ru-RU"/>
        </w:rPr>
        <w:t xml:space="preserve">, </w:t>
      </w:r>
      <w:r w:rsidR="00E44B13">
        <w:rPr>
          <w:snapToGrid w:val="0"/>
          <w:szCs w:val="22"/>
          <w:lang w:val="ru-RU"/>
        </w:rPr>
        <w:t>участники</w:t>
      </w:r>
      <w:r w:rsidR="00E44B13" w:rsidRPr="00E44B13">
        <w:rPr>
          <w:snapToGrid w:val="0"/>
          <w:szCs w:val="22"/>
          <w:lang w:val="ru-RU"/>
        </w:rPr>
        <w:t xml:space="preserve"> </w:t>
      </w:r>
      <w:r w:rsidR="00E44B13">
        <w:rPr>
          <w:snapToGrid w:val="0"/>
          <w:szCs w:val="22"/>
          <w:lang w:val="ru-RU"/>
        </w:rPr>
        <w:t>договорились</w:t>
      </w:r>
      <w:r w:rsidR="00E44B13" w:rsidRPr="00E44B13">
        <w:rPr>
          <w:snapToGrid w:val="0"/>
          <w:szCs w:val="22"/>
          <w:lang w:val="ru-RU"/>
        </w:rPr>
        <w:t xml:space="preserve"> </w:t>
      </w:r>
      <w:r w:rsidR="00E44B13">
        <w:rPr>
          <w:snapToGrid w:val="0"/>
          <w:szCs w:val="22"/>
          <w:lang w:val="ru-RU"/>
        </w:rPr>
        <w:t>о</w:t>
      </w:r>
      <w:r w:rsidR="00E44B13" w:rsidRPr="00E44B13">
        <w:rPr>
          <w:snapToGrid w:val="0"/>
          <w:szCs w:val="22"/>
          <w:lang w:val="ru-RU"/>
        </w:rPr>
        <w:t xml:space="preserve"> </w:t>
      </w:r>
      <w:r w:rsidR="00E44B13">
        <w:rPr>
          <w:snapToGrid w:val="0"/>
          <w:szCs w:val="22"/>
          <w:lang w:val="ru-RU"/>
        </w:rPr>
        <w:t>том</w:t>
      </w:r>
      <w:r w:rsidR="00E44B13" w:rsidRPr="00E44B13">
        <w:rPr>
          <w:snapToGrid w:val="0"/>
          <w:szCs w:val="22"/>
          <w:lang w:val="ru-RU"/>
        </w:rPr>
        <w:t xml:space="preserve">, </w:t>
      </w:r>
      <w:r w:rsidR="00E44B13">
        <w:rPr>
          <w:snapToGrid w:val="0"/>
          <w:szCs w:val="22"/>
          <w:lang w:val="ru-RU"/>
        </w:rPr>
        <w:t>что</w:t>
      </w:r>
      <w:r w:rsidR="00E44B13" w:rsidRPr="00E44B13">
        <w:rPr>
          <w:snapToGrid w:val="0"/>
          <w:szCs w:val="22"/>
          <w:lang w:val="ru-RU"/>
        </w:rPr>
        <w:t xml:space="preserve"> </w:t>
      </w:r>
      <w:r w:rsidR="00E44B13">
        <w:rPr>
          <w:snapToGrid w:val="0"/>
          <w:szCs w:val="22"/>
          <w:lang w:val="ru-RU"/>
        </w:rPr>
        <w:t>важно</w:t>
      </w:r>
      <w:r w:rsidR="00D1534A" w:rsidRPr="00E44B13">
        <w:rPr>
          <w:snapToGrid w:val="0"/>
          <w:szCs w:val="22"/>
          <w:lang w:val="ru-RU"/>
        </w:rPr>
        <w:t xml:space="preserve"> </w:t>
      </w:r>
      <w:r w:rsidR="00E44B13">
        <w:rPr>
          <w:snapToGrid w:val="0"/>
          <w:szCs w:val="22"/>
          <w:lang w:val="ru-RU"/>
        </w:rPr>
        <w:t>выпускать произведения, «доступные по рождению», то есть изделия, пригодные с самого начала для пользования как зрячими лицами, так и лицами с ограниченной способностью воспринимать печатную информацию</w:t>
      </w:r>
      <w:r w:rsidR="00D1534A" w:rsidRPr="00E44B13">
        <w:rPr>
          <w:snapToGrid w:val="0"/>
          <w:szCs w:val="22"/>
          <w:lang w:val="ru-RU"/>
        </w:rPr>
        <w:t xml:space="preserve">. </w:t>
      </w:r>
      <w:r w:rsidR="00E44B13">
        <w:rPr>
          <w:snapToGrid w:val="0"/>
          <w:szCs w:val="22"/>
          <w:lang w:val="ru-RU"/>
        </w:rPr>
        <w:t>Участники</w:t>
      </w:r>
      <w:r w:rsidR="00E44B13" w:rsidRPr="00E44B13">
        <w:rPr>
          <w:snapToGrid w:val="0"/>
          <w:szCs w:val="22"/>
          <w:lang w:val="ru-RU"/>
        </w:rPr>
        <w:t xml:space="preserve"> </w:t>
      </w:r>
      <w:r w:rsidR="00E44B13">
        <w:rPr>
          <w:snapToGrid w:val="0"/>
          <w:szCs w:val="22"/>
          <w:lang w:val="ru-RU"/>
        </w:rPr>
        <w:t>договорились</w:t>
      </w:r>
      <w:r w:rsidR="00E44B13" w:rsidRPr="00E44B13">
        <w:rPr>
          <w:snapToGrid w:val="0"/>
          <w:szCs w:val="22"/>
          <w:lang w:val="ru-RU"/>
        </w:rPr>
        <w:t xml:space="preserve"> </w:t>
      </w:r>
      <w:r w:rsidR="00E44B13">
        <w:rPr>
          <w:snapToGrid w:val="0"/>
          <w:szCs w:val="22"/>
          <w:lang w:val="ru-RU"/>
        </w:rPr>
        <w:t>выработать</w:t>
      </w:r>
      <w:r w:rsidR="00E44B13" w:rsidRPr="00E44B13">
        <w:rPr>
          <w:snapToGrid w:val="0"/>
          <w:szCs w:val="22"/>
          <w:lang w:val="ru-RU"/>
        </w:rPr>
        <w:t xml:space="preserve"> </w:t>
      </w:r>
      <w:r w:rsidR="00E44B13">
        <w:rPr>
          <w:snapToGrid w:val="0"/>
          <w:szCs w:val="22"/>
          <w:lang w:val="ru-RU"/>
        </w:rPr>
        <w:t>общее</w:t>
      </w:r>
      <w:r w:rsidR="00E44B13" w:rsidRPr="00E44B13">
        <w:rPr>
          <w:snapToGrid w:val="0"/>
          <w:szCs w:val="22"/>
          <w:lang w:val="ru-RU"/>
        </w:rPr>
        <w:t xml:space="preserve"> </w:t>
      </w:r>
      <w:r w:rsidR="00E44B13">
        <w:rPr>
          <w:snapToGrid w:val="0"/>
          <w:szCs w:val="22"/>
          <w:lang w:val="ru-RU"/>
        </w:rPr>
        <w:t>понимание</w:t>
      </w:r>
      <w:r w:rsidR="00E44B13" w:rsidRPr="00E44B13">
        <w:rPr>
          <w:snapToGrid w:val="0"/>
          <w:szCs w:val="22"/>
          <w:lang w:val="ru-RU"/>
        </w:rPr>
        <w:t xml:space="preserve"> </w:t>
      </w:r>
      <w:r w:rsidR="00E44B13">
        <w:rPr>
          <w:snapToGrid w:val="0"/>
          <w:szCs w:val="22"/>
          <w:lang w:val="ru-RU"/>
        </w:rPr>
        <w:t>термина</w:t>
      </w:r>
      <w:r w:rsidR="00E44B13" w:rsidRPr="00E44B13">
        <w:rPr>
          <w:snapToGrid w:val="0"/>
          <w:szCs w:val="22"/>
          <w:lang w:val="ru-RU"/>
        </w:rPr>
        <w:t xml:space="preserve"> «</w:t>
      </w:r>
      <w:r w:rsidR="00E44B13">
        <w:rPr>
          <w:snapToGrid w:val="0"/>
          <w:szCs w:val="22"/>
          <w:lang w:val="ru-RU"/>
        </w:rPr>
        <w:t>всеохватное</w:t>
      </w:r>
      <w:r w:rsidR="00E44B13" w:rsidRPr="00E44B13">
        <w:rPr>
          <w:snapToGrid w:val="0"/>
          <w:szCs w:val="22"/>
          <w:lang w:val="ru-RU"/>
        </w:rPr>
        <w:t xml:space="preserve"> </w:t>
      </w:r>
      <w:r w:rsidR="00E44B13">
        <w:rPr>
          <w:snapToGrid w:val="0"/>
          <w:szCs w:val="22"/>
          <w:lang w:val="ru-RU"/>
        </w:rPr>
        <w:t>издательское</w:t>
      </w:r>
      <w:r w:rsidR="00E44B13" w:rsidRPr="00E44B13">
        <w:rPr>
          <w:snapToGrid w:val="0"/>
          <w:szCs w:val="22"/>
          <w:lang w:val="ru-RU"/>
        </w:rPr>
        <w:t xml:space="preserve"> </w:t>
      </w:r>
      <w:r w:rsidR="00E44B13">
        <w:rPr>
          <w:snapToGrid w:val="0"/>
          <w:szCs w:val="22"/>
          <w:lang w:val="ru-RU"/>
        </w:rPr>
        <w:t>дело</w:t>
      </w:r>
      <w:r w:rsidR="00E44B13" w:rsidRPr="00E44B13">
        <w:rPr>
          <w:snapToGrid w:val="0"/>
          <w:szCs w:val="22"/>
          <w:lang w:val="ru-RU"/>
        </w:rPr>
        <w:t>»</w:t>
      </w:r>
      <w:r w:rsidR="00E21C08" w:rsidRPr="00E44B13">
        <w:rPr>
          <w:snapToGrid w:val="0"/>
          <w:szCs w:val="22"/>
          <w:lang w:val="ru-RU"/>
        </w:rPr>
        <w:t xml:space="preserve"> </w:t>
      </w:r>
      <w:r w:rsidR="00E44B13">
        <w:rPr>
          <w:snapToGrid w:val="0"/>
          <w:szCs w:val="22"/>
          <w:lang w:val="ru-RU"/>
        </w:rPr>
        <w:t xml:space="preserve"> и понимание относительно того, как будет финансироваться эта конкретная деятельность в рамках </w:t>
      </w:r>
      <w:r w:rsidR="00E21C08">
        <w:rPr>
          <w:snapToGrid w:val="0"/>
          <w:szCs w:val="22"/>
        </w:rPr>
        <w:t>ABC</w:t>
      </w:r>
      <w:r w:rsidR="00E21C08" w:rsidRPr="00E44B13">
        <w:rPr>
          <w:snapToGrid w:val="0"/>
          <w:szCs w:val="22"/>
          <w:lang w:val="ru-RU"/>
        </w:rPr>
        <w:t xml:space="preserve">.  </w:t>
      </w:r>
      <w:r w:rsidR="00E44B13">
        <w:rPr>
          <w:snapToGrid w:val="0"/>
          <w:szCs w:val="22"/>
          <w:lang w:val="ru-RU"/>
        </w:rPr>
        <w:t>В</w:t>
      </w:r>
      <w:r w:rsidR="00E44B13" w:rsidRPr="00E44B13">
        <w:rPr>
          <w:snapToGrid w:val="0"/>
          <w:szCs w:val="22"/>
          <w:lang w:val="ru-RU"/>
        </w:rPr>
        <w:t xml:space="preserve"> </w:t>
      </w:r>
      <w:r w:rsidR="00E44B13">
        <w:rPr>
          <w:snapToGrid w:val="0"/>
          <w:szCs w:val="22"/>
          <w:lang w:val="ru-RU"/>
        </w:rPr>
        <w:t>этой</w:t>
      </w:r>
      <w:r w:rsidR="00E44B13" w:rsidRPr="00E44B13">
        <w:rPr>
          <w:snapToGrid w:val="0"/>
          <w:szCs w:val="22"/>
          <w:lang w:val="ru-RU"/>
        </w:rPr>
        <w:t xml:space="preserve"> </w:t>
      </w:r>
      <w:r w:rsidR="00E44B13">
        <w:rPr>
          <w:snapToGrid w:val="0"/>
          <w:szCs w:val="22"/>
          <w:lang w:val="ru-RU"/>
        </w:rPr>
        <w:t>связи</w:t>
      </w:r>
      <w:r w:rsidR="00E21C08" w:rsidRPr="00E44B13">
        <w:rPr>
          <w:snapToGrid w:val="0"/>
          <w:szCs w:val="22"/>
          <w:lang w:val="ru-RU"/>
        </w:rPr>
        <w:t xml:space="preserve"> </w:t>
      </w:r>
      <w:r w:rsidR="00E44B13">
        <w:rPr>
          <w:snapToGrid w:val="0"/>
          <w:szCs w:val="22"/>
          <w:lang w:val="ru-RU"/>
        </w:rPr>
        <w:t>анализ</w:t>
      </w:r>
      <w:r w:rsidR="00E44B13" w:rsidRPr="00E44B13">
        <w:rPr>
          <w:snapToGrid w:val="0"/>
          <w:szCs w:val="22"/>
          <w:lang w:val="ru-RU"/>
        </w:rPr>
        <w:t xml:space="preserve"> </w:t>
      </w:r>
      <w:r w:rsidR="00E44B13">
        <w:rPr>
          <w:snapToGrid w:val="0"/>
          <w:szCs w:val="22"/>
          <w:lang w:val="ru-RU"/>
        </w:rPr>
        <w:t>пробелов</w:t>
      </w:r>
      <w:r w:rsidR="00E44B13" w:rsidRPr="00E44B13">
        <w:rPr>
          <w:snapToGrid w:val="0"/>
          <w:szCs w:val="22"/>
          <w:lang w:val="ru-RU"/>
        </w:rPr>
        <w:t xml:space="preserve"> </w:t>
      </w:r>
      <w:r w:rsidR="00E44B13">
        <w:rPr>
          <w:snapToGrid w:val="0"/>
          <w:szCs w:val="22"/>
          <w:lang w:val="ru-RU"/>
        </w:rPr>
        <w:t>является</w:t>
      </w:r>
      <w:r w:rsidR="00E44B13" w:rsidRPr="00E44B13">
        <w:rPr>
          <w:snapToGrid w:val="0"/>
          <w:szCs w:val="22"/>
          <w:lang w:val="ru-RU"/>
        </w:rPr>
        <w:t xml:space="preserve"> </w:t>
      </w:r>
      <w:r w:rsidR="00E44B13">
        <w:rPr>
          <w:snapToGrid w:val="0"/>
          <w:szCs w:val="22"/>
          <w:lang w:val="ru-RU"/>
        </w:rPr>
        <w:t>необходимой отправной точкой, и для поддержки любых предпринимаемых действий будут использоваться поддающиеся измерению критерии доступности</w:t>
      </w:r>
      <w:r w:rsidR="00E21C08" w:rsidRPr="00E44B13">
        <w:rPr>
          <w:snapToGrid w:val="0"/>
          <w:szCs w:val="22"/>
          <w:lang w:val="ru-RU"/>
        </w:rPr>
        <w:t>.</w:t>
      </w:r>
    </w:p>
    <w:p w:rsidR="00E21C08" w:rsidRPr="00E44B13" w:rsidRDefault="00E21C08">
      <w:pPr>
        <w:rPr>
          <w:snapToGrid w:val="0"/>
          <w:szCs w:val="22"/>
          <w:lang w:val="ru-RU"/>
        </w:rPr>
      </w:pPr>
    </w:p>
    <w:p w:rsidR="00E21C08" w:rsidRPr="00E44B13" w:rsidRDefault="00AA7FCE">
      <w:pPr>
        <w:rPr>
          <w:snapToGrid w:val="0"/>
          <w:szCs w:val="22"/>
          <w:lang w:val="ru-RU"/>
        </w:rPr>
      </w:pPr>
      <w:r w:rsidRPr="00E44B13">
        <w:rPr>
          <w:snapToGrid w:val="0"/>
          <w:szCs w:val="22"/>
          <w:lang w:val="ru-RU"/>
        </w:rPr>
        <w:t>18</w:t>
      </w:r>
      <w:r w:rsidR="00E21C08" w:rsidRPr="00E44B13">
        <w:rPr>
          <w:snapToGrid w:val="0"/>
          <w:szCs w:val="22"/>
          <w:lang w:val="ru-RU"/>
        </w:rPr>
        <w:t>.</w:t>
      </w:r>
      <w:r w:rsidR="00E21C08" w:rsidRPr="00E44B13">
        <w:rPr>
          <w:snapToGrid w:val="0"/>
          <w:szCs w:val="22"/>
          <w:lang w:val="ru-RU"/>
        </w:rPr>
        <w:tab/>
      </w:r>
      <w:r w:rsidR="00E44B13">
        <w:rPr>
          <w:snapToGrid w:val="0"/>
          <w:szCs w:val="22"/>
          <w:lang w:val="ru-RU"/>
        </w:rPr>
        <w:t>Кроме</w:t>
      </w:r>
      <w:r w:rsidR="00E44B13" w:rsidRPr="00E44B13">
        <w:rPr>
          <w:snapToGrid w:val="0"/>
          <w:szCs w:val="22"/>
          <w:lang w:val="ru-RU"/>
        </w:rPr>
        <w:t xml:space="preserve"> </w:t>
      </w:r>
      <w:r w:rsidR="00E44B13">
        <w:rPr>
          <w:snapToGrid w:val="0"/>
          <w:szCs w:val="22"/>
          <w:lang w:val="ru-RU"/>
        </w:rPr>
        <w:t>того</w:t>
      </w:r>
      <w:r w:rsidR="00E21C08" w:rsidRPr="00E44B13">
        <w:rPr>
          <w:snapToGrid w:val="0"/>
          <w:szCs w:val="22"/>
          <w:lang w:val="ru-RU"/>
        </w:rPr>
        <w:t xml:space="preserve">, </w:t>
      </w:r>
      <w:r w:rsidR="00E44B13">
        <w:rPr>
          <w:snapToGrid w:val="0"/>
          <w:szCs w:val="22"/>
          <w:lang w:val="ru-RU"/>
        </w:rPr>
        <w:t>было предложено подготовить глобальную хартию доступного издательского дела для подписания издателями и другими организациями в качестве выражения их приверженности созданию цифровых публикаций в доступных форматах</w:t>
      </w:r>
      <w:r w:rsidR="00E21C08" w:rsidRPr="00E44B13">
        <w:rPr>
          <w:snapToGrid w:val="0"/>
          <w:szCs w:val="22"/>
          <w:lang w:val="ru-RU"/>
        </w:rPr>
        <w:t>.</w:t>
      </w:r>
    </w:p>
    <w:p w:rsidR="00E21C08" w:rsidRPr="00E44B13" w:rsidRDefault="00E21C08">
      <w:pPr>
        <w:rPr>
          <w:snapToGrid w:val="0"/>
          <w:szCs w:val="22"/>
          <w:lang w:val="ru-RU"/>
        </w:rPr>
      </w:pPr>
    </w:p>
    <w:p w:rsidR="00E21C08" w:rsidRPr="00E44B13" w:rsidRDefault="00E21C08">
      <w:pPr>
        <w:rPr>
          <w:snapToGrid w:val="0"/>
          <w:szCs w:val="22"/>
          <w:lang w:val="ru-RU"/>
        </w:rPr>
      </w:pPr>
    </w:p>
    <w:p w:rsidR="00E21C08" w:rsidRPr="00E44B13" w:rsidRDefault="00E44B13">
      <w:pPr>
        <w:rPr>
          <w:b/>
          <w:snapToGrid w:val="0"/>
          <w:szCs w:val="22"/>
          <w:lang w:val="ru-RU"/>
        </w:rPr>
      </w:pPr>
      <w:r>
        <w:rPr>
          <w:b/>
          <w:snapToGrid w:val="0"/>
          <w:szCs w:val="22"/>
          <w:lang w:val="ru-RU"/>
        </w:rPr>
        <w:t>Следующая встреча</w:t>
      </w:r>
    </w:p>
    <w:p w:rsidR="00E21C08" w:rsidRPr="00E44B13" w:rsidRDefault="00E21C08">
      <w:pPr>
        <w:rPr>
          <w:b/>
          <w:snapToGrid w:val="0"/>
          <w:szCs w:val="22"/>
          <w:lang w:val="ru-RU"/>
        </w:rPr>
      </w:pPr>
    </w:p>
    <w:p w:rsidR="00E21C08" w:rsidRPr="00E44B13" w:rsidRDefault="00AA7FCE">
      <w:pPr>
        <w:rPr>
          <w:snapToGrid w:val="0"/>
          <w:szCs w:val="22"/>
          <w:lang w:val="ru-RU"/>
        </w:rPr>
      </w:pPr>
      <w:r w:rsidRPr="00E44B13">
        <w:rPr>
          <w:snapToGrid w:val="0"/>
          <w:szCs w:val="22"/>
          <w:lang w:val="ru-RU"/>
        </w:rPr>
        <w:t>19</w:t>
      </w:r>
      <w:r w:rsidR="00E21C08" w:rsidRPr="00E44B13">
        <w:rPr>
          <w:snapToGrid w:val="0"/>
          <w:szCs w:val="22"/>
          <w:lang w:val="ru-RU"/>
        </w:rPr>
        <w:t>.</w:t>
      </w:r>
      <w:r w:rsidR="00E21C08" w:rsidRPr="00E44B13">
        <w:rPr>
          <w:snapToGrid w:val="0"/>
          <w:szCs w:val="22"/>
          <w:lang w:val="ru-RU"/>
        </w:rPr>
        <w:tab/>
      </w:r>
      <w:r w:rsidR="00E44B13">
        <w:rPr>
          <w:snapToGrid w:val="0"/>
          <w:szCs w:val="22"/>
          <w:lang w:val="ru-RU"/>
        </w:rPr>
        <w:t>Первая ежегодная встреча Совета партнеров</w:t>
      </w:r>
      <w:r w:rsidR="00E21C08" w:rsidRPr="00E44B13">
        <w:rPr>
          <w:snapToGrid w:val="0"/>
          <w:szCs w:val="22"/>
          <w:lang w:val="ru-RU"/>
        </w:rPr>
        <w:t xml:space="preserve"> </w:t>
      </w:r>
      <w:r w:rsidR="00E21C08">
        <w:rPr>
          <w:snapToGrid w:val="0"/>
          <w:szCs w:val="22"/>
          <w:lang w:val="en-GB"/>
        </w:rPr>
        <w:t>ABC</w:t>
      </w:r>
      <w:r w:rsidR="00E21C08" w:rsidRPr="00E44B13">
        <w:rPr>
          <w:snapToGrid w:val="0"/>
          <w:szCs w:val="22"/>
          <w:lang w:val="ru-RU"/>
        </w:rPr>
        <w:t xml:space="preserve"> </w:t>
      </w:r>
      <w:r w:rsidR="00E44B13">
        <w:rPr>
          <w:snapToGrid w:val="0"/>
          <w:szCs w:val="22"/>
          <w:lang w:val="ru-RU"/>
        </w:rPr>
        <w:t>состоится, скорее всего, в</w:t>
      </w:r>
      <w:r w:rsidR="00E21C08" w:rsidRPr="00E44B13">
        <w:rPr>
          <w:snapToGrid w:val="0"/>
          <w:szCs w:val="22"/>
          <w:lang w:val="ru-RU"/>
        </w:rPr>
        <w:t xml:space="preserve"> 2014</w:t>
      </w:r>
      <w:r w:rsidR="00E44B13">
        <w:rPr>
          <w:snapToGrid w:val="0"/>
          <w:szCs w:val="22"/>
          <w:lang w:val="ru-RU"/>
        </w:rPr>
        <w:t xml:space="preserve"> г</w:t>
      </w:r>
      <w:r w:rsidR="00E21C08" w:rsidRPr="00E44B13">
        <w:rPr>
          <w:snapToGrid w:val="0"/>
          <w:szCs w:val="22"/>
          <w:lang w:val="ru-RU"/>
        </w:rPr>
        <w:t xml:space="preserve">. </w:t>
      </w:r>
    </w:p>
    <w:p w:rsidR="00E21C08" w:rsidRPr="00E44B13" w:rsidRDefault="00E21C08">
      <w:pPr>
        <w:rPr>
          <w:snapToGrid w:val="0"/>
          <w:szCs w:val="22"/>
          <w:lang w:val="ru-RU"/>
        </w:rPr>
      </w:pPr>
    </w:p>
    <w:p w:rsidR="00E21C08" w:rsidRPr="00E44B13" w:rsidRDefault="00E21C08">
      <w:pPr>
        <w:rPr>
          <w:snapToGrid w:val="0"/>
          <w:szCs w:val="22"/>
          <w:lang w:val="ru-RU"/>
        </w:rPr>
      </w:pPr>
    </w:p>
    <w:p w:rsidR="00E21C08" w:rsidRPr="00413E69" w:rsidRDefault="00E21C08">
      <w:pPr>
        <w:tabs>
          <w:tab w:val="left" w:pos="567"/>
        </w:tabs>
        <w:ind w:left="5533"/>
        <w:rPr>
          <w:i/>
          <w:iCs/>
          <w:szCs w:val="22"/>
          <w:lang w:val="ru-RU"/>
        </w:rPr>
      </w:pPr>
      <w:r w:rsidRPr="00413E69">
        <w:rPr>
          <w:i/>
          <w:szCs w:val="22"/>
          <w:lang w:val="ru-RU"/>
        </w:rPr>
        <w:t>2</w:t>
      </w:r>
      <w:r w:rsidR="000820E1" w:rsidRPr="000820E1">
        <w:rPr>
          <w:i/>
          <w:szCs w:val="22"/>
          <w:lang w:val="ru-RU"/>
        </w:rPr>
        <w:t>0.</w:t>
      </w:r>
      <w:bookmarkStart w:id="5" w:name="_GoBack"/>
      <w:bookmarkEnd w:id="5"/>
      <w:r w:rsidRPr="00413E69">
        <w:rPr>
          <w:i/>
          <w:szCs w:val="22"/>
          <w:lang w:val="ru-RU"/>
        </w:rPr>
        <w:tab/>
      </w:r>
      <w:r w:rsidR="00413E69">
        <w:rPr>
          <w:i/>
          <w:szCs w:val="22"/>
          <w:lang w:val="ru-RU"/>
        </w:rPr>
        <w:t>Комитету</w:t>
      </w:r>
      <w:r w:rsidR="00413E69" w:rsidRPr="00413E69">
        <w:rPr>
          <w:i/>
          <w:szCs w:val="22"/>
          <w:lang w:val="ru-RU"/>
        </w:rPr>
        <w:t xml:space="preserve"> </w:t>
      </w:r>
      <w:r w:rsidR="00413E69">
        <w:rPr>
          <w:i/>
          <w:szCs w:val="22"/>
          <w:lang w:val="ru-RU"/>
        </w:rPr>
        <w:t>предлагается</w:t>
      </w:r>
      <w:r w:rsidR="00413E69" w:rsidRPr="00413E69">
        <w:rPr>
          <w:i/>
          <w:szCs w:val="22"/>
          <w:lang w:val="ru-RU"/>
        </w:rPr>
        <w:t xml:space="preserve"> </w:t>
      </w:r>
      <w:r w:rsidR="00413E69">
        <w:rPr>
          <w:i/>
          <w:szCs w:val="22"/>
          <w:lang w:val="ru-RU"/>
        </w:rPr>
        <w:t>принять</w:t>
      </w:r>
      <w:r w:rsidR="00413E69" w:rsidRPr="00413E69">
        <w:rPr>
          <w:i/>
          <w:szCs w:val="22"/>
          <w:lang w:val="ru-RU"/>
        </w:rPr>
        <w:t xml:space="preserve"> </w:t>
      </w:r>
      <w:r w:rsidR="00413E69">
        <w:rPr>
          <w:i/>
          <w:szCs w:val="22"/>
          <w:lang w:val="ru-RU"/>
        </w:rPr>
        <w:t>к</w:t>
      </w:r>
      <w:r w:rsidR="00413E69" w:rsidRPr="00413E69">
        <w:rPr>
          <w:i/>
          <w:szCs w:val="22"/>
          <w:lang w:val="ru-RU"/>
        </w:rPr>
        <w:t xml:space="preserve"> </w:t>
      </w:r>
      <w:r w:rsidR="00413E69">
        <w:rPr>
          <w:i/>
          <w:szCs w:val="22"/>
          <w:lang w:val="ru-RU"/>
        </w:rPr>
        <w:t>сведению</w:t>
      </w:r>
      <w:r w:rsidR="00413E69" w:rsidRPr="00413E69">
        <w:rPr>
          <w:i/>
          <w:szCs w:val="22"/>
          <w:lang w:val="ru-RU"/>
        </w:rPr>
        <w:t xml:space="preserve"> </w:t>
      </w:r>
      <w:r w:rsidR="00413E69">
        <w:rPr>
          <w:i/>
          <w:szCs w:val="22"/>
          <w:lang w:val="ru-RU"/>
        </w:rPr>
        <w:t>информацию</w:t>
      </w:r>
      <w:r w:rsidR="00413E69" w:rsidRPr="00413E69">
        <w:rPr>
          <w:i/>
          <w:szCs w:val="22"/>
          <w:lang w:val="ru-RU"/>
        </w:rPr>
        <w:t xml:space="preserve">, </w:t>
      </w:r>
      <w:r w:rsidR="00413E69">
        <w:rPr>
          <w:i/>
          <w:szCs w:val="22"/>
          <w:lang w:val="ru-RU"/>
        </w:rPr>
        <w:t>содержащуюся</w:t>
      </w:r>
      <w:r w:rsidR="00413E69" w:rsidRPr="00413E69">
        <w:rPr>
          <w:i/>
          <w:szCs w:val="22"/>
          <w:lang w:val="ru-RU"/>
        </w:rPr>
        <w:t xml:space="preserve"> </w:t>
      </w:r>
      <w:r w:rsidR="00413E69">
        <w:rPr>
          <w:i/>
          <w:szCs w:val="22"/>
          <w:lang w:val="ru-RU"/>
        </w:rPr>
        <w:t>в</w:t>
      </w:r>
      <w:r w:rsidR="00413E69" w:rsidRPr="00413E69">
        <w:rPr>
          <w:i/>
          <w:szCs w:val="22"/>
          <w:lang w:val="ru-RU"/>
        </w:rPr>
        <w:t xml:space="preserve"> </w:t>
      </w:r>
      <w:r w:rsidR="00413E69">
        <w:rPr>
          <w:i/>
          <w:szCs w:val="22"/>
          <w:lang w:val="ru-RU"/>
        </w:rPr>
        <w:t>настоящем</w:t>
      </w:r>
      <w:r w:rsidR="00413E69" w:rsidRPr="00413E69">
        <w:rPr>
          <w:i/>
          <w:szCs w:val="22"/>
          <w:lang w:val="ru-RU"/>
        </w:rPr>
        <w:t xml:space="preserve"> </w:t>
      </w:r>
      <w:r w:rsidR="00413E69">
        <w:rPr>
          <w:i/>
          <w:szCs w:val="22"/>
          <w:lang w:val="ru-RU"/>
        </w:rPr>
        <w:t>документе</w:t>
      </w:r>
      <w:r w:rsidRPr="00413E69">
        <w:rPr>
          <w:i/>
          <w:lang w:val="ru-RU"/>
        </w:rPr>
        <w:t>.</w:t>
      </w:r>
    </w:p>
    <w:p w:rsidR="00E21C08" w:rsidRPr="00413E69" w:rsidRDefault="00E21C08">
      <w:pPr>
        <w:ind w:left="5534"/>
        <w:rPr>
          <w:i/>
          <w:lang w:val="ru-RU"/>
        </w:rPr>
      </w:pPr>
    </w:p>
    <w:p w:rsidR="00E21C08" w:rsidRPr="00413E69" w:rsidRDefault="00E21C08">
      <w:pPr>
        <w:ind w:left="5534"/>
        <w:rPr>
          <w:i/>
          <w:lang w:val="ru-RU"/>
        </w:rPr>
      </w:pPr>
    </w:p>
    <w:p w:rsidR="00E21C08" w:rsidRPr="00413E69" w:rsidRDefault="00E21C08">
      <w:pPr>
        <w:ind w:left="5534"/>
        <w:rPr>
          <w:lang w:val="ru-RU"/>
        </w:rPr>
      </w:pPr>
      <w:r w:rsidRPr="00413E69">
        <w:rPr>
          <w:lang w:val="ru-RU"/>
        </w:rPr>
        <w:t>[</w:t>
      </w:r>
      <w:r w:rsidR="00413E69">
        <w:rPr>
          <w:lang w:val="ru-RU"/>
        </w:rPr>
        <w:t>Приложение</w:t>
      </w:r>
      <w:r w:rsidRPr="00413E69">
        <w:rPr>
          <w:lang w:val="ru-RU"/>
        </w:rPr>
        <w:t xml:space="preserve"> </w:t>
      </w:r>
      <w:r>
        <w:t>I</w:t>
      </w:r>
      <w:r w:rsidRPr="00413E69">
        <w:rPr>
          <w:lang w:val="ru-RU"/>
        </w:rPr>
        <w:t xml:space="preserve"> </w:t>
      </w:r>
      <w:r w:rsidR="00413E69">
        <w:rPr>
          <w:lang w:val="ru-RU"/>
        </w:rPr>
        <w:t>следует</w:t>
      </w:r>
      <w:r w:rsidRPr="00413E69">
        <w:rPr>
          <w:lang w:val="ru-RU"/>
        </w:rPr>
        <w:t>]</w:t>
      </w:r>
    </w:p>
    <w:p w:rsidR="00E21C08" w:rsidRPr="00413E69" w:rsidRDefault="00E21C08">
      <w:pPr>
        <w:rPr>
          <w:snapToGrid w:val="0"/>
          <w:szCs w:val="22"/>
          <w:lang w:val="ru-RU"/>
        </w:rPr>
      </w:pPr>
    </w:p>
    <w:p w:rsidR="00587B1B" w:rsidRDefault="00587B1B">
      <w:pPr>
        <w:rPr>
          <w:snapToGrid w:val="0"/>
          <w:szCs w:val="22"/>
          <w:lang w:val="ru-RU"/>
        </w:rPr>
        <w:sectPr w:rsidR="00587B1B">
          <w:headerReference w:type="default" r:id="rId10"/>
          <w:headerReference w:type="first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E21C08" w:rsidRPr="00413E69" w:rsidRDefault="00E21C08">
      <w:pPr>
        <w:rPr>
          <w:snapToGrid w:val="0"/>
          <w:szCs w:val="22"/>
          <w:lang w:val="ru-RU"/>
        </w:rPr>
      </w:pPr>
    </w:p>
    <w:p w:rsidR="00E21C08" w:rsidRPr="00413E69" w:rsidRDefault="00E21C08">
      <w:pPr>
        <w:rPr>
          <w:snapToGrid w:val="0"/>
          <w:szCs w:val="22"/>
          <w:lang w:val="ru-RU"/>
        </w:rPr>
      </w:pPr>
    </w:p>
    <w:p w:rsidR="00E21C08" w:rsidRPr="00413E69" w:rsidRDefault="00413E69">
      <w:pPr>
        <w:pStyle w:val="MeetingTitle"/>
        <w:spacing w:after="0" w:line="240" w:lineRule="auto"/>
        <w:ind w:left="0"/>
        <w:rPr>
          <w:rFonts w:cs="Arial"/>
          <w:sz w:val="22"/>
          <w:szCs w:val="22"/>
          <w:lang w:val="ru-RU"/>
        </w:rPr>
      </w:pPr>
      <w:r>
        <w:rPr>
          <w:rFonts w:cs="Arial"/>
          <w:sz w:val="22"/>
          <w:szCs w:val="22"/>
          <w:lang w:val="ru-RU"/>
        </w:rPr>
        <w:t>ПРИЛОЖЕНИЕ</w:t>
      </w:r>
      <w:r w:rsidR="00E21C08" w:rsidRPr="00413E69">
        <w:rPr>
          <w:rFonts w:cs="Arial"/>
          <w:sz w:val="22"/>
          <w:szCs w:val="22"/>
          <w:lang w:val="ru-RU"/>
        </w:rPr>
        <w:t xml:space="preserve"> </w:t>
      </w:r>
      <w:r w:rsidR="00E21C08">
        <w:rPr>
          <w:rFonts w:cs="Arial"/>
          <w:sz w:val="22"/>
          <w:szCs w:val="22"/>
        </w:rPr>
        <w:t>I</w:t>
      </w:r>
    </w:p>
    <w:p w:rsidR="00E21C08" w:rsidRPr="00413E69" w:rsidRDefault="00E21C08">
      <w:pPr>
        <w:pStyle w:val="MeetingTitle"/>
        <w:spacing w:after="0" w:line="240" w:lineRule="auto"/>
        <w:ind w:left="0"/>
        <w:rPr>
          <w:rFonts w:cs="Arial"/>
          <w:sz w:val="22"/>
          <w:szCs w:val="22"/>
          <w:lang w:val="ru-RU"/>
        </w:rPr>
      </w:pPr>
    </w:p>
    <w:p w:rsidR="00E21C08" w:rsidRPr="00413E69" w:rsidRDefault="00E21C08">
      <w:pPr>
        <w:pStyle w:val="MeetingTitle"/>
        <w:spacing w:after="0" w:line="240" w:lineRule="auto"/>
        <w:ind w:left="0"/>
        <w:rPr>
          <w:rFonts w:cs="Arial"/>
          <w:sz w:val="22"/>
          <w:szCs w:val="22"/>
          <w:lang w:val="ru-RU"/>
        </w:rPr>
      </w:pPr>
    </w:p>
    <w:p w:rsidR="00E21C08" w:rsidRPr="00413E69" w:rsidRDefault="00413E69">
      <w:pPr>
        <w:pStyle w:val="MeetingTitle"/>
        <w:spacing w:after="0" w:line="240" w:lineRule="auto"/>
        <w:ind w:left="0"/>
        <w:rPr>
          <w:rFonts w:cs="Arial"/>
          <w:sz w:val="22"/>
          <w:szCs w:val="22"/>
          <w:lang w:val="ru-RU"/>
        </w:rPr>
      </w:pPr>
      <w:r>
        <w:rPr>
          <w:rFonts w:cs="Arial"/>
          <w:sz w:val="22"/>
          <w:szCs w:val="22"/>
          <w:lang w:val="ru-RU"/>
        </w:rPr>
        <w:t>ДЕВЯТАЯ ВСТРЕЧА ПЛАТФОРМЫ ПАРТНЕРОВ</w:t>
      </w:r>
    </w:p>
    <w:p w:rsidR="00E21C08" w:rsidRPr="00413E69" w:rsidRDefault="00413E69">
      <w:pPr>
        <w:pStyle w:val="MeetingPlaceDate"/>
        <w:spacing w:before="0" w:after="0"/>
        <w:ind w:left="0"/>
        <w:rPr>
          <w:rFonts w:cs="Arial"/>
          <w:sz w:val="22"/>
          <w:szCs w:val="22"/>
          <w:lang w:val="ru-RU"/>
        </w:rPr>
      </w:pPr>
      <w:r>
        <w:rPr>
          <w:rFonts w:cs="Arial"/>
          <w:sz w:val="22"/>
          <w:szCs w:val="22"/>
          <w:lang w:val="ru-RU"/>
        </w:rPr>
        <w:t>Женева</w:t>
      </w:r>
      <w:r w:rsidR="00E21C08" w:rsidRPr="00413E69">
        <w:rPr>
          <w:rFonts w:cs="Arial"/>
          <w:sz w:val="22"/>
          <w:szCs w:val="22"/>
          <w:lang w:val="ru-RU"/>
        </w:rPr>
        <w:t>, 14</w:t>
      </w:r>
      <w:r w:rsidRPr="005B20BA">
        <w:rPr>
          <w:rFonts w:cs="Arial"/>
          <w:sz w:val="22"/>
          <w:szCs w:val="22"/>
          <w:lang w:val="ru-RU"/>
        </w:rPr>
        <w:t xml:space="preserve"> </w:t>
      </w:r>
      <w:r>
        <w:rPr>
          <w:rFonts w:cs="Arial"/>
          <w:sz w:val="22"/>
          <w:szCs w:val="22"/>
          <w:lang w:val="ru-RU"/>
        </w:rPr>
        <w:t>февраля</w:t>
      </w:r>
      <w:r w:rsidR="00E21C08" w:rsidRPr="00413E69">
        <w:rPr>
          <w:rFonts w:cs="Arial"/>
          <w:sz w:val="22"/>
          <w:szCs w:val="22"/>
          <w:lang w:val="ru-RU"/>
        </w:rPr>
        <w:t xml:space="preserve"> 2014</w:t>
      </w:r>
      <w:r>
        <w:rPr>
          <w:rFonts w:cs="Arial"/>
          <w:sz w:val="22"/>
          <w:szCs w:val="22"/>
          <w:lang w:val="ru-RU"/>
        </w:rPr>
        <w:t xml:space="preserve"> г.</w:t>
      </w:r>
    </w:p>
    <w:p w:rsidR="00E21C08" w:rsidRPr="00413E69" w:rsidRDefault="00E21C08">
      <w:pPr>
        <w:tabs>
          <w:tab w:val="left" w:pos="567"/>
          <w:tab w:val="left" w:pos="1418"/>
        </w:tabs>
        <w:rPr>
          <w:color w:val="000000"/>
          <w:szCs w:val="22"/>
          <w:lang w:val="ru-RU"/>
        </w:rPr>
      </w:pPr>
    </w:p>
    <w:p w:rsidR="00E21C08" w:rsidRPr="00413E69" w:rsidRDefault="00E21C08">
      <w:pPr>
        <w:tabs>
          <w:tab w:val="left" w:pos="567"/>
          <w:tab w:val="left" w:pos="1418"/>
        </w:tabs>
        <w:rPr>
          <w:color w:val="000000"/>
          <w:szCs w:val="22"/>
          <w:lang w:val="ru-RU"/>
        </w:rPr>
      </w:pPr>
    </w:p>
    <w:p w:rsidR="00E21C08" w:rsidRPr="005B20BA" w:rsidRDefault="00E21C08" w:rsidP="005B20BA">
      <w:pPr>
        <w:pStyle w:val="MainText"/>
        <w:spacing w:after="0" w:line="240" w:lineRule="auto"/>
        <w:ind w:left="567" w:hanging="567"/>
        <w:rPr>
          <w:rFonts w:cs="Arial"/>
          <w:color w:val="000000"/>
          <w:sz w:val="22"/>
          <w:szCs w:val="22"/>
          <w:lang w:val="ru-RU"/>
        </w:rPr>
      </w:pPr>
      <w:r>
        <w:rPr>
          <w:rFonts w:cs="Arial"/>
          <w:color w:val="000000"/>
          <w:sz w:val="22"/>
          <w:szCs w:val="22"/>
        </w:rPr>
        <w:t>I</w:t>
      </w:r>
      <w:r w:rsidRPr="005B20BA">
        <w:rPr>
          <w:rFonts w:cs="Arial"/>
          <w:color w:val="000000"/>
          <w:sz w:val="22"/>
          <w:szCs w:val="22"/>
          <w:lang w:val="ru-RU"/>
        </w:rPr>
        <w:t>.</w:t>
      </w:r>
      <w:r w:rsidRPr="005B20BA">
        <w:rPr>
          <w:rFonts w:cs="Arial"/>
          <w:color w:val="000000"/>
          <w:sz w:val="22"/>
          <w:szCs w:val="22"/>
          <w:lang w:val="ru-RU"/>
        </w:rPr>
        <w:tab/>
      </w:r>
      <w:r w:rsidR="005B20BA" w:rsidRPr="005B20BA">
        <w:rPr>
          <w:rFonts w:cs="Arial"/>
          <w:color w:val="000000"/>
          <w:sz w:val="22"/>
          <w:szCs w:val="22"/>
          <w:u w:val="single"/>
          <w:lang w:val="ru-RU"/>
        </w:rPr>
        <w:t>ПРЕДСТАВИТЕЛИ СООБЩЕСТВА ЛИЦ С НАРУШЕНИЯМИ ЗРЕНИЯ И ОБЛАДАТЕЛЕЙ АВТОРСКИХ ПРАВ</w:t>
      </w:r>
    </w:p>
    <w:p w:rsidR="00E21C08" w:rsidRPr="005B20BA" w:rsidRDefault="00E21C08">
      <w:pPr>
        <w:pStyle w:val="MainText"/>
        <w:spacing w:after="0" w:line="240" w:lineRule="auto"/>
        <w:ind w:left="0"/>
        <w:rPr>
          <w:rFonts w:cs="Arial"/>
          <w:color w:val="000000"/>
          <w:sz w:val="22"/>
          <w:szCs w:val="22"/>
          <w:lang w:val="ru-RU"/>
        </w:rPr>
      </w:pPr>
    </w:p>
    <w:p w:rsidR="00E21C08" w:rsidRDefault="00E21C08">
      <w:pPr>
        <w:pStyle w:val="MainText"/>
        <w:tabs>
          <w:tab w:val="left" w:pos="5529"/>
        </w:tabs>
        <w:spacing w:after="0" w:line="240" w:lineRule="auto"/>
        <w:ind w:left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Jens BAMMEL, Secretary General, International Publishers Association (IPA)</w:t>
      </w:r>
    </w:p>
    <w:p w:rsidR="00E21C08" w:rsidRDefault="00E21C08">
      <w:pPr>
        <w:pStyle w:val="MainText"/>
        <w:tabs>
          <w:tab w:val="left" w:pos="5529"/>
        </w:tabs>
        <w:spacing w:after="0" w:line="240" w:lineRule="auto"/>
        <w:ind w:left="0"/>
        <w:rPr>
          <w:rFonts w:cs="Arial"/>
          <w:sz w:val="22"/>
          <w:szCs w:val="22"/>
        </w:rPr>
      </w:pPr>
    </w:p>
    <w:p w:rsidR="00E21C08" w:rsidRDefault="00E21C08">
      <w:pPr>
        <w:pStyle w:val="PlainTex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Catherine BLACHE, Senior Counsellor, International Policy, </w:t>
      </w:r>
      <w:proofErr w:type="spellStart"/>
      <w:r>
        <w:rPr>
          <w:rFonts w:ascii="Arial" w:hAnsi="Arial" w:cs="Arial"/>
          <w:szCs w:val="22"/>
        </w:rPr>
        <w:t>Syndicat</w:t>
      </w:r>
      <w:proofErr w:type="spellEnd"/>
      <w:r>
        <w:rPr>
          <w:rFonts w:ascii="Arial" w:hAnsi="Arial" w:cs="Arial"/>
          <w:szCs w:val="22"/>
        </w:rPr>
        <w:t xml:space="preserve"> national de </w:t>
      </w:r>
      <w:proofErr w:type="spellStart"/>
      <w:r>
        <w:rPr>
          <w:rFonts w:ascii="Arial" w:hAnsi="Arial" w:cs="Arial"/>
          <w:szCs w:val="22"/>
        </w:rPr>
        <w:t>l'édition</w:t>
      </w:r>
      <w:proofErr w:type="spellEnd"/>
    </w:p>
    <w:p w:rsidR="00E21C08" w:rsidRDefault="00E21C08">
      <w:pPr>
        <w:pStyle w:val="MainText"/>
        <w:tabs>
          <w:tab w:val="left" w:pos="5529"/>
        </w:tabs>
        <w:spacing w:after="0" w:line="240" w:lineRule="auto"/>
        <w:ind w:left="0"/>
        <w:rPr>
          <w:rFonts w:cs="Arial"/>
          <w:sz w:val="22"/>
          <w:szCs w:val="22"/>
        </w:rPr>
      </w:pPr>
    </w:p>
    <w:p w:rsidR="00E21C08" w:rsidRDefault="00E21C08">
      <w:pPr>
        <w:tabs>
          <w:tab w:val="left" w:pos="567"/>
          <w:tab w:val="left" w:pos="1418"/>
        </w:tabs>
        <w:rPr>
          <w:color w:val="000000"/>
          <w:szCs w:val="22"/>
        </w:rPr>
      </w:pPr>
      <w:r>
        <w:rPr>
          <w:color w:val="000000"/>
          <w:szCs w:val="22"/>
        </w:rPr>
        <w:t>Ellen BROAD, Manager, Digital Products and Policy, International Federation of Library Associations and Institutions (IFLA)</w:t>
      </w:r>
    </w:p>
    <w:p w:rsidR="00E21C08" w:rsidRDefault="00E21C08">
      <w:pPr>
        <w:pStyle w:val="MainText"/>
        <w:tabs>
          <w:tab w:val="left" w:pos="5529"/>
        </w:tabs>
        <w:spacing w:after="0" w:line="240" w:lineRule="auto"/>
        <w:ind w:left="0"/>
        <w:rPr>
          <w:rFonts w:cs="Arial"/>
          <w:sz w:val="22"/>
          <w:szCs w:val="22"/>
        </w:rPr>
      </w:pPr>
    </w:p>
    <w:p w:rsidR="00E21C08" w:rsidRDefault="00E21C08">
      <w:pPr>
        <w:pStyle w:val="MainText"/>
        <w:tabs>
          <w:tab w:val="left" w:pos="5529"/>
        </w:tabs>
        <w:spacing w:after="0" w:line="240" w:lineRule="auto"/>
        <w:ind w:left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Kevin CAREY, Chair, Royal National Institute of Blind People (RNIB)</w:t>
      </w:r>
    </w:p>
    <w:p w:rsidR="00E21C08" w:rsidRDefault="00E21C08">
      <w:pPr>
        <w:pStyle w:val="MainText"/>
        <w:tabs>
          <w:tab w:val="left" w:pos="5529"/>
        </w:tabs>
        <w:spacing w:after="0" w:line="240" w:lineRule="auto"/>
        <w:ind w:left="0"/>
        <w:rPr>
          <w:rFonts w:cs="Arial"/>
          <w:sz w:val="22"/>
          <w:szCs w:val="22"/>
        </w:rPr>
      </w:pPr>
    </w:p>
    <w:p w:rsidR="00E21C08" w:rsidRDefault="00E21C08">
      <w:pPr>
        <w:pStyle w:val="MainText"/>
        <w:tabs>
          <w:tab w:val="left" w:pos="5529"/>
        </w:tabs>
        <w:spacing w:after="0" w:line="240" w:lineRule="auto"/>
        <w:ind w:left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Maryanne DIAMOND, Immediate Past President and Chair, Copyright Committee, World Blind Union (WBU)</w:t>
      </w:r>
    </w:p>
    <w:p w:rsidR="00E21C08" w:rsidRDefault="00E21C08">
      <w:pPr>
        <w:pStyle w:val="MainText"/>
        <w:tabs>
          <w:tab w:val="left" w:pos="5529"/>
        </w:tabs>
        <w:spacing w:after="0" w:line="240" w:lineRule="auto"/>
        <w:ind w:left="0"/>
        <w:rPr>
          <w:rFonts w:cs="Arial"/>
          <w:sz w:val="22"/>
          <w:szCs w:val="22"/>
        </w:rPr>
      </w:pPr>
    </w:p>
    <w:p w:rsidR="00E21C08" w:rsidRDefault="00E21C08">
      <w:pPr>
        <w:tabs>
          <w:tab w:val="left" w:pos="567"/>
          <w:tab w:val="left" w:pos="1418"/>
        </w:tabs>
        <w:rPr>
          <w:color w:val="000000"/>
          <w:szCs w:val="22"/>
        </w:rPr>
      </w:pPr>
      <w:r>
        <w:rPr>
          <w:color w:val="000000"/>
          <w:szCs w:val="22"/>
        </w:rPr>
        <w:t>Maureen DUFFY, Author, International Authors’ Forum (IAF)</w:t>
      </w:r>
    </w:p>
    <w:p w:rsidR="00E21C08" w:rsidRDefault="00E21C08">
      <w:pPr>
        <w:pStyle w:val="MainText"/>
        <w:tabs>
          <w:tab w:val="left" w:pos="5529"/>
        </w:tabs>
        <w:spacing w:after="0" w:line="240" w:lineRule="auto"/>
        <w:ind w:left="0"/>
        <w:rPr>
          <w:rFonts w:cs="Arial"/>
          <w:sz w:val="22"/>
          <w:szCs w:val="22"/>
        </w:rPr>
      </w:pPr>
    </w:p>
    <w:p w:rsidR="00E21C08" w:rsidRDefault="00E21C08">
      <w:pPr>
        <w:pStyle w:val="MainText"/>
        <w:tabs>
          <w:tab w:val="left" w:pos="5529"/>
        </w:tabs>
        <w:spacing w:after="0" w:line="240" w:lineRule="auto"/>
        <w:ind w:left="0"/>
        <w:rPr>
          <w:rFonts w:cs="Arial"/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Nicolaas</w:t>
      </w:r>
      <w:proofErr w:type="spellEnd"/>
      <w:r>
        <w:rPr>
          <w:rFonts w:cs="Arial"/>
          <w:sz w:val="22"/>
          <w:szCs w:val="22"/>
        </w:rPr>
        <w:t xml:space="preserve"> FAASEN, Publishers Association of South Africa </w:t>
      </w:r>
    </w:p>
    <w:p w:rsidR="00E21C08" w:rsidRDefault="00E21C08">
      <w:pPr>
        <w:pStyle w:val="MainText"/>
        <w:tabs>
          <w:tab w:val="left" w:pos="5529"/>
        </w:tabs>
        <w:spacing w:after="0" w:line="240" w:lineRule="auto"/>
        <w:ind w:left="0"/>
        <w:rPr>
          <w:rFonts w:cs="Arial"/>
          <w:sz w:val="22"/>
          <w:szCs w:val="22"/>
        </w:rPr>
      </w:pPr>
    </w:p>
    <w:p w:rsidR="00E21C08" w:rsidRDefault="00E21C08">
      <w:pPr>
        <w:tabs>
          <w:tab w:val="left" w:pos="567"/>
          <w:tab w:val="left" w:pos="1418"/>
        </w:tabs>
        <w:rPr>
          <w:color w:val="000000"/>
          <w:szCs w:val="22"/>
        </w:rPr>
      </w:pPr>
      <w:r>
        <w:rPr>
          <w:color w:val="000000"/>
          <w:szCs w:val="22"/>
        </w:rPr>
        <w:t xml:space="preserve">Jim FRUCHTERMAN, Founder and Chief Executive Officer, </w:t>
      </w:r>
      <w:proofErr w:type="spellStart"/>
      <w:r>
        <w:rPr>
          <w:color w:val="000000"/>
          <w:szCs w:val="22"/>
        </w:rPr>
        <w:t>Bookshare</w:t>
      </w:r>
      <w:proofErr w:type="spellEnd"/>
    </w:p>
    <w:p w:rsidR="00E21C08" w:rsidRDefault="00E21C08">
      <w:pPr>
        <w:pStyle w:val="MainText"/>
        <w:tabs>
          <w:tab w:val="left" w:pos="5529"/>
        </w:tabs>
        <w:spacing w:after="0" w:line="240" w:lineRule="auto"/>
        <w:ind w:left="0"/>
        <w:rPr>
          <w:rFonts w:cs="Arial"/>
          <w:sz w:val="22"/>
          <w:szCs w:val="22"/>
        </w:rPr>
      </w:pPr>
    </w:p>
    <w:p w:rsidR="00E21C08" w:rsidRDefault="00E21C08">
      <w:pPr>
        <w:pStyle w:val="MainText"/>
        <w:tabs>
          <w:tab w:val="left" w:pos="5529"/>
        </w:tabs>
        <w:spacing w:after="0" w:line="240" w:lineRule="auto"/>
        <w:ind w:left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Stephen KING, President, Daisy Consortium</w:t>
      </w:r>
    </w:p>
    <w:p w:rsidR="00E21C08" w:rsidRDefault="00E21C08">
      <w:pPr>
        <w:tabs>
          <w:tab w:val="left" w:pos="567"/>
          <w:tab w:val="left" w:pos="1418"/>
        </w:tabs>
        <w:rPr>
          <w:szCs w:val="22"/>
        </w:rPr>
      </w:pPr>
    </w:p>
    <w:p w:rsidR="00E21C08" w:rsidRDefault="00E21C08">
      <w:pPr>
        <w:tabs>
          <w:tab w:val="left" w:pos="567"/>
          <w:tab w:val="left" w:pos="1418"/>
        </w:tabs>
        <w:rPr>
          <w:szCs w:val="22"/>
          <w:lang w:val="en-AU"/>
        </w:rPr>
      </w:pPr>
      <w:proofErr w:type="spellStart"/>
      <w:r>
        <w:rPr>
          <w:szCs w:val="22"/>
          <w:lang w:val="en-AU"/>
        </w:rPr>
        <w:t>Elly</w:t>
      </w:r>
      <w:proofErr w:type="spellEnd"/>
      <w:r>
        <w:rPr>
          <w:szCs w:val="22"/>
          <w:lang w:val="en-AU"/>
        </w:rPr>
        <w:t xml:space="preserve"> MACHA, Human Rights Consultant, East Africa Federation of the Disabled, Former Executive Director, Africa Union of the Blind</w:t>
      </w:r>
    </w:p>
    <w:p w:rsidR="00E21C08" w:rsidRDefault="00E21C08">
      <w:pPr>
        <w:pStyle w:val="MainText"/>
        <w:tabs>
          <w:tab w:val="left" w:pos="5529"/>
        </w:tabs>
        <w:spacing w:after="0" w:line="240" w:lineRule="auto"/>
        <w:ind w:left="0"/>
        <w:rPr>
          <w:rFonts w:cs="Arial"/>
          <w:sz w:val="22"/>
          <w:szCs w:val="22"/>
          <w:lang w:val="en-AU"/>
        </w:rPr>
      </w:pPr>
    </w:p>
    <w:p w:rsidR="00E21C08" w:rsidRDefault="00E21C08">
      <w:pPr>
        <w:pStyle w:val="MainText"/>
        <w:tabs>
          <w:tab w:val="left" w:pos="5529"/>
        </w:tabs>
        <w:spacing w:after="0" w:line="240" w:lineRule="auto"/>
        <w:ind w:left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Dipendra MANOCHA, Developing Countries Coordinator, DAISY Consortium </w:t>
      </w:r>
    </w:p>
    <w:p w:rsidR="00E21C08" w:rsidRDefault="00E21C08">
      <w:pPr>
        <w:pStyle w:val="MainText"/>
        <w:tabs>
          <w:tab w:val="left" w:pos="5529"/>
        </w:tabs>
        <w:spacing w:after="0" w:line="240" w:lineRule="auto"/>
        <w:ind w:left="0"/>
        <w:rPr>
          <w:rFonts w:cs="Arial"/>
          <w:sz w:val="22"/>
          <w:szCs w:val="22"/>
        </w:rPr>
      </w:pPr>
    </w:p>
    <w:p w:rsidR="00E21C08" w:rsidRDefault="00E21C08">
      <w:pPr>
        <w:pStyle w:val="MainText"/>
        <w:tabs>
          <w:tab w:val="left" w:pos="5529"/>
        </w:tabs>
        <w:spacing w:after="0" w:line="240" w:lineRule="auto"/>
        <w:ind w:left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Margaret MCGRORY, Vice President and Executive Director, Canadian National Institute for the Blind (CNIB) Library</w:t>
      </w:r>
    </w:p>
    <w:p w:rsidR="00E21C08" w:rsidRDefault="00E21C08">
      <w:pPr>
        <w:pStyle w:val="MainText"/>
        <w:tabs>
          <w:tab w:val="left" w:pos="5529"/>
        </w:tabs>
        <w:spacing w:after="0" w:line="240" w:lineRule="auto"/>
        <w:ind w:left="0"/>
        <w:rPr>
          <w:rFonts w:cs="Arial"/>
          <w:sz w:val="22"/>
          <w:szCs w:val="22"/>
        </w:rPr>
      </w:pPr>
    </w:p>
    <w:p w:rsidR="00E21C08" w:rsidRDefault="00E21C08">
      <w:pPr>
        <w:pStyle w:val="MainText"/>
        <w:tabs>
          <w:tab w:val="left" w:pos="5529"/>
        </w:tabs>
        <w:spacing w:after="0" w:line="240" w:lineRule="auto"/>
        <w:ind w:left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Pedro MILLIET, Senior Developer and Information Architect, </w:t>
      </w:r>
      <w:proofErr w:type="spellStart"/>
      <w:r>
        <w:rPr>
          <w:rFonts w:cs="Arial"/>
          <w:i/>
          <w:sz w:val="22"/>
          <w:szCs w:val="22"/>
        </w:rPr>
        <w:t>Fundação</w:t>
      </w:r>
      <w:proofErr w:type="spellEnd"/>
      <w:r>
        <w:rPr>
          <w:rFonts w:cs="Arial"/>
          <w:i/>
          <w:sz w:val="22"/>
          <w:szCs w:val="22"/>
        </w:rPr>
        <w:t xml:space="preserve"> </w:t>
      </w:r>
      <w:proofErr w:type="spellStart"/>
      <w:r>
        <w:rPr>
          <w:rFonts w:cs="Arial"/>
          <w:i/>
          <w:sz w:val="22"/>
          <w:szCs w:val="22"/>
        </w:rPr>
        <w:t>Dorina</w:t>
      </w:r>
      <w:proofErr w:type="spellEnd"/>
      <w:r>
        <w:rPr>
          <w:rFonts w:cs="Arial"/>
          <w:i/>
          <w:sz w:val="22"/>
          <w:szCs w:val="22"/>
        </w:rPr>
        <w:t xml:space="preserve"> </w:t>
      </w:r>
      <w:proofErr w:type="spellStart"/>
      <w:r>
        <w:rPr>
          <w:rFonts w:cs="Arial"/>
          <w:i/>
          <w:sz w:val="22"/>
          <w:szCs w:val="22"/>
        </w:rPr>
        <w:t>Nowill</w:t>
      </w:r>
      <w:proofErr w:type="spellEnd"/>
      <w:r>
        <w:rPr>
          <w:rFonts w:cs="Arial"/>
          <w:i/>
          <w:sz w:val="22"/>
          <w:szCs w:val="22"/>
        </w:rPr>
        <w:t xml:space="preserve"> para o </w:t>
      </w:r>
      <w:proofErr w:type="spellStart"/>
      <w:r>
        <w:rPr>
          <w:rFonts w:cs="Arial"/>
          <w:i/>
          <w:sz w:val="22"/>
          <w:szCs w:val="22"/>
        </w:rPr>
        <w:t>Cego</w:t>
      </w:r>
      <w:proofErr w:type="spellEnd"/>
    </w:p>
    <w:p w:rsidR="00E21C08" w:rsidRDefault="00E21C08">
      <w:pPr>
        <w:pStyle w:val="MainText"/>
        <w:tabs>
          <w:tab w:val="left" w:pos="5529"/>
        </w:tabs>
        <w:spacing w:after="0" w:line="240" w:lineRule="auto"/>
        <w:ind w:left="0"/>
        <w:rPr>
          <w:rFonts w:cs="Arial"/>
          <w:sz w:val="22"/>
          <w:szCs w:val="22"/>
        </w:rPr>
      </w:pPr>
    </w:p>
    <w:p w:rsidR="00E21C08" w:rsidRDefault="00E21C08">
      <w:pPr>
        <w:pStyle w:val="MainText"/>
        <w:tabs>
          <w:tab w:val="left" w:pos="5529"/>
        </w:tabs>
        <w:spacing w:after="0" w:line="240" w:lineRule="auto"/>
        <w:ind w:left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OSBORNE, Head, International Partnerships and Development, Royal National Institute of Blind People (RNIB)</w:t>
      </w:r>
    </w:p>
    <w:p w:rsidR="00E21C08" w:rsidRDefault="00E21C08">
      <w:pPr>
        <w:pStyle w:val="MainText"/>
        <w:tabs>
          <w:tab w:val="left" w:pos="5529"/>
        </w:tabs>
        <w:spacing w:after="0" w:line="240" w:lineRule="auto"/>
        <w:ind w:left="0"/>
        <w:rPr>
          <w:rFonts w:cs="Arial"/>
          <w:sz w:val="22"/>
          <w:szCs w:val="22"/>
        </w:rPr>
      </w:pPr>
    </w:p>
    <w:p w:rsidR="00E21C08" w:rsidRDefault="00E21C08">
      <w:pPr>
        <w:pStyle w:val="MainText"/>
        <w:tabs>
          <w:tab w:val="left" w:pos="5529"/>
        </w:tabs>
        <w:spacing w:after="0" w:line="240" w:lineRule="auto"/>
        <w:ind w:left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Dan PESCOD, WBU Representative and Campaigns Manager, Royal National Institute of Blind People (RNIB)</w:t>
      </w:r>
    </w:p>
    <w:p w:rsidR="00E21C08" w:rsidRDefault="00E21C08">
      <w:pPr>
        <w:pStyle w:val="MainText"/>
        <w:tabs>
          <w:tab w:val="left" w:pos="5529"/>
        </w:tabs>
        <w:spacing w:after="0" w:line="240" w:lineRule="auto"/>
        <w:ind w:left="0"/>
        <w:rPr>
          <w:rFonts w:cs="Arial"/>
          <w:sz w:val="22"/>
          <w:szCs w:val="22"/>
        </w:rPr>
      </w:pPr>
    </w:p>
    <w:p w:rsidR="00E21C08" w:rsidRDefault="00E21C08">
      <w:pPr>
        <w:pStyle w:val="MainText"/>
        <w:tabs>
          <w:tab w:val="left" w:pos="5529"/>
        </w:tabs>
        <w:spacing w:after="0" w:line="240" w:lineRule="auto"/>
        <w:ind w:left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Carlo SCOLLO LAVIZZARI, Legal Counsel, International Association of Scientific, Technical and Medical Publishers (STM)</w:t>
      </w:r>
    </w:p>
    <w:p w:rsidR="00E21C08" w:rsidRDefault="00E21C08">
      <w:pPr>
        <w:pStyle w:val="MainText"/>
        <w:tabs>
          <w:tab w:val="left" w:pos="5529"/>
        </w:tabs>
        <w:spacing w:after="0" w:line="240" w:lineRule="auto"/>
        <w:ind w:left="0"/>
        <w:rPr>
          <w:rFonts w:cs="Arial"/>
          <w:sz w:val="22"/>
          <w:szCs w:val="22"/>
        </w:rPr>
      </w:pPr>
    </w:p>
    <w:p w:rsidR="00E21C08" w:rsidRDefault="00E21C08">
      <w:pPr>
        <w:pStyle w:val="MainText"/>
        <w:tabs>
          <w:tab w:val="left" w:pos="5529"/>
        </w:tabs>
        <w:spacing w:after="0" w:line="240" w:lineRule="auto"/>
        <w:ind w:left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Olav STOKKMO, Chief Executive and Secretary General, International Federation of Reproduction Rights Organizations (IFRRO)</w:t>
      </w:r>
    </w:p>
    <w:p w:rsidR="00E21C08" w:rsidRDefault="00E21C08">
      <w:pPr>
        <w:pStyle w:val="MainText"/>
        <w:tabs>
          <w:tab w:val="left" w:pos="5529"/>
        </w:tabs>
        <w:spacing w:after="0" w:line="240" w:lineRule="auto"/>
        <w:ind w:left="0"/>
        <w:rPr>
          <w:rFonts w:cs="Arial"/>
          <w:sz w:val="22"/>
          <w:szCs w:val="22"/>
        </w:rPr>
      </w:pPr>
    </w:p>
    <w:p w:rsidR="00E21C08" w:rsidRDefault="00E21C08">
      <w:pPr>
        <w:tabs>
          <w:tab w:val="left" w:pos="567"/>
          <w:tab w:val="left" w:pos="1418"/>
        </w:tabs>
        <w:rPr>
          <w:color w:val="000000"/>
          <w:szCs w:val="22"/>
        </w:rPr>
      </w:pPr>
      <w:r>
        <w:rPr>
          <w:color w:val="000000"/>
          <w:szCs w:val="22"/>
        </w:rPr>
        <w:t>Katie WEBB, Administrator, International Authors’ Forum (IAF)</w:t>
      </w:r>
    </w:p>
    <w:p w:rsidR="00E21C08" w:rsidRDefault="00E21C08">
      <w:pPr>
        <w:tabs>
          <w:tab w:val="left" w:pos="567"/>
          <w:tab w:val="left" w:pos="1418"/>
        </w:tabs>
        <w:rPr>
          <w:color w:val="000000"/>
          <w:szCs w:val="22"/>
        </w:rPr>
      </w:pPr>
    </w:p>
    <w:p w:rsidR="00E21C08" w:rsidRDefault="00E21C08">
      <w:pPr>
        <w:pStyle w:val="MainText"/>
        <w:tabs>
          <w:tab w:val="left" w:pos="5529"/>
        </w:tabs>
        <w:spacing w:after="0" w:line="240" w:lineRule="auto"/>
        <w:ind w:left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Alicia WISE, Director, Universal Access, Elsevier</w:t>
      </w:r>
    </w:p>
    <w:p w:rsidR="00E21C08" w:rsidRDefault="00E21C08">
      <w:pPr>
        <w:pStyle w:val="MainText"/>
        <w:tabs>
          <w:tab w:val="left" w:pos="5529"/>
        </w:tabs>
        <w:spacing w:after="0" w:line="240" w:lineRule="auto"/>
        <w:ind w:left="0"/>
        <w:rPr>
          <w:rFonts w:cs="Arial"/>
          <w:sz w:val="22"/>
          <w:szCs w:val="22"/>
        </w:rPr>
      </w:pPr>
    </w:p>
    <w:p w:rsidR="00E21C08" w:rsidRDefault="00E21C08">
      <w:pPr>
        <w:pStyle w:val="MainText"/>
        <w:shd w:val="clear" w:color="auto" w:fill="FFFFFF"/>
        <w:spacing w:after="0" w:line="240" w:lineRule="auto"/>
        <w:ind w:left="0"/>
        <w:rPr>
          <w:rFonts w:cs="Arial"/>
          <w:sz w:val="22"/>
          <w:szCs w:val="22"/>
        </w:rPr>
      </w:pPr>
    </w:p>
    <w:p w:rsidR="00E21C08" w:rsidRDefault="00E21C08">
      <w:pPr>
        <w:pStyle w:val="MainText"/>
        <w:shd w:val="clear" w:color="auto" w:fill="FFFFFF"/>
        <w:spacing w:after="0" w:line="240" w:lineRule="auto"/>
        <w:ind w:left="0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>II.</w:t>
      </w:r>
      <w:r>
        <w:rPr>
          <w:rFonts w:cs="Arial"/>
          <w:sz w:val="22"/>
          <w:szCs w:val="22"/>
        </w:rPr>
        <w:tab/>
      </w:r>
      <w:r w:rsidR="005B20BA" w:rsidRPr="005B20BA">
        <w:rPr>
          <w:rFonts w:cs="Arial"/>
          <w:sz w:val="22"/>
          <w:szCs w:val="22"/>
          <w:u w:val="single"/>
        </w:rPr>
        <w:t>НАБЛЮДАТЕЛИ</w:t>
      </w:r>
    </w:p>
    <w:p w:rsidR="00E21C08" w:rsidRDefault="00E21C08">
      <w:pPr>
        <w:pStyle w:val="MainText"/>
        <w:tabs>
          <w:tab w:val="left" w:pos="5529"/>
        </w:tabs>
        <w:spacing w:after="0" w:line="240" w:lineRule="auto"/>
        <w:ind w:left="0"/>
        <w:rPr>
          <w:rFonts w:cs="Arial"/>
          <w:sz w:val="22"/>
          <w:szCs w:val="22"/>
        </w:rPr>
      </w:pPr>
    </w:p>
    <w:p w:rsidR="00E21C08" w:rsidRDefault="00E21C08">
      <w:pPr>
        <w:pStyle w:val="MainText"/>
        <w:tabs>
          <w:tab w:val="left" w:pos="5529"/>
        </w:tabs>
        <w:spacing w:after="0" w:line="240" w:lineRule="auto"/>
        <w:ind w:left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Bernhard HEINSER, DAISY Consortium and Project Management Team</w:t>
      </w:r>
    </w:p>
    <w:p w:rsidR="00E21C08" w:rsidRDefault="00E21C08">
      <w:pPr>
        <w:pStyle w:val="MainText"/>
        <w:tabs>
          <w:tab w:val="left" w:pos="5529"/>
        </w:tabs>
        <w:spacing w:after="0" w:line="240" w:lineRule="auto"/>
        <w:ind w:left="0"/>
        <w:rPr>
          <w:rFonts w:cs="Arial"/>
          <w:sz w:val="22"/>
          <w:szCs w:val="22"/>
        </w:rPr>
      </w:pPr>
    </w:p>
    <w:p w:rsidR="00E21C08" w:rsidRDefault="00E21C08">
      <w:pPr>
        <w:pStyle w:val="MainText"/>
        <w:tabs>
          <w:tab w:val="left" w:pos="5529"/>
        </w:tabs>
        <w:spacing w:after="0" w:line="240" w:lineRule="auto"/>
        <w:ind w:left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Jim RUSSELL, RPM Associates and Project Management Team</w:t>
      </w:r>
    </w:p>
    <w:p w:rsidR="00E21C08" w:rsidRDefault="00E21C08">
      <w:pPr>
        <w:pStyle w:val="MainText"/>
        <w:tabs>
          <w:tab w:val="left" w:pos="5529"/>
        </w:tabs>
        <w:spacing w:after="0" w:line="240" w:lineRule="auto"/>
        <w:ind w:left="0"/>
        <w:rPr>
          <w:rFonts w:cs="Arial"/>
          <w:sz w:val="22"/>
          <w:szCs w:val="22"/>
        </w:rPr>
      </w:pPr>
    </w:p>
    <w:p w:rsidR="00E21C08" w:rsidRDefault="00E21C08">
      <w:pPr>
        <w:pStyle w:val="MainText"/>
        <w:shd w:val="clear" w:color="auto" w:fill="FFFFFF"/>
        <w:spacing w:after="0" w:line="240" w:lineRule="auto"/>
        <w:ind w:left="0"/>
        <w:rPr>
          <w:rFonts w:cs="Arial"/>
          <w:sz w:val="22"/>
          <w:szCs w:val="22"/>
        </w:rPr>
      </w:pPr>
    </w:p>
    <w:p w:rsidR="00E21C08" w:rsidRPr="005B20BA" w:rsidRDefault="00E21C08">
      <w:pPr>
        <w:pStyle w:val="MainText"/>
        <w:shd w:val="clear" w:color="auto" w:fill="FFFFFF"/>
        <w:spacing w:after="0" w:line="240" w:lineRule="auto"/>
        <w:ind w:left="0"/>
        <w:rPr>
          <w:rFonts w:cs="Arial"/>
          <w:sz w:val="22"/>
          <w:szCs w:val="22"/>
          <w:u w:val="single"/>
          <w:lang w:val="ru-RU"/>
        </w:rPr>
      </w:pPr>
      <w:r>
        <w:rPr>
          <w:rFonts w:cs="Arial"/>
          <w:sz w:val="22"/>
          <w:szCs w:val="22"/>
        </w:rPr>
        <w:t>III</w:t>
      </w:r>
      <w:r w:rsidRPr="005B20BA">
        <w:rPr>
          <w:rFonts w:cs="Arial"/>
          <w:sz w:val="22"/>
          <w:szCs w:val="22"/>
          <w:lang w:val="ru-RU"/>
        </w:rPr>
        <w:t>.</w:t>
      </w:r>
      <w:r w:rsidRPr="005B20BA">
        <w:rPr>
          <w:rFonts w:cs="Arial"/>
          <w:sz w:val="22"/>
          <w:szCs w:val="22"/>
          <w:lang w:val="ru-RU"/>
        </w:rPr>
        <w:tab/>
      </w:r>
      <w:r w:rsidR="005B20BA" w:rsidRPr="005B20BA">
        <w:rPr>
          <w:rFonts w:cs="Arial"/>
          <w:sz w:val="22"/>
          <w:szCs w:val="22"/>
          <w:u w:val="single"/>
          <w:lang w:val="ru-RU"/>
        </w:rPr>
        <w:t>ВСЕМИРНАЯ ОРГАНИЗАЦИЯ ИНТЕЛЛЕКТУАЛЬНОЙ СОБСТВЕННОСТИ (ВОИС)</w:t>
      </w:r>
    </w:p>
    <w:p w:rsidR="00E21C08" w:rsidRPr="005B20BA" w:rsidRDefault="00E21C08">
      <w:pPr>
        <w:pStyle w:val="MainText"/>
        <w:shd w:val="clear" w:color="auto" w:fill="FFFFFF"/>
        <w:tabs>
          <w:tab w:val="left" w:pos="5529"/>
        </w:tabs>
        <w:spacing w:after="0" w:line="240" w:lineRule="auto"/>
        <w:ind w:left="0"/>
        <w:rPr>
          <w:rFonts w:cs="Arial"/>
          <w:sz w:val="22"/>
          <w:szCs w:val="22"/>
          <w:lang w:val="ru-RU"/>
        </w:rPr>
      </w:pPr>
    </w:p>
    <w:p w:rsidR="00E21C08" w:rsidRDefault="00E21C08">
      <w:pPr>
        <w:pStyle w:val="MainText"/>
        <w:shd w:val="clear" w:color="auto" w:fill="FFFFFF"/>
        <w:tabs>
          <w:tab w:val="left" w:pos="5529"/>
        </w:tabs>
        <w:spacing w:after="0" w:line="240" w:lineRule="auto"/>
        <w:ind w:left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Francis GURRY, Director General</w:t>
      </w:r>
    </w:p>
    <w:p w:rsidR="00E21C08" w:rsidRDefault="00E21C08">
      <w:pPr>
        <w:pStyle w:val="MainText"/>
        <w:shd w:val="clear" w:color="auto" w:fill="FFFFFF"/>
        <w:tabs>
          <w:tab w:val="left" w:pos="5529"/>
        </w:tabs>
        <w:spacing w:after="0" w:line="240" w:lineRule="auto"/>
        <w:ind w:left="0"/>
        <w:rPr>
          <w:rFonts w:cs="Arial"/>
          <w:sz w:val="22"/>
          <w:szCs w:val="22"/>
        </w:rPr>
      </w:pPr>
    </w:p>
    <w:p w:rsidR="00E21C08" w:rsidRDefault="00E21C08">
      <w:pPr>
        <w:pStyle w:val="MainText"/>
        <w:shd w:val="clear" w:color="auto" w:fill="FFFFFF"/>
        <w:tabs>
          <w:tab w:val="left" w:pos="5529"/>
        </w:tabs>
        <w:spacing w:after="0" w:line="240" w:lineRule="auto"/>
        <w:ind w:left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C. Trevor CLARKE, Assistant Director General, Culture and Creative Industries Sector</w:t>
      </w:r>
    </w:p>
    <w:p w:rsidR="00E21C08" w:rsidRDefault="00E21C08">
      <w:pPr>
        <w:pStyle w:val="MainText"/>
        <w:shd w:val="clear" w:color="auto" w:fill="FFFFFF"/>
        <w:tabs>
          <w:tab w:val="left" w:pos="5529"/>
        </w:tabs>
        <w:spacing w:after="0" w:line="240" w:lineRule="auto"/>
        <w:ind w:left="0"/>
        <w:rPr>
          <w:rFonts w:cs="Arial"/>
          <w:sz w:val="22"/>
          <w:szCs w:val="22"/>
        </w:rPr>
      </w:pPr>
    </w:p>
    <w:p w:rsidR="00E21C08" w:rsidRDefault="00E21C08">
      <w:pPr>
        <w:pStyle w:val="MainText"/>
        <w:shd w:val="clear" w:color="auto" w:fill="FFFFFF"/>
        <w:spacing w:after="0" w:line="240" w:lineRule="auto"/>
        <w:ind w:left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David UWEMEDIMO, Director, Copyright Infrastructure Division, Culture and Creative Industries Sector</w:t>
      </w:r>
    </w:p>
    <w:p w:rsidR="00E21C08" w:rsidRDefault="00E21C08">
      <w:pPr>
        <w:pStyle w:val="MainText"/>
        <w:shd w:val="clear" w:color="auto" w:fill="FFFFFF"/>
        <w:spacing w:after="0" w:line="240" w:lineRule="auto"/>
        <w:ind w:left="0"/>
        <w:rPr>
          <w:rFonts w:cs="Arial"/>
          <w:sz w:val="22"/>
          <w:szCs w:val="22"/>
        </w:rPr>
      </w:pPr>
    </w:p>
    <w:p w:rsidR="00E21C08" w:rsidRDefault="00E21C08">
      <w:pPr>
        <w:pStyle w:val="MainText"/>
        <w:shd w:val="clear" w:color="auto" w:fill="FFFFFF"/>
        <w:tabs>
          <w:tab w:val="left" w:pos="5529"/>
        </w:tabs>
        <w:spacing w:after="0" w:line="240" w:lineRule="auto"/>
        <w:ind w:left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Michele WOODS, Director, Copyright Law Division, Culture and Creative Industries Sector</w:t>
      </w:r>
    </w:p>
    <w:p w:rsidR="007D6E8A" w:rsidRDefault="007D6E8A">
      <w:pPr>
        <w:pStyle w:val="MainText"/>
        <w:shd w:val="clear" w:color="auto" w:fill="FFFFFF"/>
        <w:tabs>
          <w:tab w:val="left" w:pos="5529"/>
        </w:tabs>
        <w:spacing w:after="0" w:line="240" w:lineRule="auto"/>
        <w:ind w:left="0"/>
        <w:rPr>
          <w:rFonts w:cs="Arial"/>
          <w:sz w:val="22"/>
          <w:szCs w:val="22"/>
        </w:rPr>
      </w:pPr>
    </w:p>
    <w:p w:rsidR="007D6E8A" w:rsidRDefault="007D6E8A" w:rsidP="007D6E8A">
      <w:pPr>
        <w:pStyle w:val="MainText"/>
        <w:shd w:val="clear" w:color="auto" w:fill="FFFFFF"/>
        <w:tabs>
          <w:tab w:val="left" w:pos="5529"/>
        </w:tabs>
        <w:spacing w:after="0" w:line="240" w:lineRule="auto"/>
        <w:ind w:left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Monica HALIL, Project Leader, Copyright Infrastructure Division, Culture and Creative Industries Sector</w:t>
      </w:r>
    </w:p>
    <w:p w:rsidR="00E21C08" w:rsidRDefault="00E21C08">
      <w:pPr>
        <w:pStyle w:val="MainText"/>
        <w:shd w:val="clear" w:color="auto" w:fill="FFFFFF"/>
        <w:spacing w:after="0" w:line="240" w:lineRule="auto"/>
        <w:ind w:left="0"/>
        <w:rPr>
          <w:rFonts w:cs="Arial"/>
          <w:sz w:val="22"/>
          <w:szCs w:val="22"/>
        </w:rPr>
      </w:pPr>
    </w:p>
    <w:p w:rsidR="00E21C08" w:rsidRDefault="00E21C08">
      <w:pPr>
        <w:pStyle w:val="MainText"/>
        <w:shd w:val="clear" w:color="auto" w:fill="FFFFFF"/>
        <w:tabs>
          <w:tab w:val="left" w:pos="5529"/>
        </w:tabs>
        <w:spacing w:after="0" w:line="240" w:lineRule="auto"/>
        <w:ind w:left="0"/>
        <w:rPr>
          <w:rFonts w:cs="Arial"/>
          <w:sz w:val="22"/>
          <w:szCs w:val="22"/>
          <w:lang w:val="en"/>
        </w:rPr>
      </w:pPr>
      <w:r>
        <w:rPr>
          <w:rFonts w:cs="Arial"/>
          <w:sz w:val="22"/>
          <w:szCs w:val="22"/>
        </w:rPr>
        <w:t xml:space="preserve">Michael JUNG, Head, External Web Applications, </w:t>
      </w:r>
      <w:r>
        <w:rPr>
          <w:rFonts w:cs="Arial"/>
          <w:sz w:val="22"/>
          <w:szCs w:val="22"/>
          <w:lang w:val="en"/>
        </w:rPr>
        <w:t xml:space="preserve">IP Office Business Solutions Division </w:t>
      </w:r>
    </w:p>
    <w:p w:rsidR="00E21C08" w:rsidRDefault="00E21C08">
      <w:pPr>
        <w:pStyle w:val="MainText"/>
        <w:shd w:val="clear" w:color="auto" w:fill="FFFFFF"/>
        <w:tabs>
          <w:tab w:val="left" w:pos="5529"/>
        </w:tabs>
        <w:spacing w:after="0" w:line="240" w:lineRule="auto"/>
        <w:ind w:left="0"/>
        <w:rPr>
          <w:rFonts w:cs="Arial"/>
          <w:sz w:val="22"/>
          <w:szCs w:val="22"/>
        </w:rPr>
      </w:pPr>
    </w:p>
    <w:p w:rsidR="00E21C08" w:rsidRDefault="00E21C08">
      <w:pPr>
        <w:pStyle w:val="MainText"/>
        <w:shd w:val="clear" w:color="auto" w:fill="FFFFFF"/>
        <w:tabs>
          <w:tab w:val="left" w:pos="5529"/>
        </w:tabs>
        <w:spacing w:after="0" w:line="240" w:lineRule="auto"/>
        <w:ind w:left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Geidy LUNG, Senior Counsellor, Copyright Law Division, Culture and Creative Industries Sector</w:t>
      </w:r>
    </w:p>
    <w:p w:rsidR="00E21C08" w:rsidRDefault="00E21C08">
      <w:pPr>
        <w:pStyle w:val="MainText"/>
        <w:shd w:val="clear" w:color="auto" w:fill="FFFFFF"/>
        <w:tabs>
          <w:tab w:val="left" w:pos="5529"/>
        </w:tabs>
        <w:spacing w:after="0" w:line="240" w:lineRule="auto"/>
        <w:ind w:left="0"/>
        <w:rPr>
          <w:rFonts w:cs="Arial"/>
          <w:sz w:val="22"/>
          <w:szCs w:val="22"/>
        </w:rPr>
      </w:pPr>
    </w:p>
    <w:p w:rsidR="00E21C08" w:rsidRDefault="00E21C08">
      <w:pPr>
        <w:pStyle w:val="MainText"/>
        <w:shd w:val="clear" w:color="auto" w:fill="FFFFFF"/>
        <w:tabs>
          <w:tab w:val="left" w:pos="5529"/>
        </w:tabs>
        <w:spacing w:after="0" w:line="240" w:lineRule="auto"/>
        <w:ind w:left="0"/>
        <w:rPr>
          <w:rFonts w:cs="Arial"/>
          <w:caps/>
          <w:sz w:val="22"/>
          <w:szCs w:val="22"/>
          <w:lang w:val="en"/>
        </w:rPr>
      </w:pPr>
      <w:r>
        <w:rPr>
          <w:rFonts w:cs="Arial"/>
          <w:sz w:val="22"/>
          <w:szCs w:val="22"/>
        </w:rPr>
        <w:t xml:space="preserve">Anna MORAWIEC MANSFIELD, Head, </w:t>
      </w:r>
      <w:r>
        <w:rPr>
          <w:rFonts w:cs="Arial"/>
          <w:sz w:val="22"/>
          <w:szCs w:val="22"/>
          <w:lang w:val="en"/>
        </w:rPr>
        <w:t>Non-Governmental Organizations and Industry Relations Section</w:t>
      </w:r>
    </w:p>
    <w:p w:rsidR="00E21C08" w:rsidRDefault="00E21C08">
      <w:pPr>
        <w:pStyle w:val="MainText"/>
        <w:widowControl w:val="0"/>
        <w:shd w:val="clear" w:color="auto" w:fill="FFFFFF"/>
        <w:tabs>
          <w:tab w:val="left" w:pos="5529"/>
        </w:tabs>
        <w:spacing w:after="0" w:line="240" w:lineRule="auto"/>
        <w:ind w:left="0"/>
        <w:rPr>
          <w:rFonts w:cs="Arial"/>
          <w:sz w:val="22"/>
          <w:szCs w:val="22"/>
          <w:lang w:val="en"/>
        </w:rPr>
      </w:pPr>
    </w:p>
    <w:p w:rsidR="00E21C08" w:rsidRDefault="00E21C08">
      <w:pPr>
        <w:pStyle w:val="MainText"/>
        <w:shd w:val="clear" w:color="auto" w:fill="FFFFFF"/>
        <w:tabs>
          <w:tab w:val="left" w:pos="5529"/>
        </w:tabs>
        <w:spacing w:after="0" w:line="240" w:lineRule="auto"/>
        <w:ind w:left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en"/>
        </w:rPr>
        <w:t xml:space="preserve">Peter FORD, Intern, </w:t>
      </w:r>
      <w:r>
        <w:rPr>
          <w:rFonts w:cs="Arial"/>
          <w:sz w:val="22"/>
          <w:szCs w:val="22"/>
        </w:rPr>
        <w:t>Copyright Infrastructure Division, Culture and Creative Industries Sector</w:t>
      </w:r>
    </w:p>
    <w:p w:rsidR="00E21C08" w:rsidRDefault="00E21C08">
      <w:pPr>
        <w:rPr>
          <w:szCs w:val="22"/>
        </w:rPr>
      </w:pPr>
    </w:p>
    <w:p w:rsidR="00E21C08" w:rsidRDefault="00E21C08">
      <w:pPr>
        <w:rPr>
          <w:szCs w:val="22"/>
        </w:rPr>
      </w:pPr>
    </w:p>
    <w:p w:rsidR="00E21C08" w:rsidRPr="00492603" w:rsidRDefault="00E21C08">
      <w:pPr>
        <w:ind w:left="5812"/>
        <w:rPr>
          <w:lang w:val="ru-RU"/>
        </w:rPr>
      </w:pPr>
      <w:r w:rsidRPr="00492603">
        <w:rPr>
          <w:lang w:val="ru-RU"/>
        </w:rPr>
        <w:t>[</w:t>
      </w:r>
      <w:r w:rsidR="005B20BA">
        <w:rPr>
          <w:lang w:val="ru-RU"/>
        </w:rPr>
        <w:t>Приложение</w:t>
      </w:r>
      <w:r w:rsidRPr="00492603">
        <w:rPr>
          <w:lang w:val="ru-RU"/>
        </w:rPr>
        <w:t xml:space="preserve"> </w:t>
      </w:r>
      <w:r>
        <w:t>II</w:t>
      </w:r>
      <w:r w:rsidRPr="00492603">
        <w:rPr>
          <w:lang w:val="ru-RU"/>
        </w:rPr>
        <w:t xml:space="preserve"> </w:t>
      </w:r>
      <w:r w:rsidR="005B20BA">
        <w:rPr>
          <w:lang w:val="ru-RU"/>
        </w:rPr>
        <w:t>следует</w:t>
      </w:r>
      <w:r w:rsidRPr="00492603">
        <w:rPr>
          <w:lang w:val="ru-RU"/>
        </w:rPr>
        <w:t>]</w:t>
      </w:r>
    </w:p>
    <w:p w:rsidR="00E21C08" w:rsidRPr="00492603" w:rsidRDefault="00E21C08">
      <w:pPr>
        <w:rPr>
          <w:szCs w:val="22"/>
          <w:lang w:val="ru-RU"/>
        </w:rPr>
      </w:pPr>
    </w:p>
    <w:p w:rsidR="00E21C08" w:rsidRPr="00492603" w:rsidRDefault="00E21C08">
      <w:pPr>
        <w:rPr>
          <w:snapToGrid w:val="0"/>
          <w:szCs w:val="22"/>
          <w:lang w:val="ru-RU"/>
        </w:rPr>
      </w:pPr>
    </w:p>
    <w:p w:rsidR="00E21C08" w:rsidRPr="00492603" w:rsidRDefault="00E21C08">
      <w:pPr>
        <w:rPr>
          <w:snapToGrid w:val="0"/>
          <w:szCs w:val="22"/>
          <w:lang w:val="ru-RU"/>
        </w:rPr>
        <w:sectPr w:rsidR="00E21C08" w:rsidRPr="00492603">
          <w:headerReference w:type="default" r:id="rId12"/>
          <w:headerReference w:type="first" r:id="rId13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E21C08" w:rsidRPr="00492603" w:rsidRDefault="005B20BA">
      <w:pPr>
        <w:pStyle w:val="MeetingTitle"/>
        <w:spacing w:after="0" w:line="240" w:lineRule="auto"/>
        <w:ind w:left="0"/>
        <w:rPr>
          <w:rFonts w:cs="Arial"/>
          <w:sz w:val="22"/>
          <w:szCs w:val="22"/>
          <w:lang w:val="ru-RU"/>
        </w:rPr>
      </w:pPr>
      <w:r>
        <w:rPr>
          <w:rFonts w:cs="Arial"/>
          <w:sz w:val="22"/>
          <w:szCs w:val="22"/>
          <w:lang w:val="ru-RU"/>
        </w:rPr>
        <w:lastRenderedPageBreak/>
        <w:t>ПРИЛОЖЕНИЕ</w:t>
      </w:r>
      <w:r w:rsidR="00E21C08" w:rsidRPr="00492603">
        <w:rPr>
          <w:rFonts w:cs="Arial"/>
          <w:sz w:val="22"/>
          <w:szCs w:val="22"/>
          <w:lang w:val="ru-RU"/>
        </w:rPr>
        <w:t xml:space="preserve"> </w:t>
      </w:r>
      <w:r w:rsidR="00E21C08">
        <w:rPr>
          <w:rFonts w:cs="Arial"/>
          <w:sz w:val="22"/>
          <w:szCs w:val="22"/>
        </w:rPr>
        <w:t>II</w:t>
      </w:r>
    </w:p>
    <w:p w:rsidR="00E21C08" w:rsidRPr="00492603" w:rsidRDefault="00E21C08">
      <w:pPr>
        <w:pStyle w:val="MeetingTitle"/>
        <w:spacing w:after="0" w:line="240" w:lineRule="auto"/>
        <w:ind w:left="0"/>
        <w:rPr>
          <w:sz w:val="22"/>
          <w:szCs w:val="22"/>
          <w:lang w:val="ru-RU"/>
        </w:rPr>
      </w:pPr>
    </w:p>
    <w:p w:rsidR="00E21C08" w:rsidRPr="00492603" w:rsidRDefault="00E21C08">
      <w:pPr>
        <w:pStyle w:val="MeetingTitle"/>
        <w:spacing w:after="0" w:line="240" w:lineRule="auto"/>
        <w:ind w:left="0"/>
        <w:rPr>
          <w:sz w:val="22"/>
          <w:szCs w:val="22"/>
          <w:lang w:val="ru-RU"/>
        </w:rPr>
      </w:pPr>
    </w:p>
    <w:p w:rsidR="00E21C08" w:rsidRPr="00492603" w:rsidRDefault="00492603">
      <w:pPr>
        <w:pStyle w:val="MeetingTitle"/>
        <w:spacing w:after="0" w:line="240" w:lineRule="auto"/>
        <w:ind w:left="0"/>
        <w:rPr>
          <w:rFonts w:cs="Arial"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Консорциум доступных книг</w:t>
      </w:r>
    </w:p>
    <w:p w:rsidR="00E21C08" w:rsidRPr="00492603" w:rsidRDefault="00E21C08">
      <w:pPr>
        <w:rPr>
          <w:b/>
          <w:lang w:val="ru-RU"/>
        </w:rPr>
      </w:pPr>
    </w:p>
    <w:p w:rsidR="00E21C08" w:rsidRDefault="00492603">
      <w:pPr>
        <w:numPr>
          <w:ilvl w:val="0"/>
          <w:numId w:val="19"/>
        </w:numPr>
        <w:rPr>
          <w:b/>
        </w:rPr>
      </w:pPr>
      <w:r>
        <w:rPr>
          <w:b/>
          <w:lang w:val="ru-RU"/>
        </w:rPr>
        <w:t>Создание Консорциума доступных книг</w:t>
      </w:r>
      <w:r w:rsidR="00E21C08">
        <w:rPr>
          <w:b/>
        </w:rPr>
        <w:t xml:space="preserve"> </w:t>
      </w:r>
    </w:p>
    <w:p w:rsidR="00E21C08" w:rsidRDefault="00E21C08">
      <w:pPr>
        <w:ind w:left="360"/>
      </w:pPr>
    </w:p>
    <w:p w:rsidR="00E21C08" w:rsidRPr="00A52D24" w:rsidRDefault="00492603">
      <w:pPr>
        <w:rPr>
          <w:rFonts w:ascii="Courier New" w:hAnsi="Courier New" w:cs="Courier New"/>
          <w:lang w:val="ru-RU"/>
        </w:rPr>
      </w:pPr>
      <w:r>
        <w:rPr>
          <w:szCs w:val="22"/>
          <w:lang w:val="ru-RU"/>
        </w:rPr>
        <w:t>В</w:t>
      </w:r>
      <w:r w:rsidRPr="00A52D2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соответствии</w:t>
      </w:r>
      <w:r w:rsidRPr="00A52D2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A52D2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желанием</w:t>
      </w:r>
      <w:r w:rsidRPr="00A52D24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выраженным</w:t>
      </w:r>
      <w:r w:rsidRPr="00A52D2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Платформой</w:t>
      </w:r>
      <w:r w:rsidRPr="00A52D2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A52D2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ноябре</w:t>
      </w:r>
      <w:r w:rsidRPr="00A52D24">
        <w:rPr>
          <w:szCs w:val="22"/>
          <w:lang w:val="ru-RU"/>
        </w:rPr>
        <w:t xml:space="preserve"> 2012 </w:t>
      </w:r>
      <w:r>
        <w:rPr>
          <w:szCs w:val="22"/>
          <w:lang w:val="ru-RU"/>
        </w:rPr>
        <w:t>г</w:t>
      </w:r>
      <w:r w:rsidRPr="00A52D24">
        <w:rPr>
          <w:szCs w:val="22"/>
          <w:lang w:val="ru-RU"/>
        </w:rPr>
        <w:t xml:space="preserve">., </w:t>
      </w:r>
      <w:r>
        <w:rPr>
          <w:szCs w:val="22"/>
          <w:lang w:val="ru-RU"/>
        </w:rPr>
        <w:t>ноябре</w:t>
      </w:r>
      <w:r w:rsidRPr="00A52D24">
        <w:rPr>
          <w:szCs w:val="22"/>
          <w:lang w:val="ru-RU"/>
        </w:rPr>
        <w:t xml:space="preserve"> 2013 </w:t>
      </w:r>
      <w:r>
        <w:rPr>
          <w:szCs w:val="22"/>
          <w:lang w:val="ru-RU"/>
        </w:rPr>
        <w:t>г</w:t>
      </w:r>
      <w:r w:rsidRPr="00A52D24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и</w:t>
      </w:r>
      <w:r w:rsidRPr="00A52D2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феврале</w:t>
      </w:r>
      <w:r w:rsidRPr="00A52D24">
        <w:rPr>
          <w:szCs w:val="22"/>
          <w:lang w:val="ru-RU"/>
        </w:rPr>
        <w:t xml:space="preserve"> 2014 </w:t>
      </w:r>
      <w:r>
        <w:rPr>
          <w:szCs w:val="22"/>
          <w:lang w:val="ru-RU"/>
        </w:rPr>
        <w:t>г</w:t>
      </w:r>
      <w:r w:rsidRPr="00A52D24">
        <w:rPr>
          <w:szCs w:val="22"/>
          <w:lang w:val="ru-RU"/>
        </w:rPr>
        <w:t xml:space="preserve">., </w:t>
      </w:r>
      <w:r>
        <w:rPr>
          <w:szCs w:val="22"/>
          <w:lang w:val="ru-RU"/>
        </w:rPr>
        <w:t>продолжать</w:t>
      </w:r>
      <w:r w:rsidRPr="00A52D2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осуществление</w:t>
      </w:r>
      <w:r w:rsidRPr="00A52D2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ее</w:t>
      </w:r>
      <w:r w:rsidRPr="00A52D2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трех</w:t>
      </w:r>
      <w:r w:rsidRPr="00A52D2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проектов</w:t>
      </w:r>
      <w:r w:rsidRPr="00A52D2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 w:rsidRPr="00A52D2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лиц</w:t>
      </w:r>
      <w:r w:rsidRPr="00A52D2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A52D2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нарушениями</w:t>
      </w:r>
      <w:r w:rsidRPr="00A52D2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зрения</w:t>
      </w:r>
      <w:r>
        <w:rPr>
          <w:rStyle w:val="FootnoteReference"/>
          <w:szCs w:val="22"/>
          <w:lang w:val="en-GB"/>
        </w:rPr>
        <w:footnoteReference w:id="4"/>
      </w:r>
      <w:r w:rsidRPr="00A52D2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после</w:t>
      </w:r>
      <w:r w:rsidRPr="00A52D2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экспериментального</w:t>
      </w:r>
      <w:r w:rsidRPr="00A52D2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этапа</w:t>
      </w:r>
      <w:r w:rsidRPr="00A52D24">
        <w:rPr>
          <w:szCs w:val="22"/>
          <w:lang w:val="ru-RU"/>
        </w:rPr>
        <w:t xml:space="preserve">, </w:t>
      </w:r>
      <w:r w:rsidR="00A52D24">
        <w:rPr>
          <w:lang w:val="ru-RU"/>
        </w:rPr>
        <w:t>Всемирная организация интеллектуальной собственности</w:t>
      </w:r>
      <w:r w:rsidR="00E21C08" w:rsidRPr="00A52D24">
        <w:rPr>
          <w:szCs w:val="22"/>
          <w:lang w:val="ru-RU"/>
        </w:rPr>
        <w:t xml:space="preserve"> (</w:t>
      </w:r>
      <w:r w:rsidR="00A52D24">
        <w:rPr>
          <w:szCs w:val="22"/>
          <w:lang w:val="ru-RU"/>
        </w:rPr>
        <w:t>ВОИС</w:t>
      </w:r>
      <w:r w:rsidR="00E21C08" w:rsidRPr="00A52D24">
        <w:rPr>
          <w:szCs w:val="22"/>
          <w:lang w:val="ru-RU"/>
        </w:rPr>
        <w:t>)</w:t>
      </w:r>
      <w:r w:rsidR="00E21C08" w:rsidRPr="00A52D24">
        <w:rPr>
          <w:lang w:val="ru-RU"/>
        </w:rPr>
        <w:t xml:space="preserve"> </w:t>
      </w:r>
      <w:r w:rsidR="00A52D24">
        <w:rPr>
          <w:lang w:val="ru-RU"/>
        </w:rPr>
        <w:t>создает Консорциум доступных книг</w:t>
      </w:r>
      <w:r w:rsidR="00E21C08" w:rsidRPr="00A52D24">
        <w:rPr>
          <w:lang w:val="ru-RU"/>
        </w:rPr>
        <w:t xml:space="preserve"> (</w:t>
      </w:r>
      <w:r w:rsidR="00A52D24">
        <w:rPr>
          <w:lang w:val="ru-RU"/>
        </w:rPr>
        <w:t>«</w:t>
      </w:r>
      <w:r w:rsidR="00E21C08">
        <w:t>ABC</w:t>
      </w:r>
      <w:r w:rsidR="00A52D24">
        <w:rPr>
          <w:lang w:val="ru-RU"/>
        </w:rPr>
        <w:t>»</w:t>
      </w:r>
      <w:r w:rsidR="00E21C08" w:rsidRPr="00A52D24">
        <w:rPr>
          <w:lang w:val="ru-RU"/>
        </w:rPr>
        <w:t xml:space="preserve">).  </w:t>
      </w:r>
      <w:r w:rsidR="00E21C08">
        <w:t>ABC</w:t>
      </w:r>
      <w:r w:rsidR="00E21C08" w:rsidRPr="00A52D24">
        <w:rPr>
          <w:lang w:val="ru-RU"/>
        </w:rPr>
        <w:t xml:space="preserve"> </w:t>
      </w:r>
      <w:r w:rsidR="00A52D24">
        <w:rPr>
          <w:lang w:val="ru-RU"/>
        </w:rPr>
        <w:t xml:space="preserve">представляет собой </w:t>
      </w:r>
      <w:r w:rsidR="00A52D24">
        <w:rPr>
          <w:snapToGrid w:val="0"/>
          <w:szCs w:val="22"/>
          <w:lang w:val="ru-RU"/>
        </w:rPr>
        <w:t xml:space="preserve">союз в составе ВОИС, организаций, которые служат интересам лиц </w:t>
      </w:r>
      <w:r w:rsidR="00A52D24">
        <w:rPr>
          <w:szCs w:val="22"/>
          <w:lang w:val="ru-RU"/>
        </w:rPr>
        <w:t>с</w:t>
      </w:r>
      <w:r w:rsidR="00A52D24" w:rsidRPr="00672988">
        <w:rPr>
          <w:szCs w:val="22"/>
          <w:lang w:val="ru-RU"/>
        </w:rPr>
        <w:t xml:space="preserve"> </w:t>
      </w:r>
      <w:r w:rsidR="00A52D24">
        <w:rPr>
          <w:szCs w:val="22"/>
          <w:lang w:val="ru-RU"/>
        </w:rPr>
        <w:t>ограниченной</w:t>
      </w:r>
      <w:r w:rsidR="00A52D24" w:rsidRPr="00672988">
        <w:rPr>
          <w:szCs w:val="22"/>
          <w:lang w:val="ru-RU"/>
        </w:rPr>
        <w:t xml:space="preserve"> </w:t>
      </w:r>
      <w:r w:rsidR="00A52D24">
        <w:rPr>
          <w:szCs w:val="22"/>
          <w:lang w:val="ru-RU"/>
        </w:rPr>
        <w:t>способностью</w:t>
      </w:r>
      <w:r w:rsidR="00A52D24" w:rsidRPr="00672988">
        <w:rPr>
          <w:szCs w:val="22"/>
          <w:lang w:val="ru-RU"/>
        </w:rPr>
        <w:t xml:space="preserve"> </w:t>
      </w:r>
      <w:r w:rsidR="00A52D24">
        <w:rPr>
          <w:szCs w:val="22"/>
          <w:lang w:val="ru-RU"/>
        </w:rPr>
        <w:t>воспринимать</w:t>
      </w:r>
      <w:r w:rsidR="00A52D24" w:rsidRPr="00672988">
        <w:rPr>
          <w:szCs w:val="22"/>
          <w:lang w:val="ru-RU"/>
        </w:rPr>
        <w:t xml:space="preserve"> </w:t>
      </w:r>
      <w:r w:rsidR="00A52D24">
        <w:rPr>
          <w:szCs w:val="22"/>
          <w:lang w:val="ru-RU"/>
        </w:rPr>
        <w:t>печатную</w:t>
      </w:r>
      <w:r w:rsidR="00A52D24" w:rsidRPr="00672988">
        <w:rPr>
          <w:szCs w:val="22"/>
          <w:lang w:val="ru-RU"/>
        </w:rPr>
        <w:t xml:space="preserve"> </w:t>
      </w:r>
      <w:r w:rsidR="00A52D24">
        <w:rPr>
          <w:szCs w:val="22"/>
          <w:lang w:val="ru-RU"/>
        </w:rPr>
        <w:t>информацию</w:t>
      </w:r>
      <w:r w:rsidR="00A52D24" w:rsidRPr="00EE4B09">
        <w:rPr>
          <w:snapToGrid w:val="0"/>
          <w:szCs w:val="22"/>
          <w:lang w:val="ru-RU"/>
        </w:rPr>
        <w:t xml:space="preserve"> </w:t>
      </w:r>
      <w:r w:rsidR="00A52D24">
        <w:rPr>
          <w:snapToGrid w:val="0"/>
          <w:szCs w:val="22"/>
          <w:lang w:val="ru-RU"/>
        </w:rPr>
        <w:t>или представляют таких лиц, и правообладателей</w:t>
      </w:r>
      <w:r w:rsidR="003D0673">
        <w:rPr>
          <w:rStyle w:val="FootnoteReference"/>
        </w:rPr>
        <w:footnoteReference w:id="5"/>
      </w:r>
      <w:proofErr w:type="gramStart"/>
      <w:r w:rsidR="003D0673" w:rsidRPr="00A52D24">
        <w:rPr>
          <w:szCs w:val="22"/>
          <w:lang w:val="ru-RU"/>
        </w:rPr>
        <w:t>.</w:t>
      </w:r>
      <w:r w:rsidR="00E21C08" w:rsidRPr="00A52D24">
        <w:rPr>
          <w:szCs w:val="22"/>
          <w:lang w:val="ru-RU"/>
        </w:rPr>
        <w:t xml:space="preserve"> </w:t>
      </w:r>
      <w:r w:rsidR="00E21C08">
        <w:rPr>
          <w:szCs w:val="22"/>
          <w:lang w:val="en-GB"/>
        </w:rPr>
        <w:t>ABC</w:t>
      </w:r>
      <w:r w:rsidR="00E21C08" w:rsidRPr="00A52D24">
        <w:rPr>
          <w:szCs w:val="22"/>
          <w:lang w:val="ru-RU"/>
        </w:rPr>
        <w:t xml:space="preserve"> </w:t>
      </w:r>
      <w:r w:rsidR="00A52D24">
        <w:rPr>
          <w:szCs w:val="22"/>
          <w:lang w:val="ru-RU"/>
        </w:rPr>
        <w:t xml:space="preserve">выступает как дополнение к усилиям по содействию вступлению в силу </w:t>
      </w:r>
      <w:r w:rsidR="00A52D24" w:rsidRPr="00A52D24">
        <w:rPr>
          <w:i/>
          <w:snapToGrid w:val="0"/>
          <w:szCs w:val="22"/>
          <w:lang w:val="ru-RU"/>
        </w:rPr>
        <w:t>Марракешского договора для облегчения доступа слепых и лиц с нарушениями зрения или иными ограниченными способностями воспринимать печатную информацию к опубликованным произведениям</w:t>
      </w:r>
      <w:r w:rsidR="00A52D24" w:rsidRPr="00D83C60">
        <w:rPr>
          <w:snapToGrid w:val="0"/>
          <w:szCs w:val="22"/>
          <w:lang w:val="ru-RU"/>
        </w:rPr>
        <w:t xml:space="preserve"> (</w:t>
      </w:r>
      <w:r w:rsidR="00A52D24">
        <w:rPr>
          <w:snapToGrid w:val="0"/>
          <w:szCs w:val="22"/>
          <w:lang w:val="ru-RU"/>
        </w:rPr>
        <w:t>«Марракешский договор о ЛНЗ»</w:t>
      </w:r>
      <w:r w:rsidR="00A52D24" w:rsidRPr="00D83C60">
        <w:rPr>
          <w:snapToGrid w:val="0"/>
          <w:szCs w:val="22"/>
          <w:lang w:val="ru-RU"/>
        </w:rPr>
        <w:t>)</w:t>
      </w:r>
      <w:r w:rsidR="00E21C08" w:rsidRPr="00A52D24">
        <w:rPr>
          <w:lang w:val="ru-RU"/>
        </w:rPr>
        <w:t>.</w:t>
      </w:r>
      <w:proofErr w:type="gramEnd"/>
      <w:r w:rsidR="00E21C08" w:rsidRPr="00A52D24">
        <w:rPr>
          <w:lang w:val="ru-RU"/>
        </w:rPr>
        <w:t xml:space="preserve">  </w:t>
      </w:r>
      <w:proofErr w:type="gramStart"/>
      <w:r w:rsidR="00E21C08">
        <w:t>ABC</w:t>
      </w:r>
      <w:r w:rsidR="00E21C08" w:rsidRPr="00A52D24">
        <w:rPr>
          <w:lang w:val="ru-RU"/>
        </w:rPr>
        <w:t xml:space="preserve"> </w:t>
      </w:r>
      <w:r w:rsidR="00A52D24">
        <w:rPr>
          <w:szCs w:val="22"/>
          <w:lang w:val="ru-RU"/>
        </w:rPr>
        <w:t>представляет собой одну из возможных инициатив, среди других, по реализации целей Марракешского договора о ЛНЗ на практическом уровне</w:t>
      </w:r>
      <w:r w:rsidR="00E21C08" w:rsidRPr="00A52D24">
        <w:rPr>
          <w:szCs w:val="22"/>
          <w:lang w:val="ru-RU"/>
        </w:rPr>
        <w:t>.</w:t>
      </w:r>
      <w:proofErr w:type="gramEnd"/>
      <w:r w:rsidR="00E21C08" w:rsidRPr="00A52D24">
        <w:rPr>
          <w:rFonts w:ascii="Courier New" w:hAnsi="Courier New" w:cs="Courier New"/>
          <w:lang w:val="ru-RU"/>
        </w:rPr>
        <w:t xml:space="preserve"> </w:t>
      </w:r>
    </w:p>
    <w:p w:rsidR="00E21C08" w:rsidRPr="00A52D24" w:rsidRDefault="00E21C08">
      <w:pPr>
        <w:rPr>
          <w:lang w:val="ru-RU"/>
        </w:rPr>
      </w:pPr>
    </w:p>
    <w:p w:rsidR="00E21C08" w:rsidRDefault="00492603">
      <w:pPr>
        <w:numPr>
          <w:ilvl w:val="0"/>
          <w:numId w:val="19"/>
        </w:numPr>
        <w:rPr>
          <w:b/>
        </w:rPr>
      </w:pPr>
      <w:r>
        <w:rPr>
          <w:b/>
          <w:lang w:val="ru-RU"/>
        </w:rPr>
        <w:t>Цель</w:t>
      </w:r>
      <w:r w:rsidR="00E21C08">
        <w:rPr>
          <w:b/>
        </w:rPr>
        <w:t xml:space="preserve"> ABC</w:t>
      </w:r>
    </w:p>
    <w:p w:rsidR="00E21C08" w:rsidRDefault="00E21C08">
      <w:pPr>
        <w:rPr>
          <w:i/>
        </w:rPr>
      </w:pPr>
    </w:p>
    <w:p w:rsidR="00E21C08" w:rsidRPr="00492603" w:rsidRDefault="00492603">
      <w:pPr>
        <w:ind w:right="51"/>
        <w:rPr>
          <w:lang w:val="ru-RU"/>
        </w:rPr>
      </w:pPr>
      <w:r>
        <w:rPr>
          <w:lang w:val="ru-RU"/>
        </w:rPr>
        <w:t>С учетом признания того, что альянс заинтересованных сторон может внести уникальный вклад в увеличение количества книг в доступных форматах, имеющихся в мире</w:t>
      </w:r>
      <w:r w:rsidR="00E21C08" w:rsidRPr="00492603">
        <w:rPr>
          <w:lang w:val="ru-RU"/>
        </w:rPr>
        <w:t xml:space="preserve">, </w:t>
      </w:r>
      <w:r>
        <w:rPr>
          <w:lang w:val="ru-RU"/>
        </w:rPr>
        <w:t>цель</w:t>
      </w:r>
      <w:r w:rsidR="00E21C08" w:rsidRPr="00492603">
        <w:rPr>
          <w:lang w:val="ru-RU"/>
        </w:rPr>
        <w:t xml:space="preserve"> </w:t>
      </w:r>
      <w:r w:rsidR="00E21C08">
        <w:t>ABC</w:t>
      </w:r>
      <w:r w:rsidR="00E21C08" w:rsidRPr="00492603">
        <w:rPr>
          <w:lang w:val="ru-RU"/>
        </w:rPr>
        <w:t xml:space="preserve"> </w:t>
      </w:r>
      <w:r>
        <w:rPr>
          <w:lang w:val="ru-RU"/>
        </w:rPr>
        <w:t>заключается</w:t>
      </w:r>
      <w:r w:rsidRPr="00492603">
        <w:rPr>
          <w:lang w:val="ru-RU"/>
        </w:rPr>
        <w:t xml:space="preserve"> </w:t>
      </w:r>
      <w:r>
        <w:rPr>
          <w:lang w:val="ru-RU"/>
        </w:rPr>
        <w:t>в</w:t>
      </w:r>
      <w:r w:rsidRPr="00492603">
        <w:rPr>
          <w:lang w:val="ru-RU"/>
        </w:rPr>
        <w:t xml:space="preserve"> </w:t>
      </w:r>
      <w:r>
        <w:rPr>
          <w:lang w:val="ru-RU"/>
        </w:rPr>
        <w:t>том</w:t>
      </w:r>
      <w:r w:rsidRPr="00492603">
        <w:rPr>
          <w:lang w:val="ru-RU"/>
        </w:rPr>
        <w:t xml:space="preserve">, </w:t>
      </w:r>
      <w:r>
        <w:rPr>
          <w:lang w:val="ru-RU"/>
        </w:rPr>
        <w:t>чтобы</w:t>
      </w:r>
      <w:r w:rsidR="00E21C08" w:rsidRPr="00492603">
        <w:rPr>
          <w:lang w:val="ru-RU"/>
        </w:rPr>
        <w:t xml:space="preserve"> </w:t>
      </w:r>
      <w:r>
        <w:rPr>
          <w:lang w:val="ru-RU"/>
        </w:rPr>
        <w:t>вносить</w:t>
      </w:r>
      <w:r w:rsidRPr="00492603">
        <w:rPr>
          <w:lang w:val="ru-RU"/>
        </w:rPr>
        <w:t xml:space="preserve"> </w:t>
      </w:r>
      <w:r>
        <w:rPr>
          <w:lang w:val="ru-RU"/>
        </w:rPr>
        <w:t>значимый</w:t>
      </w:r>
      <w:r w:rsidRPr="00492603">
        <w:rPr>
          <w:lang w:val="ru-RU"/>
        </w:rPr>
        <w:t xml:space="preserve"> </w:t>
      </w:r>
      <w:r>
        <w:rPr>
          <w:lang w:val="ru-RU"/>
        </w:rPr>
        <w:t>вклад</w:t>
      </w:r>
      <w:r w:rsidRPr="00492603">
        <w:rPr>
          <w:lang w:val="ru-RU"/>
        </w:rPr>
        <w:t xml:space="preserve"> </w:t>
      </w:r>
      <w:r>
        <w:rPr>
          <w:lang w:val="ru-RU"/>
        </w:rPr>
        <w:t>в</w:t>
      </w:r>
      <w:r w:rsidRPr="00492603">
        <w:rPr>
          <w:lang w:val="ru-RU"/>
        </w:rPr>
        <w:t xml:space="preserve"> </w:t>
      </w:r>
      <w:r>
        <w:rPr>
          <w:lang w:val="ru-RU"/>
        </w:rPr>
        <w:t>ликвидацию</w:t>
      </w:r>
      <w:r w:rsidRPr="00492603">
        <w:rPr>
          <w:lang w:val="ru-RU"/>
        </w:rPr>
        <w:t xml:space="preserve"> </w:t>
      </w:r>
      <w:r>
        <w:rPr>
          <w:lang w:val="ru-RU"/>
        </w:rPr>
        <w:t>глобального</w:t>
      </w:r>
      <w:r w:rsidRPr="00492603">
        <w:rPr>
          <w:lang w:val="ru-RU"/>
        </w:rPr>
        <w:t xml:space="preserve"> «</w:t>
      </w:r>
      <w:r>
        <w:rPr>
          <w:lang w:val="ru-RU"/>
        </w:rPr>
        <w:t>книжного</w:t>
      </w:r>
      <w:r w:rsidRPr="00492603">
        <w:rPr>
          <w:lang w:val="ru-RU"/>
        </w:rPr>
        <w:t xml:space="preserve"> </w:t>
      </w:r>
      <w:r>
        <w:rPr>
          <w:lang w:val="ru-RU"/>
        </w:rPr>
        <w:t>голода</w:t>
      </w:r>
      <w:r w:rsidRPr="00492603">
        <w:rPr>
          <w:lang w:val="ru-RU"/>
        </w:rPr>
        <w:t xml:space="preserve">» </w:t>
      </w:r>
      <w:r>
        <w:rPr>
          <w:lang w:val="ru-RU"/>
        </w:rPr>
        <w:t>посредством</w:t>
      </w:r>
      <w:r w:rsidRPr="00492603">
        <w:rPr>
          <w:lang w:val="ru-RU"/>
        </w:rPr>
        <w:t xml:space="preserve"> </w:t>
      </w:r>
      <w:r>
        <w:rPr>
          <w:lang w:val="ru-RU"/>
        </w:rPr>
        <w:t>увеличения</w:t>
      </w:r>
      <w:r w:rsidRPr="00492603">
        <w:rPr>
          <w:lang w:val="ru-RU"/>
        </w:rPr>
        <w:t xml:space="preserve"> </w:t>
      </w:r>
      <w:r>
        <w:rPr>
          <w:lang w:val="ru-RU"/>
        </w:rPr>
        <w:t>количества</w:t>
      </w:r>
      <w:r w:rsidRPr="00492603">
        <w:rPr>
          <w:lang w:val="ru-RU"/>
        </w:rPr>
        <w:t xml:space="preserve"> </w:t>
      </w:r>
      <w:r>
        <w:rPr>
          <w:lang w:val="ru-RU"/>
        </w:rPr>
        <w:t>книг</w:t>
      </w:r>
      <w:r w:rsidRPr="00492603">
        <w:rPr>
          <w:lang w:val="ru-RU"/>
        </w:rPr>
        <w:t xml:space="preserve"> </w:t>
      </w:r>
      <w:r>
        <w:rPr>
          <w:lang w:val="ru-RU"/>
        </w:rPr>
        <w:t>в</w:t>
      </w:r>
      <w:r w:rsidRPr="00492603">
        <w:rPr>
          <w:lang w:val="ru-RU"/>
        </w:rPr>
        <w:t xml:space="preserve"> </w:t>
      </w:r>
      <w:r>
        <w:rPr>
          <w:lang w:val="ru-RU"/>
        </w:rPr>
        <w:t>руках</w:t>
      </w:r>
      <w:r w:rsidRPr="00492603">
        <w:rPr>
          <w:lang w:val="ru-RU"/>
        </w:rPr>
        <w:t xml:space="preserve"> </w:t>
      </w:r>
      <w:r w:rsidRPr="00D83C60">
        <w:rPr>
          <w:snapToGrid w:val="0"/>
          <w:szCs w:val="22"/>
          <w:lang w:val="ru-RU"/>
        </w:rPr>
        <w:t>слепых</w:t>
      </w:r>
      <w:r w:rsidRPr="00492603">
        <w:rPr>
          <w:snapToGrid w:val="0"/>
          <w:szCs w:val="22"/>
          <w:lang w:val="ru-RU"/>
        </w:rPr>
        <w:t xml:space="preserve"> </w:t>
      </w:r>
      <w:r w:rsidRPr="00D83C60">
        <w:rPr>
          <w:snapToGrid w:val="0"/>
          <w:szCs w:val="22"/>
          <w:lang w:val="ru-RU"/>
        </w:rPr>
        <w:t>и</w:t>
      </w:r>
      <w:r w:rsidRPr="00492603">
        <w:rPr>
          <w:snapToGrid w:val="0"/>
          <w:szCs w:val="22"/>
          <w:lang w:val="ru-RU"/>
        </w:rPr>
        <w:t xml:space="preserve"> </w:t>
      </w:r>
      <w:r w:rsidRPr="00D83C60">
        <w:rPr>
          <w:snapToGrid w:val="0"/>
          <w:szCs w:val="22"/>
          <w:lang w:val="ru-RU"/>
        </w:rPr>
        <w:t>лиц</w:t>
      </w:r>
      <w:r w:rsidRPr="00492603">
        <w:rPr>
          <w:snapToGrid w:val="0"/>
          <w:szCs w:val="22"/>
          <w:lang w:val="ru-RU"/>
        </w:rPr>
        <w:t xml:space="preserve"> </w:t>
      </w:r>
      <w:r w:rsidRPr="00D83C60">
        <w:rPr>
          <w:snapToGrid w:val="0"/>
          <w:szCs w:val="22"/>
          <w:lang w:val="ru-RU"/>
        </w:rPr>
        <w:t>с</w:t>
      </w:r>
      <w:r w:rsidRPr="00492603">
        <w:rPr>
          <w:snapToGrid w:val="0"/>
          <w:szCs w:val="22"/>
          <w:lang w:val="ru-RU"/>
        </w:rPr>
        <w:t xml:space="preserve"> </w:t>
      </w:r>
      <w:r w:rsidRPr="00D83C60">
        <w:rPr>
          <w:snapToGrid w:val="0"/>
          <w:szCs w:val="22"/>
          <w:lang w:val="ru-RU"/>
        </w:rPr>
        <w:t>нарушениями</w:t>
      </w:r>
      <w:r w:rsidRPr="00492603">
        <w:rPr>
          <w:snapToGrid w:val="0"/>
          <w:szCs w:val="22"/>
          <w:lang w:val="ru-RU"/>
        </w:rPr>
        <w:t xml:space="preserve"> </w:t>
      </w:r>
      <w:r w:rsidRPr="00D83C60">
        <w:rPr>
          <w:snapToGrid w:val="0"/>
          <w:szCs w:val="22"/>
          <w:lang w:val="ru-RU"/>
        </w:rPr>
        <w:t>зрения</w:t>
      </w:r>
      <w:r w:rsidRPr="00492603">
        <w:rPr>
          <w:snapToGrid w:val="0"/>
          <w:szCs w:val="22"/>
          <w:lang w:val="ru-RU"/>
        </w:rPr>
        <w:t xml:space="preserve"> </w:t>
      </w:r>
      <w:r w:rsidRPr="00D83C60">
        <w:rPr>
          <w:snapToGrid w:val="0"/>
          <w:szCs w:val="22"/>
          <w:lang w:val="ru-RU"/>
        </w:rPr>
        <w:t>или</w:t>
      </w:r>
      <w:r w:rsidRPr="00492603">
        <w:rPr>
          <w:snapToGrid w:val="0"/>
          <w:szCs w:val="22"/>
          <w:lang w:val="ru-RU"/>
        </w:rPr>
        <w:t xml:space="preserve"> </w:t>
      </w:r>
      <w:r w:rsidRPr="00D83C60">
        <w:rPr>
          <w:snapToGrid w:val="0"/>
          <w:szCs w:val="22"/>
          <w:lang w:val="ru-RU"/>
        </w:rPr>
        <w:t>иными</w:t>
      </w:r>
      <w:r w:rsidRPr="00492603">
        <w:rPr>
          <w:snapToGrid w:val="0"/>
          <w:szCs w:val="22"/>
          <w:lang w:val="ru-RU"/>
        </w:rPr>
        <w:t xml:space="preserve"> </w:t>
      </w:r>
      <w:r w:rsidRPr="00D83C60">
        <w:rPr>
          <w:snapToGrid w:val="0"/>
          <w:szCs w:val="22"/>
          <w:lang w:val="ru-RU"/>
        </w:rPr>
        <w:t>ограниченными</w:t>
      </w:r>
      <w:r w:rsidRPr="00492603">
        <w:rPr>
          <w:snapToGrid w:val="0"/>
          <w:szCs w:val="22"/>
          <w:lang w:val="ru-RU"/>
        </w:rPr>
        <w:t xml:space="preserve"> </w:t>
      </w:r>
      <w:r w:rsidRPr="00D83C60">
        <w:rPr>
          <w:snapToGrid w:val="0"/>
          <w:szCs w:val="22"/>
          <w:lang w:val="ru-RU"/>
        </w:rPr>
        <w:t>способностями</w:t>
      </w:r>
      <w:r w:rsidRPr="00492603">
        <w:rPr>
          <w:snapToGrid w:val="0"/>
          <w:szCs w:val="22"/>
          <w:lang w:val="ru-RU"/>
        </w:rPr>
        <w:t xml:space="preserve"> </w:t>
      </w:r>
      <w:r w:rsidRPr="00D83C60">
        <w:rPr>
          <w:snapToGrid w:val="0"/>
          <w:szCs w:val="22"/>
          <w:lang w:val="ru-RU"/>
        </w:rPr>
        <w:t>воспринимать</w:t>
      </w:r>
      <w:r w:rsidRPr="00492603">
        <w:rPr>
          <w:snapToGrid w:val="0"/>
          <w:szCs w:val="22"/>
          <w:lang w:val="ru-RU"/>
        </w:rPr>
        <w:t xml:space="preserve"> </w:t>
      </w:r>
      <w:r w:rsidRPr="00D83C60">
        <w:rPr>
          <w:snapToGrid w:val="0"/>
          <w:szCs w:val="22"/>
          <w:lang w:val="ru-RU"/>
        </w:rPr>
        <w:t>печатную</w:t>
      </w:r>
      <w:r w:rsidRPr="00492603">
        <w:rPr>
          <w:snapToGrid w:val="0"/>
          <w:szCs w:val="22"/>
          <w:lang w:val="ru-RU"/>
        </w:rPr>
        <w:t xml:space="preserve"> </w:t>
      </w:r>
      <w:r w:rsidRPr="00D83C60">
        <w:rPr>
          <w:snapToGrid w:val="0"/>
          <w:szCs w:val="22"/>
          <w:lang w:val="ru-RU"/>
        </w:rPr>
        <w:t>информацию</w:t>
      </w:r>
      <w:r w:rsidRPr="00492603">
        <w:rPr>
          <w:lang w:val="ru-RU"/>
        </w:rPr>
        <w:t xml:space="preserve"> </w:t>
      </w:r>
      <w:r w:rsidRPr="00672988">
        <w:rPr>
          <w:szCs w:val="22"/>
          <w:lang w:val="ru-RU"/>
        </w:rPr>
        <w:t>(«</w:t>
      </w:r>
      <w:r>
        <w:rPr>
          <w:szCs w:val="22"/>
          <w:lang w:val="ru-RU"/>
        </w:rPr>
        <w:t>лица</w:t>
      </w:r>
      <w:r w:rsidRPr="006729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6729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ограниченной</w:t>
      </w:r>
      <w:r w:rsidRPr="006729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способностью</w:t>
      </w:r>
      <w:r w:rsidRPr="006729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воспринимать</w:t>
      </w:r>
      <w:r w:rsidRPr="006729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печатную</w:t>
      </w:r>
      <w:r w:rsidRPr="006729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информацию</w:t>
      </w:r>
      <w:r w:rsidRPr="00672988">
        <w:rPr>
          <w:szCs w:val="22"/>
          <w:lang w:val="ru-RU"/>
        </w:rPr>
        <w:t>»</w:t>
      </w:r>
      <w:r w:rsidR="00E21C08" w:rsidRPr="00492603">
        <w:rPr>
          <w:lang w:val="ru-RU"/>
        </w:rPr>
        <w:t xml:space="preserve">).  </w:t>
      </w:r>
      <w:r>
        <w:rPr>
          <w:lang w:val="ru-RU"/>
        </w:rPr>
        <w:t>Это будет осуществляться в соответствии с Марракешским договором о ЛНЗ и другими применимыми договорами ВОИС</w:t>
      </w:r>
      <w:r w:rsidR="00E21C08" w:rsidRPr="00492603">
        <w:rPr>
          <w:lang w:val="ru-RU"/>
        </w:rPr>
        <w:t>.</w:t>
      </w:r>
    </w:p>
    <w:p w:rsidR="00E21C08" w:rsidRPr="00492603" w:rsidRDefault="00E21C08">
      <w:pPr>
        <w:ind w:right="51"/>
        <w:rPr>
          <w:lang w:val="ru-RU"/>
        </w:rPr>
      </w:pPr>
    </w:p>
    <w:p w:rsidR="00E21C08" w:rsidRDefault="00492603">
      <w:pPr>
        <w:numPr>
          <w:ilvl w:val="0"/>
          <w:numId w:val="19"/>
        </w:numPr>
        <w:ind w:right="51"/>
        <w:rPr>
          <w:b/>
        </w:rPr>
      </w:pPr>
      <w:r>
        <w:rPr>
          <w:b/>
          <w:lang w:val="ru-RU"/>
        </w:rPr>
        <w:t>Деятельность</w:t>
      </w:r>
      <w:r w:rsidR="00E21C08">
        <w:rPr>
          <w:b/>
        </w:rPr>
        <w:t xml:space="preserve"> ABC</w:t>
      </w:r>
    </w:p>
    <w:p w:rsidR="00E21C08" w:rsidRDefault="00E21C08">
      <w:pPr>
        <w:ind w:right="51"/>
      </w:pPr>
    </w:p>
    <w:p w:rsidR="00E21C08" w:rsidRDefault="007243A1">
      <w:pPr>
        <w:ind w:right="51"/>
      </w:pPr>
      <w:r>
        <w:rPr>
          <w:lang w:val="ru-RU"/>
        </w:rPr>
        <w:t>Деятельность</w:t>
      </w:r>
      <w:r w:rsidR="00E21C08">
        <w:t xml:space="preserve"> ABC </w:t>
      </w:r>
      <w:r>
        <w:rPr>
          <w:lang w:val="ru-RU"/>
        </w:rPr>
        <w:t>включает следующее</w:t>
      </w:r>
      <w:r w:rsidR="00E21C08">
        <w:t>:</w:t>
      </w:r>
    </w:p>
    <w:p w:rsidR="00E21C08" w:rsidRDefault="00E21C08">
      <w:pPr>
        <w:ind w:right="51"/>
      </w:pPr>
    </w:p>
    <w:p w:rsidR="00E21C08" w:rsidRPr="00AD789A" w:rsidRDefault="00F57729" w:rsidP="00A6737F">
      <w:pPr>
        <w:ind w:right="51"/>
        <w:rPr>
          <w:lang w:val="ru-RU"/>
        </w:rPr>
      </w:pPr>
      <w:r w:rsidRPr="00AD789A">
        <w:rPr>
          <w:lang w:val="ru-RU"/>
        </w:rPr>
        <w:t>(</w:t>
      </w:r>
      <w:r>
        <w:t>a</w:t>
      </w:r>
      <w:r w:rsidRPr="00AD789A">
        <w:rPr>
          <w:lang w:val="ru-RU"/>
        </w:rPr>
        <w:t>)</w:t>
      </w:r>
      <w:r w:rsidRPr="00AD789A">
        <w:rPr>
          <w:lang w:val="ru-RU"/>
        </w:rPr>
        <w:tab/>
      </w:r>
      <w:r w:rsidR="007243A1">
        <w:rPr>
          <w:lang w:val="ru-RU"/>
        </w:rPr>
        <w:t>разработку</w:t>
      </w:r>
      <w:r w:rsidR="007243A1" w:rsidRPr="00AD789A">
        <w:rPr>
          <w:lang w:val="ru-RU"/>
        </w:rPr>
        <w:t xml:space="preserve"> </w:t>
      </w:r>
      <w:r w:rsidR="007243A1">
        <w:rPr>
          <w:lang w:val="ru-RU"/>
        </w:rPr>
        <w:t>и</w:t>
      </w:r>
      <w:r w:rsidR="007243A1" w:rsidRPr="00AD789A">
        <w:rPr>
          <w:lang w:val="ru-RU"/>
        </w:rPr>
        <w:t xml:space="preserve"> </w:t>
      </w:r>
      <w:r w:rsidR="007243A1">
        <w:rPr>
          <w:lang w:val="ru-RU"/>
        </w:rPr>
        <w:t>внедрение</w:t>
      </w:r>
      <w:r w:rsidR="007243A1" w:rsidRPr="00AD789A">
        <w:rPr>
          <w:lang w:val="ru-RU"/>
        </w:rPr>
        <w:t xml:space="preserve"> </w:t>
      </w:r>
      <w:r w:rsidR="007243A1">
        <w:rPr>
          <w:lang w:val="ru-RU"/>
        </w:rPr>
        <w:t>соответствующих</w:t>
      </w:r>
      <w:r w:rsidR="007243A1" w:rsidRPr="00AD789A">
        <w:rPr>
          <w:lang w:val="ru-RU"/>
        </w:rPr>
        <w:t xml:space="preserve"> </w:t>
      </w:r>
      <w:r w:rsidR="007243A1">
        <w:rPr>
          <w:lang w:val="ru-RU"/>
        </w:rPr>
        <w:t>инструментов</w:t>
      </w:r>
      <w:r w:rsidR="007243A1" w:rsidRPr="00AD789A">
        <w:rPr>
          <w:lang w:val="ru-RU"/>
        </w:rPr>
        <w:t xml:space="preserve">, </w:t>
      </w:r>
      <w:r w:rsidR="007243A1">
        <w:rPr>
          <w:lang w:val="ru-RU"/>
        </w:rPr>
        <w:t>систем</w:t>
      </w:r>
      <w:r w:rsidR="007243A1" w:rsidRPr="00AD789A">
        <w:rPr>
          <w:lang w:val="ru-RU"/>
        </w:rPr>
        <w:t xml:space="preserve"> </w:t>
      </w:r>
      <w:r w:rsidR="007243A1">
        <w:rPr>
          <w:lang w:val="ru-RU"/>
        </w:rPr>
        <w:t>и</w:t>
      </w:r>
      <w:r w:rsidR="007243A1" w:rsidRPr="00AD789A">
        <w:rPr>
          <w:lang w:val="ru-RU"/>
        </w:rPr>
        <w:t xml:space="preserve"> </w:t>
      </w:r>
      <w:r w:rsidR="007243A1">
        <w:rPr>
          <w:lang w:val="ru-RU"/>
        </w:rPr>
        <w:t>бизнес</w:t>
      </w:r>
      <w:r w:rsidR="007243A1" w:rsidRPr="00AD789A">
        <w:rPr>
          <w:lang w:val="ru-RU"/>
        </w:rPr>
        <w:t>-</w:t>
      </w:r>
      <w:r w:rsidR="007243A1">
        <w:rPr>
          <w:lang w:val="ru-RU"/>
        </w:rPr>
        <w:t>процессов</w:t>
      </w:r>
      <w:r w:rsidR="00E21C08" w:rsidRPr="00AD789A">
        <w:rPr>
          <w:lang w:val="ru-RU"/>
        </w:rPr>
        <w:t xml:space="preserve">, </w:t>
      </w:r>
      <w:r w:rsidR="00AD789A">
        <w:rPr>
          <w:lang w:val="ru-RU"/>
        </w:rPr>
        <w:t>таких</w:t>
      </w:r>
      <w:r w:rsidR="00AD789A" w:rsidRPr="00AD789A">
        <w:rPr>
          <w:lang w:val="ru-RU"/>
        </w:rPr>
        <w:t xml:space="preserve"> </w:t>
      </w:r>
      <w:r w:rsidR="00AD789A">
        <w:rPr>
          <w:lang w:val="ru-RU"/>
        </w:rPr>
        <w:t>как услуга</w:t>
      </w:r>
      <w:r w:rsidR="00AD789A" w:rsidRPr="00AD789A">
        <w:rPr>
          <w:lang w:val="ru-RU"/>
        </w:rPr>
        <w:t xml:space="preserve"> «Доверенные посредники для доступа к глобальным доступным ресурсам»</w:t>
      </w:r>
      <w:r w:rsidR="00AD789A" w:rsidRPr="001A186B">
        <w:rPr>
          <w:i/>
          <w:snapToGrid w:val="0"/>
          <w:szCs w:val="22"/>
          <w:lang w:val="ru-RU"/>
        </w:rPr>
        <w:t xml:space="preserve"> </w:t>
      </w:r>
      <w:r w:rsidR="00E21C08" w:rsidRPr="00AD789A">
        <w:rPr>
          <w:lang w:val="ru-RU"/>
        </w:rPr>
        <w:t>(“</w:t>
      </w:r>
      <w:r w:rsidR="00E21C08">
        <w:t>TIGAR</w:t>
      </w:r>
      <w:r w:rsidR="00E21C08" w:rsidRPr="00AD789A">
        <w:rPr>
          <w:lang w:val="ru-RU"/>
        </w:rPr>
        <w:t>”);</w:t>
      </w:r>
    </w:p>
    <w:p w:rsidR="00E21C08" w:rsidRPr="00AD789A" w:rsidRDefault="00E21C08">
      <w:pPr>
        <w:ind w:left="567" w:right="51"/>
        <w:rPr>
          <w:lang w:val="ru-RU"/>
        </w:rPr>
      </w:pPr>
    </w:p>
    <w:p w:rsidR="00E21C08" w:rsidRPr="00AD789A" w:rsidRDefault="00AD789A" w:rsidP="00A6737F">
      <w:pPr>
        <w:numPr>
          <w:ilvl w:val="0"/>
          <w:numId w:val="34"/>
        </w:numPr>
        <w:ind w:left="0" w:right="51" w:firstLine="0"/>
        <w:rPr>
          <w:lang w:val="ru-RU"/>
        </w:rPr>
      </w:pPr>
      <w:r>
        <w:rPr>
          <w:lang w:val="ru-RU"/>
        </w:rPr>
        <w:t>укрепление</w:t>
      </w:r>
      <w:r w:rsidRPr="00AD789A">
        <w:rPr>
          <w:lang w:val="ru-RU"/>
        </w:rPr>
        <w:t xml:space="preserve"> </w:t>
      </w:r>
      <w:r>
        <w:rPr>
          <w:lang w:val="ru-RU"/>
        </w:rPr>
        <w:t>потенциала</w:t>
      </w:r>
      <w:r w:rsidR="00E21C08" w:rsidRPr="00AD789A">
        <w:rPr>
          <w:lang w:val="ru-RU"/>
        </w:rPr>
        <w:t xml:space="preserve"> </w:t>
      </w:r>
      <w:r>
        <w:rPr>
          <w:lang w:val="ru-RU"/>
        </w:rPr>
        <w:t>в</w:t>
      </w:r>
      <w:r w:rsidRPr="00AD789A">
        <w:rPr>
          <w:lang w:val="ru-RU"/>
        </w:rPr>
        <w:t xml:space="preserve"> </w:t>
      </w:r>
      <w:r>
        <w:rPr>
          <w:lang w:val="ru-RU"/>
        </w:rPr>
        <w:t>целях</w:t>
      </w:r>
      <w:r w:rsidRPr="00AD789A">
        <w:rPr>
          <w:lang w:val="ru-RU"/>
        </w:rPr>
        <w:t xml:space="preserve"> </w:t>
      </w:r>
      <w:r>
        <w:rPr>
          <w:lang w:val="ru-RU"/>
        </w:rPr>
        <w:t>совершенствования</w:t>
      </w:r>
      <w:r w:rsidRPr="00AD789A">
        <w:rPr>
          <w:lang w:val="ru-RU"/>
        </w:rPr>
        <w:t xml:space="preserve"> </w:t>
      </w:r>
      <w:r>
        <w:rPr>
          <w:lang w:val="ru-RU"/>
        </w:rPr>
        <w:t>соответствующих</w:t>
      </w:r>
      <w:r w:rsidRPr="00AD789A">
        <w:rPr>
          <w:lang w:val="ru-RU"/>
        </w:rPr>
        <w:t xml:space="preserve"> </w:t>
      </w:r>
      <w:r>
        <w:rPr>
          <w:lang w:val="ru-RU"/>
        </w:rPr>
        <w:t>навыков</w:t>
      </w:r>
      <w:r w:rsidRPr="00AD789A">
        <w:rPr>
          <w:lang w:val="ru-RU"/>
        </w:rPr>
        <w:t xml:space="preserve"> </w:t>
      </w:r>
      <w:r>
        <w:rPr>
          <w:lang w:val="ru-RU"/>
        </w:rPr>
        <w:t>и</w:t>
      </w:r>
      <w:r w:rsidRPr="00AD789A">
        <w:rPr>
          <w:lang w:val="ru-RU"/>
        </w:rPr>
        <w:t xml:space="preserve"> </w:t>
      </w:r>
      <w:r>
        <w:rPr>
          <w:lang w:val="ru-RU"/>
        </w:rPr>
        <w:t>знаний, с тем чтобы увеличить количество доступных книг для лиц с ограниченной способностью воспринимать печатную информацию в развивающихся и наименее развитых странах</w:t>
      </w:r>
      <w:r w:rsidR="00E21C08" w:rsidRPr="00AD789A">
        <w:rPr>
          <w:lang w:val="ru-RU"/>
        </w:rPr>
        <w:t>;</w:t>
      </w:r>
    </w:p>
    <w:p w:rsidR="001B1D3F" w:rsidRPr="00AD789A" w:rsidRDefault="001B1D3F" w:rsidP="001B1D3F">
      <w:pPr>
        <w:pStyle w:val="ListParagraph"/>
        <w:rPr>
          <w:lang w:val="ru-RU"/>
        </w:rPr>
      </w:pPr>
    </w:p>
    <w:p w:rsidR="00E21C08" w:rsidRPr="00AD789A" w:rsidRDefault="00AD789A" w:rsidP="00A6737F">
      <w:pPr>
        <w:numPr>
          <w:ilvl w:val="0"/>
          <w:numId w:val="34"/>
        </w:numPr>
        <w:ind w:left="0" w:right="51" w:firstLine="0"/>
        <w:rPr>
          <w:lang w:val="ru-RU"/>
        </w:rPr>
      </w:pPr>
      <w:r>
        <w:rPr>
          <w:lang w:val="ru-RU"/>
        </w:rPr>
        <w:t>поощрение</w:t>
      </w:r>
      <w:r w:rsidRPr="00AD789A">
        <w:rPr>
          <w:lang w:val="ru-RU"/>
        </w:rPr>
        <w:t xml:space="preserve"> </w:t>
      </w:r>
      <w:r>
        <w:rPr>
          <w:lang w:val="ru-RU"/>
        </w:rPr>
        <w:t>и</w:t>
      </w:r>
      <w:r w:rsidRPr="00AD789A">
        <w:rPr>
          <w:lang w:val="ru-RU"/>
        </w:rPr>
        <w:t xml:space="preserve"> </w:t>
      </w:r>
      <w:r>
        <w:rPr>
          <w:lang w:val="ru-RU"/>
        </w:rPr>
        <w:t>подготовка</w:t>
      </w:r>
      <w:r w:rsidRPr="00AD789A">
        <w:rPr>
          <w:lang w:val="ru-RU"/>
        </w:rPr>
        <w:t xml:space="preserve"> </w:t>
      </w:r>
      <w:r>
        <w:rPr>
          <w:lang w:val="ru-RU"/>
        </w:rPr>
        <w:t>издателей</w:t>
      </w:r>
      <w:r w:rsidRPr="00AD789A">
        <w:rPr>
          <w:lang w:val="ru-RU"/>
        </w:rPr>
        <w:t xml:space="preserve"> </w:t>
      </w:r>
      <w:r>
        <w:rPr>
          <w:lang w:val="ru-RU"/>
        </w:rPr>
        <w:t>в деле использования технологий доступных форматов</w:t>
      </w:r>
      <w:r w:rsidR="00E21C08" w:rsidRPr="00AD789A">
        <w:rPr>
          <w:lang w:val="ru-RU"/>
        </w:rPr>
        <w:t xml:space="preserve">;  </w:t>
      </w:r>
      <w:r>
        <w:rPr>
          <w:lang w:val="ru-RU"/>
        </w:rPr>
        <w:t>и</w:t>
      </w:r>
    </w:p>
    <w:p w:rsidR="001B1D3F" w:rsidRPr="00AD789A" w:rsidRDefault="001B1D3F" w:rsidP="001B1D3F">
      <w:pPr>
        <w:pStyle w:val="ListParagraph"/>
        <w:rPr>
          <w:lang w:val="ru-RU"/>
        </w:rPr>
      </w:pPr>
    </w:p>
    <w:p w:rsidR="00E21C08" w:rsidRPr="00AD789A" w:rsidRDefault="00AD789A" w:rsidP="00A6737F">
      <w:pPr>
        <w:numPr>
          <w:ilvl w:val="0"/>
          <w:numId w:val="34"/>
        </w:numPr>
        <w:ind w:left="0" w:right="51" w:firstLine="0"/>
        <w:rPr>
          <w:lang w:val="ru-RU"/>
        </w:rPr>
      </w:pPr>
      <w:r>
        <w:rPr>
          <w:lang w:val="ru-RU"/>
        </w:rPr>
        <w:t>стимулирование</w:t>
      </w:r>
      <w:r w:rsidRPr="00AD789A">
        <w:rPr>
          <w:lang w:val="ru-RU"/>
        </w:rPr>
        <w:t xml:space="preserve"> </w:t>
      </w:r>
      <w:r>
        <w:rPr>
          <w:lang w:val="ru-RU"/>
        </w:rPr>
        <w:t>сотрудничества</w:t>
      </w:r>
      <w:r w:rsidRPr="00AD789A">
        <w:rPr>
          <w:lang w:val="ru-RU"/>
        </w:rPr>
        <w:t xml:space="preserve"> </w:t>
      </w:r>
      <w:r>
        <w:rPr>
          <w:lang w:val="ru-RU"/>
        </w:rPr>
        <w:t>и</w:t>
      </w:r>
      <w:r w:rsidRPr="00AD789A">
        <w:rPr>
          <w:lang w:val="ru-RU"/>
        </w:rPr>
        <w:t xml:space="preserve"> </w:t>
      </w:r>
      <w:r>
        <w:rPr>
          <w:lang w:val="ru-RU"/>
        </w:rPr>
        <w:t>развитие</w:t>
      </w:r>
      <w:r w:rsidRPr="00AD789A">
        <w:rPr>
          <w:lang w:val="ru-RU"/>
        </w:rPr>
        <w:t xml:space="preserve"> </w:t>
      </w:r>
      <w:r>
        <w:rPr>
          <w:lang w:val="ru-RU"/>
        </w:rPr>
        <w:t>отношений</w:t>
      </w:r>
      <w:r w:rsidRPr="00AD789A">
        <w:rPr>
          <w:lang w:val="ru-RU"/>
        </w:rPr>
        <w:t xml:space="preserve"> </w:t>
      </w:r>
      <w:r>
        <w:rPr>
          <w:lang w:val="ru-RU"/>
        </w:rPr>
        <w:t>между</w:t>
      </w:r>
      <w:r w:rsidRPr="00AD789A">
        <w:rPr>
          <w:lang w:val="ru-RU"/>
        </w:rPr>
        <w:t xml:space="preserve"> </w:t>
      </w:r>
      <w:r>
        <w:rPr>
          <w:lang w:val="ru-RU"/>
        </w:rPr>
        <w:t>лицами</w:t>
      </w:r>
      <w:r w:rsidRPr="00AD789A">
        <w:rPr>
          <w:lang w:val="ru-RU"/>
        </w:rPr>
        <w:t xml:space="preserve"> </w:t>
      </w:r>
      <w:r>
        <w:rPr>
          <w:lang w:val="ru-RU"/>
        </w:rPr>
        <w:t>с ограниченной способностью воспринимать печатную информацию, уполномоченными органами, правообладателями и технологическими компаниями</w:t>
      </w:r>
      <w:r w:rsidR="00E21C08" w:rsidRPr="00AD789A">
        <w:rPr>
          <w:lang w:val="ru-RU"/>
        </w:rPr>
        <w:t>.</w:t>
      </w:r>
    </w:p>
    <w:p w:rsidR="00E21C08" w:rsidRPr="00AD789A" w:rsidRDefault="00E21C08">
      <w:pPr>
        <w:pStyle w:val="ListParagraph"/>
        <w:ind w:left="0" w:right="51"/>
        <w:rPr>
          <w:lang w:val="ru-RU"/>
        </w:rPr>
      </w:pPr>
    </w:p>
    <w:p w:rsidR="00E21C08" w:rsidRPr="00A52D24" w:rsidRDefault="00E21C08">
      <w:pPr>
        <w:rPr>
          <w:b/>
          <w:lang w:val="ru-RU"/>
        </w:rPr>
      </w:pPr>
      <w:r>
        <w:rPr>
          <w:b/>
        </w:rPr>
        <w:lastRenderedPageBreak/>
        <w:t>4.</w:t>
      </w:r>
      <w:r>
        <w:rPr>
          <w:b/>
        </w:rPr>
        <w:tab/>
      </w:r>
      <w:r w:rsidR="00A52D24">
        <w:rPr>
          <w:b/>
          <w:lang w:val="ru-RU"/>
        </w:rPr>
        <w:t>Финансы</w:t>
      </w:r>
    </w:p>
    <w:p w:rsidR="00E21C08" w:rsidRDefault="00E21C08">
      <w:pPr>
        <w:rPr>
          <w:b/>
        </w:rPr>
      </w:pPr>
    </w:p>
    <w:p w:rsidR="00E21C08" w:rsidRPr="00AD789A" w:rsidRDefault="00E21C08" w:rsidP="00AD789A">
      <w:pPr>
        <w:numPr>
          <w:ilvl w:val="0"/>
          <w:numId w:val="35"/>
        </w:numPr>
        <w:tabs>
          <w:tab w:val="left" w:pos="0"/>
        </w:tabs>
        <w:ind w:left="0" w:firstLine="0"/>
        <w:jc w:val="both"/>
        <w:rPr>
          <w:lang w:val="ru-RU"/>
        </w:rPr>
      </w:pPr>
      <w:r>
        <w:t>ABC</w:t>
      </w:r>
      <w:r w:rsidRPr="00AD789A">
        <w:rPr>
          <w:lang w:val="ru-RU"/>
        </w:rPr>
        <w:t xml:space="preserve"> </w:t>
      </w:r>
      <w:r w:rsidR="00AD789A">
        <w:rPr>
          <w:lang w:val="ru-RU"/>
        </w:rPr>
        <w:t>прилагает</w:t>
      </w:r>
      <w:r w:rsidR="00AD789A" w:rsidRPr="00AD789A">
        <w:rPr>
          <w:lang w:val="ru-RU"/>
        </w:rPr>
        <w:t xml:space="preserve"> </w:t>
      </w:r>
      <w:r w:rsidR="00AD789A">
        <w:rPr>
          <w:lang w:val="ru-RU"/>
        </w:rPr>
        <w:t>усилия</w:t>
      </w:r>
      <w:r w:rsidR="00AD789A" w:rsidRPr="00AD789A">
        <w:rPr>
          <w:lang w:val="ru-RU"/>
        </w:rPr>
        <w:t xml:space="preserve"> </w:t>
      </w:r>
      <w:r w:rsidR="00AD789A">
        <w:rPr>
          <w:lang w:val="ru-RU"/>
        </w:rPr>
        <w:t>для</w:t>
      </w:r>
      <w:r w:rsidR="00AD789A" w:rsidRPr="00AD789A">
        <w:rPr>
          <w:lang w:val="ru-RU"/>
        </w:rPr>
        <w:t xml:space="preserve"> </w:t>
      </w:r>
      <w:r w:rsidR="00AD789A">
        <w:rPr>
          <w:lang w:val="ru-RU"/>
        </w:rPr>
        <w:t>получения</w:t>
      </w:r>
      <w:r w:rsidR="00AD789A" w:rsidRPr="00AD789A">
        <w:rPr>
          <w:lang w:val="ru-RU"/>
        </w:rPr>
        <w:t xml:space="preserve"> </w:t>
      </w:r>
      <w:r w:rsidR="00AD789A">
        <w:rPr>
          <w:lang w:val="ru-RU"/>
        </w:rPr>
        <w:t>средств</w:t>
      </w:r>
      <w:r w:rsidR="00AD789A" w:rsidRPr="00AD789A">
        <w:rPr>
          <w:lang w:val="ru-RU"/>
        </w:rPr>
        <w:t xml:space="preserve"> </w:t>
      </w:r>
      <w:r w:rsidR="00AD789A">
        <w:rPr>
          <w:lang w:val="ru-RU"/>
        </w:rPr>
        <w:t>и</w:t>
      </w:r>
      <w:r w:rsidR="00AD789A" w:rsidRPr="00AD789A">
        <w:rPr>
          <w:lang w:val="ru-RU"/>
        </w:rPr>
        <w:t xml:space="preserve"> </w:t>
      </w:r>
      <w:r w:rsidR="00AD789A">
        <w:rPr>
          <w:lang w:val="ru-RU"/>
        </w:rPr>
        <w:t>от</w:t>
      </w:r>
      <w:r w:rsidR="00AD789A" w:rsidRPr="00AD789A">
        <w:rPr>
          <w:lang w:val="ru-RU"/>
        </w:rPr>
        <w:t xml:space="preserve"> </w:t>
      </w:r>
      <w:r w:rsidR="00AD789A">
        <w:rPr>
          <w:lang w:val="ru-RU"/>
        </w:rPr>
        <w:t>государственного</w:t>
      </w:r>
      <w:r w:rsidR="00AD789A" w:rsidRPr="00AD789A">
        <w:rPr>
          <w:lang w:val="ru-RU"/>
        </w:rPr>
        <w:t xml:space="preserve"> </w:t>
      </w:r>
      <w:r w:rsidR="00AD789A">
        <w:rPr>
          <w:lang w:val="ru-RU"/>
        </w:rPr>
        <w:t>сектора</w:t>
      </w:r>
      <w:r w:rsidR="00AD789A" w:rsidRPr="00AD789A">
        <w:rPr>
          <w:lang w:val="ru-RU"/>
        </w:rPr>
        <w:t xml:space="preserve">, </w:t>
      </w:r>
      <w:r w:rsidR="00AD789A">
        <w:rPr>
          <w:lang w:val="ru-RU"/>
        </w:rPr>
        <w:t>и</w:t>
      </w:r>
      <w:r w:rsidR="00AD789A" w:rsidRPr="00AD789A">
        <w:rPr>
          <w:lang w:val="ru-RU"/>
        </w:rPr>
        <w:t xml:space="preserve"> </w:t>
      </w:r>
      <w:r w:rsidR="00AD789A">
        <w:rPr>
          <w:lang w:val="ru-RU"/>
        </w:rPr>
        <w:t>от</w:t>
      </w:r>
      <w:r w:rsidR="00AD789A" w:rsidRPr="00AD789A">
        <w:rPr>
          <w:lang w:val="ru-RU"/>
        </w:rPr>
        <w:t xml:space="preserve"> </w:t>
      </w:r>
      <w:r w:rsidR="00AD789A">
        <w:rPr>
          <w:lang w:val="ru-RU"/>
        </w:rPr>
        <w:t>частного</w:t>
      </w:r>
      <w:r w:rsidR="00AD789A" w:rsidRPr="00AD789A">
        <w:rPr>
          <w:lang w:val="ru-RU"/>
        </w:rPr>
        <w:t xml:space="preserve"> </w:t>
      </w:r>
      <w:r w:rsidR="00AD789A">
        <w:rPr>
          <w:lang w:val="ru-RU"/>
        </w:rPr>
        <w:t>сектора</w:t>
      </w:r>
      <w:r w:rsidR="00AD789A" w:rsidRPr="00AD789A">
        <w:rPr>
          <w:lang w:val="ru-RU"/>
        </w:rPr>
        <w:t xml:space="preserve"> </w:t>
      </w:r>
      <w:r w:rsidR="00AD789A">
        <w:rPr>
          <w:lang w:val="ru-RU"/>
        </w:rPr>
        <w:t>в</w:t>
      </w:r>
      <w:r w:rsidR="00AD789A" w:rsidRPr="00AD789A">
        <w:rPr>
          <w:lang w:val="ru-RU"/>
        </w:rPr>
        <w:t xml:space="preserve"> </w:t>
      </w:r>
      <w:r w:rsidR="00AD789A">
        <w:rPr>
          <w:lang w:val="ru-RU"/>
        </w:rPr>
        <w:t>целях</w:t>
      </w:r>
      <w:r w:rsidR="00AD789A" w:rsidRPr="00AD789A">
        <w:rPr>
          <w:lang w:val="ru-RU"/>
        </w:rPr>
        <w:t xml:space="preserve"> </w:t>
      </w:r>
      <w:r w:rsidR="00AD789A">
        <w:rPr>
          <w:lang w:val="ru-RU"/>
        </w:rPr>
        <w:t>финансирования</w:t>
      </w:r>
      <w:r w:rsidR="00AD789A" w:rsidRPr="00AD789A">
        <w:rPr>
          <w:lang w:val="ru-RU"/>
        </w:rPr>
        <w:t xml:space="preserve"> </w:t>
      </w:r>
      <w:r w:rsidR="00AD789A">
        <w:rPr>
          <w:lang w:val="ru-RU"/>
        </w:rPr>
        <w:t>своей</w:t>
      </w:r>
      <w:r w:rsidR="00AD789A" w:rsidRPr="00AD789A">
        <w:rPr>
          <w:lang w:val="ru-RU"/>
        </w:rPr>
        <w:t xml:space="preserve"> </w:t>
      </w:r>
      <w:r w:rsidR="00AD789A">
        <w:rPr>
          <w:lang w:val="ru-RU"/>
        </w:rPr>
        <w:t>деятельности</w:t>
      </w:r>
      <w:r w:rsidRPr="00AD789A">
        <w:rPr>
          <w:lang w:val="ru-RU"/>
        </w:rPr>
        <w:t>.</w:t>
      </w:r>
    </w:p>
    <w:p w:rsidR="00E21C08" w:rsidRPr="00AD789A" w:rsidRDefault="00E21C08" w:rsidP="00A6737F">
      <w:pPr>
        <w:tabs>
          <w:tab w:val="left" w:pos="709"/>
        </w:tabs>
        <w:ind w:left="720"/>
        <w:jc w:val="both"/>
        <w:rPr>
          <w:lang w:val="ru-RU"/>
        </w:rPr>
      </w:pPr>
    </w:p>
    <w:p w:rsidR="00E21C08" w:rsidRPr="00AD789A" w:rsidRDefault="00E21C08" w:rsidP="00A6737F">
      <w:pPr>
        <w:numPr>
          <w:ilvl w:val="0"/>
          <w:numId w:val="35"/>
        </w:numPr>
        <w:tabs>
          <w:tab w:val="left" w:pos="0"/>
        </w:tabs>
        <w:ind w:left="0" w:firstLine="0"/>
        <w:jc w:val="both"/>
        <w:rPr>
          <w:lang w:val="ru-RU"/>
        </w:rPr>
      </w:pPr>
      <w:r>
        <w:t>ABC</w:t>
      </w:r>
      <w:r w:rsidRPr="00AD789A">
        <w:rPr>
          <w:lang w:val="ru-RU"/>
        </w:rPr>
        <w:t xml:space="preserve"> </w:t>
      </w:r>
      <w:r w:rsidR="00AD789A">
        <w:rPr>
          <w:lang w:val="ru-RU"/>
        </w:rPr>
        <w:t>может получать пожертвования и ежегодные взносы для осуществления своей деятельности от государств, межправительственных и неправительственных организаций, корпораций, государственных или частных учреждений, ассоциаций или частных лиц</w:t>
      </w:r>
      <w:r w:rsidRPr="00AD789A">
        <w:rPr>
          <w:lang w:val="ru-RU"/>
        </w:rPr>
        <w:t>.</w:t>
      </w:r>
    </w:p>
    <w:p w:rsidR="00E21C08" w:rsidRPr="00AD789A" w:rsidRDefault="00E21C08">
      <w:pPr>
        <w:tabs>
          <w:tab w:val="left" w:pos="0"/>
        </w:tabs>
        <w:rPr>
          <w:lang w:val="ru-RU"/>
        </w:rPr>
      </w:pPr>
    </w:p>
    <w:p w:rsidR="00E21C08" w:rsidRDefault="00E21C08">
      <w:r>
        <w:rPr>
          <w:b/>
        </w:rPr>
        <w:t>5.</w:t>
      </w:r>
      <w:r>
        <w:rPr>
          <w:b/>
        </w:rPr>
        <w:tab/>
      </w:r>
      <w:r w:rsidR="00AD789A">
        <w:rPr>
          <w:b/>
          <w:lang w:val="ru-RU"/>
        </w:rPr>
        <w:t>Управление</w:t>
      </w:r>
      <w:r>
        <w:rPr>
          <w:b/>
        </w:rPr>
        <w:t xml:space="preserve"> ABC</w:t>
      </w:r>
    </w:p>
    <w:p w:rsidR="00E21C08" w:rsidRDefault="00E21C08"/>
    <w:p w:rsidR="00E21C08" w:rsidRPr="00CB5C52" w:rsidRDefault="00E21C08" w:rsidP="00A6737F">
      <w:pPr>
        <w:numPr>
          <w:ilvl w:val="0"/>
          <w:numId w:val="37"/>
        </w:numPr>
        <w:tabs>
          <w:tab w:val="left" w:pos="567"/>
        </w:tabs>
        <w:ind w:hanging="720"/>
        <w:rPr>
          <w:lang w:val="ru-RU"/>
        </w:rPr>
      </w:pPr>
      <w:r>
        <w:t>ABC</w:t>
      </w:r>
      <w:r w:rsidRPr="00CB5C52">
        <w:rPr>
          <w:lang w:val="ru-RU"/>
        </w:rPr>
        <w:t xml:space="preserve"> </w:t>
      </w:r>
      <w:r w:rsidR="00AD789A">
        <w:rPr>
          <w:lang w:val="ru-RU"/>
        </w:rPr>
        <w:t>размещается</w:t>
      </w:r>
      <w:r w:rsidR="00AD789A" w:rsidRPr="00CB5C52">
        <w:rPr>
          <w:lang w:val="ru-RU"/>
        </w:rPr>
        <w:t xml:space="preserve"> </w:t>
      </w:r>
      <w:r w:rsidR="00AD789A">
        <w:rPr>
          <w:lang w:val="ru-RU"/>
        </w:rPr>
        <w:t>в</w:t>
      </w:r>
      <w:r w:rsidR="00AD789A" w:rsidRPr="00CB5C52">
        <w:rPr>
          <w:lang w:val="ru-RU"/>
        </w:rPr>
        <w:t xml:space="preserve"> </w:t>
      </w:r>
      <w:r w:rsidR="00AD789A">
        <w:rPr>
          <w:lang w:val="ru-RU"/>
        </w:rPr>
        <w:t>штаб</w:t>
      </w:r>
      <w:r w:rsidR="00AD789A" w:rsidRPr="00CB5C52">
        <w:rPr>
          <w:lang w:val="ru-RU"/>
        </w:rPr>
        <w:t>-</w:t>
      </w:r>
      <w:r w:rsidR="00AD789A">
        <w:rPr>
          <w:lang w:val="ru-RU"/>
        </w:rPr>
        <w:t>квартире</w:t>
      </w:r>
      <w:r w:rsidR="00AD789A" w:rsidRPr="00CB5C52">
        <w:rPr>
          <w:lang w:val="ru-RU"/>
        </w:rPr>
        <w:t xml:space="preserve"> </w:t>
      </w:r>
      <w:r w:rsidR="00AD789A">
        <w:rPr>
          <w:lang w:val="ru-RU"/>
        </w:rPr>
        <w:t>ВОИС</w:t>
      </w:r>
      <w:r w:rsidR="00AD789A" w:rsidRPr="00CB5C52">
        <w:rPr>
          <w:lang w:val="ru-RU"/>
        </w:rPr>
        <w:t xml:space="preserve"> </w:t>
      </w:r>
      <w:r w:rsidR="00AD789A">
        <w:rPr>
          <w:lang w:val="ru-RU"/>
        </w:rPr>
        <w:t>в</w:t>
      </w:r>
      <w:r w:rsidR="00AD789A" w:rsidRPr="00CB5C52">
        <w:rPr>
          <w:lang w:val="ru-RU"/>
        </w:rPr>
        <w:t xml:space="preserve"> </w:t>
      </w:r>
      <w:r w:rsidR="00AD789A">
        <w:rPr>
          <w:lang w:val="ru-RU"/>
        </w:rPr>
        <w:t>Женеве</w:t>
      </w:r>
      <w:r w:rsidR="00AD789A" w:rsidRPr="00CB5C52">
        <w:rPr>
          <w:lang w:val="ru-RU"/>
        </w:rPr>
        <w:t xml:space="preserve">, </w:t>
      </w:r>
      <w:r w:rsidR="00AD789A">
        <w:rPr>
          <w:lang w:val="ru-RU"/>
        </w:rPr>
        <w:t>Шве</w:t>
      </w:r>
      <w:r w:rsidR="00CB5C52">
        <w:rPr>
          <w:lang w:val="ru-RU"/>
        </w:rPr>
        <w:t>й</w:t>
      </w:r>
      <w:r w:rsidR="00AD789A">
        <w:rPr>
          <w:lang w:val="ru-RU"/>
        </w:rPr>
        <w:t>цария</w:t>
      </w:r>
      <w:r w:rsidRPr="00CB5C52">
        <w:rPr>
          <w:lang w:val="ru-RU"/>
        </w:rPr>
        <w:t>.</w:t>
      </w:r>
    </w:p>
    <w:p w:rsidR="00E21C08" w:rsidRPr="00CB5C52" w:rsidRDefault="00E21C08">
      <w:pPr>
        <w:tabs>
          <w:tab w:val="left" w:pos="567"/>
        </w:tabs>
        <w:ind w:left="426"/>
        <w:rPr>
          <w:lang w:val="ru-RU"/>
        </w:rPr>
      </w:pPr>
    </w:p>
    <w:p w:rsidR="00E21C08" w:rsidRPr="00CB5C52" w:rsidRDefault="008B2AE1" w:rsidP="00A6737F">
      <w:pPr>
        <w:rPr>
          <w:lang w:val="ru-RU"/>
        </w:rPr>
      </w:pPr>
      <w:r w:rsidRPr="00CB5C52">
        <w:rPr>
          <w:lang w:val="ru-RU"/>
        </w:rPr>
        <w:t>(</w:t>
      </w:r>
      <w:r>
        <w:t>b</w:t>
      </w:r>
      <w:r w:rsidR="00F57729" w:rsidRPr="00CB5C52">
        <w:rPr>
          <w:lang w:val="ru-RU"/>
        </w:rPr>
        <w:t>)</w:t>
      </w:r>
      <w:r w:rsidR="00F57729" w:rsidRPr="00CB5C52">
        <w:rPr>
          <w:lang w:val="ru-RU"/>
        </w:rPr>
        <w:tab/>
      </w:r>
      <w:r w:rsidR="00CB5C52">
        <w:rPr>
          <w:lang w:val="ru-RU"/>
        </w:rPr>
        <w:t>Персонал</w:t>
      </w:r>
      <w:r w:rsidR="00E21C08" w:rsidRPr="00CB5C52">
        <w:rPr>
          <w:lang w:val="ru-RU"/>
        </w:rPr>
        <w:t xml:space="preserve"> </w:t>
      </w:r>
      <w:r w:rsidR="00E21C08">
        <w:t>ABC</w:t>
      </w:r>
      <w:r w:rsidR="00E21C08" w:rsidRPr="00CB5C52">
        <w:rPr>
          <w:lang w:val="ru-RU"/>
        </w:rPr>
        <w:t xml:space="preserve"> </w:t>
      </w:r>
      <w:r w:rsidR="00CB5C52">
        <w:rPr>
          <w:lang w:val="ru-RU"/>
        </w:rPr>
        <w:t>состоит из сотрудников Секретариата ВОИС, назначаемых Генеральным директором ВОИС</w:t>
      </w:r>
      <w:r w:rsidR="00E21C08" w:rsidRPr="00CB5C52">
        <w:rPr>
          <w:lang w:val="ru-RU"/>
        </w:rPr>
        <w:t>.</w:t>
      </w:r>
    </w:p>
    <w:p w:rsidR="00E21C08" w:rsidRPr="00CB5C52" w:rsidRDefault="00E21C08">
      <w:pPr>
        <w:tabs>
          <w:tab w:val="left" w:pos="567"/>
        </w:tabs>
        <w:rPr>
          <w:lang w:val="ru-RU"/>
        </w:rPr>
      </w:pPr>
    </w:p>
    <w:p w:rsidR="00E21C08" w:rsidRPr="00CB5C52" w:rsidRDefault="008B2AE1" w:rsidP="00A6737F">
      <w:pPr>
        <w:tabs>
          <w:tab w:val="left" w:pos="0"/>
        </w:tabs>
        <w:rPr>
          <w:lang w:val="ru-RU"/>
        </w:rPr>
      </w:pPr>
      <w:r w:rsidRPr="00CB5C52">
        <w:rPr>
          <w:lang w:val="ru-RU"/>
        </w:rPr>
        <w:t>(</w:t>
      </w:r>
      <w:r>
        <w:t>c</w:t>
      </w:r>
      <w:r w:rsidRPr="00CB5C52">
        <w:rPr>
          <w:lang w:val="ru-RU"/>
        </w:rPr>
        <w:t>)</w:t>
      </w:r>
      <w:r w:rsidRPr="00CB5C52">
        <w:rPr>
          <w:lang w:val="ru-RU"/>
        </w:rPr>
        <w:tab/>
      </w:r>
      <w:r w:rsidR="00E21C08">
        <w:t>ABC</w:t>
      </w:r>
      <w:r w:rsidR="00E21C08" w:rsidRPr="00CB5C52">
        <w:rPr>
          <w:lang w:val="ru-RU"/>
        </w:rPr>
        <w:t xml:space="preserve"> </w:t>
      </w:r>
      <w:r w:rsidR="00CB5C52">
        <w:rPr>
          <w:szCs w:val="22"/>
          <w:lang w:val="ru-RU"/>
        </w:rPr>
        <w:t>представляет ежегодный отчет о своей деятельности Генеральной Ассамблее ВОИС до тех пор, пока не будет образована Ассамблея Марракешского договора о ЛНЗ</w:t>
      </w:r>
      <w:r w:rsidR="00E21C08" w:rsidRPr="00CB5C52">
        <w:rPr>
          <w:szCs w:val="22"/>
          <w:lang w:val="ru-RU"/>
        </w:rPr>
        <w:t xml:space="preserve">.  </w:t>
      </w:r>
    </w:p>
    <w:p w:rsidR="00E21C08" w:rsidRPr="00CB5C52" w:rsidRDefault="00E21C08">
      <w:pPr>
        <w:tabs>
          <w:tab w:val="left" w:pos="0"/>
        </w:tabs>
        <w:rPr>
          <w:lang w:val="ru-RU"/>
        </w:rPr>
      </w:pPr>
      <w:proofErr w:type="gramStart"/>
      <w:r>
        <w:rPr>
          <w:szCs w:val="22"/>
        </w:rPr>
        <w:t>ABC</w:t>
      </w:r>
      <w:r w:rsidRPr="00CB5C52">
        <w:rPr>
          <w:szCs w:val="22"/>
          <w:lang w:val="ru-RU"/>
        </w:rPr>
        <w:t xml:space="preserve"> </w:t>
      </w:r>
      <w:r w:rsidR="00CB5C52">
        <w:rPr>
          <w:szCs w:val="22"/>
          <w:lang w:val="ru-RU"/>
        </w:rPr>
        <w:t>также</w:t>
      </w:r>
      <w:r w:rsidR="00CB5C52" w:rsidRPr="00CB5C52">
        <w:rPr>
          <w:szCs w:val="22"/>
          <w:lang w:val="ru-RU"/>
        </w:rPr>
        <w:t xml:space="preserve"> </w:t>
      </w:r>
      <w:r w:rsidR="00CB5C52">
        <w:rPr>
          <w:szCs w:val="22"/>
          <w:lang w:val="ru-RU"/>
        </w:rPr>
        <w:t>предоставляет</w:t>
      </w:r>
      <w:r w:rsidR="00CB5C52" w:rsidRPr="00CB5C52">
        <w:rPr>
          <w:szCs w:val="22"/>
          <w:lang w:val="ru-RU"/>
        </w:rPr>
        <w:t xml:space="preserve"> </w:t>
      </w:r>
      <w:r w:rsidR="00CB5C52">
        <w:rPr>
          <w:szCs w:val="22"/>
          <w:lang w:val="ru-RU"/>
        </w:rPr>
        <w:t>свой</w:t>
      </w:r>
      <w:r w:rsidR="00CB5C52" w:rsidRPr="00CB5C52">
        <w:rPr>
          <w:szCs w:val="22"/>
          <w:lang w:val="ru-RU"/>
        </w:rPr>
        <w:t xml:space="preserve"> </w:t>
      </w:r>
      <w:r w:rsidR="00CB5C52">
        <w:rPr>
          <w:szCs w:val="22"/>
          <w:lang w:val="ru-RU"/>
        </w:rPr>
        <w:t>ежегодный</w:t>
      </w:r>
      <w:r w:rsidR="00CB5C52" w:rsidRPr="00CB5C52">
        <w:rPr>
          <w:szCs w:val="22"/>
          <w:lang w:val="ru-RU"/>
        </w:rPr>
        <w:t xml:space="preserve"> </w:t>
      </w:r>
      <w:r w:rsidR="00CB5C52">
        <w:rPr>
          <w:szCs w:val="22"/>
          <w:lang w:val="ru-RU"/>
        </w:rPr>
        <w:t>доклад</w:t>
      </w:r>
      <w:r w:rsidR="00CB5C52" w:rsidRPr="00CB5C52">
        <w:rPr>
          <w:szCs w:val="22"/>
          <w:lang w:val="ru-RU"/>
        </w:rPr>
        <w:t xml:space="preserve"> </w:t>
      </w:r>
      <w:r w:rsidR="00CB5C52">
        <w:rPr>
          <w:szCs w:val="22"/>
          <w:lang w:val="ru-RU"/>
        </w:rPr>
        <w:t>Совету</w:t>
      </w:r>
      <w:r w:rsidR="00CB5C52" w:rsidRPr="00CB5C52">
        <w:rPr>
          <w:szCs w:val="22"/>
          <w:lang w:val="ru-RU"/>
        </w:rPr>
        <w:t xml:space="preserve"> </w:t>
      </w:r>
      <w:r w:rsidR="00CB5C52">
        <w:rPr>
          <w:szCs w:val="22"/>
          <w:lang w:val="ru-RU"/>
        </w:rPr>
        <w:t>партнеров</w:t>
      </w:r>
      <w:r w:rsidRPr="00CB5C52">
        <w:rPr>
          <w:szCs w:val="22"/>
          <w:lang w:val="ru-RU"/>
        </w:rPr>
        <w:t>.</w:t>
      </w:r>
      <w:proofErr w:type="gramEnd"/>
    </w:p>
    <w:p w:rsidR="008B2AE1" w:rsidRPr="00CB5C52" w:rsidRDefault="008B2AE1">
      <w:pPr>
        <w:pStyle w:val="ListParagraph"/>
        <w:rPr>
          <w:lang w:val="ru-RU"/>
        </w:rPr>
      </w:pPr>
    </w:p>
    <w:p w:rsidR="00E21C08" w:rsidRPr="00CB5C52" w:rsidRDefault="008B2AE1" w:rsidP="00A6737F">
      <w:pPr>
        <w:tabs>
          <w:tab w:val="left" w:pos="567"/>
        </w:tabs>
        <w:rPr>
          <w:lang w:val="ru-RU"/>
        </w:rPr>
      </w:pPr>
      <w:r w:rsidRPr="00CB5C52">
        <w:rPr>
          <w:szCs w:val="22"/>
          <w:lang w:val="ru-RU"/>
        </w:rPr>
        <w:t>(</w:t>
      </w:r>
      <w:r>
        <w:rPr>
          <w:szCs w:val="22"/>
        </w:rPr>
        <w:t>d</w:t>
      </w:r>
      <w:r w:rsidRPr="00CB5C52">
        <w:rPr>
          <w:szCs w:val="22"/>
          <w:lang w:val="ru-RU"/>
        </w:rPr>
        <w:t xml:space="preserve">) </w:t>
      </w:r>
      <w:r w:rsidRPr="00CB5C52">
        <w:rPr>
          <w:szCs w:val="22"/>
          <w:lang w:val="ru-RU"/>
        </w:rPr>
        <w:tab/>
      </w:r>
      <w:r w:rsidR="00CB5C52">
        <w:rPr>
          <w:szCs w:val="22"/>
          <w:lang w:val="ru-RU"/>
        </w:rPr>
        <w:t>Счетами</w:t>
      </w:r>
      <w:r w:rsidR="00E21C08" w:rsidRPr="00CB5C52">
        <w:rPr>
          <w:szCs w:val="22"/>
          <w:lang w:val="ru-RU"/>
        </w:rPr>
        <w:t xml:space="preserve"> </w:t>
      </w:r>
      <w:r w:rsidR="00E21C08">
        <w:rPr>
          <w:szCs w:val="22"/>
        </w:rPr>
        <w:t>ABC</w:t>
      </w:r>
      <w:r w:rsidR="00E21C08" w:rsidRPr="00CB5C52">
        <w:rPr>
          <w:szCs w:val="22"/>
          <w:lang w:val="ru-RU"/>
        </w:rPr>
        <w:t xml:space="preserve"> </w:t>
      </w:r>
      <w:r w:rsidR="00CB5C52">
        <w:rPr>
          <w:szCs w:val="22"/>
          <w:lang w:val="ru-RU"/>
        </w:rPr>
        <w:t>управляет</w:t>
      </w:r>
      <w:r w:rsidR="00CB5C52" w:rsidRPr="00CB5C52">
        <w:rPr>
          <w:szCs w:val="22"/>
          <w:lang w:val="ru-RU"/>
        </w:rPr>
        <w:t xml:space="preserve"> </w:t>
      </w:r>
      <w:r w:rsidR="00CB5C52">
        <w:rPr>
          <w:szCs w:val="22"/>
          <w:lang w:val="ru-RU"/>
        </w:rPr>
        <w:t>Секретариат</w:t>
      </w:r>
      <w:r w:rsidR="00CB5C52" w:rsidRPr="00CB5C52">
        <w:rPr>
          <w:szCs w:val="22"/>
          <w:lang w:val="ru-RU"/>
        </w:rPr>
        <w:t xml:space="preserve"> </w:t>
      </w:r>
      <w:r w:rsidR="00CB5C52">
        <w:rPr>
          <w:szCs w:val="22"/>
          <w:lang w:val="ru-RU"/>
        </w:rPr>
        <w:t>ВОИС</w:t>
      </w:r>
      <w:r w:rsidR="00CB5C52" w:rsidRPr="00CB5C52">
        <w:rPr>
          <w:szCs w:val="22"/>
          <w:lang w:val="ru-RU"/>
        </w:rPr>
        <w:t xml:space="preserve">, </w:t>
      </w:r>
      <w:r w:rsidR="00CB5C52">
        <w:rPr>
          <w:szCs w:val="22"/>
          <w:lang w:val="ru-RU"/>
        </w:rPr>
        <w:t>а</w:t>
      </w:r>
      <w:r w:rsidR="00CB5C52" w:rsidRPr="00CB5C52">
        <w:rPr>
          <w:szCs w:val="22"/>
          <w:lang w:val="ru-RU"/>
        </w:rPr>
        <w:t xml:space="preserve"> </w:t>
      </w:r>
      <w:r w:rsidR="00CB5C52">
        <w:rPr>
          <w:szCs w:val="22"/>
          <w:lang w:val="ru-RU"/>
        </w:rPr>
        <w:t>их</w:t>
      </w:r>
      <w:r w:rsidR="00CB5C52" w:rsidRPr="00CB5C52">
        <w:rPr>
          <w:szCs w:val="22"/>
          <w:lang w:val="ru-RU"/>
        </w:rPr>
        <w:t xml:space="preserve"> </w:t>
      </w:r>
      <w:r w:rsidR="00CB5C52">
        <w:rPr>
          <w:szCs w:val="22"/>
          <w:lang w:val="ru-RU"/>
        </w:rPr>
        <w:t>проверку</w:t>
      </w:r>
      <w:r w:rsidR="00CB5C52" w:rsidRPr="00CB5C52">
        <w:rPr>
          <w:szCs w:val="22"/>
          <w:lang w:val="ru-RU"/>
        </w:rPr>
        <w:t xml:space="preserve"> </w:t>
      </w:r>
      <w:r w:rsidR="00CB5C52">
        <w:rPr>
          <w:szCs w:val="22"/>
          <w:lang w:val="ru-RU"/>
        </w:rPr>
        <w:t>осуществляет</w:t>
      </w:r>
      <w:r w:rsidR="00CB5C52" w:rsidRPr="00CB5C52">
        <w:rPr>
          <w:szCs w:val="22"/>
          <w:lang w:val="ru-RU"/>
        </w:rPr>
        <w:t xml:space="preserve"> </w:t>
      </w:r>
      <w:r w:rsidR="00CB5C52">
        <w:rPr>
          <w:szCs w:val="22"/>
          <w:lang w:val="ru-RU"/>
        </w:rPr>
        <w:t>Внешний</w:t>
      </w:r>
      <w:r w:rsidR="00CB5C52" w:rsidRPr="00CB5C52">
        <w:rPr>
          <w:szCs w:val="22"/>
          <w:lang w:val="ru-RU"/>
        </w:rPr>
        <w:t xml:space="preserve"> </w:t>
      </w:r>
      <w:r w:rsidR="00CB5C52">
        <w:rPr>
          <w:szCs w:val="22"/>
          <w:lang w:val="ru-RU"/>
        </w:rPr>
        <w:t>аудитор</w:t>
      </w:r>
      <w:r w:rsidR="00CB5C52" w:rsidRPr="00CB5C52">
        <w:rPr>
          <w:szCs w:val="22"/>
          <w:lang w:val="ru-RU"/>
        </w:rPr>
        <w:t xml:space="preserve"> </w:t>
      </w:r>
      <w:r w:rsidR="00CB5C52">
        <w:rPr>
          <w:szCs w:val="22"/>
          <w:lang w:val="ru-RU"/>
        </w:rPr>
        <w:t>ВОИС</w:t>
      </w:r>
      <w:r w:rsidR="00E21C08" w:rsidRPr="00CB5C52">
        <w:rPr>
          <w:szCs w:val="22"/>
          <w:lang w:val="ru-RU"/>
        </w:rPr>
        <w:t xml:space="preserve">, </w:t>
      </w:r>
      <w:r w:rsidR="00CB5C52">
        <w:rPr>
          <w:szCs w:val="22"/>
          <w:lang w:val="ru-RU"/>
        </w:rPr>
        <w:t>и к</w:t>
      </w:r>
      <w:r w:rsidR="00E21C08" w:rsidRPr="00CB5C52">
        <w:rPr>
          <w:szCs w:val="22"/>
          <w:lang w:val="ru-RU"/>
        </w:rPr>
        <w:t xml:space="preserve"> </w:t>
      </w:r>
      <w:r w:rsidR="00E21C08">
        <w:rPr>
          <w:szCs w:val="22"/>
        </w:rPr>
        <w:t>ABC</w:t>
      </w:r>
      <w:r w:rsidR="00E21C08" w:rsidRPr="00CB5C52">
        <w:rPr>
          <w:szCs w:val="22"/>
          <w:lang w:val="ru-RU"/>
        </w:rPr>
        <w:t xml:space="preserve"> </w:t>
      </w:r>
      <w:r w:rsidR="00CB5C52">
        <w:rPr>
          <w:szCs w:val="22"/>
          <w:lang w:val="ru-RU"/>
        </w:rPr>
        <w:t>применяются все другие элементы архитектуры подотчетности и надзора ВОИС</w:t>
      </w:r>
      <w:r w:rsidR="00E21C08" w:rsidRPr="00CB5C52">
        <w:rPr>
          <w:szCs w:val="22"/>
          <w:lang w:val="ru-RU"/>
        </w:rPr>
        <w:t>.</w:t>
      </w:r>
    </w:p>
    <w:p w:rsidR="00E21C08" w:rsidRPr="00CB5C52" w:rsidRDefault="00E21C08">
      <w:pPr>
        <w:pStyle w:val="ListParagraph"/>
        <w:rPr>
          <w:lang w:val="ru-RU"/>
        </w:rPr>
      </w:pPr>
    </w:p>
    <w:p w:rsidR="00E21C08" w:rsidRPr="00CB5C52" w:rsidRDefault="00CB5C52" w:rsidP="00A6737F">
      <w:pPr>
        <w:numPr>
          <w:ilvl w:val="0"/>
          <w:numId w:val="34"/>
        </w:numPr>
        <w:tabs>
          <w:tab w:val="left" w:pos="567"/>
        </w:tabs>
        <w:ind w:left="426" w:hanging="426"/>
        <w:rPr>
          <w:lang w:val="ru-RU"/>
        </w:rPr>
      </w:pPr>
      <w:r>
        <w:rPr>
          <w:lang w:val="ru-RU"/>
        </w:rPr>
        <w:t>ВОИС</w:t>
      </w:r>
      <w:r w:rsidRPr="00CB5C52">
        <w:rPr>
          <w:lang w:val="ru-RU"/>
        </w:rPr>
        <w:t xml:space="preserve"> </w:t>
      </w:r>
      <w:r>
        <w:rPr>
          <w:lang w:val="ru-RU"/>
        </w:rPr>
        <w:t>предоставляет</w:t>
      </w:r>
      <w:r w:rsidR="00E21C08" w:rsidRPr="00CB5C52">
        <w:rPr>
          <w:lang w:val="ru-RU"/>
        </w:rPr>
        <w:t xml:space="preserve"> </w:t>
      </w:r>
      <w:r>
        <w:t>ABC</w:t>
      </w:r>
      <w:r w:rsidRPr="00CB5C52">
        <w:rPr>
          <w:lang w:val="ru-RU"/>
        </w:rPr>
        <w:t xml:space="preserve">, </w:t>
      </w:r>
      <w:r>
        <w:rPr>
          <w:lang w:val="ru-RU"/>
        </w:rPr>
        <w:t>в частности, следующее</w:t>
      </w:r>
      <w:r w:rsidR="00E21C08" w:rsidRPr="00CB5C52">
        <w:rPr>
          <w:lang w:val="ru-RU"/>
        </w:rPr>
        <w:t xml:space="preserve">: </w:t>
      </w:r>
    </w:p>
    <w:p w:rsidR="00E21C08" w:rsidRPr="00CB5C52" w:rsidRDefault="00E21C08">
      <w:pPr>
        <w:ind w:left="360"/>
        <w:rPr>
          <w:lang w:val="ru-RU"/>
        </w:rPr>
      </w:pPr>
    </w:p>
    <w:p w:rsidR="00E21C08" w:rsidRPr="00CB5C52" w:rsidRDefault="00CB5C52">
      <w:pPr>
        <w:numPr>
          <w:ilvl w:val="1"/>
          <w:numId w:val="19"/>
        </w:numPr>
        <w:tabs>
          <w:tab w:val="left" w:pos="567"/>
          <w:tab w:val="left" w:pos="993"/>
        </w:tabs>
        <w:ind w:left="993" w:hanging="284"/>
        <w:rPr>
          <w:lang w:val="ru-RU"/>
        </w:rPr>
      </w:pPr>
      <w:r>
        <w:rPr>
          <w:lang w:val="ru-RU"/>
        </w:rPr>
        <w:t>рабочие</w:t>
      </w:r>
      <w:r w:rsidRPr="00CB5C52">
        <w:rPr>
          <w:lang w:val="ru-RU"/>
        </w:rPr>
        <w:t xml:space="preserve"> </w:t>
      </w:r>
      <w:r>
        <w:rPr>
          <w:lang w:val="ru-RU"/>
        </w:rPr>
        <w:t>помещения</w:t>
      </w:r>
      <w:r w:rsidRPr="00CB5C52">
        <w:rPr>
          <w:lang w:val="ru-RU"/>
        </w:rPr>
        <w:t xml:space="preserve">, </w:t>
      </w:r>
      <w:r>
        <w:rPr>
          <w:lang w:val="ru-RU"/>
        </w:rPr>
        <w:t>включая</w:t>
      </w:r>
      <w:r w:rsidRPr="00CB5C52">
        <w:rPr>
          <w:lang w:val="ru-RU"/>
        </w:rPr>
        <w:t xml:space="preserve"> </w:t>
      </w:r>
      <w:r>
        <w:rPr>
          <w:lang w:val="ru-RU"/>
        </w:rPr>
        <w:t>мебель</w:t>
      </w:r>
      <w:r w:rsidR="00E21C08" w:rsidRPr="00CB5C52">
        <w:rPr>
          <w:lang w:val="ru-RU"/>
        </w:rPr>
        <w:t xml:space="preserve">, </w:t>
      </w:r>
      <w:r>
        <w:rPr>
          <w:lang w:val="ru-RU"/>
        </w:rPr>
        <w:t>компьютеры</w:t>
      </w:r>
      <w:r w:rsidR="00E21C08" w:rsidRPr="00CB5C52">
        <w:rPr>
          <w:lang w:val="ru-RU"/>
        </w:rPr>
        <w:t xml:space="preserve">, </w:t>
      </w:r>
      <w:r>
        <w:rPr>
          <w:lang w:val="ru-RU"/>
        </w:rPr>
        <w:t>канцелярское оборудование и материалы</w:t>
      </w:r>
      <w:r w:rsidR="00E21C08" w:rsidRPr="00CB5C52">
        <w:rPr>
          <w:lang w:val="ru-RU"/>
        </w:rPr>
        <w:t xml:space="preserve">, </w:t>
      </w:r>
      <w:r>
        <w:rPr>
          <w:lang w:val="ru-RU"/>
        </w:rPr>
        <w:t>включая обслуживание и текущий ремонт</w:t>
      </w:r>
      <w:r w:rsidR="00E21C08" w:rsidRPr="00CB5C52">
        <w:rPr>
          <w:lang w:val="ru-RU"/>
        </w:rPr>
        <w:t xml:space="preserve">; </w:t>
      </w:r>
    </w:p>
    <w:p w:rsidR="00E21C08" w:rsidRPr="00CB5C52" w:rsidRDefault="00E21C08">
      <w:pPr>
        <w:tabs>
          <w:tab w:val="left" w:pos="567"/>
          <w:tab w:val="left" w:pos="993"/>
        </w:tabs>
        <w:ind w:left="993"/>
        <w:rPr>
          <w:lang w:val="ru-RU"/>
        </w:rPr>
      </w:pPr>
    </w:p>
    <w:p w:rsidR="00E21C08" w:rsidRPr="00CB5C52" w:rsidRDefault="00CB5C52">
      <w:pPr>
        <w:numPr>
          <w:ilvl w:val="1"/>
          <w:numId w:val="19"/>
        </w:numPr>
        <w:tabs>
          <w:tab w:val="left" w:pos="567"/>
          <w:tab w:val="left" w:pos="993"/>
        </w:tabs>
        <w:ind w:left="993" w:hanging="284"/>
        <w:rPr>
          <w:lang w:val="ru-RU"/>
        </w:rPr>
      </w:pPr>
      <w:r>
        <w:rPr>
          <w:lang w:val="ru-RU"/>
        </w:rPr>
        <w:t>информационно</w:t>
      </w:r>
      <w:r w:rsidRPr="00CB5C52">
        <w:rPr>
          <w:lang w:val="ru-RU"/>
        </w:rPr>
        <w:t>-</w:t>
      </w:r>
      <w:r>
        <w:rPr>
          <w:lang w:val="ru-RU"/>
        </w:rPr>
        <w:t>технологическую</w:t>
      </w:r>
      <w:r w:rsidRPr="00CB5C52">
        <w:rPr>
          <w:lang w:val="ru-RU"/>
        </w:rPr>
        <w:t xml:space="preserve"> </w:t>
      </w:r>
      <w:r>
        <w:rPr>
          <w:lang w:val="ru-RU"/>
        </w:rPr>
        <w:t>инфраструктуру</w:t>
      </w:r>
      <w:r w:rsidRPr="00CB5C52">
        <w:rPr>
          <w:lang w:val="ru-RU"/>
        </w:rPr>
        <w:t xml:space="preserve">, </w:t>
      </w:r>
      <w:r>
        <w:rPr>
          <w:lang w:val="ru-RU"/>
        </w:rPr>
        <w:t>созданную</w:t>
      </w:r>
      <w:r w:rsidRPr="00CB5C52">
        <w:rPr>
          <w:lang w:val="ru-RU"/>
        </w:rPr>
        <w:t xml:space="preserve"> </w:t>
      </w:r>
      <w:r>
        <w:t>ABC</w:t>
      </w:r>
      <w:r w:rsidRPr="00CB5C52">
        <w:rPr>
          <w:lang w:val="ru-RU"/>
        </w:rPr>
        <w:t xml:space="preserve"> </w:t>
      </w:r>
      <w:r>
        <w:rPr>
          <w:lang w:val="ru-RU"/>
        </w:rPr>
        <w:t>и управляемую им, такую как база данных</w:t>
      </w:r>
      <w:r w:rsidR="00E21C08" w:rsidRPr="00CB5C52">
        <w:rPr>
          <w:lang w:val="ru-RU"/>
        </w:rPr>
        <w:t xml:space="preserve"> </w:t>
      </w:r>
      <w:r w:rsidR="00E21C08">
        <w:t>TIGAR</w:t>
      </w:r>
      <w:r w:rsidR="00E21C08" w:rsidRPr="00CB5C52">
        <w:rPr>
          <w:lang w:val="ru-RU"/>
        </w:rPr>
        <w:t xml:space="preserve">; </w:t>
      </w:r>
    </w:p>
    <w:p w:rsidR="00E21C08" w:rsidRPr="00CB5C52" w:rsidRDefault="00E21C08">
      <w:pPr>
        <w:pStyle w:val="ListParagraph"/>
        <w:rPr>
          <w:lang w:val="ru-RU"/>
        </w:rPr>
      </w:pPr>
    </w:p>
    <w:p w:rsidR="00E21C08" w:rsidRPr="00CB5C52" w:rsidRDefault="00CB5C52">
      <w:pPr>
        <w:numPr>
          <w:ilvl w:val="1"/>
          <w:numId w:val="19"/>
        </w:numPr>
        <w:tabs>
          <w:tab w:val="left" w:pos="567"/>
          <w:tab w:val="left" w:pos="993"/>
        </w:tabs>
        <w:ind w:left="993" w:hanging="284"/>
        <w:rPr>
          <w:lang w:val="ru-RU"/>
        </w:rPr>
      </w:pPr>
      <w:r>
        <w:rPr>
          <w:lang w:val="ru-RU"/>
        </w:rPr>
        <w:t>услуги</w:t>
      </w:r>
      <w:r w:rsidRPr="00CB5C52">
        <w:rPr>
          <w:lang w:val="ru-RU"/>
        </w:rPr>
        <w:t xml:space="preserve"> </w:t>
      </w:r>
      <w:r>
        <w:rPr>
          <w:lang w:val="ru-RU"/>
        </w:rPr>
        <w:t>электросвязи</w:t>
      </w:r>
      <w:r w:rsidR="00E21C08" w:rsidRPr="00CB5C52">
        <w:rPr>
          <w:lang w:val="ru-RU"/>
        </w:rPr>
        <w:t xml:space="preserve">, </w:t>
      </w:r>
      <w:r>
        <w:rPr>
          <w:lang w:val="ru-RU"/>
        </w:rPr>
        <w:t>включая</w:t>
      </w:r>
      <w:r w:rsidRPr="00CB5C52">
        <w:rPr>
          <w:lang w:val="ru-RU"/>
        </w:rPr>
        <w:t xml:space="preserve"> </w:t>
      </w:r>
      <w:r>
        <w:rPr>
          <w:lang w:val="ru-RU"/>
        </w:rPr>
        <w:t>телефон</w:t>
      </w:r>
      <w:r w:rsidR="00E21C08" w:rsidRPr="00CB5C52">
        <w:rPr>
          <w:lang w:val="ru-RU"/>
        </w:rPr>
        <w:t xml:space="preserve">, </w:t>
      </w:r>
      <w:r>
        <w:rPr>
          <w:lang w:val="ru-RU"/>
        </w:rPr>
        <w:t>электронную почту</w:t>
      </w:r>
      <w:r w:rsidR="00E21C08" w:rsidRPr="00CB5C52">
        <w:rPr>
          <w:lang w:val="ru-RU"/>
        </w:rPr>
        <w:t xml:space="preserve">, </w:t>
      </w:r>
      <w:r>
        <w:rPr>
          <w:lang w:val="ru-RU"/>
        </w:rPr>
        <w:t>Интранет и Интернет</w:t>
      </w:r>
      <w:r w:rsidR="00E21C08" w:rsidRPr="00CB5C52">
        <w:rPr>
          <w:lang w:val="ru-RU"/>
        </w:rPr>
        <w:t xml:space="preserve">;  </w:t>
      </w:r>
      <w:r>
        <w:rPr>
          <w:lang w:val="ru-RU"/>
        </w:rPr>
        <w:t>и</w:t>
      </w:r>
    </w:p>
    <w:p w:rsidR="00E21C08" w:rsidRPr="00CB5C52" w:rsidRDefault="00E21C08">
      <w:pPr>
        <w:pStyle w:val="ListParagraph"/>
        <w:rPr>
          <w:lang w:val="ru-RU"/>
        </w:rPr>
      </w:pPr>
    </w:p>
    <w:p w:rsidR="00E21C08" w:rsidRPr="007F5E32" w:rsidRDefault="00CB5C52">
      <w:pPr>
        <w:numPr>
          <w:ilvl w:val="1"/>
          <w:numId w:val="19"/>
        </w:numPr>
        <w:tabs>
          <w:tab w:val="left" w:pos="567"/>
          <w:tab w:val="left" w:pos="993"/>
        </w:tabs>
        <w:ind w:left="993" w:hanging="284"/>
        <w:rPr>
          <w:lang w:val="ru-RU"/>
        </w:rPr>
      </w:pPr>
      <w:r>
        <w:rPr>
          <w:lang w:val="ru-RU"/>
        </w:rPr>
        <w:t>любую требующуюся поддержку в вопросах управления кадрами и финансами</w:t>
      </w:r>
      <w:r w:rsidR="00E21C08" w:rsidRPr="007F5E32">
        <w:rPr>
          <w:lang w:val="ru-RU"/>
        </w:rPr>
        <w:t>.</w:t>
      </w:r>
    </w:p>
    <w:p w:rsidR="00E21C08" w:rsidRPr="007F5E32" w:rsidRDefault="00E21C08">
      <w:pPr>
        <w:rPr>
          <w:lang w:val="ru-RU"/>
        </w:rPr>
      </w:pPr>
    </w:p>
    <w:p w:rsidR="00E21C08" w:rsidRPr="0008485F" w:rsidRDefault="00E21C08">
      <w:pPr>
        <w:jc w:val="both"/>
        <w:rPr>
          <w:b/>
          <w:lang w:val="ru-RU"/>
        </w:rPr>
      </w:pPr>
      <w:r w:rsidRPr="0008485F">
        <w:rPr>
          <w:b/>
          <w:lang w:val="ru-RU"/>
        </w:rPr>
        <w:t>6.</w:t>
      </w:r>
      <w:r w:rsidRPr="0008485F">
        <w:rPr>
          <w:b/>
          <w:lang w:val="ru-RU"/>
        </w:rPr>
        <w:tab/>
      </w:r>
      <w:r w:rsidR="007F5E32">
        <w:rPr>
          <w:b/>
          <w:lang w:val="ru-RU"/>
        </w:rPr>
        <w:t>Совет</w:t>
      </w:r>
      <w:r w:rsidR="007F5E32" w:rsidRPr="0008485F">
        <w:rPr>
          <w:b/>
          <w:lang w:val="ru-RU"/>
        </w:rPr>
        <w:t xml:space="preserve"> </w:t>
      </w:r>
      <w:r w:rsidR="007F5E32">
        <w:rPr>
          <w:b/>
          <w:lang w:val="ru-RU"/>
        </w:rPr>
        <w:t>партнеров</w:t>
      </w:r>
      <w:r w:rsidRPr="0008485F">
        <w:rPr>
          <w:b/>
          <w:lang w:val="ru-RU"/>
        </w:rPr>
        <w:t xml:space="preserve"> </w:t>
      </w:r>
    </w:p>
    <w:p w:rsidR="00E21C08" w:rsidRPr="0008485F" w:rsidRDefault="00E21C08">
      <w:pPr>
        <w:jc w:val="both"/>
        <w:rPr>
          <w:b/>
          <w:lang w:val="ru-RU"/>
        </w:rPr>
      </w:pPr>
    </w:p>
    <w:p w:rsidR="00E21C08" w:rsidRPr="007F5E32" w:rsidRDefault="00F57729" w:rsidP="00A6737F">
      <w:pPr>
        <w:pStyle w:val="Header"/>
        <w:tabs>
          <w:tab w:val="clear" w:pos="4536"/>
          <w:tab w:val="clear" w:pos="9072"/>
          <w:tab w:val="left" w:pos="567"/>
        </w:tabs>
        <w:rPr>
          <w:lang w:val="ru-RU"/>
        </w:rPr>
      </w:pPr>
      <w:r w:rsidRPr="007F5E32">
        <w:rPr>
          <w:lang w:val="ru-RU"/>
        </w:rPr>
        <w:t>(</w:t>
      </w:r>
      <w:r>
        <w:t>a</w:t>
      </w:r>
      <w:r w:rsidRPr="007F5E32">
        <w:rPr>
          <w:lang w:val="ru-RU"/>
        </w:rPr>
        <w:t>)</w:t>
      </w:r>
      <w:r w:rsidRPr="007F5E32">
        <w:rPr>
          <w:lang w:val="ru-RU"/>
        </w:rPr>
        <w:tab/>
      </w:r>
      <w:r w:rsidR="007F5E32">
        <w:rPr>
          <w:lang w:val="ru-RU"/>
        </w:rPr>
        <w:t>Создается</w:t>
      </w:r>
      <w:r w:rsidR="007F5E32" w:rsidRPr="007F5E32">
        <w:rPr>
          <w:lang w:val="ru-RU"/>
        </w:rPr>
        <w:t xml:space="preserve"> </w:t>
      </w:r>
      <w:r w:rsidR="007F5E32">
        <w:rPr>
          <w:lang w:val="ru-RU"/>
        </w:rPr>
        <w:t>Совет</w:t>
      </w:r>
      <w:r w:rsidR="007F5E32" w:rsidRPr="007F5E32">
        <w:rPr>
          <w:lang w:val="ru-RU"/>
        </w:rPr>
        <w:t xml:space="preserve"> </w:t>
      </w:r>
      <w:r w:rsidR="007F5E32">
        <w:rPr>
          <w:lang w:val="ru-RU"/>
        </w:rPr>
        <w:t>партнеров</w:t>
      </w:r>
      <w:r w:rsidR="00E21C08" w:rsidRPr="007F5E32">
        <w:rPr>
          <w:lang w:val="ru-RU"/>
        </w:rPr>
        <w:t xml:space="preserve"> </w:t>
      </w:r>
      <w:r w:rsidR="007F5E32">
        <w:rPr>
          <w:snapToGrid w:val="0"/>
          <w:szCs w:val="22"/>
          <w:lang w:val="ru-RU"/>
        </w:rPr>
        <w:t>в</w:t>
      </w:r>
      <w:r w:rsidR="007F5E32" w:rsidRPr="00434D63">
        <w:rPr>
          <w:snapToGrid w:val="0"/>
          <w:szCs w:val="22"/>
          <w:lang w:val="ru-RU"/>
        </w:rPr>
        <w:t xml:space="preserve"> </w:t>
      </w:r>
      <w:r w:rsidR="007F5E32">
        <w:rPr>
          <w:snapToGrid w:val="0"/>
          <w:szCs w:val="22"/>
          <w:lang w:val="ru-RU"/>
        </w:rPr>
        <w:t>составе</w:t>
      </w:r>
      <w:r w:rsidR="007F5E32" w:rsidRPr="00434D63">
        <w:rPr>
          <w:snapToGrid w:val="0"/>
          <w:szCs w:val="22"/>
          <w:lang w:val="ru-RU"/>
        </w:rPr>
        <w:t xml:space="preserve"> </w:t>
      </w:r>
      <w:r w:rsidR="007F5E32">
        <w:rPr>
          <w:snapToGrid w:val="0"/>
          <w:szCs w:val="22"/>
          <w:lang w:val="ru-RU"/>
        </w:rPr>
        <w:t>максимум</w:t>
      </w:r>
      <w:r w:rsidR="007F5E32" w:rsidRPr="00434D63">
        <w:rPr>
          <w:snapToGrid w:val="0"/>
          <w:szCs w:val="22"/>
          <w:lang w:val="ru-RU"/>
        </w:rPr>
        <w:t xml:space="preserve"> 16 </w:t>
      </w:r>
      <w:r w:rsidR="007F5E32">
        <w:rPr>
          <w:snapToGrid w:val="0"/>
          <w:szCs w:val="22"/>
          <w:lang w:val="ru-RU"/>
        </w:rPr>
        <w:t>членов</w:t>
      </w:r>
      <w:r w:rsidR="00E21C08" w:rsidRPr="007F5E32">
        <w:rPr>
          <w:lang w:val="ru-RU"/>
        </w:rPr>
        <w:t xml:space="preserve">, </w:t>
      </w:r>
      <w:r w:rsidR="007F5E32">
        <w:rPr>
          <w:lang w:val="ru-RU"/>
        </w:rPr>
        <w:t>каждый из которых обладает одним голосом</w:t>
      </w:r>
      <w:r w:rsidR="00E21C08" w:rsidRPr="007F5E32">
        <w:rPr>
          <w:lang w:val="ru-RU"/>
        </w:rPr>
        <w:t xml:space="preserve">, </w:t>
      </w:r>
      <w:r w:rsidR="007F5E32">
        <w:rPr>
          <w:lang w:val="ru-RU"/>
        </w:rPr>
        <w:t>с целью</w:t>
      </w:r>
      <w:r w:rsidR="00E21C08" w:rsidRPr="007F5E32">
        <w:rPr>
          <w:lang w:val="ru-RU"/>
        </w:rPr>
        <w:t>:</w:t>
      </w:r>
    </w:p>
    <w:p w:rsidR="00E21C08" w:rsidRPr="007F5E32" w:rsidRDefault="00E21C08">
      <w:pPr>
        <w:tabs>
          <w:tab w:val="left" w:pos="426"/>
          <w:tab w:val="left" w:pos="709"/>
        </w:tabs>
        <w:ind w:left="930"/>
        <w:rPr>
          <w:lang w:val="ru-RU"/>
        </w:rPr>
      </w:pPr>
    </w:p>
    <w:p w:rsidR="00E21C08" w:rsidRPr="007F5E32" w:rsidRDefault="007F5E32">
      <w:pPr>
        <w:numPr>
          <w:ilvl w:val="0"/>
          <w:numId w:val="22"/>
        </w:numPr>
        <w:tabs>
          <w:tab w:val="left" w:pos="993"/>
        </w:tabs>
        <w:ind w:hanging="1287"/>
        <w:rPr>
          <w:lang w:val="ru-RU"/>
        </w:rPr>
      </w:pPr>
      <w:r>
        <w:rPr>
          <w:snapToGrid w:val="0"/>
          <w:szCs w:val="22"/>
          <w:lang w:val="ru-RU"/>
        </w:rPr>
        <w:t>предоставлять</w:t>
      </w:r>
      <w:r w:rsidRPr="00434D63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технические</w:t>
      </w:r>
      <w:r w:rsidRPr="00434D63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знания</w:t>
      </w:r>
      <w:r w:rsidRPr="00434D63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и</w:t>
      </w:r>
      <w:r w:rsidRPr="00434D63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опыт</w:t>
      </w:r>
      <w:r w:rsidRPr="00434D63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в</w:t>
      </w:r>
      <w:r w:rsidRPr="00434D63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распоряжение</w:t>
      </w:r>
      <w:r w:rsidRPr="00434D63">
        <w:rPr>
          <w:snapToGrid w:val="0"/>
          <w:szCs w:val="22"/>
          <w:lang w:val="ru-RU"/>
        </w:rPr>
        <w:t xml:space="preserve"> </w:t>
      </w:r>
      <w:r w:rsidR="00E21C08">
        <w:t>ABC</w:t>
      </w:r>
      <w:r w:rsidR="00E21C08" w:rsidRPr="007F5E32">
        <w:rPr>
          <w:lang w:val="ru-RU"/>
        </w:rPr>
        <w:t xml:space="preserve">;  </w:t>
      </w:r>
      <w:r>
        <w:rPr>
          <w:lang w:val="ru-RU"/>
        </w:rPr>
        <w:t>и</w:t>
      </w:r>
    </w:p>
    <w:p w:rsidR="00E21C08" w:rsidRPr="007F5E32" w:rsidRDefault="00E21C08">
      <w:pPr>
        <w:tabs>
          <w:tab w:val="left" w:pos="993"/>
        </w:tabs>
        <w:rPr>
          <w:lang w:val="ru-RU"/>
        </w:rPr>
      </w:pPr>
    </w:p>
    <w:p w:rsidR="00E21C08" w:rsidRPr="007F5E32" w:rsidRDefault="007F5E32">
      <w:pPr>
        <w:numPr>
          <w:ilvl w:val="0"/>
          <w:numId w:val="22"/>
        </w:numPr>
        <w:tabs>
          <w:tab w:val="left" w:pos="993"/>
        </w:tabs>
        <w:ind w:left="993" w:hanging="426"/>
        <w:rPr>
          <w:lang w:val="ru-RU"/>
        </w:rPr>
      </w:pPr>
      <w:r>
        <w:rPr>
          <w:snapToGrid w:val="0"/>
          <w:szCs w:val="22"/>
          <w:lang w:val="ru-RU"/>
        </w:rPr>
        <w:t>обеспечивать контакты, транспарентность и эффективную связь с сообществом заинтересованных сторон</w:t>
      </w:r>
      <w:r w:rsidR="00E21C08" w:rsidRPr="007F5E32">
        <w:rPr>
          <w:lang w:val="ru-RU"/>
        </w:rPr>
        <w:t xml:space="preserve">. </w:t>
      </w:r>
    </w:p>
    <w:p w:rsidR="00E21C08" w:rsidRPr="007F5E32" w:rsidRDefault="00E21C08">
      <w:pPr>
        <w:rPr>
          <w:lang w:val="ru-RU"/>
        </w:rPr>
      </w:pPr>
    </w:p>
    <w:p w:rsidR="00E21C08" w:rsidRPr="007F5E32" w:rsidRDefault="007F5E32" w:rsidP="007F5E32">
      <w:pPr>
        <w:numPr>
          <w:ilvl w:val="0"/>
          <w:numId w:val="36"/>
        </w:numPr>
        <w:tabs>
          <w:tab w:val="left" w:pos="567"/>
        </w:tabs>
        <w:ind w:left="0" w:firstLine="0"/>
        <w:rPr>
          <w:lang w:val="ru-RU"/>
        </w:rPr>
      </w:pPr>
      <w:r>
        <w:rPr>
          <w:lang w:val="ru-RU"/>
        </w:rPr>
        <w:t>Нижеследующие организации назначают по пять представителей в состав Совета партнеров</w:t>
      </w:r>
      <w:r w:rsidR="00E21C08" w:rsidRPr="007F5E32">
        <w:rPr>
          <w:lang w:val="ru-RU"/>
        </w:rPr>
        <w:t>:</w:t>
      </w:r>
    </w:p>
    <w:p w:rsidR="00E21C08" w:rsidRPr="007F5E32" w:rsidRDefault="00E21C08">
      <w:pPr>
        <w:rPr>
          <w:lang w:val="ru-RU"/>
        </w:rPr>
      </w:pPr>
    </w:p>
    <w:p w:rsidR="00E21C08" w:rsidRPr="007F5E32" w:rsidRDefault="007F5E32">
      <w:pPr>
        <w:numPr>
          <w:ilvl w:val="0"/>
          <w:numId w:val="23"/>
        </w:numPr>
        <w:tabs>
          <w:tab w:val="left" w:pos="993"/>
        </w:tabs>
        <w:ind w:left="993" w:hanging="426"/>
        <w:rPr>
          <w:lang w:val="ru-RU"/>
        </w:rPr>
      </w:pPr>
      <w:r>
        <w:rPr>
          <w:snapToGrid w:val="0"/>
          <w:szCs w:val="22"/>
          <w:lang w:val="ru-RU"/>
        </w:rPr>
        <w:t>организации</w:t>
      </w:r>
      <w:r w:rsidRPr="00434D63">
        <w:rPr>
          <w:snapToGrid w:val="0"/>
          <w:szCs w:val="22"/>
          <w:lang w:val="ru-RU"/>
        </w:rPr>
        <w:t xml:space="preserve">, </w:t>
      </w:r>
      <w:r>
        <w:rPr>
          <w:snapToGrid w:val="0"/>
          <w:szCs w:val="22"/>
          <w:lang w:val="ru-RU"/>
        </w:rPr>
        <w:t>которые</w:t>
      </w:r>
      <w:r w:rsidRPr="00434D63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служат</w:t>
      </w:r>
      <w:r w:rsidRPr="00434D63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интересам</w:t>
      </w:r>
      <w:r w:rsidRPr="00434D63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лиц</w:t>
      </w:r>
      <w:r w:rsidRPr="00434D63">
        <w:rPr>
          <w:snapToGrid w:val="0"/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434D6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ограниченной</w:t>
      </w:r>
      <w:r w:rsidRPr="00434D6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способностью</w:t>
      </w:r>
      <w:r w:rsidRPr="00434D6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воспринимать</w:t>
      </w:r>
      <w:r w:rsidRPr="00434D6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печатную</w:t>
      </w:r>
      <w:r w:rsidRPr="00434D6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информацию</w:t>
      </w:r>
      <w:r w:rsidRPr="00434D63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или</w:t>
      </w:r>
      <w:r w:rsidRPr="00434D63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представляют</w:t>
      </w:r>
      <w:r w:rsidRPr="00434D63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таких</w:t>
      </w:r>
      <w:r w:rsidRPr="00434D63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лиц</w:t>
      </w:r>
      <w:r w:rsidRPr="00434D63">
        <w:rPr>
          <w:lang w:val="ru-RU"/>
        </w:rPr>
        <w:t xml:space="preserve"> (</w:t>
      </w:r>
      <w:r>
        <w:rPr>
          <w:lang w:val="ru-RU"/>
        </w:rPr>
        <w:t>включая уполномоченные органы</w:t>
      </w:r>
      <w:r w:rsidRPr="00434D63">
        <w:rPr>
          <w:lang w:val="ru-RU"/>
        </w:rPr>
        <w:t xml:space="preserve">), </w:t>
      </w:r>
      <w:r>
        <w:rPr>
          <w:lang w:val="ru-RU"/>
        </w:rPr>
        <w:t>причем одно место резервируется за</w:t>
      </w:r>
      <w:r w:rsidRPr="00434D63">
        <w:rPr>
          <w:lang w:val="ru-RU"/>
        </w:rPr>
        <w:t xml:space="preserve"> </w:t>
      </w:r>
      <w:r>
        <w:rPr>
          <w:lang w:val="ru-RU"/>
        </w:rPr>
        <w:t>Всемирным союзом слепых</w:t>
      </w:r>
      <w:r w:rsidR="00E21C08" w:rsidRPr="007F5E32">
        <w:rPr>
          <w:lang w:val="ru-RU"/>
        </w:rPr>
        <w:t xml:space="preserve">; </w:t>
      </w:r>
    </w:p>
    <w:p w:rsidR="00E21C08" w:rsidRPr="007F5E32" w:rsidRDefault="00E21C08">
      <w:pPr>
        <w:rPr>
          <w:lang w:val="ru-RU"/>
        </w:rPr>
      </w:pPr>
    </w:p>
    <w:p w:rsidR="00E21C08" w:rsidRPr="002616E2" w:rsidRDefault="002616E2">
      <w:pPr>
        <w:numPr>
          <w:ilvl w:val="0"/>
          <w:numId w:val="23"/>
        </w:numPr>
        <w:tabs>
          <w:tab w:val="left" w:pos="993"/>
        </w:tabs>
        <w:ind w:left="993" w:hanging="426"/>
        <w:rPr>
          <w:lang w:val="ru-RU"/>
        </w:rPr>
      </w:pPr>
      <w:r>
        <w:rPr>
          <w:lang w:val="ru-RU"/>
        </w:rPr>
        <w:lastRenderedPageBreak/>
        <w:t>организации</w:t>
      </w:r>
      <w:r w:rsidRPr="0019040F">
        <w:rPr>
          <w:lang w:val="ru-RU"/>
        </w:rPr>
        <w:t xml:space="preserve">, </w:t>
      </w:r>
      <w:r>
        <w:rPr>
          <w:lang w:val="ru-RU"/>
        </w:rPr>
        <w:t>представляющие</w:t>
      </w:r>
      <w:r w:rsidRPr="0019040F">
        <w:rPr>
          <w:lang w:val="ru-RU"/>
        </w:rPr>
        <w:t xml:space="preserve"> </w:t>
      </w:r>
      <w:r>
        <w:rPr>
          <w:lang w:val="ru-RU"/>
        </w:rPr>
        <w:t>правообладателей</w:t>
      </w:r>
      <w:r w:rsidRPr="0019040F">
        <w:rPr>
          <w:lang w:val="ru-RU"/>
        </w:rPr>
        <w:t xml:space="preserve">, </w:t>
      </w:r>
      <w:r>
        <w:rPr>
          <w:lang w:val="ru-RU"/>
        </w:rPr>
        <w:t>причем</w:t>
      </w:r>
      <w:r w:rsidRPr="0019040F">
        <w:rPr>
          <w:lang w:val="ru-RU"/>
        </w:rPr>
        <w:t xml:space="preserve"> </w:t>
      </w:r>
      <w:r>
        <w:rPr>
          <w:lang w:val="ru-RU"/>
        </w:rPr>
        <w:t>одно</w:t>
      </w:r>
      <w:r w:rsidRPr="0019040F">
        <w:rPr>
          <w:lang w:val="ru-RU"/>
        </w:rPr>
        <w:t xml:space="preserve"> </w:t>
      </w:r>
      <w:r>
        <w:rPr>
          <w:lang w:val="ru-RU"/>
        </w:rPr>
        <w:t>место</w:t>
      </w:r>
      <w:r w:rsidRPr="0019040F">
        <w:rPr>
          <w:lang w:val="ru-RU"/>
        </w:rPr>
        <w:t xml:space="preserve"> </w:t>
      </w:r>
      <w:r>
        <w:rPr>
          <w:lang w:val="ru-RU"/>
        </w:rPr>
        <w:t>резервируется</w:t>
      </w:r>
      <w:r w:rsidRPr="0019040F">
        <w:rPr>
          <w:lang w:val="ru-RU"/>
        </w:rPr>
        <w:t xml:space="preserve"> </w:t>
      </w:r>
      <w:r>
        <w:rPr>
          <w:lang w:val="ru-RU"/>
        </w:rPr>
        <w:t>за</w:t>
      </w:r>
      <w:r w:rsidRPr="0019040F">
        <w:rPr>
          <w:lang w:val="ru-RU"/>
        </w:rPr>
        <w:t xml:space="preserve"> </w:t>
      </w:r>
      <w:r>
        <w:rPr>
          <w:lang w:val="ru-RU"/>
        </w:rPr>
        <w:t>организацией</w:t>
      </w:r>
      <w:r w:rsidRPr="0019040F">
        <w:rPr>
          <w:lang w:val="ru-RU"/>
        </w:rPr>
        <w:t xml:space="preserve">, </w:t>
      </w:r>
      <w:r>
        <w:rPr>
          <w:lang w:val="ru-RU"/>
        </w:rPr>
        <w:t>представляющей</w:t>
      </w:r>
      <w:r w:rsidRPr="0019040F">
        <w:rPr>
          <w:lang w:val="ru-RU"/>
        </w:rPr>
        <w:t xml:space="preserve"> </w:t>
      </w:r>
      <w:r>
        <w:rPr>
          <w:lang w:val="ru-RU"/>
        </w:rPr>
        <w:t>авторов</w:t>
      </w:r>
      <w:r w:rsidRPr="0019040F">
        <w:rPr>
          <w:lang w:val="ru-RU"/>
        </w:rPr>
        <w:t xml:space="preserve">; </w:t>
      </w:r>
      <w:r>
        <w:rPr>
          <w:lang w:val="ru-RU"/>
        </w:rPr>
        <w:t>и</w:t>
      </w:r>
    </w:p>
    <w:p w:rsidR="00E21C08" w:rsidRPr="002616E2" w:rsidRDefault="00E21C08">
      <w:pPr>
        <w:tabs>
          <w:tab w:val="left" w:pos="993"/>
        </w:tabs>
        <w:rPr>
          <w:lang w:val="ru-RU"/>
        </w:rPr>
      </w:pPr>
    </w:p>
    <w:p w:rsidR="00E21C08" w:rsidRPr="002616E2" w:rsidRDefault="002616E2">
      <w:pPr>
        <w:numPr>
          <w:ilvl w:val="0"/>
          <w:numId w:val="23"/>
        </w:numPr>
        <w:tabs>
          <w:tab w:val="left" w:pos="993"/>
        </w:tabs>
        <w:ind w:left="993" w:hanging="426"/>
        <w:rPr>
          <w:lang w:val="ru-RU"/>
        </w:rPr>
      </w:pPr>
      <w:r>
        <w:rPr>
          <w:lang w:val="ru-RU"/>
        </w:rPr>
        <w:t>если</w:t>
      </w:r>
      <w:r w:rsidRPr="00434D63">
        <w:rPr>
          <w:lang w:val="ru-RU"/>
        </w:rPr>
        <w:t xml:space="preserve"> </w:t>
      </w:r>
      <w:r>
        <w:rPr>
          <w:lang w:val="ru-RU"/>
        </w:rPr>
        <w:t>это</w:t>
      </w:r>
      <w:r w:rsidRPr="00434D63">
        <w:rPr>
          <w:lang w:val="ru-RU"/>
        </w:rPr>
        <w:t xml:space="preserve"> </w:t>
      </w:r>
      <w:r>
        <w:rPr>
          <w:lang w:val="ru-RU"/>
        </w:rPr>
        <w:t>применимо</w:t>
      </w:r>
      <w:r w:rsidRPr="00434D63">
        <w:rPr>
          <w:lang w:val="ru-RU"/>
        </w:rPr>
        <w:t xml:space="preserve">, </w:t>
      </w:r>
      <w:r>
        <w:rPr>
          <w:lang w:val="ru-RU"/>
        </w:rPr>
        <w:t>доноры</w:t>
      </w:r>
      <w:r w:rsidRPr="00434D63">
        <w:rPr>
          <w:lang w:val="ru-RU"/>
        </w:rPr>
        <w:t xml:space="preserve">, </w:t>
      </w:r>
      <w:r>
        <w:rPr>
          <w:lang w:val="ru-RU"/>
        </w:rPr>
        <w:t>внесшие</w:t>
      </w:r>
      <w:r w:rsidRPr="00434D63">
        <w:rPr>
          <w:lang w:val="ru-RU"/>
        </w:rPr>
        <w:t xml:space="preserve"> </w:t>
      </w:r>
      <w:r>
        <w:rPr>
          <w:lang w:val="ru-RU"/>
        </w:rPr>
        <w:t>пожертвование</w:t>
      </w:r>
      <w:r w:rsidRPr="00434D63">
        <w:rPr>
          <w:lang w:val="ru-RU"/>
        </w:rPr>
        <w:t xml:space="preserve"> </w:t>
      </w:r>
      <w:r>
        <w:rPr>
          <w:lang w:val="ru-RU"/>
        </w:rPr>
        <w:t>в</w:t>
      </w:r>
      <w:r w:rsidRPr="00434D63">
        <w:rPr>
          <w:lang w:val="ru-RU"/>
        </w:rPr>
        <w:t xml:space="preserve"> </w:t>
      </w:r>
      <w:r>
        <w:rPr>
          <w:lang w:val="ru-RU"/>
        </w:rPr>
        <w:t>размере</w:t>
      </w:r>
      <w:r w:rsidRPr="00434D63">
        <w:rPr>
          <w:lang w:val="ru-RU"/>
        </w:rPr>
        <w:t xml:space="preserve"> 200000 </w:t>
      </w:r>
      <w:r>
        <w:rPr>
          <w:lang w:val="ru-RU"/>
        </w:rPr>
        <w:t>шв</w:t>
      </w:r>
      <w:r w:rsidRPr="00434D63">
        <w:rPr>
          <w:lang w:val="ru-RU"/>
        </w:rPr>
        <w:t xml:space="preserve">. </w:t>
      </w:r>
      <w:r>
        <w:rPr>
          <w:lang w:val="ru-RU"/>
        </w:rPr>
        <w:t>франков</w:t>
      </w:r>
      <w:r w:rsidRPr="00434D63">
        <w:rPr>
          <w:lang w:val="ru-RU"/>
        </w:rPr>
        <w:t xml:space="preserve"> </w:t>
      </w:r>
      <w:r>
        <w:rPr>
          <w:lang w:val="ru-RU"/>
        </w:rPr>
        <w:t>или больше в</w:t>
      </w:r>
      <w:r w:rsidR="00E21C08" w:rsidRPr="002616E2">
        <w:rPr>
          <w:lang w:val="ru-RU"/>
        </w:rPr>
        <w:t xml:space="preserve"> </w:t>
      </w:r>
      <w:r w:rsidR="00E21C08">
        <w:t>ABC</w:t>
      </w:r>
      <w:r w:rsidR="00E21C08" w:rsidRPr="002616E2">
        <w:rPr>
          <w:lang w:val="ru-RU"/>
        </w:rPr>
        <w:t>.</w:t>
      </w:r>
    </w:p>
    <w:p w:rsidR="00E21C08" w:rsidRPr="002616E2" w:rsidRDefault="00E21C08">
      <w:pPr>
        <w:rPr>
          <w:lang w:val="ru-RU"/>
        </w:rPr>
      </w:pPr>
    </w:p>
    <w:p w:rsidR="00E21C08" w:rsidRPr="002616E2" w:rsidRDefault="002616E2">
      <w:pPr>
        <w:rPr>
          <w:lang w:val="ru-RU"/>
        </w:rPr>
      </w:pPr>
      <w:r>
        <w:rPr>
          <w:lang w:val="ru-RU"/>
        </w:rPr>
        <w:t>Должное</w:t>
      </w:r>
      <w:r w:rsidRPr="002616E2">
        <w:rPr>
          <w:lang w:val="ru-RU"/>
        </w:rPr>
        <w:t xml:space="preserve"> </w:t>
      </w:r>
      <w:r>
        <w:rPr>
          <w:lang w:val="ru-RU"/>
        </w:rPr>
        <w:t>внимание</w:t>
      </w:r>
      <w:r w:rsidRPr="002616E2">
        <w:rPr>
          <w:lang w:val="ru-RU"/>
        </w:rPr>
        <w:t xml:space="preserve"> </w:t>
      </w:r>
      <w:r>
        <w:rPr>
          <w:lang w:val="ru-RU"/>
        </w:rPr>
        <w:t>уделяется</w:t>
      </w:r>
      <w:r w:rsidRPr="002616E2">
        <w:rPr>
          <w:lang w:val="ru-RU"/>
        </w:rPr>
        <w:t xml:space="preserve"> </w:t>
      </w:r>
      <w:r>
        <w:rPr>
          <w:lang w:val="ru-RU"/>
        </w:rPr>
        <w:t>назначению</w:t>
      </w:r>
      <w:r w:rsidRPr="002616E2">
        <w:rPr>
          <w:lang w:val="ru-RU"/>
        </w:rPr>
        <w:t xml:space="preserve"> </w:t>
      </w:r>
      <w:r>
        <w:rPr>
          <w:lang w:val="ru-RU"/>
        </w:rPr>
        <w:t>представителей</w:t>
      </w:r>
      <w:r w:rsidRPr="002616E2">
        <w:rPr>
          <w:lang w:val="ru-RU"/>
        </w:rPr>
        <w:t xml:space="preserve"> </w:t>
      </w:r>
      <w:r>
        <w:rPr>
          <w:lang w:val="ru-RU"/>
        </w:rPr>
        <w:t>из</w:t>
      </w:r>
      <w:r w:rsidRPr="002616E2">
        <w:rPr>
          <w:lang w:val="ru-RU"/>
        </w:rPr>
        <w:t xml:space="preserve"> </w:t>
      </w:r>
      <w:r>
        <w:rPr>
          <w:lang w:val="ru-RU"/>
        </w:rPr>
        <w:t>развивающихся</w:t>
      </w:r>
      <w:r w:rsidRPr="002616E2">
        <w:rPr>
          <w:lang w:val="ru-RU"/>
        </w:rPr>
        <w:t xml:space="preserve"> </w:t>
      </w:r>
      <w:r>
        <w:rPr>
          <w:lang w:val="ru-RU"/>
        </w:rPr>
        <w:t>или</w:t>
      </w:r>
      <w:r w:rsidRPr="002616E2">
        <w:rPr>
          <w:lang w:val="ru-RU"/>
        </w:rPr>
        <w:t xml:space="preserve"> </w:t>
      </w:r>
      <w:r>
        <w:rPr>
          <w:lang w:val="ru-RU"/>
        </w:rPr>
        <w:t>наименее</w:t>
      </w:r>
      <w:r w:rsidRPr="002616E2">
        <w:rPr>
          <w:lang w:val="ru-RU"/>
        </w:rPr>
        <w:t xml:space="preserve"> </w:t>
      </w:r>
      <w:r>
        <w:rPr>
          <w:lang w:val="ru-RU"/>
        </w:rPr>
        <w:t>развитых</w:t>
      </w:r>
      <w:r w:rsidRPr="002616E2">
        <w:rPr>
          <w:lang w:val="ru-RU"/>
        </w:rPr>
        <w:t xml:space="preserve"> </w:t>
      </w:r>
      <w:r>
        <w:rPr>
          <w:lang w:val="ru-RU"/>
        </w:rPr>
        <w:t>стран</w:t>
      </w:r>
      <w:r w:rsidR="00E21C08" w:rsidRPr="002616E2">
        <w:rPr>
          <w:lang w:val="ru-RU"/>
        </w:rPr>
        <w:t xml:space="preserve">. </w:t>
      </w:r>
    </w:p>
    <w:p w:rsidR="00E21C08" w:rsidRPr="002616E2" w:rsidRDefault="00E21C08">
      <w:pPr>
        <w:rPr>
          <w:lang w:val="ru-RU"/>
        </w:rPr>
      </w:pPr>
    </w:p>
    <w:p w:rsidR="00E21C08" w:rsidRPr="002616E2" w:rsidRDefault="002616E2" w:rsidP="00A6737F">
      <w:pPr>
        <w:numPr>
          <w:ilvl w:val="0"/>
          <w:numId w:val="36"/>
        </w:numPr>
        <w:ind w:left="0" w:firstLine="0"/>
        <w:rPr>
          <w:lang w:val="ru-RU"/>
        </w:rPr>
      </w:pPr>
      <w:r>
        <w:rPr>
          <w:szCs w:val="22"/>
          <w:lang w:val="ru-RU"/>
        </w:rPr>
        <w:t>Генеральный</w:t>
      </w:r>
      <w:r w:rsidRPr="0033717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директор</w:t>
      </w:r>
      <w:r w:rsidRPr="0033717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ВОИС</w:t>
      </w:r>
      <w:r w:rsidRPr="0033717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или</w:t>
      </w:r>
      <w:r w:rsidRPr="0033717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уполномоченный</w:t>
      </w:r>
      <w:r w:rsidRPr="0033717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им</w:t>
      </w:r>
      <w:r w:rsidRPr="0033717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представитель</w:t>
      </w:r>
      <w:r w:rsidRPr="0033717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является</w:t>
      </w:r>
      <w:r w:rsidRPr="0033717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членом</w:t>
      </w:r>
      <w:r w:rsidRPr="00337172">
        <w:rPr>
          <w:szCs w:val="22"/>
          <w:lang w:val="ru-RU"/>
        </w:rPr>
        <w:t xml:space="preserve"> </w:t>
      </w:r>
      <w:r w:rsidRPr="00337172">
        <w:rPr>
          <w:szCs w:val="22"/>
        </w:rPr>
        <w:t>ex</w:t>
      </w:r>
      <w:r w:rsidRPr="00337172">
        <w:rPr>
          <w:szCs w:val="22"/>
          <w:lang w:val="ru-RU"/>
        </w:rPr>
        <w:t xml:space="preserve"> </w:t>
      </w:r>
      <w:r w:rsidRPr="00337172">
        <w:rPr>
          <w:szCs w:val="22"/>
        </w:rPr>
        <w:t>officio</w:t>
      </w:r>
      <w:r w:rsidRPr="00337172">
        <w:rPr>
          <w:i/>
          <w:szCs w:val="22"/>
          <w:lang w:val="ru-RU"/>
        </w:rPr>
        <w:t xml:space="preserve"> </w:t>
      </w:r>
      <w:r>
        <w:rPr>
          <w:szCs w:val="22"/>
          <w:lang w:val="ru-RU"/>
        </w:rPr>
        <w:t>Совета партнеров</w:t>
      </w:r>
      <w:r w:rsidRPr="00337172">
        <w:rPr>
          <w:szCs w:val="22"/>
          <w:lang w:val="ru-RU"/>
        </w:rPr>
        <w:t xml:space="preserve"> </w:t>
      </w:r>
      <w:r>
        <w:rPr>
          <w:szCs w:val="22"/>
        </w:rPr>
        <w:t>ABC</w:t>
      </w:r>
      <w:r w:rsidRPr="0033717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 исполняет функции его Председателя</w:t>
      </w:r>
      <w:r w:rsidR="00E21C08" w:rsidRPr="002616E2">
        <w:rPr>
          <w:lang w:val="ru-RU"/>
        </w:rPr>
        <w:t xml:space="preserve">.  </w:t>
      </w:r>
    </w:p>
    <w:p w:rsidR="00E21C08" w:rsidRPr="002616E2" w:rsidRDefault="00E21C08">
      <w:pPr>
        <w:rPr>
          <w:lang w:val="ru-RU"/>
        </w:rPr>
      </w:pPr>
    </w:p>
    <w:p w:rsidR="00E21C08" w:rsidRPr="00053388" w:rsidRDefault="00053388" w:rsidP="00A6737F">
      <w:pPr>
        <w:numPr>
          <w:ilvl w:val="0"/>
          <w:numId w:val="36"/>
        </w:numPr>
        <w:ind w:left="0" w:firstLine="0"/>
        <w:rPr>
          <w:lang w:val="ru-RU"/>
        </w:rPr>
      </w:pPr>
      <w:r>
        <w:rPr>
          <w:lang w:val="ru-RU"/>
        </w:rPr>
        <w:t>Совет</w:t>
      </w:r>
      <w:r w:rsidRPr="00053388">
        <w:rPr>
          <w:lang w:val="ru-RU"/>
        </w:rPr>
        <w:t xml:space="preserve"> </w:t>
      </w:r>
      <w:r>
        <w:rPr>
          <w:lang w:val="ru-RU"/>
        </w:rPr>
        <w:t>партнеров</w:t>
      </w:r>
      <w:r w:rsidRPr="00053388">
        <w:rPr>
          <w:lang w:val="ru-RU"/>
        </w:rPr>
        <w:t xml:space="preserve"> </w:t>
      </w:r>
      <w:r>
        <w:rPr>
          <w:lang w:val="ru-RU"/>
        </w:rPr>
        <w:t>выбирает</w:t>
      </w:r>
      <w:r w:rsidRPr="00053388">
        <w:rPr>
          <w:lang w:val="ru-RU"/>
        </w:rPr>
        <w:t xml:space="preserve"> </w:t>
      </w:r>
      <w:r>
        <w:rPr>
          <w:lang w:val="ru-RU"/>
        </w:rPr>
        <w:t>из</w:t>
      </w:r>
      <w:r w:rsidRPr="00053388">
        <w:rPr>
          <w:lang w:val="ru-RU"/>
        </w:rPr>
        <w:t xml:space="preserve"> </w:t>
      </w:r>
      <w:r>
        <w:rPr>
          <w:lang w:val="ru-RU"/>
        </w:rPr>
        <w:t>числа</w:t>
      </w:r>
      <w:r w:rsidRPr="00053388">
        <w:rPr>
          <w:lang w:val="ru-RU"/>
        </w:rPr>
        <w:t xml:space="preserve"> </w:t>
      </w:r>
      <w:r>
        <w:rPr>
          <w:lang w:val="ru-RU"/>
        </w:rPr>
        <w:t>своих</w:t>
      </w:r>
      <w:r w:rsidRPr="00053388">
        <w:rPr>
          <w:lang w:val="ru-RU"/>
        </w:rPr>
        <w:t xml:space="preserve"> </w:t>
      </w:r>
      <w:r>
        <w:rPr>
          <w:lang w:val="ru-RU"/>
        </w:rPr>
        <w:t>представителей</w:t>
      </w:r>
      <w:r w:rsidRPr="00053388">
        <w:rPr>
          <w:lang w:val="ru-RU"/>
        </w:rPr>
        <w:t xml:space="preserve"> </w:t>
      </w:r>
      <w:r>
        <w:rPr>
          <w:lang w:val="ru-RU"/>
        </w:rPr>
        <w:t>двух</w:t>
      </w:r>
      <w:r w:rsidRPr="00053388">
        <w:rPr>
          <w:lang w:val="ru-RU"/>
        </w:rPr>
        <w:t xml:space="preserve"> </w:t>
      </w:r>
      <w:r>
        <w:rPr>
          <w:lang w:val="ru-RU"/>
        </w:rPr>
        <w:t>заместителей</w:t>
      </w:r>
      <w:r w:rsidRPr="00053388">
        <w:rPr>
          <w:lang w:val="ru-RU"/>
        </w:rPr>
        <w:t xml:space="preserve"> </w:t>
      </w:r>
      <w:r>
        <w:rPr>
          <w:lang w:val="ru-RU"/>
        </w:rPr>
        <w:t>Председателя</w:t>
      </w:r>
      <w:r w:rsidRPr="00053388">
        <w:rPr>
          <w:lang w:val="ru-RU"/>
        </w:rPr>
        <w:t xml:space="preserve">: </w:t>
      </w:r>
      <w:r>
        <w:rPr>
          <w:lang w:val="ru-RU"/>
        </w:rPr>
        <w:t>одного</w:t>
      </w:r>
      <w:r w:rsidRPr="00053388">
        <w:rPr>
          <w:lang w:val="ru-RU"/>
        </w:rPr>
        <w:t xml:space="preserve"> </w:t>
      </w:r>
      <w:r>
        <w:rPr>
          <w:lang w:val="ru-RU"/>
        </w:rPr>
        <w:t>из</w:t>
      </w:r>
      <w:r w:rsidR="00E21C08" w:rsidRPr="00053388">
        <w:rPr>
          <w:lang w:val="ru-RU"/>
        </w:rPr>
        <w:t xml:space="preserve"> </w:t>
      </w:r>
      <w:r>
        <w:rPr>
          <w:snapToGrid w:val="0"/>
          <w:szCs w:val="22"/>
          <w:lang w:val="ru-RU"/>
        </w:rPr>
        <w:t>организации</w:t>
      </w:r>
      <w:r w:rsidRPr="00434D63">
        <w:rPr>
          <w:snapToGrid w:val="0"/>
          <w:szCs w:val="22"/>
          <w:lang w:val="ru-RU"/>
        </w:rPr>
        <w:t xml:space="preserve">, </w:t>
      </w:r>
      <w:r>
        <w:rPr>
          <w:snapToGrid w:val="0"/>
          <w:szCs w:val="22"/>
          <w:lang w:val="ru-RU"/>
        </w:rPr>
        <w:t>служащей</w:t>
      </w:r>
      <w:r w:rsidRPr="00434D63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интересам</w:t>
      </w:r>
      <w:r w:rsidRPr="00434D63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лиц</w:t>
      </w:r>
      <w:r w:rsidRPr="00434D63">
        <w:rPr>
          <w:snapToGrid w:val="0"/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434D6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ограниченной</w:t>
      </w:r>
      <w:r w:rsidRPr="00434D6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способностью</w:t>
      </w:r>
      <w:r w:rsidRPr="00434D6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воспринимать</w:t>
      </w:r>
      <w:r w:rsidRPr="00434D6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печатную</w:t>
      </w:r>
      <w:r w:rsidRPr="00434D6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информацию</w:t>
      </w:r>
      <w:r w:rsidRPr="00434D63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или</w:t>
      </w:r>
      <w:r w:rsidRPr="00434D63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представляющей</w:t>
      </w:r>
      <w:r w:rsidRPr="00434D63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таких</w:t>
      </w:r>
      <w:r w:rsidRPr="00434D63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лиц</w:t>
      </w:r>
      <w:r w:rsidRPr="00434D63">
        <w:rPr>
          <w:lang w:val="ru-RU"/>
        </w:rPr>
        <w:t xml:space="preserve"> (</w:t>
      </w:r>
      <w:r>
        <w:rPr>
          <w:lang w:val="ru-RU"/>
        </w:rPr>
        <w:t>включая уполномоченные органы</w:t>
      </w:r>
      <w:r w:rsidRPr="00434D63">
        <w:rPr>
          <w:lang w:val="ru-RU"/>
        </w:rPr>
        <w:t>)</w:t>
      </w:r>
      <w:r>
        <w:rPr>
          <w:lang w:val="ru-RU"/>
        </w:rPr>
        <w:t>, и второго из организации, представляющей правообладателей</w:t>
      </w:r>
      <w:r w:rsidR="00E21C08" w:rsidRPr="00053388">
        <w:rPr>
          <w:lang w:val="ru-RU"/>
        </w:rPr>
        <w:t>.</w:t>
      </w:r>
    </w:p>
    <w:p w:rsidR="00E21C08" w:rsidRPr="00053388" w:rsidRDefault="00E21C08">
      <w:pPr>
        <w:rPr>
          <w:lang w:val="ru-RU"/>
        </w:rPr>
      </w:pPr>
    </w:p>
    <w:p w:rsidR="00E21C08" w:rsidRPr="00053388" w:rsidRDefault="00053388" w:rsidP="00A6737F">
      <w:pPr>
        <w:numPr>
          <w:ilvl w:val="0"/>
          <w:numId w:val="36"/>
        </w:numPr>
        <w:ind w:hanging="720"/>
        <w:rPr>
          <w:lang w:val="ru-RU"/>
        </w:rPr>
      </w:pPr>
      <w:r>
        <w:rPr>
          <w:lang w:val="ru-RU"/>
        </w:rPr>
        <w:t>Совет</w:t>
      </w:r>
      <w:r w:rsidRPr="00053388">
        <w:rPr>
          <w:lang w:val="ru-RU"/>
        </w:rPr>
        <w:t xml:space="preserve"> </w:t>
      </w:r>
      <w:r>
        <w:rPr>
          <w:lang w:val="ru-RU"/>
        </w:rPr>
        <w:t>партнеров</w:t>
      </w:r>
      <w:r w:rsidRPr="00053388">
        <w:rPr>
          <w:lang w:val="ru-RU"/>
        </w:rPr>
        <w:t xml:space="preserve"> </w:t>
      </w:r>
      <w:r>
        <w:rPr>
          <w:lang w:val="ru-RU"/>
        </w:rPr>
        <w:t>принимает</w:t>
      </w:r>
      <w:r w:rsidRPr="00053388">
        <w:rPr>
          <w:lang w:val="ru-RU"/>
        </w:rPr>
        <w:t xml:space="preserve"> </w:t>
      </w:r>
      <w:r>
        <w:rPr>
          <w:lang w:val="ru-RU"/>
        </w:rPr>
        <w:t>свои</w:t>
      </w:r>
      <w:r w:rsidRPr="00053388">
        <w:rPr>
          <w:lang w:val="ru-RU"/>
        </w:rPr>
        <w:t xml:space="preserve"> </w:t>
      </w:r>
      <w:r>
        <w:rPr>
          <w:lang w:val="ru-RU"/>
        </w:rPr>
        <w:t>решения</w:t>
      </w:r>
      <w:r w:rsidRPr="00053388">
        <w:rPr>
          <w:lang w:val="ru-RU"/>
        </w:rPr>
        <w:t xml:space="preserve"> </w:t>
      </w:r>
      <w:r>
        <w:rPr>
          <w:lang w:val="ru-RU"/>
        </w:rPr>
        <w:t>большинством</w:t>
      </w:r>
      <w:r w:rsidR="00E21C08" w:rsidRPr="00053388">
        <w:rPr>
          <w:lang w:val="ru-RU"/>
        </w:rPr>
        <w:t xml:space="preserve"> </w:t>
      </w:r>
      <w:r>
        <w:rPr>
          <w:lang w:val="ru-RU"/>
        </w:rPr>
        <w:t>поданных голосов</w:t>
      </w:r>
      <w:r w:rsidR="009D3DC4">
        <w:rPr>
          <w:lang w:val="ru-RU"/>
        </w:rPr>
        <w:t>, причем по меньшей мере по три голоса от представителей, назначенных</w:t>
      </w:r>
      <w:r w:rsidR="00E21C08" w:rsidRPr="00053388">
        <w:rPr>
          <w:lang w:val="ru-RU"/>
        </w:rPr>
        <w:t>:</w:t>
      </w:r>
    </w:p>
    <w:p w:rsidR="00E21C08" w:rsidRPr="00053388" w:rsidRDefault="00E21C08">
      <w:pPr>
        <w:ind w:left="1134"/>
        <w:rPr>
          <w:lang w:val="ru-RU"/>
        </w:rPr>
      </w:pPr>
    </w:p>
    <w:p w:rsidR="00E21C08" w:rsidRPr="009D3DC4" w:rsidRDefault="009D3DC4" w:rsidP="009D3DC4">
      <w:pPr>
        <w:numPr>
          <w:ilvl w:val="0"/>
          <w:numId w:val="24"/>
        </w:numPr>
        <w:tabs>
          <w:tab w:val="left" w:pos="993"/>
        </w:tabs>
        <w:ind w:left="990" w:hanging="428"/>
        <w:rPr>
          <w:lang w:val="ru-RU"/>
        </w:rPr>
      </w:pPr>
      <w:r>
        <w:rPr>
          <w:snapToGrid w:val="0"/>
          <w:szCs w:val="22"/>
          <w:lang w:val="ru-RU"/>
        </w:rPr>
        <w:t>организациями</w:t>
      </w:r>
      <w:r w:rsidRPr="00434D63">
        <w:rPr>
          <w:snapToGrid w:val="0"/>
          <w:szCs w:val="22"/>
          <w:lang w:val="ru-RU"/>
        </w:rPr>
        <w:t xml:space="preserve">, </w:t>
      </w:r>
      <w:r>
        <w:rPr>
          <w:snapToGrid w:val="0"/>
          <w:szCs w:val="22"/>
          <w:lang w:val="ru-RU"/>
        </w:rPr>
        <w:t>служащими</w:t>
      </w:r>
      <w:r w:rsidRPr="00434D63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интересам</w:t>
      </w:r>
      <w:r w:rsidRPr="00434D63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лиц</w:t>
      </w:r>
      <w:r w:rsidRPr="00434D63">
        <w:rPr>
          <w:snapToGrid w:val="0"/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434D6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ограниченной</w:t>
      </w:r>
      <w:r w:rsidRPr="00434D6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способностью</w:t>
      </w:r>
      <w:r w:rsidRPr="00434D6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воспринимать</w:t>
      </w:r>
      <w:r w:rsidRPr="00434D6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печатную</w:t>
      </w:r>
      <w:r w:rsidRPr="00434D6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информацию</w:t>
      </w:r>
      <w:r w:rsidRPr="00434D63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или</w:t>
      </w:r>
      <w:r w:rsidRPr="00434D63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представляющими</w:t>
      </w:r>
      <w:r w:rsidRPr="00434D63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таких</w:t>
      </w:r>
      <w:r w:rsidRPr="00434D63">
        <w:rPr>
          <w:snapToGrid w:val="0"/>
          <w:szCs w:val="22"/>
          <w:lang w:val="ru-RU"/>
        </w:rPr>
        <w:t xml:space="preserve"> </w:t>
      </w:r>
      <w:r>
        <w:rPr>
          <w:snapToGrid w:val="0"/>
          <w:szCs w:val="22"/>
          <w:lang w:val="ru-RU"/>
        </w:rPr>
        <w:t>лиц</w:t>
      </w:r>
      <w:r w:rsidR="00E21C08" w:rsidRPr="009D3DC4">
        <w:rPr>
          <w:lang w:val="ru-RU"/>
        </w:rPr>
        <w:t xml:space="preserve">; </w:t>
      </w:r>
    </w:p>
    <w:p w:rsidR="00E21C08" w:rsidRPr="009D3DC4" w:rsidRDefault="00E21C08">
      <w:pPr>
        <w:tabs>
          <w:tab w:val="left" w:pos="993"/>
        </w:tabs>
        <w:rPr>
          <w:lang w:val="ru-RU"/>
        </w:rPr>
      </w:pPr>
    </w:p>
    <w:p w:rsidR="00E21C08" w:rsidRDefault="009D3DC4">
      <w:pPr>
        <w:numPr>
          <w:ilvl w:val="0"/>
          <w:numId w:val="24"/>
        </w:numPr>
        <w:tabs>
          <w:tab w:val="left" w:pos="993"/>
        </w:tabs>
        <w:ind w:hanging="873"/>
      </w:pPr>
      <w:r>
        <w:rPr>
          <w:lang w:val="ru-RU"/>
        </w:rPr>
        <w:t>организациями, представляющими правообладателей</w:t>
      </w:r>
      <w:r w:rsidR="00E21C08">
        <w:t xml:space="preserve">;  </w:t>
      </w:r>
      <w:r>
        <w:rPr>
          <w:lang w:val="ru-RU"/>
        </w:rPr>
        <w:t>и</w:t>
      </w:r>
      <w:r w:rsidR="00E21C08">
        <w:t xml:space="preserve"> </w:t>
      </w:r>
    </w:p>
    <w:p w:rsidR="00E21C08" w:rsidRDefault="00E21C08"/>
    <w:p w:rsidR="00E21C08" w:rsidRDefault="009D3DC4">
      <w:pPr>
        <w:numPr>
          <w:ilvl w:val="0"/>
          <w:numId w:val="24"/>
        </w:numPr>
        <w:tabs>
          <w:tab w:val="left" w:pos="993"/>
        </w:tabs>
        <w:ind w:hanging="873"/>
      </w:pPr>
      <w:r>
        <w:rPr>
          <w:lang w:val="ru-RU"/>
        </w:rPr>
        <w:t>донорами</w:t>
      </w:r>
      <w:r w:rsidR="00E21C08">
        <w:t xml:space="preserve">, </w:t>
      </w:r>
      <w:r>
        <w:rPr>
          <w:lang w:val="ru-RU"/>
        </w:rPr>
        <w:t>если это применимо</w:t>
      </w:r>
      <w:r w:rsidR="00E21C08">
        <w:t xml:space="preserve">.   </w:t>
      </w:r>
    </w:p>
    <w:p w:rsidR="00E21C08" w:rsidRDefault="00E21C08">
      <w:pPr>
        <w:ind w:left="1134"/>
      </w:pPr>
    </w:p>
    <w:p w:rsidR="00E21C08" w:rsidRPr="009D3DC4" w:rsidRDefault="009D3DC4" w:rsidP="008B2AE1">
      <w:pPr>
        <w:rPr>
          <w:lang w:val="ru-RU"/>
        </w:rPr>
      </w:pPr>
      <w:r w:rsidRPr="009D3DC4">
        <w:rPr>
          <w:lang w:val="ru-RU"/>
        </w:rPr>
        <w:t>Голоса воздержавшихся в расчет не принимаются</w:t>
      </w:r>
      <w:r w:rsidR="00E21C08" w:rsidRPr="009D3DC4">
        <w:rPr>
          <w:lang w:val="ru-RU"/>
        </w:rPr>
        <w:t xml:space="preserve">.  </w:t>
      </w:r>
      <w:r w:rsidRPr="009D3DC4">
        <w:rPr>
          <w:lang w:val="ru-RU"/>
        </w:rPr>
        <w:t xml:space="preserve">Если голоса распределились поровну, голос </w:t>
      </w:r>
      <w:r>
        <w:rPr>
          <w:lang w:val="ru-RU"/>
        </w:rPr>
        <w:t>Генерального директора или уполномоченного им представителя</w:t>
      </w:r>
      <w:r w:rsidRPr="009D3DC4">
        <w:rPr>
          <w:lang w:val="ru-RU"/>
        </w:rPr>
        <w:t xml:space="preserve"> является решающим</w:t>
      </w:r>
      <w:r w:rsidR="00E21C08" w:rsidRPr="009D3DC4">
        <w:rPr>
          <w:lang w:val="ru-RU"/>
        </w:rPr>
        <w:t xml:space="preserve">.   </w:t>
      </w:r>
    </w:p>
    <w:p w:rsidR="00E21C08" w:rsidRPr="009D3DC4" w:rsidRDefault="00E21C08">
      <w:pPr>
        <w:rPr>
          <w:lang w:val="ru-RU"/>
        </w:rPr>
      </w:pPr>
    </w:p>
    <w:p w:rsidR="00E21C08" w:rsidRPr="009D3DC4" w:rsidRDefault="009D3DC4" w:rsidP="00A6737F">
      <w:pPr>
        <w:numPr>
          <w:ilvl w:val="0"/>
          <w:numId w:val="36"/>
        </w:numPr>
        <w:tabs>
          <w:tab w:val="left" w:pos="567"/>
        </w:tabs>
        <w:ind w:hanging="720"/>
        <w:rPr>
          <w:lang w:val="ru-RU"/>
        </w:rPr>
      </w:pPr>
      <w:r>
        <w:rPr>
          <w:lang w:val="ru-RU"/>
        </w:rPr>
        <w:t>Представители не получают вознаграждения за их работу в Совете партнеров</w:t>
      </w:r>
      <w:r w:rsidR="00E21C08" w:rsidRPr="009D3DC4">
        <w:rPr>
          <w:lang w:val="ru-RU"/>
        </w:rPr>
        <w:t xml:space="preserve">.  </w:t>
      </w:r>
    </w:p>
    <w:p w:rsidR="00E21C08" w:rsidRPr="009D3DC4" w:rsidRDefault="00E21C08">
      <w:pPr>
        <w:tabs>
          <w:tab w:val="left" w:pos="567"/>
        </w:tabs>
        <w:rPr>
          <w:lang w:val="ru-RU"/>
        </w:rPr>
      </w:pPr>
    </w:p>
    <w:p w:rsidR="00E21C08" w:rsidRPr="00894532" w:rsidRDefault="00894532" w:rsidP="00A6737F">
      <w:pPr>
        <w:numPr>
          <w:ilvl w:val="0"/>
          <w:numId w:val="36"/>
        </w:numPr>
        <w:tabs>
          <w:tab w:val="left" w:pos="567"/>
        </w:tabs>
        <w:ind w:left="0" w:firstLine="0"/>
        <w:rPr>
          <w:lang w:val="ru-RU"/>
        </w:rPr>
      </w:pPr>
      <w:r>
        <w:rPr>
          <w:lang w:val="ru-RU"/>
        </w:rPr>
        <w:t>Представители</w:t>
      </w:r>
      <w:r w:rsidRPr="00894532">
        <w:rPr>
          <w:lang w:val="ru-RU"/>
        </w:rPr>
        <w:t xml:space="preserve">, </w:t>
      </w:r>
      <w:r>
        <w:rPr>
          <w:lang w:val="ru-RU"/>
        </w:rPr>
        <w:t>назначенные</w:t>
      </w:r>
      <w:r w:rsidRPr="00894532">
        <w:rPr>
          <w:lang w:val="ru-RU"/>
        </w:rPr>
        <w:t xml:space="preserve"> </w:t>
      </w:r>
      <w:r>
        <w:rPr>
          <w:lang w:val="ru-RU"/>
        </w:rPr>
        <w:t>в</w:t>
      </w:r>
      <w:r w:rsidRPr="00894532">
        <w:rPr>
          <w:lang w:val="ru-RU"/>
        </w:rPr>
        <w:t xml:space="preserve"> </w:t>
      </w:r>
      <w:r>
        <w:rPr>
          <w:lang w:val="ru-RU"/>
        </w:rPr>
        <w:t>состав</w:t>
      </w:r>
      <w:r w:rsidRPr="00894532">
        <w:rPr>
          <w:lang w:val="ru-RU"/>
        </w:rPr>
        <w:t xml:space="preserve"> </w:t>
      </w:r>
      <w:r>
        <w:rPr>
          <w:lang w:val="ru-RU"/>
        </w:rPr>
        <w:t>Совета</w:t>
      </w:r>
      <w:r w:rsidRPr="00894532">
        <w:rPr>
          <w:lang w:val="ru-RU"/>
        </w:rPr>
        <w:t xml:space="preserve"> </w:t>
      </w:r>
      <w:r>
        <w:rPr>
          <w:lang w:val="ru-RU"/>
        </w:rPr>
        <w:t>партнеров</w:t>
      </w:r>
      <w:r w:rsidRPr="00894532">
        <w:rPr>
          <w:lang w:val="ru-RU"/>
        </w:rPr>
        <w:t xml:space="preserve">, </w:t>
      </w:r>
      <w:r>
        <w:rPr>
          <w:lang w:val="ru-RU"/>
        </w:rPr>
        <w:t>исполняют</w:t>
      </w:r>
      <w:r w:rsidRPr="00894532">
        <w:rPr>
          <w:lang w:val="ru-RU"/>
        </w:rPr>
        <w:t xml:space="preserve"> </w:t>
      </w:r>
      <w:r>
        <w:rPr>
          <w:lang w:val="ru-RU"/>
        </w:rPr>
        <w:t>обязанности в течение четырех лет и могут быть назначены на последующий и заключительный срок</w:t>
      </w:r>
      <w:r w:rsidR="00E21C08" w:rsidRPr="00894532">
        <w:rPr>
          <w:lang w:val="ru-RU"/>
        </w:rPr>
        <w:t xml:space="preserve">.  </w:t>
      </w:r>
    </w:p>
    <w:p w:rsidR="00E21C08" w:rsidRPr="00894532" w:rsidRDefault="00E21C08">
      <w:pPr>
        <w:rPr>
          <w:lang w:val="ru-RU"/>
        </w:rPr>
      </w:pPr>
    </w:p>
    <w:p w:rsidR="00E21C08" w:rsidRPr="00894532" w:rsidRDefault="00894532" w:rsidP="00A6737F">
      <w:pPr>
        <w:numPr>
          <w:ilvl w:val="0"/>
          <w:numId w:val="36"/>
        </w:numPr>
        <w:tabs>
          <w:tab w:val="left" w:pos="567"/>
        </w:tabs>
        <w:ind w:left="0" w:firstLine="0"/>
        <w:rPr>
          <w:lang w:val="ru-RU"/>
        </w:rPr>
      </w:pPr>
      <w:r>
        <w:rPr>
          <w:lang w:val="ru-RU"/>
        </w:rPr>
        <w:t>Представитель</w:t>
      </w:r>
      <w:r w:rsidR="00E21C08" w:rsidRPr="00894532">
        <w:rPr>
          <w:lang w:val="ru-RU"/>
        </w:rPr>
        <w:t xml:space="preserve"> </w:t>
      </w:r>
      <w:r>
        <w:rPr>
          <w:lang w:val="ru-RU"/>
        </w:rPr>
        <w:t>может</w:t>
      </w:r>
      <w:r w:rsidRPr="00894532">
        <w:rPr>
          <w:lang w:val="ru-RU"/>
        </w:rPr>
        <w:t xml:space="preserve"> </w:t>
      </w:r>
      <w:r>
        <w:rPr>
          <w:lang w:val="ru-RU"/>
        </w:rPr>
        <w:t>сложить</w:t>
      </w:r>
      <w:r w:rsidRPr="00894532">
        <w:rPr>
          <w:lang w:val="ru-RU"/>
        </w:rPr>
        <w:t xml:space="preserve"> </w:t>
      </w:r>
      <w:r>
        <w:rPr>
          <w:lang w:val="ru-RU"/>
        </w:rPr>
        <w:t>с</w:t>
      </w:r>
      <w:r w:rsidRPr="00894532">
        <w:rPr>
          <w:lang w:val="ru-RU"/>
        </w:rPr>
        <w:t xml:space="preserve"> </w:t>
      </w:r>
      <w:r>
        <w:rPr>
          <w:lang w:val="ru-RU"/>
        </w:rPr>
        <w:t>себя</w:t>
      </w:r>
      <w:r w:rsidRPr="00894532">
        <w:rPr>
          <w:lang w:val="ru-RU"/>
        </w:rPr>
        <w:t xml:space="preserve"> </w:t>
      </w:r>
      <w:r>
        <w:rPr>
          <w:lang w:val="ru-RU"/>
        </w:rPr>
        <w:t>обязанности</w:t>
      </w:r>
      <w:r w:rsidRPr="00894532">
        <w:rPr>
          <w:lang w:val="ru-RU"/>
        </w:rPr>
        <w:t xml:space="preserve">, </w:t>
      </w:r>
      <w:r>
        <w:rPr>
          <w:lang w:val="ru-RU"/>
        </w:rPr>
        <w:t>направив</w:t>
      </w:r>
      <w:r w:rsidRPr="00894532">
        <w:rPr>
          <w:lang w:val="ru-RU"/>
        </w:rPr>
        <w:t xml:space="preserve"> </w:t>
      </w:r>
      <w:r>
        <w:rPr>
          <w:lang w:val="ru-RU"/>
        </w:rPr>
        <w:t>за</w:t>
      </w:r>
      <w:r w:rsidRPr="00894532">
        <w:rPr>
          <w:lang w:val="ru-RU"/>
        </w:rPr>
        <w:t xml:space="preserve"> </w:t>
      </w:r>
      <w:r>
        <w:rPr>
          <w:lang w:val="ru-RU"/>
        </w:rPr>
        <w:t>два</w:t>
      </w:r>
      <w:r w:rsidRPr="00894532">
        <w:rPr>
          <w:lang w:val="ru-RU"/>
        </w:rPr>
        <w:t xml:space="preserve"> </w:t>
      </w:r>
      <w:r>
        <w:rPr>
          <w:lang w:val="ru-RU"/>
        </w:rPr>
        <w:t>месяца</w:t>
      </w:r>
      <w:r w:rsidRPr="00894532">
        <w:rPr>
          <w:lang w:val="ru-RU"/>
        </w:rPr>
        <w:t xml:space="preserve"> </w:t>
      </w:r>
      <w:r>
        <w:rPr>
          <w:lang w:val="ru-RU"/>
        </w:rPr>
        <w:t>до</w:t>
      </w:r>
      <w:r w:rsidRPr="00894532">
        <w:rPr>
          <w:lang w:val="ru-RU"/>
        </w:rPr>
        <w:t xml:space="preserve"> </w:t>
      </w:r>
      <w:r>
        <w:rPr>
          <w:lang w:val="ru-RU"/>
        </w:rPr>
        <w:t>этого</w:t>
      </w:r>
      <w:r w:rsidRPr="00894532">
        <w:rPr>
          <w:lang w:val="ru-RU"/>
        </w:rPr>
        <w:t xml:space="preserve"> </w:t>
      </w:r>
      <w:r>
        <w:rPr>
          <w:lang w:val="ru-RU"/>
        </w:rPr>
        <w:t>уведомление</w:t>
      </w:r>
      <w:r w:rsidRPr="00894532">
        <w:rPr>
          <w:lang w:val="ru-RU"/>
        </w:rPr>
        <w:t xml:space="preserve"> </w:t>
      </w:r>
      <w:r>
        <w:rPr>
          <w:lang w:val="ru-RU"/>
        </w:rPr>
        <w:t>в</w:t>
      </w:r>
      <w:r w:rsidRPr="00894532">
        <w:rPr>
          <w:lang w:val="ru-RU"/>
        </w:rPr>
        <w:t xml:space="preserve"> </w:t>
      </w:r>
      <w:r>
        <w:rPr>
          <w:lang w:val="ru-RU"/>
        </w:rPr>
        <w:t>Совет</w:t>
      </w:r>
      <w:r w:rsidRPr="00894532">
        <w:rPr>
          <w:lang w:val="ru-RU"/>
        </w:rPr>
        <w:t xml:space="preserve"> </w:t>
      </w:r>
      <w:r>
        <w:rPr>
          <w:lang w:val="ru-RU"/>
        </w:rPr>
        <w:t>партнеров, и он подлежит замене на оставшуюся часть его срока</w:t>
      </w:r>
      <w:r w:rsidR="00E21C08" w:rsidRPr="00894532">
        <w:rPr>
          <w:lang w:val="ru-RU"/>
        </w:rPr>
        <w:t xml:space="preserve">. </w:t>
      </w:r>
    </w:p>
    <w:p w:rsidR="00E21C08" w:rsidRPr="00894532" w:rsidRDefault="00E21C08">
      <w:pPr>
        <w:rPr>
          <w:lang w:val="ru-RU"/>
        </w:rPr>
      </w:pPr>
    </w:p>
    <w:p w:rsidR="00E21C08" w:rsidRPr="00894532" w:rsidRDefault="00894532" w:rsidP="00A6737F">
      <w:pPr>
        <w:numPr>
          <w:ilvl w:val="0"/>
          <w:numId w:val="36"/>
        </w:numPr>
        <w:tabs>
          <w:tab w:val="left" w:pos="567"/>
        </w:tabs>
        <w:ind w:left="0" w:firstLine="0"/>
        <w:rPr>
          <w:lang w:val="ru-RU"/>
        </w:rPr>
      </w:pPr>
      <w:r>
        <w:rPr>
          <w:lang w:val="ru-RU"/>
        </w:rPr>
        <w:t>Совет партнеров собирается по меньшей мере раз в год</w:t>
      </w:r>
      <w:r w:rsidR="00E21C08" w:rsidRPr="00894532">
        <w:rPr>
          <w:lang w:val="ru-RU"/>
        </w:rPr>
        <w:t xml:space="preserve">. </w:t>
      </w:r>
      <w:r w:rsidR="00007ED5" w:rsidRPr="00894532">
        <w:rPr>
          <w:lang w:val="ru-RU"/>
        </w:rPr>
        <w:t xml:space="preserve"> </w:t>
      </w:r>
      <w:r>
        <w:rPr>
          <w:lang w:val="ru-RU"/>
        </w:rPr>
        <w:t>Совет</w:t>
      </w:r>
      <w:r w:rsidRPr="00894532">
        <w:rPr>
          <w:lang w:val="ru-RU"/>
        </w:rPr>
        <w:t xml:space="preserve"> </w:t>
      </w:r>
      <w:r>
        <w:rPr>
          <w:lang w:val="ru-RU"/>
        </w:rPr>
        <w:t>партнеров</w:t>
      </w:r>
      <w:r w:rsidR="00E21C08" w:rsidRPr="00894532">
        <w:rPr>
          <w:lang w:val="ru-RU"/>
        </w:rPr>
        <w:t xml:space="preserve"> </w:t>
      </w:r>
      <w:r>
        <w:rPr>
          <w:lang w:val="ru-RU"/>
        </w:rPr>
        <w:t>проводит</w:t>
      </w:r>
      <w:r w:rsidRPr="00894532">
        <w:rPr>
          <w:lang w:val="ru-RU"/>
        </w:rPr>
        <w:t xml:space="preserve"> </w:t>
      </w:r>
      <w:r>
        <w:rPr>
          <w:lang w:val="ru-RU"/>
        </w:rPr>
        <w:t>также</w:t>
      </w:r>
      <w:r w:rsidRPr="00894532">
        <w:rPr>
          <w:lang w:val="ru-RU"/>
        </w:rPr>
        <w:t xml:space="preserve"> </w:t>
      </w:r>
      <w:r>
        <w:rPr>
          <w:lang w:val="ru-RU"/>
        </w:rPr>
        <w:t>телеконференции</w:t>
      </w:r>
      <w:r w:rsidR="00E21C08" w:rsidRPr="00894532">
        <w:rPr>
          <w:lang w:val="ru-RU"/>
        </w:rPr>
        <w:t xml:space="preserve"> </w:t>
      </w:r>
      <w:r>
        <w:rPr>
          <w:lang w:val="ru-RU"/>
        </w:rPr>
        <w:t>по мере необходимости</w:t>
      </w:r>
      <w:r w:rsidR="00E21C08" w:rsidRPr="00894532">
        <w:rPr>
          <w:lang w:val="ru-RU"/>
        </w:rPr>
        <w:t>.</w:t>
      </w:r>
    </w:p>
    <w:p w:rsidR="00E21C08" w:rsidRPr="00894532" w:rsidRDefault="00E21C08">
      <w:pPr>
        <w:rPr>
          <w:lang w:val="ru-RU"/>
        </w:rPr>
      </w:pPr>
    </w:p>
    <w:p w:rsidR="00E21C08" w:rsidRPr="00894532" w:rsidRDefault="00894532" w:rsidP="00A6737F">
      <w:pPr>
        <w:numPr>
          <w:ilvl w:val="0"/>
          <w:numId w:val="36"/>
        </w:numPr>
        <w:tabs>
          <w:tab w:val="left" w:pos="567"/>
        </w:tabs>
        <w:ind w:hanging="720"/>
        <w:rPr>
          <w:lang w:val="ru-RU"/>
        </w:rPr>
      </w:pPr>
      <w:r>
        <w:rPr>
          <w:lang w:val="ru-RU"/>
        </w:rPr>
        <w:t>Совет партнеров выполняет следующие задачи</w:t>
      </w:r>
      <w:r w:rsidR="00E21C08" w:rsidRPr="00894532">
        <w:rPr>
          <w:lang w:val="ru-RU"/>
        </w:rPr>
        <w:t>:</w:t>
      </w:r>
    </w:p>
    <w:p w:rsidR="00E21C08" w:rsidRPr="00894532" w:rsidRDefault="00E21C08">
      <w:pPr>
        <w:rPr>
          <w:lang w:val="ru-RU"/>
        </w:rPr>
      </w:pPr>
    </w:p>
    <w:p w:rsidR="00E21C08" w:rsidRPr="00B23EFD" w:rsidRDefault="00894532">
      <w:pPr>
        <w:pStyle w:val="ColorfulList-Accent11"/>
        <w:numPr>
          <w:ilvl w:val="2"/>
          <w:numId w:val="18"/>
        </w:numPr>
        <w:tabs>
          <w:tab w:val="left" w:pos="567"/>
          <w:tab w:val="left" w:pos="993"/>
        </w:tabs>
        <w:ind w:left="993" w:hanging="284"/>
        <w:rPr>
          <w:bCs/>
          <w:szCs w:val="22"/>
          <w:lang w:val="ru-RU"/>
        </w:rPr>
      </w:pPr>
      <w:r>
        <w:rPr>
          <w:lang w:val="ru-RU"/>
        </w:rPr>
        <w:t>выносит</w:t>
      </w:r>
      <w:r w:rsidRPr="00B23EFD">
        <w:rPr>
          <w:lang w:val="ru-RU"/>
        </w:rPr>
        <w:t xml:space="preserve"> </w:t>
      </w:r>
      <w:r>
        <w:rPr>
          <w:lang w:val="ru-RU"/>
        </w:rPr>
        <w:t>экспертные</w:t>
      </w:r>
      <w:r w:rsidRPr="00B23EFD">
        <w:rPr>
          <w:lang w:val="ru-RU"/>
        </w:rPr>
        <w:t xml:space="preserve"> </w:t>
      </w:r>
      <w:r>
        <w:rPr>
          <w:lang w:val="ru-RU"/>
        </w:rPr>
        <w:t>рекомендации</w:t>
      </w:r>
      <w:r w:rsidRPr="00B23EFD">
        <w:rPr>
          <w:lang w:val="ru-RU"/>
        </w:rPr>
        <w:t xml:space="preserve"> </w:t>
      </w:r>
      <w:r>
        <w:rPr>
          <w:lang w:val="ru-RU"/>
        </w:rPr>
        <w:t>и</w:t>
      </w:r>
      <w:r w:rsidRPr="00B23EFD">
        <w:rPr>
          <w:lang w:val="ru-RU"/>
        </w:rPr>
        <w:t xml:space="preserve"> </w:t>
      </w:r>
      <w:r>
        <w:rPr>
          <w:lang w:val="ru-RU"/>
        </w:rPr>
        <w:t>обеспечивает</w:t>
      </w:r>
      <w:r w:rsidRPr="00B23EFD">
        <w:rPr>
          <w:lang w:val="ru-RU"/>
        </w:rPr>
        <w:t xml:space="preserve"> </w:t>
      </w:r>
      <w:r>
        <w:rPr>
          <w:lang w:val="ru-RU"/>
        </w:rPr>
        <w:t>руководство</w:t>
      </w:r>
      <w:r w:rsidRPr="00B23EFD">
        <w:rPr>
          <w:lang w:val="ru-RU"/>
        </w:rPr>
        <w:t xml:space="preserve"> </w:t>
      </w:r>
      <w:r>
        <w:rPr>
          <w:lang w:val="ru-RU"/>
        </w:rPr>
        <w:t>и</w:t>
      </w:r>
      <w:r w:rsidRPr="00B23EFD">
        <w:rPr>
          <w:lang w:val="ru-RU"/>
        </w:rPr>
        <w:t xml:space="preserve"> </w:t>
      </w:r>
      <w:r>
        <w:rPr>
          <w:lang w:val="ru-RU"/>
        </w:rPr>
        <w:t>управление</w:t>
      </w:r>
      <w:r w:rsidRPr="00B23EFD">
        <w:rPr>
          <w:lang w:val="ru-RU"/>
        </w:rPr>
        <w:t xml:space="preserve"> </w:t>
      </w:r>
      <w:r>
        <w:rPr>
          <w:lang w:val="ru-RU"/>
        </w:rPr>
        <w:t>деятельностью</w:t>
      </w:r>
      <w:r w:rsidRPr="00B23EFD">
        <w:rPr>
          <w:lang w:val="ru-RU"/>
        </w:rPr>
        <w:t xml:space="preserve"> </w:t>
      </w:r>
      <w:r>
        <w:rPr>
          <w:lang w:val="ru-RU"/>
        </w:rPr>
        <w:t>и</w:t>
      </w:r>
      <w:r w:rsidRPr="00B23EFD">
        <w:rPr>
          <w:lang w:val="ru-RU"/>
        </w:rPr>
        <w:t xml:space="preserve"> </w:t>
      </w:r>
      <w:r>
        <w:rPr>
          <w:lang w:val="ru-RU"/>
        </w:rPr>
        <w:t>предлагаемой</w:t>
      </w:r>
      <w:r w:rsidRPr="00B23EFD">
        <w:rPr>
          <w:lang w:val="ru-RU"/>
        </w:rPr>
        <w:t xml:space="preserve"> </w:t>
      </w:r>
      <w:r>
        <w:rPr>
          <w:lang w:val="ru-RU"/>
        </w:rPr>
        <w:t>программой</w:t>
      </w:r>
      <w:r w:rsidRPr="00B23EFD">
        <w:rPr>
          <w:lang w:val="ru-RU"/>
        </w:rPr>
        <w:t xml:space="preserve"> </w:t>
      </w:r>
      <w:r>
        <w:rPr>
          <w:lang w:val="ru-RU"/>
        </w:rPr>
        <w:t>работы</w:t>
      </w:r>
      <w:r w:rsidR="00E21C08" w:rsidRPr="00B23EFD">
        <w:rPr>
          <w:lang w:val="ru-RU"/>
        </w:rPr>
        <w:t xml:space="preserve"> </w:t>
      </w:r>
      <w:r w:rsidR="00E21C08">
        <w:t>ABC</w:t>
      </w:r>
      <w:r w:rsidR="00E21C08" w:rsidRPr="00B23EFD">
        <w:rPr>
          <w:lang w:val="ru-RU"/>
        </w:rPr>
        <w:t xml:space="preserve">, </w:t>
      </w:r>
      <w:r>
        <w:rPr>
          <w:lang w:val="ru-RU"/>
        </w:rPr>
        <w:t>включая</w:t>
      </w:r>
      <w:r w:rsidR="00E21C08" w:rsidRPr="00B23EFD">
        <w:rPr>
          <w:lang w:val="ru-RU"/>
        </w:rPr>
        <w:t xml:space="preserve"> </w:t>
      </w:r>
      <w:r w:rsidR="00007ED5" w:rsidRPr="00B23EFD">
        <w:rPr>
          <w:lang w:val="ru-RU"/>
        </w:rPr>
        <w:t>(</w:t>
      </w:r>
      <w:r w:rsidR="00E21C08" w:rsidRPr="00B23EFD">
        <w:rPr>
          <w:lang w:val="ru-RU"/>
        </w:rPr>
        <w:t xml:space="preserve">1) </w:t>
      </w:r>
      <w:r>
        <w:rPr>
          <w:lang w:val="ru-RU"/>
        </w:rPr>
        <w:t>расширение</w:t>
      </w:r>
      <w:r w:rsidRPr="00B23EFD">
        <w:rPr>
          <w:lang w:val="ru-RU"/>
        </w:rPr>
        <w:t xml:space="preserve"> </w:t>
      </w:r>
      <w:r>
        <w:rPr>
          <w:lang w:val="ru-RU"/>
        </w:rPr>
        <w:t>и</w:t>
      </w:r>
      <w:r w:rsidRPr="00B23EFD">
        <w:rPr>
          <w:lang w:val="ru-RU"/>
        </w:rPr>
        <w:t xml:space="preserve"> </w:t>
      </w:r>
      <w:r w:rsidR="00B23EFD">
        <w:rPr>
          <w:lang w:val="ru-RU"/>
        </w:rPr>
        <w:t>стимулирование</w:t>
      </w:r>
      <w:r w:rsidRPr="00B23EFD">
        <w:rPr>
          <w:lang w:val="ru-RU"/>
        </w:rPr>
        <w:t xml:space="preserve"> </w:t>
      </w:r>
      <w:r>
        <w:rPr>
          <w:lang w:val="ru-RU"/>
        </w:rPr>
        <w:t>использования</w:t>
      </w:r>
      <w:r w:rsidR="00B23EFD" w:rsidRPr="00B23EFD">
        <w:rPr>
          <w:lang w:val="ru-RU"/>
        </w:rPr>
        <w:t xml:space="preserve"> </w:t>
      </w:r>
      <w:r w:rsidR="00B23EFD">
        <w:rPr>
          <w:lang w:val="ru-RU"/>
        </w:rPr>
        <w:t>базы</w:t>
      </w:r>
      <w:r w:rsidR="00B23EFD" w:rsidRPr="00B23EFD">
        <w:rPr>
          <w:lang w:val="ru-RU"/>
        </w:rPr>
        <w:t xml:space="preserve"> </w:t>
      </w:r>
      <w:r w:rsidR="00B23EFD">
        <w:rPr>
          <w:lang w:val="ru-RU"/>
        </w:rPr>
        <w:t>данных</w:t>
      </w:r>
      <w:r w:rsidR="00B23EFD" w:rsidRPr="00B23EFD">
        <w:rPr>
          <w:lang w:val="ru-RU"/>
        </w:rPr>
        <w:t xml:space="preserve"> </w:t>
      </w:r>
      <w:r w:rsidR="00E21C08" w:rsidRPr="00B23EFD">
        <w:rPr>
          <w:lang w:val="ru-RU"/>
        </w:rPr>
        <w:t xml:space="preserve"> </w:t>
      </w:r>
      <w:r w:rsidR="00E21C08">
        <w:t>TIGAR</w:t>
      </w:r>
      <w:r w:rsidR="00E21C08" w:rsidRPr="00B23EFD">
        <w:rPr>
          <w:lang w:val="ru-RU"/>
        </w:rPr>
        <w:t xml:space="preserve">, </w:t>
      </w:r>
      <w:r w:rsidR="00007ED5" w:rsidRPr="00B23EFD">
        <w:rPr>
          <w:lang w:val="ru-RU"/>
        </w:rPr>
        <w:t>(</w:t>
      </w:r>
      <w:r w:rsidR="00E21C08" w:rsidRPr="00B23EFD">
        <w:rPr>
          <w:lang w:val="ru-RU"/>
        </w:rPr>
        <w:t xml:space="preserve">2) </w:t>
      </w:r>
      <w:r w:rsidR="00B23EFD">
        <w:rPr>
          <w:lang w:val="ru-RU"/>
        </w:rPr>
        <w:t>укрепление потенциала в развивающихся и наименее развитых странах</w:t>
      </w:r>
      <w:r w:rsidR="00E21C08" w:rsidRPr="00B23EFD">
        <w:rPr>
          <w:lang w:val="ru-RU"/>
        </w:rPr>
        <w:t>,</w:t>
      </w:r>
      <w:r w:rsidR="00E21C08" w:rsidRPr="00B23EFD">
        <w:rPr>
          <w:bCs/>
          <w:szCs w:val="22"/>
          <w:lang w:val="ru-RU"/>
        </w:rPr>
        <w:t xml:space="preserve"> </w:t>
      </w:r>
      <w:r w:rsidR="00007ED5" w:rsidRPr="00B23EFD">
        <w:rPr>
          <w:bCs/>
          <w:szCs w:val="22"/>
          <w:lang w:val="ru-RU"/>
        </w:rPr>
        <w:t>(</w:t>
      </w:r>
      <w:r w:rsidR="00E21C08" w:rsidRPr="00B23EFD">
        <w:rPr>
          <w:bCs/>
          <w:szCs w:val="22"/>
          <w:lang w:val="ru-RU"/>
        </w:rPr>
        <w:t xml:space="preserve">3) </w:t>
      </w:r>
      <w:r w:rsidR="00B23EFD">
        <w:rPr>
          <w:lang w:val="ru-RU"/>
        </w:rPr>
        <w:t>стимулирование преобразования охраняемых авторским правом произведений в доступные форматы и улучшение положения с наличием таких материалов в национальных юрисдикциях</w:t>
      </w:r>
      <w:r w:rsidR="00E21C08" w:rsidRPr="00B23EFD">
        <w:rPr>
          <w:lang w:val="ru-RU"/>
        </w:rPr>
        <w:t xml:space="preserve">, </w:t>
      </w:r>
      <w:r w:rsidR="00B23EFD">
        <w:rPr>
          <w:bCs/>
          <w:szCs w:val="22"/>
          <w:lang w:val="ru-RU"/>
        </w:rPr>
        <w:t>и</w:t>
      </w:r>
      <w:r w:rsidR="00E21C08" w:rsidRPr="00B23EFD">
        <w:rPr>
          <w:bCs/>
          <w:szCs w:val="22"/>
          <w:lang w:val="ru-RU"/>
        </w:rPr>
        <w:t xml:space="preserve"> </w:t>
      </w:r>
      <w:r w:rsidR="00007ED5" w:rsidRPr="00B23EFD">
        <w:rPr>
          <w:bCs/>
          <w:szCs w:val="22"/>
          <w:lang w:val="ru-RU"/>
        </w:rPr>
        <w:t>(</w:t>
      </w:r>
      <w:r w:rsidR="00E21C08" w:rsidRPr="00B23EFD">
        <w:rPr>
          <w:lang w:val="ru-RU"/>
        </w:rPr>
        <w:t>4)</w:t>
      </w:r>
      <w:r w:rsidR="00E21C08">
        <w:t> </w:t>
      </w:r>
      <w:r w:rsidR="00B23EFD">
        <w:rPr>
          <w:lang w:val="ru-RU"/>
        </w:rPr>
        <w:t>методы сохранения интеллектуальных активов, доверенных</w:t>
      </w:r>
      <w:r w:rsidR="00E21C08" w:rsidRPr="00B23EFD">
        <w:rPr>
          <w:lang w:val="ru-RU"/>
        </w:rPr>
        <w:t xml:space="preserve"> </w:t>
      </w:r>
      <w:r w:rsidR="00E21C08">
        <w:t>ABC</w:t>
      </w:r>
      <w:r w:rsidR="00E21C08" w:rsidRPr="00B23EFD">
        <w:rPr>
          <w:lang w:val="ru-RU"/>
        </w:rPr>
        <w:t xml:space="preserve"> </w:t>
      </w:r>
      <w:r w:rsidR="00B23EFD">
        <w:rPr>
          <w:lang w:val="ru-RU"/>
        </w:rPr>
        <w:t>правообладателями</w:t>
      </w:r>
      <w:r w:rsidR="00E21C08" w:rsidRPr="00B23EFD">
        <w:rPr>
          <w:lang w:val="ru-RU"/>
        </w:rPr>
        <w:t>;</w:t>
      </w:r>
    </w:p>
    <w:p w:rsidR="00E21C08" w:rsidRPr="00B23EFD" w:rsidRDefault="00E21C08">
      <w:pPr>
        <w:pStyle w:val="ColorfulList-Accent11"/>
        <w:tabs>
          <w:tab w:val="left" w:pos="567"/>
          <w:tab w:val="left" w:pos="993"/>
        </w:tabs>
        <w:ind w:left="0"/>
        <w:rPr>
          <w:bCs/>
          <w:szCs w:val="22"/>
          <w:lang w:val="ru-RU"/>
        </w:rPr>
      </w:pPr>
    </w:p>
    <w:p w:rsidR="00E21C08" w:rsidRPr="00B23EFD" w:rsidRDefault="00B23EFD">
      <w:pPr>
        <w:pStyle w:val="ColorfulList-Accent11"/>
        <w:numPr>
          <w:ilvl w:val="2"/>
          <w:numId w:val="18"/>
        </w:numPr>
        <w:tabs>
          <w:tab w:val="left" w:pos="567"/>
          <w:tab w:val="left" w:pos="993"/>
        </w:tabs>
        <w:ind w:left="993" w:hanging="284"/>
        <w:rPr>
          <w:bCs/>
          <w:szCs w:val="22"/>
          <w:lang w:val="ru-RU"/>
        </w:rPr>
      </w:pPr>
      <w:r>
        <w:rPr>
          <w:lang w:val="ru-RU"/>
        </w:rPr>
        <w:t>оказывает</w:t>
      </w:r>
      <w:r w:rsidRPr="00B23EFD">
        <w:rPr>
          <w:lang w:val="ru-RU"/>
        </w:rPr>
        <w:t xml:space="preserve"> </w:t>
      </w:r>
      <w:r>
        <w:rPr>
          <w:lang w:val="ru-RU"/>
        </w:rPr>
        <w:t>содействие</w:t>
      </w:r>
      <w:r w:rsidRPr="00B23EFD">
        <w:rPr>
          <w:lang w:val="ru-RU"/>
        </w:rPr>
        <w:t xml:space="preserve"> </w:t>
      </w:r>
      <w:r>
        <w:rPr>
          <w:lang w:val="ru-RU"/>
        </w:rPr>
        <w:t>в</w:t>
      </w:r>
      <w:r w:rsidRPr="00B23EFD">
        <w:rPr>
          <w:lang w:val="ru-RU"/>
        </w:rPr>
        <w:t xml:space="preserve"> </w:t>
      </w:r>
      <w:r>
        <w:rPr>
          <w:lang w:val="ru-RU"/>
        </w:rPr>
        <w:t>мобилизации</w:t>
      </w:r>
      <w:r w:rsidRPr="00B23EFD">
        <w:rPr>
          <w:lang w:val="ru-RU"/>
        </w:rPr>
        <w:t xml:space="preserve"> </w:t>
      </w:r>
      <w:r>
        <w:rPr>
          <w:lang w:val="ru-RU"/>
        </w:rPr>
        <w:t>средств</w:t>
      </w:r>
      <w:r w:rsidRPr="00B23EFD">
        <w:rPr>
          <w:lang w:val="ru-RU"/>
        </w:rPr>
        <w:t xml:space="preserve"> </w:t>
      </w:r>
      <w:r>
        <w:rPr>
          <w:lang w:val="ru-RU"/>
        </w:rPr>
        <w:t>для</w:t>
      </w:r>
      <w:r w:rsidRPr="00B23EFD">
        <w:rPr>
          <w:lang w:val="ru-RU"/>
        </w:rPr>
        <w:t xml:space="preserve"> </w:t>
      </w:r>
      <w:r>
        <w:rPr>
          <w:lang w:val="ru-RU"/>
        </w:rPr>
        <w:t>деятельности</w:t>
      </w:r>
      <w:r w:rsidR="00323E6C" w:rsidRPr="00B23EFD">
        <w:rPr>
          <w:lang w:val="ru-RU"/>
        </w:rPr>
        <w:t xml:space="preserve"> </w:t>
      </w:r>
      <w:r w:rsidR="00E21C08">
        <w:t>ABC</w:t>
      </w:r>
      <w:r w:rsidR="00E21C08" w:rsidRPr="00B23EFD">
        <w:rPr>
          <w:lang w:val="ru-RU"/>
        </w:rPr>
        <w:t xml:space="preserve"> </w:t>
      </w:r>
      <w:r>
        <w:rPr>
          <w:lang w:val="ru-RU"/>
        </w:rPr>
        <w:t>из частного и государственного секторов</w:t>
      </w:r>
      <w:r w:rsidR="00E21C08" w:rsidRPr="00B23EFD">
        <w:rPr>
          <w:lang w:val="ru-RU"/>
        </w:rPr>
        <w:t xml:space="preserve">; </w:t>
      </w:r>
    </w:p>
    <w:p w:rsidR="00E21C08" w:rsidRPr="00B23EFD" w:rsidRDefault="00E21C08">
      <w:pPr>
        <w:pStyle w:val="ColorfulList-Accent11"/>
        <w:tabs>
          <w:tab w:val="left" w:pos="567"/>
        </w:tabs>
        <w:ind w:left="0"/>
        <w:rPr>
          <w:bCs/>
          <w:szCs w:val="22"/>
          <w:lang w:val="ru-RU"/>
        </w:rPr>
      </w:pPr>
    </w:p>
    <w:p w:rsidR="00E21C08" w:rsidRPr="00B23EFD" w:rsidRDefault="00B23EFD">
      <w:pPr>
        <w:pStyle w:val="ColorfulList-Accent11"/>
        <w:numPr>
          <w:ilvl w:val="2"/>
          <w:numId w:val="18"/>
        </w:numPr>
        <w:tabs>
          <w:tab w:val="left" w:pos="567"/>
          <w:tab w:val="left" w:pos="993"/>
        </w:tabs>
        <w:ind w:left="993" w:hanging="284"/>
        <w:rPr>
          <w:bCs/>
          <w:szCs w:val="22"/>
          <w:lang w:val="ru-RU"/>
        </w:rPr>
      </w:pPr>
      <w:r>
        <w:rPr>
          <w:szCs w:val="22"/>
          <w:lang w:val="ru-RU"/>
        </w:rPr>
        <w:lastRenderedPageBreak/>
        <w:t>разрабатывает стратегию для привлечения большего числа заинтересованных сторон к участию в деятельности</w:t>
      </w:r>
      <w:r w:rsidR="00E21C08" w:rsidRPr="00B23EFD">
        <w:rPr>
          <w:szCs w:val="22"/>
          <w:lang w:val="ru-RU"/>
        </w:rPr>
        <w:t xml:space="preserve"> </w:t>
      </w:r>
      <w:r w:rsidR="00E21C08">
        <w:rPr>
          <w:szCs w:val="22"/>
          <w:lang w:val="en-GB"/>
        </w:rPr>
        <w:t>ABC</w:t>
      </w:r>
      <w:r w:rsidR="00E21C08" w:rsidRPr="00B23EFD">
        <w:rPr>
          <w:szCs w:val="22"/>
          <w:lang w:val="ru-RU"/>
        </w:rPr>
        <w:t xml:space="preserve">;  </w:t>
      </w:r>
      <w:r>
        <w:rPr>
          <w:szCs w:val="22"/>
          <w:lang w:val="ru-RU"/>
        </w:rPr>
        <w:t>и</w:t>
      </w:r>
    </w:p>
    <w:p w:rsidR="00E21C08" w:rsidRPr="00B23EFD" w:rsidRDefault="00E21C08">
      <w:pPr>
        <w:pStyle w:val="ColorfulList-Accent11"/>
        <w:tabs>
          <w:tab w:val="left" w:pos="567"/>
          <w:tab w:val="left" w:pos="993"/>
        </w:tabs>
        <w:ind w:left="0"/>
        <w:rPr>
          <w:bCs/>
          <w:szCs w:val="22"/>
          <w:lang w:val="ru-RU"/>
        </w:rPr>
      </w:pPr>
    </w:p>
    <w:p w:rsidR="00E21C08" w:rsidRPr="00B23EFD" w:rsidRDefault="00B23EFD">
      <w:pPr>
        <w:pStyle w:val="ColorfulList-Accent11"/>
        <w:numPr>
          <w:ilvl w:val="2"/>
          <w:numId w:val="18"/>
        </w:numPr>
        <w:tabs>
          <w:tab w:val="left" w:pos="567"/>
          <w:tab w:val="left" w:pos="993"/>
        </w:tabs>
        <w:ind w:left="993" w:hanging="284"/>
        <w:rPr>
          <w:bCs/>
          <w:szCs w:val="22"/>
          <w:lang w:val="ru-RU"/>
        </w:rPr>
      </w:pPr>
      <w:r>
        <w:rPr>
          <w:lang w:val="ru-RU"/>
        </w:rPr>
        <w:t>в консультации с Секретариатом ВОИС назначает и распускает рабочие группы</w:t>
      </w:r>
      <w:r w:rsidR="00E21C08" w:rsidRPr="00B23EFD">
        <w:rPr>
          <w:lang w:val="ru-RU"/>
        </w:rPr>
        <w:t>.</w:t>
      </w:r>
    </w:p>
    <w:p w:rsidR="00E21C08" w:rsidRPr="00B23EFD" w:rsidRDefault="00E21C08">
      <w:pPr>
        <w:pStyle w:val="ColorfulList-Accent11"/>
        <w:ind w:left="0"/>
        <w:rPr>
          <w:lang w:val="ru-RU"/>
        </w:rPr>
      </w:pPr>
    </w:p>
    <w:p w:rsidR="00E21C08" w:rsidRPr="000820E1" w:rsidRDefault="00E21C08">
      <w:pPr>
        <w:rPr>
          <w:b/>
          <w:lang w:val="ru-RU"/>
        </w:rPr>
      </w:pPr>
      <w:r w:rsidRPr="000820E1">
        <w:rPr>
          <w:b/>
          <w:lang w:val="ru-RU"/>
        </w:rPr>
        <w:t>7.</w:t>
      </w:r>
      <w:r w:rsidRPr="000820E1">
        <w:rPr>
          <w:lang w:val="ru-RU"/>
        </w:rPr>
        <w:t xml:space="preserve"> </w:t>
      </w:r>
      <w:r w:rsidRPr="000820E1">
        <w:rPr>
          <w:lang w:val="ru-RU"/>
        </w:rPr>
        <w:tab/>
      </w:r>
      <w:r w:rsidR="00B23EFD">
        <w:rPr>
          <w:b/>
          <w:lang w:val="ru-RU"/>
        </w:rPr>
        <w:t>Почетный</w:t>
      </w:r>
      <w:r w:rsidR="00B23EFD" w:rsidRPr="000820E1">
        <w:rPr>
          <w:b/>
          <w:lang w:val="ru-RU"/>
        </w:rPr>
        <w:t xml:space="preserve"> </w:t>
      </w:r>
      <w:r w:rsidR="00B23EFD">
        <w:rPr>
          <w:b/>
          <w:lang w:val="ru-RU"/>
        </w:rPr>
        <w:t>патрон</w:t>
      </w:r>
      <w:r w:rsidRPr="000820E1">
        <w:rPr>
          <w:b/>
          <w:lang w:val="ru-RU"/>
        </w:rPr>
        <w:t xml:space="preserve"> </w:t>
      </w:r>
    </w:p>
    <w:p w:rsidR="00E21C08" w:rsidRPr="000820E1" w:rsidRDefault="00E21C08">
      <w:pPr>
        <w:ind w:left="1080" w:hanging="1080"/>
        <w:rPr>
          <w:color w:val="000000"/>
          <w:lang w:val="ru-RU"/>
        </w:rPr>
      </w:pPr>
    </w:p>
    <w:p w:rsidR="00E21C08" w:rsidRPr="000820E1" w:rsidRDefault="00B23EFD">
      <w:pPr>
        <w:rPr>
          <w:lang w:val="ru-RU"/>
        </w:rPr>
      </w:pPr>
      <w:r>
        <w:rPr>
          <w:lang w:val="ru-RU"/>
        </w:rPr>
        <w:t>В</w:t>
      </w:r>
      <w:r w:rsidRPr="000820E1">
        <w:rPr>
          <w:lang w:val="ru-RU"/>
        </w:rPr>
        <w:t xml:space="preserve"> </w:t>
      </w:r>
      <w:r>
        <w:rPr>
          <w:lang w:val="ru-RU"/>
        </w:rPr>
        <w:t>консультации</w:t>
      </w:r>
      <w:r w:rsidRPr="000820E1">
        <w:rPr>
          <w:lang w:val="ru-RU"/>
        </w:rPr>
        <w:t xml:space="preserve"> </w:t>
      </w:r>
      <w:r>
        <w:rPr>
          <w:lang w:val="ru-RU"/>
        </w:rPr>
        <w:t>с</w:t>
      </w:r>
      <w:r w:rsidRPr="000820E1">
        <w:rPr>
          <w:lang w:val="ru-RU"/>
        </w:rPr>
        <w:t xml:space="preserve"> </w:t>
      </w:r>
      <w:r>
        <w:rPr>
          <w:lang w:val="ru-RU"/>
        </w:rPr>
        <w:t>Советом</w:t>
      </w:r>
      <w:r w:rsidRPr="000820E1">
        <w:rPr>
          <w:lang w:val="ru-RU"/>
        </w:rPr>
        <w:t xml:space="preserve"> </w:t>
      </w:r>
      <w:r>
        <w:rPr>
          <w:lang w:val="ru-RU"/>
        </w:rPr>
        <w:t>партнеров</w:t>
      </w:r>
      <w:r w:rsidRPr="000820E1">
        <w:rPr>
          <w:lang w:val="ru-RU"/>
        </w:rPr>
        <w:t xml:space="preserve"> </w:t>
      </w:r>
      <w:r>
        <w:rPr>
          <w:lang w:val="ru-RU"/>
        </w:rPr>
        <w:t>Генеральный</w:t>
      </w:r>
      <w:r w:rsidRPr="000820E1">
        <w:rPr>
          <w:lang w:val="ru-RU"/>
        </w:rPr>
        <w:t xml:space="preserve"> </w:t>
      </w:r>
      <w:r>
        <w:rPr>
          <w:lang w:val="ru-RU"/>
        </w:rPr>
        <w:t>директор</w:t>
      </w:r>
      <w:r w:rsidRPr="000820E1">
        <w:rPr>
          <w:lang w:val="ru-RU"/>
        </w:rPr>
        <w:t xml:space="preserve"> </w:t>
      </w:r>
      <w:r>
        <w:rPr>
          <w:lang w:val="ru-RU"/>
        </w:rPr>
        <w:t>ВОИС</w:t>
      </w:r>
      <w:r w:rsidRPr="000820E1">
        <w:rPr>
          <w:lang w:val="ru-RU"/>
        </w:rPr>
        <w:t xml:space="preserve"> </w:t>
      </w:r>
      <w:r>
        <w:rPr>
          <w:lang w:val="ru-RU"/>
        </w:rPr>
        <w:t>может</w:t>
      </w:r>
      <w:r w:rsidRPr="000820E1">
        <w:rPr>
          <w:lang w:val="ru-RU"/>
        </w:rPr>
        <w:t xml:space="preserve"> </w:t>
      </w:r>
      <w:r>
        <w:rPr>
          <w:lang w:val="ru-RU"/>
        </w:rPr>
        <w:t>назначить</w:t>
      </w:r>
      <w:r w:rsidRPr="000820E1">
        <w:rPr>
          <w:lang w:val="ru-RU"/>
        </w:rPr>
        <w:t xml:space="preserve"> </w:t>
      </w:r>
      <w:r>
        <w:rPr>
          <w:lang w:val="ru-RU"/>
        </w:rPr>
        <w:t>Почетного</w:t>
      </w:r>
      <w:r w:rsidRPr="000820E1">
        <w:rPr>
          <w:lang w:val="ru-RU"/>
        </w:rPr>
        <w:t xml:space="preserve"> </w:t>
      </w:r>
      <w:r>
        <w:rPr>
          <w:lang w:val="ru-RU"/>
        </w:rPr>
        <w:t>партнера</w:t>
      </w:r>
      <w:r w:rsidRPr="000820E1">
        <w:rPr>
          <w:lang w:val="ru-RU"/>
        </w:rPr>
        <w:t xml:space="preserve"> </w:t>
      </w:r>
      <w:r>
        <w:rPr>
          <w:lang w:val="ru-RU"/>
        </w:rPr>
        <w:t>для</w:t>
      </w:r>
      <w:r w:rsidRPr="000820E1">
        <w:rPr>
          <w:lang w:val="ru-RU"/>
        </w:rPr>
        <w:t xml:space="preserve"> </w:t>
      </w:r>
      <w:r>
        <w:rPr>
          <w:lang w:val="ru-RU"/>
        </w:rPr>
        <w:t>содействия</w:t>
      </w:r>
      <w:r w:rsidRPr="000820E1">
        <w:rPr>
          <w:lang w:val="ru-RU"/>
        </w:rPr>
        <w:t xml:space="preserve"> </w:t>
      </w:r>
      <w:r>
        <w:rPr>
          <w:lang w:val="ru-RU"/>
        </w:rPr>
        <w:t>в</w:t>
      </w:r>
      <w:r w:rsidRPr="000820E1">
        <w:rPr>
          <w:lang w:val="ru-RU"/>
        </w:rPr>
        <w:t xml:space="preserve"> </w:t>
      </w:r>
      <w:r>
        <w:rPr>
          <w:lang w:val="ru-RU"/>
        </w:rPr>
        <w:t>мобилизации</w:t>
      </w:r>
      <w:r w:rsidRPr="000820E1">
        <w:rPr>
          <w:lang w:val="ru-RU"/>
        </w:rPr>
        <w:t xml:space="preserve"> </w:t>
      </w:r>
      <w:r>
        <w:rPr>
          <w:lang w:val="ru-RU"/>
        </w:rPr>
        <w:t>средств</w:t>
      </w:r>
      <w:r w:rsidRPr="000820E1">
        <w:rPr>
          <w:lang w:val="ru-RU"/>
        </w:rPr>
        <w:t xml:space="preserve"> </w:t>
      </w:r>
      <w:r>
        <w:rPr>
          <w:lang w:val="ru-RU"/>
        </w:rPr>
        <w:t>для</w:t>
      </w:r>
      <w:r w:rsidR="00E21C08" w:rsidRPr="000820E1">
        <w:rPr>
          <w:lang w:val="ru-RU"/>
        </w:rPr>
        <w:t xml:space="preserve"> </w:t>
      </w:r>
      <w:r w:rsidR="00E21C08">
        <w:t>ABC</w:t>
      </w:r>
      <w:r w:rsidR="00E21C08" w:rsidRPr="000820E1">
        <w:rPr>
          <w:lang w:val="ru-RU"/>
        </w:rPr>
        <w:t xml:space="preserve"> </w:t>
      </w:r>
      <w:r w:rsidR="00E21C08">
        <w:t>from</w:t>
      </w:r>
      <w:r w:rsidR="00E21C08" w:rsidRPr="000820E1">
        <w:rPr>
          <w:lang w:val="ru-RU"/>
        </w:rPr>
        <w:t xml:space="preserve"> </w:t>
      </w:r>
      <w:r w:rsidR="00E21C08">
        <w:t>the</w:t>
      </w:r>
      <w:r w:rsidR="00E21C08" w:rsidRPr="000820E1">
        <w:rPr>
          <w:lang w:val="ru-RU"/>
        </w:rPr>
        <w:t xml:space="preserve"> </w:t>
      </w:r>
      <w:r w:rsidR="00E21C08">
        <w:t>private</w:t>
      </w:r>
      <w:r w:rsidR="00E21C08" w:rsidRPr="000820E1">
        <w:rPr>
          <w:lang w:val="ru-RU"/>
        </w:rPr>
        <w:t xml:space="preserve"> </w:t>
      </w:r>
      <w:r w:rsidR="00E21C08">
        <w:t>and</w:t>
      </w:r>
      <w:r w:rsidR="00E21C08" w:rsidRPr="000820E1">
        <w:rPr>
          <w:lang w:val="ru-RU"/>
        </w:rPr>
        <w:t xml:space="preserve"> </w:t>
      </w:r>
      <w:r w:rsidR="00E21C08">
        <w:t>public</w:t>
      </w:r>
      <w:r w:rsidR="00E21C08" w:rsidRPr="000820E1">
        <w:rPr>
          <w:lang w:val="ru-RU"/>
        </w:rPr>
        <w:t xml:space="preserve"> </w:t>
      </w:r>
      <w:r w:rsidR="00E21C08">
        <w:t>sectors</w:t>
      </w:r>
      <w:r w:rsidR="00E21C08" w:rsidRPr="000820E1">
        <w:rPr>
          <w:lang w:val="ru-RU"/>
        </w:rPr>
        <w:t xml:space="preserve">, </w:t>
      </w:r>
      <w:r w:rsidR="00E21C08">
        <w:t>as</w:t>
      </w:r>
      <w:r w:rsidR="00E21C08" w:rsidRPr="000820E1">
        <w:rPr>
          <w:lang w:val="ru-RU"/>
        </w:rPr>
        <w:t xml:space="preserve"> </w:t>
      </w:r>
      <w:r w:rsidR="00E21C08">
        <w:t>well</w:t>
      </w:r>
      <w:r w:rsidR="00E21C08" w:rsidRPr="000820E1">
        <w:rPr>
          <w:lang w:val="ru-RU"/>
        </w:rPr>
        <w:t xml:space="preserve"> </w:t>
      </w:r>
      <w:r w:rsidR="00E21C08">
        <w:t>as</w:t>
      </w:r>
      <w:r w:rsidR="00E21C08" w:rsidRPr="000820E1">
        <w:rPr>
          <w:lang w:val="ru-RU"/>
        </w:rPr>
        <w:t xml:space="preserve"> </w:t>
      </w:r>
      <w:r w:rsidR="00E21C08">
        <w:t>to</w:t>
      </w:r>
      <w:r w:rsidR="00E21C08" w:rsidRPr="000820E1">
        <w:rPr>
          <w:lang w:val="ru-RU"/>
        </w:rPr>
        <w:t xml:space="preserve"> </w:t>
      </w:r>
      <w:r w:rsidR="00E21C08">
        <w:t>promote</w:t>
      </w:r>
      <w:r w:rsidR="00E21C08" w:rsidRPr="000820E1">
        <w:rPr>
          <w:lang w:val="ru-RU"/>
        </w:rPr>
        <w:t xml:space="preserve"> </w:t>
      </w:r>
      <w:r w:rsidR="00E21C08">
        <w:t>public</w:t>
      </w:r>
      <w:r w:rsidR="00E21C08" w:rsidRPr="000820E1">
        <w:rPr>
          <w:lang w:val="ru-RU"/>
        </w:rPr>
        <w:t xml:space="preserve"> </w:t>
      </w:r>
      <w:r w:rsidR="00E21C08">
        <w:t>awareness</w:t>
      </w:r>
      <w:r w:rsidR="00E21C08" w:rsidRPr="000820E1">
        <w:rPr>
          <w:lang w:val="ru-RU"/>
        </w:rPr>
        <w:t xml:space="preserve"> </w:t>
      </w:r>
      <w:r w:rsidR="00E21C08">
        <w:t>of</w:t>
      </w:r>
      <w:r w:rsidR="00E21C08" w:rsidRPr="000820E1">
        <w:rPr>
          <w:lang w:val="ru-RU"/>
        </w:rPr>
        <w:t xml:space="preserve"> </w:t>
      </w:r>
      <w:r w:rsidR="00E21C08">
        <w:t>the</w:t>
      </w:r>
      <w:r w:rsidR="00E21C08" w:rsidRPr="000820E1">
        <w:rPr>
          <w:lang w:val="ru-RU"/>
        </w:rPr>
        <w:t xml:space="preserve"> </w:t>
      </w:r>
      <w:r w:rsidR="00E21C08">
        <w:t>objective</w:t>
      </w:r>
      <w:r w:rsidR="00E21C08" w:rsidRPr="000820E1">
        <w:rPr>
          <w:lang w:val="ru-RU"/>
        </w:rPr>
        <w:t xml:space="preserve"> </w:t>
      </w:r>
      <w:r w:rsidR="00E21C08">
        <w:t>of</w:t>
      </w:r>
      <w:r w:rsidR="00E21C08" w:rsidRPr="000820E1">
        <w:rPr>
          <w:lang w:val="ru-RU"/>
        </w:rPr>
        <w:t xml:space="preserve"> </w:t>
      </w:r>
      <w:r w:rsidR="00E21C08">
        <w:t>the</w:t>
      </w:r>
      <w:r w:rsidR="00E21C08" w:rsidRPr="000820E1">
        <w:rPr>
          <w:lang w:val="ru-RU"/>
        </w:rPr>
        <w:t xml:space="preserve"> </w:t>
      </w:r>
      <w:r w:rsidR="00E21C08">
        <w:t>ABC</w:t>
      </w:r>
      <w:r w:rsidR="00E21C08" w:rsidRPr="000820E1">
        <w:rPr>
          <w:lang w:val="ru-RU"/>
        </w:rPr>
        <w:t xml:space="preserve">.  </w:t>
      </w:r>
    </w:p>
    <w:p w:rsidR="00E21C08" w:rsidRPr="000820E1" w:rsidRDefault="00E21C08">
      <w:pPr>
        <w:ind w:left="1134" w:hanging="1080"/>
        <w:rPr>
          <w:lang w:val="ru-RU"/>
        </w:rPr>
      </w:pPr>
    </w:p>
    <w:p w:rsidR="00E21C08" w:rsidRPr="000820E1" w:rsidRDefault="00E21C08">
      <w:pPr>
        <w:ind w:left="1134" w:hanging="1080"/>
        <w:rPr>
          <w:lang w:val="ru-RU"/>
        </w:rPr>
      </w:pPr>
    </w:p>
    <w:p w:rsidR="00E21C08" w:rsidRPr="005B20BA" w:rsidRDefault="00E21C08">
      <w:pPr>
        <w:jc w:val="right"/>
        <w:rPr>
          <w:lang w:val="ru-RU"/>
        </w:rPr>
      </w:pPr>
      <w:r w:rsidRPr="005B20BA">
        <w:rPr>
          <w:lang w:val="ru-RU"/>
        </w:rPr>
        <w:t>[</w:t>
      </w:r>
      <w:r w:rsidR="005B20BA">
        <w:rPr>
          <w:lang w:val="ru-RU"/>
        </w:rPr>
        <w:t>Конец приложения</w:t>
      </w:r>
      <w:r w:rsidRPr="005B20BA">
        <w:rPr>
          <w:lang w:val="ru-RU"/>
        </w:rPr>
        <w:t xml:space="preserve"> </w:t>
      </w:r>
      <w:r>
        <w:t>II</w:t>
      </w:r>
      <w:r w:rsidRPr="005B20BA">
        <w:rPr>
          <w:lang w:val="ru-RU"/>
        </w:rPr>
        <w:t xml:space="preserve"> </w:t>
      </w:r>
      <w:r w:rsidR="005B20BA">
        <w:rPr>
          <w:lang w:val="ru-RU"/>
        </w:rPr>
        <w:t>и документа</w:t>
      </w:r>
      <w:r w:rsidRPr="005B20BA">
        <w:rPr>
          <w:lang w:val="ru-RU"/>
        </w:rPr>
        <w:t>]</w:t>
      </w:r>
    </w:p>
    <w:sectPr w:rsidR="00E21C08" w:rsidRPr="005B20BA" w:rsidSect="00587B1B">
      <w:headerReference w:type="default" r:id="rId14"/>
      <w:headerReference w:type="first" r:id="rId15"/>
      <w:endnotePr>
        <w:numFmt w:val="decimal"/>
      </w:endnotePr>
      <w:pgSz w:w="11907" w:h="16840" w:code="9"/>
      <w:pgMar w:top="989" w:right="1134" w:bottom="1134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A65" w:rsidRDefault="00D46A65">
      <w:r>
        <w:separator/>
      </w:r>
    </w:p>
  </w:endnote>
  <w:endnote w:type="continuationSeparator" w:id="0">
    <w:p w:rsidR="00D46A65" w:rsidRDefault="00D46A65">
      <w:r>
        <w:separator/>
      </w:r>
    </w:p>
    <w:p w:rsidR="00D46A65" w:rsidRDefault="00D46A65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46A65" w:rsidRDefault="00D46A65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A65" w:rsidRDefault="00D46A65">
      <w:r>
        <w:separator/>
      </w:r>
    </w:p>
  </w:footnote>
  <w:footnote w:type="continuationSeparator" w:id="0">
    <w:p w:rsidR="00D46A65" w:rsidRDefault="00D46A65">
      <w:r>
        <w:separator/>
      </w:r>
    </w:p>
    <w:p w:rsidR="00D46A65" w:rsidRDefault="00D46A65">
      <w:pPr>
        <w:spacing w:after="60"/>
        <w:rPr>
          <w:sz w:val="17"/>
          <w:szCs w:val="17"/>
        </w:rPr>
      </w:pPr>
      <w:r>
        <w:rPr>
          <w:sz w:val="17"/>
          <w:szCs w:val="17"/>
        </w:rPr>
        <w:t>[Footnote continued from previous page]</w:t>
      </w:r>
    </w:p>
  </w:footnote>
  <w:footnote w:type="continuationNotice" w:id="1">
    <w:p w:rsidR="00D46A65" w:rsidRDefault="00D46A65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>[Footnote continued on next page]</w:t>
      </w:r>
    </w:p>
  </w:footnote>
  <w:footnote w:id="2">
    <w:p w:rsidR="00AD789A" w:rsidRPr="00EE4B09" w:rsidRDefault="00AD78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E4B09">
        <w:rPr>
          <w:lang w:val="ru-RU"/>
        </w:rPr>
        <w:t xml:space="preserve"> </w:t>
      </w:r>
      <w:r>
        <w:rPr>
          <w:lang w:val="ru-RU"/>
        </w:rPr>
        <w:t>Проект</w:t>
      </w:r>
      <w:r w:rsidRPr="00EE4B09">
        <w:rPr>
          <w:lang w:val="ru-RU"/>
        </w:rPr>
        <w:t xml:space="preserve"> «Доверенные посредники для доступа к глобальным доступным ресурсам» (“</w:t>
      </w:r>
      <w:r>
        <w:t>TIGAR</w:t>
      </w:r>
      <w:r w:rsidRPr="00EE4B09">
        <w:rPr>
          <w:lang w:val="ru-RU"/>
        </w:rPr>
        <w:t xml:space="preserve">”), </w:t>
      </w:r>
      <w:r>
        <w:rPr>
          <w:lang w:val="ru-RU"/>
        </w:rPr>
        <w:t>проект</w:t>
      </w:r>
      <w:r w:rsidRPr="00EE4B09">
        <w:rPr>
          <w:lang w:val="ru-RU"/>
        </w:rPr>
        <w:t xml:space="preserve"> </w:t>
      </w:r>
      <w:r>
        <w:rPr>
          <w:lang w:val="ru-RU"/>
        </w:rPr>
        <w:t>«</w:t>
      </w:r>
      <w:r w:rsidRPr="00EE4B09">
        <w:rPr>
          <w:lang w:val="ru-RU"/>
        </w:rPr>
        <w:t>Всеохватное издательское дело</w:t>
      </w:r>
      <w:r>
        <w:rPr>
          <w:lang w:val="ru-RU"/>
        </w:rPr>
        <w:t>»</w:t>
      </w:r>
      <w:r w:rsidRPr="00EE4B09">
        <w:rPr>
          <w:lang w:val="ru-RU"/>
        </w:rPr>
        <w:t xml:space="preserve"> (ранее </w:t>
      </w:r>
      <w:r>
        <w:rPr>
          <w:lang w:val="ru-RU"/>
        </w:rPr>
        <w:t>«</w:t>
      </w:r>
      <w:r w:rsidRPr="00EE4B09">
        <w:rPr>
          <w:lang w:val="ru-RU"/>
        </w:rPr>
        <w:t>Платформа поддерживающих технологий</w:t>
      </w:r>
      <w:r>
        <w:rPr>
          <w:lang w:val="ru-RU"/>
        </w:rPr>
        <w:t>»</w:t>
      </w:r>
      <w:r w:rsidRPr="00EE4B09">
        <w:rPr>
          <w:lang w:val="ru-RU"/>
        </w:rPr>
        <w:t xml:space="preserve">) </w:t>
      </w:r>
      <w:r>
        <w:rPr>
          <w:lang w:val="ru-RU"/>
        </w:rPr>
        <w:t>и проект по укреплению потенциала</w:t>
      </w:r>
      <w:r w:rsidRPr="00EE4B09">
        <w:rPr>
          <w:lang w:val="ru-RU"/>
        </w:rPr>
        <w:t>.</w:t>
      </w:r>
    </w:p>
    <w:p w:rsidR="00AD789A" w:rsidRPr="00EE4B09" w:rsidRDefault="00AD789A">
      <w:pPr>
        <w:pStyle w:val="FootnoteText"/>
        <w:rPr>
          <w:lang w:val="ru-RU"/>
        </w:rPr>
      </w:pPr>
    </w:p>
  </w:footnote>
  <w:footnote w:id="3">
    <w:p w:rsidR="00AD789A" w:rsidRPr="00A33A42" w:rsidRDefault="00AD789A" w:rsidP="001473FB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F0E66">
        <w:rPr>
          <w:lang w:val="ru-RU"/>
        </w:rPr>
        <w:t xml:space="preserve"> </w:t>
      </w:r>
      <w:r w:rsidRPr="0054751E">
        <w:rPr>
          <w:i/>
        </w:rPr>
        <w:t>Association</w:t>
      </w:r>
      <w:r w:rsidRPr="00CF0E66">
        <w:rPr>
          <w:i/>
          <w:lang w:val="ru-RU"/>
        </w:rPr>
        <w:t xml:space="preserve"> </w:t>
      </w:r>
      <w:r w:rsidRPr="0054751E">
        <w:rPr>
          <w:i/>
        </w:rPr>
        <w:t>pour</w:t>
      </w:r>
      <w:r w:rsidRPr="00CF0E66">
        <w:rPr>
          <w:i/>
          <w:lang w:val="ru-RU"/>
        </w:rPr>
        <w:t xml:space="preserve"> </w:t>
      </w:r>
      <w:r w:rsidRPr="0054751E">
        <w:rPr>
          <w:i/>
        </w:rPr>
        <w:t>le</w:t>
      </w:r>
      <w:r w:rsidRPr="00CF0E66">
        <w:rPr>
          <w:i/>
          <w:lang w:val="ru-RU"/>
        </w:rPr>
        <w:t xml:space="preserve"> </w:t>
      </w:r>
      <w:r w:rsidRPr="0054751E">
        <w:rPr>
          <w:i/>
        </w:rPr>
        <w:t>Bien</w:t>
      </w:r>
      <w:r w:rsidRPr="00CF0E66">
        <w:rPr>
          <w:i/>
          <w:lang w:val="ru-RU"/>
        </w:rPr>
        <w:t xml:space="preserve"> </w:t>
      </w:r>
      <w:r w:rsidRPr="0054751E">
        <w:rPr>
          <w:i/>
        </w:rPr>
        <w:t>des</w:t>
      </w:r>
      <w:r w:rsidRPr="00CF0E66">
        <w:rPr>
          <w:i/>
          <w:lang w:val="ru-RU"/>
        </w:rPr>
        <w:t xml:space="preserve"> </w:t>
      </w:r>
      <w:proofErr w:type="spellStart"/>
      <w:r w:rsidRPr="0054751E">
        <w:rPr>
          <w:i/>
        </w:rPr>
        <w:t>Aveugles</w:t>
      </w:r>
      <w:proofErr w:type="spellEnd"/>
      <w:r w:rsidRPr="00CF0E66">
        <w:rPr>
          <w:i/>
          <w:lang w:val="ru-RU"/>
        </w:rPr>
        <w:t xml:space="preserve"> </w:t>
      </w:r>
      <w:r w:rsidRPr="0054751E">
        <w:rPr>
          <w:i/>
        </w:rPr>
        <w:t>et</w:t>
      </w:r>
      <w:r w:rsidRPr="00CF0E66">
        <w:rPr>
          <w:i/>
          <w:lang w:val="ru-RU"/>
        </w:rPr>
        <w:t xml:space="preserve"> </w:t>
      </w:r>
      <w:proofErr w:type="spellStart"/>
      <w:r w:rsidRPr="0054751E">
        <w:rPr>
          <w:i/>
        </w:rPr>
        <w:t>malvoyants</w:t>
      </w:r>
      <w:proofErr w:type="spellEnd"/>
      <w:r w:rsidRPr="00CF0E66">
        <w:rPr>
          <w:lang w:val="ru-RU"/>
        </w:rPr>
        <w:t xml:space="preserve"> (</w:t>
      </w:r>
      <w:r>
        <w:rPr>
          <w:lang w:val="ru-RU"/>
        </w:rPr>
        <w:t>Швейцария</w:t>
      </w:r>
      <w:r w:rsidRPr="00CF0E66">
        <w:rPr>
          <w:lang w:val="ru-RU"/>
        </w:rPr>
        <w:t xml:space="preserve">), </w:t>
      </w:r>
      <w:r>
        <w:rPr>
          <w:lang w:val="ru-RU"/>
        </w:rPr>
        <w:t>Ассоциация</w:t>
      </w:r>
      <w:r w:rsidRPr="00CF0E66">
        <w:rPr>
          <w:lang w:val="ru-RU"/>
        </w:rPr>
        <w:t xml:space="preserve"> </w:t>
      </w:r>
      <w:r>
        <w:rPr>
          <w:lang w:val="ru-RU"/>
        </w:rPr>
        <w:t>слепых</w:t>
      </w:r>
      <w:r w:rsidRPr="00CF0E66">
        <w:rPr>
          <w:lang w:val="ru-RU"/>
        </w:rPr>
        <w:t xml:space="preserve"> </w:t>
      </w:r>
      <w:r>
        <w:rPr>
          <w:lang w:val="ru-RU"/>
        </w:rPr>
        <w:t>Западной</w:t>
      </w:r>
      <w:r w:rsidRPr="00CF0E66">
        <w:rPr>
          <w:lang w:val="ru-RU"/>
        </w:rPr>
        <w:t xml:space="preserve"> </w:t>
      </w:r>
      <w:r>
        <w:rPr>
          <w:lang w:val="ru-RU"/>
        </w:rPr>
        <w:t>Австралии</w:t>
      </w:r>
      <w:r w:rsidRPr="00CF0E66">
        <w:rPr>
          <w:lang w:val="ru-RU"/>
        </w:rPr>
        <w:t xml:space="preserve">, </w:t>
      </w:r>
      <w:r w:rsidRPr="0054751E">
        <w:rPr>
          <w:i/>
        </w:rPr>
        <w:t>Association</w:t>
      </w:r>
      <w:r w:rsidRPr="00CF0E66">
        <w:rPr>
          <w:i/>
          <w:lang w:val="ru-RU"/>
        </w:rPr>
        <w:t xml:space="preserve"> </w:t>
      </w:r>
      <w:r w:rsidRPr="0054751E">
        <w:rPr>
          <w:i/>
        </w:rPr>
        <w:t>Valentin</w:t>
      </w:r>
      <w:r w:rsidRPr="00CF0E66">
        <w:rPr>
          <w:i/>
          <w:lang w:val="ru-RU"/>
        </w:rPr>
        <w:t xml:space="preserve"> </w:t>
      </w:r>
      <w:r w:rsidRPr="0054751E">
        <w:rPr>
          <w:i/>
        </w:rPr>
        <w:t>Ha</w:t>
      </w:r>
      <w:r w:rsidRPr="00CF0E66">
        <w:rPr>
          <w:i/>
          <w:lang w:val="ru-RU"/>
        </w:rPr>
        <w:t>ü</w:t>
      </w:r>
      <w:r w:rsidRPr="0054751E">
        <w:rPr>
          <w:i/>
        </w:rPr>
        <w:t>y</w:t>
      </w:r>
      <w:r w:rsidRPr="00CF0E66">
        <w:rPr>
          <w:lang w:val="ru-RU"/>
        </w:rPr>
        <w:t xml:space="preserve"> (</w:t>
      </w:r>
      <w:r>
        <w:rPr>
          <w:lang w:val="ru-RU"/>
        </w:rPr>
        <w:t>Франция</w:t>
      </w:r>
      <w:r w:rsidRPr="00CF0E66">
        <w:rPr>
          <w:lang w:val="ru-RU"/>
        </w:rPr>
        <w:t xml:space="preserve">), </w:t>
      </w:r>
      <w:r>
        <w:rPr>
          <w:lang w:val="ru-RU"/>
        </w:rPr>
        <w:t>Канадский</w:t>
      </w:r>
      <w:r w:rsidRPr="00CF0E66">
        <w:rPr>
          <w:lang w:val="ru-RU"/>
        </w:rPr>
        <w:t xml:space="preserve"> </w:t>
      </w:r>
      <w:r>
        <w:rPr>
          <w:lang w:val="ru-RU"/>
        </w:rPr>
        <w:t>национальный</w:t>
      </w:r>
      <w:r w:rsidRPr="00CF0E66">
        <w:rPr>
          <w:lang w:val="ru-RU"/>
        </w:rPr>
        <w:t xml:space="preserve"> </w:t>
      </w:r>
      <w:r>
        <w:rPr>
          <w:lang w:val="ru-RU"/>
        </w:rPr>
        <w:t>институт</w:t>
      </w:r>
      <w:r w:rsidRPr="00CF0E66">
        <w:rPr>
          <w:lang w:val="ru-RU"/>
        </w:rPr>
        <w:t xml:space="preserve"> </w:t>
      </w:r>
      <w:r>
        <w:rPr>
          <w:lang w:val="ru-RU"/>
        </w:rPr>
        <w:t>слепых</w:t>
      </w:r>
      <w:r w:rsidRPr="00CF0E66">
        <w:rPr>
          <w:lang w:val="ru-RU"/>
        </w:rPr>
        <w:t xml:space="preserve">, </w:t>
      </w:r>
      <w:r>
        <w:rPr>
          <w:lang w:val="ru-RU"/>
        </w:rPr>
        <w:t>Датская</w:t>
      </w:r>
      <w:r w:rsidRPr="00CF0E66">
        <w:rPr>
          <w:lang w:val="ru-RU"/>
        </w:rPr>
        <w:t xml:space="preserve"> </w:t>
      </w:r>
      <w:r>
        <w:rPr>
          <w:lang w:val="ru-RU"/>
        </w:rPr>
        <w:t>национальная</w:t>
      </w:r>
      <w:r w:rsidRPr="00CF0E66">
        <w:rPr>
          <w:lang w:val="ru-RU"/>
        </w:rPr>
        <w:t xml:space="preserve"> </w:t>
      </w:r>
      <w:r>
        <w:rPr>
          <w:lang w:val="ru-RU"/>
        </w:rPr>
        <w:t>библиотека</w:t>
      </w:r>
      <w:r w:rsidRPr="00CF0E66">
        <w:rPr>
          <w:lang w:val="ru-RU"/>
        </w:rPr>
        <w:t xml:space="preserve"> </w:t>
      </w:r>
      <w:r>
        <w:rPr>
          <w:lang w:val="ru-RU"/>
        </w:rPr>
        <w:t>для</w:t>
      </w:r>
      <w:r w:rsidRPr="00CF0E66">
        <w:rPr>
          <w:lang w:val="ru-RU"/>
        </w:rPr>
        <w:t xml:space="preserve"> </w:t>
      </w:r>
      <w:r>
        <w:rPr>
          <w:lang w:val="ru-RU"/>
        </w:rPr>
        <w:t>лиц</w:t>
      </w:r>
      <w:r w:rsidRPr="00CF0E66">
        <w:rPr>
          <w:lang w:val="ru-RU"/>
        </w:rPr>
        <w:t xml:space="preserve"> </w:t>
      </w:r>
      <w:r>
        <w:rPr>
          <w:szCs w:val="22"/>
          <w:lang w:val="ru-RU"/>
        </w:rPr>
        <w:t>с</w:t>
      </w:r>
      <w:r w:rsidRPr="006729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ограниченной</w:t>
      </w:r>
      <w:r w:rsidRPr="006729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способностью</w:t>
      </w:r>
      <w:r w:rsidRPr="006729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воспринимать</w:t>
      </w:r>
      <w:r w:rsidRPr="006729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печатную</w:t>
      </w:r>
      <w:r w:rsidRPr="006729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информацию</w:t>
      </w:r>
      <w:r w:rsidRPr="00CF0E66">
        <w:rPr>
          <w:lang w:val="ru-RU"/>
        </w:rPr>
        <w:t xml:space="preserve">, </w:t>
      </w:r>
      <w:r>
        <w:rPr>
          <w:lang w:val="ru-RU"/>
        </w:rPr>
        <w:t>Фонд «Дорина Новилл» для слепых</w:t>
      </w:r>
      <w:r w:rsidRPr="00CF0E66">
        <w:rPr>
          <w:lang w:val="ru-RU"/>
        </w:rPr>
        <w:t xml:space="preserve"> (</w:t>
      </w:r>
      <w:r>
        <w:rPr>
          <w:lang w:val="ru-RU"/>
        </w:rPr>
        <w:t>Бразилия</w:t>
      </w:r>
      <w:r w:rsidRPr="00CF0E66">
        <w:rPr>
          <w:lang w:val="ru-RU"/>
        </w:rPr>
        <w:t xml:space="preserve">), </w:t>
      </w:r>
      <w:r>
        <w:rPr>
          <w:lang w:val="ru-RU"/>
        </w:rPr>
        <w:t xml:space="preserve">Национальная библиотечная служба для </w:t>
      </w:r>
      <w:r w:rsidRPr="00CF0E66">
        <w:rPr>
          <w:lang w:val="ru-RU"/>
        </w:rPr>
        <w:t xml:space="preserve"> </w:t>
      </w:r>
      <w:r>
        <w:rPr>
          <w:lang w:val="ru-RU"/>
        </w:rPr>
        <w:t xml:space="preserve">слепых и лиц с физическими недостатками </w:t>
      </w:r>
      <w:r w:rsidRPr="00CF0E66">
        <w:rPr>
          <w:lang w:val="ru-RU"/>
        </w:rPr>
        <w:t>(</w:t>
      </w:r>
      <w:r>
        <w:rPr>
          <w:lang w:val="ru-RU"/>
        </w:rPr>
        <w:t>США</w:t>
      </w:r>
      <w:r w:rsidRPr="00CF0E66">
        <w:rPr>
          <w:lang w:val="ru-RU"/>
        </w:rPr>
        <w:t xml:space="preserve">), </w:t>
      </w:r>
      <w:r>
        <w:rPr>
          <w:lang w:val="ru-RU"/>
        </w:rPr>
        <w:t>Королевский новозеландский фонд слепых</w:t>
      </w:r>
      <w:r w:rsidRPr="00CF0E66">
        <w:rPr>
          <w:lang w:val="ru-RU"/>
        </w:rPr>
        <w:t xml:space="preserve">, </w:t>
      </w:r>
      <w:r>
        <w:rPr>
          <w:lang w:val="ru-RU"/>
        </w:rPr>
        <w:t>Норвежская библиотека «говорящих» книг и брайлевской печати</w:t>
      </w:r>
      <w:r w:rsidRPr="00CF0E66">
        <w:rPr>
          <w:lang w:val="ru-RU"/>
        </w:rPr>
        <w:t xml:space="preserve">, </w:t>
      </w:r>
      <w:r>
        <w:rPr>
          <w:lang w:val="ru-RU"/>
        </w:rPr>
        <w:t>Южноафриканская библиотека для слепых</w:t>
      </w:r>
      <w:r w:rsidRPr="00CF0E66">
        <w:rPr>
          <w:lang w:val="ru-RU"/>
        </w:rPr>
        <w:t xml:space="preserve">, </w:t>
      </w:r>
      <w:r>
        <w:rPr>
          <w:lang w:val="ru-RU"/>
        </w:rPr>
        <w:t>Шведская библиотека</w:t>
      </w:r>
      <w:r w:rsidRPr="00CF0E66">
        <w:rPr>
          <w:lang w:val="ru-RU"/>
        </w:rPr>
        <w:t xml:space="preserve"> </w:t>
      </w:r>
      <w:r>
        <w:rPr>
          <w:lang w:val="ru-RU"/>
        </w:rPr>
        <w:t>«говорящих» книг и брайлевской печати</w:t>
      </w:r>
      <w:r w:rsidRPr="00A33A42">
        <w:rPr>
          <w:lang w:val="ru-RU"/>
        </w:rPr>
        <w:t xml:space="preserve"> </w:t>
      </w:r>
      <w:r>
        <w:rPr>
          <w:lang w:val="ru-RU"/>
        </w:rPr>
        <w:t>и Швейцарская библиотека для слепых, лиц с нарушениями зрения и лиц</w:t>
      </w:r>
      <w:r w:rsidRPr="00CF0E66">
        <w:rPr>
          <w:lang w:val="ru-RU"/>
        </w:rPr>
        <w:t xml:space="preserve"> </w:t>
      </w:r>
      <w:r>
        <w:rPr>
          <w:szCs w:val="22"/>
          <w:lang w:val="ru-RU"/>
        </w:rPr>
        <w:t>с</w:t>
      </w:r>
      <w:r w:rsidRPr="006729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ограниченной</w:t>
      </w:r>
      <w:r w:rsidRPr="006729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способностью</w:t>
      </w:r>
      <w:r w:rsidRPr="006729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воспринимать</w:t>
      </w:r>
      <w:r w:rsidRPr="006729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печатную</w:t>
      </w:r>
      <w:r w:rsidRPr="006729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информацию</w:t>
      </w:r>
      <w:r w:rsidRPr="00A33A42">
        <w:rPr>
          <w:lang w:val="ru-RU"/>
        </w:rPr>
        <w:t>.</w:t>
      </w:r>
    </w:p>
  </w:footnote>
  <w:footnote w:id="4">
    <w:p w:rsidR="00AD789A" w:rsidRPr="00EE4B09" w:rsidRDefault="00AD789A" w:rsidP="0049260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E4B09">
        <w:rPr>
          <w:lang w:val="ru-RU"/>
        </w:rPr>
        <w:t xml:space="preserve"> </w:t>
      </w:r>
      <w:r>
        <w:rPr>
          <w:lang w:val="ru-RU"/>
        </w:rPr>
        <w:t>Проект</w:t>
      </w:r>
      <w:r w:rsidRPr="00EE4B09">
        <w:rPr>
          <w:lang w:val="ru-RU"/>
        </w:rPr>
        <w:t xml:space="preserve"> «Доверенные посредники для доступа к глобальным доступным ресурсам» (“</w:t>
      </w:r>
      <w:r>
        <w:t>TIGAR</w:t>
      </w:r>
      <w:r w:rsidRPr="00EE4B09">
        <w:rPr>
          <w:lang w:val="ru-RU"/>
        </w:rPr>
        <w:t xml:space="preserve">”), </w:t>
      </w:r>
      <w:r>
        <w:rPr>
          <w:lang w:val="ru-RU"/>
        </w:rPr>
        <w:t>проект</w:t>
      </w:r>
      <w:r w:rsidRPr="00EE4B09">
        <w:rPr>
          <w:lang w:val="ru-RU"/>
        </w:rPr>
        <w:t xml:space="preserve"> </w:t>
      </w:r>
      <w:r>
        <w:rPr>
          <w:lang w:val="ru-RU"/>
        </w:rPr>
        <w:t>«</w:t>
      </w:r>
      <w:r w:rsidRPr="00EE4B09">
        <w:rPr>
          <w:lang w:val="ru-RU"/>
        </w:rPr>
        <w:t>Всеохватное издательское дело</w:t>
      </w:r>
      <w:r>
        <w:rPr>
          <w:lang w:val="ru-RU"/>
        </w:rPr>
        <w:t>»</w:t>
      </w:r>
      <w:r w:rsidRPr="00EE4B09">
        <w:rPr>
          <w:lang w:val="ru-RU"/>
        </w:rPr>
        <w:t xml:space="preserve"> (ранее </w:t>
      </w:r>
      <w:r>
        <w:rPr>
          <w:lang w:val="ru-RU"/>
        </w:rPr>
        <w:t>«</w:t>
      </w:r>
      <w:r w:rsidRPr="00EE4B09">
        <w:rPr>
          <w:lang w:val="ru-RU"/>
        </w:rPr>
        <w:t>Платформа поддерживающих технологий</w:t>
      </w:r>
      <w:r>
        <w:rPr>
          <w:lang w:val="ru-RU"/>
        </w:rPr>
        <w:t>»</w:t>
      </w:r>
      <w:r w:rsidRPr="00EE4B09">
        <w:rPr>
          <w:lang w:val="ru-RU"/>
        </w:rPr>
        <w:t xml:space="preserve">) </w:t>
      </w:r>
      <w:r>
        <w:rPr>
          <w:lang w:val="ru-RU"/>
        </w:rPr>
        <w:t>и проект по укреплению потенциала</w:t>
      </w:r>
      <w:r w:rsidRPr="00EE4B09">
        <w:rPr>
          <w:lang w:val="ru-RU"/>
        </w:rPr>
        <w:t>.</w:t>
      </w:r>
    </w:p>
    <w:p w:rsidR="00AD789A" w:rsidRPr="00EE4B09" w:rsidRDefault="00AD789A" w:rsidP="00492603">
      <w:pPr>
        <w:pStyle w:val="FootnoteText"/>
        <w:rPr>
          <w:lang w:val="ru-RU"/>
        </w:rPr>
      </w:pPr>
    </w:p>
  </w:footnote>
  <w:footnote w:id="5">
    <w:p w:rsidR="00AD789A" w:rsidRPr="00A52D24" w:rsidRDefault="00AD789A" w:rsidP="003D067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52D24">
        <w:rPr>
          <w:lang w:val="ru-RU"/>
        </w:rPr>
        <w:t xml:space="preserve"> </w:t>
      </w:r>
      <w:r>
        <w:rPr>
          <w:lang w:val="ru-RU"/>
        </w:rPr>
        <w:t>Правообладатели</w:t>
      </w:r>
      <w:r w:rsidRPr="00A52D24">
        <w:rPr>
          <w:lang w:val="ru-RU"/>
        </w:rPr>
        <w:t xml:space="preserve"> </w:t>
      </w:r>
      <w:r>
        <w:rPr>
          <w:lang w:val="ru-RU"/>
        </w:rPr>
        <w:t>включают</w:t>
      </w:r>
      <w:r w:rsidRPr="00A52D24">
        <w:rPr>
          <w:lang w:val="ru-RU"/>
        </w:rPr>
        <w:t xml:space="preserve"> </w:t>
      </w:r>
      <w:r>
        <w:rPr>
          <w:lang w:val="ru-RU"/>
        </w:rPr>
        <w:t>авторов</w:t>
      </w:r>
      <w:r w:rsidRPr="00A52D24">
        <w:rPr>
          <w:lang w:val="ru-RU"/>
        </w:rPr>
        <w:t xml:space="preserve">, </w:t>
      </w:r>
      <w:r>
        <w:rPr>
          <w:lang w:val="ru-RU"/>
        </w:rPr>
        <w:t>издателей</w:t>
      </w:r>
      <w:r w:rsidRPr="00A52D24">
        <w:rPr>
          <w:lang w:val="ru-RU"/>
        </w:rPr>
        <w:t xml:space="preserve"> </w:t>
      </w:r>
      <w:r>
        <w:rPr>
          <w:lang w:val="ru-RU"/>
        </w:rPr>
        <w:t>и</w:t>
      </w:r>
      <w:r w:rsidRPr="00A52D24">
        <w:rPr>
          <w:lang w:val="ru-RU"/>
        </w:rPr>
        <w:t xml:space="preserve"> </w:t>
      </w:r>
      <w:r>
        <w:rPr>
          <w:lang w:val="ru-RU"/>
        </w:rPr>
        <w:t>организации по правам на репрографическое воспроизведение</w:t>
      </w:r>
      <w:r w:rsidRPr="00A52D24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89A" w:rsidRDefault="00AD789A">
    <w:pPr>
      <w:jc w:val="right"/>
    </w:pPr>
    <w:r>
      <w:t>SCCR/27/4</w:t>
    </w:r>
  </w:p>
  <w:p w:rsidR="00AD789A" w:rsidRDefault="00AD789A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0820E1">
      <w:rPr>
        <w:noProof/>
      </w:rPr>
      <w:t>2</w:t>
    </w:r>
    <w:r>
      <w:fldChar w:fldCharType="end"/>
    </w:r>
  </w:p>
  <w:p w:rsidR="00AD789A" w:rsidRDefault="00AD789A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B1B" w:rsidRPr="00587B1B" w:rsidRDefault="00587B1B" w:rsidP="00587B1B">
    <w:pPr>
      <w:pStyle w:val="Header"/>
    </w:pPr>
    <w:r w:rsidRPr="00587B1B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B1B" w:rsidRDefault="00587B1B">
    <w:pPr>
      <w:jc w:val="right"/>
    </w:pPr>
    <w:r>
      <w:t>SCCR/27/4</w:t>
    </w:r>
  </w:p>
  <w:p w:rsidR="00587B1B" w:rsidRDefault="00587B1B">
    <w:pPr>
      <w:jc w:val="right"/>
    </w:pPr>
    <w:r>
      <w:rPr>
        <w:lang w:val="ru-RU"/>
      </w:rPr>
      <w:t>Приложение </w:t>
    </w:r>
    <w:r>
      <w:t>I</w:t>
    </w:r>
    <w:r>
      <w:rPr>
        <w:lang w:val="ru-RU"/>
      </w:rPr>
      <w:t>, 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0820E1">
      <w:rPr>
        <w:noProof/>
      </w:rPr>
      <w:t>2</w:t>
    </w:r>
    <w:r>
      <w:fldChar w:fldCharType="end"/>
    </w:r>
  </w:p>
  <w:p w:rsidR="00587B1B" w:rsidRDefault="00587B1B">
    <w:pPr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B1B" w:rsidRPr="00587B1B" w:rsidRDefault="00587B1B" w:rsidP="00587B1B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89A" w:rsidRPr="00587B1B" w:rsidRDefault="00AD789A">
    <w:pPr>
      <w:jc w:val="right"/>
      <w:rPr>
        <w:lang w:val="ru-RU"/>
      </w:rPr>
    </w:pPr>
    <w:r>
      <w:t>SCCR</w:t>
    </w:r>
    <w:r w:rsidRPr="00587B1B">
      <w:rPr>
        <w:lang w:val="ru-RU"/>
      </w:rPr>
      <w:t>/27/4</w:t>
    </w:r>
  </w:p>
  <w:p w:rsidR="00AD789A" w:rsidRPr="00587B1B" w:rsidRDefault="00AD789A">
    <w:pPr>
      <w:jc w:val="right"/>
      <w:rPr>
        <w:lang w:val="ru-RU"/>
      </w:rPr>
    </w:pPr>
    <w:r>
      <w:rPr>
        <w:lang w:val="ru-RU"/>
      </w:rPr>
      <w:t>Приложение</w:t>
    </w:r>
    <w:r w:rsidRPr="00587B1B">
      <w:rPr>
        <w:lang w:val="ru-RU"/>
      </w:rPr>
      <w:t xml:space="preserve"> </w:t>
    </w:r>
    <w:r>
      <w:t>II</w:t>
    </w:r>
    <w:r w:rsidRPr="00587B1B">
      <w:rPr>
        <w:lang w:val="ru-RU"/>
      </w:rPr>
      <w:t xml:space="preserve">, </w:t>
    </w:r>
    <w:r>
      <w:rPr>
        <w:lang w:val="ru-RU"/>
      </w:rPr>
      <w:t>стр.</w:t>
    </w:r>
    <w:r w:rsidR="00587B1B" w:rsidRPr="00587B1B">
      <w:rPr>
        <w:lang w:val="ru-RU"/>
      </w:rPr>
      <w:t xml:space="preserve"> </w:t>
    </w:r>
    <w:r w:rsidR="00587B1B" w:rsidRPr="00587B1B">
      <w:rPr>
        <w:lang w:val="ru-RU"/>
      </w:rPr>
      <w:fldChar w:fldCharType="begin"/>
    </w:r>
    <w:r w:rsidR="00587B1B" w:rsidRPr="00587B1B">
      <w:rPr>
        <w:lang w:val="ru-RU"/>
      </w:rPr>
      <w:instrText xml:space="preserve"> PAGE   \* MERGEFORMAT </w:instrText>
    </w:r>
    <w:r w:rsidR="00587B1B" w:rsidRPr="00587B1B">
      <w:rPr>
        <w:lang w:val="ru-RU"/>
      </w:rPr>
      <w:fldChar w:fldCharType="separate"/>
    </w:r>
    <w:r w:rsidR="000820E1">
      <w:rPr>
        <w:noProof/>
        <w:lang w:val="ru-RU"/>
      </w:rPr>
      <w:t>4</w:t>
    </w:r>
    <w:r w:rsidR="00587B1B" w:rsidRPr="00587B1B">
      <w:rPr>
        <w:noProof/>
        <w:lang w:val="ru-RU"/>
      </w:rPr>
      <w:fldChar w:fldCharType="end"/>
    </w:r>
  </w:p>
  <w:p w:rsidR="00AD789A" w:rsidRPr="00587B1B" w:rsidRDefault="00AD789A">
    <w:pPr>
      <w:jc w:val="right"/>
      <w:rPr>
        <w:lang w:val="ru-RU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B1B" w:rsidRPr="00587B1B" w:rsidRDefault="00587B1B" w:rsidP="00587B1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9D070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2BB6F6D"/>
    <w:multiLevelType w:val="hybridMultilevel"/>
    <w:tmpl w:val="AD0C58BA"/>
    <w:lvl w:ilvl="0" w:tplc="68E0F0A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CB677A"/>
    <w:multiLevelType w:val="hybridMultilevel"/>
    <w:tmpl w:val="E4F2BDF4"/>
    <w:lvl w:ilvl="0" w:tplc="505E75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0CBD6464"/>
    <w:multiLevelType w:val="hybridMultilevel"/>
    <w:tmpl w:val="7A685BEC"/>
    <w:lvl w:ilvl="0" w:tplc="8E8AE9EA">
      <w:start w:val="1"/>
      <w:numFmt w:val="lowerLetter"/>
      <w:lvlText w:val="%1)"/>
      <w:lvlJc w:val="left"/>
      <w:pPr>
        <w:ind w:left="58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13" w:hanging="360"/>
      </w:pPr>
    </w:lvl>
    <w:lvl w:ilvl="2" w:tplc="0409001B" w:tentative="1">
      <w:start w:val="1"/>
      <w:numFmt w:val="lowerRoman"/>
      <w:lvlText w:val="%3."/>
      <w:lvlJc w:val="right"/>
      <w:pPr>
        <w:ind w:left="7333" w:hanging="180"/>
      </w:pPr>
    </w:lvl>
    <w:lvl w:ilvl="3" w:tplc="0409000F" w:tentative="1">
      <w:start w:val="1"/>
      <w:numFmt w:val="decimal"/>
      <w:lvlText w:val="%4."/>
      <w:lvlJc w:val="left"/>
      <w:pPr>
        <w:ind w:left="8053" w:hanging="360"/>
      </w:pPr>
    </w:lvl>
    <w:lvl w:ilvl="4" w:tplc="04090019" w:tentative="1">
      <w:start w:val="1"/>
      <w:numFmt w:val="lowerLetter"/>
      <w:lvlText w:val="%5."/>
      <w:lvlJc w:val="left"/>
      <w:pPr>
        <w:ind w:left="8773" w:hanging="360"/>
      </w:pPr>
    </w:lvl>
    <w:lvl w:ilvl="5" w:tplc="0409001B" w:tentative="1">
      <w:start w:val="1"/>
      <w:numFmt w:val="lowerRoman"/>
      <w:lvlText w:val="%6."/>
      <w:lvlJc w:val="right"/>
      <w:pPr>
        <w:ind w:left="9493" w:hanging="180"/>
      </w:pPr>
    </w:lvl>
    <w:lvl w:ilvl="6" w:tplc="0409000F" w:tentative="1">
      <w:start w:val="1"/>
      <w:numFmt w:val="decimal"/>
      <w:lvlText w:val="%7."/>
      <w:lvlJc w:val="left"/>
      <w:pPr>
        <w:ind w:left="10213" w:hanging="360"/>
      </w:pPr>
    </w:lvl>
    <w:lvl w:ilvl="7" w:tplc="04090019" w:tentative="1">
      <w:start w:val="1"/>
      <w:numFmt w:val="lowerLetter"/>
      <w:lvlText w:val="%8."/>
      <w:lvlJc w:val="left"/>
      <w:pPr>
        <w:ind w:left="10933" w:hanging="360"/>
      </w:pPr>
    </w:lvl>
    <w:lvl w:ilvl="8" w:tplc="0409001B" w:tentative="1">
      <w:start w:val="1"/>
      <w:numFmt w:val="lowerRoman"/>
      <w:lvlText w:val="%9."/>
      <w:lvlJc w:val="right"/>
      <w:pPr>
        <w:ind w:left="11653" w:hanging="180"/>
      </w:pPr>
    </w:lvl>
  </w:abstractNum>
  <w:abstractNum w:abstractNumId="6">
    <w:nsid w:val="10F24E3B"/>
    <w:multiLevelType w:val="hybridMultilevel"/>
    <w:tmpl w:val="D8FCE6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B56861"/>
    <w:multiLevelType w:val="hybridMultilevel"/>
    <w:tmpl w:val="06EE1D4E"/>
    <w:lvl w:ilvl="0" w:tplc="D2FEE198">
      <w:start w:val="4"/>
      <w:numFmt w:val="bullet"/>
      <w:lvlText w:val="–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8639A8"/>
    <w:multiLevelType w:val="hybridMultilevel"/>
    <w:tmpl w:val="4456F134"/>
    <w:lvl w:ilvl="0" w:tplc="21529D2C">
      <w:start w:val="1"/>
      <w:numFmt w:val="lowerRoman"/>
      <w:lvlText w:val="%1.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BB77B2A"/>
    <w:multiLevelType w:val="hybridMultilevel"/>
    <w:tmpl w:val="28AA4BAE"/>
    <w:lvl w:ilvl="0" w:tplc="563A7E1A">
      <w:start w:val="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4B646E"/>
    <w:multiLevelType w:val="hybridMultilevel"/>
    <w:tmpl w:val="80F266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F72A21"/>
    <w:multiLevelType w:val="hybridMultilevel"/>
    <w:tmpl w:val="B2A25F10"/>
    <w:lvl w:ilvl="0" w:tplc="7AEC4C5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4">
    <w:nsid w:val="223161CB"/>
    <w:multiLevelType w:val="hybridMultilevel"/>
    <w:tmpl w:val="2ECC96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26E3E64">
      <w:start w:val="1"/>
      <w:numFmt w:val="lowerLetter"/>
      <w:lvlText w:val="(%2)"/>
      <w:lvlJc w:val="left"/>
      <w:pPr>
        <w:ind w:left="1080" w:hanging="360"/>
      </w:pPr>
      <w:rPr>
        <w:rFonts w:ascii="Arial" w:eastAsia="SimSun" w:hAnsi="Arial" w:cs="Arial"/>
        <w:lang w:val="en-US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2747076"/>
    <w:multiLevelType w:val="hybridMultilevel"/>
    <w:tmpl w:val="421C7BA2"/>
    <w:lvl w:ilvl="0" w:tplc="49B8A5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2D374E"/>
    <w:multiLevelType w:val="hybridMultilevel"/>
    <w:tmpl w:val="7068CB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C9987574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F7721EA"/>
    <w:multiLevelType w:val="hybridMultilevel"/>
    <w:tmpl w:val="18549ACC"/>
    <w:lvl w:ilvl="0" w:tplc="C9987574">
      <w:start w:val="1"/>
      <w:numFmt w:val="lowerLetter"/>
      <w:lvlText w:val="%1)"/>
      <w:lvlJc w:val="left"/>
      <w:pPr>
        <w:ind w:left="148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8">
    <w:nsid w:val="301857A7"/>
    <w:multiLevelType w:val="hybridMultilevel"/>
    <w:tmpl w:val="D8E429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4F3061"/>
    <w:multiLevelType w:val="hybridMultilevel"/>
    <w:tmpl w:val="53069236"/>
    <w:lvl w:ilvl="0" w:tplc="919CB3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1486E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ABE47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80A52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995A95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78E9B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C944F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D52EE8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A2E81E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FBA086E"/>
    <w:multiLevelType w:val="hybridMultilevel"/>
    <w:tmpl w:val="3C1E939A"/>
    <w:lvl w:ilvl="0" w:tplc="DA7A31D6">
      <w:start w:val="4"/>
      <w:numFmt w:val="bullet"/>
      <w:lvlText w:val="–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46626199"/>
    <w:multiLevelType w:val="hybridMultilevel"/>
    <w:tmpl w:val="DA30EA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5E1341"/>
    <w:multiLevelType w:val="hybridMultilevel"/>
    <w:tmpl w:val="E06E5DBE"/>
    <w:lvl w:ilvl="0" w:tplc="B2DC30C2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01C75AE"/>
    <w:multiLevelType w:val="hybridMultilevel"/>
    <w:tmpl w:val="1D3A796C"/>
    <w:lvl w:ilvl="0" w:tplc="BB842962">
      <w:start w:val="1"/>
      <w:numFmt w:val="lowerRoman"/>
      <w:lvlText w:val="(%1)"/>
      <w:lvlJc w:val="left"/>
      <w:pPr>
        <w:ind w:left="1146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23180E"/>
    <w:multiLevelType w:val="hybridMultilevel"/>
    <w:tmpl w:val="1AC6A742"/>
    <w:lvl w:ilvl="0" w:tplc="2A3A37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E18FE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3C45C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2C088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576A8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6130CB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09E18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73D635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AE889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60A326A9"/>
    <w:multiLevelType w:val="hybridMultilevel"/>
    <w:tmpl w:val="B3FAF29A"/>
    <w:lvl w:ilvl="0" w:tplc="3EE2C4E8">
      <w:start w:val="4"/>
      <w:numFmt w:val="bullet"/>
      <w:lvlText w:val="–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AA7F1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624073FA"/>
    <w:multiLevelType w:val="hybridMultilevel"/>
    <w:tmpl w:val="2D126A3A"/>
    <w:lvl w:ilvl="0" w:tplc="0409000F">
      <w:start w:val="1"/>
      <w:numFmt w:val="decimal"/>
      <w:lvlText w:val="%1.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>
    <w:nsid w:val="67C83707"/>
    <w:multiLevelType w:val="hybridMultilevel"/>
    <w:tmpl w:val="81064E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2F6B30"/>
    <w:multiLevelType w:val="hybridMultilevel"/>
    <w:tmpl w:val="78BE7E8E"/>
    <w:lvl w:ilvl="0" w:tplc="1632C6BA">
      <w:start w:val="4"/>
      <w:numFmt w:val="bullet"/>
      <w:lvlText w:val="–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481B44"/>
    <w:multiLevelType w:val="hybridMultilevel"/>
    <w:tmpl w:val="EC9231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A3224CA"/>
    <w:multiLevelType w:val="hybridMultilevel"/>
    <w:tmpl w:val="62BEB142"/>
    <w:lvl w:ilvl="0" w:tplc="496E5402">
      <w:start w:val="2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7CEA6078"/>
    <w:multiLevelType w:val="hybridMultilevel"/>
    <w:tmpl w:val="3C5887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F8159C"/>
    <w:multiLevelType w:val="hybridMultilevel"/>
    <w:tmpl w:val="7E086C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914D75"/>
    <w:multiLevelType w:val="hybridMultilevel"/>
    <w:tmpl w:val="255CC1B8"/>
    <w:lvl w:ilvl="0" w:tplc="518A71B2">
      <w:start w:val="1"/>
      <w:numFmt w:val="lowerLetter"/>
      <w:lvlText w:val="(%1)"/>
      <w:lvlJc w:val="left"/>
      <w:pPr>
        <w:ind w:left="720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1"/>
  </w:num>
  <w:num w:numId="3">
    <w:abstractNumId w:val="0"/>
  </w:num>
  <w:num w:numId="4">
    <w:abstractNumId w:val="24"/>
  </w:num>
  <w:num w:numId="5">
    <w:abstractNumId w:val="4"/>
  </w:num>
  <w:num w:numId="6">
    <w:abstractNumId w:val="13"/>
  </w:num>
  <w:num w:numId="7">
    <w:abstractNumId w:val="10"/>
  </w:num>
  <w:num w:numId="8">
    <w:abstractNumId w:val="7"/>
  </w:num>
  <w:num w:numId="9">
    <w:abstractNumId w:val="31"/>
  </w:num>
  <w:num w:numId="10">
    <w:abstractNumId w:val="27"/>
  </w:num>
  <w:num w:numId="11">
    <w:abstractNumId w:val="20"/>
  </w:num>
  <w:num w:numId="12">
    <w:abstractNumId w:val="14"/>
  </w:num>
  <w:num w:numId="13">
    <w:abstractNumId w:val="32"/>
  </w:num>
  <w:num w:numId="14">
    <w:abstractNumId w:val="17"/>
  </w:num>
  <w:num w:numId="15">
    <w:abstractNumId w:val="36"/>
  </w:num>
  <w:num w:numId="16">
    <w:abstractNumId w:val="5"/>
  </w:num>
  <w:num w:numId="17">
    <w:abstractNumId w:val="6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34"/>
  </w:num>
  <w:num w:numId="21">
    <w:abstractNumId w:val="11"/>
  </w:num>
  <w:num w:numId="22">
    <w:abstractNumId w:val="8"/>
  </w:num>
  <w:num w:numId="23">
    <w:abstractNumId w:val="2"/>
  </w:num>
  <w:num w:numId="24">
    <w:abstractNumId w:val="12"/>
  </w:num>
  <w:num w:numId="25">
    <w:abstractNumId w:val="35"/>
  </w:num>
  <w:num w:numId="26">
    <w:abstractNumId w:val="18"/>
  </w:num>
  <w:num w:numId="27">
    <w:abstractNumId w:val="28"/>
  </w:num>
  <w:num w:numId="28">
    <w:abstractNumId w:val="1"/>
  </w:num>
  <w:num w:numId="29">
    <w:abstractNumId w:val="26"/>
  </w:num>
  <w:num w:numId="30">
    <w:abstractNumId w:val="19"/>
  </w:num>
  <w:num w:numId="31">
    <w:abstractNumId w:val="29"/>
  </w:num>
  <w:num w:numId="32">
    <w:abstractNumId w:val="22"/>
  </w:num>
  <w:num w:numId="33">
    <w:abstractNumId w:val="30"/>
  </w:num>
  <w:num w:numId="34">
    <w:abstractNumId w:val="33"/>
  </w:num>
  <w:num w:numId="35">
    <w:abstractNumId w:val="3"/>
  </w:num>
  <w:num w:numId="36">
    <w:abstractNumId w:val="23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AU" w:vendorID="64" w:dllVersion="131078" w:nlCheck="1" w:checkStyle="1"/>
  <w:activeWritingStyle w:appName="MSWord" w:lang="fr-FR" w:vendorID="64" w:dllVersion="131078" w:nlCheck="1" w:checkStyle="1"/>
  <w:proofState w:spelling="clean" w:grammar="clean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3FB"/>
    <w:rsid w:val="00007ED5"/>
    <w:rsid w:val="0005244D"/>
    <w:rsid w:val="00053388"/>
    <w:rsid w:val="000820E1"/>
    <w:rsid w:val="0008485F"/>
    <w:rsid w:val="000E7AC5"/>
    <w:rsid w:val="000F622E"/>
    <w:rsid w:val="001473FB"/>
    <w:rsid w:val="001A186B"/>
    <w:rsid w:val="001A7914"/>
    <w:rsid w:val="001B1D3F"/>
    <w:rsid w:val="002616E2"/>
    <w:rsid w:val="00323E6C"/>
    <w:rsid w:val="00337172"/>
    <w:rsid w:val="00384035"/>
    <w:rsid w:val="00394413"/>
    <w:rsid w:val="003B6D47"/>
    <w:rsid w:val="003D0673"/>
    <w:rsid w:val="00401A6C"/>
    <w:rsid w:val="00401F17"/>
    <w:rsid w:val="00413E69"/>
    <w:rsid w:val="0041529C"/>
    <w:rsid w:val="00434D63"/>
    <w:rsid w:val="00492603"/>
    <w:rsid w:val="0054751E"/>
    <w:rsid w:val="0058154A"/>
    <w:rsid w:val="00587B1B"/>
    <w:rsid w:val="005A2452"/>
    <w:rsid w:val="005B20BA"/>
    <w:rsid w:val="005D6287"/>
    <w:rsid w:val="005E21E2"/>
    <w:rsid w:val="005E4E47"/>
    <w:rsid w:val="00625A2C"/>
    <w:rsid w:val="00672988"/>
    <w:rsid w:val="006C458C"/>
    <w:rsid w:val="006E7B9A"/>
    <w:rsid w:val="007243A1"/>
    <w:rsid w:val="007606BB"/>
    <w:rsid w:val="007720E7"/>
    <w:rsid w:val="007C0253"/>
    <w:rsid w:val="007D6E8A"/>
    <w:rsid w:val="007E5A82"/>
    <w:rsid w:val="007F3700"/>
    <w:rsid w:val="007F5E32"/>
    <w:rsid w:val="00862CF0"/>
    <w:rsid w:val="00894532"/>
    <w:rsid w:val="008B169F"/>
    <w:rsid w:val="008B2AE1"/>
    <w:rsid w:val="00927378"/>
    <w:rsid w:val="00985711"/>
    <w:rsid w:val="009A1F35"/>
    <w:rsid w:val="009D3DC4"/>
    <w:rsid w:val="00A209C5"/>
    <w:rsid w:val="00A33A42"/>
    <w:rsid w:val="00A4030F"/>
    <w:rsid w:val="00A52D24"/>
    <w:rsid w:val="00A6737F"/>
    <w:rsid w:val="00AA7FCE"/>
    <w:rsid w:val="00AD789A"/>
    <w:rsid w:val="00B23EFD"/>
    <w:rsid w:val="00B276DC"/>
    <w:rsid w:val="00B45951"/>
    <w:rsid w:val="00B810F9"/>
    <w:rsid w:val="00B850B0"/>
    <w:rsid w:val="00BF2E3E"/>
    <w:rsid w:val="00C108C1"/>
    <w:rsid w:val="00C20308"/>
    <w:rsid w:val="00C458DA"/>
    <w:rsid w:val="00CB5C52"/>
    <w:rsid w:val="00CD0629"/>
    <w:rsid w:val="00CE59E7"/>
    <w:rsid w:val="00CF0E66"/>
    <w:rsid w:val="00CF2896"/>
    <w:rsid w:val="00D1534A"/>
    <w:rsid w:val="00D24DF7"/>
    <w:rsid w:val="00D4664A"/>
    <w:rsid w:val="00D46A65"/>
    <w:rsid w:val="00D6016A"/>
    <w:rsid w:val="00D73E7B"/>
    <w:rsid w:val="00D83C60"/>
    <w:rsid w:val="00D86F38"/>
    <w:rsid w:val="00DA083C"/>
    <w:rsid w:val="00E149D4"/>
    <w:rsid w:val="00E21491"/>
    <w:rsid w:val="00E21C08"/>
    <w:rsid w:val="00E44B13"/>
    <w:rsid w:val="00EA4E9C"/>
    <w:rsid w:val="00EE4B09"/>
    <w:rsid w:val="00EF0624"/>
    <w:rsid w:val="00F5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pPr>
      <w:ind w:left="5534"/>
    </w:pPr>
  </w:style>
  <w:style w:type="paragraph" w:styleId="BodyText">
    <w:name w:val="Body Text"/>
    <w:basedOn w:val="Normal"/>
    <w:semiHidden/>
    <w:pPr>
      <w:spacing w:after="220"/>
    </w:pPr>
  </w:style>
  <w:style w:type="paragraph" w:styleId="Caption">
    <w:name w:val="caption"/>
    <w:basedOn w:val="Normal"/>
    <w:next w:val="Normal"/>
    <w:qFormat/>
    <w:rPr>
      <w:b/>
      <w:bCs/>
      <w:sz w:val="18"/>
    </w:rPr>
  </w:style>
  <w:style w:type="paragraph" w:styleId="CommentText">
    <w:name w:val="annotation text"/>
    <w:basedOn w:val="Normal"/>
    <w:semiHidden/>
    <w:rPr>
      <w:sz w:val="18"/>
    </w:rPr>
  </w:style>
  <w:style w:type="paragraph" w:styleId="EndnoteText">
    <w:name w:val="endnote text"/>
    <w:basedOn w:val="Normal"/>
    <w:semiHidden/>
    <w:rPr>
      <w:sz w:val="18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FootnoteText">
    <w:name w:val="footnote text"/>
    <w:basedOn w:val="Normal"/>
    <w:semiHidden/>
    <w:rPr>
      <w:sz w:val="18"/>
    </w:rPr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pPr>
      <w:numPr>
        <w:numId w:val="4"/>
      </w:numPr>
    </w:pPr>
  </w:style>
  <w:style w:type="paragraph" w:customStyle="1" w:styleId="ONUME">
    <w:name w:val="ONUM E"/>
    <w:basedOn w:val="BodyText"/>
    <w:pPr>
      <w:numPr>
        <w:numId w:val="5"/>
      </w:numPr>
    </w:pPr>
  </w:style>
  <w:style w:type="paragraph" w:customStyle="1" w:styleId="ONUMFS">
    <w:name w:val="ONUM FS"/>
    <w:basedOn w:val="BodyText"/>
    <w:pPr>
      <w:numPr>
        <w:numId w:val="6"/>
      </w:numPr>
    </w:pPr>
  </w:style>
  <w:style w:type="paragraph" w:styleId="Salutation">
    <w:name w:val="Salutation"/>
    <w:basedOn w:val="Normal"/>
    <w:next w:val="Normal"/>
    <w:semiHidden/>
  </w:style>
  <w:style w:type="paragraph" w:styleId="Signature">
    <w:name w:val="Signature"/>
    <w:basedOn w:val="Normal"/>
    <w:semiHidden/>
    <w:pPr>
      <w:ind w:left="5250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Subject">
    <w:name w:val="annotation subject"/>
    <w:basedOn w:val="CommentText"/>
    <w:next w:val="CommentText"/>
    <w:rPr>
      <w:b/>
      <w:bCs/>
      <w:sz w:val="20"/>
    </w:rPr>
  </w:style>
  <w:style w:type="character" w:customStyle="1" w:styleId="CommentTextChar">
    <w:name w:val="Comment Text Char"/>
    <w:semiHidden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semiHidden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SimSun" w:hAnsi="Tahoma" w:cs="Tahoma"/>
      <w:sz w:val="16"/>
      <w:szCs w:val="16"/>
      <w:lang w:eastAsia="zh-CN"/>
    </w:rPr>
  </w:style>
  <w:style w:type="paragraph" w:customStyle="1" w:styleId="MeetingPlaceDate">
    <w:name w:val="Meeting Place &amp; Date"/>
    <w:basedOn w:val="Normal"/>
    <w:next w:val="Normal"/>
    <w:pPr>
      <w:spacing w:before="480" w:after="840"/>
      <w:ind w:left="1531"/>
      <w:contextualSpacing/>
    </w:pPr>
    <w:rPr>
      <w:rFonts w:eastAsia="Times New Roman" w:cs="Times New Roman"/>
      <w:b/>
      <w:sz w:val="24"/>
      <w:lang w:eastAsia="en-US"/>
    </w:rPr>
  </w:style>
  <w:style w:type="paragraph" w:customStyle="1" w:styleId="MeetingTitle">
    <w:name w:val="Meeting Title"/>
    <w:basedOn w:val="Normal"/>
    <w:pPr>
      <w:spacing w:after="360" w:line="336" w:lineRule="exact"/>
      <w:ind w:left="1531"/>
      <w:contextualSpacing/>
    </w:pPr>
    <w:rPr>
      <w:rFonts w:eastAsia="Times New Roman" w:cs="Times New Roman"/>
      <w:b/>
      <w:sz w:val="28"/>
      <w:lang w:eastAsia="en-US"/>
    </w:rPr>
  </w:style>
  <w:style w:type="paragraph" w:customStyle="1" w:styleId="MainText">
    <w:name w:val="Main Text"/>
    <w:basedOn w:val="Normal"/>
    <w:pPr>
      <w:spacing w:after="120" w:line="260" w:lineRule="atLeast"/>
      <w:ind w:left="1531"/>
      <w:contextualSpacing/>
    </w:pPr>
    <w:rPr>
      <w:rFonts w:eastAsia="Times New Roman" w:cs="Times New Roman"/>
      <w:sz w:val="20"/>
      <w:lang w:eastAsia="en-US"/>
    </w:rPr>
  </w:style>
  <w:style w:type="character" w:customStyle="1" w:styleId="HeaderChar">
    <w:name w:val="Header Char"/>
    <w:rPr>
      <w:rFonts w:ascii="Arial" w:eastAsia="SimSun" w:hAnsi="Arial" w:cs="Arial"/>
      <w:sz w:val="22"/>
      <w:lang w:eastAsia="zh-CN"/>
    </w:r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PlainText">
    <w:name w:val="Plain Text"/>
    <w:basedOn w:val="Normal"/>
    <w:semiHidden/>
    <w:unhideWhenUsed/>
    <w:rPr>
      <w:rFonts w:ascii="Courier New" w:eastAsia="Calibri" w:hAnsi="Courier New" w:cs="Times New Roman"/>
      <w:szCs w:val="21"/>
      <w:lang w:eastAsia="en-US"/>
    </w:rPr>
  </w:style>
  <w:style w:type="character" w:customStyle="1" w:styleId="PlainTextChar">
    <w:name w:val="Plain Text Char"/>
    <w:rPr>
      <w:rFonts w:ascii="Courier New" w:eastAsia="Calibri" w:hAnsi="Courier New"/>
      <w:sz w:val="22"/>
      <w:szCs w:val="21"/>
    </w:rPr>
  </w:style>
  <w:style w:type="paragraph" w:customStyle="1" w:styleId="ColorfulList-Accent11">
    <w:name w:val="Colorful List - Accent 11"/>
    <w:basedOn w:val="Normal"/>
    <w:qFormat/>
    <w:pPr>
      <w:ind w:left="720"/>
      <w:contextualSpacing/>
    </w:pPr>
  </w:style>
  <w:style w:type="character" w:styleId="Hyperlink">
    <w:name w:val="Hyperlink"/>
    <w:semiHidden/>
    <w:rPr>
      <w:color w:val="000099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pPr>
      <w:ind w:left="5534"/>
    </w:pPr>
  </w:style>
  <w:style w:type="paragraph" w:styleId="BodyText">
    <w:name w:val="Body Text"/>
    <w:basedOn w:val="Normal"/>
    <w:semiHidden/>
    <w:pPr>
      <w:spacing w:after="220"/>
    </w:pPr>
  </w:style>
  <w:style w:type="paragraph" w:styleId="Caption">
    <w:name w:val="caption"/>
    <w:basedOn w:val="Normal"/>
    <w:next w:val="Normal"/>
    <w:qFormat/>
    <w:rPr>
      <w:b/>
      <w:bCs/>
      <w:sz w:val="18"/>
    </w:rPr>
  </w:style>
  <w:style w:type="paragraph" w:styleId="CommentText">
    <w:name w:val="annotation text"/>
    <w:basedOn w:val="Normal"/>
    <w:semiHidden/>
    <w:rPr>
      <w:sz w:val="18"/>
    </w:rPr>
  </w:style>
  <w:style w:type="paragraph" w:styleId="EndnoteText">
    <w:name w:val="endnote text"/>
    <w:basedOn w:val="Normal"/>
    <w:semiHidden/>
    <w:rPr>
      <w:sz w:val="18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FootnoteText">
    <w:name w:val="footnote text"/>
    <w:basedOn w:val="Normal"/>
    <w:semiHidden/>
    <w:rPr>
      <w:sz w:val="18"/>
    </w:rPr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pPr>
      <w:numPr>
        <w:numId w:val="4"/>
      </w:numPr>
    </w:pPr>
  </w:style>
  <w:style w:type="paragraph" w:customStyle="1" w:styleId="ONUME">
    <w:name w:val="ONUM E"/>
    <w:basedOn w:val="BodyText"/>
    <w:pPr>
      <w:numPr>
        <w:numId w:val="5"/>
      </w:numPr>
    </w:pPr>
  </w:style>
  <w:style w:type="paragraph" w:customStyle="1" w:styleId="ONUMFS">
    <w:name w:val="ONUM FS"/>
    <w:basedOn w:val="BodyText"/>
    <w:pPr>
      <w:numPr>
        <w:numId w:val="6"/>
      </w:numPr>
    </w:pPr>
  </w:style>
  <w:style w:type="paragraph" w:styleId="Salutation">
    <w:name w:val="Salutation"/>
    <w:basedOn w:val="Normal"/>
    <w:next w:val="Normal"/>
    <w:semiHidden/>
  </w:style>
  <w:style w:type="paragraph" w:styleId="Signature">
    <w:name w:val="Signature"/>
    <w:basedOn w:val="Normal"/>
    <w:semiHidden/>
    <w:pPr>
      <w:ind w:left="5250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Subject">
    <w:name w:val="annotation subject"/>
    <w:basedOn w:val="CommentText"/>
    <w:next w:val="CommentText"/>
    <w:rPr>
      <w:b/>
      <w:bCs/>
      <w:sz w:val="20"/>
    </w:rPr>
  </w:style>
  <w:style w:type="character" w:customStyle="1" w:styleId="CommentTextChar">
    <w:name w:val="Comment Text Char"/>
    <w:semiHidden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semiHidden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SimSun" w:hAnsi="Tahoma" w:cs="Tahoma"/>
      <w:sz w:val="16"/>
      <w:szCs w:val="16"/>
      <w:lang w:eastAsia="zh-CN"/>
    </w:rPr>
  </w:style>
  <w:style w:type="paragraph" w:customStyle="1" w:styleId="MeetingPlaceDate">
    <w:name w:val="Meeting Place &amp; Date"/>
    <w:basedOn w:val="Normal"/>
    <w:next w:val="Normal"/>
    <w:pPr>
      <w:spacing w:before="480" w:after="840"/>
      <w:ind w:left="1531"/>
      <w:contextualSpacing/>
    </w:pPr>
    <w:rPr>
      <w:rFonts w:eastAsia="Times New Roman" w:cs="Times New Roman"/>
      <w:b/>
      <w:sz w:val="24"/>
      <w:lang w:eastAsia="en-US"/>
    </w:rPr>
  </w:style>
  <w:style w:type="paragraph" w:customStyle="1" w:styleId="MeetingTitle">
    <w:name w:val="Meeting Title"/>
    <w:basedOn w:val="Normal"/>
    <w:pPr>
      <w:spacing w:after="360" w:line="336" w:lineRule="exact"/>
      <w:ind w:left="1531"/>
      <w:contextualSpacing/>
    </w:pPr>
    <w:rPr>
      <w:rFonts w:eastAsia="Times New Roman" w:cs="Times New Roman"/>
      <w:b/>
      <w:sz w:val="28"/>
      <w:lang w:eastAsia="en-US"/>
    </w:rPr>
  </w:style>
  <w:style w:type="paragraph" w:customStyle="1" w:styleId="MainText">
    <w:name w:val="Main Text"/>
    <w:basedOn w:val="Normal"/>
    <w:pPr>
      <w:spacing w:after="120" w:line="260" w:lineRule="atLeast"/>
      <w:ind w:left="1531"/>
      <w:contextualSpacing/>
    </w:pPr>
    <w:rPr>
      <w:rFonts w:eastAsia="Times New Roman" w:cs="Times New Roman"/>
      <w:sz w:val="20"/>
      <w:lang w:eastAsia="en-US"/>
    </w:rPr>
  </w:style>
  <w:style w:type="character" w:customStyle="1" w:styleId="HeaderChar">
    <w:name w:val="Header Char"/>
    <w:rPr>
      <w:rFonts w:ascii="Arial" w:eastAsia="SimSun" w:hAnsi="Arial" w:cs="Arial"/>
      <w:sz w:val="22"/>
      <w:lang w:eastAsia="zh-CN"/>
    </w:r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PlainText">
    <w:name w:val="Plain Text"/>
    <w:basedOn w:val="Normal"/>
    <w:semiHidden/>
    <w:unhideWhenUsed/>
    <w:rPr>
      <w:rFonts w:ascii="Courier New" w:eastAsia="Calibri" w:hAnsi="Courier New" w:cs="Times New Roman"/>
      <w:szCs w:val="21"/>
      <w:lang w:eastAsia="en-US"/>
    </w:rPr>
  </w:style>
  <w:style w:type="character" w:customStyle="1" w:styleId="PlainTextChar">
    <w:name w:val="Plain Text Char"/>
    <w:rPr>
      <w:rFonts w:ascii="Courier New" w:eastAsia="Calibri" w:hAnsi="Courier New"/>
      <w:sz w:val="22"/>
      <w:szCs w:val="21"/>
    </w:rPr>
  </w:style>
  <w:style w:type="paragraph" w:customStyle="1" w:styleId="ColorfulList-Accent11">
    <w:name w:val="Colorful List - Accent 11"/>
    <w:basedOn w:val="Normal"/>
    <w:qFormat/>
    <w:pPr>
      <w:ind w:left="720"/>
      <w:contextualSpacing/>
    </w:pPr>
  </w:style>
  <w:style w:type="character" w:styleId="Hyperlink">
    <w:name w:val="Hyperlink"/>
    <w:semiHidden/>
    <w:rPr>
      <w:color w:val="0000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2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5CE04-3A10-42D2-B038-0A47373EA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2730</Words>
  <Characters>18760</Characters>
  <Application>Microsoft Office Word</Application>
  <DocSecurity>0</DocSecurity>
  <Lines>156</Lines>
  <Paragraphs>42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SCCR/26/</vt:lpstr>
      <vt:lpstr>SCCR/26/</vt:lpstr>
      <vt:lpstr>SCCR/26/</vt:lpstr>
    </vt:vector>
  </TitlesOfParts>
  <Company>WIPO</Company>
  <LinksUpToDate>false</LinksUpToDate>
  <CharactersWithSpaces>21448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SCCR/26/</dc:title>
  <dc:creator>Rafael Ferraz Vazquez;michele.woods@wipo.int</dc:creator>
  <cp:lastModifiedBy>Rafael Ferraz Vazquez</cp:lastModifiedBy>
  <cp:revision>3</cp:revision>
  <cp:lastPrinted>2014-04-24T09:28:00Z</cp:lastPrinted>
  <dcterms:created xsi:type="dcterms:W3CDTF">2014-04-24T09:30:00Z</dcterms:created>
  <dcterms:modified xsi:type="dcterms:W3CDTF">2014-04-24T12:29:00Z</dcterms:modified>
</cp:coreProperties>
</file>