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9591" w14:textId="77777777" w:rsidR="008B2CC1" w:rsidRPr="006609B2" w:rsidRDefault="00DB0349" w:rsidP="006609B2">
      <w:pPr>
        <w:spacing w:after="120"/>
        <w:jc w:val="right"/>
        <w:rPr>
          <w:lang w:val="fr-FR"/>
        </w:rPr>
      </w:pPr>
      <w:r w:rsidRPr="006609B2">
        <w:rPr>
          <w:noProof/>
          <w:lang w:val="fr-FR" w:eastAsia="en-US"/>
        </w:rPr>
        <w:drawing>
          <wp:inline distT="0" distB="0" distL="0" distR="0" wp14:anchorId="411D3DBB" wp14:editId="19D5F7D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609B2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091C2D4" wp14:editId="32EC230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1A0E60A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E33BE6E" w14:textId="2E679C9C" w:rsidR="008B2CC1" w:rsidRPr="006609B2" w:rsidRDefault="00456117" w:rsidP="006609B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09B2">
        <w:rPr>
          <w:rFonts w:ascii="Arial Black" w:hAnsi="Arial Black"/>
          <w:caps/>
          <w:sz w:val="15"/>
          <w:szCs w:val="15"/>
          <w:lang w:val="fr-FR"/>
        </w:rPr>
        <w:t>SCCR/4</w:t>
      </w:r>
      <w:r w:rsidR="009252C3" w:rsidRPr="006609B2">
        <w:rPr>
          <w:rFonts w:ascii="Arial Black" w:hAnsi="Arial Black"/>
          <w:caps/>
          <w:sz w:val="15"/>
          <w:szCs w:val="15"/>
          <w:lang w:val="fr-FR"/>
        </w:rPr>
        <w:t>8</w:t>
      </w:r>
      <w:r w:rsidR="00D55C00" w:rsidRPr="006609B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INF/1</w:t>
      </w:r>
    </w:p>
    <w:p w14:paraId="521D6B3C" w14:textId="201B5522" w:rsidR="008B2CC1" w:rsidRPr="006609B2" w:rsidRDefault="00DB0349" w:rsidP="006609B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09B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6609B2">
        <w:rPr>
          <w:rFonts w:ascii="Arial Black" w:hAnsi="Arial Black"/>
          <w:caps/>
          <w:sz w:val="15"/>
          <w:szCs w:val="15"/>
          <w:lang w:val="fr-FR"/>
        </w:rPr>
        <w:t> :</w:t>
      </w:r>
      <w:r w:rsidRPr="006609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DA7BE94" w14:textId="2554B057" w:rsidR="008B2CC1" w:rsidRPr="006609B2" w:rsidRDefault="00DB0349" w:rsidP="006609B2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09B2">
        <w:rPr>
          <w:rFonts w:ascii="Arial Black" w:hAnsi="Arial Black"/>
          <w:caps/>
          <w:sz w:val="15"/>
          <w:szCs w:val="15"/>
          <w:lang w:val="fr-FR"/>
        </w:rPr>
        <w:t>date</w:t>
      </w:r>
      <w:r w:rsidR="006609B2">
        <w:rPr>
          <w:rFonts w:ascii="Arial Black" w:hAnsi="Arial Black"/>
          <w:caps/>
          <w:sz w:val="15"/>
          <w:szCs w:val="15"/>
          <w:lang w:val="fr-FR"/>
        </w:rPr>
        <w:t> :</w:t>
      </w:r>
      <w:r w:rsidRPr="006609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DD2EA7">
        <w:rPr>
          <w:rFonts w:ascii="Arial Black" w:hAnsi="Arial Black"/>
          <w:caps/>
          <w:sz w:val="15"/>
          <w:szCs w:val="15"/>
          <w:lang w:val="fr-FR"/>
        </w:rPr>
        <w:t>2</w:t>
      </w:r>
      <w:r w:rsidR="00A003F0">
        <w:rPr>
          <w:rFonts w:ascii="Arial Black" w:hAnsi="Arial Black"/>
          <w:caps/>
          <w:sz w:val="15"/>
          <w:szCs w:val="15"/>
          <w:lang w:val="fr-FR"/>
        </w:rPr>
        <w:t>2</w:t>
      </w:r>
      <w:r w:rsidR="006609B2">
        <w:rPr>
          <w:rFonts w:ascii="Arial Black" w:hAnsi="Arial Black"/>
          <w:caps/>
          <w:sz w:val="15"/>
          <w:szCs w:val="15"/>
          <w:lang w:val="fr-FR"/>
        </w:rPr>
        <w:t> </w:t>
      </w:r>
      <w:r w:rsidR="006609B2" w:rsidRPr="006609B2">
        <w:rPr>
          <w:rFonts w:ascii="Arial Black" w:hAnsi="Arial Black"/>
          <w:caps/>
          <w:sz w:val="15"/>
          <w:szCs w:val="15"/>
          <w:lang w:val="fr-FR"/>
        </w:rPr>
        <w:t>mai</w:t>
      </w:r>
      <w:r w:rsidR="006609B2">
        <w:rPr>
          <w:rFonts w:ascii="Arial Black" w:hAnsi="Arial Black"/>
          <w:caps/>
          <w:sz w:val="15"/>
          <w:szCs w:val="15"/>
          <w:lang w:val="fr-FR"/>
        </w:rPr>
        <w:t> </w:t>
      </w:r>
      <w:r w:rsidR="006609B2" w:rsidRPr="006609B2">
        <w:rPr>
          <w:rFonts w:ascii="Arial Black" w:hAnsi="Arial Black"/>
          <w:caps/>
          <w:sz w:val="15"/>
          <w:szCs w:val="15"/>
          <w:lang w:val="fr-FR"/>
        </w:rPr>
        <w:t>20</w:t>
      </w:r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26</w:t>
      </w:r>
    </w:p>
    <w:bookmarkEnd w:id="2"/>
    <w:p w14:paraId="37470F2E" w14:textId="2ABA09DC" w:rsidR="00C40E15" w:rsidRPr="006609B2" w:rsidRDefault="00D55C00" w:rsidP="00A55905">
      <w:pPr>
        <w:spacing w:after="600"/>
        <w:rPr>
          <w:b/>
          <w:sz w:val="28"/>
          <w:szCs w:val="28"/>
          <w:lang w:val="fr-FR"/>
        </w:rPr>
      </w:pPr>
      <w:r w:rsidRPr="006609B2">
        <w:rPr>
          <w:b/>
          <w:sz w:val="28"/>
          <w:szCs w:val="28"/>
          <w:lang w:val="fr-FR"/>
        </w:rPr>
        <w:t>Comité permanent du droit d</w:t>
      </w:r>
      <w:r w:rsidR="006609B2">
        <w:rPr>
          <w:b/>
          <w:sz w:val="28"/>
          <w:szCs w:val="28"/>
          <w:lang w:val="fr-FR"/>
        </w:rPr>
        <w:t>’</w:t>
      </w:r>
      <w:r w:rsidRPr="006609B2">
        <w:rPr>
          <w:b/>
          <w:sz w:val="28"/>
          <w:szCs w:val="28"/>
          <w:lang w:val="fr-FR"/>
        </w:rPr>
        <w:t>auteur et des droits connexes</w:t>
      </w:r>
    </w:p>
    <w:p w14:paraId="3C1E2244" w14:textId="42F3F6D4" w:rsidR="008B2CC1" w:rsidRPr="006609B2" w:rsidRDefault="00D55C00" w:rsidP="006609B2">
      <w:pPr>
        <w:rPr>
          <w:b/>
          <w:sz w:val="24"/>
          <w:szCs w:val="24"/>
          <w:lang w:val="fr-FR"/>
        </w:rPr>
      </w:pPr>
      <w:r w:rsidRPr="006609B2">
        <w:rPr>
          <w:b/>
          <w:sz w:val="24"/>
          <w:szCs w:val="24"/>
          <w:lang w:val="fr-FR"/>
        </w:rPr>
        <w:t>Quarante</w:t>
      </w:r>
      <w:r w:rsidR="00A55905">
        <w:rPr>
          <w:b/>
          <w:sz w:val="24"/>
          <w:szCs w:val="24"/>
          <w:lang w:val="fr-FR"/>
        </w:rPr>
        <w:noBreakHyphen/>
      </w:r>
      <w:r w:rsidR="009252C3" w:rsidRPr="006609B2">
        <w:rPr>
          <w:b/>
          <w:sz w:val="24"/>
          <w:szCs w:val="24"/>
          <w:lang w:val="fr-FR"/>
        </w:rPr>
        <w:t>huit</w:t>
      </w:r>
      <w:r w:rsidR="006609B2">
        <w:rPr>
          <w:b/>
          <w:sz w:val="24"/>
          <w:szCs w:val="24"/>
          <w:lang w:val="fr-FR"/>
        </w:rPr>
        <w:t>ième session</w:t>
      </w:r>
    </w:p>
    <w:p w14:paraId="6B155A46" w14:textId="77777777" w:rsidR="008B2CC1" w:rsidRPr="006609B2" w:rsidRDefault="00D55C00" w:rsidP="006609B2">
      <w:pPr>
        <w:spacing w:after="720"/>
        <w:rPr>
          <w:b/>
          <w:sz w:val="24"/>
          <w:szCs w:val="24"/>
          <w:lang w:val="fr-FR"/>
        </w:rPr>
      </w:pPr>
      <w:r w:rsidRPr="006609B2">
        <w:rPr>
          <w:b/>
          <w:sz w:val="24"/>
          <w:szCs w:val="24"/>
          <w:lang w:val="fr-FR"/>
        </w:rPr>
        <w:t xml:space="preserve">Genève, </w:t>
      </w:r>
      <w:r w:rsidR="00AC2EBA" w:rsidRPr="006609B2">
        <w:rPr>
          <w:b/>
          <w:sz w:val="24"/>
          <w:szCs w:val="24"/>
          <w:lang w:val="fr-FR"/>
        </w:rPr>
        <w:t>1</w:t>
      </w:r>
      <w:r w:rsidR="009252C3" w:rsidRPr="006609B2">
        <w:rPr>
          <w:b/>
          <w:sz w:val="24"/>
          <w:szCs w:val="24"/>
          <w:lang w:val="fr-FR"/>
        </w:rPr>
        <w:t>8</w:t>
      </w:r>
      <w:r w:rsidR="00AC2EBA" w:rsidRPr="006609B2">
        <w:rPr>
          <w:b/>
          <w:sz w:val="24"/>
          <w:szCs w:val="24"/>
          <w:lang w:val="fr-FR"/>
        </w:rPr>
        <w:t xml:space="preserve"> </w:t>
      </w:r>
      <w:r w:rsidR="00456117" w:rsidRPr="006609B2">
        <w:rPr>
          <w:b/>
          <w:sz w:val="24"/>
          <w:szCs w:val="24"/>
          <w:lang w:val="fr-FR"/>
        </w:rPr>
        <w:t xml:space="preserve">– </w:t>
      </w:r>
      <w:r w:rsidR="009252C3" w:rsidRPr="006609B2">
        <w:rPr>
          <w:b/>
          <w:sz w:val="24"/>
          <w:szCs w:val="24"/>
          <w:lang w:val="fr-FR"/>
        </w:rPr>
        <w:t>22</w:t>
      </w:r>
      <w:r w:rsidR="00DC4A0D" w:rsidRPr="006609B2">
        <w:rPr>
          <w:b/>
          <w:sz w:val="24"/>
          <w:szCs w:val="24"/>
          <w:lang w:val="fr-FR"/>
        </w:rPr>
        <w:t> </w:t>
      </w:r>
      <w:r w:rsidR="009252C3" w:rsidRPr="006609B2">
        <w:rPr>
          <w:b/>
          <w:sz w:val="24"/>
          <w:szCs w:val="24"/>
          <w:lang w:val="fr-FR"/>
        </w:rPr>
        <w:t>mai</w:t>
      </w:r>
      <w:r w:rsidR="00AC2EBA" w:rsidRPr="006609B2">
        <w:rPr>
          <w:b/>
          <w:sz w:val="24"/>
          <w:szCs w:val="24"/>
          <w:lang w:val="fr-FR"/>
        </w:rPr>
        <w:t> </w:t>
      </w:r>
      <w:r w:rsidR="00456117" w:rsidRPr="006609B2">
        <w:rPr>
          <w:b/>
          <w:sz w:val="24"/>
          <w:szCs w:val="24"/>
          <w:lang w:val="fr-FR"/>
        </w:rPr>
        <w:t>202</w:t>
      </w:r>
      <w:r w:rsidR="009252C3" w:rsidRPr="006609B2">
        <w:rPr>
          <w:b/>
          <w:sz w:val="24"/>
          <w:szCs w:val="24"/>
          <w:lang w:val="fr-FR"/>
        </w:rPr>
        <w:t>6</w:t>
      </w:r>
    </w:p>
    <w:p w14:paraId="2D352BE3" w14:textId="6D5EEA64" w:rsidR="008B2CC1" w:rsidRPr="006609B2" w:rsidRDefault="00DD2EA7" w:rsidP="006609B2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O</w:t>
      </w:r>
      <w:r w:rsidR="00234F43" w:rsidRPr="006609B2">
        <w:rPr>
          <w:caps/>
          <w:sz w:val="24"/>
          <w:lang w:val="fr-FR"/>
        </w:rPr>
        <w:t>rdre du jour annoté</w:t>
      </w:r>
    </w:p>
    <w:p w14:paraId="051919DE" w14:textId="77777777" w:rsidR="00DD2EA7" w:rsidRDefault="00DD2EA7" w:rsidP="006609B2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>
        <w:rPr>
          <w:i/>
          <w:iCs/>
          <w:lang w:val="fr-FR"/>
        </w:rPr>
        <w:t>adopté</w:t>
      </w:r>
      <w:proofErr w:type="gramEnd"/>
      <w:r w:rsidR="00234F43" w:rsidRPr="006609B2">
        <w:rPr>
          <w:i/>
          <w:iCs/>
          <w:lang w:val="fr-FR"/>
        </w:rPr>
        <w:t xml:space="preserve"> par le </w:t>
      </w:r>
      <w:r>
        <w:rPr>
          <w:i/>
          <w:iCs/>
          <w:lang w:val="fr-FR"/>
        </w:rPr>
        <w:t>comité</w:t>
      </w:r>
    </w:p>
    <w:p w14:paraId="6BE17210" w14:textId="1C5507CE" w:rsidR="00A55905" w:rsidRPr="00DD2EA7" w:rsidRDefault="00A55905" w:rsidP="006609B2">
      <w:pPr>
        <w:spacing w:after="960"/>
        <w:rPr>
          <w:lang w:val="fr-FR"/>
        </w:rPr>
      </w:pPr>
      <w:r w:rsidRPr="00DD2EA7">
        <w:rPr>
          <w:lang w:val="fr-FR"/>
        </w:rPr>
        <w:br w:type="page"/>
      </w:r>
    </w:p>
    <w:bookmarkEnd w:id="4"/>
    <w:p w14:paraId="3BC9F03F" w14:textId="0D5BB932" w:rsidR="006609B2" w:rsidRPr="00A55905" w:rsidRDefault="00EB6B72" w:rsidP="00A55905">
      <w:pPr>
        <w:pStyle w:val="Heading1"/>
      </w:pPr>
      <w:r w:rsidRPr="00A55905">
        <w:lastRenderedPageBreak/>
        <w:t>I</w:t>
      </w:r>
      <w:r w:rsidR="00A55905">
        <w:t>nformations générales concernant le SCCR</w:t>
      </w:r>
    </w:p>
    <w:p w14:paraId="1CB0E379" w14:textId="2034781D" w:rsidR="00EB6B72" w:rsidRPr="006609B2" w:rsidRDefault="00EB6B72" w:rsidP="005950D0">
      <w:pPr>
        <w:pStyle w:val="FSsnum"/>
      </w:pPr>
      <w:r w:rsidRPr="006609B2">
        <w:t>Le Comité permanent du droit d</w:t>
      </w:r>
      <w:r w:rsidR="006609B2">
        <w:t>’</w:t>
      </w:r>
      <w:r w:rsidRPr="006609B2">
        <w:t xml:space="preserve">auteur et des droits connexes (SCCR) a été créé </w:t>
      </w:r>
      <w:r w:rsidR="006609B2" w:rsidRPr="006609B2">
        <w:t>en</w:t>
      </w:r>
      <w:r w:rsidR="006609B2">
        <w:t> </w:t>
      </w:r>
      <w:r w:rsidR="006609B2" w:rsidRPr="006609B2">
        <w:t>1998</w:t>
      </w:r>
      <w:r w:rsidRPr="006609B2">
        <w:t>, conformément à une décision des assemblées des États membres de l</w:t>
      </w:r>
      <w:r w:rsidR="006609B2">
        <w:t>’</w:t>
      </w:r>
      <w:r w:rsidRPr="006609B2">
        <w:t>OMPI visant à créer des comités permanents chargés de reprendre les fonctions des comités d</w:t>
      </w:r>
      <w:r w:rsidR="006609B2">
        <w:t>’</w:t>
      </w:r>
      <w:r w:rsidRPr="006609B2">
        <w:t>experts existan</w:t>
      </w:r>
      <w:r w:rsidR="00A55905" w:rsidRPr="006609B2">
        <w:t>ts</w:t>
      </w:r>
      <w:r w:rsidR="00A55905">
        <w:t xml:space="preserve">.  </w:t>
      </w:r>
      <w:r w:rsidR="00A55905" w:rsidRPr="006609B2">
        <w:t>Le</w:t>
      </w:r>
      <w:r w:rsidR="006609B2">
        <w:t> </w:t>
      </w:r>
      <w:r w:rsidR="006609B2" w:rsidRPr="006609B2">
        <w:t>SCC</w:t>
      </w:r>
      <w:r w:rsidRPr="006609B2">
        <w:t>R était chargé d</w:t>
      </w:r>
      <w:r w:rsidR="006609B2">
        <w:t>’</w:t>
      </w:r>
      <w:r w:rsidRPr="006609B2">
        <w:t>“examiner les questions émergentes dans ce domaine”, afin que “les activités de l</w:t>
      </w:r>
      <w:r w:rsidR="006609B2">
        <w:t>’</w:t>
      </w:r>
      <w:r w:rsidRPr="006609B2">
        <w:t>OMPI visant à développer le système international de protection du droit d</w:t>
      </w:r>
      <w:r w:rsidR="006609B2">
        <w:t>’</w:t>
      </w:r>
      <w:r w:rsidRPr="006609B2">
        <w:t>auteur et des droits connexes soient mieux harmonisées, plus minutieusement préparées et plus transparentes” (</w:t>
      </w:r>
      <w:r w:rsidR="00C66E21">
        <w:t>document</w:t>
      </w:r>
      <w:r w:rsidR="00A55905">
        <w:t> </w:t>
      </w:r>
      <w:r w:rsidR="006609B2" w:rsidRPr="006609B2">
        <w:t>SC</w:t>
      </w:r>
      <w:r w:rsidRPr="006609B2">
        <w:t xml:space="preserve">CR/1/2).  Le comité a tenu sa première session </w:t>
      </w:r>
      <w:r w:rsidR="006609B2" w:rsidRPr="006609B2">
        <w:t>en</w:t>
      </w:r>
      <w:r w:rsidR="006609B2">
        <w:t> </w:t>
      </w:r>
      <w:r w:rsidR="006609B2" w:rsidRPr="006609B2">
        <w:t>1998</w:t>
      </w:r>
      <w:r w:rsidRPr="006609B2">
        <w:t>.  Sa quarante</w:t>
      </w:r>
      <w:r w:rsidR="00A55905">
        <w:noBreakHyphen/>
      </w:r>
      <w:r w:rsidRPr="006609B2">
        <w:t>huit</w:t>
      </w:r>
      <w:r w:rsidR="006609B2">
        <w:t>ième session</w:t>
      </w:r>
      <w:r w:rsidRPr="006609B2">
        <w:t xml:space="preserve"> se tiendra du 18 au 22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26.</w:t>
      </w:r>
    </w:p>
    <w:p w14:paraId="05D51F93" w14:textId="03017332" w:rsidR="00EB6B72" w:rsidRPr="005950D0" w:rsidRDefault="00EB6B72" w:rsidP="005950D0">
      <w:pPr>
        <w:pStyle w:val="FSsnum"/>
        <w:rPr>
          <w:i/>
          <w:iCs/>
        </w:rPr>
      </w:pPr>
      <w:r w:rsidRPr="006609B2">
        <w:t>Ordre du jour indicatif et approche flexible</w:t>
      </w:r>
      <w:r w:rsidR="006609B2">
        <w:t> :</w:t>
      </w:r>
      <w:r w:rsidRPr="006609B2">
        <w:t xml:space="preserve"> cet ordre du jour annoté présente le temps que le Secrétariat propose d</w:t>
      </w:r>
      <w:r w:rsidR="006609B2">
        <w:t>’</w:t>
      </w:r>
      <w:r w:rsidRPr="006609B2">
        <w:t>allouer au SCCR, sur la base d</w:t>
      </w:r>
      <w:r w:rsidR="006609B2">
        <w:t>’</w:t>
      </w:r>
      <w:r w:rsidRPr="006609B2">
        <w:t>une division du temps disponible entre les trois</w:t>
      </w:r>
      <w:r w:rsidR="008119F1">
        <w:t> </w:t>
      </w:r>
      <w:r w:rsidRPr="006609B2">
        <w:t>principales questions à l</w:t>
      </w:r>
      <w:r w:rsidR="006609B2">
        <w:t>’</w:t>
      </w:r>
      <w:r w:rsidRPr="006609B2">
        <w:t xml:space="preserve">ordre du jour, </w:t>
      </w:r>
      <w:r w:rsidR="006609B2">
        <w:t>à savoir</w:t>
      </w:r>
      <w:r w:rsidRPr="006609B2">
        <w:t xml:space="preserve"> la radiodiffusion, les limitations et exceptions, et les questions diverses, une fois les points préliminaires et administratifs de l</w:t>
      </w:r>
      <w:r w:rsidR="006609B2">
        <w:t>’</w:t>
      </w:r>
      <w:r w:rsidRPr="006609B2">
        <w:t>ordre du jour traités, et avant une demi</w:t>
      </w:r>
      <w:r w:rsidR="00A55905">
        <w:noBreakHyphen/>
      </w:r>
      <w:r w:rsidRPr="006609B2">
        <w:t xml:space="preserve">journée consacrée à la clôture de la session, </w:t>
      </w:r>
      <w:r w:rsidR="006609B2">
        <w:t>y compris</w:t>
      </w:r>
      <w:r w:rsidRPr="006609B2">
        <w:t xml:space="preserve"> le résumé du président.</w:t>
      </w:r>
    </w:p>
    <w:p w14:paraId="2D9D3B85" w14:textId="60D26620" w:rsidR="00EB6B72" w:rsidRPr="006609B2" w:rsidRDefault="00EB6B72" w:rsidP="005950D0">
      <w:pPr>
        <w:pStyle w:val="FSsnum"/>
      </w:pPr>
      <w:r w:rsidRPr="006609B2">
        <w:t>Pour de plus amples informations sur la session précédente, le résumé présenté par la présidente (</w:t>
      </w:r>
      <w:r w:rsidR="00C66E21">
        <w:t>document</w:t>
      </w:r>
      <w:r w:rsidR="00A55905">
        <w:t> </w:t>
      </w:r>
      <w:r w:rsidR="006609B2" w:rsidRPr="006609B2">
        <w:t>SC</w:t>
      </w:r>
      <w:r w:rsidRPr="006609B2">
        <w:t xml:space="preserve">CR/47/SUMMARY) et les déclarations communiquées pour </w:t>
      </w:r>
      <w:proofErr w:type="gramStart"/>
      <w:r w:rsidRPr="006609B2">
        <w:t>la quarante</w:t>
      </w:r>
      <w:proofErr w:type="gramEnd"/>
      <w:r w:rsidR="00A55905">
        <w:noBreakHyphen/>
      </w:r>
      <w:r w:rsidRPr="006609B2">
        <w:t>sept</w:t>
      </w:r>
      <w:r w:rsidR="006609B2">
        <w:t>ième session</w:t>
      </w:r>
      <w:r w:rsidR="006609B2" w:rsidRPr="006609B2">
        <w:t xml:space="preserve"> du</w:t>
      </w:r>
      <w:r w:rsidR="006609B2">
        <w:t> </w:t>
      </w:r>
      <w:r w:rsidR="006609B2" w:rsidRPr="006609B2">
        <w:t>SCC</w:t>
      </w:r>
      <w:r w:rsidRPr="006609B2">
        <w:t xml:space="preserve">R (SCCR/47/INF/STATEMENTS) sont disponibles sur la </w:t>
      </w:r>
      <w:r w:rsidR="006609B2" w:rsidRPr="006609B2">
        <w:t>page</w:t>
      </w:r>
      <w:r w:rsidR="006609B2">
        <w:t> </w:t>
      </w:r>
      <w:r w:rsidR="006609B2" w:rsidRPr="006609B2">
        <w:t>W</w:t>
      </w:r>
      <w:r w:rsidRPr="006609B2">
        <w:t>eb consacrée à la quarante</w:t>
      </w:r>
      <w:r w:rsidR="00A55905">
        <w:noBreakHyphen/>
      </w:r>
      <w:r w:rsidRPr="006609B2">
        <w:t>sept</w:t>
      </w:r>
      <w:r w:rsidR="006609B2">
        <w:t>ième session</w:t>
      </w:r>
      <w:r w:rsidR="006609B2" w:rsidRPr="006609B2">
        <w:t xml:space="preserve"> du</w:t>
      </w:r>
      <w:r w:rsidR="006609B2">
        <w:t> </w:t>
      </w:r>
      <w:proofErr w:type="spellStart"/>
      <w:r w:rsidR="006609B2" w:rsidRPr="006609B2">
        <w:t>SCC</w:t>
      </w:r>
      <w:r w:rsidRPr="006609B2">
        <w:t>R</w:t>
      </w:r>
      <w:proofErr w:type="spellEnd"/>
      <w:r w:rsidRPr="006609B2">
        <w:t xml:space="preserve"> à l</w:t>
      </w:r>
      <w:r w:rsidR="006609B2">
        <w:t>’</w:t>
      </w:r>
      <w:r w:rsidRPr="006609B2">
        <w:t>adresse</w:t>
      </w:r>
      <w:r w:rsidR="00CF6A09">
        <w:t xml:space="preserve"> </w:t>
      </w:r>
      <w:hyperlink r:id="rId9" w:history="1">
        <w:r w:rsidRPr="006609B2">
          <w:rPr>
            <w:rStyle w:val="Hyperlink"/>
          </w:rPr>
          <w:t>https://</w:t>
        </w:r>
        <w:proofErr w:type="spellStart"/>
        <w:r w:rsidRPr="006609B2">
          <w:rPr>
            <w:rStyle w:val="Hyperlink"/>
          </w:rPr>
          <w:t>www.wipo.int</w:t>
        </w:r>
        <w:proofErr w:type="spellEnd"/>
        <w:r w:rsidRPr="006609B2">
          <w:rPr>
            <w:rStyle w:val="Hyperlink"/>
          </w:rPr>
          <w:t>/meetings/</w:t>
        </w:r>
        <w:proofErr w:type="spellStart"/>
        <w:r w:rsidRPr="006609B2">
          <w:rPr>
            <w:rStyle w:val="Hyperlink"/>
          </w:rPr>
          <w:t>fr</w:t>
        </w:r>
        <w:proofErr w:type="spellEnd"/>
        <w:r w:rsidRPr="006609B2">
          <w:rPr>
            <w:rStyle w:val="Hyperlink"/>
          </w:rPr>
          <w:t>/</w:t>
        </w:r>
        <w:proofErr w:type="spellStart"/>
        <w:r w:rsidRPr="006609B2">
          <w:rPr>
            <w:rStyle w:val="Hyperlink"/>
          </w:rPr>
          <w:t>details.jsp?meeting_id</w:t>
        </w:r>
        <w:proofErr w:type="spellEnd"/>
        <w:r w:rsidRPr="006609B2">
          <w:rPr>
            <w:rStyle w:val="Hyperlink"/>
          </w:rPr>
          <w:t>=88928</w:t>
        </w:r>
      </w:hyperlink>
      <w:r w:rsidRPr="006609B2">
        <w:t>.</w:t>
      </w:r>
    </w:p>
    <w:p w14:paraId="0401362F" w14:textId="08459734" w:rsidR="00EB6B72" w:rsidRPr="006609B2" w:rsidRDefault="00EB6B72" w:rsidP="005950D0">
      <w:pPr>
        <w:pStyle w:val="FSsnum"/>
        <w:rPr>
          <w:szCs w:val="22"/>
        </w:rPr>
      </w:pPr>
      <w:r w:rsidRPr="006609B2">
        <w:t>Conformément à la décision de l</w:t>
      </w:r>
      <w:r w:rsidR="006609B2">
        <w:t>’</w:t>
      </w:r>
      <w:r w:rsidRPr="006609B2">
        <w:t>Assemblée générale, le Secrétariat n</w:t>
      </w:r>
      <w:r w:rsidR="006609B2">
        <w:t>’</w:t>
      </w:r>
      <w:r w:rsidRPr="006609B2">
        <w:t xml:space="preserve">établit plus de rapport depuis </w:t>
      </w:r>
      <w:proofErr w:type="gramStart"/>
      <w:r w:rsidRPr="006609B2">
        <w:t>la quarante</w:t>
      </w:r>
      <w:proofErr w:type="gramEnd"/>
      <w:r w:rsidR="00A55905">
        <w:noBreakHyphen/>
      </w:r>
      <w:r w:rsidRPr="006609B2">
        <w:t>deux</w:t>
      </w:r>
      <w:r w:rsidR="006609B2">
        <w:t>ième session</w:t>
      </w:r>
      <w:r w:rsidR="006609B2" w:rsidRPr="006609B2">
        <w:t xml:space="preserve"> du</w:t>
      </w:r>
      <w:r w:rsidR="006609B2">
        <w:t> </w:t>
      </w:r>
      <w:r w:rsidR="006609B2" w:rsidRPr="006609B2">
        <w:t>S</w:t>
      </w:r>
      <w:r w:rsidR="00A55905" w:rsidRPr="006609B2">
        <w:t>CCR</w:t>
      </w:r>
      <w:r w:rsidR="00A55905">
        <w:t xml:space="preserve">.  </w:t>
      </w:r>
      <w:r w:rsidR="00A55905" w:rsidRPr="006609B2">
        <w:t>En</w:t>
      </w:r>
      <w:r w:rsidRPr="006609B2">
        <w:t xml:space="preserve"> revanche, l</w:t>
      </w:r>
      <w:r w:rsidR="006609B2">
        <w:t>’</w:t>
      </w:r>
      <w:r w:rsidRPr="006609B2">
        <w:t>enregistrement de la réunion précédente peut être consulté sur la page de diffusion sur le site</w:t>
      </w:r>
      <w:r w:rsidR="008119F1">
        <w:t> </w:t>
      </w:r>
      <w:r w:rsidRPr="006609B2">
        <w:t>Web de l</w:t>
      </w:r>
      <w:r w:rsidR="006609B2">
        <w:t>’</w:t>
      </w:r>
      <w:r w:rsidRPr="006609B2">
        <w:t>OMPI, sous forme de vidéo à la demande à l</w:t>
      </w:r>
      <w:r w:rsidR="006609B2">
        <w:t>’</w:t>
      </w:r>
      <w:r w:rsidRPr="006609B2">
        <w:t xml:space="preserve">adresse </w:t>
      </w:r>
      <w:hyperlink r:id="rId10" w:history="1">
        <w:r w:rsidRPr="006609B2">
          <w:rPr>
            <w:rStyle w:val="Hyperlink"/>
          </w:rPr>
          <w:t>https://</w:t>
        </w:r>
        <w:proofErr w:type="spellStart"/>
        <w:r w:rsidRPr="006609B2">
          <w:rPr>
            <w:rStyle w:val="Hyperlink"/>
          </w:rPr>
          <w:t>webcast.wipo.int</w:t>
        </w:r>
        <w:proofErr w:type="spellEnd"/>
        <w:r w:rsidRPr="006609B2">
          <w:rPr>
            <w:rStyle w:val="Hyperlink"/>
          </w:rPr>
          <w:t>/home</w:t>
        </w:r>
      </w:hyperlink>
      <w:r w:rsidRPr="006609B2">
        <w:t>.  Les transcriptions générées par ordinateur de la réunion précédente peuvent être téléchargées sur la page de diffusion sur le Web de chaque session sous l</w:t>
      </w:r>
      <w:r w:rsidR="006609B2">
        <w:t>’</w:t>
      </w:r>
      <w:r w:rsidRPr="006609B2">
        <w:t>icône de téléchargement à droite.</w:t>
      </w:r>
    </w:p>
    <w:p w14:paraId="6EFBFF40" w14:textId="6ACE87A0" w:rsidR="00EB6B72" w:rsidRPr="005950D0" w:rsidRDefault="00EB6B72" w:rsidP="005950D0">
      <w:pPr>
        <w:pStyle w:val="Heading2"/>
      </w:pPr>
      <w:r w:rsidRPr="005950D0">
        <w:t>Première journée – Lundi 18 </w:t>
      </w:r>
      <w:r w:rsidR="006609B2" w:rsidRPr="005950D0">
        <w:t>mai 20</w:t>
      </w:r>
      <w:r w:rsidRPr="005950D0">
        <w:t>26</w:t>
      </w:r>
    </w:p>
    <w:p w14:paraId="3A4343B0" w14:textId="4D130F9B" w:rsidR="00EB6B72" w:rsidRPr="005950D0" w:rsidRDefault="00EB6B72" w:rsidP="005950D0">
      <w:pPr>
        <w:pStyle w:val="Heading3"/>
      </w:pPr>
      <w:r w:rsidRPr="005950D0">
        <w:t>Ouverture de la session et protection des organismes de radiodiffusion</w:t>
      </w:r>
    </w:p>
    <w:p w14:paraId="77584795" w14:textId="77777777" w:rsidR="000C689A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10 h 30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Point 1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Ouverture de la session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Allocution de la vice</w:t>
      </w:r>
      <w:r w:rsidR="00A55905">
        <w:rPr>
          <w:lang w:val="fr-FR"/>
        </w:rPr>
        <w:noBreakHyphen/>
      </w:r>
      <w:r w:rsidRPr="006609B2">
        <w:rPr>
          <w:lang w:val="fr-FR"/>
        </w:rPr>
        <w:t>directrice générale et du président</w:t>
      </w:r>
    </w:p>
    <w:p w14:paraId="0C2A57E1" w14:textId="77777777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Point 2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Adoption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 de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huit</w:t>
      </w:r>
      <w:r w:rsidR="006609B2">
        <w:rPr>
          <w:lang w:val="fr-FR"/>
        </w:rPr>
        <w:t>ième session</w:t>
      </w:r>
    </w:p>
    <w:p w14:paraId="6D4C4FFC" w14:textId="4728E696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A55905">
        <w:rPr>
          <w:b/>
          <w:lang w:val="fr-FR"/>
        </w:rPr>
        <w:t xml:space="preserve"> </w:t>
      </w:r>
      <w:hyperlink r:id="rId11" w:history="1">
        <w:r w:rsidRPr="006609B2">
          <w:rPr>
            <w:rStyle w:val="Hyperlink"/>
            <w:i/>
            <w:lang w:val="fr-FR"/>
          </w:rPr>
          <w:t>Projet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ordre du jour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/48/1</w:t>
      </w:r>
      <w:r w:rsidR="008119F1">
        <w:rPr>
          <w:lang w:val="fr-FR"/>
        </w:rPr>
        <w:t> </w:t>
      </w:r>
      <w:r w:rsidRPr="006609B2">
        <w:rPr>
          <w:lang w:val="fr-FR"/>
        </w:rPr>
        <w:t>Prov.), disponible sur la page Web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CF6A09">
        <w:rPr>
          <w:lang w:val="fr-FR"/>
        </w:rPr>
        <w:t xml:space="preserve"> </w:t>
      </w:r>
      <w:hyperlink r:id="rId12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6A921F0D" w14:textId="77777777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Point 3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Accréditation de nouvelles organisations non gouvernementales</w:t>
      </w:r>
    </w:p>
    <w:p w14:paraId="2DBAC81C" w14:textId="264EAD41" w:rsidR="00EB6B72" w:rsidRPr="006609B2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A55905">
        <w:rPr>
          <w:b/>
          <w:lang w:val="fr-FR"/>
        </w:rPr>
        <w:t xml:space="preserve"> </w:t>
      </w:r>
      <w:hyperlink r:id="rId13" w:history="1">
        <w:r w:rsidRPr="006609B2">
          <w:rPr>
            <w:rStyle w:val="Hyperlink"/>
            <w:i/>
            <w:lang w:val="fr-FR"/>
          </w:rPr>
          <w:t>Accréditation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organisations non gouvernementales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/48/2), disponible sur la page Web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bookmarkStart w:id="5" w:name="_Hlk224723520"/>
      <w:r w:rsidR="00A003F0">
        <w:rPr>
          <w:lang w:val="fr-FR"/>
        </w:rPr>
        <w:t xml:space="preserve"> </w:t>
      </w:r>
      <w:hyperlink r:id="rId14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bookmarkEnd w:id="5"/>
      <w:r w:rsidRPr="006609B2">
        <w:rPr>
          <w:lang w:val="fr-FR"/>
        </w:rPr>
        <w:t>.</w:t>
      </w:r>
    </w:p>
    <w:p w14:paraId="7CC02F7C" w14:textId="20EFFF0B" w:rsidR="00EB6B72" w:rsidRPr="006609B2" w:rsidRDefault="00EB6B72" w:rsidP="000C689A">
      <w:pPr>
        <w:tabs>
          <w:tab w:val="left" w:pos="2268"/>
        </w:tabs>
        <w:spacing w:after="240"/>
        <w:ind w:left="2268" w:hanging="2228"/>
        <w:rPr>
          <w:lang w:val="fr-FR"/>
        </w:rPr>
      </w:pPr>
      <w:r w:rsidRPr="006609B2">
        <w:rPr>
          <w:lang w:val="fr-FR"/>
        </w:rPr>
        <w:t>10 h 30 – 10 h 40</w:t>
      </w:r>
      <w:r w:rsidRPr="006609B2">
        <w:rPr>
          <w:lang w:val="fr-FR"/>
        </w:rPr>
        <w:tab/>
        <w:t>Brève description du déroulement de la réunion et des méthodes de travail par le président et le Secrétariat</w:t>
      </w:r>
    </w:p>
    <w:p w14:paraId="73EA9810" w14:textId="77777777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lastRenderedPageBreak/>
        <w:t>10 h 40 – 11 h 20</w:t>
      </w:r>
      <w:r w:rsidRPr="006609B2">
        <w:rPr>
          <w:lang w:val="fr-FR"/>
        </w:rPr>
        <w:tab/>
        <w:t>Déclarations liminaires des coordonnateurs de groupes</w:t>
      </w:r>
    </w:p>
    <w:p w14:paraId="53A36EAF" w14:textId="7143557A" w:rsidR="00EB6B72" w:rsidRPr="006609B2" w:rsidRDefault="00EB6B72" w:rsidP="000C689A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11 h 20 – 11 h 40</w:t>
      </w:r>
      <w:r w:rsidRPr="006609B2">
        <w:rPr>
          <w:lang w:val="fr-FR"/>
        </w:rPr>
        <w:tab/>
      </w:r>
      <w:proofErr w:type="spellStart"/>
      <w:r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Pr="006609B2">
        <w:rPr>
          <w:lang w:val="fr-FR"/>
        </w:rPr>
        <w:t>café</w:t>
      </w:r>
      <w:proofErr w:type="spellEnd"/>
      <w:r w:rsidRPr="006609B2">
        <w:rPr>
          <w:rStyle w:val="FootnoteReference"/>
          <w:bCs/>
          <w:lang w:val="fr-FR"/>
        </w:rPr>
        <w:footnoteReference w:id="2"/>
      </w:r>
    </w:p>
    <w:p w14:paraId="549689D3" w14:textId="2734E08D" w:rsidR="006609B2" w:rsidRPr="000C689A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11 h 40 – 13 h 00 </w:t>
      </w:r>
      <w:r w:rsidRPr="006609B2">
        <w:rPr>
          <w:lang w:val="fr-FR"/>
        </w:rPr>
        <w:tab/>
        <w:t xml:space="preserve">Ouverture du </w:t>
      </w:r>
      <w:r w:rsidRPr="006609B2">
        <w:rPr>
          <w:b/>
          <w:lang w:val="fr-FR"/>
        </w:rPr>
        <w:t>point 4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Protection des organismes de radiodiffusion</w:t>
      </w:r>
    </w:p>
    <w:p w14:paraId="4ABE8C45" w14:textId="4A962DD7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Document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</w:t>
      </w:r>
      <w:hyperlink r:id="rId15" w:history="1">
        <w:r w:rsidRPr="006609B2">
          <w:rPr>
            <w:rStyle w:val="Hyperlink"/>
            <w:i/>
            <w:lang w:val="fr-FR"/>
          </w:rPr>
          <w:t>Projet de Traité de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OMPI sur la protection des organismes de radiodiffusion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/48/3</w:t>
      </w:r>
      <w:proofErr w:type="gramStart"/>
      <w:r w:rsidRPr="006609B2">
        <w:rPr>
          <w:lang w:val="fr-FR"/>
        </w:rPr>
        <w:t>);  les</w:t>
      </w:r>
      <w:proofErr w:type="gramEnd"/>
      <w:r w:rsidRPr="006609B2">
        <w:rPr>
          <w:lang w:val="fr-FR"/>
        </w:rPr>
        <w:t xml:space="preserve"> documents connexes antérieurs sont disponibles sur la page de la réunion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A003F0">
        <w:rPr>
          <w:lang w:val="fr-FR"/>
        </w:rPr>
        <w:t xml:space="preserve"> </w:t>
      </w:r>
      <w:hyperlink r:id="rId16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16399556" w14:textId="56340F9F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 xml:space="preserve">R, le </w:t>
      </w:r>
      <w:r w:rsidRPr="006609B2">
        <w:rPr>
          <w:i/>
          <w:lang w:val="fr-FR"/>
        </w:rPr>
        <w:t>Projet de Traité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OMPI sur la protection des organismes de radiodiffusion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/47/3) a été présenté par la présidente, le vice</w:t>
      </w:r>
      <w:r w:rsidR="00A55905">
        <w:rPr>
          <w:lang w:val="fr-FR"/>
        </w:rPr>
        <w:noBreakHyphen/>
      </w:r>
      <w:r w:rsidRPr="006609B2">
        <w:rPr>
          <w:lang w:val="fr-FR"/>
        </w:rPr>
        <w:t>président et les rapporteurs, puis un débat dans un cadre informel s</w:t>
      </w:r>
      <w:r w:rsidR="006609B2">
        <w:rPr>
          <w:lang w:val="fr-FR"/>
        </w:rPr>
        <w:t>’</w:t>
      </w:r>
      <w:r w:rsidRPr="006609B2">
        <w:rPr>
          <w:lang w:val="fr-FR"/>
        </w:rPr>
        <w:t>est te</w:t>
      </w:r>
      <w:r w:rsidR="00A55905" w:rsidRPr="006609B2">
        <w:rPr>
          <w:lang w:val="fr-FR"/>
        </w:rPr>
        <w:t>nu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La</w:t>
      </w:r>
      <w:r w:rsidRPr="006609B2">
        <w:rPr>
          <w:lang w:val="fr-FR"/>
        </w:rPr>
        <w:t xml:space="preserve"> présidente a annoncé qu</w:t>
      </w:r>
      <w:r w:rsidR="006609B2">
        <w:rPr>
          <w:lang w:val="fr-FR"/>
        </w:rPr>
        <w:t>’</w:t>
      </w:r>
      <w:r w:rsidRPr="006609B2">
        <w:rPr>
          <w:lang w:val="fr-FR"/>
        </w:rPr>
        <w:t>un projet révisé serait établi pour la session suivante.</w:t>
      </w:r>
    </w:p>
    <w:p w14:paraId="6CFA6D8D" w14:textId="37BB89C2" w:rsidR="00EB6B72" w:rsidRP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Un exposé sera présenté par le président, les vice</w:t>
      </w:r>
      <w:r w:rsidR="00A55905">
        <w:rPr>
          <w:lang w:val="fr-FR"/>
        </w:rPr>
        <w:noBreakHyphen/>
      </w:r>
      <w:r w:rsidRPr="006609B2">
        <w:rPr>
          <w:lang w:val="fr-FR"/>
        </w:rPr>
        <w:t xml:space="preserve">présidents et les facilitateurs sur le </w:t>
      </w:r>
      <w:r w:rsidRPr="006609B2">
        <w:rPr>
          <w:i/>
          <w:lang w:val="fr-FR"/>
        </w:rPr>
        <w:t>Projet de Traité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OMPI sur la protection des organismes de radiodiffusion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/48/3), révisé sur la base des observations formulées par les délégations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se réunira ensuite en séance informelle pour examiner ce texte et les prochaines étapes possibles.</w:t>
      </w:r>
    </w:p>
    <w:p w14:paraId="5E49A2BF" w14:textId="77777777" w:rsidR="00EB6B72" w:rsidRPr="006609B2" w:rsidRDefault="00EB6B72" w:rsidP="000C689A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p w14:paraId="341157DB" w14:textId="11173218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58133E10" w14:textId="2454BEE6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</w:r>
      <w:proofErr w:type="spellStart"/>
      <w:r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Pr="006609B2">
        <w:rPr>
          <w:lang w:val="fr-FR"/>
        </w:rPr>
        <w:t>café</w:t>
      </w:r>
      <w:proofErr w:type="spellEnd"/>
    </w:p>
    <w:p w14:paraId="55049A23" w14:textId="3400B27E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20 – 18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6D4A9377" w14:textId="70CAB7E3" w:rsidR="00EB6B72" w:rsidRPr="006609B2" w:rsidRDefault="00EB6B72" w:rsidP="000C689A">
      <w:pPr>
        <w:pStyle w:val="Heading2"/>
        <w:rPr>
          <w:bCs/>
        </w:rPr>
      </w:pPr>
      <w:r w:rsidRPr="006609B2">
        <w:t>Deuxième jour – Mardi 19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10D00502" w14:textId="77777777" w:rsidR="00EB6B72" w:rsidRPr="000C689A" w:rsidRDefault="00EB6B72" w:rsidP="000C689A">
      <w:pPr>
        <w:pStyle w:val="Heading3"/>
      </w:pPr>
      <w:r w:rsidRPr="000C689A">
        <w:t>Protection des organismes de radiodiffusion et limitations et exceptions</w:t>
      </w:r>
    </w:p>
    <w:p w14:paraId="2B51C9BE" w14:textId="508E5347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74389E2A" w14:textId="59B17468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00 – 11 h 20</w:t>
      </w:r>
      <w:r w:rsidRPr="006609B2">
        <w:rPr>
          <w:lang w:val="fr-FR"/>
        </w:rPr>
        <w:tab/>
      </w:r>
      <w:proofErr w:type="spellStart"/>
      <w:r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Pr="006609B2">
        <w:rPr>
          <w:lang w:val="fr-FR"/>
        </w:rPr>
        <w:t>café</w:t>
      </w:r>
      <w:proofErr w:type="spellEnd"/>
    </w:p>
    <w:p w14:paraId="771549A9" w14:textId="2EE5B0AA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13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4CA4A112" w14:textId="77777777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p w14:paraId="1851E143" w14:textId="5A61BC04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3FEE728D" w14:textId="52A09A61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  <w:t>Conclusion des travaux sur le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4B55D0A2" w14:textId="28F0A0AB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lastRenderedPageBreak/>
        <w:t>16 h 20 – 16 h 40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02F84085" w14:textId="029CE927" w:rsidR="00EB6B72" w:rsidRPr="000C689A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40 – 18 h 00</w:t>
      </w:r>
      <w:r w:rsidRPr="006609B2">
        <w:rPr>
          <w:lang w:val="fr-FR"/>
        </w:rPr>
        <w:tab/>
        <w:t xml:space="preserve">Ouverture du </w:t>
      </w:r>
      <w:r w:rsidRPr="006609B2">
        <w:rPr>
          <w:b/>
          <w:lang w:val="fr-FR"/>
        </w:rPr>
        <w:t>point 5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Limitations et exceptions en faveur des bibliothèques et des services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archives et </w:t>
      </w:r>
      <w:r w:rsidRPr="006609B2">
        <w:rPr>
          <w:b/>
          <w:lang w:val="fr-FR"/>
        </w:rPr>
        <w:t>point 6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Limitations et exceptions en faveur des établissements d</w:t>
      </w:r>
      <w:r w:rsidR="006609B2">
        <w:rPr>
          <w:lang w:val="fr-FR"/>
        </w:rPr>
        <w:t>’</w:t>
      </w:r>
      <w:r w:rsidRPr="006609B2">
        <w:rPr>
          <w:lang w:val="fr-FR"/>
        </w:rPr>
        <w:t>enseignement et de recherche et des personnes ayant d</w:t>
      </w:r>
      <w:r w:rsidR="006609B2">
        <w:rPr>
          <w:lang w:val="fr-FR"/>
        </w:rPr>
        <w:t>’</w:t>
      </w:r>
      <w:r w:rsidRPr="006609B2">
        <w:rPr>
          <w:lang w:val="fr-FR"/>
        </w:rPr>
        <w:t>autres handicaps</w:t>
      </w:r>
    </w:p>
    <w:p w14:paraId="27139D15" w14:textId="53AC0AA3" w:rsidR="00EB6B72" w:rsidRDefault="00A003F0" w:rsidP="000C689A">
      <w:pPr>
        <w:pStyle w:val="FootnoteText"/>
        <w:spacing w:after="240"/>
        <w:ind w:left="2268"/>
        <w:rPr>
          <w:sz w:val="22"/>
          <w:lang w:val="fr-FR"/>
        </w:rPr>
      </w:pPr>
      <w:r>
        <w:rPr>
          <w:b/>
          <w:sz w:val="22"/>
        </w:rPr>
        <w:t>Documents</w:t>
      </w:r>
      <w:r>
        <w:rPr>
          <w:sz w:val="22"/>
        </w:rPr>
        <w:t xml:space="preserve"> : </w:t>
      </w:r>
      <w:r w:rsidR="00E64D4E">
        <w:rPr>
          <w:sz w:val="22"/>
        </w:rPr>
        <w:t>P</w:t>
      </w:r>
      <w:r w:rsidR="00DF00D6">
        <w:rPr>
          <w:sz w:val="22"/>
        </w:rPr>
        <w:t>roposition des États</w:t>
      </w:r>
      <w:r w:rsidR="00DF00D6">
        <w:rPr>
          <w:sz w:val="22"/>
        </w:rPr>
        <w:noBreakHyphen/>
        <w:t xml:space="preserve">Unis d’Amérique figurant dans la </w:t>
      </w:r>
      <w:hyperlink r:id="rId17" w:history="1">
        <w:r w:rsidR="00DF00D6">
          <w:rPr>
            <w:rStyle w:val="Hyperlink"/>
            <w:i/>
            <w:sz w:val="22"/>
          </w:rPr>
          <w:t>version mise à jour du document intitulé “Objectifs et principes concernant les exceptions et limitations en faveur des bibliothèques et des services d’archives”</w:t>
        </w:r>
        <w:r w:rsidR="00DF00D6">
          <w:rPr>
            <w:rStyle w:val="Hyperlink"/>
            <w:sz w:val="22"/>
          </w:rPr>
          <w:t xml:space="preserve"> </w:t>
        </w:r>
        <w:r w:rsidR="00DF00D6">
          <w:rPr>
            <w:rStyle w:val="Hyperlink"/>
            <w:i/>
            <w:sz w:val="22"/>
          </w:rPr>
          <w:t xml:space="preserve">([la version précédente portait la cote] </w:t>
        </w:r>
        <w:proofErr w:type="spellStart"/>
        <w:r w:rsidR="00DF00D6">
          <w:rPr>
            <w:rStyle w:val="Hyperlink"/>
            <w:i/>
            <w:sz w:val="22"/>
          </w:rPr>
          <w:t>SCCR</w:t>
        </w:r>
        <w:proofErr w:type="spellEnd"/>
        <w:r w:rsidR="00DF00D6">
          <w:rPr>
            <w:rStyle w:val="Hyperlink"/>
            <w:i/>
            <w:sz w:val="22"/>
          </w:rPr>
          <w:t>/26/8)</w:t>
        </w:r>
      </w:hyperlink>
      <w:r w:rsidR="00DF00D6">
        <w:rPr>
          <w:sz w:val="22"/>
        </w:rPr>
        <w:t xml:space="preserve"> (document </w:t>
      </w:r>
      <w:proofErr w:type="spellStart"/>
      <w:r w:rsidR="00DF00D6">
        <w:rPr>
          <w:sz w:val="22"/>
        </w:rPr>
        <w:t>SCCR</w:t>
      </w:r>
      <w:proofErr w:type="spellEnd"/>
      <w:r w:rsidR="00DF00D6">
        <w:rPr>
          <w:sz w:val="22"/>
        </w:rPr>
        <w:t>/4</w:t>
      </w:r>
      <w:r w:rsidR="003638E4">
        <w:rPr>
          <w:sz w:val="22"/>
        </w:rPr>
        <w:t>4</w:t>
      </w:r>
      <w:r w:rsidR="00DF00D6">
        <w:rPr>
          <w:sz w:val="22"/>
        </w:rPr>
        <w:t>/</w:t>
      </w:r>
      <w:r w:rsidR="003638E4">
        <w:rPr>
          <w:sz w:val="22"/>
        </w:rPr>
        <w:t>5</w:t>
      </w:r>
      <w:r w:rsidR="00DF00D6">
        <w:rPr>
          <w:sz w:val="22"/>
        </w:rPr>
        <w:t xml:space="preserve">);  </w:t>
      </w:r>
      <w:hyperlink r:id="rId18" w:history="1">
        <w:r>
          <w:rPr>
            <w:rStyle w:val="Hyperlink"/>
            <w:i/>
            <w:sz w:val="22"/>
          </w:rPr>
          <w:t>Projet de proposition du groupe des pays africains pour la mise en œuvre du programme de travail sur les exceptions et limitations</w:t>
        </w:r>
      </w:hyperlink>
      <w:r>
        <w:rPr>
          <w:i/>
          <w:sz w:val="22"/>
        </w:rPr>
        <w:t xml:space="preserve"> </w:t>
      </w:r>
      <w:r>
        <w:rPr>
          <w:sz w:val="22"/>
        </w:rPr>
        <w:t xml:space="preserve">(document SCCR/44/6 Rev.) relatif au </w:t>
      </w:r>
      <w:hyperlink r:id="rId19" w:history="1">
        <w:r>
          <w:rPr>
            <w:rStyle w:val="Hyperlink"/>
            <w:i/>
            <w:sz w:val="22"/>
          </w:rPr>
          <w:t>Programme de travail sur les exceptions et limitations</w:t>
        </w:r>
      </w:hyperlink>
      <w:r>
        <w:rPr>
          <w:sz w:val="22"/>
        </w:rPr>
        <w:t xml:space="preserve"> adopté en mars 2023 (document SCCR/43/8 Rev.)</w:t>
      </w:r>
      <w:r>
        <w:rPr>
          <w:i/>
          <w:sz w:val="22"/>
        </w:rPr>
        <w:t xml:space="preserve">;  </w:t>
      </w:r>
      <w:hyperlink r:id="rId20" w:history="1">
        <w:r>
          <w:rPr>
            <w:rStyle w:val="Hyperlink"/>
            <w:i/>
            <w:sz w:val="22"/>
          </w:rPr>
          <w:t>Projet de plan de mise en œuvre du Programme de travail sur les exceptions et limitations</w:t>
        </w:r>
      </w:hyperlink>
      <w:r>
        <w:rPr>
          <w:sz w:val="22"/>
        </w:rPr>
        <w:t xml:space="preserve"> établi par le Secrétariat à la demande des États membres durant la quarante</w:t>
      </w:r>
      <w:r>
        <w:rPr>
          <w:sz w:val="22"/>
        </w:rPr>
        <w:noBreakHyphen/>
        <w:t xml:space="preserve">cinquième session du SCCR (document SCCR/45/10 Prov.);  </w:t>
      </w:r>
      <w:hyperlink r:id="rId21" w:history="1">
        <w:r>
          <w:rPr>
            <w:rStyle w:val="Hyperlink"/>
            <w:i/>
            <w:sz w:val="22"/>
          </w:rPr>
          <w:t>Proposition relative aux limitations et exceptions</w:t>
        </w:r>
      </w:hyperlink>
      <w:r>
        <w:rPr>
          <w:sz w:val="22"/>
        </w:rPr>
        <w:t xml:space="preserve"> établie par le groupe des pays africains (document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/47/5);  </w:t>
      </w:r>
      <w:hyperlink r:id="rId22" w:history="1">
        <w:r>
          <w:rPr>
            <w:rStyle w:val="Hyperlink"/>
            <w:i/>
            <w:sz w:val="22"/>
          </w:rPr>
          <w:t>Texte proposé dans le cadre des efforts déployés en vue de l’élaboration d’un ou plusieurs instruments juridiques internationaux appropriés sur les limitations et exceptions</w:t>
        </w:r>
      </w:hyperlink>
      <w:r>
        <w:rPr>
          <w:i/>
          <w:sz w:val="22"/>
        </w:rPr>
        <w:t xml:space="preserve"> </w:t>
      </w:r>
      <w:r>
        <w:rPr>
          <w:sz w:val="22"/>
        </w:rPr>
        <w:t>proposé par la présidente et le vice</w:t>
      </w:r>
      <w:r>
        <w:rPr>
          <w:sz w:val="22"/>
        </w:rPr>
        <w:noBreakHyphen/>
        <w:t>président du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 (document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/47/8);  </w:t>
      </w:r>
      <w:hyperlink r:id="rId23" w:history="1">
        <w:r>
          <w:rPr>
            <w:rStyle w:val="Hyperlink"/>
            <w:i/>
            <w:sz w:val="22"/>
          </w:rPr>
          <w:t>Guide de l’</w:t>
        </w:r>
        <w:proofErr w:type="spellStart"/>
        <w:r>
          <w:rPr>
            <w:rStyle w:val="Hyperlink"/>
            <w:i/>
            <w:sz w:val="22"/>
          </w:rPr>
          <w:t>OMPI</w:t>
        </w:r>
        <w:proofErr w:type="spellEnd"/>
        <w:r>
          <w:rPr>
            <w:rStyle w:val="Hyperlink"/>
            <w:i/>
            <w:sz w:val="22"/>
          </w:rPr>
          <w:t xml:space="preserve"> sur l’accès aux œuvres protégées par le droit d’auteur dans les collections des institutions chargées du patrimoine culturel :</w:t>
        </w:r>
      </w:hyperlink>
      <w:hyperlink r:id="rId24" w:history="1">
        <w:r>
          <w:rPr>
            <w:rStyle w:val="Hyperlink"/>
            <w:i/>
            <w:sz w:val="22"/>
          </w:rPr>
          <w:t xml:space="preserve"> bibliothèques, services d’archives et musées</w:t>
        </w:r>
      </w:hyperlink>
      <w:r>
        <w:rPr>
          <w:sz w:val="22"/>
        </w:rPr>
        <w:t xml:space="preserve"> (SCCR/48/5);  les documents connexes antérieurs sont disponibles sur la page de la réunion à l’adresse </w:t>
      </w:r>
      <w:hyperlink r:id="rId25" w:history="1">
        <w:r>
          <w:rPr>
            <w:rStyle w:val="Hyperlink"/>
            <w:sz w:val="22"/>
          </w:rPr>
          <w:t>https://</w:t>
        </w:r>
        <w:proofErr w:type="spellStart"/>
        <w:r>
          <w:rPr>
            <w:rStyle w:val="Hyperlink"/>
            <w:sz w:val="22"/>
          </w:rPr>
          <w:t>www.wipo.int</w:t>
        </w:r>
        <w:proofErr w:type="spellEnd"/>
        <w:r>
          <w:rPr>
            <w:rStyle w:val="Hyperlink"/>
            <w:sz w:val="22"/>
          </w:rPr>
          <w:t>/meetings/</w:t>
        </w:r>
        <w:proofErr w:type="spellStart"/>
        <w:r>
          <w:rPr>
            <w:rStyle w:val="Hyperlink"/>
            <w:sz w:val="22"/>
          </w:rPr>
          <w:t>fr</w:t>
        </w:r>
        <w:proofErr w:type="spellEnd"/>
        <w:r>
          <w:rPr>
            <w:rStyle w:val="Hyperlink"/>
            <w:sz w:val="22"/>
          </w:rPr>
          <w:t>/</w:t>
        </w:r>
        <w:proofErr w:type="spellStart"/>
        <w:r>
          <w:rPr>
            <w:rStyle w:val="Hyperlink"/>
            <w:sz w:val="22"/>
          </w:rPr>
          <w:t>details.jsp?meeting_id</w:t>
        </w:r>
        <w:proofErr w:type="spellEnd"/>
        <w:r>
          <w:rPr>
            <w:rStyle w:val="Hyperlink"/>
            <w:sz w:val="22"/>
          </w:rPr>
          <w:t>=91688</w:t>
        </w:r>
      </w:hyperlink>
      <w:r>
        <w:rPr>
          <w:sz w:val="22"/>
        </w:rPr>
        <w:t>.</w:t>
      </w:r>
    </w:p>
    <w:p w14:paraId="6F88AC30" w14:textId="6F4122E2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Pr="006609B2">
        <w:rPr>
          <w:lang w:val="fr-FR"/>
        </w:rPr>
        <w:t xml:space="preserve"> du comité, le </w:t>
      </w:r>
      <w:r w:rsidRPr="006609B2">
        <w:rPr>
          <w:i/>
          <w:lang w:val="fr-FR"/>
        </w:rPr>
        <w:t>texte proposé dans le cadre des efforts déployés en vue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élaboration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un ou plusieurs instruments juridiques internationaux appropriés sur les limitations et exceptions</w:t>
      </w:r>
      <w:r w:rsidRPr="006609B2">
        <w:rPr>
          <w:lang w:val="fr-FR"/>
        </w:rPr>
        <w:t xml:space="preserve"> de la présidente et du vice</w:t>
      </w:r>
      <w:r w:rsidR="00A55905">
        <w:rPr>
          <w:lang w:val="fr-FR"/>
        </w:rPr>
        <w:noBreakHyphen/>
      </w:r>
      <w:r w:rsidRPr="006609B2">
        <w:rPr>
          <w:lang w:val="fr-FR"/>
        </w:rPr>
        <w:t>président a été présen</w:t>
      </w:r>
      <w:r w:rsidR="00A55905" w:rsidRPr="006609B2">
        <w:rPr>
          <w:lang w:val="fr-FR"/>
        </w:rPr>
        <w:t>té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En</w:t>
      </w:r>
      <w:r w:rsidRPr="006609B2">
        <w:rPr>
          <w:lang w:val="fr-FR"/>
        </w:rPr>
        <w:t xml:space="preserve"> outre, la présidente a invité le groupe des pays africains à présenter la </w:t>
      </w:r>
      <w:r w:rsidRPr="006609B2">
        <w:rPr>
          <w:i/>
          <w:lang w:val="fr-FR"/>
        </w:rPr>
        <w:t>Proposition relative aux limitations et exceptions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/47/5).  Le comité a reçu des informations actualisées de la part du Secrétariat sur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 relatifs à l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établissement du </w:t>
      </w:r>
      <w:r w:rsidRPr="006609B2">
        <w:rPr>
          <w:i/>
          <w:lang w:val="fr-FR"/>
        </w:rPr>
        <w:t>Guide sur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accès</w:t>
      </w:r>
      <w:r w:rsidRPr="006609B2">
        <w:rPr>
          <w:lang w:val="fr-FR"/>
        </w:rPr>
        <w:t xml:space="preserve"> (SCCR/47/13).</w:t>
      </w:r>
    </w:p>
    <w:p w14:paraId="53A75C1D" w14:textId="499C8A8C" w:rsidR="00EB6B72" w:rsidRPr="006609B2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question des limitations et exceptio</w:t>
      </w:r>
      <w:r w:rsidR="00A55905" w:rsidRPr="006609B2">
        <w:rPr>
          <w:lang w:val="fr-FR"/>
        </w:rPr>
        <w:t>ns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président invitera les auteurs du </w:t>
      </w:r>
      <w:r w:rsidRPr="006609B2">
        <w:rPr>
          <w:i/>
          <w:lang w:val="fr-FR"/>
        </w:rPr>
        <w:t>Guide sur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accès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/48/5) à présenter le document, puis un débat sera organisé sur ce thè</w:t>
      </w:r>
      <w:r w:rsidR="00A55905" w:rsidRPr="006609B2">
        <w:rPr>
          <w:lang w:val="fr-FR"/>
        </w:rPr>
        <w:t>me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pourra se réunir en séance informelle pour examiner les prochaines étapes possibles.</w:t>
      </w:r>
    </w:p>
    <w:p w14:paraId="5685B766" w14:textId="1D516C23" w:rsidR="00EB6B72" w:rsidRPr="006609B2" w:rsidRDefault="00EB6B72" w:rsidP="00A3785D">
      <w:pPr>
        <w:pStyle w:val="Heading2"/>
      </w:pPr>
      <w:r w:rsidRPr="006609B2">
        <w:lastRenderedPageBreak/>
        <w:t>Troisième journée – Mercredi 20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5428EDBB" w14:textId="77777777" w:rsidR="00EB6B72" w:rsidRPr="00A3785D" w:rsidRDefault="00EB6B72" w:rsidP="00A3785D">
      <w:pPr>
        <w:pStyle w:val="Heading3"/>
      </w:pPr>
      <w:r w:rsidRPr="00A3785D">
        <w:t>Limitations et exceptions</w:t>
      </w:r>
    </w:p>
    <w:p w14:paraId="27FC3852" w14:textId="37814A81" w:rsidR="00EB6B72" w:rsidRPr="006609B2" w:rsidRDefault="00EB6B72" w:rsidP="00E64D4E">
      <w:pPr>
        <w:keepNext/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0C803336" w14:textId="54A8D828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00 – 11 h 20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0E482F47" w14:textId="7847F849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13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7CC48042" w14:textId="77777777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p w14:paraId="62ABAE73" w14:textId="1C9B615E" w:rsidR="00EB6B72" w:rsidRPr="006609B2" w:rsidRDefault="00EB6B72" w:rsidP="00A3785D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774394A0" w14:textId="06A82BB2" w:rsidR="00EB6B72" w:rsidRPr="006609B2" w:rsidRDefault="00EB6B72" w:rsidP="00A3785D">
      <w:pPr>
        <w:spacing w:after="240"/>
        <w:ind w:left="2268" w:hanging="2268"/>
        <w:rPr>
          <w:lang w:val="fr-FR"/>
        </w:rPr>
      </w:pPr>
      <w:bookmarkStart w:id="6" w:name="_Hlk162566156"/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bookmarkEnd w:id="6"/>
    <w:p w14:paraId="69D1E46E" w14:textId="7C8DD48C" w:rsidR="00EB6B72" w:rsidRPr="006609B2" w:rsidRDefault="00EB6B72" w:rsidP="00A3785D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16 h 20 – 18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19A7DD4F" w14:textId="474A50BC" w:rsidR="00EB6B72" w:rsidRPr="006609B2" w:rsidRDefault="00EB6B72" w:rsidP="00A3785D">
      <w:pPr>
        <w:pStyle w:val="Heading2"/>
      </w:pPr>
      <w:r w:rsidRPr="006609B2">
        <w:t>Quatrième journée – Jeudi 21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10017968" w14:textId="77777777" w:rsidR="00EB6B72" w:rsidRPr="00A3785D" w:rsidRDefault="00EB6B72" w:rsidP="00A3785D">
      <w:pPr>
        <w:pStyle w:val="Heading3"/>
      </w:pPr>
      <w:r w:rsidRPr="00A3785D">
        <w:t>Limitations et exceptions et questions diverses</w:t>
      </w:r>
    </w:p>
    <w:p w14:paraId="17EC41EA" w14:textId="2ED39733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00</w:t>
      </w:r>
      <w:r w:rsidRPr="006609B2">
        <w:rPr>
          <w:lang w:val="fr-FR"/>
        </w:rPr>
        <w:tab/>
        <w:t>Suite des travaux sur les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49915B3D" w14:textId="1C484614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00 – 11 h 20</w:t>
      </w:r>
      <w:r w:rsidRPr="006609B2">
        <w:rPr>
          <w:lang w:val="fr-FR"/>
        </w:rPr>
        <w:tab/>
        <w:t>Conclusion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3027127D" w14:textId="4546B252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11 h 40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557EBD05" w14:textId="2F732466" w:rsid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11 h 40 </w:t>
      </w:r>
      <w:r w:rsidRPr="006609B2">
        <w:rPr>
          <w:lang w:val="fr-FR"/>
        </w:rPr>
        <w:tab/>
        <w:t xml:space="preserve">Ouverture du </w:t>
      </w:r>
      <w:r w:rsidRPr="006609B2">
        <w:rPr>
          <w:b/>
          <w:lang w:val="fr-FR"/>
        </w:rPr>
        <w:t>point 7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b/>
          <w:lang w:val="fr-FR"/>
        </w:rPr>
        <w:t xml:space="preserve"> </w:t>
      </w:r>
      <w:r w:rsidRPr="006609B2">
        <w:rPr>
          <w:lang w:val="fr-FR"/>
        </w:rPr>
        <w:t>Questions diverses</w:t>
      </w:r>
    </w:p>
    <w:p w14:paraId="2E14DD83" w14:textId="7E1D57DF" w:rsidR="00EB6B72" w:rsidRPr="00D513D2" w:rsidRDefault="00EB6B72" w:rsidP="00D513D2">
      <w:pPr>
        <w:pStyle w:val="Heading4"/>
      </w:pPr>
      <w:r w:rsidRPr="00D513D2">
        <w:t>Droit de suite</w:t>
      </w:r>
    </w:p>
    <w:p w14:paraId="079C4BB7" w14:textId="01BB2DB5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11 h 40 – 12 h 10 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Documents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26" w:history="1">
        <w:r w:rsidRPr="006609B2">
          <w:rPr>
            <w:rStyle w:val="Hyperlink"/>
            <w:i/>
            <w:lang w:val="fr-FR"/>
          </w:rPr>
          <w:t>Instrument de l</w:t>
        </w:r>
        <w:r w:rsidR="006609B2">
          <w:rPr>
            <w:rStyle w:val="Hyperlink"/>
            <w:i/>
            <w:lang w:val="fr-FR"/>
          </w:rPr>
          <w:t>’</w:t>
        </w:r>
        <w:proofErr w:type="spellStart"/>
        <w:r w:rsidRPr="006609B2">
          <w:rPr>
            <w:rStyle w:val="Hyperlink"/>
            <w:i/>
            <w:lang w:val="fr-FR"/>
          </w:rPr>
          <w:t>OMPI</w:t>
        </w:r>
        <w:proofErr w:type="spellEnd"/>
        <w:r w:rsidRPr="006609B2">
          <w:rPr>
            <w:rStyle w:val="Hyperlink"/>
            <w:i/>
            <w:lang w:val="fr-FR"/>
          </w:rPr>
          <w:t xml:space="preserve"> relatif au droit de suite des artistes – Partie 1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/43/INF/2</w:t>
      </w:r>
      <w:r w:rsidR="008119F1">
        <w:rPr>
          <w:lang w:val="fr-FR"/>
        </w:rPr>
        <w:t> </w:t>
      </w:r>
      <w:r w:rsidRPr="006609B2">
        <w:rPr>
          <w:lang w:val="fr-FR"/>
        </w:rPr>
        <w:t>Rev.);</w:t>
      </w:r>
      <w:r w:rsidR="008119F1">
        <w:rPr>
          <w:lang w:val="fr-FR"/>
        </w:rPr>
        <w:t xml:space="preserve"> </w:t>
      </w:r>
      <w:r w:rsidRPr="00A55905">
        <w:rPr>
          <w:lang w:val="fr-FR"/>
        </w:rPr>
        <w:t xml:space="preserve"> </w:t>
      </w:r>
      <w:hyperlink r:id="rId27" w:history="1">
        <w:r w:rsidRPr="006609B2">
          <w:rPr>
            <w:rStyle w:val="Hyperlink"/>
            <w:i/>
            <w:lang w:val="fr-FR"/>
          </w:rPr>
          <w:t>Instrument de l</w:t>
        </w:r>
        <w:r w:rsidR="006609B2">
          <w:rPr>
            <w:rStyle w:val="Hyperlink"/>
            <w:i/>
            <w:lang w:val="fr-FR"/>
          </w:rPr>
          <w:t>’</w:t>
        </w:r>
        <w:proofErr w:type="spellStart"/>
        <w:r w:rsidRPr="006609B2">
          <w:rPr>
            <w:rStyle w:val="Hyperlink"/>
            <w:i/>
            <w:lang w:val="fr-FR"/>
          </w:rPr>
          <w:t>OMPI</w:t>
        </w:r>
        <w:proofErr w:type="spellEnd"/>
        <w:r w:rsidRPr="006609B2">
          <w:rPr>
            <w:rStyle w:val="Hyperlink"/>
            <w:i/>
            <w:lang w:val="fr-FR"/>
          </w:rPr>
          <w:t xml:space="preserve"> relatif au droit de suite des artistes – Deuxième partie</w:t>
        </w:r>
      </w:hyperlink>
      <w:r w:rsidRPr="006609B2">
        <w:rPr>
          <w:i/>
          <w:lang w:val="fr-FR"/>
        </w:rPr>
        <w:t xml:space="preserve"> </w:t>
      </w:r>
      <w:r w:rsidRPr="006609B2">
        <w:rPr>
          <w:lang w:val="fr-FR"/>
        </w:rPr>
        <w:t>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/45/INF/2</w:t>
      </w:r>
      <w:r w:rsidR="008119F1">
        <w:rPr>
          <w:lang w:val="fr-FR"/>
        </w:rPr>
        <w:t> </w:t>
      </w:r>
      <w:r w:rsidRPr="006609B2">
        <w:rPr>
          <w:lang w:val="fr-FR"/>
        </w:rPr>
        <w:t>Rev.);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ces documents sont disponibles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28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661FADFB" w14:textId="1DE49033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Aux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troisième et quarante</w:t>
      </w:r>
      <w:r w:rsidR="00A55905">
        <w:rPr>
          <w:lang w:val="fr-FR"/>
        </w:rPr>
        <w:noBreakHyphen/>
      </w:r>
      <w:proofErr w:type="gramStart"/>
      <w:r w:rsidRPr="006609B2">
        <w:rPr>
          <w:lang w:val="fr-FR"/>
        </w:rPr>
        <w:t>six</w:t>
      </w:r>
      <w:r w:rsidR="006609B2">
        <w:rPr>
          <w:lang w:val="fr-FR"/>
        </w:rPr>
        <w:t>ième session</w:t>
      </w:r>
      <w:r w:rsidRPr="006609B2">
        <w:rPr>
          <w:lang w:val="fr-FR"/>
        </w:rPr>
        <w:t>s</w:t>
      </w:r>
      <w:proofErr w:type="gramEnd"/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>R, M. Sam Ricketson a présenté la première et la deuxième partie de l</w:t>
      </w:r>
      <w:r w:rsidR="006609B2">
        <w:rPr>
          <w:lang w:val="fr-FR"/>
        </w:rPr>
        <w:t>’</w:t>
      </w:r>
      <w:r w:rsidRPr="006609B2">
        <w:rPr>
          <w:i/>
          <w:lang w:val="fr-FR"/>
        </w:rPr>
        <w:t>Instrument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OMPI relatif au droit de suite des artistes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/43/INF/2</w:t>
      </w:r>
      <w:r w:rsidR="008119F1">
        <w:rPr>
          <w:lang w:val="fr-FR"/>
        </w:rPr>
        <w:t> </w:t>
      </w:r>
      <w:r w:rsidRPr="006609B2">
        <w:rPr>
          <w:lang w:val="fr-FR"/>
        </w:rPr>
        <w:t xml:space="preserve">Rev. </w:t>
      </w:r>
      <w:proofErr w:type="gramStart"/>
      <w:r w:rsidRPr="006609B2">
        <w:rPr>
          <w:lang w:val="fr-FR"/>
        </w:rPr>
        <w:t>et</w:t>
      </w:r>
      <w:proofErr w:type="gramEnd"/>
      <w:r w:rsidRPr="006609B2">
        <w:rPr>
          <w:lang w:val="fr-FR"/>
        </w:rPr>
        <w:t xml:space="preserve"> 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/45/INF/2</w:t>
      </w:r>
      <w:r w:rsidR="008119F1">
        <w:rPr>
          <w:lang w:val="fr-FR"/>
        </w:rPr>
        <w:t> </w:t>
      </w:r>
      <w:r w:rsidRPr="006609B2">
        <w:rPr>
          <w:lang w:val="fr-FR"/>
        </w:rPr>
        <w:t>Rev.).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>R, la délégation du Maroc a rendu compte de la Conférence régionale africaine sur le droit de suite qui s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est tenue à Rabat en </w:t>
      </w:r>
      <w:r w:rsidR="006609B2" w:rsidRPr="006609B2">
        <w:rPr>
          <w:lang w:val="fr-FR"/>
        </w:rPr>
        <w:t>octobre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20</w:t>
      </w:r>
      <w:r w:rsidRPr="006609B2">
        <w:rPr>
          <w:lang w:val="fr-FR"/>
        </w:rPr>
        <w:t>25.</w:t>
      </w:r>
    </w:p>
    <w:p w14:paraId="559E0DE1" w14:textId="4E95DBD7" w:rsidR="00EB6B72" w:rsidRPr="006609B2" w:rsidRDefault="00EB6B72" w:rsidP="00D513D2">
      <w:pPr>
        <w:spacing w:after="240"/>
        <w:ind w:left="2268"/>
        <w:rPr>
          <w:bCs/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la délégation de l</w:t>
      </w:r>
      <w:r w:rsidR="006609B2">
        <w:rPr>
          <w:lang w:val="fr-FR"/>
        </w:rPr>
        <w:t>’</w:t>
      </w:r>
      <w:r w:rsidRPr="006609B2">
        <w:rPr>
          <w:lang w:val="fr-FR"/>
        </w:rPr>
        <w:t>Uruguay à rendre compte de la Conférence régionale latino</w:t>
      </w:r>
      <w:r w:rsidR="00A55905">
        <w:rPr>
          <w:lang w:val="fr-FR"/>
        </w:rPr>
        <w:noBreakHyphen/>
      </w:r>
      <w:r w:rsidRPr="006609B2">
        <w:rPr>
          <w:lang w:val="fr-FR"/>
        </w:rPr>
        <w:t>américaine sur le droit de suite qui s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est tenue à Punta del Este en </w:t>
      </w:r>
      <w:r w:rsidR="006609B2" w:rsidRPr="006609B2">
        <w:rPr>
          <w:lang w:val="fr-FR"/>
        </w:rPr>
        <w:t>avril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20</w:t>
      </w:r>
      <w:r w:rsidRPr="006609B2">
        <w:rPr>
          <w:lang w:val="fr-FR"/>
        </w:rPr>
        <w:t>26.  Le Secrétariat sera invité à aborder les prochaines étapes des travaux.</w:t>
      </w:r>
    </w:p>
    <w:p w14:paraId="7EF77070" w14:textId="6FE07B22" w:rsidR="00EB6B72" w:rsidRPr="00D513D2" w:rsidRDefault="00EB6B72" w:rsidP="00D513D2">
      <w:pPr>
        <w:pStyle w:val="Heading4"/>
      </w:pPr>
      <w:r w:rsidRPr="00D513D2">
        <w:lastRenderedPageBreak/>
        <w:t>Droits des metteurs en scène</w:t>
      </w:r>
    </w:p>
    <w:p w14:paraId="6CE0871C" w14:textId="044B0AB9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10 – 12 h 20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29" w:history="1">
        <w:r w:rsidRPr="006609B2">
          <w:rPr>
            <w:rStyle w:val="Hyperlink"/>
            <w:i/>
            <w:lang w:val="fr-FR"/>
          </w:rPr>
          <w:t>Étude sur les droits des metteurs en scène de théâtre</w:t>
        </w:r>
      </w:hyperlink>
      <w:r w:rsidRPr="006609B2">
        <w:rPr>
          <w:lang w:val="fr-FR"/>
        </w:rPr>
        <w:t xml:space="preserve"> (</w:t>
      </w:r>
      <w:r w:rsidR="006609B2" w:rsidRPr="006609B2">
        <w:rPr>
          <w:lang w:val="fr-FR"/>
        </w:rPr>
        <w:t>documents</w:t>
      </w:r>
      <w:r w:rsidR="00A55905">
        <w:rPr>
          <w:lang w:val="fr-FR"/>
        </w:rPr>
        <w:t> </w:t>
      </w:r>
      <w:r w:rsidR="006609B2" w:rsidRPr="006609B2">
        <w:rPr>
          <w:lang w:val="fr-FR"/>
        </w:rPr>
        <w:t>SC</w:t>
      </w:r>
      <w:r w:rsidRPr="006609B2">
        <w:rPr>
          <w:lang w:val="fr-FR"/>
        </w:rPr>
        <w:t xml:space="preserve">CR/41/5),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30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6842A4D3" w14:textId="7777777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>R, le Secrétariat a fait le point sur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 en cours.</w:t>
      </w:r>
    </w:p>
    <w:p w14:paraId="080B80B3" w14:textId="7F61DC05" w:rsid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Secrétariat à rendre compte de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travaux.</w:t>
      </w:r>
    </w:p>
    <w:p w14:paraId="30DFC40A" w14:textId="5853BDCA" w:rsidR="00EB6B72" w:rsidRPr="00D513D2" w:rsidRDefault="00EB6B72" w:rsidP="00D513D2">
      <w:pPr>
        <w:pStyle w:val="Heading4"/>
      </w:pPr>
      <w:r w:rsidRPr="00D513D2">
        <w:t>Droit d</w:t>
      </w:r>
      <w:r w:rsidR="006609B2" w:rsidRPr="00D513D2">
        <w:t>’</w:t>
      </w:r>
      <w:r w:rsidRPr="00D513D2">
        <w:t>auteur dans l</w:t>
      </w:r>
      <w:r w:rsidR="006609B2" w:rsidRPr="00D513D2">
        <w:t>’</w:t>
      </w:r>
      <w:r w:rsidRPr="00D513D2">
        <w:t>environnement numérique</w:t>
      </w:r>
    </w:p>
    <w:p w14:paraId="091AAE43" w14:textId="3389AF89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20 – 13 h 00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Documents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31" w:history="1">
        <w:r w:rsidRPr="006609B2">
          <w:rPr>
            <w:rStyle w:val="Hyperlink"/>
            <w:i/>
            <w:lang w:val="fr-FR"/>
          </w:rPr>
          <w:t>Projet de programme de travail sur le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 dans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environnement numérique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/47/7), présenté par le groupe des pays d</w:t>
      </w:r>
      <w:r w:rsidR="006609B2">
        <w:rPr>
          <w:lang w:val="fr-FR"/>
        </w:rPr>
        <w:t>’</w:t>
      </w:r>
      <w:r w:rsidRPr="006609B2">
        <w:rPr>
          <w:lang w:val="fr-FR"/>
        </w:rPr>
        <w:t>Amérique latine et des Caraïbes (</w:t>
      </w:r>
      <w:proofErr w:type="spellStart"/>
      <w:r w:rsidRPr="006609B2">
        <w:rPr>
          <w:lang w:val="fr-FR"/>
        </w:rPr>
        <w:t>GRULAC</w:t>
      </w:r>
      <w:proofErr w:type="spellEnd"/>
      <w:r w:rsidRPr="006609B2">
        <w:rPr>
          <w:lang w:val="fr-FR"/>
        </w:rPr>
        <w:t xml:space="preserve">);  </w:t>
      </w:r>
      <w:hyperlink r:id="rId32" w:history="1">
        <w:r w:rsidRPr="006609B2">
          <w:rPr>
            <w:rStyle w:val="Hyperlink"/>
            <w:i/>
            <w:lang w:val="fr-FR"/>
          </w:rPr>
          <w:t>Proposition de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Indonésie pour un instrument juridiquement contraignant sur la gouvernance des redevances de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 dans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environnement numérique</w:t>
        </w:r>
        <w:r w:rsidR="005950D0">
          <w:rPr>
            <w:rStyle w:val="Hyperlink"/>
            <w:i/>
            <w:lang w:val="fr-FR"/>
          </w:rPr>
          <w:t> </w:t>
        </w:r>
        <w:r w:rsidR="00A55905">
          <w:rPr>
            <w:rStyle w:val="Hyperlink"/>
            <w:i/>
            <w:lang w:val="fr-FR"/>
          </w:rPr>
          <w:t>:</w:t>
        </w:r>
      </w:hyperlink>
      <w:hyperlink r:id="rId33" w:history="1">
        <w:r w:rsidRPr="006609B2">
          <w:rPr>
            <w:rStyle w:val="Hyperlink"/>
            <w:i/>
            <w:lang w:val="fr-FR"/>
          </w:rPr>
          <w:t xml:space="preserve"> favoriser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égalité des chances dans un monde globalisé</w:t>
        </w:r>
      </w:hyperlink>
      <w:r w:rsidRPr="006609B2">
        <w:rPr>
          <w:lang w:val="fr-FR"/>
        </w:rPr>
        <w:t xml:space="preserve"> (SCCR/47/6), établie par le Ministère de la justice de la République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Indonésie; </w:t>
      </w:r>
      <w:r w:rsidR="008119F1">
        <w:rPr>
          <w:lang w:val="fr-FR"/>
        </w:rPr>
        <w:t xml:space="preserve"> </w:t>
      </w:r>
      <w:hyperlink r:id="rId34" w:history="1">
        <w:r w:rsidRPr="006609B2">
          <w:rPr>
            <w:rStyle w:val="Hyperlink"/>
            <w:i/>
            <w:lang w:val="fr-FR"/>
          </w:rPr>
          <w:t>Projet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éléments pour un éventuel instrument international sur la gouvernance des redevances de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 dans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environnement numérique</w:t>
        </w:r>
      </w:hyperlink>
      <w:r w:rsidRPr="006609B2">
        <w:rPr>
          <w:lang w:val="fr-FR"/>
        </w:rPr>
        <w:t xml:space="preserve"> (SCCR/48/4), établi par le Ministère de la justice de la République d</w:t>
      </w:r>
      <w:r w:rsidR="006609B2">
        <w:rPr>
          <w:lang w:val="fr-FR"/>
        </w:rPr>
        <w:t>’</w:t>
      </w:r>
      <w:r w:rsidRPr="006609B2">
        <w:rPr>
          <w:lang w:val="fr-FR"/>
        </w:rPr>
        <w:t>Indonés</w:t>
      </w:r>
      <w:r w:rsidR="00A55905" w:rsidRPr="006609B2">
        <w:rPr>
          <w:lang w:val="fr-FR"/>
        </w:rPr>
        <w:t>ie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>s documents connexes antérieurs sont disponibles sur la page de la réunion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35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4ED007FD" w14:textId="2954B98C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 xml:space="preserve">R, le comité a examiné la </w:t>
      </w:r>
      <w:r w:rsidRPr="006609B2">
        <w:rPr>
          <w:i/>
          <w:lang w:val="fr-FR"/>
        </w:rPr>
        <w:t>Proposition relative à un examen du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 xml:space="preserve">/43/7), le </w:t>
      </w:r>
      <w:r w:rsidRPr="006609B2">
        <w:rPr>
          <w:i/>
          <w:lang w:val="fr-FR"/>
        </w:rPr>
        <w:t>Projet de programme de travail sur le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 xml:space="preserve">environnement numérique </w:t>
      </w:r>
      <w:r w:rsidRPr="006609B2">
        <w:rPr>
          <w:lang w:val="fr-FR"/>
        </w:rPr>
        <w:t>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/45/4) et le</w:t>
      </w:r>
      <w:r w:rsidRPr="006609B2">
        <w:rPr>
          <w:i/>
          <w:lang w:val="fr-FR"/>
        </w:rPr>
        <w:t xml:space="preserve"> Projet de programme de travail sur le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 xml:space="preserve">/47/7), et est convenu que seul le 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/47/7 serait transmis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huit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a demandé au Secrétariat d</w:t>
      </w:r>
      <w:r w:rsidR="006609B2">
        <w:rPr>
          <w:lang w:val="fr-FR"/>
        </w:rPr>
        <w:t>’</w:t>
      </w:r>
      <w:r w:rsidRPr="006609B2">
        <w:rPr>
          <w:lang w:val="fr-FR"/>
        </w:rPr>
        <w:t>établir une étude sur les approches politiques ou réglementaires de la relation entre l</w:t>
      </w:r>
      <w:r w:rsidR="006609B2">
        <w:rPr>
          <w:lang w:val="fr-FR"/>
        </w:rPr>
        <w:t>’</w:t>
      </w:r>
      <w:r w:rsidRPr="006609B2">
        <w:rPr>
          <w:lang w:val="fr-FR"/>
        </w:rPr>
        <w:t>entraînement de l</w:t>
      </w:r>
      <w:r w:rsidR="006609B2">
        <w:rPr>
          <w:lang w:val="fr-FR"/>
        </w:rPr>
        <w:t>’</w:t>
      </w:r>
      <w:r w:rsidRPr="006609B2">
        <w:rPr>
          <w:lang w:val="fr-FR"/>
        </w:rPr>
        <w:t>IA et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auteur, et les règles connexes, ainsi que les pratiques applicables en matière d</w:t>
      </w:r>
      <w:r w:rsidR="006609B2">
        <w:rPr>
          <w:lang w:val="fr-FR"/>
        </w:rPr>
        <w:t>’</w:t>
      </w:r>
      <w:r w:rsidRPr="006609B2">
        <w:rPr>
          <w:lang w:val="fr-FR"/>
        </w:rPr>
        <w:t>autorisation, d</w:t>
      </w:r>
      <w:r w:rsidR="006609B2">
        <w:rPr>
          <w:lang w:val="fr-FR"/>
        </w:rPr>
        <w:t>’</w:t>
      </w:r>
      <w:r w:rsidRPr="006609B2">
        <w:rPr>
          <w:lang w:val="fr-FR"/>
        </w:rPr>
        <w:t>application des droits et de rémunération en contrepartie de l</w:t>
      </w:r>
      <w:r w:rsidR="006609B2">
        <w:rPr>
          <w:lang w:val="fr-FR"/>
        </w:rPr>
        <w:t>’</w:t>
      </w:r>
      <w:r w:rsidRPr="006609B2">
        <w:rPr>
          <w:lang w:val="fr-FR"/>
        </w:rPr>
        <w:t>utilisati</w:t>
      </w:r>
      <w:r w:rsidR="00A55905" w:rsidRPr="006609B2">
        <w:rPr>
          <w:lang w:val="fr-FR"/>
        </w:rPr>
        <w:t>on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En</w:t>
      </w:r>
      <w:r w:rsidRPr="006609B2">
        <w:rPr>
          <w:lang w:val="fr-FR"/>
        </w:rPr>
        <w:t xml:space="preserve"> outre, la délégation de l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Indonésie a présenté la </w:t>
      </w:r>
      <w:r w:rsidRPr="006609B2">
        <w:rPr>
          <w:i/>
          <w:lang w:val="fr-FR"/>
        </w:rPr>
        <w:t>Proposition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Indonésie pour un instrument juridiquement contraignant sur la gouvernance des redevances de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="006609B2">
        <w:rPr>
          <w:i/>
          <w:lang w:val="fr-FR"/>
        </w:rPr>
        <w:t> :</w:t>
      </w:r>
      <w:r w:rsidRPr="006609B2">
        <w:rPr>
          <w:i/>
          <w:lang w:val="fr-FR"/>
        </w:rPr>
        <w:t xml:space="preserve"> favoriser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égalité des chances dans un monde globalisé</w:t>
      </w:r>
      <w:r w:rsidRPr="006609B2">
        <w:rPr>
          <w:lang w:val="fr-FR"/>
        </w:rPr>
        <w:t xml:space="preserve"> (SCCR/47/6).</w:t>
      </w:r>
    </w:p>
    <w:p w14:paraId="0DB5AF14" w14:textId="01B398D6" w:rsidR="00EB6B72" w:rsidRP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le </w:t>
      </w:r>
      <w:bookmarkStart w:id="7" w:name="_Hlk213935121"/>
      <w:r w:rsidRPr="006609B2">
        <w:rPr>
          <w:i/>
          <w:lang w:val="fr-FR"/>
        </w:rPr>
        <w:t>Projet de programme de travail sur le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/47/7</w:t>
      </w:r>
      <w:bookmarkEnd w:id="7"/>
      <w:r w:rsidRPr="006609B2">
        <w:rPr>
          <w:lang w:val="fr-FR"/>
        </w:rPr>
        <w:t>).  Le comité recevra des informations actualisées de la part du Secrétariat sur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 l</w:t>
      </w:r>
      <w:r w:rsidR="006609B2">
        <w:rPr>
          <w:lang w:val="fr-FR"/>
        </w:rPr>
        <w:t>’</w:t>
      </w:r>
      <w:r w:rsidRPr="006609B2">
        <w:rPr>
          <w:lang w:val="fr-FR"/>
        </w:rPr>
        <w:t>étude demandée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examinera la </w:t>
      </w:r>
      <w:bookmarkStart w:id="8" w:name="_Hlk213935162"/>
      <w:r w:rsidRPr="006609B2">
        <w:rPr>
          <w:i/>
          <w:lang w:val="fr-FR"/>
        </w:rPr>
        <w:t>Proposition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Indonésie pour un instrument juridiquement contraignant sur la gouvernance des redevances de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="006609B2">
        <w:rPr>
          <w:i/>
          <w:lang w:val="fr-FR"/>
        </w:rPr>
        <w:t> :</w:t>
      </w:r>
      <w:r w:rsidRPr="006609B2">
        <w:rPr>
          <w:i/>
          <w:lang w:val="fr-FR"/>
        </w:rPr>
        <w:t xml:space="preserve"> favoriser </w:t>
      </w:r>
      <w:r w:rsidRPr="006609B2">
        <w:rPr>
          <w:i/>
          <w:lang w:val="fr-FR"/>
        </w:rPr>
        <w:lastRenderedPageBreak/>
        <w:t>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égalité des chances dans un monde globalisé</w:t>
      </w:r>
      <w:r w:rsidRPr="006609B2">
        <w:rPr>
          <w:lang w:val="fr-FR"/>
        </w:rPr>
        <w:t xml:space="preserve"> (SCCR/47/6)</w:t>
      </w:r>
      <w:bookmarkEnd w:id="8"/>
      <w:r w:rsidRPr="006609B2">
        <w:rPr>
          <w:lang w:val="fr-FR"/>
        </w:rPr>
        <w:t xml:space="preserve"> et le président invitera la délégation de l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Indonésie à présenter le </w:t>
      </w:r>
      <w:r w:rsidRPr="006609B2">
        <w:rPr>
          <w:i/>
          <w:lang w:val="fr-FR"/>
        </w:rPr>
        <w:t>Projet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éléments pour un éventuel instrument international sur la gouvernance des redevances de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(SCCR/48/4).</w:t>
      </w:r>
    </w:p>
    <w:p w14:paraId="27CCF32C" w14:textId="77777777" w:rsid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14 h 30</w:t>
      </w:r>
      <w:r w:rsidRPr="006609B2">
        <w:rPr>
          <w:lang w:val="fr-FR"/>
        </w:rPr>
        <w:tab/>
        <w:t>Pause déjeuner</w:t>
      </w:r>
      <w:r w:rsidRPr="006609B2">
        <w:rPr>
          <w:rStyle w:val="FootnoteReference"/>
          <w:lang w:val="fr-FR"/>
        </w:rPr>
        <w:footnoteReference w:id="3"/>
      </w:r>
    </w:p>
    <w:p w14:paraId="3BC91432" w14:textId="588EE41A" w:rsidR="00EB6B72" w:rsidRPr="00D513D2" w:rsidRDefault="00EB6B72" w:rsidP="00D513D2">
      <w:pPr>
        <w:pStyle w:val="Heading4"/>
      </w:pPr>
      <w:r w:rsidRPr="00D513D2">
        <w:t>Séance d</w:t>
      </w:r>
      <w:r w:rsidR="006609B2" w:rsidRPr="00D513D2">
        <w:t>’</w:t>
      </w:r>
      <w:r w:rsidRPr="00D513D2">
        <w:t>information</w:t>
      </w:r>
    </w:p>
    <w:p w14:paraId="7FB4323B" w14:textId="4D6CE7BA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14 h 30 – 18 h 30</w:t>
      </w:r>
      <w:r w:rsidRPr="006609B2">
        <w:rPr>
          <w:rStyle w:val="FootnoteReference"/>
          <w:lang w:val="fr-FR"/>
        </w:rPr>
        <w:footnoteReference w:id="4"/>
      </w:r>
      <w:r w:rsidRPr="006609B2">
        <w:rPr>
          <w:lang w:val="fr-FR"/>
        </w:rPr>
        <w:t xml:space="preserve"> </w:t>
      </w:r>
      <w:r w:rsidRPr="006609B2">
        <w:rPr>
          <w:lang w:val="fr-FR"/>
        </w:rPr>
        <w:tab/>
      </w:r>
      <w:r w:rsidR="008E1F37">
        <w:rPr>
          <w:lang w:val="fr-FR"/>
        </w:rPr>
        <w:t>S</w:t>
      </w:r>
      <w:r w:rsidRPr="006609B2">
        <w:rPr>
          <w:lang w:val="fr-FR"/>
        </w:rPr>
        <w:t>éance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sur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 et l</w:t>
      </w:r>
      <w:r w:rsidR="006609B2">
        <w:rPr>
          <w:lang w:val="fr-FR"/>
        </w:rPr>
        <w:t>’</w:t>
      </w:r>
      <w:r w:rsidRPr="006609B2">
        <w:rPr>
          <w:lang w:val="fr-FR"/>
        </w:rPr>
        <w:t>intelligence artificielle générative organisée conformément à la demande formulée par les membres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>R.</w:t>
      </w:r>
    </w:p>
    <w:p w14:paraId="2EBDE459" w14:textId="18511DD9" w:rsidR="00D513D2" w:rsidRDefault="006127F4" w:rsidP="00D513D2">
      <w:pPr>
        <w:spacing w:after="240"/>
        <w:ind w:left="2268"/>
        <w:rPr>
          <w:lang w:val="fr-FR"/>
        </w:rPr>
      </w:pPr>
      <w:r>
        <w:rPr>
          <w:b/>
        </w:rPr>
        <w:t>Documents :</w:t>
      </w:r>
      <w:r>
        <w:t xml:space="preserve">  les documents connexes antérieurs sont disponibles sur la page de la réunion à l’adresse </w:t>
      </w:r>
      <w:hyperlink r:id="rId36" w:history="1">
        <w:r w:rsidR="00EB6B72" w:rsidRPr="006609B2">
          <w:rPr>
            <w:rStyle w:val="Hyperlink"/>
            <w:lang w:val="fr-FR"/>
          </w:rPr>
          <w:t>https://</w:t>
        </w:r>
        <w:proofErr w:type="spellStart"/>
        <w:r w:rsidR="00EB6B72" w:rsidRPr="006609B2">
          <w:rPr>
            <w:rStyle w:val="Hyperlink"/>
            <w:lang w:val="fr-FR"/>
          </w:rPr>
          <w:t>www.wipo.int</w:t>
        </w:r>
        <w:proofErr w:type="spellEnd"/>
        <w:r w:rsidR="00EB6B72" w:rsidRPr="006609B2">
          <w:rPr>
            <w:rStyle w:val="Hyperlink"/>
            <w:lang w:val="fr-FR"/>
          </w:rPr>
          <w:t>/meetings/</w:t>
        </w:r>
        <w:proofErr w:type="spellStart"/>
        <w:r w:rsidR="00EB6B72" w:rsidRPr="006609B2">
          <w:rPr>
            <w:rStyle w:val="Hyperlink"/>
            <w:lang w:val="fr-FR"/>
          </w:rPr>
          <w:t>fr</w:t>
        </w:r>
        <w:proofErr w:type="spellEnd"/>
        <w:r w:rsidR="00EB6B72" w:rsidRPr="006609B2">
          <w:rPr>
            <w:rStyle w:val="Hyperlink"/>
            <w:lang w:val="fr-FR"/>
          </w:rPr>
          <w:t>/</w:t>
        </w:r>
        <w:proofErr w:type="spellStart"/>
        <w:r w:rsidR="00EB6B72" w:rsidRPr="006609B2">
          <w:rPr>
            <w:rStyle w:val="Hyperlink"/>
            <w:lang w:val="fr-FR"/>
          </w:rPr>
          <w:t>details.jsp?meeting_id</w:t>
        </w:r>
        <w:proofErr w:type="spellEnd"/>
        <w:r w:rsidR="00EB6B72" w:rsidRPr="006609B2">
          <w:rPr>
            <w:rStyle w:val="Hyperlink"/>
            <w:lang w:val="fr-FR"/>
          </w:rPr>
          <w:t>=91688</w:t>
        </w:r>
      </w:hyperlink>
      <w:r w:rsidR="00EB6B72" w:rsidRPr="006609B2">
        <w:rPr>
          <w:lang w:val="fr-FR"/>
        </w:rPr>
        <w:t>.</w:t>
      </w:r>
    </w:p>
    <w:p w14:paraId="0D9B09AA" w14:textId="7777777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Conformément à la demande des États membres, le Secrétariat a organisé des séances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sur l</w:t>
      </w:r>
      <w:r w:rsidR="006609B2">
        <w:rPr>
          <w:lang w:val="fr-FR"/>
        </w:rPr>
        <w:t>’</w:t>
      </w:r>
      <w:r w:rsidRPr="006609B2">
        <w:rPr>
          <w:lang w:val="fr-FR"/>
        </w:rPr>
        <w:t>IA générative et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 aux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cinquième,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sixième et quarante</w:t>
      </w:r>
      <w:r w:rsidR="00A55905">
        <w:rPr>
          <w:lang w:val="fr-FR"/>
        </w:rPr>
        <w:noBreakHyphen/>
      </w:r>
      <w:proofErr w:type="gramStart"/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Pr="006609B2">
        <w:rPr>
          <w:lang w:val="fr-FR"/>
        </w:rPr>
        <w:t>s</w:t>
      </w:r>
      <w:proofErr w:type="gramEnd"/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Ap</w:t>
      </w:r>
      <w:r w:rsidRPr="006609B2">
        <w:rPr>
          <w:lang w:val="fr-FR"/>
        </w:rPr>
        <w:t>rès la dernière session, le Secrétariat a été invité à organiser une séance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complémentaire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huit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>R, au titre du point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 consacré au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 dans l</w:t>
      </w:r>
      <w:r w:rsidR="006609B2">
        <w:rPr>
          <w:lang w:val="fr-FR"/>
        </w:rPr>
        <w:t>’</w:t>
      </w:r>
      <w:r w:rsidRPr="006609B2">
        <w:rPr>
          <w:lang w:val="fr-FR"/>
        </w:rPr>
        <w:t>environnement numérique.</w:t>
      </w:r>
    </w:p>
    <w:p w14:paraId="7ED17A10" w14:textId="0FCE7FCD" w:rsidR="00EB6B72" w:rsidRP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comité organisera une séance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sur l</w:t>
      </w:r>
      <w:r w:rsidR="006609B2">
        <w:rPr>
          <w:lang w:val="fr-FR"/>
        </w:rPr>
        <w:t>’</w:t>
      </w:r>
      <w:r w:rsidRPr="006609B2">
        <w:rPr>
          <w:lang w:val="fr-FR"/>
        </w:rPr>
        <w:t>intelligence artificielle générative et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auteur.</w:t>
      </w:r>
    </w:p>
    <w:p w14:paraId="4544B95D" w14:textId="3F699C5D" w:rsidR="00EB6B72" w:rsidRPr="006609B2" w:rsidRDefault="00EB6B72" w:rsidP="00D513D2">
      <w:pPr>
        <w:pStyle w:val="Heading2"/>
        <w:rPr>
          <w:bCs/>
        </w:rPr>
      </w:pPr>
      <w:r w:rsidRPr="006609B2">
        <w:t>Cinquième journée – Vendredi 22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3BB3528A" w14:textId="77777777" w:rsidR="006609B2" w:rsidRPr="00D513D2" w:rsidRDefault="00EB6B72" w:rsidP="00D513D2">
      <w:pPr>
        <w:pStyle w:val="Heading3"/>
      </w:pPr>
      <w:r w:rsidRPr="00D513D2">
        <w:t>Questions diverses et clôture de la session</w:t>
      </w:r>
    </w:p>
    <w:p w14:paraId="3412D39E" w14:textId="77777777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20</w:t>
      </w:r>
      <w:r w:rsidRPr="006609B2">
        <w:rPr>
          <w:lang w:val="fr-FR"/>
        </w:rPr>
        <w:tab/>
        <w:t xml:space="preserve">Suite sur le </w:t>
      </w:r>
      <w:r w:rsidRPr="006609B2">
        <w:rPr>
          <w:i/>
          <w:lang w:val="fr-FR"/>
        </w:rPr>
        <w:t>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</w:p>
    <w:p w14:paraId="7EFC0652" w14:textId="14AED0C8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11 h 40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258B6A82" w14:textId="4FDC6B3F" w:rsidR="00EB6B72" w:rsidRPr="00D513D2" w:rsidRDefault="00EB6B72" w:rsidP="00D513D2">
      <w:pPr>
        <w:pStyle w:val="Heading4"/>
      </w:pPr>
      <w:bookmarkStart w:id="9" w:name="_Hlk213942042"/>
      <w:bookmarkStart w:id="10" w:name="_Hlk163097265"/>
      <w:r w:rsidRPr="00D513D2">
        <w:t>Proposition concernant une étude sur les droits des auteurs d</w:t>
      </w:r>
      <w:r w:rsidR="006609B2" w:rsidRPr="00D513D2">
        <w:t>’</w:t>
      </w:r>
      <w:r w:rsidRPr="00D513D2">
        <w:t>œuvres audiovisuelles et les mécanismes de paiement pour l</w:t>
      </w:r>
      <w:r w:rsidR="006609B2" w:rsidRPr="00D513D2">
        <w:t>’</w:t>
      </w:r>
      <w:r w:rsidRPr="00D513D2">
        <w:t>exploitation de leurs œuvres et Proposition concernant une étude sur les droits des artistes interprètes ou exécutants de l</w:t>
      </w:r>
      <w:r w:rsidR="006609B2" w:rsidRPr="00D513D2">
        <w:t>’</w:t>
      </w:r>
      <w:r w:rsidRPr="00D513D2">
        <w:t>audiovisuel et les mécanismes de paiement pour l</w:t>
      </w:r>
      <w:r w:rsidR="006609B2" w:rsidRPr="00D513D2">
        <w:t>’</w:t>
      </w:r>
      <w:r w:rsidRPr="00D513D2">
        <w:t>exploitation de leurs interprétations ou exécutions</w:t>
      </w:r>
    </w:p>
    <w:bookmarkEnd w:id="9"/>
    <w:p w14:paraId="5A02642C" w14:textId="0FA99717" w:rsidR="00D513D2" w:rsidRPr="003F29E9" w:rsidRDefault="00EB6B72" w:rsidP="00D513D2">
      <w:pPr>
        <w:spacing w:after="240"/>
        <w:ind w:left="2268" w:hanging="2268"/>
        <w:rPr>
          <w:i/>
          <w:lang w:val="fr-FR"/>
        </w:rPr>
      </w:pPr>
      <w:r w:rsidRPr="003F29E9">
        <w:rPr>
          <w:lang w:val="fr-FR"/>
        </w:rPr>
        <w:t xml:space="preserve">11 h 40 – 12 h 05 </w:t>
      </w:r>
      <w:r w:rsidRPr="003F29E9">
        <w:rPr>
          <w:lang w:val="fr-FR"/>
        </w:rPr>
        <w:tab/>
      </w:r>
      <w:r w:rsidRPr="003F29E9">
        <w:rPr>
          <w:b/>
          <w:lang w:val="fr-FR"/>
        </w:rPr>
        <w:t>Documents</w:t>
      </w:r>
      <w:r w:rsidR="006609B2" w:rsidRPr="003F29E9">
        <w:rPr>
          <w:b/>
          <w:lang w:val="fr-FR"/>
        </w:rPr>
        <w:t> :</w:t>
      </w:r>
      <w:r w:rsidRPr="003F29E9">
        <w:rPr>
          <w:lang w:val="fr-FR"/>
        </w:rPr>
        <w:t xml:space="preserve"> </w:t>
      </w:r>
      <w:bookmarkStart w:id="11" w:name="_Hlk213708717"/>
      <w:r w:rsidRPr="003F29E9">
        <w:rPr>
          <w:lang w:val="fr-FR"/>
        </w:rPr>
        <w:fldChar w:fldCharType="begin"/>
      </w:r>
      <w:r w:rsidRPr="003F29E9">
        <w:rPr>
          <w:lang w:val="fr-FR"/>
        </w:rPr>
        <w:instrText>HYPERLINK "https://www.wipo.int/meetings/fr/doc_details.jsp?doc_id=651026"</w:instrText>
      </w:r>
      <w:r w:rsidR="00AA5B81" w:rsidRPr="003F29E9">
        <w:rPr>
          <w:lang w:val="fr-FR"/>
        </w:rPr>
      </w:r>
      <w:r w:rsidRPr="003F29E9">
        <w:rPr>
          <w:lang w:val="fr-FR"/>
        </w:rPr>
        <w:fldChar w:fldCharType="separate"/>
      </w:r>
      <w:r w:rsidRPr="003F29E9">
        <w:rPr>
          <w:rStyle w:val="Hyperlink"/>
          <w:i/>
          <w:lang w:val="fr-FR"/>
        </w:rPr>
        <w:t>Proposition révisée concernant une étude sur les droits des auteurs d</w:t>
      </w:r>
      <w:r w:rsidR="006609B2" w:rsidRPr="003F29E9">
        <w:rPr>
          <w:rStyle w:val="Hyperlink"/>
          <w:i/>
          <w:lang w:val="fr-FR"/>
        </w:rPr>
        <w:t>’</w:t>
      </w:r>
      <w:r w:rsidRPr="003F29E9">
        <w:rPr>
          <w:rStyle w:val="Hyperlink"/>
          <w:i/>
          <w:lang w:val="fr-FR"/>
        </w:rPr>
        <w:t>œuvres audiovisuelles et les mécanismes de rémunération pour l</w:t>
      </w:r>
      <w:r w:rsidR="006609B2" w:rsidRPr="003F29E9">
        <w:rPr>
          <w:rStyle w:val="Hyperlink"/>
          <w:i/>
          <w:lang w:val="fr-FR"/>
        </w:rPr>
        <w:t>’</w:t>
      </w:r>
      <w:r w:rsidRPr="003F29E9">
        <w:rPr>
          <w:rStyle w:val="Hyperlink"/>
          <w:i/>
          <w:lang w:val="fr-FR"/>
        </w:rPr>
        <w:t>exploitation de leurs œuvres</w:t>
      </w:r>
      <w:r w:rsidRPr="003F29E9">
        <w:rPr>
          <w:lang w:val="fr-FR"/>
        </w:rPr>
        <w:fldChar w:fldCharType="end"/>
      </w:r>
      <w:r w:rsidRPr="003F29E9">
        <w:rPr>
          <w:lang w:val="fr-FR"/>
        </w:rPr>
        <w:t xml:space="preserve"> (</w:t>
      </w:r>
      <w:r w:rsidR="00C66E21" w:rsidRPr="003F29E9">
        <w:rPr>
          <w:lang w:val="fr-FR"/>
        </w:rPr>
        <w:t>document</w:t>
      </w:r>
      <w:r w:rsidR="005950D0" w:rsidRPr="003F29E9">
        <w:rPr>
          <w:lang w:val="fr-FR"/>
        </w:rPr>
        <w:t> SCCR</w:t>
      </w:r>
      <w:r w:rsidRPr="003F29E9">
        <w:rPr>
          <w:lang w:val="fr-FR"/>
        </w:rPr>
        <w:t>/44/7</w:t>
      </w:r>
      <w:r w:rsidR="008119F1" w:rsidRPr="003F29E9">
        <w:rPr>
          <w:lang w:val="fr-FR"/>
        </w:rPr>
        <w:t> </w:t>
      </w:r>
      <w:r w:rsidRPr="003F29E9">
        <w:rPr>
          <w:lang w:val="fr-FR"/>
        </w:rPr>
        <w:t>Rev.2)</w:t>
      </w:r>
      <w:bookmarkEnd w:id="11"/>
      <w:r w:rsidRPr="003F29E9">
        <w:rPr>
          <w:lang w:val="fr-FR"/>
        </w:rPr>
        <w:t xml:space="preserve">.  Ce document fait suite à la précédente </w:t>
      </w:r>
      <w:hyperlink r:id="rId37" w:history="1">
        <w:r w:rsidRPr="003F29E9">
          <w:rPr>
            <w:rStyle w:val="Hyperlink"/>
            <w:i/>
            <w:lang w:val="fr-FR"/>
          </w:rPr>
          <w:t>Proposition révisée concernant une étude sur les droits des auteurs d</w:t>
        </w:r>
        <w:r w:rsidR="006609B2" w:rsidRPr="003F29E9">
          <w:rPr>
            <w:rStyle w:val="Hyperlink"/>
            <w:i/>
            <w:lang w:val="fr-FR"/>
          </w:rPr>
          <w:t>’</w:t>
        </w:r>
        <w:r w:rsidRPr="003F29E9">
          <w:rPr>
            <w:rStyle w:val="Hyperlink"/>
            <w:i/>
            <w:lang w:val="fr-FR"/>
          </w:rPr>
          <w:t>œuvres audiovisuel</w:t>
        </w:r>
        <w:r w:rsidR="000D6096" w:rsidRPr="003F29E9">
          <w:rPr>
            <w:rStyle w:val="Hyperlink"/>
            <w:i/>
            <w:lang w:val="fr-FR"/>
          </w:rPr>
          <w:t>le</w:t>
        </w:r>
        <w:r w:rsidRPr="003F29E9">
          <w:rPr>
            <w:rStyle w:val="Hyperlink"/>
            <w:i/>
            <w:lang w:val="fr-FR"/>
          </w:rPr>
          <w:t>s et leur rémunération pour l</w:t>
        </w:r>
        <w:r w:rsidR="006609B2" w:rsidRPr="003F29E9">
          <w:rPr>
            <w:rStyle w:val="Hyperlink"/>
            <w:i/>
            <w:lang w:val="fr-FR"/>
          </w:rPr>
          <w:t>’</w:t>
        </w:r>
        <w:r w:rsidRPr="003F29E9">
          <w:rPr>
            <w:rStyle w:val="Hyperlink"/>
            <w:i/>
            <w:lang w:val="fr-FR"/>
          </w:rPr>
          <w:t>exploitation de leurs œuvres</w:t>
        </w:r>
      </w:hyperlink>
      <w:r w:rsidRPr="003F29E9">
        <w:rPr>
          <w:i/>
          <w:lang w:val="fr-FR"/>
        </w:rPr>
        <w:t xml:space="preserve"> </w:t>
      </w:r>
      <w:r w:rsidRPr="003F29E9">
        <w:rPr>
          <w:lang w:val="fr-FR"/>
        </w:rPr>
        <w:t>(</w:t>
      </w:r>
      <w:r w:rsidR="00C66E21" w:rsidRPr="003F29E9">
        <w:rPr>
          <w:lang w:val="fr-FR"/>
        </w:rPr>
        <w:t>document</w:t>
      </w:r>
      <w:r w:rsidR="005950D0" w:rsidRPr="003F29E9">
        <w:rPr>
          <w:lang w:val="fr-FR"/>
        </w:rPr>
        <w:t> SCCR</w:t>
      </w:r>
      <w:r w:rsidRPr="003F29E9">
        <w:rPr>
          <w:lang w:val="fr-FR"/>
        </w:rPr>
        <w:t>/44/7</w:t>
      </w:r>
      <w:r w:rsidR="008119F1" w:rsidRPr="003F29E9">
        <w:rPr>
          <w:lang w:val="fr-FR"/>
        </w:rPr>
        <w:t> </w:t>
      </w:r>
      <w:r w:rsidRPr="003F29E9">
        <w:rPr>
          <w:lang w:val="fr-FR"/>
        </w:rPr>
        <w:t xml:space="preserve">Rev.), établie par la délégation de la </w:t>
      </w:r>
      <w:r w:rsidRPr="003F29E9">
        <w:rPr>
          <w:lang w:val="fr-FR"/>
        </w:rPr>
        <w:lastRenderedPageBreak/>
        <w:t>Côte d</w:t>
      </w:r>
      <w:r w:rsidR="006609B2" w:rsidRPr="003F29E9">
        <w:rPr>
          <w:lang w:val="fr-FR"/>
        </w:rPr>
        <w:t>’</w:t>
      </w:r>
      <w:r w:rsidRPr="003F29E9">
        <w:rPr>
          <w:lang w:val="fr-FR"/>
        </w:rPr>
        <w:t>Ivoire</w:t>
      </w:r>
      <w:bookmarkStart w:id="12" w:name="_Hlk213708798"/>
      <w:r w:rsidRPr="003F29E9">
        <w:rPr>
          <w:lang w:val="fr-FR"/>
        </w:rPr>
        <w:t>;</w:t>
      </w:r>
      <w:r w:rsidR="008119F1" w:rsidRPr="003F29E9">
        <w:rPr>
          <w:lang w:val="fr-FR"/>
        </w:rPr>
        <w:t xml:space="preserve"> </w:t>
      </w:r>
      <w:r w:rsidRPr="003F29E9">
        <w:rPr>
          <w:lang w:val="fr-FR"/>
        </w:rPr>
        <w:t xml:space="preserve"> </w:t>
      </w:r>
      <w:hyperlink r:id="rId38" w:history="1">
        <w:r w:rsidRPr="003F29E9">
          <w:rPr>
            <w:rStyle w:val="Hyperlink"/>
            <w:i/>
            <w:lang w:val="fr-FR"/>
          </w:rPr>
          <w:t>Proposition concernant une étude sur les droits des artistes</w:t>
        </w:r>
        <w:r w:rsidR="00A55905" w:rsidRPr="003F29E9">
          <w:rPr>
            <w:rStyle w:val="Hyperlink"/>
            <w:i/>
            <w:lang w:val="fr-FR"/>
          </w:rPr>
          <w:noBreakHyphen/>
        </w:r>
        <w:r w:rsidRPr="003F29E9">
          <w:rPr>
            <w:rStyle w:val="Hyperlink"/>
            <w:i/>
            <w:lang w:val="fr-FR"/>
          </w:rPr>
          <w:t>interprètes du secteur audiovisuel et les mécanismes de rémunération pour l</w:t>
        </w:r>
        <w:r w:rsidR="006609B2" w:rsidRPr="003F29E9">
          <w:rPr>
            <w:rStyle w:val="Hyperlink"/>
            <w:i/>
            <w:lang w:val="fr-FR"/>
          </w:rPr>
          <w:t>’</w:t>
        </w:r>
        <w:r w:rsidRPr="003F29E9">
          <w:rPr>
            <w:rStyle w:val="Hyperlink"/>
            <w:i/>
            <w:lang w:val="fr-FR"/>
          </w:rPr>
          <w:t>exploitation de leurs interprétations</w:t>
        </w:r>
      </w:hyperlink>
      <w:r w:rsidRPr="003F29E9">
        <w:rPr>
          <w:i/>
          <w:lang w:val="fr-FR"/>
        </w:rPr>
        <w:t xml:space="preserve"> </w:t>
      </w:r>
      <w:r w:rsidRPr="003F29E9">
        <w:rPr>
          <w:lang w:val="fr-FR"/>
        </w:rPr>
        <w:t>(</w:t>
      </w:r>
      <w:r w:rsidR="00C66E21" w:rsidRPr="003F29E9">
        <w:rPr>
          <w:lang w:val="fr-FR"/>
        </w:rPr>
        <w:t>document</w:t>
      </w:r>
      <w:r w:rsidR="005950D0" w:rsidRPr="003F29E9">
        <w:rPr>
          <w:lang w:val="fr-FR"/>
        </w:rPr>
        <w:t> SCCR</w:t>
      </w:r>
      <w:r w:rsidRPr="003F29E9">
        <w:rPr>
          <w:lang w:val="fr-FR"/>
        </w:rPr>
        <w:t xml:space="preserve">/47/4), </w:t>
      </w:r>
      <w:bookmarkEnd w:id="12"/>
      <w:r w:rsidRPr="003F29E9">
        <w:rPr>
          <w:lang w:val="fr-FR"/>
        </w:rPr>
        <w:t xml:space="preserve">établie par le groupe des pays africains; </w:t>
      </w:r>
      <w:r w:rsidR="008119F1" w:rsidRPr="003F29E9">
        <w:rPr>
          <w:lang w:val="fr-FR"/>
        </w:rPr>
        <w:t xml:space="preserve"> </w:t>
      </w:r>
      <w:r w:rsidRPr="003F29E9">
        <w:rPr>
          <w:lang w:val="fr-FR"/>
        </w:rPr>
        <w:t>les documents connexes antérieurs sont disponibles sur la page de la réunion à l</w:t>
      </w:r>
      <w:r w:rsidR="006609B2" w:rsidRPr="003F29E9">
        <w:rPr>
          <w:lang w:val="fr-FR"/>
        </w:rPr>
        <w:t>’</w:t>
      </w:r>
      <w:r w:rsidRPr="003F29E9">
        <w:rPr>
          <w:lang w:val="fr-FR"/>
        </w:rPr>
        <w:t>adresse</w:t>
      </w:r>
      <w:r w:rsidR="005D2131" w:rsidRPr="003F29E9">
        <w:rPr>
          <w:lang w:val="fr-FR"/>
        </w:rPr>
        <w:t xml:space="preserve"> </w:t>
      </w:r>
      <w:hyperlink r:id="rId39" w:history="1">
        <w:r w:rsidRPr="003F29E9">
          <w:rPr>
            <w:rStyle w:val="Hyperlink"/>
            <w:lang w:val="fr-FR"/>
          </w:rPr>
          <w:t>https://</w:t>
        </w:r>
        <w:proofErr w:type="spellStart"/>
        <w:r w:rsidRPr="003F29E9">
          <w:rPr>
            <w:rStyle w:val="Hyperlink"/>
            <w:lang w:val="fr-FR"/>
          </w:rPr>
          <w:t>www.wipo.int</w:t>
        </w:r>
        <w:proofErr w:type="spellEnd"/>
        <w:r w:rsidRPr="003F29E9">
          <w:rPr>
            <w:rStyle w:val="Hyperlink"/>
            <w:lang w:val="fr-FR"/>
          </w:rPr>
          <w:t>/meetings/</w:t>
        </w:r>
        <w:proofErr w:type="spellStart"/>
        <w:r w:rsidRPr="003F29E9">
          <w:rPr>
            <w:rStyle w:val="Hyperlink"/>
            <w:lang w:val="fr-FR"/>
          </w:rPr>
          <w:t>fr</w:t>
        </w:r>
        <w:proofErr w:type="spellEnd"/>
        <w:r w:rsidRPr="003F29E9">
          <w:rPr>
            <w:rStyle w:val="Hyperlink"/>
            <w:lang w:val="fr-FR"/>
          </w:rPr>
          <w:t>/</w:t>
        </w:r>
        <w:proofErr w:type="spellStart"/>
        <w:r w:rsidRPr="003F29E9">
          <w:rPr>
            <w:rStyle w:val="Hyperlink"/>
            <w:lang w:val="fr-FR"/>
          </w:rPr>
          <w:t>details.jsp?meeting_id</w:t>
        </w:r>
        <w:proofErr w:type="spellEnd"/>
        <w:r w:rsidRPr="003F29E9">
          <w:rPr>
            <w:rStyle w:val="Hyperlink"/>
            <w:lang w:val="fr-FR"/>
          </w:rPr>
          <w:t>=91688</w:t>
        </w:r>
      </w:hyperlink>
      <w:r w:rsidRPr="003F29E9">
        <w:rPr>
          <w:i/>
          <w:lang w:val="fr-FR"/>
        </w:rPr>
        <w:t>.</w:t>
      </w:r>
    </w:p>
    <w:p w14:paraId="5D87B736" w14:textId="4CB517B3" w:rsidR="00D513D2" w:rsidRDefault="00EB6B72" w:rsidP="00D513D2">
      <w:pPr>
        <w:spacing w:after="240"/>
        <w:ind w:left="2268"/>
        <w:rPr>
          <w:i/>
          <w:lang w:val="fr-FR"/>
        </w:rPr>
      </w:pPr>
      <w:r w:rsidRPr="003F29E9">
        <w:rPr>
          <w:b/>
          <w:lang w:val="fr-FR"/>
        </w:rPr>
        <w:t>Rappel des activités récentes</w:t>
      </w:r>
      <w:r w:rsidR="006609B2" w:rsidRPr="003F29E9">
        <w:rPr>
          <w:lang w:val="fr-FR"/>
        </w:rPr>
        <w:t> :</w:t>
      </w:r>
      <w:r w:rsidRPr="003F29E9">
        <w:rPr>
          <w:lang w:val="fr-FR"/>
        </w:rPr>
        <w:t xml:space="preserve"> À la quarante</w:t>
      </w:r>
      <w:r w:rsidR="00A55905" w:rsidRPr="003F29E9">
        <w:rPr>
          <w:lang w:val="fr-FR"/>
        </w:rPr>
        <w:noBreakHyphen/>
      </w:r>
      <w:r w:rsidRPr="003F29E9">
        <w:rPr>
          <w:lang w:val="fr-FR"/>
        </w:rPr>
        <w:t>sept</w:t>
      </w:r>
      <w:r w:rsidR="006609B2" w:rsidRPr="003F29E9">
        <w:rPr>
          <w:lang w:val="fr-FR"/>
        </w:rPr>
        <w:t>ième session du SCC</w:t>
      </w:r>
      <w:r w:rsidRPr="003F29E9">
        <w:rPr>
          <w:lang w:val="fr-FR"/>
        </w:rPr>
        <w:t xml:space="preserve">R, le comité a examiné la </w:t>
      </w:r>
      <w:r w:rsidRPr="003F29E9">
        <w:rPr>
          <w:i/>
          <w:lang w:val="fr-FR"/>
        </w:rPr>
        <w:t>Proposition révisée concernant une étude sur les droits des auteurs d</w:t>
      </w:r>
      <w:r w:rsidR="006609B2" w:rsidRPr="003F29E9">
        <w:rPr>
          <w:i/>
          <w:lang w:val="fr-FR"/>
        </w:rPr>
        <w:t>’</w:t>
      </w:r>
      <w:r w:rsidRPr="003F29E9">
        <w:rPr>
          <w:i/>
          <w:lang w:val="fr-FR"/>
        </w:rPr>
        <w:t>œuvres audiovisuel</w:t>
      </w:r>
      <w:r w:rsidR="00D35E97" w:rsidRPr="003F29E9">
        <w:rPr>
          <w:i/>
          <w:lang w:val="fr-FR"/>
        </w:rPr>
        <w:t>le</w:t>
      </w:r>
      <w:r w:rsidRPr="003F29E9">
        <w:rPr>
          <w:i/>
          <w:lang w:val="fr-FR"/>
        </w:rPr>
        <w:t>s et le</w:t>
      </w:r>
      <w:r w:rsidR="005D2131" w:rsidRPr="003F29E9">
        <w:rPr>
          <w:i/>
          <w:lang w:val="fr-FR"/>
        </w:rPr>
        <w:t>s mécanismes de</w:t>
      </w:r>
      <w:r w:rsidRPr="003F29E9">
        <w:rPr>
          <w:i/>
          <w:lang w:val="fr-FR"/>
        </w:rPr>
        <w:t xml:space="preserve"> rémunération pour l</w:t>
      </w:r>
      <w:r w:rsidR="006609B2" w:rsidRPr="003F29E9">
        <w:rPr>
          <w:i/>
          <w:lang w:val="fr-FR"/>
        </w:rPr>
        <w:t>’</w:t>
      </w:r>
      <w:r w:rsidRPr="003F29E9">
        <w:rPr>
          <w:i/>
          <w:lang w:val="fr-FR"/>
        </w:rPr>
        <w:t>exploitation de leurs œuvres</w:t>
      </w:r>
      <w:r w:rsidRPr="003F29E9">
        <w:rPr>
          <w:lang w:val="fr-FR"/>
        </w:rPr>
        <w:t xml:space="preserve"> (</w:t>
      </w:r>
      <w:r w:rsidR="00C66E21" w:rsidRPr="003F29E9">
        <w:rPr>
          <w:lang w:val="fr-FR"/>
        </w:rPr>
        <w:t>document</w:t>
      </w:r>
      <w:r w:rsidR="005950D0" w:rsidRPr="003F29E9">
        <w:rPr>
          <w:lang w:val="fr-FR"/>
        </w:rPr>
        <w:t> SCCR</w:t>
      </w:r>
      <w:r w:rsidRPr="003F29E9">
        <w:rPr>
          <w:lang w:val="fr-FR"/>
        </w:rPr>
        <w:t>/44/7</w:t>
      </w:r>
      <w:r w:rsidR="008119F1" w:rsidRPr="003F29E9">
        <w:rPr>
          <w:lang w:val="fr-FR"/>
        </w:rPr>
        <w:t> </w:t>
      </w:r>
      <w:r w:rsidRPr="003F29E9">
        <w:rPr>
          <w:lang w:val="fr-FR"/>
        </w:rPr>
        <w:t xml:space="preserve">Rev.2) et la </w:t>
      </w:r>
      <w:r w:rsidRPr="003F29E9">
        <w:rPr>
          <w:i/>
          <w:lang w:val="fr-FR"/>
        </w:rPr>
        <w:t>Proposition concernant une étude sur les droits des artistes</w:t>
      </w:r>
      <w:r w:rsidR="00A55905" w:rsidRPr="003F29E9">
        <w:rPr>
          <w:i/>
          <w:lang w:val="fr-FR"/>
        </w:rPr>
        <w:noBreakHyphen/>
      </w:r>
      <w:r w:rsidRPr="003F29E9">
        <w:rPr>
          <w:i/>
          <w:lang w:val="fr-FR"/>
        </w:rPr>
        <w:t>interprètes du secteur audiovisuel et les mécanismes de rémunération pour l</w:t>
      </w:r>
      <w:r w:rsidR="006609B2" w:rsidRPr="003F29E9">
        <w:rPr>
          <w:i/>
          <w:lang w:val="fr-FR"/>
        </w:rPr>
        <w:t>’</w:t>
      </w:r>
      <w:r w:rsidRPr="003F29E9">
        <w:rPr>
          <w:i/>
          <w:lang w:val="fr-FR"/>
        </w:rPr>
        <w:t>exploitation de leurs interprétations</w:t>
      </w:r>
      <w:r w:rsidRPr="003F29E9">
        <w:rPr>
          <w:lang w:val="fr-FR"/>
        </w:rPr>
        <w:t xml:space="preserve"> (</w:t>
      </w:r>
      <w:r w:rsidR="00C66E21" w:rsidRPr="003F29E9">
        <w:rPr>
          <w:lang w:val="fr-FR"/>
        </w:rPr>
        <w:t>document</w:t>
      </w:r>
      <w:r w:rsidR="005950D0" w:rsidRPr="003F29E9">
        <w:rPr>
          <w:lang w:val="fr-FR"/>
        </w:rPr>
        <w:t> SCCR</w:t>
      </w:r>
      <w:r w:rsidRPr="003F29E9">
        <w:rPr>
          <w:lang w:val="fr-FR"/>
        </w:rPr>
        <w:t>/47/4).  Le comité a demandé au Secrétariat d</w:t>
      </w:r>
      <w:r w:rsidR="006609B2" w:rsidRPr="003F29E9">
        <w:rPr>
          <w:lang w:val="fr-FR"/>
        </w:rPr>
        <w:t>’</w:t>
      </w:r>
      <w:r w:rsidRPr="003F29E9">
        <w:rPr>
          <w:lang w:val="fr-FR"/>
        </w:rPr>
        <w:t>établir l</w:t>
      </w:r>
      <w:r w:rsidR="006609B2" w:rsidRPr="003F29E9">
        <w:rPr>
          <w:lang w:val="fr-FR"/>
        </w:rPr>
        <w:t>’</w:t>
      </w:r>
      <w:r w:rsidRPr="003F29E9">
        <w:rPr>
          <w:i/>
          <w:lang w:val="fr-FR"/>
        </w:rPr>
        <w:t>étude sur les droits des auteurs d</w:t>
      </w:r>
      <w:r w:rsidR="006609B2" w:rsidRPr="003F29E9">
        <w:rPr>
          <w:i/>
          <w:lang w:val="fr-FR"/>
        </w:rPr>
        <w:t>’</w:t>
      </w:r>
      <w:r w:rsidRPr="003F29E9">
        <w:rPr>
          <w:i/>
          <w:lang w:val="fr-FR"/>
        </w:rPr>
        <w:t>œuvres audiovisuel</w:t>
      </w:r>
      <w:r w:rsidR="00A77F69" w:rsidRPr="003F29E9">
        <w:rPr>
          <w:i/>
          <w:lang w:val="fr-FR"/>
        </w:rPr>
        <w:t>le</w:t>
      </w:r>
      <w:r w:rsidRPr="003F29E9">
        <w:rPr>
          <w:i/>
          <w:lang w:val="fr-FR"/>
        </w:rPr>
        <w:t>s et le</w:t>
      </w:r>
      <w:r w:rsidR="00D92F4A" w:rsidRPr="003F29E9">
        <w:rPr>
          <w:i/>
          <w:lang w:val="fr-FR"/>
        </w:rPr>
        <w:t>ur</w:t>
      </w:r>
      <w:r w:rsidRPr="003F29E9">
        <w:rPr>
          <w:i/>
          <w:lang w:val="fr-FR"/>
        </w:rPr>
        <w:t xml:space="preserve"> rémunération pour l</w:t>
      </w:r>
      <w:r w:rsidR="006609B2" w:rsidRPr="003F29E9">
        <w:rPr>
          <w:i/>
          <w:lang w:val="fr-FR"/>
        </w:rPr>
        <w:t>’</w:t>
      </w:r>
      <w:r w:rsidRPr="003F29E9">
        <w:rPr>
          <w:i/>
          <w:lang w:val="fr-FR"/>
        </w:rPr>
        <w:t>exploitation de leurs œuvres</w:t>
      </w:r>
      <w:r w:rsidRPr="003F29E9">
        <w:rPr>
          <w:lang w:val="fr-FR"/>
        </w:rPr>
        <w:t xml:space="preserve"> (</w:t>
      </w:r>
      <w:r w:rsidR="00C66E21" w:rsidRPr="003F29E9">
        <w:rPr>
          <w:lang w:val="fr-FR"/>
        </w:rPr>
        <w:t>document</w:t>
      </w:r>
      <w:r w:rsidR="005950D0" w:rsidRPr="003F29E9">
        <w:rPr>
          <w:lang w:val="fr-FR"/>
        </w:rPr>
        <w:t> SCCR</w:t>
      </w:r>
      <w:r w:rsidRPr="003F29E9">
        <w:rPr>
          <w:lang w:val="fr-FR"/>
        </w:rPr>
        <w:t>/44/7</w:t>
      </w:r>
      <w:r w:rsidR="008119F1" w:rsidRPr="003F29E9">
        <w:rPr>
          <w:lang w:val="fr-FR"/>
        </w:rPr>
        <w:t> </w:t>
      </w:r>
      <w:r w:rsidRPr="003F29E9">
        <w:rPr>
          <w:lang w:val="fr-FR"/>
        </w:rPr>
        <w:t>Rev.).</w:t>
      </w:r>
    </w:p>
    <w:p w14:paraId="2B53A74E" w14:textId="0F2D7254" w:rsidR="00EB6B72" w:rsidRPr="00D513D2" w:rsidRDefault="00EB6B72" w:rsidP="00D513D2">
      <w:pPr>
        <w:spacing w:after="240"/>
        <w:ind w:left="2268"/>
        <w:rPr>
          <w:i/>
          <w:highlight w:val="yellow"/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Secrétariat rendra compte de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 relatifs à l</w:t>
      </w:r>
      <w:r w:rsidR="006609B2">
        <w:rPr>
          <w:lang w:val="fr-FR"/>
        </w:rPr>
        <w:t>’</w:t>
      </w:r>
      <w:r w:rsidRPr="006609B2">
        <w:rPr>
          <w:i/>
          <w:lang w:val="fr-FR"/>
        </w:rPr>
        <w:t>étude sur les droits des auteurs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œuvres audiovisuelles et les mécanismes de rémunération pour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exploitation de leurs œuvres</w:t>
      </w:r>
      <w:r w:rsidRPr="006609B2">
        <w:rPr>
          <w:lang w:val="fr-FR"/>
        </w:rPr>
        <w:t xml:space="preserve"> (SCCR/44/7</w:t>
      </w:r>
      <w:r w:rsidR="008119F1">
        <w:rPr>
          <w:lang w:val="fr-FR"/>
        </w:rPr>
        <w:t> </w:t>
      </w:r>
      <w:r w:rsidRPr="006609B2">
        <w:rPr>
          <w:lang w:val="fr-FR"/>
        </w:rPr>
        <w:t xml:space="preserve">Rev.2).  En outre, le président invitera le comité à examiner la </w:t>
      </w:r>
      <w:r w:rsidRPr="006609B2">
        <w:rPr>
          <w:i/>
          <w:lang w:val="fr-FR"/>
        </w:rPr>
        <w:t>Proposition concernant une étude sur les droits des artistes</w:t>
      </w:r>
      <w:r w:rsidR="00A55905">
        <w:rPr>
          <w:i/>
          <w:lang w:val="fr-FR"/>
        </w:rPr>
        <w:noBreakHyphen/>
      </w:r>
      <w:r w:rsidRPr="006609B2">
        <w:rPr>
          <w:i/>
          <w:lang w:val="fr-FR"/>
        </w:rPr>
        <w:t>interprètes du secteur audiovisuel et les mécanismes de rémunération pour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exploitation de leurs interprétations</w:t>
      </w:r>
      <w:r w:rsidRPr="006609B2">
        <w:rPr>
          <w:lang w:val="fr-FR"/>
        </w:rPr>
        <w:t xml:space="preserve"> (SCCR/47/4) du groupe des pays africains.</w:t>
      </w:r>
    </w:p>
    <w:p w14:paraId="434613C2" w14:textId="4B754B0D" w:rsidR="00EB6B72" w:rsidRPr="00D513D2" w:rsidRDefault="00EB6B72" w:rsidP="00D513D2">
      <w:pPr>
        <w:pStyle w:val="Heading4"/>
      </w:pPr>
      <w:bookmarkStart w:id="13" w:name="_Hlk213942363"/>
      <w:r w:rsidRPr="00D513D2">
        <w:t>Proposition d</w:t>
      </w:r>
      <w:r w:rsidR="006609B2" w:rsidRPr="00D513D2">
        <w:t>’</w:t>
      </w:r>
      <w:r w:rsidRPr="00D513D2">
        <w:t>étude sur la protection des normes techniques au titre du droit d</w:t>
      </w:r>
      <w:r w:rsidR="006609B2" w:rsidRPr="00D513D2">
        <w:t>’</w:t>
      </w:r>
      <w:r w:rsidRPr="00D513D2">
        <w:t>auteur</w:t>
      </w:r>
      <w:bookmarkEnd w:id="13"/>
    </w:p>
    <w:p w14:paraId="3C729DB1" w14:textId="6869DD41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05 – 12 h 20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40" w:history="1">
        <w:r w:rsidRPr="006609B2">
          <w:rPr>
            <w:rStyle w:val="Hyperlink"/>
            <w:i/>
            <w:lang w:val="fr-FR"/>
          </w:rPr>
          <w:t>Proposition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étude sur la protection des normes techniques au titre du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</w:t>
        </w:r>
      </w:hyperlink>
      <w:r w:rsidRPr="006609B2">
        <w:rPr>
          <w:lang w:val="fr-FR"/>
        </w:rPr>
        <w:t xml:space="preserve"> (SCCR/46/4</w:t>
      </w:r>
      <w:r w:rsidR="008119F1">
        <w:rPr>
          <w:lang w:val="fr-FR"/>
        </w:rPr>
        <w:t> </w:t>
      </w:r>
      <w:r w:rsidRPr="006609B2">
        <w:rPr>
          <w:lang w:val="fr-FR"/>
        </w:rPr>
        <w:t>Rev.</w:t>
      </w:r>
      <w:proofErr w:type="gramStart"/>
      <w:r w:rsidRPr="006609B2">
        <w:rPr>
          <w:lang w:val="fr-FR"/>
        </w:rPr>
        <w:t>);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ce</w:t>
      </w:r>
      <w:proofErr w:type="gramEnd"/>
      <w:r w:rsidRPr="006609B2">
        <w:rPr>
          <w:lang w:val="fr-FR"/>
        </w:rPr>
        <w:t xml:space="preserve"> document est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41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09451020" w14:textId="4E8A6E0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six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 xml:space="preserve">R, la délégation du Canada a présenté sa </w:t>
      </w:r>
      <w:r w:rsidRPr="006609B2">
        <w:rPr>
          <w:i/>
          <w:lang w:val="fr-FR"/>
        </w:rPr>
        <w:t>Proposition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étude sur la protection des normes techniques au titre du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SCCR</w:t>
      </w:r>
      <w:r w:rsidRPr="006609B2">
        <w:rPr>
          <w:lang w:val="fr-FR"/>
        </w:rPr>
        <w:t>/46/4</w:t>
      </w:r>
      <w:r w:rsidR="008119F1">
        <w:rPr>
          <w:lang w:val="fr-FR"/>
        </w:rPr>
        <w:t> </w:t>
      </w:r>
      <w:r w:rsidRPr="006609B2">
        <w:rPr>
          <w:lang w:val="fr-FR"/>
        </w:rPr>
        <w:t>Rev.), et l</w:t>
      </w:r>
      <w:r w:rsidR="006609B2">
        <w:rPr>
          <w:lang w:val="fr-FR"/>
        </w:rPr>
        <w:t>’</w:t>
      </w:r>
      <w:r w:rsidRPr="006609B2">
        <w:rPr>
          <w:lang w:val="fr-FR"/>
        </w:rPr>
        <w:t>a de nouveau présentée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Pr="006609B2">
        <w:rPr>
          <w:lang w:val="fr-FR"/>
        </w:rPr>
        <w:t>.</w:t>
      </w:r>
    </w:p>
    <w:p w14:paraId="193950F8" w14:textId="398840F1" w:rsidR="00EB6B72" w:rsidRPr="00D513D2" w:rsidRDefault="00EB6B72" w:rsidP="00D513D2">
      <w:pPr>
        <w:spacing w:after="240"/>
        <w:ind w:left="2268"/>
        <w:rPr>
          <w:highlight w:val="yellow"/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proposition.</w:t>
      </w:r>
    </w:p>
    <w:p w14:paraId="3134CAAD" w14:textId="6C092639" w:rsidR="00EB6B72" w:rsidRPr="006609B2" w:rsidRDefault="00EB6B72" w:rsidP="00D513D2">
      <w:pPr>
        <w:pStyle w:val="Heading4"/>
        <w:rPr>
          <w:lang w:val="fr-FR"/>
        </w:rPr>
      </w:pPr>
      <w:r w:rsidRPr="006609B2">
        <w:rPr>
          <w:lang w:val="fr-FR"/>
        </w:rPr>
        <w:t>Proposition concernant une étude sur l</w:t>
      </w:r>
      <w:r w:rsidR="006609B2">
        <w:rPr>
          <w:lang w:val="fr-FR"/>
        </w:rPr>
        <w:t>’</w:t>
      </w:r>
      <w:r w:rsidRPr="006609B2">
        <w:rPr>
          <w:lang w:val="fr-FR"/>
        </w:rPr>
        <w:t>impact des industries de la création sur la croissance économique des États membres</w:t>
      </w:r>
    </w:p>
    <w:p w14:paraId="0BF37114" w14:textId="1339BAA9" w:rsidR="00EB6B72" w:rsidRPr="006609B2" w:rsidRDefault="00EB6B72" w:rsidP="00D513D2">
      <w:pPr>
        <w:spacing w:after="240"/>
        <w:ind w:left="2268" w:hanging="2268"/>
        <w:rPr>
          <w:highlight w:val="yellow"/>
          <w:lang w:val="fr-FR"/>
        </w:rPr>
      </w:pPr>
      <w:r w:rsidRPr="006609B2">
        <w:rPr>
          <w:lang w:val="fr-FR"/>
        </w:rPr>
        <w:t xml:space="preserve">12 h 20 – 12 h 35 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</w:t>
      </w:r>
      <w:hyperlink r:id="rId42" w:history="1">
        <w:r w:rsidRPr="006609B2">
          <w:rPr>
            <w:rStyle w:val="Hyperlink"/>
            <w:i/>
            <w:lang w:val="fr-FR"/>
          </w:rPr>
          <w:t>Proposition concernant une étude sur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impact des industries de la création sur la croissance économique des États membres</w:t>
        </w:r>
      </w:hyperlink>
      <w:r w:rsidRPr="006609B2">
        <w:rPr>
          <w:lang w:val="fr-FR"/>
        </w:rPr>
        <w:t xml:space="preserve"> (SCCR/47/11</w:t>
      </w:r>
      <w:proofErr w:type="gramStart"/>
      <w:r w:rsidRPr="006609B2">
        <w:rPr>
          <w:lang w:val="fr-FR"/>
        </w:rPr>
        <w:t xml:space="preserve">); 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>ce</w:t>
      </w:r>
      <w:proofErr w:type="gramEnd"/>
      <w:r w:rsidRPr="006609B2">
        <w:rPr>
          <w:lang w:val="fr-FR"/>
        </w:rPr>
        <w:t xml:space="preserve"> document est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43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1545BBD9" w14:textId="76C2F41B" w:rsidR="00EB6B72" w:rsidRPr="006609B2" w:rsidRDefault="00EB6B72" w:rsidP="00D513D2">
      <w:pPr>
        <w:spacing w:after="240"/>
        <w:ind w:left="2268"/>
        <w:rPr>
          <w:bCs/>
          <w:lang w:val="fr-FR"/>
        </w:rPr>
      </w:pPr>
      <w:r w:rsidRPr="006609B2">
        <w:rPr>
          <w:b/>
          <w:lang w:val="fr-FR"/>
        </w:rPr>
        <w:lastRenderedPageBreak/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>R, la délégation des États</w:t>
      </w:r>
      <w:r w:rsidR="00A55905">
        <w:rPr>
          <w:lang w:val="fr-FR"/>
        </w:rPr>
        <w:noBreakHyphen/>
      </w:r>
      <w:r w:rsidRPr="006609B2">
        <w:rPr>
          <w:lang w:val="fr-FR"/>
        </w:rPr>
        <w:t>Unis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Amérique a présenté sa </w:t>
      </w:r>
      <w:r w:rsidRPr="006609B2">
        <w:rPr>
          <w:i/>
          <w:lang w:val="fr-FR"/>
        </w:rPr>
        <w:t>Proposition concernant une étude sur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impact des industries de la création sur la croissance économique des États membres</w:t>
      </w:r>
      <w:r w:rsidRPr="006609B2">
        <w:rPr>
          <w:lang w:val="fr-FR"/>
        </w:rPr>
        <w:t xml:space="preserve"> (SCCR/47/11).</w:t>
      </w:r>
    </w:p>
    <w:p w14:paraId="7D7BB4C1" w14:textId="2DCF7C5B" w:rsid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proposition.</w:t>
      </w:r>
    </w:p>
    <w:p w14:paraId="04701FC5" w14:textId="3B325A4B" w:rsidR="00EB6B72" w:rsidRPr="006609B2" w:rsidRDefault="00EB6B72" w:rsidP="00D513D2">
      <w:pPr>
        <w:pStyle w:val="Heading4"/>
        <w:rPr>
          <w:lang w:val="fr-FR"/>
        </w:rPr>
      </w:pPr>
      <w:r w:rsidRPr="006609B2">
        <w:rPr>
          <w:lang w:val="fr-FR"/>
        </w:rPr>
        <w:t>Proposition d</w:t>
      </w:r>
      <w:r w:rsidR="006609B2">
        <w:rPr>
          <w:lang w:val="fr-FR"/>
        </w:rPr>
        <w:t>’</w:t>
      </w:r>
      <w:r w:rsidRPr="006609B2">
        <w:rPr>
          <w:lang w:val="fr-FR"/>
        </w:rPr>
        <w:t>étude sur les types de modèles commerciaux et les débouchés économiques découlant de la mise en œuvre de mesures techniques de protection</w:t>
      </w:r>
    </w:p>
    <w:p w14:paraId="20EC227F" w14:textId="4E454E00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12 h 35 – 12 h 50 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</w:t>
      </w:r>
      <w:hyperlink r:id="rId44" w:history="1">
        <w:r w:rsidRPr="006609B2">
          <w:rPr>
            <w:rStyle w:val="Hyperlink"/>
            <w:i/>
            <w:lang w:val="fr-FR"/>
          </w:rPr>
          <w:t>Proposition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étude sur les types de modèles commerciaux et les débouchés économiques découlant de la mise en œuvre de mesures techniques de protection</w:t>
        </w:r>
      </w:hyperlink>
      <w:r w:rsidRPr="006609B2">
        <w:rPr>
          <w:lang w:val="fr-FR"/>
        </w:rPr>
        <w:t xml:space="preserve"> (SCCR/47/12); 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ce document est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45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33E40F5F" w14:textId="7777777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SCC</w:t>
      </w:r>
      <w:r w:rsidRPr="006609B2">
        <w:rPr>
          <w:lang w:val="fr-FR"/>
        </w:rPr>
        <w:t>R, la délégation des États</w:t>
      </w:r>
      <w:r w:rsidR="00A55905">
        <w:rPr>
          <w:lang w:val="fr-FR"/>
        </w:rPr>
        <w:noBreakHyphen/>
      </w:r>
      <w:r w:rsidRPr="006609B2">
        <w:rPr>
          <w:lang w:val="fr-FR"/>
        </w:rPr>
        <w:t>Unis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Amérique a présenté sa </w:t>
      </w:r>
      <w:r w:rsidRPr="006609B2">
        <w:rPr>
          <w:i/>
          <w:lang w:val="fr-FR"/>
        </w:rPr>
        <w:t>Proposition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étude sur les types de modèles commerciaux et les débouchés économiques découlant de la mise en œuvre de mesures techniques de protection</w:t>
      </w:r>
      <w:r w:rsidRPr="006609B2">
        <w:rPr>
          <w:lang w:val="fr-FR"/>
        </w:rPr>
        <w:t xml:space="preserve"> (SCCR/47/12).</w:t>
      </w:r>
    </w:p>
    <w:p w14:paraId="57B9639A" w14:textId="397E0DCC" w:rsidR="006609B2" w:rsidRPr="00D513D2" w:rsidRDefault="00EB6B72" w:rsidP="00D513D2">
      <w:pPr>
        <w:spacing w:after="240"/>
        <w:ind w:left="2268"/>
        <w:rPr>
          <w:highlight w:val="yellow"/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proposition.</w:t>
      </w:r>
    </w:p>
    <w:p w14:paraId="7FA23571" w14:textId="0DD24BFA" w:rsidR="00EB6B72" w:rsidRPr="00D513D2" w:rsidRDefault="00EB6B72" w:rsidP="00D513D2">
      <w:pPr>
        <w:pStyle w:val="Heading4"/>
      </w:pPr>
      <w:r w:rsidRPr="00D513D2">
        <w:t>Questions diverses</w:t>
      </w:r>
    </w:p>
    <w:p w14:paraId="646F4AEC" w14:textId="2F3C0A72" w:rsid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50 – 13 h 00</w:t>
      </w:r>
      <w:r w:rsidRPr="006609B2">
        <w:rPr>
          <w:lang w:val="fr-FR"/>
        </w:rPr>
        <w:tab/>
        <w:t>Le président demandera si d</w:t>
      </w:r>
      <w:r w:rsidR="006609B2">
        <w:rPr>
          <w:lang w:val="fr-FR"/>
        </w:rPr>
        <w:t>’</w:t>
      </w:r>
      <w:r w:rsidRPr="006609B2">
        <w:rPr>
          <w:lang w:val="fr-FR"/>
        </w:rPr>
        <w:t>autres questions doivent être examinées par le comité.</w:t>
      </w:r>
    </w:p>
    <w:p w14:paraId="2CEBEDC7" w14:textId="77777777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bookmarkEnd w:id="10"/>
    <w:p w14:paraId="12B59908" w14:textId="39678E87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Point 8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Clôture de la session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présentation du résumé du </w:t>
      </w:r>
      <w:proofErr w:type="gramStart"/>
      <w:r w:rsidRPr="006609B2">
        <w:rPr>
          <w:lang w:val="fr-FR"/>
        </w:rPr>
        <w:t>président;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déclarations</w:t>
      </w:r>
      <w:proofErr w:type="gramEnd"/>
      <w:r w:rsidRPr="006609B2">
        <w:rPr>
          <w:lang w:val="fr-FR"/>
        </w:rPr>
        <w:t xml:space="preserve"> de clôture des coordonnateurs de groupes.</w:t>
      </w:r>
    </w:p>
    <w:p w14:paraId="6857B5F6" w14:textId="4C58F11C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19E86B98" w14:textId="61C40D75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20 – 18 h 00</w:t>
      </w:r>
      <w:r w:rsidRPr="006609B2">
        <w:rPr>
          <w:lang w:val="fr-FR"/>
        </w:rPr>
        <w:tab/>
        <w:t>Suite et conclusion du point 8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jour.</w:t>
      </w:r>
    </w:p>
    <w:p w14:paraId="42E1BE68" w14:textId="18C2A63F" w:rsidR="000F5E56" w:rsidRPr="006609B2" w:rsidRDefault="00EB6B72" w:rsidP="00D513D2">
      <w:pPr>
        <w:pStyle w:val="Endofdocument-Annex"/>
      </w:pPr>
      <w:r w:rsidRPr="006609B2">
        <w:t>[Fin du document]</w:t>
      </w:r>
    </w:p>
    <w:sectPr w:rsidR="000F5E56" w:rsidRPr="006609B2" w:rsidSect="006609B2">
      <w:headerReference w:type="default" r:id="rId4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8BA4" w14:textId="77777777" w:rsidR="006E0185" w:rsidRDefault="006E0185">
      <w:r>
        <w:separator/>
      </w:r>
    </w:p>
  </w:endnote>
  <w:endnote w:type="continuationSeparator" w:id="0">
    <w:p w14:paraId="1E7E3C5D" w14:textId="77777777" w:rsidR="006E0185" w:rsidRPr="009D30E6" w:rsidRDefault="006E018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BDE8ECE" w14:textId="77777777" w:rsidR="006E0185" w:rsidRPr="009D30E6" w:rsidRDefault="006E018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B678385" w14:textId="77777777" w:rsidR="006E0185" w:rsidRPr="009D30E6" w:rsidRDefault="006E018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6C41" w14:textId="77777777" w:rsidR="006E0185" w:rsidRDefault="006E0185">
      <w:r>
        <w:separator/>
      </w:r>
    </w:p>
  </w:footnote>
  <w:footnote w:type="continuationSeparator" w:id="0">
    <w:p w14:paraId="45C01B49" w14:textId="77777777" w:rsidR="006E0185" w:rsidRDefault="006E0185" w:rsidP="007461F1">
      <w:r>
        <w:separator/>
      </w:r>
    </w:p>
    <w:p w14:paraId="75E3A0A0" w14:textId="77777777" w:rsidR="006E0185" w:rsidRPr="009D30E6" w:rsidRDefault="006E018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E130193" w14:textId="77777777" w:rsidR="006E0185" w:rsidRPr="009D30E6" w:rsidRDefault="006E018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FD3AE05" w14:textId="623EDFF8" w:rsidR="00EB6B72" w:rsidRDefault="00EB6B72" w:rsidP="00EB6B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689A">
        <w:tab/>
      </w:r>
      <w:r>
        <w:t xml:space="preserve">Du café sera disponible aux heures prévues pour les </w:t>
      </w:r>
      <w:r w:rsidR="00253129">
        <w:t>pauses</w:t>
      </w:r>
      <w:r w:rsidR="00C66E21">
        <w:t xml:space="preserve"> </w:t>
      </w:r>
      <w:r w:rsidR="00253129">
        <w:t>café</w:t>
      </w:r>
      <w:r>
        <w:t>.  Toutefois, le président peut décider de ne pas interrompre la réunion pendant toutes ces pauses ou une partie de celles</w:t>
      </w:r>
      <w:r w:rsidR="00253129">
        <w:t>-</w:t>
      </w:r>
      <w:r>
        <w:t>ci.</w:t>
      </w:r>
    </w:p>
  </w:footnote>
  <w:footnote w:id="3">
    <w:p w14:paraId="06C7D1D6" w14:textId="56AFA96D" w:rsidR="00EB6B72" w:rsidRDefault="00EB6B72" w:rsidP="00EB6B72">
      <w:pPr>
        <w:pStyle w:val="FootnoteText"/>
      </w:pPr>
      <w:r>
        <w:rPr>
          <w:rStyle w:val="FootnoteReference"/>
        </w:rPr>
        <w:footnoteRef/>
      </w:r>
      <w:r>
        <w:tab/>
        <w:t>Il est proposé de raccourcir la pause déjeuner de 30 minutes afin de laisser plus de temps pour la séance d</w:t>
      </w:r>
      <w:r w:rsidR="00253129">
        <w:t>’</w:t>
      </w:r>
      <w:r>
        <w:t>information.</w:t>
      </w:r>
    </w:p>
  </w:footnote>
  <w:footnote w:id="4">
    <w:p w14:paraId="3AC9A4F5" w14:textId="795BB050" w:rsidR="00EB6B72" w:rsidRDefault="00EB6B72" w:rsidP="00EB6B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B198B">
        <w:tab/>
      </w:r>
      <w:r>
        <w:t>Du café sera disponible entre 15 h 00 et 15 h 30 à l</w:t>
      </w:r>
      <w:r w:rsidR="00253129">
        <w:t>’</w:t>
      </w:r>
      <w:r>
        <w:t>extérieur de la salle.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F" w14:textId="16CDF942" w:rsidR="00F16975" w:rsidRDefault="00234F43" w:rsidP="00477D6B">
    <w:pPr>
      <w:jc w:val="right"/>
    </w:pPr>
    <w:r>
      <w:t>SCCR/48/INF/1</w:t>
    </w:r>
  </w:p>
  <w:p w14:paraId="129E4217" w14:textId="77777777" w:rsidR="004F4E31" w:rsidRDefault="00F16975" w:rsidP="005A73EA">
    <w:pPr>
      <w:spacing w:after="480"/>
      <w:jc w:val="right"/>
    </w:pPr>
    <w:r>
      <w:t>page</w:t>
    </w:r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43"/>
    <w:rsid w:val="00011B7D"/>
    <w:rsid w:val="00075432"/>
    <w:rsid w:val="000C689A"/>
    <w:rsid w:val="000D37F9"/>
    <w:rsid w:val="000D6096"/>
    <w:rsid w:val="000F5E56"/>
    <w:rsid w:val="001362EE"/>
    <w:rsid w:val="001832A6"/>
    <w:rsid w:val="00195C6E"/>
    <w:rsid w:val="00196B8B"/>
    <w:rsid w:val="00197667"/>
    <w:rsid w:val="001A3913"/>
    <w:rsid w:val="001A7E70"/>
    <w:rsid w:val="001B266A"/>
    <w:rsid w:val="001D3D56"/>
    <w:rsid w:val="001F091D"/>
    <w:rsid w:val="00234F43"/>
    <w:rsid w:val="00240654"/>
    <w:rsid w:val="00243272"/>
    <w:rsid w:val="00244C5B"/>
    <w:rsid w:val="00253129"/>
    <w:rsid w:val="002634C4"/>
    <w:rsid w:val="00267331"/>
    <w:rsid w:val="002A721C"/>
    <w:rsid w:val="002D4918"/>
    <w:rsid w:val="002E4D1A"/>
    <w:rsid w:val="002F16BC"/>
    <w:rsid w:val="002F4E68"/>
    <w:rsid w:val="00315FCA"/>
    <w:rsid w:val="0032258F"/>
    <w:rsid w:val="00346B0D"/>
    <w:rsid w:val="003638E4"/>
    <w:rsid w:val="003845C1"/>
    <w:rsid w:val="003A1BCD"/>
    <w:rsid w:val="003F29E9"/>
    <w:rsid w:val="004008A2"/>
    <w:rsid w:val="004025DF"/>
    <w:rsid w:val="004103CF"/>
    <w:rsid w:val="0041214D"/>
    <w:rsid w:val="00413839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8084B"/>
    <w:rsid w:val="005950D0"/>
    <w:rsid w:val="005A73EA"/>
    <w:rsid w:val="005D2131"/>
    <w:rsid w:val="005E37A0"/>
    <w:rsid w:val="005E6516"/>
    <w:rsid w:val="005F00A3"/>
    <w:rsid w:val="005F3AAB"/>
    <w:rsid w:val="00605827"/>
    <w:rsid w:val="006127F4"/>
    <w:rsid w:val="0064428B"/>
    <w:rsid w:val="006609B2"/>
    <w:rsid w:val="00676936"/>
    <w:rsid w:val="0068487B"/>
    <w:rsid w:val="00692718"/>
    <w:rsid w:val="006B0DB5"/>
    <w:rsid w:val="006E0185"/>
    <w:rsid w:val="006E4243"/>
    <w:rsid w:val="00726C82"/>
    <w:rsid w:val="00740DEC"/>
    <w:rsid w:val="0074447C"/>
    <w:rsid w:val="007461F1"/>
    <w:rsid w:val="0076654B"/>
    <w:rsid w:val="00777370"/>
    <w:rsid w:val="00781F38"/>
    <w:rsid w:val="007A7C97"/>
    <w:rsid w:val="007D6961"/>
    <w:rsid w:val="007F07CB"/>
    <w:rsid w:val="00802EF1"/>
    <w:rsid w:val="00810CEF"/>
    <w:rsid w:val="008119F1"/>
    <w:rsid w:val="0081208D"/>
    <w:rsid w:val="00842A13"/>
    <w:rsid w:val="0088247B"/>
    <w:rsid w:val="00883ECF"/>
    <w:rsid w:val="008B2CC1"/>
    <w:rsid w:val="008E1F37"/>
    <w:rsid w:val="008E5402"/>
    <w:rsid w:val="008E7930"/>
    <w:rsid w:val="0090731E"/>
    <w:rsid w:val="009252C3"/>
    <w:rsid w:val="00942291"/>
    <w:rsid w:val="009463E5"/>
    <w:rsid w:val="00966A22"/>
    <w:rsid w:val="00974CD6"/>
    <w:rsid w:val="00975481"/>
    <w:rsid w:val="009A4011"/>
    <w:rsid w:val="009C52DB"/>
    <w:rsid w:val="009D30E6"/>
    <w:rsid w:val="009E3F6F"/>
    <w:rsid w:val="009F28F0"/>
    <w:rsid w:val="009F499F"/>
    <w:rsid w:val="00A003F0"/>
    <w:rsid w:val="00A02BD3"/>
    <w:rsid w:val="00A27563"/>
    <w:rsid w:val="00A3785D"/>
    <w:rsid w:val="00A55905"/>
    <w:rsid w:val="00A77F69"/>
    <w:rsid w:val="00AA5B81"/>
    <w:rsid w:val="00AC0AE4"/>
    <w:rsid w:val="00AC2EBA"/>
    <w:rsid w:val="00AD61DB"/>
    <w:rsid w:val="00AE7EB9"/>
    <w:rsid w:val="00B87BCF"/>
    <w:rsid w:val="00BA62D4"/>
    <w:rsid w:val="00BC5F87"/>
    <w:rsid w:val="00BE27CA"/>
    <w:rsid w:val="00C2242C"/>
    <w:rsid w:val="00C40E15"/>
    <w:rsid w:val="00C42181"/>
    <w:rsid w:val="00C664C8"/>
    <w:rsid w:val="00C66E21"/>
    <w:rsid w:val="00C76A79"/>
    <w:rsid w:val="00CA15F5"/>
    <w:rsid w:val="00CF0460"/>
    <w:rsid w:val="00CF6A09"/>
    <w:rsid w:val="00D35E97"/>
    <w:rsid w:val="00D45252"/>
    <w:rsid w:val="00D513D2"/>
    <w:rsid w:val="00D55C00"/>
    <w:rsid w:val="00D71B4D"/>
    <w:rsid w:val="00D75C1E"/>
    <w:rsid w:val="00D92F4A"/>
    <w:rsid w:val="00D93D55"/>
    <w:rsid w:val="00DB0349"/>
    <w:rsid w:val="00DC4A0D"/>
    <w:rsid w:val="00DD2EA7"/>
    <w:rsid w:val="00DD6A16"/>
    <w:rsid w:val="00DF00D6"/>
    <w:rsid w:val="00E0091A"/>
    <w:rsid w:val="00E203AA"/>
    <w:rsid w:val="00E527A5"/>
    <w:rsid w:val="00E64D4E"/>
    <w:rsid w:val="00E76456"/>
    <w:rsid w:val="00E76EAD"/>
    <w:rsid w:val="00E97651"/>
    <w:rsid w:val="00EB198B"/>
    <w:rsid w:val="00EB6B72"/>
    <w:rsid w:val="00EC55F1"/>
    <w:rsid w:val="00EE71CB"/>
    <w:rsid w:val="00F16975"/>
    <w:rsid w:val="00F66152"/>
    <w:rsid w:val="00F902BA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E594"/>
  <w15:docId w15:val="{80A5C40C-A394-4922-B26E-4DEF96E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5905"/>
    <w:pPr>
      <w:keepNext/>
      <w:spacing w:after="240"/>
      <w:outlineLvl w:val="0"/>
    </w:pPr>
    <w:rPr>
      <w:caps/>
      <w:lang w:val="fr-FR"/>
    </w:rPr>
  </w:style>
  <w:style w:type="paragraph" w:styleId="Heading2">
    <w:name w:val="heading 2"/>
    <w:basedOn w:val="Normal"/>
    <w:next w:val="Normal"/>
    <w:qFormat/>
    <w:rsid w:val="005950D0"/>
    <w:pPr>
      <w:keepNext/>
      <w:spacing w:before="480" w:after="240"/>
      <w:outlineLvl w:val="1"/>
    </w:pPr>
    <w:rPr>
      <w:b/>
      <w:lang w:val="fr-FR"/>
    </w:rPr>
  </w:style>
  <w:style w:type="paragraph" w:styleId="Heading3">
    <w:name w:val="heading 3"/>
    <w:basedOn w:val="Normal"/>
    <w:next w:val="Normal"/>
    <w:link w:val="Heading3Char"/>
    <w:qFormat/>
    <w:rsid w:val="005950D0"/>
    <w:pPr>
      <w:keepNext/>
      <w:spacing w:before="240" w:after="240"/>
      <w:outlineLvl w:val="2"/>
    </w:pPr>
    <w:rPr>
      <w:b/>
      <w:bCs/>
      <w:i/>
      <w:szCs w:val="26"/>
      <w:u w:val="single"/>
      <w:lang w:val="fr-FR"/>
    </w:rPr>
  </w:style>
  <w:style w:type="paragraph" w:styleId="Heading4">
    <w:name w:val="heading 4"/>
    <w:basedOn w:val="Normal"/>
    <w:next w:val="Normal"/>
    <w:link w:val="Heading4Char"/>
    <w:qFormat/>
    <w:rsid w:val="00D513D2"/>
    <w:pPr>
      <w:keepNext/>
      <w:spacing w:before="240" w:after="240"/>
      <w:ind w:left="567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513D2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iPriority w:val="99"/>
    <w:unhideWhenUsed/>
    <w:rsid w:val="00EB6B7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950D0"/>
    <w:rPr>
      <w:rFonts w:ascii="Arial" w:eastAsia="SimSun" w:hAnsi="Arial" w:cs="Arial"/>
      <w:b/>
      <w:bCs/>
      <w:i/>
      <w:sz w:val="22"/>
      <w:szCs w:val="26"/>
      <w:u w:val="single"/>
      <w:lang w:val="fr-FR" w:eastAsia="zh-CN"/>
    </w:rPr>
  </w:style>
  <w:style w:type="character" w:styleId="FootnoteReference">
    <w:name w:val="footnote reference"/>
    <w:basedOn w:val="DefaultParagraphFont"/>
    <w:semiHidden/>
    <w:unhideWhenUsed/>
    <w:rsid w:val="00EB6B72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D513D2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FSsnum">
    <w:name w:val="FS s/num"/>
    <w:basedOn w:val="ONUMFS"/>
    <w:qFormat/>
    <w:rsid w:val="005950D0"/>
    <w:pPr>
      <w:numPr>
        <w:numId w:val="0"/>
      </w:numPr>
    </w:pPr>
    <w:rPr>
      <w:lang w:val="fr-FR"/>
    </w:rPr>
  </w:style>
  <w:style w:type="character" w:styleId="FollowedHyperlink">
    <w:name w:val="FollowedHyperlink"/>
    <w:basedOn w:val="DefaultParagraphFont"/>
    <w:semiHidden/>
    <w:unhideWhenUsed/>
    <w:rsid w:val="008E1F3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4229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fr/doc_details.jsp?doc_id=657106" TargetMode="External"/><Relationship Id="rId18" Type="http://schemas.openxmlformats.org/officeDocument/2006/relationships/hyperlink" Target="https://www.wipo.int/meetings/fr/doc_details.jsp?doc_id=622548" TargetMode="External"/><Relationship Id="rId26" Type="http://schemas.openxmlformats.org/officeDocument/2006/relationships/hyperlink" Target="https://www.wipo.int/meetings/fr/doc_details.jsp?doc_id=602473" TargetMode="External"/><Relationship Id="rId39" Type="http://schemas.openxmlformats.org/officeDocument/2006/relationships/hyperlink" Target="https://www.wipo.int/meetings/fr/details.jsp?meeting_id=91688" TargetMode="External"/><Relationship Id="rId21" Type="http://schemas.openxmlformats.org/officeDocument/2006/relationships/hyperlink" Target="https://www.wipo.int/meetings/fr/doc_details.jsp?doc_id=651312" TargetMode="External"/><Relationship Id="rId34" Type="http://schemas.openxmlformats.org/officeDocument/2006/relationships/hyperlink" Target="https://www.wipo.int/meetings/fr/doc_details.jsp?doc_id=658027" TargetMode="External"/><Relationship Id="rId42" Type="http://schemas.openxmlformats.org/officeDocument/2006/relationships/hyperlink" Target="https://www.wipo.int/meetings/fr/doc_details.jsp?doc_id=652989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fr/details.jsp?meeting_id=91688" TargetMode="External"/><Relationship Id="rId29" Type="http://schemas.openxmlformats.org/officeDocument/2006/relationships/hyperlink" Target="https://www.wipo.int/meetings/fr/doc_details.jsp?doc_id=5397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fr/doc_details.jsp?doc_id=656066" TargetMode="External"/><Relationship Id="rId24" Type="http://schemas.openxmlformats.org/officeDocument/2006/relationships/hyperlink" Target="https://www.wipo.int/meetings/fr/doc_details.jsp?doc_id=658407" TargetMode="External"/><Relationship Id="rId32" Type="http://schemas.openxmlformats.org/officeDocument/2006/relationships/hyperlink" Target="https://www.wipo.int/meetings/fr/doc_details.jsp?doc_id=651405" TargetMode="External"/><Relationship Id="rId37" Type="http://schemas.openxmlformats.org/officeDocument/2006/relationships/hyperlink" Target="https://www.wipo.int/meetings/fr/doc_details.jsp?doc_id=643754" TargetMode="External"/><Relationship Id="rId40" Type="http://schemas.openxmlformats.org/officeDocument/2006/relationships/hyperlink" Target="https://www.wipo.int/meetings/fr/doc_details.jsp?doc_id=642834" TargetMode="External"/><Relationship Id="rId45" Type="http://schemas.openxmlformats.org/officeDocument/2006/relationships/hyperlink" Target="https://www.wipo.int/meetings/fr/details.jsp?meeting_id=916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doc_details.jsp?doc_id=656842" TargetMode="External"/><Relationship Id="rId23" Type="http://schemas.openxmlformats.org/officeDocument/2006/relationships/hyperlink" Target="https://www.wipo.int/meetings/fr/doc_details.jsp?doc_id=658407" TargetMode="External"/><Relationship Id="rId28" Type="http://schemas.openxmlformats.org/officeDocument/2006/relationships/hyperlink" Target="https://www.wipo.int/meetings/fr/details.jsp?meeting_id=91688" TargetMode="External"/><Relationship Id="rId36" Type="http://schemas.openxmlformats.org/officeDocument/2006/relationships/hyperlink" Target="https://www.wipo.int/meetings/fr/details.jsp?meeting_id=91688" TargetMode="Externa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fr/doc_details.jsp?doc_id=603511" TargetMode="External"/><Relationship Id="rId31" Type="http://schemas.openxmlformats.org/officeDocument/2006/relationships/hyperlink" Target="https://www.wipo.int/meetings/fr/doc_details.jsp?doc_id=651786" TargetMode="External"/><Relationship Id="rId44" Type="http://schemas.openxmlformats.org/officeDocument/2006/relationships/hyperlink" Target="https://www.wipo.int/meetings/fr/doc_details.jsp?doc_id=652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88928" TargetMode="External"/><Relationship Id="rId14" Type="http://schemas.openxmlformats.org/officeDocument/2006/relationships/hyperlink" Target="https://www.wipo.int/meetings/fr/details.jsp?meeting_id=91688" TargetMode="External"/><Relationship Id="rId22" Type="http://schemas.openxmlformats.org/officeDocument/2006/relationships/hyperlink" Target="https://www.wipo.int/meetings/fr/doc_details.jsp?doc_id=652145" TargetMode="External"/><Relationship Id="rId27" Type="http://schemas.openxmlformats.org/officeDocument/2006/relationships/hyperlink" Target="https://www.wipo.int/meetings/fr/doc_details.jsp?doc_id=629427" TargetMode="External"/><Relationship Id="rId30" Type="http://schemas.openxmlformats.org/officeDocument/2006/relationships/hyperlink" Target="https://www.wipo.int/meetings/fr/details.jsp?meeting_id=91688" TargetMode="External"/><Relationship Id="rId35" Type="http://schemas.openxmlformats.org/officeDocument/2006/relationships/hyperlink" Target="https://www.wipo.int/meetings/fr/details.jsp?meeting_id=91688" TargetMode="External"/><Relationship Id="rId43" Type="http://schemas.openxmlformats.org/officeDocument/2006/relationships/hyperlink" Target="https://www.wipo.int/meetings/fr/details.jsp?meeting_id=91688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wipo.int/meetings/fr/details.jsp?meeting_id=91688" TargetMode="External"/><Relationship Id="rId17" Type="http://schemas.openxmlformats.org/officeDocument/2006/relationships/hyperlink" Target="https://www.wipo.int/meetings/fr/doc_details.jsp?doc_id=622473" TargetMode="External"/><Relationship Id="rId25" Type="http://schemas.openxmlformats.org/officeDocument/2006/relationships/hyperlink" Target="https://www.wipo.int/meetings/fr/details.jsp?meeting_id=91688" TargetMode="External"/><Relationship Id="rId33" Type="http://schemas.openxmlformats.org/officeDocument/2006/relationships/hyperlink" Target="https://www.wipo.int/meetings/fr/doc_details.jsp?doc_id=651405" TargetMode="External"/><Relationship Id="rId38" Type="http://schemas.openxmlformats.org/officeDocument/2006/relationships/hyperlink" Target="https://www.wipo.int/meetings/fr/doc_details.jsp?doc_id=650850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wipo.int/meetings/fr/doc_details.jsp?doc_id=630105" TargetMode="External"/><Relationship Id="rId41" Type="http://schemas.openxmlformats.org/officeDocument/2006/relationships/hyperlink" Target="https://www.wipo.int/meetings/fr/details.jsp?meeting_id=9168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80BB-0237-4E2C-A1FD-87A3D0DD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SCCR_48 (F)</Template>
  <TotalTime>0</TotalTime>
  <Pages>9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SCCR/48/INF/1</vt:lpstr>
    </vt:vector>
  </TitlesOfParts>
  <Company>WIPO</Company>
  <LinksUpToDate>false</LinksUpToDate>
  <CharactersWithSpaces>22625</CharactersWithSpaces>
  <SharedDoc>false</SharedDoc>
  <HLinks>
    <vt:vector size="228" baseType="variant">
      <vt:variant>
        <vt:i4>4390956</vt:i4>
      </vt:variant>
      <vt:variant>
        <vt:i4>111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7340094</vt:i4>
      </vt:variant>
      <vt:variant>
        <vt:i4>108</vt:i4>
      </vt:variant>
      <vt:variant>
        <vt:i4>0</vt:i4>
      </vt:variant>
      <vt:variant>
        <vt:i4>5</vt:i4>
      </vt:variant>
      <vt:variant>
        <vt:lpwstr>https://www.wipo.int/meetings/fr/doc_details.jsp?doc_id=652990</vt:lpwstr>
      </vt:variant>
      <vt:variant>
        <vt:lpwstr/>
      </vt:variant>
      <vt:variant>
        <vt:i4>4390956</vt:i4>
      </vt:variant>
      <vt:variant>
        <vt:i4>105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7929919</vt:i4>
      </vt:variant>
      <vt:variant>
        <vt:i4>102</vt:i4>
      </vt:variant>
      <vt:variant>
        <vt:i4>0</vt:i4>
      </vt:variant>
      <vt:variant>
        <vt:i4>5</vt:i4>
      </vt:variant>
      <vt:variant>
        <vt:lpwstr>https://www.wipo.int/meetings/fr/doc_details.jsp?doc_id=652989</vt:lpwstr>
      </vt:variant>
      <vt:variant>
        <vt:lpwstr/>
      </vt:variant>
      <vt:variant>
        <vt:i4>4390956</vt:i4>
      </vt:variant>
      <vt:variant>
        <vt:i4>99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https://www.wipo.int/meetings/fr/doc_details.jsp?doc_id=642834</vt:lpwstr>
      </vt:variant>
      <vt:variant>
        <vt:lpwstr/>
      </vt:variant>
      <vt:variant>
        <vt:i4>4390956</vt:i4>
      </vt:variant>
      <vt:variant>
        <vt:i4>93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7405616</vt:i4>
      </vt:variant>
      <vt:variant>
        <vt:i4>90</vt:i4>
      </vt:variant>
      <vt:variant>
        <vt:i4>0</vt:i4>
      </vt:variant>
      <vt:variant>
        <vt:i4>5</vt:i4>
      </vt:variant>
      <vt:variant>
        <vt:lpwstr>https://www.wipo.int/meetings/fr/doc_details.jsp?doc_id=650850</vt:lpwstr>
      </vt:variant>
      <vt:variant>
        <vt:lpwstr/>
      </vt:variant>
      <vt:variant>
        <vt:i4>8060979</vt:i4>
      </vt:variant>
      <vt:variant>
        <vt:i4>87</vt:i4>
      </vt:variant>
      <vt:variant>
        <vt:i4>0</vt:i4>
      </vt:variant>
      <vt:variant>
        <vt:i4>5</vt:i4>
      </vt:variant>
      <vt:variant>
        <vt:lpwstr>https://www.wipo.int/meetings/fr/doc_details.jsp?doc_id=643754</vt:lpwstr>
      </vt:variant>
      <vt:variant>
        <vt:lpwstr/>
      </vt:variant>
      <vt:variant>
        <vt:i4>8323126</vt:i4>
      </vt:variant>
      <vt:variant>
        <vt:i4>84</vt:i4>
      </vt:variant>
      <vt:variant>
        <vt:i4>0</vt:i4>
      </vt:variant>
      <vt:variant>
        <vt:i4>5</vt:i4>
      </vt:variant>
      <vt:variant>
        <vt:lpwstr>https://www.wipo.int/meetings/fr/doc_details.jsp?doc_id=651026</vt:lpwstr>
      </vt:variant>
      <vt:variant>
        <vt:lpwstr/>
      </vt:variant>
      <vt:variant>
        <vt:i4>4390956</vt:i4>
      </vt:variant>
      <vt:variant>
        <vt:i4>81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4390956</vt:i4>
      </vt:variant>
      <vt:variant>
        <vt:i4>78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8257599</vt:i4>
      </vt:variant>
      <vt:variant>
        <vt:i4>75</vt:i4>
      </vt:variant>
      <vt:variant>
        <vt:i4>0</vt:i4>
      </vt:variant>
      <vt:variant>
        <vt:i4>5</vt:i4>
      </vt:variant>
      <vt:variant>
        <vt:lpwstr>https://www.wipo.int/meetings/fr/doc_details.jsp?doc_id=658027</vt:lpwstr>
      </vt:variant>
      <vt:variant>
        <vt:lpwstr/>
      </vt:variant>
      <vt:variant>
        <vt:i4>7864372</vt:i4>
      </vt:variant>
      <vt:variant>
        <vt:i4>72</vt:i4>
      </vt:variant>
      <vt:variant>
        <vt:i4>0</vt:i4>
      </vt:variant>
      <vt:variant>
        <vt:i4>5</vt:i4>
      </vt:variant>
      <vt:variant>
        <vt:lpwstr>https://www.wipo.int/meetings/fr/doc_details.jsp?doc_id=651405</vt:lpwstr>
      </vt:variant>
      <vt:variant>
        <vt:lpwstr/>
      </vt:variant>
      <vt:variant>
        <vt:i4>7864372</vt:i4>
      </vt:variant>
      <vt:variant>
        <vt:i4>69</vt:i4>
      </vt:variant>
      <vt:variant>
        <vt:i4>0</vt:i4>
      </vt:variant>
      <vt:variant>
        <vt:i4>5</vt:i4>
      </vt:variant>
      <vt:variant>
        <vt:lpwstr>https://www.wipo.int/meetings/fr/doc_details.jsp?doc_id=651405</vt:lpwstr>
      </vt:variant>
      <vt:variant>
        <vt:lpwstr/>
      </vt:variant>
      <vt:variant>
        <vt:i4>7864380</vt:i4>
      </vt:variant>
      <vt:variant>
        <vt:i4>66</vt:i4>
      </vt:variant>
      <vt:variant>
        <vt:i4>0</vt:i4>
      </vt:variant>
      <vt:variant>
        <vt:i4>5</vt:i4>
      </vt:variant>
      <vt:variant>
        <vt:lpwstr>https://www.wipo.int/meetings/fr/doc_details.jsp?doc_id=651786</vt:lpwstr>
      </vt:variant>
      <vt:variant>
        <vt:lpwstr/>
      </vt:variant>
      <vt:variant>
        <vt:i4>4390956</vt:i4>
      </vt:variant>
      <vt:variant>
        <vt:i4>63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7929914</vt:i4>
      </vt:variant>
      <vt:variant>
        <vt:i4>60</vt:i4>
      </vt:variant>
      <vt:variant>
        <vt:i4>0</vt:i4>
      </vt:variant>
      <vt:variant>
        <vt:i4>5</vt:i4>
      </vt:variant>
      <vt:variant>
        <vt:lpwstr>https://www.wipo.int/meetings/fr/doc_details.jsp?doc_id=539751</vt:lpwstr>
      </vt:variant>
      <vt:variant>
        <vt:lpwstr/>
      </vt:variant>
      <vt:variant>
        <vt:i4>4390956</vt:i4>
      </vt:variant>
      <vt:variant>
        <vt:i4>57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8192062</vt:i4>
      </vt:variant>
      <vt:variant>
        <vt:i4>54</vt:i4>
      </vt:variant>
      <vt:variant>
        <vt:i4>0</vt:i4>
      </vt:variant>
      <vt:variant>
        <vt:i4>5</vt:i4>
      </vt:variant>
      <vt:variant>
        <vt:lpwstr>https://www.wipo.int/meetings/fr/doc_details.jsp?doc_id=629427</vt:lpwstr>
      </vt:variant>
      <vt:variant>
        <vt:lpwstr/>
      </vt:variant>
      <vt:variant>
        <vt:i4>8060976</vt:i4>
      </vt:variant>
      <vt:variant>
        <vt:i4>51</vt:i4>
      </vt:variant>
      <vt:variant>
        <vt:i4>0</vt:i4>
      </vt:variant>
      <vt:variant>
        <vt:i4>5</vt:i4>
      </vt:variant>
      <vt:variant>
        <vt:lpwstr>https://www.wipo.int/meetings/fr/doc_details.jsp?doc_id=602473</vt:lpwstr>
      </vt:variant>
      <vt:variant>
        <vt:lpwstr/>
      </vt:variant>
      <vt:variant>
        <vt:i4>4390956</vt:i4>
      </vt:variant>
      <vt:variant>
        <vt:i4>48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7995453</vt:i4>
      </vt:variant>
      <vt:variant>
        <vt:i4>45</vt:i4>
      </vt:variant>
      <vt:variant>
        <vt:i4>0</vt:i4>
      </vt:variant>
      <vt:variant>
        <vt:i4>5</vt:i4>
      </vt:variant>
      <vt:variant>
        <vt:lpwstr>https://www.wipo.int/meetings/fr/doc_details.jsp?doc_id=658407</vt:lpwstr>
      </vt:variant>
      <vt:variant>
        <vt:lpwstr/>
      </vt:variant>
      <vt:variant>
        <vt:i4>7995453</vt:i4>
      </vt:variant>
      <vt:variant>
        <vt:i4>42</vt:i4>
      </vt:variant>
      <vt:variant>
        <vt:i4>0</vt:i4>
      </vt:variant>
      <vt:variant>
        <vt:i4>5</vt:i4>
      </vt:variant>
      <vt:variant>
        <vt:lpwstr>https://www.wipo.int/meetings/fr/doc_details.jsp?doc_id=658407</vt:lpwstr>
      </vt:variant>
      <vt:variant>
        <vt:lpwstr/>
      </vt:variant>
      <vt:variant>
        <vt:i4>8192051</vt:i4>
      </vt:variant>
      <vt:variant>
        <vt:i4>39</vt:i4>
      </vt:variant>
      <vt:variant>
        <vt:i4>0</vt:i4>
      </vt:variant>
      <vt:variant>
        <vt:i4>5</vt:i4>
      </vt:variant>
      <vt:variant>
        <vt:lpwstr>https://www.wipo.int/meetings/fr/doc_details.jsp?doc_id=652145</vt:lpwstr>
      </vt:variant>
      <vt:variant>
        <vt:lpwstr/>
      </vt:variant>
      <vt:variant>
        <vt:i4>7864373</vt:i4>
      </vt:variant>
      <vt:variant>
        <vt:i4>36</vt:i4>
      </vt:variant>
      <vt:variant>
        <vt:i4>0</vt:i4>
      </vt:variant>
      <vt:variant>
        <vt:i4>5</vt:i4>
      </vt:variant>
      <vt:variant>
        <vt:lpwstr>https://www.wipo.int/meetings/fr/doc_details.jsp?doc_id=651312</vt:lpwstr>
      </vt:variant>
      <vt:variant>
        <vt:lpwstr/>
      </vt:variant>
      <vt:variant>
        <vt:i4>8060981</vt:i4>
      </vt:variant>
      <vt:variant>
        <vt:i4>33</vt:i4>
      </vt:variant>
      <vt:variant>
        <vt:i4>0</vt:i4>
      </vt:variant>
      <vt:variant>
        <vt:i4>5</vt:i4>
      </vt:variant>
      <vt:variant>
        <vt:lpwstr>https://www.wipo.int/meetings/fr/doc_details.jsp?doc_id=630105</vt:lpwstr>
      </vt:variant>
      <vt:variant>
        <vt:lpwstr/>
      </vt:variant>
      <vt:variant>
        <vt:i4>7864375</vt:i4>
      </vt:variant>
      <vt:variant>
        <vt:i4>30</vt:i4>
      </vt:variant>
      <vt:variant>
        <vt:i4>0</vt:i4>
      </vt:variant>
      <vt:variant>
        <vt:i4>5</vt:i4>
      </vt:variant>
      <vt:variant>
        <vt:lpwstr>https://www.wipo.int/meetings/fr/doc_details.jsp?doc_id=603511</vt:lpwstr>
      </vt:variant>
      <vt:variant>
        <vt:lpwstr/>
      </vt:variant>
      <vt:variant>
        <vt:i4>7536691</vt:i4>
      </vt:variant>
      <vt:variant>
        <vt:i4>27</vt:i4>
      </vt:variant>
      <vt:variant>
        <vt:i4>0</vt:i4>
      </vt:variant>
      <vt:variant>
        <vt:i4>5</vt:i4>
      </vt:variant>
      <vt:variant>
        <vt:lpwstr>https://www.wipo.int/meetings/fr/doc_details.jsp?doc_id=622548</vt:lpwstr>
      </vt:variant>
      <vt:variant>
        <vt:lpwstr/>
      </vt:variant>
      <vt:variant>
        <vt:i4>7929904</vt:i4>
      </vt:variant>
      <vt:variant>
        <vt:i4>24</vt:i4>
      </vt:variant>
      <vt:variant>
        <vt:i4>0</vt:i4>
      </vt:variant>
      <vt:variant>
        <vt:i4>5</vt:i4>
      </vt:variant>
      <vt:variant>
        <vt:lpwstr>https://www.wipo.int/meetings/fr/doc_details.jsp?doc_id=622473</vt:lpwstr>
      </vt:variant>
      <vt:variant>
        <vt:lpwstr/>
      </vt:variant>
      <vt:variant>
        <vt:i4>4390956</vt:i4>
      </vt:variant>
      <vt:variant>
        <vt:i4>21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7536695</vt:i4>
      </vt:variant>
      <vt:variant>
        <vt:i4>18</vt:i4>
      </vt:variant>
      <vt:variant>
        <vt:i4>0</vt:i4>
      </vt:variant>
      <vt:variant>
        <vt:i4>5</vt:i4>
      </vt:variant>
      <vt:variant>
        <vt:lpwstr>https://www.wipo.int/meetings/fr/doc_details.jsp?doc_id=656842</vt:lpwstr>
      </vt:variant>
      <vt:variant>
        <vt:lpwstr/>
      </vt:variant>
      <vt:variant>
        <vt:i4>4390956</vt:i4>
      </vt:variant>
      <vt:variant>
        <vt:i4>15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https://www.wipo.int/meetings/fr/doc_details.jsp?doc_id=657106</vt:lpwstr>
      </vt:variant>
      <vt:variant>
        <vt:lpwstr/>
      </vt:variant>
      <vt:variant>
        <vt:i4>4390956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https://www.wipo.int/meetings/fr/doc_details.jsp?doc_id=656066</vt:lpwstr>
      </vt:variant>
      <vt:variant>
        <vt:lpwstr/>
      </vt:variant>
      <vt:variant>
        <vt:i4>5505095</vt:i4>
      </vt:variant>
      <vt:variant>
        <vt:i4>3</vt:i4>
      </vt:variant>
      <vt:variant>
        <vt:i4>0</vt:i4>
      </vt:variant>
      <vt:variant>
        <vt:i4>5</vt:i4>
      </vt:variant>
      <vt:variant>
        <vt:lpwstr>https://webcast.wipo.int/home</vt:lpwstr>
      </vt:variant>
      <vt:variant>
        <vt:lpwstr/>
      </vt:variant>
      <vt:variant>
        <vt:i4>4194338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https://www.wipo.int/meetings/fr/details.jsp?meeting_id=88928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SCCR/48/INF/1</dc:title>
  <dc:subject/>
  <dc:creator>MEZA CASTRO Cristina</dc:creator>
  <cp:keywords>FOR OFFICIAL USE ONLY</cp:keywords>
  <cp:lastModifiedBy>HAIZEL Francesca</cp:lastModifiedBy>
  <cp:revision>2</cp:revision>
  <cp:lastPrinted>2011-05-19T21:37:00Z</cp:lastPrinted>
  <dcterms:created xsi:type="dcterms:W3CDTF">2026-05-28T12:16:00Z</dcterms:created>
  <dcterms:modified xsi:type="dcterms:W3CDTF">2026-05-28T12:16:00Z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