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DC987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456117" w:rsidP="00DB0349">
      <w:pPr>
        <w:jc w:val="right"/>
        <w:rPr>
          <w:rFonts w:ascii="Arial Black" w:hAnsi="Arial Black"/>
          <w:caps/>
          <w:sz w:val="15"/>
          <w:szCs w:val="15"/>
        </w:rPr>
      </w:pPr>
      <w:r>
        <w:rPr>
          <w:rFonts w:ascii="Arial Black" w:hAnsi="Arial Black"/>
          <w:caps/>
          <w:sz w:val="15"/>
          <w:szCs w:val="15"/>
        </w:rPr>
        <w:t>SCCR/43</w:t>
      </w:r>
      <w:r w:rsidR="00D55C00">
        <w:rPr>
          <w:rFonts w:ascii="Arial Black" w:hAnsi="Arial Black"/>
          <w:caps/>
          <w:sz w:val="15"/>
          <w:szCs w:val="15"/>
        </w:rPr>
        <w:t>/</w:t>
      </w:r>
      <w:bookmarkStart w:id="0" w:name="Code"/>
      <w:bookmarkEnd w:id="0"/>
      <w:r w:rsidR="009E1430">
        <w:rPr>
          <w:rFonts w:ascii="Arial Black" w:hAnsi="Arial Black"/>
          <w:caps/>
          <w:sz w:val="15"/>
          <w:szCs w:val="15"/>
        </w:rPr>
        <w:t>SUMMARY</w:t>
      </w:r>
    </w:p>
    <w:p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5B7D48">
        <w:rPr>
          <w:rFonts w:ascii="Arial Black" w:hAnsi="Arial Black"/>
          <w:caps/>
          <w:sz w:val="15"/>
          <w:szCs w:val="15"/>
        </w:rPr>
        <w:t> :</w:t>
      </w:r>
      <w:r>
        <w:rPr>
          <w:rFonts w:ascii="Arial Black" w:hAnsi="Arial Black"/>
          <w:caps/>
          <w:sz w:val="15"/>
          <w:szCs w:val="15"/>
        </w:rPr>
        <w:t xml:space="preserve"> </w:t>
      </w:r>
      <w:bookmarkStart w:id="1" w:name="Original"/>
      <w:r w:rsidR="00A87E5F">
        <w:rPr>
          <w:rFonts w:ascii="Arial Black" w:hAnsi="Arial Black"/>
          <w:caps/>
          <w:sz w:val="15"/>
          <w:szCs w:val="15"/>
        </w:rPr>
        <w:t>anglais</w:t>
      </w:r>
    </w:p>
    <w:bookmarkEnd w:id="1"/>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5B7D48">
        <w:rPr>
          <w:rFonts w:ascii="Arial Black" w:hAnsi="Arial Black"/>
          <w:caps/>
          <w:sz w:val="15"/>
          <w:szCs w:val="15"/>
        </w:rPr>
        <w:t> :</w:t>
      </w:r>
      <w:r>
        <w:rPr>
          <w:rFonts w:ascii="Arial Black" w:hAnsi="Arial Black"/>
          <w:caps/>
          <w:sz w:val="15"/>
          <w:szCs w:val="15"/>
        </w:rPr>
        <w:t xml:space="preserve"> </w:t>
      </w:r>
      <w:bookmarkStart w:id="2" w:name="Date"/>
      <w:r w:rsidR="00A87E5F">
        <w:rPr>
          <w:rFonts w:ascii="Arial Black" w:hAnsi="Arial Black"/>
          <w:caps/>
          <w:sz w:val="15"/>
          <w:szCs w:val="15"/>
        </w:rPr>
        <w:t>17 mars 2023</w:t>
      </w:r>
    </w:p>
    <w:bookmarkEnd w:id="2"/>
    <w:p w:rsidR="00C40E15" w:rsidRPr="00DB0349" w:rsidRDefault="00D55C00" w:rsidP="00E97651">
      <w:pPr>
        <w:spacing w:after="480"/>
        <w:rPr>
          <w:b/>
          <w:sz w:val="28"/>
          <w:szCs w:val="28"/>
        </w:rPr>
      </w:pPr>
      <w:r w:rsidRPr="00D55C00">
        <w:rPr>
          <w:b/>
          <w:sz w:val="28"/>
          <w:szCs w:val="28"/>
        </w:rPr>
        <w:t>Comité permanent du droit d</w:t>
      </w:r>
      <w:r w:rsidR="005B7D48">
        <w:rPr>
          <w:b/>
          <w:sz w:val="28"/>
          <w:szCs w:val="28"/>
        </w:rPr>
        <w:t>’</w:t>
      </w:r>
      <w:r w:rsidRPr="00D55C00">
        <w:rPr>
          <w:b/>
          <w:sz w:val="28"/>
          <w:szCs w:val="28"/>
        </w:rPr>
        <w:t>auteur et des droits connexes</w:t>
      </w:r>
    </w:p>
    <w:p w:rsidR="008B2CC1" w:rsidRPr="003845C1" w:rsidRDefault="00D55C00" w:rsidP="008B2CC1">
      <w:pPr>
        <w:rPr>
          <w:b/>
          <w:sz w:val="24"/>
          <w:szCs w:val="24"/>
        </w:rPr>
      </w:pPr>
      <w:r w:rsidRPr="00D55C00">
        <w:rPr>
          <w:b/>
          <w:sz w:val="24"/>
          <w:szCs w:val="24"/>
        </w:rPr>
        <w:t>Quarante</w:t>
      </w:r>
      <w:r w:rsidR="00F94877">
        <w:rPr>
          <w:b/>
          <w:sz w:val="24"/>
          <w:szCs w:val="24"/>
        </w:rPr>
        <w:noBreakHyphen/>
      </w:r>
      <w:r w:rsidR="00456117">
        <w:rPr>
          <w:b/>
          <w:sz w:val="24"/>
          <w:szCs w:val="24"/>
          <w:lang w:val="fr-FR"/>
        </w:rPr>
        <w:t>t</w:t>
      </w:r>
      <w:r w:rsidR="00456117" w:rsidRPr="00547A10">
        <w:rPr>
          <w:b/>
          <w:sz w:val="24"/>
          <w:szCs w:val="24"/>
          <w:lang w:val="fr-FR"/>
        </w:rPr>
        <w:t>rois</w:t>
      </w:r>
      <w:r w:rsidR="005B7D48">
        <w:rPr>
          <w:b/>
          <w:sz w:val="24"/>
          <w:szCs w:val="24"/>
          <w:lang w:val="fr-FR"/>
        </w:rPr>
        <w:t>ième session</w:t>
      </w:r>
    </w:p>
    <w:p w:rsidR="008B2CC1" w:rsidRPr="003845C1" w:rsidRDefault="00D55C00" w:rsidP="00DB0349">
      <w:pPr>
        <w:spacing w:after="720"/>
        <w:rPr>
          <w:b/>
          <w:sz w:val="24"/>
          <w:szCs w:val="24"/>
        </w:rPr>
      </w:pPr>
      <w:r w:rsidRPr="00D55C00">
        <w:rPr>
          <w:b/>
          <w:sz w:val="24"/>
          <w:szCs w:val="24"/>
        </w:rPr>
        <w:t xml:space="preserve">Genève, </w:t>
      </w:r>
      <w:r w:rsidR="00456117" w:rsidRPr="00456117">
        <w:rPr>
          <w:b/>
          <w:sz w:val="24"/>
          <w:szCs w:val="24"/>
        </w:rPr>
        <w:t>13</w:t>
      </w:r>
      <w:r w:rsidR="00A87E5F">
        <w:rPr>
          <w:b/>
          <w:sz w:val="24"/>
          <w:szCs w:val="24"/>
        </w:rPr>
        <w:t> </w:t>
      </w:r>
      <w:r w:rsidR="00456117" w:rsidRPr="00456117">
        <w:rPr>
          <w:b/>
          <w:sz w:val="24"/>
          <w:szCs w:val="24"/>
        </w:rPr>
        <w:t>–</w:t>
      </w:r>
      <w:r w:rsidR="000F0C3F">
        <w:rPr>
          <w:b/>
          <w:sz w:val="24"/>
          <w:szCs w:val="24"/>
        </w:rPr>
        <w:t> </w:t>
      </w:r>
      <w:r w:rsidR="00456117" w:rsidRPr="00456117">
        <w:rPr>
          <w:b/>
          <w:sz w:val="24"/>
          <w:szCs w:val="24"/>
        </w:rPr>
        <w:t>17</w:t>
      </w:r>
      <w:r w:rsidR="00A87E5F">
        <w:rPr>
          <w:b/>
          <w:sz w:val="24"/>
          <w:szCs w:val="24"/>
        </w:rPr>
        <w:t> </w:t>
      </w:r>
      <w:r w:rsidR="00456117" w:rsidRPr="00456117">
        <w:rPr>
          <w:b/>
          <w:sz w:val="24"/>
          <w:szCs w:val="24"/>
        </w:rPr>
        <w:t>mars</w:t>
      </w:r>
      <w:r w:rsidR="00A87E5F">
        <w:rPr>
          <w:b/>
          <w:sz w:val="24"/>
          <w:szCs w:val="24"/>
        </w:rPr>
        <w:t> </w:t>
      </w:r>
      <w:r w:rsidR="00456117" w:rsidRPr="00456117">
        <w:rPr>
          <w:b/>
          <w:sz w:val="24"/>
          <w:szCs w:val="24"/>
        </w:rPr>
        <w:t>2023</w:t>
      </w:r>
    </w:p>
    <w:p w:rsidR="008B2CC1" w:rsidRPr="00842A13" w:rsidRDefault="00A87E5F" w:rsidP="00DB0349">
      <w:pPr>
        <w:spacing w:after="360"/>
        <w:rPr>
          <w:caps/>
          <w:sz w:val="24"/>
        </w:rPr>
      </w:pPr>
      <w:bookmarkStart w:id="3" w:name="TitleOfDoc"/>
      <w:r>
        <w:rPr>
          <w:caps/>
          <w:sz w:val="24"/>
        </w:rPr>
        <w:t>Résumé présenté par le président</w:t>
      </w:r>
      <w:bookmarkStart w:id="4" w:name="_GoBack"/>
      <w:bookmarkEnd w:id="4"/>
    </w:p>
    <w:p w:rsidR="00525B63" w:rsidRDefault="00A87E5F" w:rsidP="00DB0349">
      <w:pPr>
        <w:spacing w:after="960"/>
        <w:rPr>
          <w:i/>
        </w:rPr>
      </w:pPr>
      <w:bookmarkStart w:id="5" w:name="Prepared"/>
      <w:bookmarkEnd w:id="3"/>
      <w:proofErr w:type="gramStart"/>
      <w:r w:rsidRPr="00A87E5F">
        <w:rPr>
          <w:i/>
        </w:rPr>
        <w:t>établi</w:t>
      </w:r>
      <w:proofErr w:type="gramEnd"/>
      <w:r w:rsidRPr="00A87E5F">
        <w:rPr>
          <w:i/>
        </w:rPr>
        <w:t xml:space="preserve"> par le </w:t>
      </w:r>
      <w:r w:rsidR="004A7118">
        <w:rPr>
          <w:i/>
        </w:rPr>
        <w:t>Président</w:t>
      </w:r>
    </w:p>
    <w:p w:rsidR="00A87E5F" w:rsidRDefault="00A87E5F" w:rsidP="00DB0349">
      <w:pPr>
        <w:spacing w:after="960"/>
        <w:rPr>
          <w:i/>
        </w:rPr>
      </w:pPr>
      <w:r>
        <w:rPr>
          <w:i/>
        </w:rPr>
        <w:br w:type="page"/>
      </w:r>
    </w:p>
    <w:bookmarkEnd w:id="5"/>
    <w:p w:rsidR="00A87E5F" w:rsidRPr="00E40DC0" w:rsidRDefault="00E40DC0" w:rsidP="00E40DC0">
      <w:pPr>
        <w:pStyle w:val="Heading1"/>
      </w:pPr>
      <w:r w:rsidRPr="00E40DC0">
        <w:lastRenderedPageBreak/>
        <w:t>Point</w:t>
      </w:r>
      <w:r w:rsidR="00900B75" w:rsidRPr="00E40DC0">
        <w:t> </w:t>
      </w:r>
      <w:r w:rsidRPr="00E40DC0">
        <w:t>1 de l</w:t>
      </w:r>
      <w:r w:rsidR="005B7D48" w:rsidRPr="00E40DC0">
        <w:t>’</w:t>
      </w:r>
      <w:r w:rsidRPr="00E40DC0">
        <w:t>ordre du jour</w:t>
      </w:r>
      <w:r w:rsidR="005B7D48" w:rsidRPr="00E40DC0">
        <w:t> :</w:t>
      </w:r>
      <w:r w:rsidR="00A87E5F" w:rsidRPr="00E40DC0">
        <w:t xml:space="preserve"> </w:t>
      </w:r>
      <w:r w:rsidRPr="00E40DC0">
        <w:t>o</w:t>
      </w:r>
      <w:r w:rsidR="00A87E5F" w:rsidRPr="00E40DC0">
        <w:t>uverture de la session</w:t>
      </w:r>
    </w:p>
    <w:p w:rsidR="00A87E5F" w:rsidRPr="009912FA" w:rsidRDefault="00A87E5F" w:rsidP="00E40DC0">
      <w:pPr>
        <w:pStyle w:val="ONUMFS"/>
        <w:rPr>
          <w:rFonts w:eastAsia="Times New Roman"/>
          <w:szCs w:val="22"/>
        </w:rPr>
      </w:pPr>
      <w:r>
        <w:t>La quarante</w:t>
      </w:r>
      <w:r w:rsidR="00F94877">
        <w:noBreakHyphen/>
      </w:r>
      <w:r>
        <w:t>trois</w:t>
      </w:r>
      <w:r w:rsidR="005B7D48">
        <w:t>ième session</w:t>
      </w:r>
      <w:r>
        <w:t xml:space="preserve"> du Comité permanent du droit d</w:t>
      </w:r>
      <w:r w:rsidR="005B7D48">
        <w:t>’</w:t>
      </w:r>
      <w:r>
        <w:t>auteur et des droits connexes (ci</w:t>
      </w:r>
      <w:r w:rsidR="00F94877">
        <w:noBreakHyphen/>
      </w:r>
      <w:r>
        <w:t>après dénommé “SCCR” ou “comité”) a été ouverte par la vice</w:t>
      </w:r>
      <w:r w:rsidR="00F94877">
        <w:noBreakHyphen/>
      </w:r>
      <w:r>
        <w:t>directrice générale, Mme Sylvie Forbin.  M. Owen </w:t>
      </w:r>
      <w:proofErr w:type="spellStart"/>
      <w:r>
        <w:t>Ripley</w:t>
      </w:r>
      <w:proofErr w:type="spellEnd"/>
      <w:r>
        <w:t xml:space="preserve"> a assuré la présidence et MM. Aziz Dieng et</w:t>
      </w:r>
      <w:r w:rsidR="00DD0A81">
        <w:t> </w:t>
      </w:r>
      <w:r>
        <w:t>Peter </w:t>
      </w:r>
      <w:proofErr w:type="spellStart"/>
      <w:r>
        <w:t>Labody</w:t>
      </w:r>
      <w:proofErr w:type="spellEnd"/>
      <w:r>
        <w:t xml:space="preserve"> ont assumé les fonctions de vice</w:t>
      </w:r>
      <w:r w:rsidR="00F94877">
        <w:noBreakHyphen/>
      </w:r>
      <w:r>
        <w:t>présiden</w:t>
      </w:r>
      <w:r w:rsidR="003D6D9E">
        <w:t>ts.  Mm</w:t>
      </w:r>
      <w:r>
        <w:t>e</w:t>
      </w:r>
      <w:r w:rsidR="00C22888">
        <w:t> </w:t>
      </w:r>
      <w:r>
        <w:t>Michele Woods</w:t>
      </w:r>
      <w:r w:rsidR="00A8194C">
        <w:t> </w:t>
      </w:r>
      <w:r>
        <w:t>(OMPI) a assuré le</w:t>
      </w:r>
      <w:r w:rsidR="00963827">
        <w:t> </w:t>
      </w:r>
      <w:r>
        <w:t>secrétariat de la session.</w:t>
      </w:r>
    </w:p>
    <w:p w:rsidR="00A87E5F" w:rsidRPr="00D846EA" w:rsidRDefault="00E40DC0" w:rsidP="00E40DC0">
      <w:pPr>
        <w:pStyle w:val="Heading1"/>
        <w:rPr>
          <w:szCs w:val="22"/>
        </w:rPr>
      </w:pPr>
      <w:r w:rsidRPr="00D846EA">
        <w:t>Point</w:t>
      </w:r>
      <w:r w:rsidR="00900B75" w:rsidRPr="00D846EA">
        <w:t> </w:t>
      </w:r>
      <w:r w:rsidRPr="00D846EA">
        <w:t>2 de l</w:t>
      </w:r>
      <w:r w:rsidR="005B7D48" w:rsidRPr="00D846EA">
        <w:t>’</w:t>
      </w:r>
      <w:r w:rsidRPr="00D846EA">
        <w:t>ordre du jour</w:t>
      </w:r>
      <w:r w:rsidR="005B7D48" w:rsidRPr="00D846EA">
        <w:t> :</w:t>
      </w:r>
      <w:r w:rsidR="00A87E5F" w:rsidRPr="00D846EA">
        <w:t xml:space="preserve"> </w:t>
      </w:r>
      <w:r w:rsidRPr="00D846EA">
        <w:t>adoption de l</w:t>
      </w:r>
      <w:r w:rsidR="005B7D48" w:rsidRPr="00D846EA">
        <w:t>’</w:t>
      </w:r>
      <w:r w:rsidRPr="00D846EA">
        <w:t>ordre du jour de la quarante</w:t>
      </w:r>
      <w:r w:rsidR="00F94877">
        <w:noBreakHyphen/>
      </w:r>
      <w:r w:rsidRPr="00D846EA">
        <w:t>troisième session</w:t>
      </w:r>
    </w:p>
    <w:p w:rsidR="005B7D48" w:rsidRDefault="00A87E5F" w:rsidP="00D846EA">
      <w:pPr>
        <w:pStyle w:val="ONUMFS"/>
      </w:pPr>
      <w:r>
        <w:t>Le comité a adopté le projet d</w:t>
      </w:r>
      <w:r w:rsidR="005B7D48">
        <w:t>’</w:t>
      </w:r>
      <w:r>
        <w:t>ordre du jour (document</w:t>
      </w:r>
      <w:r w:rsidR="00D846EA">
        <w:t> </w:t>
      </w:r>
      <w:r>
        <w:t>SCCR/43/1</w:t>
      </w:r>
      <w:r w:rsidR="00C22888">
        <w:t> </w:t>
      </w:r>
      <w:proofErr w:type="spellStart"/>
      <w:r>
        <w:t>Prov</w:t>
      </w:r>
      <w:proofErr w:type="spellEnd"/>
      <w:r>
        <w:t>.).</w:t>
      </w:r>
    </w:p>
    <w:p w:rsidR="00A87E5F" w:rsidRPr="00D846EA" w:rsidRDefault="00D846EA" w:rsidP="00D846EA">
      <w:pPr>
        <w:pStyle w:val="Heading1"/>
        <w:rPr>
          <w:szCs w:val="22"/>
        </w:rPr>
      </w:pPr>
      <w:r w:rsidRPr="00D846EA">
        <w:t>Point</w:t>
      </w:r>
      <w:r w:rsidR="00900B75" w:rsidRPr="00D846EA">
        <w:t> </w:t>
      </w:r>
      <w:r w:rsidRPr="00D846EA">
        <w:t>3 de l</w:t>
      </w:r>
      <w:r w:rsidR="005B7D48" w:rsidRPr="00D846EA">
        <w:t>’</w:t>
      </w:r>
      <w:r w:rsidRPr="00D846EA">
        <w:t>ordre du jour</w:t>
      </w:r>
      <w:r w:rsidR="005B7D48" w:rsidRPr="00D846EA">
        <w:t> :</w:t>
      </w:r>
      <w:r w:rsidR="00A87E5F" w:rsidRPr="00D846EA">
        <w:t xml:space="preserve"> </w:t>
      </w:r>
      <w:r w:rsidRPr="00D846EA">
        <w:t>élection du bureau</w:t>
      </w:r>
    </w:p>
    <w:p w:rsidR="00A87E5F" w:rsidRPr="00A90B7E" w:rsidRDefault="00A87E5F" w:rsidP="00D846EA">
      <w:pPr>
        <w:pStyle w:val="ONUMFS"/>
        <w:rPr>
          <w:szCs w:val="22"/>
        </w:rPr>
      </w:pPr>
      <w:r>
        <w:t>L</w:t>
      </w:r>
      <w:r w:rsidR="005B7D48">
        <w:t>’</w:t>
      </w:r>
      <w:r>
        <w:t>élection du bureau a été reportée à la prochaine session du comité.</w:t>
      </w:r>
    </w:p>
    <w:p w:rsidR="00A87E5F" w:rsidRPr="00D846EA" w:rsidRDefault="00D846EA" w:rsidP="00D846EA">
      <w:pPr>
        <w:pStyle w:val="Heading1"/>
        <w:rPr>
          <w:szCs w:val="22"/>
        </w:rPr>
      </w:pPr>
      <w:r w:rsidRPr="00D846EA">
        <w:t>Point</w:t>
      </w:r>
      <w:r w:rsidR="00900B75" w:rsidRPr="00D846EA">
        <w:t> </w:t>
      </w:r>
      <w:r w:rsidRPr="00D846EA">
        <w:t>4 de l</w:t>
      </w:r>
      <w:r w:rsidR="005B7D48" w:rsidRPr="00D846EA">
        <w:t>’</w:t>
      </w:r>
      <w:r w:rsidRPr="00D846EA">
        <w:t>ordre du jour</w:t>
      </w:r>
      <w:r w:rsidR="005B7D48" w:rsidRPr="00D846EA">
        <w:t> :</w:t>
      </w:r>
      <w:r w:rsidR="00A87E5F" w:rsidRPr="00D846EA">
        <w:t xml:space="preserve"> </w:t>
      </w:r>
      <w:r w:rsidRPr="00D846EA">
        <w:t>accréditation de nouvelles organisations non gouvernementales</w:t>
      </w:r>
    </w:p>
    <w:p w:rsidR="005B7D48" w:rsidRDefault="00A87E5F" w:rsidP="00D846EA">
      <w:pPr>
        <w:pStyle w:val="ONUMFS"/>
      </w:pPr>
      <w:r>
        <w:t>Le comité a approuvé à cette occasion l</w:t>
      </w:r>
      <w:r w:rsidR="005B7D48">
        <w:t>’</w:t>
      </w:r>
      <w:r>
        <w:t>accréditation en qualité d</w:t>
      </w:r>
      <w:r w:rsidR="005B7D48">
        <w:t>’</w:t>
      </w:r>
      <w:r>
        <w:t>observatrices ad</w:t>
      </w:r>
      <w:r w:rsidR="00C22888">
        <w:t> </w:t>
      </w:r>
      <w:r>
        <w:t>hoc aux sessions</w:t>
      </w:r>
      <w:r w:rsidR="005B7D48">
        <w:t xml:space="preserve"> du SCC</w:t>
      </w:r>
      <w:r>
        <w:t>R des organisations non gouvernementales ci</w:t>
      </w:r>
      <w:r w:rsidR="00F94877">
        <w:noBreakHyphen/>
      </w:r>
      <w:r>
        <w:t>après, mentionnées dans l</w:t>
      </w:r>
      <w:r w:rsidR="005B7D48">
        <w:t>’</w:t>
      </w:r>
      <w:r>
        <w:t>annexe du document</w:t>
      </w:r>
      <w:r w:rsidR="00D846EA">
        <w:rPr>
          <w:i/>
        </w:rPr>
        <w:t> </w:t>
      </w:r>
      <w:r>
        <w:t>SCCR/43/2</w:t>
      </w:r>
      <w:r w:rsidR="005B7D48">
        <w:t> :</w:t>
      </w:r>
    </w:p>
    <w:p w:rsidR="00A87E5F" w:rsidRPr="00D846EA" w:rsidRDefault="00A87E5F" w:rsidP="00D846EA">
      <w:pPr>
        <w:pStyle w:val="ONUMFS"/>
        <w:numPr>
          <w:ilvl w:val="0"/>
          <w:numId w:val="9"/>
        </w:numPr>
        <w:ind w:left="1134" w:firstLine="0"/>
        <w:rPr>
          <w:szCs w:val="22"/>
        </w:rPr>
      </w:pPr>
      <w:r w:rsidRPr="00D846EA">
        <w:t>Conseil des sociétés pour l</w:t>
      </w:r>
      <w:r w:rsidR="005B7D48" w:rsidRPr="00D846EA">
        <w:t>’</w:t>
      </w:r>
      <w:r w:rsidRPr="00D846EA">
        <w:t>administration des droits des artistes</w:t>
      </w:r>
      <w:r w:rsidR="00F94877">
        <w:noBreakHyphen/>
      </w:r>
      <w:r w:rsidRPr="00D846EA">
        <w:t>interprètes ou exécutants</w:t>
      </w:r>
      <w:r w:rsidR="00D846EA" w:rsidRPr="00D846EA">
        <w:t> </w:t>
      </w:r>
      <w:r w:rsidRPr="00D846EA">
        <w:t>(SCAPR)</w:t>
      </w:r>
      <w:r w:rsidR="00A8194C">
        <w:t>;</w:t>
      </w:r>
    </w:p>
    <w:p w:rsidR="00A87E5F" w:rsidRPr="00D846EA" w:rsidRDefault="00A87E5F" w:rsidP="00D846EA">
      <w:pPr>
        <w:pStyle w:val="ONUMFS"/>
        <w:numPr>
          <w:ilvl w:val="0"/>
          <w:numId w:val="9"/>
        </w:numPr>
        <w:ind w:left="1134" w:firstLine="0"/>
        <w:rPr>
          <w:szCs w:val="22"/>
        </w:rPr>
      </w:pPr>
      <w:r w:rsidRPr="00D846EA">
        <w:t xml:space="preserve">Association les </w:t>
      </w:r>
      <w:proofErr w:type="spellStart"/>
      <w:r w:rsidRPr="00D846EA">
        <w:t>Ebènes</w:t>
      </w:r>
      <w:r w:rsidR="005B7D48" w:rsidRPr="00D846EA">
        <w:t>’</w:t>
      </w:r>
      <w:r w:rsidRPr="00D846EA">
        <w:t>Art</w:t>
      </w:r>
      <w:proofErr w:type="spellEnd"/>
      <w:r w:rsidR="00A8194C">
        <w:t>;</w:t>
      </w:r>
    </w:p>
    <w:p w:rsidR="00A87E5F" w:rsidRPr="00D846EA" w:rsidRDefault="00A87E5F" w:rsidP="00D846EA">
      <w:pPr>
        <w:pStyle w:val="ONUMFS"/>
        <w:numPr>
          <w:ilvl w:val="0"/>
          <w:numId w:val="9"/>
        </w:numPr>
        <w:ind w:left="1134" w:firstLine="0"/>
        <w:rPr>
          <w:szCs w:val="22"/>
        </w:rPr>
      </w:pPr>
      <w:r w:rsidRPr="00D846EA">
        <w:t>Comité international olympique</w:t>
      </w:r>
      <w:r w:rsidR="00D846EA" w:rsidRPr="00D846EA">
        <w:t> </w:t>
      </w:r>
      <w:r w:rsidRPr="00D846EA">
        <w:t>(CIO)</w:t>
      </w:r>
      <w:r w:rsidR="00A8194C">
        <w:t>;</w:t>
      </w:r>
    </w:p>
    <w:p w:rsidR="00A87E5F" w:rsidRPr="00D846EA" w:rsidRDefault="00A87E5F" w:rsidP="00D846EA">
      <w:pPr>
        <w:pStyle w:val="ONUMFS"/>
        <w:numPr>
          <w:ilvl w:val="0"/>
          <w:numId w:val="9"/>
        </w:numPr>
        <w:ind w:left="1134" w:firstLine="0"/>
        <w:rPr>
          <w:szCs w:val="22"/>
        </w:rPr>
      </w:pPr>
      <w:r w:rsidRPr="00D846EA">
        <w:t>Union brésilienne des compositeurs</w:t>
      </w:r>
      <w:r w:rsidR="00D846EA" w:rsidRPr="00D846EA">
        <w:t> </w:t>
      </w:r>
      <w:r w:rsidRPr="00D846EA">
        <w:t>(UBC)</w:t>
      </w:r>
      <w:r w:rsidR="00A8194C">
        <w:t>;</w:t>
      </w:r>
    </w:p>
    <w:p w:rsidR="005B7D48" w:rsidRDefault="00A87E5F" w:rsidP="00DD0A81">
      <w:pPr>
        <w:pStyle w:val="ONUMFS"/>
        <w:numPr>
          <w:ilvl w:val="0"/>
          <w:numId w:val="0"/>
        </w:numPr>
        <w:ind w:firstLine="567"/>
      </w:pPr>
      <w:r>
        <w:t>Une discussion a eu lieu sur l</w:t>
      </w:r>
      <w:r w:rsidR="005B7D48">
        <w:t>’</w:t>
      </w:r>
      <w:r>
        <w:t>accréditation d</w:t>
      </w:r>
      <w:r w:rsidR="005B7D48">
        <w:t>’</w:t>
      </w:r>
      <w:r>
        <w:t>un autre observateur, qui a été reportée à la prochaine session.</w:t>
      </w:r>
    </w:p>
    <w:p w:rsidR="00A87E5F" w:rsidRPr="00D846EA" w:rsidRDefault="00D846EA" w:rsidP="00D846EA">
      <w:pPr>
        <w:pStyle w:val="Heading1"/>
        <w:rPr>
          <w:szCs w:val="22"/>
        </w:rPr>
      </w:pPr>
      <w:r w:rsidRPr="00D846EA">
        <w:t>Point</w:t>
      </w:r>
      <w:r w:rsidR="00900B75" w:rsidRPr="00D846EA">
        <w:t> </w:t>
      </w:r>
      <w:r w:rsidRPr="00D846EA">
        <w:t>5 de l</w:t>
      </w:r>
      <w:r w:rsidR="005B7D48" w:rsidRPr="00D846EA">
        <w:t>’</w:t>
      </w:r>
      <w:r w:rsidRPr="00D846EA">
        <w:t>ordre du jour</w:t>
      </w:r>
      <w:r w:rsidR="005B7D48" w:rsidRPr="00D846EA">
        <w:t> :</w:t>
      </w:r>
      <w:r w:rsidRPr="00D846EA">
        <w:t xml:space="preserve"> protection des organismes de radiodiffusion</w:t>
      </w:r>
    </w:p>
    <w:p w:rsidR="00A87E5F" w:rsidRPr="009912FA" w:rsidRDefault="00A87E5F" w:rsidP="00D846EA">
      <w:pPr>
        <w:pStyle w:val="ONUMFS"/>
        <w:rPr>
          <w:szCs w:val="22"/>
        </w:rPr>
      </w:pPr>
      <w:r>
        <w:t>Les documents relatifs à ce point de l</w:t>
      </w:r>
      <w:r w:rsidR="005B7D48">
        <w:t>’</w:t>
      </w:r>
      <w:r>
        <w:t xml:space="preserve">ordre du jour établis lors de précédentes sessions peuvent être consultés sur la </w:t>
      </w:r>
      <w:r w:rsidR="005B7D48">
        <w:t>page W</w:t>
      </w:r>
      <w:r>
        <w:t>eb consacrée à la quarante</w:t>
      </w:r>
      <w:r w:rsidR="00F94877">
        <w:noBreakHyphen/>
      </w:r>
      <w:r>
        <w:t>trois</w:t>
      </w:r>
      <w:r w:rsidR="005B7D48">
        <w:t>ième session du SCC</w:t>
      </w:r>
      <w:r>
        <w:t>R, à l</w:t>
      </w:r>
      <w:r w:rsidR="005B7D48">
        <w:t>’</w:t>
      </w:r>
      <w:r>
        <w:t>adresse</w:t>
      </w:r>
      <w:r w:rsidR="00900B75">
        <w:t> </w:t>
      </w:r>
      <w:r>
        <w:t>https://www.wipo.int/meetings/fr/details.jsp?meeting_id=75412.</w:t>
      </w:r>
    </w:p>
    <w:p w:rsidR="005B7D48" w:rsidRDefault="00A87E5F" w:rsidP="00D846EA">
      <w:pPr>
        <w:pStyle w:val="ONUMFS"/>
      </w:pPr>
      <w:r>
        <w:t>Après les déclarations des délégations, le “Deuxième</w:t>
      </w:r>
      <w:r w:rsidR="00D846EA">
        <w:t> </w:t>
      </w:r>
      <w:r>
        <w:t>projet révisé de texte pour le Traité de l</w:t>
      </w:r>
      <w:r w:rsidR="005B7D48">
        <w:t>’</w:t>
      </w:r>
      <w:r>
        <w:t>OMPI sur la protection des organismes de radiodiffusion” (document</w:t>
      </w:r>
      <w:r w:rsidR="00900B75">
        <w:t> </w:t>
      </w:r>
      <w:r>
        <w:t>SCCR/43/3), établi sous l</w:t>
      </w:r>
      <w:r w:rsidR="005B7D48">
        <w:t>’</w:t>
      </w:r>
      <w:r>
        <w:t>autorité du président, a été présenté par le vice</w:t>
      </w:r>
      <w:r w:rsidR="00F94877">
        <w:noBreakHyphen/>
      </w:r>
      <w:r w:rsidR="00D846EA">
        <w:t>président</w:t>
      </w:r>
      <w:r w:rsidR="00DD0A81">
        <w:t xml:space="preserve"> </w:t>
      </w:r>
      <w:r w:rsidR="00D846EA">
        <w:t>M. Peter </w:t>
      </w:r>
      <w:proofErr w:type="spellStart"/>
      <w:r w:rsidR="00D846EA">
        <w:t>Labody</w:t>
      </w:r>
      <w:proofErr w:type="spellEnd"/>
      <w:r w:rsidR="00D846EA">
        <w:t xml:space="preserve"> et</w:t>
      </w:r>
      <w:r w:rsidR="003F0EF6">
        <w:t xml:space="preserve"> </w:t>
      </w:r>
      <w:r w:rsidR="00D846EA">
        <w:t>le </w:t>
      </w:r>
      <w:r>
        <w:t>facilitateur M. </w:t>
      </w:r>
      <w:proofErr w:type="spellStart"/>
      <w:r>
        <w:t>Jukka</w:t>
      </w:r>
      <w:proofErr w:type="spellEnd"/>
      <w:r>
        <w:t> </w:t>
      </w:r>
      <w:proofErr w:type="spellStart"/>
      <w:r>
        <w:t>Liedes</w:t>
      </w:r>
      <w:proofErr w:type="spellEnd"/>
      <w:r>
        <w:t>, avec les commentaires du facilitateur</w:t>
      </w:r>
      <w:r w:rsidR="00DD0A81">
        <w:t xml:space="preserve"> </w:t>
      </w:r>
      <w:r>
        <w:t>M. Hezekiel Oi</w:t>
      </w:r>
      <w:r w:rsidR="003D6D9E">
        <w:t>ra.  Le</w:t>
      </w:r>
      <w:r w:rsidR="00963827">
        <w:t> </w:t>
      </w:r>
      <w:r>
        <w:t>comité a lancé un débat et tenu une séance de questions</w:t>
      </w:r>
      <w:r w:rsidR="00F94877">
        <w:noBreakHyphen/>
      </w:r>
      <w:r>
        <w:t>réponses avec les auteurs à ce suj</w:t>
      </w:r>
      <w:r w:rsidR="003D6D9E">
        <w:t>et.  Le</w:t>
      </w:r>
      <w:r>
        <w:t xml:space="preserve"> comité continue d</w:t>
      </w:r>
      <w:r w:rsidR="005B7D48">
        <w:t>’</w:t>
      </w:r>
      <w:r>
        <w:t>analyser et d</w:t>
      </w:r>
      <w:r w:rsidR="005B7D48">
        <w:t>’</w:t>
      </w:r>
      <w:r>
        <w:t xml:space="preserve">évaluer les incidences du </w:t>
      </w:r>
      <w:r w:rsidR="00D846EA">
        <w:t>d</w:t>
      </w:r>
      <w:r>
        <w:t>euxième</w:t>
      </w:r>
      <w:r w:rsidR="00D846EA">
        <w:t> </w:t>
      </w:r>
      <w:r>
        <w:t xml:space="preserve">projet </w:t>
      </w:r>
      <w:r w:rsidR="003F0EF6">
        <w:t xml:space="preserve">révisé </w:t>
      </w:r>
      <w:r>
        <w:t>de texte du président et il considère que certaines questions doivent encore être précisées.</w:t>
      </w:r>
    </w:p>
    <w:p w:rsidR="005B7D48" w:rsidRDefault="00A87E5F" w:rsidP="00D846EA">
      <w:pPr>
        <w:pStyle w:val="ONUMFS"/>
      </w:pPr>
      <w:r>
        <w:lastRenderedPageBreak/>
        <w:t>Lors des discussions plénières et informelles, le comité a avancé dans la recherche d</w:t>
      </w:r>
      <w:r w:rsidR="005B7D48">
        <w:t>’</w:t>
      </w:r>
      <w:r>
        <w:t>un terrain d</w:t>
      </w:r>
      <w:r w:rsidR="005B7D48">
        <w:t>’</w:t>
      </w:r>
      <w:r>
        <w:t>entente concernant les objectifs, le champ d</w:t>
      </w:r>
      <w:r w:rsidR="005B7D48">
        <w:t>’</w:t>
      </w:r>
      <w:r>
        <w:t>application spécifique et l</w:t>
      </w:r>
      <w:r w:rsidR="005B7D48">
        <w:t>’</w:t>
      </w:r>
      <w:r>
        <w:t>objet de la</w:t>
      </w:r>
      <w:r w:rsidR="00963827">
        <w:t> </w:t>
      </w:r>
      <w:r>
        <w:t>protection d</w:t>
      </w:r>
      <w:r w:rsidR="005B7D48">
        <w:t>’</w:t>
      </w:r>
      <w:r>
        <w:t>un éventuel traité sur la protection des organismes de radiodiffusi</w:t>
      </w:r>
      <w:r w:rsidR="003D6D9E">
        <w:t>on.  La</w:t>
      </w:r>
      <w:r w:rsidR="00963827">
        <w:t> </w:t>
      </w:r>
      <w:r>
        <w:t xml:space="preserve">discussion a eu lieu sur la base du </w:t>
      </w:r>
      <w:r w:rsidR="005B7D48">
        <w:t>“</w:t>
      </w:r>
      <w:r>
        <w:t>Deuxième</w:t>
      </w:r>
      <w:r w:rsidR="00D846EA">
        <w:t> </w:t>
      </w:r>
      <w:r>
        <w:t xml:space="preserve">projet </w:t>
      </w:r>
      <w:r w:rsidR="003F0EF6">
        <w:t xml:space="preserve">révisé </w:t>
      </w:r>
      <w:r>
        <w:t xml:space="preserve">de texte pour le </w:t>
      </w:r>
      <w:r w:rsidR="00DD0A81">
        <w:t>T</w:t>
      </w:r>
      <w:r>
        <w:t>raité de l</w:t>
      </w:r>
      <w:r w:rsidR="005B7D48">
        <w:t>’</w:t>
      </w:r>
      <w:r>
        <w:t xml:space="preserve">OMPI sur </w:t>
      </w:r>
      <w:r w:rsidR="003F0EF6">
        <w:t>la protection d</w:t>
      </w:r>
      <w:r>
        <w:t>es organismes de radiodiffusion</w:t>
      </w:r>
      <w:r w:rsidR="005B7D48">
        <w:t>”</w:t>
      </w:r>
      <w:r w:rsidR="00D846EA">
        <w:t> </w:t>
      </w:r>
      <w:r>
        <w:t>(SCCR</w:t>
      </w:r>
      <w:r w:rsidR="003F0EF6">
        <w:t>/</w:t>
      </w:r>
      <w:r>
        <w:t>43/3).  En ce qui concerne les objectifs, les membres du comité s</w:t>
      </w:r>
      <w:r w:rsidR="005B7D48">
        <w:t>’</w:t>
      </w:r>
      <w:r>
        <w:t>accordent à dire que tout traité éventuel devrait se focaliser sur le piratage des signaux et laisser aux États membres la possibilité de mettre en œuvre les obligations par des moyens juridiques adéquats et efficac</w:t>
      </w:r>
      <w:r w:rsidR="003D6D9E">
        <w:t>es.  Co</w:t>
      </w:r>
      <w:r>
        <w:t>mpte tenu de ces objectifs, il est également entendu que l</w:t>
      </w:r>
      <w:r w:rsidR="005B7D48">
        <w:t>’</w:t>
      </w:r>
      <w:r>
        <w:t>objet de la protection d</w:t>
      </w:r>
      <w:r w:rsidR="005B7D48">
        <w:t>’</w:t>
      </w:r>
      <w:r>
        <w:t>un éventuel traité devrait être limité à la transmission de signaux porteurs de programmes et ne devrait pas s</w:t>
      </w:r>
      <w:r w:rsidR="005B7D48">
        <w:t>’</w:t>
      </w:r>
      <w:r>
        <w:t>étendre aux activités postérieures à la</w:t>
      </w:r>
      <w:r w:rsidR="00963827">
        <w:t> </w:t>
      </w:r>
      <w:r>
        <w:t>fixation, ce qui permettrait d</w:t>
      </w:r>
      <w:r w:rsidR="005B7D48">
        <w:t>’</w:t>
      </w:r>
      <w:r>
        <w:t>éviter toute interférence avec les droits relatifs au contenu sous</w:t>
      </w:r>
      <w:r w:rsidR="00F94877">
        <w:noBreakHyphen/>
      </w:r>
      <w:r>
        <w:t>jace</w:t>
      </w:r>
      <w:r w:rsidR="003D6D9E">
        <w:t>nt.  Le</w:t>
      </w:r>
      <w:r>
        <w:t>s membres ont exprimé divers points de vue sur la question de savoir si un éventuel traité devrait exiger un niveau minimum de protection en ce qui concerne notamment la radiodiffusion sur les réseaux informatiques, l</w:t>
      </w:r>
      <w:r w:rsidR="005B7D48">
        <w:t>’</w:t>
      </w:r>
      <w:r>
        <w:t>effet de l</w:t>
      </w:r>
      <w:r w:rsidR="005B7D48">
        <w:t>’</w:t>
      </w:r>
      <w:r>
        <w:t>introduction d</w:t>
      </w:r>
      <w:r w:rsidR="005B7D48">
        <w:t>’</w:t>
      </w:r>
      <w:r>
        <w:t>un droit de fixation, l</w:t>
      </w:r>
      <w:r w:rsidR="005B7D48">
        <w:t>’</w:t>
      </w:r>
      <w:r>
        <w:t>effet de l</w:t>
      </w:r>
      <w:r w:rsidR="005B7D48">
        <w:t>’</w:t>
      </w:r>
      <w:r>
        <w:t>absence de durée de protection et la portée des limitations et des exceptions.</w:t>
      </w:r>
    </w:p>
    <w:p w:rsidR="005B7D48" w:rsidRDefault="00A87E5F" w:rsidP="00D846EA">
      <w:pPr>
        <w:pStyle w:val="ONUMFS"/>
      </w:pPr>
      <w:r>
        <w:t>Le comité est convenu que le président, en concertation avec les vice</w:t>
      </w:r>
      <w:r w:rsidR="00F94877">
        <w:noBreakHyphen/>
      </w:r>
      <w:r>
        <w:t>présidents et les</w:t>
      </w:r>
      <w:r w:rsidR="003F0EF6">
        <w:t> </w:t>
      </w:r>
      <w:r>
        <w:t>facilitateurs, réviserait le document</w:t>
      </w:r>
      <w:r w:rsidR="00900B75">
        <w:t> </w:t>
      </w:r>
      <w:r>
        <w:t>SCCR/43/3 sur la base des commentaires, des suggestions et des questions des délégations, pour un examen plus approfondi à la</w:t>
      </w:r>
      <w:r w:rsidR="00963827">
        <w:t> </w:t>
      </w:r>
      <w:r>
        <w:t>quarante</w:t>
      </w:r>
      <w:r w:rsidR="00F94877">
        <w:noBreakHyphen/>
      </w:r>
      <w:r>
        <w:t>quatr</w:t>
      </w:r>
      <w:r w:rsidR="005B7D48">
        <w:t>ième session du S</w:t>
      </w:r>
      <w:r w:rsidR="003D6D9E">
        <w:t>CCR.  Le</w:t>
      </w:r>
      <w:r>
        <w:t>s délégations ont été invitées à envoyer, d</w:t>
      </w:r>
      <w:r w:rsidR="005B7D48">
        <w:t>’</w:t>
      </w:r>
      <w:r>
        <w:t>ici le</w:t>
      </w:r>
      <w:r w:rsidR="00963827">
        <w:t> </w:t>
      </w:r>
      <w:r>
        <w:t>16 juin 2023, leurs éventuelles observations sur le document</w:t>
      </w:r>
      <w:r w:rsidR="00900B75">
        <w:t> </w:t>
      </w:r>
      <w:r>
        <w:t>SCCR/43/3 à</w:t>
      </w:r>
      <w:r w:rsidR="00963827">
        <w:t> </w:t>
      </w:r>
      <w:r>
        <w:t>l</w:t>
      </w:r>
      <w:r w:rsidR="005B7D48">
        <w:t>’</w:t>
      </w:r>
      <w:r>
        <w:t>adresse</w:t>
      </w:r>
      <w:r w:rsidR="00963827">
        <w:t> </w:t>
      </w:r>
      <w:hyperlink r:id="rId8" w:history="1">
        <w:r>
          <w:rPr>
            <w:rStyle w:val="Hyperlink"/>
          </w:rPr>
          <w:t>copyright.mail@wipo.int</w:t>
        </w:r>
      </w:hyperlink>
      <w:r w:rsidR="00C22888">
        <w:t>.</w:t>
      </w:r>
      <w:r>
        <w:t xml:space="preserve">  Toutes les réponses seront publiées sur le site</w:t>
      </w:r>
      <w:r w:rsidR="00C22888">
        <w:t> </w:t>
      </w:r>
      <w:r>
        <w:t>Web de l</w:t>
      </w:r>
      <w:r w:rsidR="005B7D48">
        <w:t>’</w:t>
      </w:r>
      <w:r>
        <w:t>O</w:t>
      </w:r>
      <w:r w:rsidR="003D6D9E">
        <w:t>MPI.  Le</w:t>
      </w:r>
      <w:r w:rsidR="00D846EA">
        <w:t> </w:t>
      </w:r>
      <w:r>
        <w:t>résultat sera le troisième</w:t>
      </w:r>
      <w:r w:rsidR="00D846EA">
        <w:t> </w:t>
      </w:r>
      <w:r>
        <w:t xml:space="preserve">projet </w:t>
      </w:r>
      <w:r w:rsidR="003F0EF6">
        <w:t xml:space="preserve">révisé </w:t>
      </w:r>
      <w:r>
        <w:t>de texte du président, qui servira de base de discussion à la prochaine session</w:t>
      </w:r>
      <w:r w:rsidR="005B7D48">
        <w:t xml:space="preserve"> du SCC</w:t>
      </w:r>
      <w:r>
        <w:t>R.</w:t>
      </w:r>
    </w:p>
    <w:p w:rsidR="00A87E5F" w:rsidRPr="009912FA" w:rsidRDefault="00A87E5F" w:rsidP="00D846EA">
      <w:pPr>
        <w:pStyle w:val="ONUMFS"/>
        <w:rPr>
          <w:szCs w:val="22"/>
        </w:rPr>
      </w:pPr>
      <w:r>
        <w:t>Ce point restera inscrit à l</w:t>
      </w:r>
      <w:r w:rsidR="005B7D48">
        <w:t>’</w:t>
      </w:r>
      <w:r>
        <w:t xml:space="preserve">ordre du jour de la </w:t>
      </w:r>
      <w:r w:rsidR="00900B75">
        <w:t>quarante</w:t>
      </w:r>
      <w:r w:rsidR="00F94877">
        <w:noBreakHyphen/>
      </w:r>
      <w:r>
        <w:t>quatr</w:t>
      </w:r>
      <w:r w:rsidR="005B7D48">
        <w:t>ième session du SCC</w:t>
      </w:r>
      <w:r>
        <w:t>R.</w:t>
      </w:r>
    </w:p>
    <w:p w:rsidR="00A87E5F" w:rsidRPr="00963827" w:rsidRDefault="00963827" w:rsidP="00963827">
      <w:pPr>
        <w:pStyle w:val="Heading1"/>
        <w:rPr>
          <w:szCs w:val="22"/>
        </w:rPr>
      </w:pPr>
      <w:r w:rsidRPr="00963827">
        <w:t>Point</w:t>
      </w:r>
      <w:r w:rsidR="00900B75" w:rsidRPr="00963827">
        <w:t> </w:t>
      </w:r>
      <w:r w:rsidRPr="00963827">
        <w:t>6 de l</w:t>
      </w:r>
      <w:r w:rsidR="005B7D48" w:rsidRPr="00963827">
        <w:t>’</w:t>
      </w:r>
      <w:r w:rsidRPr="00963827">
        <w:t>ordre du jour</w:t>
      </w:r>
      <w:r w:rsidR="005B7D48" w:rsidRPr="00963827">
        <w:t> :</w:t>
      </w:r>
      <w:r w:rsidR="00A87E5F" w:rsidRPr="00963827">
        <w:t xml:space="preserve"> </w:t>
      </w:r>
      <w:r w:rsidRPr="00963827">
        <w:t>limitations et exceptions en faveur des bibliothèques et des services d</w:t>
      </w:r>
      <w:r w:rsidR="005B7D48" w:rsidRPr="00963827">
        <w:t>’</w:t>
      </w:r>
      <w:r w:rsidRPr="00963827">
        <w:t>archives</w:t>
      </w:r>
    </w:p>
    <w:p w:rsidR="00A87E5F" w:rsidRPr="00963827" w:rsidRDefault="00963827" w:rsidP="00963827">
      <w:pPr>
        <w:pStyle w:val="Heading1"/>
        <w:rPr>
          <w:szCs w:val="22"/>
        </w:rPr>
      </w:pPr>
      <w:r w:rsidRPr="00963827">
        <w:t>Point</w:t>
      </w:r>
      <w:r w:rsidR="00900B75" w:rsidRPr="00963827">
        <w:t> </w:t>
      </w:r>
      <w:r w:rsidRPr="00963827">
        <w:t>7 de l</w:t>
      </w:r>
      <w:r w:rsidR="005B7D48" w:rsidRPr="00963827">
        <w:t>’</w:t>
      </w:r>
      <w:r w:rsidRPr="00963827">
        <w:t>ordre du jour</w:t>
      </w:r>
      <w:r w:rsidR="005B7D48" w:rsidRPr="00963827">
        <w:t> :</w:t>
      </w:r>
      <w:r w:rsidR="00A87E5F" w:rsidRPr="00963827">
        <w:t xml:space="preserve"> </w:t>
      </w:r>
      <w:r w:rsidRPr="00963827">
        <w:t>limitations et exceptions en faveur des établissements d</w:t>
      </w:r>
      <w:r w:rsidR="005B7D48" w:rsidRPr="00963827">
        <w:t>’</w:t>
      </w:r>
      <w:r w:rsidRPr="00963827">
        <w:t>enseignement et de recherche et des personnes ayant d</w:t>
      </w:r>
      <w:r w:rsidR="005B7D48" w:rsidRPr="00963827">
        <w:t>’</w:t>
      </w:r>
      <w:r w:rsidRPr="00963827">
        <w:t>autres handicaps</w:t>
      </w:r>
    </w:p>
    <w:p w:rsidR="00A87E5F" w:rsidRPr="009912FA" w:rsidRDefault="00A87E5F" w:rsidP="00963827">
      <w:pPr>
        <w:pStyle w:val="ONUMFS"/>
        <w:rPr>
          <w:szCs w:val="22"/>
        </w:rPr>
      </w:pPr>
      <w:r>
        <w:t>Ces deux</w:t>
      </w:r>
      <w:r w:rsidR="00C22888">
        <w:t> </w:t>
      </w:r>
      <w:r>
        <w:t>points de l</w:t>
      </w:r>
      <w:r w:rsidR="005B7D48">
        <w:t>’</w:t>
      </w:r>
      <w:r>
        <w:t>ordre du jour ont été traités ensemb</w:t>
      </w:r>
      <w:r w:rsidR="003D6D9E">
        <w:t>le.  Le</w:t>
      </w:r>
      <w:r>
        <w:t>s documents relatifs à ces points de l</w:t>
      </w:r>
      <w:r w:rsidR="005B7D48">
        <w:t>’</w:t>
      </w:r>
      <w:r>
        <w:t xml:space="preserve">ordre du jour établis lors de précédentes sessions peuvent être consultés sur la </w:t>
      </w:r>
      <w:r w:rsidR="005B7D48">
        <w:t>page W</w:t>
      </w:r>
      <w:r>
        <w:t>eb consacrée à la quarante</w:t>
      </w:r>
      <w:r w:rsidR="00F94877">
        <w:noBreakHyphen/>
      </w:r>
      <w:r>
        <w:t>trois</w:t>
      </w:r>
      <w:r w:rsidR="005B7D48">
        <w:t>ième session du SCC</w:t>
      </w:r>
      <w:r>
        <w:t>R, à</w:t>
      </w:r>
      <w:r w:rsidR="00963827">
        <w:t> </w:t>
      </w:r>
      <w:r>
        <w:t>l</w:t>
      </w:r>
      <w:r w:rsidR="005B7D48">
        <w:t>’</w:t>
      </w:r>
      <w:r>
        <w:t>adresse</w:t>
      </w:r>
      <w:r w:rsidR="00900B75">
        <w:t> </w:t>
      </w:r>
      <w:r>
        <w:t>https://www.wipo.int/meetings/fr/details.jsp?meeting_id=75412.</w:t>
      </w:r>
    </w:p>
    <w:p w:rsidR="00A87E5F" w:rsidRPr="002049D4" w:rsidRDefault="00A87E5F" w:rsidP="00963827">
      <w:pPr>
        <w:pStyle w:val="ONUMFS"/>
        <w:rPr>
          <w:szCs w:val="22"/>
        </w:rPr>
      </w:pPr>
      <w:r>
        <w:t>Après les déclarations des délégations, les coauteurs</w:t>
      </w:r>
      <w:r w:rsidR="00963827">
        <w:t> </w:t>
      </w:r>
      <w:r>
        <w:t>Kenneth D. Crews, Rina Elster Pantalony et</w:t>
      </w:r>
      <w:r w:rsidR="00963827">
        <w:t> </w:t>
      </w:r>
      <w:r>
        <w:t xml:space="preserve">David Sutton ont présenté le </w:t>
      </w:r>
      <w:r w:rsidR="005B7D48">
        <w:t>“</w:t>
      </w:r>
      <w:r>
        <w:t>Guide sur la préservation du patrimoine</w:t>
      </w:r>
      <w:r w:rsidR="005B7D48">
        <w:t>”</w:t>
      </w:r>
      <w:r w:rsidR="00C222CF">
        <w:t> </w:t>
      </w:r>
      <w:r>
        <w:t>(document</w:t>
      </w:r>
      <w:r w:rsidR="00900B75">
        <w:t> </w:t>
      </w:r>
      <w:r>
        <w:t>SCCR/43/4).  Le comité a accueilli favorablement l</w:t>
      </w:r>
      <w:r w:rsidR="005B7D48">
        <w:t>’</w:t>
      </w:r>
      <w:r>
        <w:t>exposé et a tenu une séance de questions</w:t>
      </w:r>
      <w:r w:rsidR="00F94877">
        <w:noBreakHyphen/>
      </w:r>
      <w:r>
        <w:t>réponses et un échange de vues entre les délégations, les observateurs et</w:t>
      </w:r>
      <w:r w:rsidR="00963827">
        <w:t> </w:t>
      </w:r>
      <w:r>
        <w:t>les</w:t>
      </w:r>
      <w:r w:rsidR="00963827">
        <w:t> </w:t>
      </w:r>
      <w:r>
        <w:t>exper</w:t>
      </w:r>
      <w:r w:rsidR="003D6D9E">
        <w:t>ts.  Le</w:t>
      </w:r>
      <w:r>
        <w:t>s délégations ont été invitées à envoyer, d</w:t>
      </w:r>
      <w:r w:rsidR="005B7D48">
        <w:t>’</w:t>
      </w:r>
      <w:r>
        <w:t>ici le</w:t>
      </w:r>
      <w:r w:rsidR="00963827">
        <w:t> </w:t>
      </w:r>
      <w:r>
        <w:t xml:space="preserve">19 mai 2023, leurs éventuelles observations </w:t>
      </w:r>
      <w:r w:rsidR="00D01A2F">
        <w:t xml:space="preserve">sur le document SCCR/43/4 </w:t>
      </w:r>
      <w:r>
        <w:t>à l</w:t>
      </w:r>
      <w:r w:rsidR="005B7D48">
        <w:t>’</w:t>
      </w:r>
      <w:r>
        <w:t>adresse</w:t>
      </w:r>
      <w:r w:rsidR="00D01A2F">
        <w:t> </w:t>
      </w:r>
      <w:hyperlink r:id="rId9" w:history="1">
        <w:r>
          <w:rPr>
            <w:rStyle w:val="Hyperlink"/>
          </w:rPr>
          <w:t>copyright.mail@wipo.int</w:t>
        </w:r>
      </w:hyperlink>
      <w:r w:rsidR="00C22888">
        <w:t>.</w:t>
      </w:r>
      <w:r>
        <w:t xml:space="preserve">  Le</w:t>
      </w:r>
      <w:r w:rsidR="00C222CF">
        <w:t> </w:t>
      </w:r>
      <w:r>
        <w:t>Secrétariat a indiqué que des</w:t>
      </w:r>
      <w:r w:rsidR="00963827">
        <w:t> </w:t>
      </w:r>
      <w:r>
        <w:t>guides seraient ensuite établis sur l</w:t>
      </w:r>
      <w:r w:rsidR="005B7D48">
        <w:t>’</w:t>
      </w:r>
      <w:r>
        <w:t>accès des bibliothèques, des musées et des services d</w:t>
      </w:r>
      <w:r w:rsidR="005B7D48">
        <w:t>’</w:t>
      </w:r>
      <w:r>
        <w:t>archives, ainsi que sur l</w:t>
      </w:r>
      <w:r w:rsidR="005B7D48">
        <w:t>’</w:t>
      </w:r>
      <w:r>
        <w:t>accès des établissements d</w:t>
      </w:r>
      <w:r w:rsidR="005B7D48">
        <w:t>’</w:t>
      </w:r>
      <w:r>
        <w:t>enseignement et des instituts de recherche.</w:t>
      </w:r>
    </w:p>
    <w:p w:rsidR="00A87E5F" w:rsidRPr="002D38D8" w:rsidRDefault="00A87E5F" w:rsidP="00963827">
      <w:pPr>
        <w:pStyle w:val="ONUMFS"/>
        <w:rPr>
          <w:szCs w:val="22"/>
        </w:rPr>
      </w:pPr>
      <w:r>
        <w:t>Mme Raquel Xalabarder a fait le point sur la préparation de l</w:t>
      </w:r>
      <w:r w:rsidR="005B7D48">
        <w:t>’</w:t>
      </w:r>
      <w:r>
        <w:t>étude exploratoire, qui a été brièvement débattue par le comité et les observateu</w:t>
      </w:r>
      <w:r w:rsidR="003D6D9E">
        <w:t>rs.  L’é</w:t>
      </w:r>
      <w:r>
        <w:t>tude exploratoire sera présentée à la quarante</w:t>
      </w:r>
      <w:r w:rsidR="00F94877">
        <w:noBreakHyphen/>
      </w:r>
      <w:r>
        <w:t>quatr</w:t>
      </w:r>
      <w:r w:rsidR="005B7D48">
        <w:t>ième session du SCC</w:t>
      </w:r>
      <w:r>
        <w:t>R.</w:t>
      </w:r>
    </w:p>
    <w:p w:rsidR="00A87E5F" w:rsidRDefault="00A87E5F" w:rsidP="00963827">
      <w:pPr>
        <w:pStyle w:val="ONUMFS"/>
        <w:rPr>
          <w:szCs w:val="22"/>
        </w:rPr>
      </w:pPr>
      <w:r>
        <w:lastRenderedPageBreak/>
        <w:t>Un exposé sur les questions transfrontières relatives à l</w:t>
      </w:r>
      <w:r w:rsidR="005B7D48">
        <w:t>’</w:t>
      </w:r>
      <w:r>
        <w:t>éducation et à la recherche a été animé par Natalia </w:t>
      </w:r>
      <w:proofErr w:type="spellStart"/>
      <w:r>
        <w:t>Reiter</w:t>
      </w:r>
      <w:proofErr w:type="spellEnd"/>
      <w:r>
        <w:t>, avec la participation d</w:t>
      </w:r>
      <w:r w:rsidR="005B7D48">
        <w:t>’</w:t>
      </w:r>
      <w:r>
        <w:t>Ana Andrijevic, de Natalie Corthesy, de Yogesh K. Dwivedi et de Paul </w:t>
      </w:r>
      <w:proofErr w:type="spellStart"/>
      <w:r>
        <w:t>Birevu</w:t>
      </w:r>
      <w:proofErr w:type="spellEnd"/>
      <w:r>
        <w:t> Muyinda en tant qu</w:t>
      </w:r>
      <w:r w:rsidR="005B7D48">
        <w:t>’</w:t>
      </w:r>
      <w:r>
        <w:t>exper</w:t>
      </w:r>
      <w:r w:rsidR="003D6D9E">
        <w:t>ts.  Le</w:t>
      </w:r>
      <w:r>
        <w:t xml:space="preserve"> comité s</w:t>
      </w:r>
      <w:r w:rsidR="005B7D48">
        <w:t>’</w:t>
      </w:r>
      <w:r>
        <w:t>est félicité de l</w:t>
      </w:r>
      <w:r w:rsidR="005B7D48">
        <w:t>’</w:t>
      </w:r>
      <w:r>
        <w:t>exposé et a tenu une séance de questions</w:t>
      </w:r>
      <w:r w:rsidR="00F94877">
        <w:noBreakHyphen/>
      </w:r>
      <w:r>
        <w:t>réponses et un échange de vues entre les délégations, les observateurs et les exper</w:t>
      </w:r>
      <w:r w:rsidR="003D6D9E">
        <w:t>ts.  Ce</w:t>
      </w:r>
      <w:r>
        <w:t>rtaines délégations ont indiqué qu</w:t>
      </w:r>
      <w:r w:rsidR="005B7D48">
        <w:t>’</w:t>
      </w:r>
      <w:r>
        <w:t>elles souhaitaient poursuivre la discussion, ce qui pouvait se faire en lien avec la présentation du guide supplémentaire sur l</w:t>
      </w:r>
      <w:r w:rsidR="005B7D48">
        <w:t>’</w:t>
      </w:r>
      <w:r>
        <w:t xml:space="preserve">éducation et la recherche mentionné au </w:t>
      </w:r>
      <w:r w:rsidR="005B7D48">
        <w:t>paragraphe 1</w:t>
      </w:r>
      <w:r>
        <w:t>1.</w:t>
      </w:r>
    </w:p>
    <w:p w:rsidR="00A87E5F" w:rsidRPr="00D01CC4" w:rsidRDefault="00A87E5F" w:rsidP="00963827">
      <w:pPr>
        <w:pStyle w:val="ONUMFS"/>
        <w:rPr>
          <w:szCs w:val="22"/>
        </w:rPr>
      </w:pPr>
      <w:r>
        <w:t xml:space="preserve">Le coordonnateur du groupe des pays africains a présenté la </w:t>
      </w:r>
      <w:r w:rsidR="005B7D48">
        <w:t>“</w:t>
      </w:r>
      <w:r>
        <w:t>Proposition du groupe des pays africains concernant un projet de programme de travail sur les exceptions et limitations</w:t>
      </w:r>
      <w:r w:rsidR="005B7D48">
        <w:t>”</w:t>
      </w:r>
      <w:r w:rsidR="00963827">
        <w:t> </w:t>
      </w:r>
      <w:r>
        <w:t>(SCCR/42/4</w:t>
      </w:r>
      <w:r w:rsidR="00C22888">
        <w:t> </w:t>
      </w:r>
      <w:proofErr w:type="spellStart"/>
      <w:r>
        <w:t>Rev</w:t>
      </w:r>
      <w:proofErr w:type="spellEnd"/>
      <w:r>
        <w:t>.).  Les délégations ont formulé des commentaires sur la propositi</w:t>
      </w:r>
      <w:r w:rsidR="003D6D9E">
        <w:t>on.  Le</w:t>
      </w:r>
      <w:r>
        <w:t xml:space="preserve"> comité s</w:t>
      </w:r>
      <w:r w:rsidR="005B7D48">
        <w:t>’</w:t>
      </w:r>
      <w:r>
        <w:t>est félicité de l</w:t>
      </w:r>
      <w:r w:rsidR="005B7D48">
        <w:t>’</w:t>
      </w:r>
      <w:r>
        <w:t>initiative du groupe des pays africains et a adopté la proposition, sous réserve de quelques révisions approuvées par le comité</w:t>
      </w:r>
      <w:r w:rsidR="00963827">
        <w:t> </w:t>
      </w:r>
      <w:r>
        <w:t>(SCCR/43/8).</w:t>
      </w:r>
    </w:p>
    <w:p w:rsidR="00A87E5F" w:rsidRPr="009912FA" w:rsidRDefault="00A87E5F" w:rsidP="00963827">
      <w:pPr>
        <w:pStyle w:val="ONUMFS"/>
        <w:rPr>
          <w:szCs w:val="22"/>
        </w:rPr>
      </w:pPr>
      <w:r>
        <w:t>Les points de l</w:t>
      </w:r>
      <w:r w:rsidR="005B7D48">
        <w:t>’</w:t>
      </w:r>
      <w:r>
        <w:t>ordre du jour consacré aux limitations et exceptions en faveur des bibliothèques, des services d</w:t>
      </w:r>
      <w:r w:rsidR="005B7D48">
        <w:t>’</w:t>
      </w:r>
      <w:r>
        <w:t>archives, des établissements d</w:t>
      </w:r>
      <w:r w:rsidR="005B7D48">
        <w:t>’</w:t>
      </w:r>
      <w:r>
        <w:t>enseignement et de recherche et des personnes ayant d</w:t>
      </w:r>
      <w:r w:rsidR="005B7D48">
        <w:t>’</w:t>
      </w:r>
      <w:r>
        <w:t>autres handicaps resteront inscrits à l</w:t>
      </w:r>
      <w:r w:rsidR="005B7D48">
        <w:t>’</w:t>
      </w:r>
      <w:r>
        <w:t>ordre du jour de la</w:t>
      </w:r>
      <w:r w:rsidR="00F22531">
        <w:t> </w:t>
      </w:r>
      <w:r>
        <w:t>quarante</w:t>
      </w:r>
      <w:r w:rsidR="00F94877">
        <w:noBreakHyphen/>
      </w:r>
      <w:r>
        <w:t>quatr</w:t>
      </w:r>
      <w:r w:rsidR="005B7D48">
        <w:t>ième session du SCC</w:t>
      </w:r>
      <w:r>
        <w:t>R.</w:t>
      </w:r>
    </w:p>
    <w:p w:rsidR="00A87E5F" w:rsidRPr="00963827" w:rsidRDefault="00963827" w:rsidP="00963827">
      <w:pPr>
        <w:pStyle w:val="Heading1"/>
        <w:rPr>
          <w:szCs w:val="22"/>
        </w:rPr>
      </w:pPr>
      <w:r w:rsidRPr="00963827">
        <w:t>Point</w:t>
      </w:r>
      <w:r w:rsidR="00900B75" w:rsidRPr="00963827">
        <w:t> </w:t>
      </w:r>
      <w:r w:rsidRPr="00963827">
        <w:t>8 de l</w:t>
      </w:r>
      <w:r w:rsidR="005B7D48" w:rsidRPr="00963827">
        <w:t>’</w:t>
      </w:r>
      <w:r w:rsidRPr="00963827">
        <w:t>ordre du jour</w:t>
      </w:r>
      <w:r w:rsidR="005B7D48" w:rsidRPr="00963827">
        <w:t> :</w:t>
      </w:r>
      <w:r w:rsidRPr="00963827">
        <w:t xml:space="preserve"> séance d</w:t>
      </w:r>
      <w:r w:rsidR="005B7D48" w:rsidRPr="00963827">
        <w:t>’</w:t>
      </w:r>
      <w:r w:rsidRPr="00963827">
        <w:t>information sur le marché de la diffusion de musique en continu</w:t>
      </w:r>
    </w:p>
    <w:p w:rsidR="005B7D48" w:rsidRDefault="00A87E5F" w:rsidP="00963827">
      <w:pPr>
        <w:pStyle w:val="ONUMFS"/>
      </w:pPr>
      <w:r>
        <w:t>Le Secrétariat a organisé une séance d</w:t>
      </w:r>
      <w:r w:rsidR="005B7D48">
        <w:t>’</w:t>
      </w:r>
      <w:r>
        <w:t>information d</w:t>
      </w:r>
      <w:r w:rsidR="005B7D48">
        <w:t>’</w:t>
      </w:r>
      <w:r>
        <w:t>une demi</w:t>
      </w:r>
      <w:r w:rsidR="00F94877">
        <w:noBreakHyphen/>
      </w:r>
      <w:r>
        <w:t>journée sur la base de la “Proposition relative à l</w:t>
      </w:r>
      <w:r w:rsidR="005B7D48">
        <w:t>’</w:t>
      </w:r>
      <w:r>
        <w:t>organisation d</w:t>
      </w:r>
      <w:r w:rsidR="005B7D48">
        <w:t>’</w:t>
      </w:r>
      <w:r>
        <w:t xml:space="preserve">une </w:t>
      </w:r>
      <w:r w:rsidR="00963827">
        <w:t>s</w:t>
      </w:r>
      <w:r>
        <w:t>éance d</w:t>
      </w:r>
      <w:r w:rsidR="005B7D48">
        <w:t>’</w:t>
      </w:r>
      <w:r>
        <w:t>information sur le marché de la diffusion de musique en continu” à la quarante</w:t>
      </w:r>
      <w:r w:rsidR="00F94877">
        <w:noBreakHyphen/>
      </w:r>
      <w:r>
        <w:t>trois</w:t>
      </w:r>
      <w:r w:rsidR="005B7D48">
        <w:t>ième session du SCC</w:t>
      </w:r>
      <w:r>
        <w:t>R, soumise par</w:t>
      </w:r>
      <w:r w:rsidR="005B7D48">
        <w:t xml:space="preserve"> le GRU</w:t>
      </w:r>
      <w:r w:rsidR="003D6D9E">
        <w:t>LAC.  Au</w:t>
      </w:r>
      <w:r>
        <w:t xml:space="preserve"> cours de la session, après les exposés des spécialistes et des experts, les membres et les observateurs ont eu l</w:t>
      </w:r>
      <w:r w:rsidR="005B7D48">
        <w:t>’</w:t>
      </w:r>
      <w:r>
        <w:t>occasion d</w:t>
      </w:r>
      <w:r w:rsidR="005B7D48">
        <w:t>’</w:t>
      </w:r>
      <w:r>
        <w:t>échanger leurs points de vue et leurs données d</w:t>
      </w:r>
      <w:r w:rsidR="005B7D48">
        <w:t>’</w:t>
      </w:r>
      <w:r>
        <w:t>expérience.</w:t>
      </w:r>
    </w:p>
    <w:p w:rsidR="00A87E5F" w:rsidRPr="00963827" w:rsidRDefault="00963827" w:rsidP="00963827">
      <w:pPr>
        <w:pStyle w:val="Heading1"/>
        <w:rPr>
          <w:szCs w:val="22"/>
        </w:rPr>
      </w:pPr>
      <w:r w:rsidRPr="00963827">
        <w:t>Point</w:t>
      </w:r>
      <w:r w:rsidR="00900B75" w:rsidRPr="00963827">
        <w:t> </w:t>
      </w:r>
      <w:r w:rsidRPr="00963827">
        <w:t>9 de l</w:t>
      </w:r>
      <w:r w:rsidR="005B7D48" w:rsidRPr="00963827">
        <w:t>’</w:t>
      </w:r>
      <w:r w:rsidRPr="00963827">
        <w:t>ordre du jour</w:t>
      </w:r>
      <w:r w:rsidR="005B7D48" w:rsidRPr="00963827">
        <w:t> :</w:t>
      </w:r>
      <w:r w:rsidR="00A87E5F" w:rsidRPr="00963827">
        <w:t xml:space="preserve"> </w:t>
      </w:r>
      <w:r w:rsidRPr="00963827">
        <w:t>questions diverses</w:t>
      </w:r>
    </w:p>
    <w:p w:rsidR="005B7D48" w:rsidRDefault="00A87E5F" w:rsidP="00963827">
      <w:pPr>
        <w:pStyle w:val="ONUMFS"/>
      </w:pPr>
      <w:r>
        <w:t>Les documents relatifs à ce point de l</w:t>
      </w:r>
      <w:r w:rsidR="005B7D48">
        <w:t>’</w:t>
      </w:r>
      <w:r>
        <w:t xml:space="preserve">ordre du jour établis lors de précédentes sessions peuvent être consultés sur la </w:t>
      </w:r>
      <w:r w:rsidR="005B7D48">
        <w:t>page W</w:t>
      </w:r>
      <w:r>
        <w:t>eb consacrée à la quarante</w:t>
      </w:r>
      <w:r w:rsidR="00F94877">
        <w:noBreakHyphen/>
      </w:r>
      <w:r>
        <w:t>trois</w:t>
      </w:r>
      <w:r w:rsidR="005B7D48">
        <w:t>ième session du SCC</w:t>
      </w:r>
      <w:r>
        <w:t>R, à</w:t>
      </w:r>
      <w:r w:rsidR="00963827">
        <w:t> </w:t>
      </w:r>
      <w:r>
        <w:t>l</w:t>
      </w:r>
      <w:r w:rsidR="005B7D48">
        <w:t>’</w:t>
      </w:r>
      <w:r>
        <w:t>adresse</w:t>
      </w:r>
      <w:r w:rsidR="00900B75">
        <w:t> </w:t>
      </w:r>
      <w:r>
        <w:t>https://www.wipo.int/meetings/fr/details.jsp?meeting_id=75412.</w:t>
      </w:r>
    </w:p>
    <w:p w:rsidR="00A87E5F" w:rsidRPr="006B2B80" w:rsidRDefault="00A87E5F" w:rsidP="00963827">
      <w:pPr>
        <w:pStyle w:val="ONUMFS"/>
        <w:rPr>
          <w:szCs w:val="22"/>
        </w:rPr>
      </w:pPr>
      <w:r>
        <w:t>En ce qui concerne le droit d</w:t>
      </w:r>
      <w:r w:rsidR="005B7D48">
        <w:t>’</w:t>
      </w:r>
      <w:r>
        <w:t>auteur dans l</w:t>
      </w:r>
      <w:r w:rsidR="005B7D48">
        <w:t>’</w:t>
      </w:r>
      <w:r>
        <w:t>environnement numérique, le comité a apprécié la séance d</w:t>
      </w:r>
      <w:r w:rsidR="005B7D48">
        <w:t>’</w:t>
      </w:r>
      <w:r>
        <w:t>information organisée sur le marché de la diffusion musicale en conti</w:t>
      </w:r>
      <w:r w:rsidR="003D6D9E">
        <w:t>nu.  Pl</w:t>
      </w:r>
      <w:r>
        <w:t>usieurs délégations ont exprimé leur intérêt pour l</w:t>
      </w:r>
      <w:r w:rsidR="005B7D48">
        <w:t>’</w:t>
      </w:r>
      <w:r>
        <w:t>organisation d</w:t>
      </w:r>
      <w:r w:rsidR="005B7D48">
        <w:t>’</w:t>
      </w:r>
      <w:r>
        <w:t>événements similaires sur d</w:t>
      </w:r>
      <w:r w:rsidR="005B7D48">
        <w:t>’</w:t>
      </w:r>
      <w:r>
        <w:t>autres sujets liés au droit d</w:t>
      </w:r>
      <w:r w:rsidR="005B7D48">
        <w:t>’</w:t>
      </w:r>
      <w:r>
        <w:t>auteur dans l</w:t>
      </w:r>
      <w:r w:rsidR="005B7D48">
        <w:t>’</w:t>
      </w:r>
      <w:r>
        <w:t>environnement numérique.</w:t>
      </w:r>
    </w:p>
    <w:p w:rsidR="00A87E5F" w:rsidRPr="00963827" w:rsidRDefault="00A87E5F" w:rsidP="00963827">
      <w:pPr>
        <w:pStyle w:val="ONUMFS"/>
        <w:rPr>
          <w:bCs/>
          <w:szCs w:val="22"/>
        </w:rPr>
      </w:pPr>
      <w:r>
        <w:t>Le</w:t>
      </w:r>
      <w:r w:rsidR="00963827">
        <w:t> </w:t>
      </w:r>
      <w:r>
        <w:t xml:space="preserve">GRULAC a présenté la </w:t>
      </w:r>
      <w:r w:rsidR="005B7D48">
        <w:t>“</w:t>
      </w:r>
      <w:r>
        <w:t>Proposition relative à un examen du droit d</w:t>
      </w:r>
      <w:r w:rsidR="005B7D48">
        <w:t>’</w:t>
      </w:r>
      <w:r>
        <w:t>auteur dans l</w:t>
      </w:r>
      <w:r w:rsidR="005B7D48">
        <w:t>’</w:t>
      </w:r>
      <w:r>
        <w:t>environnement numérique</w:t>
      </w:r>
      <w:r w:rsidR="005B7D48">
        <w:t>”</w:t>
      </w:r>
      <w:r w:rsidR="00963827">
        <w:t> </w:t>
      </w:r>
      <w:r>
        <w:t>(SCCR/43/7), qui propose de faire du droit d</w:t>
      </w:r>
      <w:r w:rsidR="005B7D48">
        <w:t>’</w:t>
      </w:r>
      <w:r>
        <w:t>auteur dans l</w:t>
      </w:r>
      <w:r w:rsidR="005B7D48">
        <w:t>’</w:t>
      </w:r>
      <w:r>
        <w:t>environnement numérique un point permanent de l</w:t>
      </w:r>
      <w:r w:rsidR="005B7D48">
        <w:t>’</w:t>
      </w:r>
      <w:r>
        <w:t>ordre du jour et d</w:t>
      </w:r>
      <w:r w:rsidR="005B7D48">
        <w:t>’</w:t>
      </w:r>
      <w:r>
        <w:t>entreprendre diverses activités sur la musique dans l</w:t>
      </w:r>
      <w:r w:rsidR="005B7D48">
        <w:t>’</w:t>
      </w:r>
      <w:r>
        <w:t>environnement numériq</w:t>
      </w:r>
      <w:r w:rsidR="003D6D9E">
        <w:t>ue.  La</w:t>
      </w:r>
      <w:r>
        <w:t xml:space="preserve"> proposition a été longuement examinée par le comi</w:t>
      </w:r>
      <w:r w:rsidR="003D6D9E">
        <w:t>té.  De</w:t>
      </w:r>
      <w:r>
        <w:t xml:space="preserve"> nombreux membres ont accueilli favorablement la proposition, alors que certains ont demandé à disposer de plus de temps pour l</w:t>
      </w:r>
      <w:r w:rsidR="005B7D48">
        <w:t>’</w:t>
      </w:r>
      <w:r>
        <w:t>examiner et que d</w:t>
      </w:r>
      <w:r w:rsidR="005B7D48">
        <w:t>’</w:t>
      </w:r>
      <w:r>
        <w:t>autres ont exprimé des réserves.</w:t>
      </w:r>
    </w:p>
    <w:p w:rsidR="005B7D48" w:rsidRDefault="00A87E5F" w:rsidP="00963827">
      <w:pPr>
        <w:pStyle w:val="ONUMFS"/>
      </w:pPr>
      <w:r>
        <w:t>En ce qui concerne le droit de suite, le comité s</w:t>
      </w:r>
      <w:r w:rsidR="005B7D48">
        <w:t>’</w:t>
      </w:r>
      <w:r>
        <w:t>est félicité de l</w:t>
      </w:r>
      <w:r w:rsidR="005B7D48">
        <w:t>’</w:t>
      </w:r>
      <w:r>
        <w:t>exposé de M. Sam </w:t>
      </w:r>
      <w:proofErr w:type="spellStart"/>
      <w:r>
        <w:t>Ricketson</w:t>
      </w:r>
      <w:proofErr w:type="spellEnd"/>
      <w:r>
        <w:t xml:space="preserve"> sur la première</w:t>
      </w:r>
      <w:r w:rsidR="00963827">
        <w:t> </w:t>
      </w:r>
      <w:r>
        <w:t>partie du guide de l</w:t>
      </w:r>
      <w:r w:rsidR="005B7D48">
        <w:t>’</w:t>
      </w:r>
      <w:r>
        <w:t>OMPI sur le droit de suite des artistes (cadre juridique) et attend avec impatience la deuxième</w:t>
      </w:r>
      <w:r w:rsidR="00963827">
        <w:t> </w:t>
      </w:r>
      <w:r>
        <w:t>partie du guide (gestion du dro</w:t>
      </w:r>
      <w:r w:rsidR="003D6D9E">
        <w:t>it).  Le</w:t>
      </w:r>
      <w:r w:rsidR="00963827">
        <w:t> </w:t>
      </w:r>
      <w:r>
        <w:t xml:space="preserve">comité a pris note des déclarations faites par les délégations, </w:t>
      </w:r>
      <w:r w:rsidR="005B7D48">
        <w:t>y compris</w:t>
      </w:r>
      <w:r>
        <w:t xml:space="preserve"> des demandes de propositions de l</w:t>
      </w:r>
      <w:r w:rsidR="005B7D48">
        <w:t>’</w:t>
      </w:r>
      <w:r>
        <w:t>équipe d</w:t>
      </w:r>
      <w:r w:rsidR="005B7D48">
        <w:t>’</w:t>
      </w:r>
      <w:r>
        <w:t>experts sur les prochaines étapes, et il est convenu de poursuivre l</w:t>
      </w:r>
      <w:r w:rsidR="005B7D48">
        <w:t>’</w:t>
      </w:r>
      <w:r>
        <w:t>échange de vues et d</w:t>
      </w:r>
      <w:r w:rsidR="005B7D48">
        <w:t>’</w:t>
      </w:r>
      <w:r>
        <w:t>informations sur ce point.</w:t>
      </w:r>
    </w:p>
    <w:p w:rsidR="005B7D48" w:rsidRDefault="00A87E5F" w:rsidP="00963827">
      <w:pPr>
        <w:pStyle w:val="ONUMFS"/>
      </w:pPr>
      <w:r>
        <w:lastRenderedPageBreak/>
        <w:t>En ce qui concerne le renforcement de la protection des droits des metteurs en scène, le</w:t>
      </w:r>
      <w:r w:rsidR="00963827">
        <w:t> </w:t>
      </w:r>
      <w:r>
        <w:t>Secrétariat a indiqué que les consultations avec les experts et les parties prenantes concernés sont en cou</w:t>
      </w:r>
      <w:r w:rsidR="003D6D9E">
        <w:t>rs.  Ce</w:t>
      </w:r>
      <w:r>
        <w:t>rtains membres sont intervenus, s</w:t>
      </w:r>
      <w:r w:rsidR="005B7D48">
        <w:t>’</w:t>
      </w:r>
      <w:r>
        <w:t>exprimant en faveur de la</w:t>
      </w:r>
      <w:r w:rsidR="00963827">
        <w:t> </w:t>
      </w:r>
      <w:r>
        <w:t>poursuite de la cartographie internationale actuelle en consultation avec les États membres intéressés.</w:t>
      </w:r>
    </w:p>
    <w:p w:rsidR="005B7D48" w:rsidRDefault="00A87E5F" w:rsidP="00963827">
      <w:pPr>
        <w:pStyle w:val="ONUMFS"/>
      </w:pPr>
      <w:r>
        <w:t xml:space="preserve">La </w:t>
      </w:r>
      <w:r w:rsidR="005B7D48">
        <w:t>“</w:t>
      </w:r>
      <w:r>
        <w:t xml:space="preserve">Proposition </w:t>
      </w:r>
      <w:r w:rsidR="00F22531">
        <w:t xml:space="preserve">concernant l’inscription </w:t>
      </w:r>
      <w:r>
        <w:t>d</w:t>
      </w:r>
      <w:r w:rsidR="005B7D48">
        <w:t>’</w:t>
      </w:r>
      <w:r w:rsidR="00F22531">
        <w:t xml:space="preserve">une </w:t>
      </w:r>
      <w:r>
        <w:t xml:space="preserve">étude sur le droit de prêt public </w:t>
      </w:r>
      <w:r w:rsidR="00F22531">
        <w:t xml:space="preserve">à l’ordre du jour </w:t>
      </w:r>
      <w:r>
        <w:t xml:space="preserve">et </w:t>
      </w:r>
      <w:r w:rsidR="00F22531">
        <w:t xml:space="preserve">dans </w:t>
      </w:r>
      <w:r>
        <w:t>les travaux futurs du Comité permanent du droit d</w:t>
      </w:r>
      <w:r w:rsidR="005B7D48">
        <w:t>’</w:t>
      </w:r>
      <w:r>
        <w:t>auteur et des droits connexes de l</w:t>
      </w:r>
      <w:r w:rsidR="005B7D48">
        <w:t>’</w:t>
      </w:r>
      <w:r>
        <w:t>Organisation Mondiale de la Propriété Intellectuelle</w:t>
      </w:r>
      <w:r w:rsidR="00963827">
        <w:t> </w:t>
      </w:r>
      <w:r>
        <w:t>(OMPI)</w:t>
      </w:r>
      <w:r w:rsidR="005B7D48">
        <w:t>”</w:t>
      </w:r>
      <w:r>
        <w:t xml:space="preserve"> (document</w:t>
      </w:r>
      <w:r w:rsidR="00963827">
        <w:t> </w:t>
      </w:r>
      <w:r>
        <w:t>SCCR/40/3</w:t>
      </w:r>
      <w:r w:rsidR="00C22888">
        <w:t> </w:t>
      </w:r>
      <w:r>
        <w:t>Rev.2) a été présentée par le Malawi, le Panama et la Sierra</w:t>
      </w:r>
      <w:r w:rsidR="00532112">
        <w:t> </w:t>
      </w:r>
      <w:r>
        <w:t>Leone, et examinée par les délégatio</w:t>
      </w:r>
      <w:r w:rsidR="003D6D9E">
        <w:t>ns.  Le</w:t>
      </w:r>
      <w:r>
        <w:t xml:space="preserve"> comité a demandé au secrétariat de préparer l</w:t>
      </w:r>
      <w:r w:rsidR="005B7D48">
        <w:t>’</w:t>
      </w:r>
      <w:r>
        <w:t>étude demandée, en tenant compte des observations formulées par les délégations.</w:t>
      </w:r>
    </w:p>
    <w:p w:rsidR="005B7D48" w:rsidRDefault="00A87E5F" w:rsidP="00963827">
      <w:pPr>
        <w:pStyle w:val="ONUMFS"/>
      </w:pPr>
      <w:r>
        <w:t xml:space="preserve">Le point </w:t>
      </w:r>
      <w:r w:rsidR="005B7D48">
        <w:t>“</w:t>
      </w:r>
      <w:r w:rsidR="00963827">
        <w:t>q</w:t>
      </w:r>
      <w:r>
        <w:t>uestions diverses</w:t>
      </w:r>
      <w:r w:rsidR="005B7D48">
        <w:t>”</w:t>
      </w:r>
      <w:r>
        <w:t xml:space="preserve"> restera inscrit à l</w:t>
      </w:r>
      <w:r w:rsidR="005B7D48">
        <w:t>’</w:t>
      </w:r>
      <w:r>
        <w:t>ordre du jour de la</w:t>
      </w:r>
      <w:r w:rsidR="00963827">
        <w:t> </w:t>
      </w:r>
      <w:r w:rsidR="003D6D9E">
        <w:t>quarante</w:t>
      </w:r>
      <w:r w:rsidR="00F94877">
        <w:noBreakHyphen/>
      </w:r>
      <w:r>
        <w:t>quatr</w:t>
      </w:r>
      <w:r w:rsidR="005B7D48">
        <w:t>ième session du SCC</w:t>
      </w:r>
      <w:r>
        <w:t>R.</w:t>
      </w:r>
    </w:p>
    <w:p w:rsidR="00A87E5F" w:rsidRPr="00963827" w:rsidRDefault="00963827" w:rsidP="00963827">
      <w:pPr>
        <w:pStyle w:val="Heading1"/>
        <w:rPr>
          <w:szCs w:val="22"/>
        </w:rPr>
      </w:pPr>
      <w:r w:rsidRPr="00963827">
        <w:t>Résumé présenté par le président</w:t>
      </w:r>
    </w:p>
    <w:p w:rsidR="00A87E5F" w:rsidRPr="009912FA" w:rsidRDefault="00A87E5F" w:rsidP="00963827">
      <w:pPr>
        <w:pStyle w:val="ONUMFS"/>
        <w:rPr>
          <w:szCs w:val="22"/>
        </w:rPr>
      </w:pPr>
      <w:r>
        <w:t>Le comité a pris note du contenu du présent résumé présenté par le préside</w:t>
      </w:r>
      <w:r w:rsidR="003D6D9E">
        <w:t>nt.  Le</w:t>
      </w:r>
      <w:r>
        <w:t xml:space="preserve"> président a précisé que le résumé rendait compte du point de vue du président sur les résultats de la quarante</w:t>
      </w:r>
      <w:r w:rsidR="00F94877">
        <w:noBreakHyphen/>
      </w:r>
      <w:r>
        <w:t>trois</w:t>
      </w:r>
      <w:r w:rsidR="005B7D48">
        <w:t>ième session du SCC</w:t>
      </w:r>
      <w:r>
        <w:t>R et que, par conséquent, il n</w:t>
      </w:r>
      <w:r w:rsidR="005B7D48">
        <w:t>’</w:t>
      </w:r>
      <w:r>
        <w:t>était pas soumis au comité pour approbation.</w:t>
      </w:r>
    </w:p>
    <w:p w:rsidR="00A87E5F" w:rsidRPr="00963827" w:rsidRDefault="00963827" w:rsidP="00963827">
      <w:pPr>
        <w:pStyle w:val="Heading1"/>
        <w:rPr>
          <w:szCs w:val="22"/>
        </w:rPr>
      </w:pPr>
      <w:r w:rsidRPr="00963827">
        <w:t>Point</w:t>
      </w:r>
      <w:r w:rsidR="00900B75" w:rsidRPr="00963827">
        <w:t> </w:t>
      </w:r>
      <w:r w:rsidRPr="00963827">
        <w:t>10 de l</w:t>
      </w:r>
      <w:r w:rsidR="005B7D48" w:rsidRPr="00963827">
        <w:t>’</w:t>
      </w:r>
      <w:r w:rsidRPr="00963827">
        <w:t>ordre du jour</w:t>
      </w:r>
      <w:r w:rsidR="005B7D48" w:rsidRPr="00963827">
        <w:t> :</w:t>
      </w:r>
      <w:r w:rsidR="00A87E5F" w:rsidRPr="00963827">
        <w:t xml:space="preserve"> </w:t>
      </w:r>
      <w:r w:rsidRPr="00963827">
        <w:t>clôture de la session</w:t>
      </w:r>
    </w:p>
    <w:p w:rsidR="005B7D48" w:rsidRDefault="00A87E5F" w:rsidP="00963827">
      <w:pPr>
        <w:pStyle w:val="ONUMFS"/>
      </w:pPr>
      <w:r>
        <w:t>Lors de la quarante</w:t>
      </w:r>
      <w:r w:rsidR="00F94877">
        <w:noBreakHyphen/>
      </w:r>
      <w:r>
        <w:t>deux</w:t>
      </w:r>
      <w:r w:rsidR="005B7D48">
        <w:t>ième session du SCC</w:t>
      </w:r>
      <w:r>
        <w:t>R, le comité est convenu qu</w:t>
      </w:r>
      <w:r w:rsidR="005B7D48">
        <w:t>’</w:t>
      </w:r>
      <w:r>
        <w:t>il devrait y avoir deux</w:t>
      </w:r>
      <w:r w:rsidR="00C22888">
        <w:t> </w:t>
      </w:r>
      <w:r>
        <w:t>sessions ordinaires</w:t>
      </w:r>
      <w:r w:rsidR="005B7D48">
        <w:t xml:space="preserve"> du SCC</w:t>
      </w:r>
      <w:r>
        <w:t xml:space="preserve">R </w:t>
      </w:r>
      <w:r w:rsidR="005B7D48">
        <w:t>en 2023</w:t>
      </w:r>
      <w:r>
        <w:t>, ce qui a été indiqué dans le résumé présenté par le président (SCCR/42/</w:t>
      </w:r>
      <w:proofErr w:type="spellStart"/>
      <w:r w:rsidR="0075781D">
        <w:t>Summary</w:t>
      </w:r>
      <w:proofErr w:type="spellEnd"/>
      <w:r w:rsidR="0075781D">
        <w:t xml:space="preserve"> by the Chair</w:t>
      </w:r>
      <w:r w:rsidR="003D6D9E">
        <w:t>).  Ce</w:t>
      </w:r>
      <w:r>
        <w:t>pendant, pour diverses raisons, une seule session a été programmée dans le calendrier de l</w:t>
      </w:r>
      <w:r w:rsidR="005B7D48">
        <w:t>’</w:t>
      </w:r>
      <w:r>
        <w:t>O</w:t>
      </w:r>
      <w:r w:rsidR="003D6D9E">
        <w:t>MPI.  Lo</w:t>
      </w:r>
      <w:r>
        <w:t>rs de la</w:t>
      </w:r>
      <w:r w:rsidR="00D01A2F">
        <w:t> </w:t>
      </w:r>
      <w:r>
        <w:t>quarante</w:t>
      </w:r>
      <w:r w:rsidR="00F94877">
        <w:noBreakHyphen/>
      </w:r>
      <w:r>
        <w:t>trois</w:t>
      </w:r>
      <w:r w:rsidR="005B7D48">
        <w:t>ième session du SCC</w:t>
      </w:r>
      <w:r>
        <w:t>R, certains États membres ont exprimé leur inquiétude quant au fait de n</w:t>
      </w:r>
      <w:r w:rsidR="005B7D48">
        <w:t>’</w:t>
      </w:r>
      <w:r>
        <w:t>avoir qu</w:t>
      </w:r>
      <w:r w:rsidR="005B7D48">
        <w:t>’</w:t>
      </w:r>
      <w:r>
        <w:t>une seule session</w:t>
      </w:r>
      <w:r w:rsidR="005B7D48">
        <w:t xml:space="preserve"> du SCC</w:t>
      </w:r>
      <w:r>
        <w:t xml:space="preserve">R </w:t>
      </w:r>
      <w:r w:rsidR="005B7D48">
        <w:t>en 2023</w:t>
      </w:r>
      <w:r>
        <w:t xml:space="preserve"> et ont demandé qu</w:t>
      </w:r>
      <w:r w:rsidR="005B7D48">
        <w:t>’</w:t>
      </w:r>
      <w:r>
        <w:t>une deux</w:t>
      </w:r>
      <w:r w:rsidR="005B7D48">
        <w:t>ième session</w:t>
      </w:r>
      <w:r>
        <w:t xml:space="preserve"> soit programmée au cours du second semestre de l</w:t>
      </w:r>
      <w:r w:rsidR="005B7D48">
        <w:t>’</w:t>
      </w:r>
      <w:r>
        <w:t>année afin de respecter les résultats de la quarante</w:t>
      </w:r>
      <w:r w:rsidR="00F94877">
        <w:noBreakHyphen/>
      </w:r>
      <w:r>
        <w:t>deux</w:t>
      </w:r>
      <w:r w:rsidR="005B7D48">
        <w:t>ième session du S</w:t>
      </w:r>
      <w:r w:rsidR="003D6D9E">
        <w:t>CCR.  Le</w:t>
      </w:r>
      <w:r>
        <w:t xml:space="preserve"> comité est convenu qu</w:t>
      </w:r>
      <w:r w:rsidR="005B7D48">
        <w:t>’</w:t>
      </w:r>
      <w:r>
        <w:t>une deux</w:t>
      </w:r>
      <w:r w:rsidR="005B7D48">
        <w:t>ième session du SCC</w:t>
      </w:r>
      <w:r>
        <w:t>R (SCCR/44) devrait avoir lieu durant la semaine du</w:t>
      </w:r>
      <w:r w:rsidR="000F0C3F">
        <w:t> </w:t>
      </w:r>
      <w:r w:rsidR="005B7D48">
        <w:t>6 novembre 20</w:t>
      </w:r>
      <w:r>
        <w:t>23.  Le Secrétariat a indiqué que le comité pouvait être réuni durant cette semaine</w:t>
      </w:r>
      <w:r w:rsidR="00F94877">
        <w:noBreakHyphen/>
      </w:r>
      <w:r w:rsidR="003D6D9E">
        <w:t xml:space="preserve">là.  À </w:t>
      </w:r>
      <w:r>
        <w:t>titre exceptionnel et sans précédent, le comité devrait se réunir pendant trois</w:t>
      </w:r>
      <w:r w:rsidR="00C22888">
        <w:t> </w:t>
      </w:r>
      <w:r>
        <w:t>jours au lieu de cinq</w:t>
      </w:r>
      <w:r w:rsidR="00C22888">
        <w:t> </w:t>
      </w:r>
      <w:r>
        <w:t>et le temps devrait être réparti comme suit</w:t>
      </w:r>
      <w:r w:rsidR="005B7D48">
        <w:t> :</w:t>
      </w:r>
      <w:r>
        <w:t xml:space="preserve"> </w:t>
      </w:r>
      <w:r w:rsidR="00900B75">
        <w:t>l</w:t>
      </w:r>
      <w:r>
        <w:t>e temps des deux</w:t>
      </w:r>
      <w:r w:rsidR="00C22888">
        <w:t> </w:t>
      </w:r>
      <w:r>
        <w:t>premiers</w:t>
      </w:r>
      <w:r w:rsidR="00532112">
        <w:t> </w:t>
      </w:r>
      <w:r>
        <w:t>jours doit être réparti de manière égale entre la radiodiffusion et les limitations et exceptions après le traitement des points préliminaires et administratifs de l</w:t>
      </w:r>
      <w:r w:rsidR="005B7D48">
        <w:t>’</w:t>
      </w:r>
      <w:r>
        <w:t>ordre du jo</w:t>
      </w:r>
      <w:r w:rsidR="003D6D9E">
        <w:t>ur.  Le</w:t>
      </w:r>
      <w:r>
        <w:t xml:space="preserve"> troisième</w:t>
      </w:r>
      <w:r w:rsidR="00532112">
        <w:t> </w:t>
      </w:r>
      <w:r>
        <w:t>jour devrait être consacré à d</w:t>
      </w:r>
      <w:r w:rsidR="005B7D48">
        <w:t>’</w:t>
      </w:r>
      <w:r>
        <w:t>autres questions, notamment le droit d</w:t>
      </w:r>
      <w:r w:rsidR="005B7D48">
        <w:t>’</w:t>
      </w:r>
      <w:r>
        <w:t>auteur dans l</w:t>
      </w:r>
      <w:r w:rsidR="005B7D48">
        <w:t>’</w:t>
      </w:r>
      <w:r>
        <w:t>environnement numériq</w:t>
      </w:r>
      <w:r w:rsidR="003D6D9E">
        <w:t>ue.  Co</w:t>
      </w:r>
      <w:r>
        <w:t>mpte tenu de la brièveté de la réunion, le président a indiqué qu</w:t>
      </w:r>
      <w:r w:rsidR="005B7D48">
        <w:t>’</w:t>
      </w:r>
      <w:r>
        <w:t>il demanderait aux coordonnateurs des groupes, aux États membres et aux observateurs de renoncer à présenter des déclarations liminaires orales et des déclarations générales sur la radiodiffusion et les limitations et exceptio</w:t>
      </w:r>
      <w:r w:rsidR="003D6D9E">
        <w:t>ns.  La</w:t>
      </w:r>
      <w:r>
        <w:t xml:space="preserve"> priorité sera donnée aux débats de fo</w:t>
      </w:r>
      <w:r w:rsidR="003D6D9E">
        <w:t>nd.  Le</w:t>
      </w:r>
      <w:r>
        <w:t>s États membres et les observateurs seront invités à présenter par écrit leurs déclarations générales, qui seront publiées sur le site</w:t>
      </w:r>
      <w:r w:rsidR="00C22888">
        <w:t> Web</w:t>
      </w:r>
      <w:r w:rsidR="005B7D48">
        <w:t xml:space="preserve"> du SCC</w:t>
      </w:r>
      <w:r>
        <w:t>R de l</w:t>
      </w:r>
      <w:r w:rsidR="005B7D48">
        <w:t>’</w:t>
      </w:r>
      <w:r>
        <w:t>OMPI.</w:t>
      </w:r>
    </w:p>
    <w:p w:rsidR="00A87E5F" w:rsidRPr="00AB7FB0" w:rsidRDefault="00A87E5F" w:rsidP="00963827">
      <w:pPr>
        <w:pStyle w:val="Endofdocument"/>
        <w:spacing w:before="720" w:after="0"/>
        <w:rPr>
          <w:sz w:val="22"/>
        </w:rPr>
      </w:pPr>
      <w:r w:rsidRPr="00AB7FB0">
        <w:rPr>
          <w:sz w:val="22"/>
        </w:rPr>
        <w:t>[Fin du document]</w:t>
      </w:r>
    </w:p>
    <w:sectPr w:rsidR="00A87E5F" w:rsidRPr="00AB7FB0" w:rsidSect="00A87E5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5F" w:rsidRDefault="00A87E5F">
      <w:r>
        <w:separator/>
      </w:r>
    </w:p>
  </w:endnote>
  <w:endnote w:type="continuationSeparator" w:id="0">
    <w:p w:rsidR="00A87E5F" w:rsidRPr="009D30E6" w:rsidRDefault="00A87E5F" w:rsidP="00D45252">
      <w:pPr>
        <w:rPr>
          <w:sz w:val="17"/>
          <w:szCs w:val="17"/>
        </w:rPr>
      </w:pPr>
      <w:r w:rsidRPr="009D30E6">
        <w:rPr>
          <w:sz w:val="17"/>
          <w:szCs w:val="17"/>
        </w:rPr>
        <w:separator/>
      </w:r>
    </w:p>
    <w:p w:rsidR="00A87E5F" w:rsidRPr="009D30E6" w:rsidRDefault="00A87E5F" w:rsidP="00D45252">
      <w:pPr>
        <w:spacing w:after="60"/>
        <w:rPr>
          <w:sz w:val="17"/>
          <w:szCs w:val="17"/>
        </w:rPr>
      </w:pPr>
      <w:r w:rsidRPr="009D30E6">
        <w:rPr>
          <w:sz w:val="17"/>
          <w:szCs w:val="17"/>
        </w:rPr>
        <w:t>[Suite de la note de la page précédente]</w:t>
      </w:r>
    </w:p>
  </w:endnote>
  <w:endnote w:type="continuationNotice" w:id="1">
    <w:p w:rsidR="00A87E5F" w:rsidRPr="009D30E6" w:rsidRDefault="00A87E5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18" w:rsidRDefault="004A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18" w:rsidRDefault="004A7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18" w:rsidRDefault="004A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5F" w:rsidRDefault="00A87E5F">
      <w:r>
        <w:separator/>
      </w:r>
    </w:p>
  </w:footnote>
  <w:footnote w:type="continuationSeparator" w:id="0">
    <w:p w:rsidR="00A87E5F" w:rsidRDefault="00A87E5F" w:rsidP="007461F1">
      <w:r>
        <w:separator/>
      </w:r>
    </w:p>
    <w:p w:rsidR="00A87E5F" w:rsidRPr="009D30E6" w:rsidRDefault="00A87E5F" w:rsidP="007461F1">
      <w:pPr>
        <w:spacing w:after="60"/>
        <w:rPr>
          <w:sz w:val="17"/>
          <w:szCs w:val="17"/>
        </w:rPr>
      </w:pPr>
      <w:r w:rsidRPr="009D30E6">
        <w:rPr>
          <w:sz w:val="17"/>
          <w:szCs w:val="17"/>
        </w:rPr>
        <w:t>[Suite de la note de la page précédente]</w:t>
      </w:r>
    </w:p>
  </w:footnote>
  <w:footnote w:type="continuationNotice" w:id="1">
    <w:p w:rsidR="00A87E5F" w:rsidRPr="009D30E6" w:rsidRDefault="00A87E5F"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18" w:rsidRDefault="004A7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A87E5F" w:rsidP="00477D6B">
    <w:pPr>
      <w:jc w:val="right"/>
    </w:pPr>
    <w:bookmarkStart w:id="6" w:name="Code2"/>
    <w:bookmarkEnd w:id="6"/>
    <w:r>
      <w:t>SCCR/43/</w:t>
    </w:r>
    <w:proofErr w:type="spellStart"/>
    <w:r w:rsidR="000F0C3F">
      <w:t>Summary</w:t>
    </w:r>
    <w:proofErr w:type="spellEnd"/>
  </w:p>
  <w:p w:rsidR="00F16975" w:rsidRDefault="00A87E5F" w:rsidP="00A87E5F">
    <w:pPr>
      <w:spacing w:after="480"/>
      <w:jc w:val="right"/>
    </w:pPr>
    <w:r>
      <w:t>page </w:t>
    </w:r>
    <w:r w:rsidR="00F16975">
      <w:fldChar w:fldCharType="begin"/>
    </w:r>
    <w:r w:rsidR="00F16975">
      <w:instrText xml:space="preserve"> PAGE  \* MERGEFORMAT </w:instrText>
    </w:r>
    <w:r w:rsidR="00F16975">
      <w:fldChar w:fldCharType="separate"/>
    </w:r>
    <w:r w:rsidR="002B5A37">
      <w:rPr>
        <w:noProof/>
      </w:rPr>
      <w:t>5</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18" w:rsidRDefault="004A7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DE3EA1C6"/>
    <w:lvl w:ilvl="0" w:tplc="CABC20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925828"/>
    <w:multiLevelType w:val="hybridMultilevel"/>
    <w:tmpl w:val="7E68FF82"/>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5F"/>
    <w:rsid w:val="00011B7D"/>
    <w:rsid w:val="00075432"/>
    <w:rsid w:val="000D2B48"/>
    <w:rsid w:val="000F0C3F"/>
    <w:rsid w:val="000F5E56"/>
    <w:rsid w:val="001362EE"/>
    <w:rsid w:val="001832A6"/>
    <w:rsid w:val="00195C6E"/>
    <w:rsid w:val="001B266A"/>
    <w:rsid w:val="001B6811"/>
    <w:rsid w:val="001D3D56"/>
    <w:rsid w:val="00210EFD"/>
    <w:rsid w:val="00240654"/>
    <w:rsid w:val="002634C4"/>
    <w:rsid w:val="002B5A37"/>
    <w:rsid w:val="002D4918"/>
    <w:rsid w:val="002E4D1A"/>
    <w:rsid w:val="002F16BC"/>
    <w:rsid w:val="002F4E68"/>
    <w:rsid w:val="00315FCA"/>
    <w:rsid w:val="003845C1"/>
    <w:rsid w:val="00397450"/>
    <w:rsid w:val="003A1BCD"/>
    <w:rsid w:val="003D6D9E"/>
    <w:rsid w:val="003F0EF6"/>
    <w:rsid w:val="004008A2"/>
    <w:rsid w:val="004025DF"/>
    <w:rsid w:val="00423E3E"/>
    <w:rsid w:val="00427AF4"/>
    <w:rsid w:val="00456117"/>
    <w:rsid w:val="004647DA"/>
    <w:rsid w:val="00477D6B"/>
    <w:rsid w:val="004A7118"/>
    <w:rsid w:val="004D6471"/>
    <w:rsid w:val="004F4E31"/>
    <w:rsid w:val="00525B63"/>
    <w:rsid w:val="00532112"/>
    <w:rsid w:val="00547476"/>
    <w:rsid w:val="00561DB8"/>
    <w:rsid w:val="00567A4C"/>
    <w:rsid w:val="005B7D48"/>
    <w:rsid w:val="005E6516"/>
    <w:rsid w:val="00605827"/>
    <w:rsid w:val="006678F4"/>
    <w:rsid w:val="00676936"/>
    <w:rsid w:val="006B0DB5"/>
    <w:rsid w:val="006E4243"/>
    <w:rsid w:val="007461F1"/>
    <w:rsid w:val="0075781D"/>
    <w:rsid w:val="007D6961"/>
    <w:rsid w:val="007F07CB"/>
    <w:rsid w:val="00810CEF"/>
    <w:rsid w:val="0081208D"/>
    <w:rsid w:val="00842A13"/>
    <w:rsid w:val="008B2CC1"/>
    <w:rsid w:val="008E7930"/>
    <w:rsid w:val="00900B75"/>
    <w:rsid w:val="0090731E"/>
    <w:rsid w:val="009463E5"/>
    <w:rsid w:val="00963827"/>
    <w:rsid w:val="00966A22"/>
    <w:rsid w:val="00974CD6"/>
    <w:rsid w:val="00975481"/>
    <w:rsid w:val="009D30E6"/>
    <w:rsid w:val="009E1430"/>
    <w:rsid w:val="009E3F6F"/>
    <w:rsid w:val="009F499F"/>
    <w:rsid w:val="00A02BD3"/>
    <w:rsid w:val="00A8194C"/>
    <w:rsid w:val="00A87E5F"/>
    <w:rsid w:val="00AB7FB0"/>
    <w:rsid w:val="00AC0AE4"/>
    <w:rsid w:val="00AD61DB"/>
    <w:rsid w:val="00B87BCF"/>
    <w:rsid w:val="00B92D17"/>
    <w:rsid w:val="00BA62D4"/>
    <w:rsid w:val="00C222CF"/>
    <w:rsid w:val="00C22888"/>
    <w:rsid w:val="00C40E15"/>
    <w:rsid w:val="00C664C8"/>
    <w:rsid w:val="00C76A79"/>
    <w:rsid w:val="00CA15F5"/>
    <w:rsid w:val="00CF0460"/>
    <w:rsid w:val="00D01A2F"/>
    <w:rsid w:val="00D45252"/>
    <w:rsid w:val="00D55C00"/>
    <w:rsid w:val="00D71B4D"/>
    <w:rsid w:val="00D75C1E"/>
    <w:rsid w:val="00D846EA"/>
    <w:rsid w:val="00D93D55"/>
    <w:rsid w:val="00DB0349"/>
    <w:rsid w:val="00DD0A81"/>
    <w:rsid w:val="00DD1155"/>
    <w:rsid w:val="00DD6A16"/>
    <w:rsid w:val="00E0091A"/>
    <w:rsid w:val="00E203AA"/>
    <w:rsid w:val="00E40DC0"/>
    <w:rsid w:val="00E527A5"/>
    <w:rsid w:val="00E73E85"/>
    <w:rsid w:val="00E76456"/>
    <w:rsid w:val="00E97651"/>
    <w:rsid w:val="00EE71CB"/>
    <w:rsid w:val="00F16975"/>
    <w:rsid w:val="00F22531"/>
    <w:rsid w:val="00F66152"/>
    <w:rsid w:val="00F9487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035565A-0EE7-44AF-AABE-EBCF078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E40DC0"/>
    <w:pPr>
      <w:spacing w:before="480" w:after="240"/>
      <w:outlineLvl w:val="0"/>
    </w:pPr>
    <w:rPr>
      <w:b/>
      <w:caps/>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A87E5F"/>
    <w:pPr>
      <w:ind w:left="720"/>
      <w:contextualSpacing/>
    </w:pPr>
    <w:rPr>
      <w:lang w:val="fr-FR"/>
    </w:rPr>
  </w:style>
  <w:style w:type="character" w:styleId="Hyperlink">
    <w:name w:val="Hyperlink"/>
    <w:basedOn w:val="DefaultParagraphFont"/>
    <w:rsid w:val="00A87E5F"/>
    <w:rPr>
      <w:color w:val="0000FF" w:themeColor="hyperlink"/>
      <w:u w:val="single"/>
    </w:rPr>
  </w:style>
  <w:style w:type="paragraph" w:customStyle="1" w:styleId="Default">
    <w:name w:val="Default"/>
    <w:uiPriority w:val="99"/>
    <w:rsid w:val="00A87E5F"/>
    <w:pPr>
      <w:autoSpaceDE w:val="0"/>
      <w:autoSpaceDN w:val="0"/>
      <w:adjustRightInd w:val="0"/>
    </w:pPr>
    <w:rPr>
      <w:rFonts w:ascii="Arial" w:eastAsiaTheme="minorHAnsi" w:hAnsi="Arial" w:cs="Arial"/>
      <w:color w:val="000000"/>
      <w:sz w:val="24"/>
      <w:szCs w:val="24"/>
      <w:lang w:val="fr-FR" w:eastAsia="en-US"/>
    </w:rPr>
  </w:style>
  <w:style w:type="paragraph" w:customStyle="1" w:styleId="Endofdocument">
    <w:name w:val="End of document"/>
    <w:basedOn w:val="Normal"/>
    <w:rsid w:val="00A87E5F"/>
    <w:pPr>
      <w:spacing w:after="120" w:line="260" w:lineRule="atLeast"/>
      <w:ind w:left="5534"/>
      <w:contextualSpacing/>
    </w:pPr>
    <w:rPr>
      <w:rFonts w:eastAsia="Times New Roman" w:cs="Times New Roman"/>
      <w:sz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mail@wipo.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pyright.mail@wipo.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(F)</Template>
  <TotalTime>1</TotalTime>
  <Pages>5</Pages>
  <Words>2021</Words>
  <Characters>11094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AUBERT Annaelle</dc:creator>
  <cp:keywords>FOR OFFICIAL USE ONLY</cp:keywords>
  <cp:lastModifiedBy>HAIZEL Francesca</cp:lastModifiedBy>
  <cp:revision>3</cp:revision>
  <cp:lastPrinted>2011-05-19T12:37:00Z</cp:lastPrinted>
  <dcterms:created xsi:type="dcterms:W3CDTF">2023-03-22T09:40:00Z</dcterms:created>
  <dcterms:modified xsi:type="dcterms:W3CDTF">2023-03-22T09:41:00Z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4018738a-1133-40be-a3a2-949d521c00b5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