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7C7175" w14:paraId="65E7F38E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2CEBAD6" w14:textId="77777777" w:rsidR="00EC4E49" w:rsidRPr="007C7175" w:rsidRDefault="00EC4E49" w:rsidP="00916EE2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FE26BFA" w14:textId="11D25ECD" w:rsidR="00EC4E49" w:rsidRPr="007C7175" w:rsidRDefault="005D4D07" w:rsidP="00916EE2">
            <w:pPr>
              <w:rPr>
                <w:lang w:val="fr-FR"/>
              </w:rPr>
            </w:pPr>
            <w:r w:rsidRPr="007C7175">
              <w:rPr>
                <w:noProof/>
                <w:lang w:eastAsia="en-US"/>
              </w:rPr>
              <w:drawing>
                <wp:inline distT="0" distB="0" distL="0" distR="0" wp14:anchorId="4E8BA6DA" wp14:editId="5E8CE4DE">
                  <wp:extent cx="1857600" cy="1320500"/>
                  <wp:effectExtent l="0" t="0" r="0" b="0"/>
                  <wp:docPr id="3" name="Picture 3" descr="Les courbes en direction du ciel du logo de l’OMPI évoquent le progrès de l’humanité stimulé par l’innovation et la créativité." title="Logo de l'OM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600" cy="132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C550D30" w14:textId="306155EB" w:rsidR="00EC4E49" w:rsidRPr="007C7175" w:rsidRDefault="005D4D07" w:rsidP="00916EE2">
            <w:pPr>
              <w:jc w:val="right"/>
              <w:rPr>
                <w:lang w:val="fr-FR"/>
              </w:rPr>
            </w:pPr>
            <w:r w:rsidRPr="007C7175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B2CC1" w:rsidRPr="007C7175" w14:paraId="1843D45F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E777803" w14:textId="55134C45" w:rsidR="008B2CC1" w:rsidRPr="007C7175" w:rsidRDefault="008B2CC1" w:rsidP="00B357F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C717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8B2CC1" w:rsidRPr="007C7175" w14:paraId="43EF97E8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D370CB6" w14:textId="34EBCAB9" w:rsidR="008B2CC1" w:rsidRPr="007C7175" w:rsidRDefault="008B2CC1" w:rsidP="005D4D0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C7175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615127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="00A42DAF" w:rsidRPr="007C717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5D4D07" w:rsidRPr="007C7175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  <w:bookmarkStart w:id="1" w:name="Original"/>
            <w:bookmarkEnd w:id="1"/>
          </w:p>
        </w:tc>
      </w:tr>
      <w:tr w:rsidR="008B2CC1" w:rsidRPr="007C7175" w14:paraId="6CC40A74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9A36770" w14:textId="5524A60C" w:rsidR="008B2CC1" w:rsidRPr="007C7175" w:rsidRDefault="008B2CC1" w:rsidP="005D4D0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C7175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615127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bookmarkStart w:id="2" w:name="Date"/>
            <w:bookmarkEnd w:id="2"/>
            <w:r w:rsidR="00615127">
              <w:rPr>
                <w:rFonts w:ascii="Arial Black" w:hAnsi="Arial Black"/>
                <w:caps/>
                <w:sz w:val="15"/>
                <w:lang w:val="fr-FR"/>
              </w:rPr>
              <w:t xml:space="preserve"> 1</w:t>
            </w:r>
            <w:r w:rsidR="00615127" w:rsidRPr="00615127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er</w:t>
            </w:r>
            <w:r w:rsidR="0061512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5D4D07" w:rsidRPr="007C7175">
              <w:rPr>
                <w:rFonts w:ascii="Arial Black" w:hAnsi="Arial Black"/>
                <w:caps/>
                <w:sz w:val="15"/>
                <w:lang w:val="fr-FR"/>
              </w:rPr>
              <w:t>juillet </w:t>
            </w:r>
            <w:r w:rsidR="001C2064" w:rsidRPr="007C7175">
              <w:rPr>
                <w:rFonts w:ascii="Arial Black" w:hAnsi="Arial Black"/>
                <w:caps/>
                <w:sz w:val="15"/>
                <w:lang w:val="fr-FR"/>
              </w:rPr>
              <w:t>202</w:t>
            </w:r>
            <w:r w:rsidR="005D4D07" w:rsidRPr="007C7175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</w:tbl>
    <w:p w14:paraId="37D1EB05" w14:textId="77777777" w:rsidR="008B2CC1" w:rsidRPr="007C7175" w:rsidRDefault="008B2CC1" w:rsidP="008B2CC1">
      <w:pPr>
        <w:rPr>
          <w:lang w:val="fr-FR"/>
        </w:rPr>
      </w:pPr>
    </w:p>
    <w:p w14:paraId="0B31E16E" w14:textId="77777777" w:rsidR="002535B0" w:rsidRPr="007C7175" w:rsidRDefault="002535B0" w:rsidP="008B2CC1">
      <w:pPr>
        <w:rPr>
          <w:lang w:val="fr-FR"/>
        </w:rPr>
      </w:pPr>
    </w:p>
    <w:p w14:paraId="48B896AD" w14:textId="123715B4" w:rsidR="002535B0" w:rsidRDefault="002535B0" w:rsidP="008B2CC1">
      <w:pPr>
        <w:rPr>
          <w:lang w:val="fr-FR"/>
        </w:rPr>
      </w:pPr>
    </w:p>
    <w:p w14:paraId="66484878" w14:textId="66B1019D" w:rsidR="00963F4A" w:rsidRDefault="00963F4A" w:rsidP="008B2CC1">
      <w:pPr>
        <w:rPr>
          <w:lang w:val="fr-FR"/>
        </w:rPr>
      </w:pPr>
    </w:p>
    <w:p w14:paraId="2F97D614" w14:textId="77777777" w:rsidR="00963F4A" w:rsidRPr="007C7175" w:rsidRDefault="00963F4A" w:rsidP="008B2CC1">
      <w:pPr>
        <w:rPr>
          <w:lang w:val="fr-FR"/>
        </w:rPr>
      </w:pPr>
    </w:p>
    <w:p w14:paraId="6C793805" w14:textId="4D7377D6" w:rsidR="003845C1" w:rsidRPr="007C7175" w:rsidRDefault="005D4D07" w:rsidP="003845C1">
      <w:pPr>
        <w:rPr>
          <w:lang w:val="fr-FR"/>
        </w:rPr>
      </w:pPr>
      <w:r w:rsidRPr="007C7175">
        <w:rPr>
          <w:b/>
          <w:sz w:val="28"/>
          <w:szCs w:val="28"/>
          <w:lang w:val="fr-FR"/>
        </w:rPr>
        <w:t>Comité permanent du droit d</w:t>
      </w:r>
      <w:r w:rsidR="00615127">
        <w:rPr>
          <w:b/>
          <w:sz w:val="28"/>
          <w:szCs w:val="28"/>
          <w:lang w:val="fr-FR"/>
        </w:rPr>
        <w:t>’</w:t>
      </w:r>
      <w:r w:rsidRPr="007C7175">
        <w:rPr>
          <w:b/>
          <w:sz w:val="28"/>
          <w:szCs w:val="28"/>
          <w:lang w:val="fr-FR"/>
        </w:rPr>
        <w:t>auteur et des droits connexes</w:t>
      </w:r>
    </w:p>
    <w:p w14:paraId="01671B78" w14:textId="36FCA403" w:rsidR="003845C1" w:rsidRDefault="003845C1" w:rsidP="003845C1">
      <w:pPr>
        <w:rPr>
          <w:lang w:val="fr-FR"/>
        </w:rPr>
      </w:pPr>
    </w:p>
    <w:p w14:paraId="152CD757" w14:textId="77777777" w:rsidR="00963F4A" w:rsidRPr="007C7175" w:rsidRDefault="00963F4A" w:rsidP="003845C1">
      <w:pPr>
        <w:rPr>
          <w:lang w:val="fr-FR"/>
        </w:rPr>
      </w:pPr>
    </w:p>
    <w:p w14:paraId="6B95839D" w14:textId="3991C732" w:rsidR="008B36D5" w:rsidRPr="007C7175" w:rsidRDefault="005D4D07" w:rsidP="008B2CC1">
      <w:pPr>
        <w:rPr>
          <w:b/>
          <w:sz w:val="24"/>
          <w:szCs w:val="24"/>
          <w:lang w:val="fr-FR"/>
        </w:rPr>
      </w:pPr>
      <w:r w:rsidRPr="007C7175">
        <w:rPr>
          <w:b/>
          <w:sz w:val="24"/>
          <w:szCs w:val="24"/>
          <w:lang w:val="fr-FR"/>
        </w:rPr>
        <w:t>Quarante</w:t>
      </w:r>
      <w:r w:rsidR="00615127">
        <w:rPr>
          <w:b/>
          <w:sz w:val="24"/>
          <w:szCs w:val="24"/>
          <w:lang w:val="fr-FR"/>
        </w:rPr>
        <w:t> et unième session</w:t>
      </w:r>
    </w:p>
    <w:p w14:paraId="61E700A4" w14:textId="4AA6C984" w:rsidR="008B2CC1" w:rsidRPr="007C7175" w:rsidRDefault="00091713" w:rsidP="008B2CC1">
      <w:pPr>
        <w:rPr>
          <w:lang w:val="fr-FR"/>
        </w:rPr>
      </w:pPr>
      <w:r w:rsidRPr="007C7175">
        <w:rPr>
          <w:b/>
          <w:sz w:val="24"/>
          <w:szCs w:val="24"/>
          <w:lang w:val="fr-FR"/>
        </w:rPr>
        <w:t>Gen</w:t>
      </w:r>
      <w:r w:rsidR="005D4D07" w:rsidRPr="007C7175">
        <w:rPr>
          <w:b/>
          <w:sz w:val="24"/>
          <w:szCs w:val="24"/>
          <w:lang w:val="fr-FR"/>
        </w:rPr>
        <w:t>ève</w:t>
      </w:r>
      <w:r w:rsidRPr="007C7175">
        <w:rPr>
          <w:b/>
          <w:sz w:val="24"/>
          <w:szCs w:val="24"/>
          <w:lang w:val="fr-FR"/>
        </w:rPr>
        <w:t xml:space="preserve">, </w:t>
      </w:r>
      <w:r w:rsidR="00CB6623" w:rsidRPr="007C7175">
        <w:rPr>
          <w:b/>
          <w:sz w:val="24"/>
          <w:szCs w:val="24"/>
          <w:lang w:val="fr-FR"/>
        </w:rPr>
        <w:t>28</w:t>
      </w:r>
      <w:r w:rsidR="005D4D07" w:rsidRPr="007C7175">
        <w:rPr>
          <w:b/>
          <w:sz w:val="24"/>
          <w:szCs w:val="24"/>
          <w:lang w:val="fr-FR"/>
        </w:rPr>
        <w:t> juin</w:t>
      </w:r>
      <w:r w:rsidR="00CB6623" w:rsidRPr="007C7175">
        <w:rPr>
          <w:b/>
          <w:sz w:val="24"/>
          <w:szCs w:val="24"/>
          <w:lang w:val="fr-FR"/>
        </w:rPr>
        <w:t xml:space="preserve"> –</w:t>
      </w:r>
      <w:r w:rsidR="00615127">
        <w:rPr>
          <w:b/>
          <w:sz w:val="24"/>
          <w:szCs w:val="24"/>
          <w:lang w:val="fr-FR"/>
        </w:rPr>
        <w:t xml:space="preserve"> 1</w:t>
      </w:r>
      <w:r w:rsidR="00615127" w:rsidRPr="00615127">
        <w:rPr>
          <w:b/>
          <w:sz w:val="24"/>
          <w:szCs w:val="24"/>
          <w:vertAlign w:val="superscript"/>
          <w:lang w:val="fr-FR"/>
        </w:rPr>
        <w:t>er</w:t>
      </w:r>
      <w:r w:rsidR="00615127">
        <w:rPr>
          <w:b/>
          <w:sz w:val="24"/>
          <w:szCs w:val="24"/>
          <w:lang w:val="fr-FR"/>
        </w:rPr>
        <w:t> </w:t>
      </w:r>
      <w:r w:rsidR="005D4D07" w:rsidRPr="007C7175">
        <w:rPr>
          <w:b/>
          <w:sz w:val="24"/>
          <w:szCs w:val="24"/>
          <w:lang w:val="fr-FR"/>
        </w:rPr>
        <w:t>juillet </w:t>
      </w:r>
      <w:r w:rsidR="00CB6623" w:rsidRPr="007C7175">
        <w:rPr>
          <w:b/>
          <w:sz w:val="24"/>
          <w:szCs w:val="24"/>
          <w:lang w:val="fr-FR"/>
        </w:rPr>
        <w:t>2021</w:t>
      </w:r>
    </w:p>
    <w:p w14:paraId="76107A74" w14:textId="3DDCB712" w:rsidR="002535B0" w:rsidRPr="00963F4A" w:rsidRDefault="002535B0" w:rsidP="008B2CC1">
      <w:pPr>
        <w:rPr>
          <w:caps/>
          <w:sz w:val="24"/>
          <w:lang w:val="fr-FR"/>
        </w:rPr>
      </w:pPr>
      <w:bookmarkStart w:id="3" w:name="TitleOfDoc"/>
      <w:bookmarkEnd w:id="3"/>
    </w:p>
    <w:p w14:paraId="57681131" w14:textId="77777777" w:rsidR="00963F4A" w:rsidRPr="00963F4A" w:rsidRDefault="00963F4A" w:rsidP="008B2CC1">
      <w:pPr>
        <w:rPr>
          <w:caps/>
          <w:sz w:val="24"/>
          <w:lang w:val="fr-FR"/>
        </w:rPr>
      </w:pPr>
    </w:p>
    <w:p w14:paraId="71369D0A" w14:textId="77777777" w:rsidR="002535B0" w:rsidRPr="00963F4A" w:rsidRDefault="002535B0" w:rsidP="008B2CC1">
      <w:pPr>
        <w:rPr>
          <w:caps/>
          <w:sz w:val="24"/>
          <w:lang w:val="fr-FR"/>
        </w:rPr>
      </w:pPr>
    </w:p>
    <w:p w14:paraId="57336DDC" w14:textId="7F7628F2" w:rsidR="008B2CC1" w:rsidRPr="007C7175" w:rsidRDefault="00963F4A" w:rsidP="008B2CC1">
      <w:pPr>
        <w:rPr>
          <w:b/>
          <w:caps/>
          <w:sz w:val="24"/>
          <w:lang w:val="fr-FR"/>
        </w:rPr>
      </w:pPr>
      <w:r>
        <w:rPr>
          <w:b/>
          <w:caps/>
          <w:sz w:val="24"/>
          <w:lang w:val="fr-FR"/>
        </w:rPr>
        <w:t>R</w:t>
      </w:r>
      <w:r w:rsidR="005D4D07" w:rsidRPr="007C7175">
        <w:rPr>
          <w:b/>
          <w:caps/>
          <w:sz w:val="24"/>
          <w:lang w:val="fr-FR"/>
        </w:rPr>
        <w:t>ésumé présenté par le président</w:t>
      </w:r>
    </w:p>
    <w:p w14:paraId="6B0A7A0B" w14:textId="77777777" w:rsidR="006A1CD5" w:rsidRPr="007C7175" w:rsidRDefault="006A1CD5" w:rsidP="008B2CC1">
      <w:pPr>
        <w:rPr>
          <w:caps/>
          <w:sz w:val="24"/>
          <w:lang w:val="fr-FR"/>
        </w:rPr>
      </w:pPr>
    </w:p>
    <w:p w14:paraId="54585283" w14:textId="77777777" w:rsidR="002535B0" w:rsidRPr="00963F4A" w:rsidRDefault="002535B0">
      <w:pPr>
        <w:rPr>
          <w:szCs w:val="22"/>
          <w:lang w:val="fr-FR"/>
        </w:rPr>
      </w:pPr>
      <w:bookmarkStart w:id="4" w:name="Prepared"/>
      <w:bookmarkEnd w:id="4"/>
      <w:r w:rsidRPr="00963F4A">
        <w:rPr>
          <w:szCs w:val="22"/>
          <w:lang w:val="fr-FR"/>
        </w:rPr>
        <w:br w:type="page"/>
      </w:r>
    </w:p>
    <w:p w14:paraId="6B7B1E41" w14:textId="7D302FEB" w:rsidR="00963F4A" w:rsidRPr="00E0520C" w:rsidRDefault="00963F4A" w:rsidP="00E0520C">
      <w:pPr>
        <w:pStyle w:val="Heading1"/>
      </w:pPr>
      <w:r w:rsidRPr="00E0520C">
        <w:lastRenderedPageBreak/>
        <w:t>Point 1 de l</w:t>
      </w:r>
      <w:r w:rsidR="00615127" w:rsidRPr="00E0520C">
        <w:t>’</w:t>
      </w:r>
      <w:r w:rsidRPr="00E0520C">
        <w:t>ordre du jour</w:t>
      </w:r>
      <w:r w:rsidR="00615127" w:rsidRPr="00E0520C">
        <w:t> :</w:t>
      </w:r>
      <w:r w:rsidRPr="00E0520C">
        <w:t xml:space="preserve"> ouverture de la session</w:t>
      </w:r>
    </w:p>
    <w:p w14:paraId="7BE04B05" w14:textId="11479F5B" w:rsidR="00963F4A" w:rsidRDefault="00EA1028" w:rsidP="00963F4A">
      <w:pPr>
        <w:pStyle w:val="ONUMFS"/>
        <w:rPr>
          <w:rFonts w:eastAsia="Times New Roman"/>
          <w:lang w:val="fr-FR" w:eastAsia="en-US"/>
        </w:rPr>
      </w:pPr>
      <w:r w:rsidRPr="007C7175">
        <w:rPr>
          <w:rFonts w:eastAsia="Times New Roman"/>
          <w:lang w:val="fr-FR" w:eastAsia="en-US"/>
        </w:rPr>
        <w:t>La quarante</w:t>
      </w:r>
      <w:r w:rsidR="00615127">
        <w:rPr>
          <w:rFonts w:eastAsia="Times New Roman"/>
          <w:lang w:val="fr-FR" w:eastAsia="en-US"/>
        </w:rPr>
        <w:t> et unième session</w:t>
      </w:r>
      <w:r w:rsidRPr="007C7175">
        <w:rPr>
          <w:rFonts w:eastAsia="Times New Roman"/>
          <w:lang w:val="fr-FR" w:eastAsia="en-US"/>
        </w:rPr>
        <w:t xml:space="preserve"> du Comité permanent du droit d</w:t>
      </w:r>
      <w:r w:rsidR="00615127">
        <w:rPr>
          <w:rFonts w:eastAsia="Times New Roman"/>
          <w:lang w:val="fr-FR" w:eastAsia="en-US"/>
        </w:rPr>
        <w:t>’</w:t>
      </w:r>
      <w:r w:rsidRPr="007C7175">
        <w:rPr>
          <w:rFonts w:eastAsia="Times New Roman"/>
          <w:lang w:val="fr-FR" w:eastAsia="en-US"/>
        </w:rPr>
        <w:t>auteur et des droits connexes (ci</w:t>
      </w:r>
      <w:r w:rsidR="0083144D">
        <w:rPr>
          <w:rFonts w:eastAsia="Times New Roman"/>
          <w:lang w:val="fr-FR" w:eastAsia="en-US"/>
        </w:rPr>
        <w:noBreakHyphen/>
      </w:r>
      <w:r w:rsidRPr="007C7175">
        <w:rPr>
          <w:rFonts w:eastAsia="Times New Roman"/>
          <w:lang w:val="fr-FR" w:eastAsia="en-US"/>
        </w:rPr>
        <w:t>après dénommé “SCCR” ou “comité”) a été ouverte par la vice</w:t>
      </w:r>
      <w:r w:rsidR="0083144D">
        <w:rPr>
          <w:rFonts w:eastAsia="Times New Roman"/>
          <w:lang w:val="fr-FR" w:eastAsia="en-US"/>
        </w:rPr>
        <w:noBreakHyphen/>
      </w:r>
      <w:r w:rsidRPr="007C7175">
        <w:rPr>
          <w:rFonts w:eastAsia="Times New Roman"/>
          <w:lang w:val="fr-FR" w:eastAsia="en-US"/>
        </w:rPr>
        <w:t>directrice générale, Sylvie Forbin.  M. Aziz Dieng a assuré la présidence et M. Peter Labody a assumé les fonctions de vice</w:t>
      </w:r>
      <w:r w:rsidR="0083144D">
        <w:rPr>
          <w:rFonts w:eastAsia="Times New Roman"/>
          <w:lang w:val="fr-FR" w:eastAsia="en-US"/>
        </w:rPr>
        <w:noBreakHyphen/>
      </w:r>
      <w:r w:rsidRPr="007C7175">
        <w:rPr>
          <w:rFonts w:eastAsia="Times New Roman"/>
          <w:lang w:val="fr-FR" w:eastAsia="en-US"/>
        </w:rPr>
        <w:t>préside</w:t>
      </w:r>
      <w:r w:rsidR="0083144D" w:rsidRPr="007C7175">
        <w:rPr>
          <w:rFonts w:eastAsia="Times New Roman"/>
          <w:lang w:val="fr-FR" w:eastAsia="en-US"/>
        </w:rPr>
        <w:t>nt</w:t>
      </w:r>
      <w:r w:rsidR="0083144D">
        <w:rPr>
          <w:rFonts w:eastAsia="Times New Roman"/>
          <w:lang w:val="fr-FR" w:eastAsia="en-US"/>
        </w:rPr>
        <w:t xml:space="preserve">.  </w:t>
      </w:r>
      <w:r w:rsidR="0083144D" w:rsidRPr="007C7175">
        <w:rPr>
          <w:rFonts w:eastAsia="Times New Roman"/>
          <w:lang w:val="fr-FR" w:eastAsia="en-US"/>
        </w:rPr>
        <w:t>Mm</w:t>
      </w:r>
      <w:r w:rsidRPr="007C7175">
        <w:rPr>
          <w:rFonts w:eastAsia="Times New Roman"/>
          <w:lang w:val="fr-FR" w:eastAsia="en-US"/>
        </w:rPr>
        <w:t>e Michele Woods (OMPI) a assuré le secrétariat de la session</w:t>
      </w:r>
      <w:r w:rsidR="006A1CD5" w:rsidRPr="007C7175">
        <w:rPr>
          <w:rFonts w:eastAsia="Times New Roman"/>
          <w:lang w:val="fr-FR" w:eastAsia="en-US"/>
        </w:rPr>
        <w:t>.</w:t>
      </w:r>
    </w:p>
    <w:p w14:paraId="46E9CCE0" w14:textId="6C4F6DB0" w:rsidR="00963F4A" w:rsidRDefault="00963F4A" w:rsidP="00E0520C">
      <w:pPr>
        <w:pStyle w:val="Heading1"/>
      </w:pPr>
      <w:r>
        <w:t>P</w:t>
      </w:r>
      <w:r w:rsidRPr="007C7175">
        <w:t>oint 2 de l</w:t>
      </w:r>
      <w:r w:rsidR="00615127">
        <w:t>’</w:t>
      </w:r>
      <w:r w:rsidRPr="007C7175">
        <w:t>ordre du jour</w:t>
      </w:r>
      <w:r w:rsidR="00615127">
        <w:t> :</w:t>
      </w:r>
      <w:r w:rsidRPr="007C7175">
        <w:t xml:space="preserve"> adoption de l</w:t>
      </w:r>
      <w:r w:rsidR="00615127">
        <w:t>’</w:t>
      </w:r>
      <w:r w:rsidRPr="007C7175">
        <w:t>ordre du jour de la quarante</w:t>
      </w:r>
      <w:r w:rsidR="00615127">
        <w:t> et unième session</w:t>
      </w:r>
    </w:p>
    <w:p w14:paraId="26354B94" w14:textId="3D8BA285" w:rsidR="00615127" w:rsidRDefault="00EA1028" w:rsidP="00963F4A">
      <w:pPr>
        <w:pStyle w:val="ONUMFS"/>
        <w:rPr>
          <w:lang w:val="fr-FR"/>
        </w:rPr>
      </w:pPr>
      <w:r w:rsidRPr="007C7175">
        <w:rPr>
          <w:lang w:val="fr-FR"/>
        </w:rPr>
        <w:t>Le comité a adopté le projet d</w:t>
      </w:r>
      <w:r w:rsidR="00615127">
        <w:rPr>
          <w:lang w:val="fr-FR"/>
        </w:rPr>
        <w:t>’</w:t>
      </w:r>
      <w:r w:rsidRPr="007C7175">
        <w:rPr>
          <w:lang w:val="fr-FR"/>
        </w:rPr>
        <w:t xml:space="preserve">ordre du jour </w:t>
      </w:r>
      <w:r w:rsidR="003C472A" w:rsidRPr="007C7175">
        <w:rPr>
          <w:lang w:val="fr-FR"/>
        </w:rPr>
        <w:t>(</w:t>
      </w:r>
      <w:r w:rsidR="003E17AD" w:rsidRPr="007C7175">
        <w:rPr>
          <w:lang w:val="fr-FR"/>
        </w:rPr>
        <w:t>d</w:t>
      </w:r>
      <w:r w:rsidR="001C2064" w:rsidRPr="007C7175">
        <w:rPr>
          <w:lang w:val="fr-FR"/>
        </w:rPr>
        <w:t>ocument SCCR/4</w:t>
      </w:r>
      <w:r w:rsidR="0073695A" w:rsidRPr="007C7175">
        <w:rPr>
          <w:lang w:val="fr-FR"/>
        </w:rPr>
        <w:t>1</w:t>
      </w:r>
      <w:r w:rsidR="00593D7A" w:rsidRPr="007C7175">
        <w:rPr>
          <w:lang w:val="fr-FR"/>
        </w:rPr>
        <w:t>/1</w:t>
      </w:r>
      <w:r w:rsidR="00EB6E0E">
        <w:rPr>
          <w:lang w:val="fr-FR"/>
        </w:rPr>
        <w:t> </w:t>
      </w:r>
      <w:r w:rsidR="00593D7A" w:rsidRPr="007C7175">
        <w:rPr>
          <w:lang w:val="fr-FR"/>
        </w:rPr>
        <w:t>P</w:t>
      </w:r>
      <w:r w:rsidR="00EB6E0E">
        <w:rPr>
          <w:lang w:val="fr-FR"/>
        </w:rPr>
        <w:t>rov</w:t>
      </w:r>
      <w:r w:rsidR="00593D7A" w:rsidRPr="007C7175">
        <w:rPr>
          <w:lang w:val="fr-FR"/>
        </w:rPr>
        <w:t>.</w:t>
      </w:r>
      <w:r w:rsidR="006A1CD5" w:rsidRPr="007C7175">
        <w:rPr>
          <w:lang w:val="fr-FR"/>
        </w:rPr>
        <w:t>)</w:t>
      </w:r>
      <w:r w:rsidR="0077243D" w:rsidRPr="007C7175">
        <w:rPr>
          <w:lang w:val="fr-FR"/>
        </w:rPr>
        <w:t>.</w:t>
      </w:r>
    </w:p>
    <w:p w14:paraId="72DF6D97" w14:textId="057BE6FD" w:rsidR="00963F4A" w:rsidRDefault="00963F4A" w:rsidP="00E0520C">
      <w:pPr>
        <w:pStyle w:val="Heading1"/>
      </w:pPr>
      <w:r>
        <w:t>P</w:t>
      </w:r>
      <w:r w:rsidRPr="007C7175">
        <w:t>oint 3 de l</w:t>
      </w:r>
      <w:r w:rsidR="00615127">
        <w:t>’</w:t>
      </w:r>
      <w:r w:rsidRPr="007C7175">
        <w:t>ordre du jour</w:t>
      </w:r>
      <w:r w:rsidR="00615127">
        <w:t> :</w:t>
      </w:r>
      <w:r w:rsidRPr="007C7175">
        <w:t xml:space="preserve"> accréditation de nouvelles organisations non gouvernementales</w:t>
      </w:r>
    </w:p>
    <w:p w14:paraId="75191142" w14:textId="3FB43E8F" w:rsidR="00615127" w:rsidRDefault="00AD6F64" w:rsidP="00963F4A">
      <w:pPr>
        <w:pStyle w:val="ONUMFS"/>
        <w:rPr>
          <w:lang w:val="fr-FR"/>
        </w:rPr>
      </w:pPr>
      <w:r w:rsidRPr="007C7175">
        <w:rPr>
          <w:lang w:val="fr-FR"/>
        </w:rPr>
        <w:t>Le comité a approuvé l</w:t>
      </w:r>
      <w:r w:rsidR="00615127">
        <w:rPr>
          <w:lang w:val="fr-FR"/>
        </w:rPr>
        <w:t>’</w:t>
      </w:r>
      <w:r w:rsidRPr="007C7175">
        <w:rPr>
          <w:lang w:val="fr-FR"/>
        </w:rPr>
        <w:t>accréditation en qualité d</w:t>
      </w:r>
      <w:r w:rsidR="00615127">
        <w:rPr>
          <w:lang w:val="fr-FR"/>
        </w:rPr>
        <w:t>’</w:t>
      </w:r>
      <w:r w:rsidRPr="007C7175">
        <w:rPr>
          <w:lang w:val="fr-FR"/>
        </w:rPr>
        <w:t>observatrices auprès</w:t>
      </w:r>
      <w:r w:rsidR="00615127" w:rsidRPr="007C7175">
        <w:rPr>
          <w:lang w:val="fr-FR"/>
        </w:rPr>
        <w:t xml:space="preserve"> du</w:t>
      </w:r>
      <w:r w:rsidR="00615127">
        <w:rPr>
          <w:lang w:val="fr-FR"/>
        </w:rPr>
        <w:t> </w:t>
      </w:r>
      <w:r w:rsidR="00615127" w:rsidRPr="007C7175">
        <w:rPr>
          <w:lang w:val="fr-FR"/>
        </w:rPr>
        <w:t>SCC</w:t>
      </w:r>
      <w:r w:rsidRPr="007C7175">
        <w:rPr>
          <w:lang w:val="fr-FR"/>
        </w:rPr>
        <w:t>R des organisations non gouvernementales mentionnées dans l</w:t>
      </w:r>
      <w:r w:rsidR="00615127">
        <w:rPr>
          <w:lang w:val="fr-FR"/>
        </w:rPr>
        <w:t>’</w:t>
      </w:r>
      <w:r w:rsidRPr="007C7175">
        <w:rPr>
          <w:lang w:val="fr-FR"/>
        </w:rPr>
        <w:t xml:space="preserve">annexe du </w:t>
      </w:r>
      <w:r w:rsidR="00615127" w:rsidRPr="007C7175">
        <w:rPr>
          <w:lang w:val="fr-FR"/>
        </w:rPr>
        <w:t>document</w:t>
      </w:r>
      <w:r w:rsidR="00615127">
        <w:rPr>
          <w:lang w:val="fr-FR"/>
        </w:rPr>
        <w:t xml:space="preserve"> </w:t>
      </w:r>
      <w:r w:rsidR="00615127" w:rsidRPr="007C7175">
        <w:rPr>
          <w:lang w:val="fr-FR"/>
        </w:rPr>
        <w:t>SC</w:t>
      </w:r>
      <w:r w:rsidR="00593D7A" w:rsidRPr="007C7175">
        <w:rPr>
          <w:lang w:val="fr-FR"/>
        </w:rPr>
        <w:t>CR/41/8</w:t>
      </w:r>
      <w:r w:rsidRPr="007C7175">
        <w:rPr>
          <w:lang w:val="fr-FR"/>
        </w:rPr>
        <w:t> </w:t>
      </w:r>
      <w:r w:rsidR="00593D7A" w:rsidRPr="007C7175">
        <w:rPr>
          <w:lang w:val="fr-FR"/>
        </w:rPr>
        <w:t>REV.</w:t>
      </w:r>
      <w:r w:rsidR="001D0A74" w:rsidRPr="007C7175">
        <w:rPr>
          <w:lang w:val="fr-FR"/>
        </w:rPr>
        <w:t xml:space="preserve">, </w:t>
      </w:r>
      <w:r w:rsidR="00615127">
        <w:rPr>
          <w:lang w:val="fr-FR"/>
        </w:rPr>
        <w:t>à savoir</w:t>
      </w:r>
      <w:r w:rsidRPr="007C7175">
        <w:rPr>
          <w:lang w:val="fr-FR"/>
        </w:rPr>
        <w:t xml:space="preserve"> </w:t>
      </w:r>
      <w:r w:rsidR="00593D7A" w:rsidRPr="007C7175">
        <w:rPr>
          <w:lang w:val="fr-FR"/>
        </w:rPr>
        <w:t>Artists</w:t>
      </w:r>
      <w:r w:rsidR="00615127">
        <w:rPr>
          <w:lang w:val="fr-FR"/>
        </w:rPr>
        <w:t>’</w:t>
      </w:r>
      <w:r w:rsidR="00593D7A" w:rsidRPr="007C7175">
        <w:rPr>
          <w:lang w:val="fr-FR"/>
        </w:rPr>
        <w:t xml:space="preserve"> Collecting Society (ACS), </w:t>
      </w:r>
      <w:r w:rsidRPr="007C7175">
        <w:rPr>
          <w:iCs/>
          <w:lang w:val="fr-FR"/>
        </w:rPr>
        <w:t>Fédération des sociétés des auteurs audiovisuels latino</w:t>
      </w:r>
      <w:r w:rsidR="0083144D">
        <w:rPr>
          <w:iCs/>
          <w:lang w:val="fr-FR"/>
        </w:rPr>
        <w:noBreakHyphen/>
      </w:r>
      <w:r w:rsidRPr="007C7175">
        <w:rPr>
          <w:iCs/>
          <w:lang w:val="fr-FR"/>
        </w:rPr>
        <w:t>américains</w:t>
      </w:r>
      <w:r w:rsidR="00593D7A" w:rsidRPr="007C7175">
        <w:rPr>
          <w:lang w:val="fr-FR"/>
        </w:rPr>
        <w:t xml:space="preserve"> (FESAAL), Featured Artists Coalition (FAC), Screen Actors Guild</w:t>
      </w:r>
      <w:r w:rsidR="00615127">
        <w:rPr>
          <w:lang w:val="fr-FR"/>
        </w:rPr>
        <w:t xml:space="preserve"> – </w:t>
      </w:r>
      <w:r w:rsidR="00593D7A" w:rsidRPr="007C7175">
        <w:rPr>
          <w:lang w:val="fr-FR"/>
        </w:rPr>
        <w:t>American Federation of Television &amp; Radio Artists (SAG</w:t>
      </w:r>
      <w:r w:rsidR="0083144D">
        <w:rPr>
          <w:lang w:val="fr-FR"/>
        </w:rPr>
        <w:noBreakHyphen/>
      </w:r>
      <w:r w:rsidR="00593D7A" w:rsidRPr="007C7175">
        <w:rPr>
          <w:lang w:val="fr-FR"/>
        </w:rPr>
        <w:t xml:space="preserve">AFTRA), </w:t>
      </w:r>
      <w:r w:rsidRPr="007C7175">
        <w:rPr>
          <w:iCs/>
          <w:lang w:val="fr-FR"/>
        </w:rPr>
        <w:t>Société chinoise du droit d</w:t>
      </w:r>
      <w:r w:rsidR="00615127">
        <w:rPr>
          <w:iCs/>
          <w:lang w:val="fr-FR"/>
        </w:rPr>
        <w:t>’</w:t>
      </w:r>
      <w:r w:rsidRPr="007C7175">
        <w:rPr>
          <w:iCs/>
          <w:lang w:val="fr-FR"/>
        </w:rPr>
        <w:t>auteur</w:t>
      </w:r>
      <w:r w:rsidRPr="007C7175">
        <w:rPr>
          <w:i/>
          <w:iCs/>
          <w:lang w:val="fr-FR"/>
        </w:rPr>
        <w:t xml:space="preserve"> </w:t>
      </w:r>
      <w:r w:rsidR="00593D7A" w:rsidRPr="007C7175">
        <w:rPr>
          <w:lang w:val="fr-FR"/>
        </w:rPr>
        <w:t xml:space="preserve">(CSC) </w:t>
      </w:r>
      <w:r w:rsidRPr="007C7175">
        <w:rPr>
          <w:lang w:val="fr-FR"/>
        </w:rPr>
        <w:t>et</w:t>
      </w:r>
      <w:r w:rsidR="00593D7A" w:rsidRPr="007C7175">
        <w:rPr>
          <w:lang w:val="fr-FR"/>
        </w:rPr>
        <w:t xml:space="preserve"> Independent Music Publishers International Forum (IMPF).</w:t>
      </w:r>
    </w:p>
    <w:p w14:paraId="4C7E6DC8" w14:textId="72302444" w:rsidR="00963F4A" w:rsidRDefault="00963F4A" w:rsidP="00E0520C">
      <w:pPr>
        <w:pStyle w:val="Heading1"/>
      </w:pPr>
      <w:r>
        <w:t>P</w:t>
      </w:r>
      <w:r w:rsidRPr="007C7175">
        <w:t>oint 4 de l</w:t>
      </w:r>
      <w:r w:rsidR="00615127">
        <w:t>’</w:t>
      </w:r>
      <w:r w:rsidRPr="007C7175">
        <w:t>ordre du jour</w:t>
      </w:r>
      <w:r w:rsidR="00615127">
        <w:t> :</w:t>
      </w:r>
      <w:r w:rsidRPr="007C7175">
        <w:t xml:space="preserve"> adoption du projet de rapport de la quarant</w:t>
      </w:r>
      <w:r w:rsidR="00615127">
        <w:t>ième session</w:t>
      </w:r>
    </w:p>
    <w:p w14:paraId="10821730" w14:textId="785A7246" w:rsidR="00963F4A" w:rsidRDefault="00460C36" w:rsidP="00963F4A">
      <w:pPr>
        <w:pStyle w:val="ONUMFS"/>
        <w:rPr>
          <w:lang w:val="fr-FR"/>
        </w:rPr>
      </w:pPr>
      <w:r w:rsidRPr="007C7175">
        <w:rPr>
          <w:lang w:val="fr-FR"/>
        </w:rPr>
        <w:t>Le comité a approuvé le projet de rapport de sa quarant</w:t>
      </w:r>
      <w:r w:rsidR="00615127">
        <w:rPr>
          <w:lang w:val="fr-FR"/>
        </w:rPr>
        <w:t>ième session</w:t>
      </w:r>
      <w:r w:rsidRPr="007C7175">
        <w:rPr>
          <w:lang w:val="fr-FR"/>
        </w:rPr>
        <w:t xml:space="preserve"> (</w:t>
      </w:r>
      <w:r w:rsidR="00615127" w:rsidRPr="007C7175">
        <w:rPr>
          <w:lang w:val="fr-FR"/>
        </w:rPr>
        <w:t>document</w:t>
      </w:r>
      <w:r w:rsidR="00615127">
        <w:rPr>
          <w:lang w:val="fr-FR"/>
        </w:rPr>
        <w:t xml:space="preserve"> </w:t>
      </w:r>
      <w:r w:rsidR="00615127" w:rsidRPr="007C7175">
        <w:rPr>
          <w:lang w:val="fr-FR"/>
        </w:rPr>
        <w:t>SC</w:t>
      </w:r>
      <w:r w:rsidRPr="007C7175">
        <w:rPr>
          <w:lang w:val="fr-FR"/>
        </w:rPr>
        <w:t>CR/40/9).  Les délégations et les observateurs ont été invités à adresser au Secrétariat, d</w:t>
      </w:r>
      <w:r w:rsidR="00615127">
        <w:rPr>
          <w:lang w:val="fr-FR"/>
        </w:rPr>
        <w:t>’</w:t>
      </w:r>
      <w:r w:rsidRPr="007C7175">
        <w:rPr>
          <w:lang w:val="fr-FR"/>
        </w:rPr>
        <w:t>ici au 30 septembre 2021, les éventuelles observations sur leurs déclarations, à l</w:t>
      </w:r>
      <w:r w:rsidR="00615127">
        <w:rPr>
          <w:lang w:val="fr-FR"/>
        </w:rPr>
        <w:t>’</w:t>
      </w:r>
      <w:r w:rsidRPr="007C7175">
        <w:rPr>
          <w:lang w:val="fr-FR"/>
        </w:rPr>
        <w:t xml:space="preserve">adresse </w:t>
      </w:r>
      <w:r w:rsidRPr="007C7175">
        <w:rPr>
          <w:u w:val="single"/>
          <w:lang w:val="fr-FR"/>
        </w:rPr>
        <w:t>copyright.mail@wipo.int</w:t>
      </w:r>
      <w:r w:rsidRPr="007C7175">
        <w:rPr>
          <w:lang w:val="fr-FR"/>
        </w:rPr>
        <w:t>.</w:t>
      </w:r>
    </w:p>
    <w:p w14:paraId="0FB701CE" w14:textId="01205762" w:rsidR="00963F4A" w:rsidRDefault="00963F4A" w:rsidP="00E0520C">
      <w:pPr>
        <w:pStyle w:val="Heading1"/>
      </w:pPr>
      <w:r>
        <w:t>P</w:t>
      </w:r>
      <w:r w:rsidRPr="007C7175">
        <w:t>oint 5 de l</w:t>
      </w:r>
      <w:r w:rsidR="00615127">
        <w:t>’</w:t>
      </w:r>
      <w:r w:rsidRPr="007C7175">
        <w:t>ordre du jour</w:t>
      </w:r>
      <w:r w:rsidR="00615127">
        <w:t> :</w:t>
      </w:r>
      <w:r w:rsidRPr="007C7175">
        <w:t xml:space="preserve"> protection des organismes de radiodiffusion</w:t>
      </w:r>
    </w:p>
    <w:p w14:paraId="68117727" w14:textId="14FDA0EF" w:rsidR="00615127" w:rsidRDefault="00460C36" w:rsidP="00963F4A">
      <w:pPr>
        <w:pStyle w:val="ONUMFS"/>
        <w:rPr>
          <w:lang w:val="fr-FR"/>
        </w:rPr>
      </w:pPr>
      <w:r w:rsidRPr="007C7175">
        <w:rPr>
          <w:lang w:val="fr-FR"/>
        </w:rPr>
        <w:t>Les documents relatifs à ce point de l</w:t>
      </w:r>
      <w:r w:rsidR="00615127">
        <w:rPr>
          <w:lang w:val="fr-FR"/>
        </w:rPr>
        <w:t>’</w:t>
      </w:r>
      <w:r w:rsidRPr="007C7175">
        <w:rPr>
          <w:lang w:val="fr-FR"/>
        </w:rPr>
        <w:t xml:space="preserve">ordre du jour établis lors de précédentes sessions </w:t>
      </w:r>
      <w:r w:rsidR="00AE39F0" w:rsidRPr="007C7175">
        <w:rPr>
          <w:lang w:val="fr-FR"/>
        </w:rPr>
        <w:t xml:space="preserve">peuvent être consultés </w:t>
      </w:r>
      <w:r w:rsidRPr="007C7175">
        <w:rPr>
          <w:lang w:val="fr-FR"/>
        </w:rPr>
        <w:t>sur la page Web dédiée à la quarante</w:t>
      </w:r>
      <w:r w:rsidR="00615127">
        <w:rPr>
          <w:lang w:val="fr-FR"/>
        </w:rPr>
        <w:t> et unième session</w:t>
      </w:r>
      <w:r w:rsidR="00615127" w:rsidRPr="007C7175">
        <w:rPr>
          <w:lang w:val="fr-FR"/>
        </w:rPr>
        <w:t xml:space="preserve"> du</w:t>
      </w:r>
      <w:r w:rsidR="00615127">
        <w:rPr>
          <w:lang w:val="fr-FR"/>
        </w:rPr>
        <w:t> </w:t>
      </w:r>
      <w:r w:rsidR="00615127" w:rsidRPr="007C7175">
        <w:rPr>
          <w:lang w:val="fr-FR"/>
        </w:rPr>
        <w:t>SCC</w:t>
      </w:r>
      <w:r w:rsidR="00EF0702" w:rsidRPr="007C7175">
        <w:rPr>
          <w:lang w:val="fr-FR"/>
        </w:rPr>
        <w:t>R</w:t>
      </w:r>
      <w:r w:rsidR="002045C7" w:rsidRPr="007C7175">
        <w:rPr>
          <w:lang w:val="fr-FR"/>
        </w:rPr>
        <w:t>, à l</w:t>
      </w:r>
      <w:r w:rsidR="00615127">
        <w:rPr>
          <w:lang w:val="fr-FR"/>
        </w:rPr>
        <w:t>’</w:t>
      </w:r>
      <w:r w:rsidR="002045C7" w:rsidRPr="007C7175">
        <w:rPr>
          <w:lang w:val="fr-FR"/>
        </w:rPr>
        <w:t xml:space="preserve">adresse </w:t>
      </w:r>
      <w:r w:rsidR="00EF0702" w:rsidRPr="007C7175">
        <w:rPr>
          <w:lang w:val="fr-FR"/>
        </w:rPr>
        <w:t>https://www.wipo.int/meetings/</w:t>
      </w:r>
      <w:r w:rsidR="002045C7" w:rsidRPr="007C7175">
        <w:rPr>
          <w:lang w:val="fr-FR"/>
        </w:rPr>
        <w:t>fr</w:t>
      </w:r>
      <w:r w:rsidR="00EF0702" w:rsidRPr="007C7175">
        <w:rPr>
          <w:lang w:val="fr-FR"/>
        </w:rPr>
        <w:t>/details.jsp?meeting_id=63929.</w:t>
      </w:r>
    </w:p>
    <w:p w14:paraId="75955034" w14:textId="6584CF47" w:rsidR="00615127" w:rsidRDefault="003D053B" w:rsidP="00963F4A">
      <w:pPr>
        <w:pStyle w:val="ONUMFS"/>
        <w:rPr>
          <w:lang w:val="fr-FR"/>
        </w:rPr>
      </w:pPr>
      <w:r w:rsidRPr="007C7175">
        <w:rPr>
          <w:rFonts w:eastAsia="Times New Roman"/>
          <w:lang w:val="fr-FR" w:eastAsia="fr-FR"/>
        </w:rPr>
        <w:t>Le vice</w:t>
      </w:r>
      <w:r w:rsidR="0083144D">
        <w:rPr>
          <w:rFonts w:eastAsia="Times New Roman"/>
          <w:lang w:val="fr-FR" w:eastAsia="fr-FR"/>
        </w:rPr>
        <w:noBreakHyphen/>
      </w:r>
      <w:r w:rsidRPr="007C7175">
        <w:rPr>
          <w:rFonts w:eastAsia="Times New Roman"/>
          <w:lang w:val="fr-FR" w:eastAsia="fr-FR"/>
        </w:rPr>
        <w:t xml:space="preserve">président a présenté un récapitulatif des travaux informels en cours et a répondu aux questions soulevées dans les déclarations faites par les </w:t>
      </w:r>
      <w:r w:rsidR="00666DBB">
        <w:rPr>
          <w:rFonts w:eastAsia="Times New Roman"/>
          <w:lang w:val="fr-FR" w:eastAsia="fr-FR"/>
        </w:rPr>
        <w:t>délégations</w:t>
      </w:r>
      <w:r w:rsidR="009A1190" w:rsidRPr="007C7175">
        <w:rPr>
          <w:rFonts w:eastAsia="Times New Roman"/>
          <w:i/>
          <w:lang w:val="fr-FR" w:eastAsia="fr-FR"/>
        </w:rPr>
        <w:t>.</w:t>
      </w:r>
    </w:p>
    <w:p w14:paraId="1BE34572" w14:textId="5DB7F741" w:rsidR="00963F4A" w:rsidRDefault="002045C7" w:rsidP="00963F4A">
      <w:pPr>
        <w:pStyle w:val="ONUMFS"/>
        <w:rPr>
          <w:rFonts w:eastAsia="Times New Roman"/>
          <w:lang w:val="fr-FR" w:eastAsia="fr-FR"/>
        </w:rPr>
      </w:pPr>
      <w:r w:rsidRPr="007C7175">
        <w:rPr>
          <w:rFonts w:eastAsia="Times New Roman"/>
          <w:lang w:val="fr-FR" w:eastAsia="fr-FR"/>
        </w:rPr>
        <w:t>Le président a invité les participants de la session à faire part de leurs observations générales</w:t>
      </w:r>
      <w:r w:rsidR="009A1190" w:rsidRPr="007C7175">
        <w:rPr>
          <w:rFonts w:eastAsia="Times New Roman"/>
          <w:lang w:val="fr-FR" w:eastAsia="fr-FR"/>
        </w:rPr>
        <w:t>.</w:t>
      </w:r>
    </w:p>
    <w:p w14:paraId="0AA5966B" w14:textId="77777777" w:rsidR="00963F4A" w:rsidRDefault="003D053B" w:rsidP="00963F4A">
      <w:pPr>
        <w:pStyle w:val="ONUMFS"/>
        <w:rPr>
          <w:rFonts w:eastAsia="Times New Roman"/>
          <w:lang w:val="fr-FR" w:eastAsia="fr-FR"/>
        </w:rPr>
      </w:pPr>
      <w:r w:rsidRPr="007C7175">
        <w:rPr>
          <w:rFonts w:eastAsia="Times New Roman"/>
          <w:lang w:val="fr-FR" w:eastAsia="fr-FR"/>
        </w:rPr>
        <w:t xml:space="preserve">Le comité a pris note des déclarations faites par les </w:t>
      </w:r>
      <w:r w:rsidR="00666DBB">
        <w:rPr>
          <w:rFonts w:eastAsia="Times New Roman"/>
          <w:lang w:val="fr-FR" w:eastAsia="fr-FR"/>
        </w:rPr>
        <w:t>délégations</w:t>
      </w:r>
      <w:r w:rsidR="009A1190" w:rsidRPr="007C7175">
        <w:rPr>
          <w:rFonts w:eastAsia="Times New Roman"/>
          <w:lang w:val="fr-FR" w:eastAsia="fr-FR"/>
        </w:rPr>
        <w:t>.</w:t>
      </w:r>
    </w:p>
    <w:p w14:paraId="3E9AB559" w14:textId="244EFD3A" w:rsidR="00963F4A" w:rsidRDefault="003D053B" w:rsidP="00963F4A">
      <w:pPr>
        <w:pStyle w:val="ONUMFS"/>
        <w:rPr>
          <w:rFonts w:eastAsia="Times New Roman"/>
          <w:lang w:val="fr-FR" w:eastAsia="fr-FR"/>
        </w:rPr>
      </w:pPr>
      <w:r w:rsidRPr="007C7175">
        <w:rPr>
          <w:rFonts w:eastAsia="Times New Roman"/>
          <w:lang w:val="fr-FR" w:eastAsia="fr-FR"/>
        </w:rPr>
        <w:t>Le président et le vice</w:t>
      </w:r>
      <w:r w:rsidR="0083144D">
        <w:rPr>
          <w:rFonts w:eastAsia="Times New Roman"/>
          <w:lang w:val="fr-FR" w:eastAsia="fr-FR"/>
        </w:rPr>
        <w:noBreakHyphen/>
      </w:r>
      <w:r w:rsidRPr="007C7175">
        <w:rPr>
          <w:rFonts w:eastAsia="Times New Roman"/>
          <w:lang w:val="fr-FR" w:eastAsia="fr-FR"/>
        </w:rPr>
        <w:t>président prendront en considération les avis exprimés au cours de la session sur les m</w:t>
      </w:r>
      <w:r w:rsidR="00666DBB">
        <w:rPr>
          <w:rFonts w:eastAsia="Times New Roman"/>
          <w:lang w:val="fr-FR" w:eastAsia="fr-FR"/>
        </w:rPr>
        <w:t xml:space="preserve">odalités des travaux informels, </w:t>
      </w:r>
      <w:r w:rsidR="00615127">
        <w:rPr>
          <w:rFonts w:eastAsia="Times New Roman"/>
          <w:lang w:val="fr-FR" w:eastAsia="fr-FR"/>
        </w:rPr>
        <w:t>y compris</w:t>
      </w:r>
      <w:r w:rsidR="00666DBB">
        <w:rPr>
          <w:rFonts w:eastAsia="Times New Roman"/>
          <w:lang w:val="fr-FR" w:eastAsia="fr-FR"/>
        </w:rPr>
        <w:t xml:space="preserve"> la nécessité de respecter les principes de transparence et d</w:t>
      </w:r>
      <w:r w:rsidR="00615127">
        <w:rPr>
          <w:rFonts w:eastAsia="Times New Roman"/>
          <w:lang w:val="fr-FR" w:eastAsia="fr-FR"/>
        </w:rPr>
        <w:t>’</w:t>
      </w:r>
      <w:r w:rsidR="00666DBB">
        <w:rPr>
          <w:rFonts w:eastAsia="Times New Roman"/>
          <w:lang w:val="fr-FR" w:eastAsia="fr-FR"/>
        </w:rPr>
        <w:t>ouverture</w:t>
      </w:r>
      <w:r w:rsidRPr="007C7175">
        <w:rPr>
          <w:rFonts w:eastAsia="Times New Roman"/>
          <w:lang w:val="fr-FR" w:eastAsia="fr-FR"/>
        </w:rPr>
        <w:t>.</w:t>
      </w:r>
    </w:p>
    <w:p w14:paraId="41822EA3" w14:textId="3991ABB9" w:rsidR="00963F4A" w:rsidRDefault="003D053B" w:rsidP="00963F4A">
      <w:pPr>
        <w:pStyle w:val="ONUMFS"/>
        <w:rPr>
          <w:lang w:val="fr-FR"/>
        </w:rPr>
      </w:pPr>
      <w:r w:rsidRPr="007C7175">
        <w:rPr>
          <w:lang w:val="fr-FR"/>
        </w:rPr>
        <w:t>Ce point restera inscrit à l</w:t>
      </w:r>
      <w:r w:rsidR="00615127">
        <w:rPr>
          <w:lang w:val="fr-FR"/>
        </w:rPr>
        <w:t>’</w:t>
      </w:r>
      <w:r w:rsidRPr="007C7175">
        <w:rPr>
          <w:lang w:val="fr-FR"/>
        </w:rPr>
        <w:t>ordre du jour de la quarante</w:t>
      </w:r>
      <w:r w:rsidR="0083144D">
        <w:rPr>
          <w:lang w:val="fr-FR"/>
        </w:rPr>
        <w:noBreakHyphen/>
      </w:r>
      <w:r w:rsidRPr="007C7175">
        <w:rPr>
          <w:lang w:val="fr-FR"/>
        </w:rPr>
        <w:t>deux</w:t>
      </w:r>
      <w:r w:rsidR="00615127">
        <w:rPr>
          <w:lang w:val="fr-FR"/>
        </w:rPr>
        <w:t>ième session</w:t>
      </w:r>
      <w:r w:rsidR="00615127" w:rsidRPr="007C7175">
        <w:rPr>
          <w:lang w:val="fr-FR"/>
        </w:rPr>
        <w:t xml:space="preserve"> du</w:t>
      </w:r>
      <w:r w:rsidR="00615127">
        <w:rPr>
          <w:lang w:val="fr-FR"/>
        </w:rPr>
        <w:t> </w:t>
      </w:r>
      <w:r w:rsidR="00615127" w:rsidRPr="007C7175">
        <w:rPr>
          <w:lang w:val="fr-FR"/>
        </w:rPr>
        <w:t>SCC</w:t>
      </w:r>
      <w:r w:rsidRPr="007C7175">
        <w:rPr>
          <w:lang w:val="fr-FR"/>
        </w:rPr>
        <w:t>R</w:t>
      </w:r>
      <w:r w:rsidR="001C2064" w:rsidRPr="007C7175">
        <w:rPr>
          <w:lang w:val="fr-FR"/>
        </w:rPr>
        <w:t>.</w:t>
      </w:r>
    </w:p>
    <w:p w14:paraId="5F32BE08" w14:textId="0B3138C8" w:rsidR="00963F4A" w:rsidRDefault="00963F4A" w:rsidP="00E0520C">
      <w:pPr>
        <w:pStyle w:val="Heading1"/>
      </w:pPr>
      <w:r>
        <w:lastRenderedPageBreak/>
        <w:t>P</w:t>
      </w:r>
      <w:r w:rsidRPr="007C7175">
        <w:t>oint 6 de l</w:t>
      </w:r>
      <w:r w:rsidR="00615127">
        <w:t>’</w:t>
      </w:r>
      <w:r w:rsidRPr="007C7175">
        <w:t>ordre du jour</w:t>
      </w:r>
      <w:r w:rsidR="00615127">
        <w:t> :</w:t>
      </w:r>
      <w:r w:rsidRPr="007C7175">
        <w:t xml:space="preserve"> limitations et exceptions en faveur des biblioth</w:t>
      </w:r>
      <w:r>
        <w:t>è</w:t>
      </w:r>
      <w:r w:rsidRPr="007C7175">
        <w:t>ques et des services d</w:t>
      </w:r>
      <w:r w:rsidR="00615127">
        <w:t>’</w:t>
      </w:r>
      <w:r w:rsidRPr="007C7175">
        <w:t>archives</w:t>
      </w:r>
    </w:p>
    <w:p w14:paraId="1FFC9C0A" w14:textId="6C3138C5" w:rsidR="00615127" w:rsidRDefault="0009197A" w:rsidP="00E0520C">
      <w:pPr>
        <w:pStyle w:val="ONUMFS"/>
        <w:rPr>
          <w:lang w:val="fr-FR"/>
        </w:rPr>
      </w:pPr>
      <w:r w:rsidRPr="007C7175">
        <w:rPr>
          <w:lang w:val="fr-FR"/>
        </w:rPr>
        <w:t>Les documents relatifs à ce point de l</w:t>
      </w:r>
      <w:r w:rsidR="00615127">
        <w:rPr>
          <w:lang w:val="fr-FR"/>
        </w:rPr>
        <w:t>’</w:t>
      </w:r>
      <w:r w:rsidRPr="007C7175">
        <w:rPr>
          <w:lang w:val="fr-FR"/>
        </w:rPr>
        <w:t xml:space="preserve">ordre du jour établis lors de précédentes sessions </w:t>
      </w:r>
      <w:r w:rsidR="00AE39F0" w:rsidRPr="007C7175">
        <w:rPr>
          <w:lang w:val="fr-FR"/>
        </w:rPr>
        <w:t xml:space="preserve">peuvent être consultés </w:t>
      </w:r>
      <w:r w:rsidRPr="007C7175">
        <w:rPr>
          <w:lang w:val="fr-FR"/>
        </w:rPr>
        <w:t>sur la page Web dédiée à la quarante</w:t>
      </w:r>
      <w:r w:rsidR="00615127">
        <w:rPr>
          <w:lang w:val="fr-FR"/>
        </w:rPr>
        <w:t> et unième session</w:t>
      </w:r>
      <w:r w:rsidR="00615127" w:rsidRPr="007C7175">
        <w:rPr>
          <w:lang w:val="fr-FR"/>
        </w:rPr>
        <w:t xml:space="preserve"> du</w:t>
      </w:r>
      <w:r w:rsidR="00615127">
        <w:rPr>
          <w:lang w:val="fr-FR"/>
        </w:rPr>
        <w:t> </w:t>
      </w:r>
      <w:r w:rsidR="00615127" w:rsidRPr="007C7175">
        <w:rPr>
          <w:lang w:val="fr-FR"/>
        </w:rPr>
        <w:t>SCC</w:t>
      </w:r>
      <w:r w:rsidRPr="007C7175">
        <w:rPr>
          <w:lang w:val="fr-FR"/>
        </w:rPr>
        <w:t xml:space="preserve">R, à </w:t>
      </w:r>
      <w:r w:rsidRPr="00963F4A">
        <w:rPr>
          <w:lang w:val="fr-FR"/>
        </w:rPr>
        <w:t>l</w:t>
      </w:r>
      <w:r w:rsidR="00615127">
        <w:rPr>
          <w:lang w:val="fr-FR"/>
        </w:rPr>
        <w:t>’</w:t>
      </w:r>
      <w:r w:rsidRPr="00963F4A">
        <w:rPr>
          <w:lang w:val="fr-FR"/>
        </w:rPr>
        <w:t xml:space="preserve">adresse </w:t>
      </w:r>
      <w:hyperlink r:id="rId9" w:history="1">
        <w:r w:rsidRPr="00963F4A">
          <w:rPr>
            <w:rStyle w:val="Hyperlink"/>
            <w:color w:val="auto"/>
            <w:szCs w:val="22"/>
            <w:lang w:val="fr-FR"/>
          </w:rPr>
          <w:t>https://www.wipo.int/meetings/fr/details.jsp?meeting_id=63929</w:t>
        </w:r>
      </w:hyperlink>
      <w:r w:rsidR="00EF0702" w:rsidRPr="00963F4A">
        <w:rPr>
          <w:lang w:val="fr-FR"/>
        </w:rPr>
        <w:t>.</w:t>
      </w:r>
    </w:p>
    <w:p w14:paraId="4CC36B52" w14:textId="01150F67" w:rsidR="00963F4A" w:rsidRDefault="0009197A" w:rsidP="00963F4A">
      <w:pPr>
        <w:pStyle w:val="ONUMFS"/>
        <w:rPr>
          <w:rFonts w:eastAsia="Times New Roman"/>
          <w:lang w:val="fr-FR" w:eastAsia="fr-FR"/>
        </w:rPr>
      </w:pPr>
      <w:r w:rsidRPr="007C7175">
        <w:rPr>
          <w:lang w:val="fr-FR"/>
        </w:rPr>
        <w:t>Le président a invité les participants de la session à faire part de leurs observations générales</w:t>
      </w:r>
      <w:r w:rsidR="004576AF" w:rsidRPr="007C7175">
        <w:rPr>
          <w:rFonts w:eastAsia="Times New Roman"/>
          <w:lang w:val="fr-FR" w:eastAsia="fr-FR"/>
        </w:rPr>
        <w:t>.</w:t>
      </w:r>
    </w:p>
    <w:p w14:paraId="423D853B" w14:textId="77777777" w:rsidR="00615127" w:rsidRDefault="00AE39F0" w:rsidP="00963F4A">
      <w:pPr>
        <w:pStyle w:val="ONUMFS"/>
        <w:rPr>
          <w:lang w:val="fr-FR"/>
        </w:rPr>
      </w:pPr>
      <w:r w:rsidRPr="007C7175">
        <w:rPr>
          <w:lang w:val="fr-FR"/>
        </w:rPr>
        <w:t xml:space="preserve">Le comité a pris note des déclarations faites par les </w:t>
      </w:r>
      <w:r w:rsidR="00946608">
        <w:rPr>
          <w:lang w:val="fr-FR"/>
        </w:rPr>
        <w:t>délégations</w:t>
      </w:r>
      <w:r w:rsidR="004576AF" w:rsidRPr="007C7175">
        <w:rPr>
          <w:lang w:val="fr-FR"/>
        </w:rPr>
        <w:t>.</w:t>
      </w:r>
    </w:p>
    <w:p w14:paraId="568D1B9F" w14:textId="5F3F8E63" w:rsidR="00963F4A" w:rsidRDefault="007C7175" w:rsidP="00963F4A">
      <w:pPr>
        <w:pStyle w:val="ONUMFS"/>
        <w:rPr>
          <w:lang w:val="fr-FR"/>
        </w:rPr>
      </w:pPr>
      <w:r w:rsidRPr="007C7175">
        <w:rPr>
          <w:lang w:val="fr-FR"/>
        </w:rPr>
        <w:t>Le groupe des pays d</w:t>
      </w:r>
      <w:r w:rsidR="00615127">
        <w:rPr>
          <w:lang w:val="fr-FR"/>
        </w:rPr>
        <w:t>’</w:t>
      </w:r>
      <w:r w:rsidRPr="007C7175">
        <w:rPr>
          <w:lang w:val="fr-FR"/>
        </w:rPr>
        <w:t>Asie et du Pacifique a proposé la tenue d</w:t>
      </w:r>
      <w:r w:rsidR="00615127">
        <w:rPr>
          <w:lang w:val="fr-FR"/>
        </w:rPr>
        <w:t>’</w:t>
      </w:r>
      <w:r w:rsidRPr="007C7175">
        <w:rPr>
          <w:lang w:val="fr-FR"/>
        </w:rPr>
        <w:t>une séance d</w:t>
      </w:r>
      <w:r w:rsidR="00615127">
        <w:rPr>
          <w:lang w:val="fr-FR"/>
        </w:rPr>
        <w:t>’</w:t>
      </w:r>
      <w:r w:rsidRPr="007C7175">
        <w:rPr>
          <w:lang w:val="fr-FR"/>
        </w:rPr>
        <w:t>information, lors de la quarante</w:t>
      </w:r>
      <w:r w:rsidR="0083144D">
        <w:rPr>
          <w:lang w:val="fr-FR"/>
        </w:rPr>
        <w:noBreakHyphen/>
      </w:r>
      <w:r w:rsidRPr="007C7175">
        <w:rPr>
          <w:lang w:val="fr-FR"/>
        </w:rPr>
        <w:t>deux</w:t>
      </w:r>
      <w:r w:rsidR="00615127">
        <w:rPr>
          <w:lang w:val="fr-FR"/>
        </w:rPr>
        <w:t>ième session</w:t>
      </w:r>
      <w:r w:rsidR="00615127" w:rsidRPr="007C7175">
        <w:rPr>
          <w:lang w:val="fr-FR"/>
        </w:rPr>
        <w:t xml:space="preserve"> du</w:t>
      </w:r>
      <w:r w:rsidR="00615127">
        <w:rPr>
          <w:lang w:val="fr-FR"/>
        </w:rPr>
        <w:t> </w:t>
      </w:r>
      <w:r w:rsidR="00615127" w:rsidRPr="007C7175">
        <w:rPr>
          <w:lang w:val="fr-FR"/>
        </w:rPr>
        <w:t>SCC</w:t>
      </w:r>
      <w:r w:rsidRPr="007C7175">
        <w:rPr>
          <w:lang w:val="fr-FR"/>
        </w:rPr>
        <w:t>R, consacrée à l</w:t>
      </w:r>
      <w:r w:rsidR="00615127">
        <w:rPr>
          <w:lang w:val="fr-FR"/>
        </w:rPr>
        <w:t>’</w:t>
      </w:r>
      <w:r w:rsidRPr="007C7175">
        <w:rPr>
          <w:lang w:val="fr-FR"/>
        </w:rPr>
        <w:t>impact de la pandémie de Covid</w:t>
      </w:r>
      <w:r w:rsidR="0083144D">
        <w:rPr>
          <w:lang w:val="fr-FR"/>
        </w:rPr>
        <w:noBreakHyphen/>
      </w:r>
      <w:r w:rsidRPr="007C7175">
        <w:rPr>
          <w:lang w:val="fr-FR"/>
        </w:rPr>
        <w:t>19 sur le système du droit d</w:t>
      </w:r>
      <w:r w:rsidR="00615127">
        <w:rPr>
          <w:lang w:val="fr-FR"/>
        </w:rPr>
        <w:t>’</w:t>
      </w:r>
      <w:r w:rsidRPr="007C7175">
        <w:rPr>
          <w:lang w:val="fr-FR"/>
        </w:rPr>
        <w:t>auteur, notamment sur les droits, les droits connexes et les limitations et exceptio</w:t>
      </w:r>
      <w:r w:rsidR="0083144D" w:rsidRPr="007C7175">
        <w:rPr>
          <w:lang w:val="fr-FR"/>
        </w:rPr>
        <w:t>ns</w:t>
      </w:r>
      <w:r w:rsidR="0083144D">
        <w:rPr>
          <w:lang w:val="fr-FR"/>
        </w:rPr>
        <w:t xml:space="preserve">.  </w:t>
      </w:r>
      <w:r w:rsidR="0083144D" w:rsidRPr="007C7175">
        <w:rPr>
          <w:lang w:val="fr-FR"/>
        </w:rPr>
        <w:t>Ce</w:t>
      </w:r>
      <w:r w:rsidRPr="007C7175">
        <w:rPr>
          <w:lang w:val="fr-FR"/>
        </w:rPr>
        <w:t>tte proposition a été examinée au cours de la session et la décision du comité à cet égard figure au paragraphe 27 ci</w:t>
      </w:r>
      <w:r w:rsidR="0083144D">
        <w:rPr>
          <w:lang w:val="fr-FR"/>
        </w:rPr>
        <w:noBreakHyphen/>
      </w:r>
      <w:r w:rsidRPr="007C7175">
        <w:rPr>
          <w:lang w:val="fr-FR"/>
        </w:rPr>
        <w:t>dessous</w:t>
      </w:r>
      <w:r w:rsidR="004576AF" w:rsidRPr="007C7175">
        <w:rPr>
          <w:lang w:val="fr-FR"/>
        </w:rPr>
        <w:t>.</w:t>
      </w:r>
    </w:p>
    <w:p w14:paraId="2EC9FE09" w14:textId="38EAAABF" w:rsidR="00963F4A" w:rsidRDefault="007C7175" w:rsidP="00963F4A">
      <w:pPr>
        <w:pStyle w:val="ONUMFS"/>
        <w:rPr>
          <w:lang w:val="fr-FR"/>
        </w:rPr>
      </w:pPr>
      <w:r w:rsidRPr="007C7175">
        <w:rPr>
          <w:lang w:val="fr-FR"/>
        </w:rPr>
        <w:t>Le point de l</w:t>
      </w:r>
      <w:r w:rsidR="00615127">
        <w:rPr>
          <w:lang w:val="fr-FR"/>
        </w:rPr>
        <w:t>’</w:t>
      </w:r>
      <w:r w:rsidRPr="007C7175">
        <w:rPr>
          <w:lang w:val="fr-FR"/>
        </w:rPr>
        <w:t>ordre du jour consacré aux limitations et exceptions en faveur des bibliothèques et des services d</w:t>
      </w:r>
      <w:r w:rsidR="00615127">
        <w:rPr>
          <w:lang w:val="fr-FR"/>
        </w:rPr>
        <w:t>’</w:t>
      </w:r>
      <w:r w:rsidRPr="007C7175">
        <w:rPr>
          <w:lang w:val="fr-FR"/>
        </w:rPr>
        <w:t>archives restera inscrit à l</w:t>
      </w:r>
      <w:r w:rsidR="00615127">
        <w:rPr>
          <w:lang w:val="fr-FR"/>
        </w:rPr>
        <w:t>’</w:t>
      </w:r>
      <w:r w:rsidRPr="007C7175">
        <w:rPr>
          <w:lang w:val="fr-FR"/>
        </w:rPr>
        <w:t>ordre du jour de la quarante</w:t>
      </w:r>
      <w:r w:rsidR="0083144D">
        <w:rPr>
          <w:lang w:val="fr-FR"/>
        </w:rPr>
        <w:noBreakHyphen/>
      </w:r>
      <w:r w:rsidRPr="007C7175">
        <w:rPr>
          <w:lang w:val="fr-FR"/>
        </w:rPr>
        <w:t>deux</w:t>
      </w:r>
      <w:r w:rsidR="00615127">
        <w:rPr>
          <w:lang w:val="fr-FR"/>
        </w:rPr>
        <w:t>ième session</w:t>
      </w:r>
      <w:r w:rsidR="00615127" w:rsidRPr="007C7175">
        <w:rPr>
          <w:lang w:val="fr-FR"/>
        </w:rPr>
        <w:t xml:space="preserve"> du</w:t>
      </w:r>
      <w:r w:rsidR="00615127">
        <w:rPr>
          <w:lang w:val="fr-FR"/>
        </w:rPr>
        <w:t> </w:t>
      </w:r>
      <w:r w:rsidR="00615127" w:rsidRPr="007C7175">
        <w:rPr>
          <w:lang w:val="fr-FR"/>
        </w:rPr>
        <w:t>SCC</w:t>
      </w:r>
      <w:r w:rsidRPr="007C7175">
        <w:rPr>
          <w:lang w:val="fr-FR"/>
        </w:rPr>
        <w:t>R</w:t>
      </w:r>
      <w:r w:rsidR="004576AF" w:rsidRPr="007C7175">
        <w:rPr>
          <w:lang w:val="fr-FR"/>
        </w:rPr>
        <w:t>.</w:t>
      </w:r>
    </w:p>
    <w:p w14:paraId="65EAA6E2" w14:textId="08546845" w:rsidR="00963F4A" w:rsidRDefault="00963F4A" w:rsidP="00E0520C">
      <w:pPr>
        <w:pStyle w:val="Heading1"/>
        <w:rPr>
          <w:lang w:val="fr-FR"/>
        </w:rPr>
      </w:pPr>
      <w:r>
        <w:t>P</w:t>
      </w:r>
      <w:r w:rsidRPr="00963F4A">
        <w:t>oint 7 de l</w:t>
      </w:r>
      <w:r w:rsidR="00615127">
        <w:t>’</w:t>
      </w:r>
      <w:r w:rsidRPr="00963F4A">
        <w:t>ordre du jour</w:t>
      </w:r>
      <w:r w:rsidR="00615127">
        <w:t> :</w:t>
      </w:r>
      <w:r w:rsidRPr="00963F4A">
        <w:t xml:space="preserve"> limitations et exceptions en faveur des établissements d</w:t>
      </w:r>
      <w:r w:rsidR="00615127">
        <w:t>’</w:t>
      </w:r>
      <w:r w:rsidRPr="00963F4A">
        <w:t>enseignement et de recherche et des personnes ayant d</w:t>
      </w:r>
      <w:r w:rsidR="00615127">
        <w:t>’</w:t>
      </w:r>
      <w:r w:rsidRPr="00963F4A">
        <w:t>autres handicaps</w:t>
      </w:r>
    </w:p>
    <w:p w14:paraId="0F394537" w14:textId="01BDCEBE" w:rsidR="00615127" w:rsidRDefault="0009197A" w:rsidP="00963F4A">
      <w:pPr>
        <w:pStyle w:val="ONUMFS"/>
        <w:rPr>
          <w:lang w:val="fr-FR"/>
        </w:rPr>
      </w:pPr>
      <w:r w:rsidRPr="007C7175">
        <w:rPr>
          <w:lang w:val="fr-FR"/>
        </w:rPr>
        <w:t>Les documents relatifs à ce point de l</w:t>
      </w:r>
      <w:r w:rsidR="00615127">
        <w:rPr>
          <w:lang w:val="fr-FR"/>
        </w:rPr>
        <w:t>’</w:t>
      </w:r>
      <w:r w:rsidRPr="007C7175">
        <w:rPr>
          <w:lang w:val="fr-FR"/>
        </w:rPr>
        <w:t xml:space="preserve">ordre du jour établis lors de précédentes sessions </w:t>
      </w:r>
      <w:r w:rsidR="00AE39F0" w:rsidRPr="007C7175">
        <w:rPr>
          <w:lang w:val="fr-FR"/>
        </w:rPr>
        <w:t xml:space="preserve">peuvent être consultés </w:t>
      </w:r>
      <w:r w:rsidRPr="007C7175">
        <w:rPr>
          <w:lang w:val="fr-FR"/>
        </w:rPr>
        <w:t>sur la page Web dédiée à la quarante</w:t>
      </w:r>
      <w:r w:rsidR="00615127">
        <w:rPr>
          <w:lang w:val="fr-FR"/>
        </w:rPr>
        <w:t> et unième session</w:t>
      </w:r>
      <w:r w:rsidR="00615127" w:rsidRPr="007C7175">
        <w:rPr>
          <w:lang w:val="fr-FR"/>
        </w:rPr>
        <w:t xml:space="preserve"> du</w:t>
      </w:r>
      <w:r w:rsidR="00615127">
        <w:rPr>
          <w:lang w:val="fr-FR"/>
        </w:rPr>
        <w:t> </w:t>
      </w:r>
      <w:r w:rsidR="00615127" w:rsidRPr="007C7175">
        <w:rPr>
          <w:lang w:val="fr-FR"/>
        </w:rPr>
        <w:t>SCC</w:t>
      </w:r>
      <w:r w:rsidRPr="007C7175">
        <w:rPr>
          <w:lang w:val="fr-FR"/>
        </w:rPr>
        <w:t xml:space="preserve">R, à </w:t>
      </w:r>
      <w:r w:rsidRPr="00963F4A">
        <w:rPr>
          <w:lang w:val="fr-FR"/>
        </w:rPr>
        <w:t>l</w:t>
      </w:r>
      <w:r w:rsidR="00615127">
        <w:rPr>
          <w:lang w:val="fr-FR"/>
        </w:rPr>
        <w:t>’</w:t>
      </w:r>
      <w:r w:rsidRPr="00963F4A">
        <w:rPr>
          <w:lang w:val="fr-FR"/>
        </w:rPr>
        <w:t xml:space="preserve">adresse </w:t>
      </w:r>
      <w:hyperlink r:id="rId10" w:history="1">
        <w:r w:rsidR="00963F4A" w:rsidRPr="00963F4A">
          <w:rPr>
            <w:rStyle w:val="Hyperlink"/>
            <w:color w:val="auto"/>
            <w:lang w:val="fr-FR"/>
          </w:rPr>
          <w:t>https://www.wipo.int/meetings/fr/details.jsp?meeting_id=63929</w:t>
        </w:r>
      </w:hyperlink>
      <w:r w:rsidR="00EF0702" w:rsidRPr="00963F4A">
        <w:rPr>
          <w:lang w:val="fr-FR"/>
        </w:rPr>
        <w:t>.</w:t>
      </w:r>
    </w:p>
    <w:p w14:paraId="27F6993C" w14:textId="38FAF943" w:rsidR="00963F4A" w:rsidRDefault="0009197A" w:rsidP="00963F4A">
      <w:pPr>
        <w:pStyle w:val="ONUMFS"/>
        <w:rPr>
          <w:rFonts w:eastAsia="Times New Roman"/>
          <w:lang w:val="fr-FR" w:eastAsia="fr-FR"/>
        </w:rPr>
      </w:pPr>
      <w:r w:rsidRPr="007C7175">
        <w:rPr>
          <w:lang w:val="fr-FR"/>
        </w:rPr>
        <w:t>Le président a invité les participants de la session à faire part de leurs observations générales</w:t>
      </w:r>
      <w:r w:rsidR="004576AF" w:rsidRPr="007C7175">
        <w:rPr>
          <w:rFonts w:eastAsia="Times New Roman"/>
          <w:lang w:val="fr-FR" w:eastAsia="fr-FR"/>
        </w:rPr>
        <w:t>.</w:t>
      </w:r>
    </w:p>
    <w:p w14:paraId="5512EE33" w14:textId="77777777" w:rsidR="00615127" w:rsidRDefault="007C7175" w:rsidP="00963F4A">
      <w:pPr>
        <w:pStyle w:val="ONUMFS"/>
        <w:rPr>
          <w:lang w:val="fr-FR"/>
        </w:rPr>
      </w:pPr>
      <w:r>
        <w:rPr>
          <w:lang w:val="fr-FR"/>
        </w:rPr>
        <w:t>L</w:t>
      </w:r>
      <w:r w:rsidR="00AE39F0" w:rsidRPr="007C7175">
        <w:rPr>
          <w:lang w:val="fr-FR"/>
        </w:rPr>
        <w:t xml:space="preserve">e comité a pris note des déclarations faites par les </w:t>
      </w:r>
      <w:r w:rsidR="00946608">
        <w:rPr>
          <w:lang w:val="fr-FR"/>
        </w:rPr>
        <w:t>délégations</w:t>
      </w:r>
      <w:r w:rsidR="004576AF" w:rsidRPr="007C7175">
        <w:rPr>
          <w:lang w:val="fr-FR"/>
        </w:rPr>
        <w:t>.</w:t>
      </w:r>
    </w:p>
    <w:p w14:paraId="74E4BE19" w14:textId="030572C7" w:rsidR="00963F4A" w:rsidRDefault="007C7175" w:rsidP="00963F4A">
      <w:pPr>
        <w:pStyle w:val="ONUMFS"/>
        <w:rPr>
          <w:lang w:val="fr-FR"/>
        </w:rPr>
      </w:pPr>
      <w:r w:rsidRPr="007C7175">
        <w:rPr>
          <w:lang w:val="fr-FR"/>
        </w:rPr>
        <w:t>Le groupe des pays d</w:t>
      </w:r>
      <w:r w:rsidR="00615127">
        <w:rPr>
          <w:lang w:val="fr-FR"/>
        </w:rPr>
        <w:t>’</w:t>
      </w:r>
      <w:r w:rsidRPr="007C7175">
        <w:rPr>
          <w:lang w:val="fr-FR"/>
        </w:rPr>
        <w:t>Asie et du Pacifique a proposé la tenue d</w:t>
      </w:r>
      <w:r w:rsidR="00615127">
        <w:rPr>
          <w:lang w:val="fr-FR"/>
        </w:rPr>
        <w:t>’</w:t>
      </w:r>
      <w:r w:rsidRPr="007C7175">
        <w:rPr>
          <w:lang w:val="fr-FR"/>
        </w:rPr>
        <w:t>une séance d</w:t>
      </w:r>
      <w:r w:rsidR="00615127">
        <w:rPr>
          <w:lang w:val="fr-FR"/>
        </w:rPr>
        <w:t>’</w:t>
      </w:r>
      <w:r w:rsidRPr="007C7175">
        <w:rPr>
          <w:lang w:val="fr-FR"/>
        </w:rPr>
        <w:t>information, lors de la quarante</w:t>
      </w:r>
      <w:r w:rsidR="0083144D">
        <w:rPr>
          <w:lang w:val="fr-FR"/>
        </w:rPr>
        <w:noBreakHyphen/>
      </w:r>
      <w:r w:rsidRPr="007C7175">
        <w:rPr>
          <w:lang w:val="fr-FR"/>
        </w:rPr>
        <w:t>deux</w:t>
      </w:r>
      <w:r w:rsidR="00615127">
        <w:rPr>
          <w:lang w:val="fr-FR"/>
        </w:rPr>
        <w:t>ième session</w:t>
      </w:r>
      <w:r w:rsidR="00615127" w:rsidRPr="007C7175">
        <w:rPr>
          <w:lang w:val="fr-FR"/>
        </w:rPr>
        <w:t xml:space="preserve"> du</w:t>
      </w:r>
      <w:r w:rsidR="00615127">
        <w:rPr>
          <w:lang w:val="fr-FR"/>
        </w:rPr>
        <w:t> </w:t>
      </w:r>
      <w:r w:rsidR="00615127" w:rsidRPr="007C7175">
        <w:rPr>
          <w:lang w:val="fr-FR"/>
        </w:rPr>
        <w:t>SCC</w:t>
      </w:r>
      <w:r w:rsidRPr="007C7175">
        <w:rPr>
          <w:lang w:val="fr-FR"/>
        </w:rPr>
        <w:t>R, consacrée à l</w:t>
      </w:r>
      <w:r w:rsidR="00615127">
        <w:rPr>
          <w:lang w:val="fr-FR"/>
        </w:rPr>
        <w:t>’</w:t>
      </w:r>
      <w:r w:rsidRPr="007C7175">
        <w:rPr>
          <w:lang w:val="fr-FR"/>
        </w:rPr>
        <w:t>impact de la pandémie de Covid</w:t>
      </w:r>
      <w:r w:rsidR="0083144D">
        <w:rPr>
          <w:lang w:val="fr-FR"/>
        </w:rPr>
        <w:noBreakHyphen/>
      </w:r>
      <w:r w:rsidRPr="007C7175">
        <w:rPr>
          <w:lang w:val="fr-FR"/>
        </w:rPr>
        <w:t>19 sur le système du droit d</w:t>
      </w:r>
      <w:r w:rsidR="00615127">
        <w:rPr>
          <w:lang w:val="fr-FR"/>
        </w:rPr>
        <w:t>’</w:t>
      </w:r>
      <w:r w:rsidRPr="007C7175">
        <w:rPr>
          <w:lang w:val="fr-FR"/>
        </w:rPr>
        <w:t>auteur, notamment sur les droits, les droits connexes et les limitations et exceptio</w:t>
      </w:r>
      <w:r w:rsidR="0083144D" w:rsidRPr="007C7175">
        <w:rPr>
          <w:lang w:val="fr-FR"/>
        </w:rPr>
        <w:t>ns</w:t>
      </w:r>
      <w:r w:rsidR="0083144D">
        <w:rPr>
          <w:lang w:val="fr-FR"/>
        </w:rPr>
        <w:t xml:space="preserve">.  </w:t>
      </w:r>
      <w:r w:rsidR="0083144D" w:rsidRPr="007C7175">
        <w:rPr>
          <w:lang w:val="fr-FR"/>
        </w:rPr>
        <w:t>Ce</w:t>
      </w:r>
      <w:r w:rsidRPr="007C7175">
        <w:rPr>
          <w:lang w:val="fr-FR"/>
        </w:rPr>
        <w:t>tte proposition a été examinée au cours de la session et la décision du comité à cet égard figure au paragraphe 27 ci</w:t>
      </w:r>
      <w:r w:rsidR="0083144D">
        <w:rPr>
          <w:lang w:val="fr-FR"/>
        </w:rPr>
        <w:noBreakHyphen/>
      </w:r>
      <w:r w:rsidRPr="007C7175">
        <w:rPr>
          <w:lang w:val="fr-FR"/>
        </w:rPr>
        <w:t>dessous</w:t>
      </w:r>
      <w:r w:rsidR="004576AF" w:rsidRPr="007C7175">
        <w:rPr>
          <w:lang w:val="fr-FR"/>
        </w:rPr>
        <w:t>.</w:t>
      </w:r>
    </w:p>
    <w:p w14:paraId="56609386" w14:textId="3BC84A5F" w:rsidR="00963F4A" w:rsidRDefault="00184303" w:rsidP="00963F4A">
      <w:pPr>
        <w:pStyle w:val="ONUMFS"/>
        <w:rPr>
          <w:lang w:val="fr-FR"/>
        </w:rPr>
      </w:pPr>
      <w:r w:rsidRPr="00184303">
        <w:rPr>
          <w:lang w:val="fr-FR"/>
        </w:rPr>
        <w:t>Le point de l</w:t>
      </w:r>
      <w:r w:rsidR="00615127">
        <w:rPr>
          <w:lang w:val="fr-FR"/>
        </w:rPr>
        <w:t>’</w:t>
      </w:r>
      <w:r w:rsidRPr="00184303">
        <w:rPr>
          <w:lang w:val="fr-FR"/>
        </w:rPr>
        <w:t xml:space="preserve">ordre du jour consacré aux limitations et exceptions en faveur des </w:t>
      </w:r>
      <w:r>
        <w:rPr>
          <w:lang w:val="fr-FR"/>
        </w:rPr>
        <w:t>établissements d</w:t>
      </w:r>
      <w:r w:rsidR="00615127">
        <w:rPr>
          <w:lang w:val="fr-FR"/>
        </w:rPr>
        <w:t>’</w:t>
      </w:r>
      <w:r>
        <w:rPr>
          <w:lang w:val="fr-FR"/>
        </w:rPr>
        <w:t>enseignement et de recherche</w:t>
      </w:r>
      <w:r w:rsidRPr="00184303">
        <w:rPr>
          <w:lang w:val="fr-FR"/>
        </w:rPr>
        <w:t xml:space="preserve"> </w:t>
      </w:r>
      <w:r w:rsidR="00EA157B">
        <w:rPr>
          <w:lang w:val="fr-FR"/>
        </w:rPr>
        <w:t>et des personnes ayant d</w:t>
      </w:r>
      <w:r w:rsidR="00615127">
        <w:rPr>
          <w:lang w:val="fr-FR"/>
        </w:rPr>
        <w:t>’</w:t>
      </w:r>
      <w:r w:rsidR="00EA157B">
        <w:rPr>
          <w:lang w:val="fr-FR"/>
        </w:rPr>
        <w:t xml:space="preserve">autres handicaps </w:t>
      </w:r>
      <w:r w:rsidRPr="00184303">
        <w:rPr>
          <w:lang w:val="fr-FR"/>
        </w:rPr>
        <w:t>restera inscrit à l</w:t>
      </w:r>
      <w:r w:rsidR="00615127">
        <w:rPr>
          <w:lang w:val="fr-FR"/>
        </w:rPr>
        <w:t>’</w:t>
      </w:r>
      <w:r w:rsidRPr="00184303">
        <w:rPr>
          <w:lang w:val="fr-FR"/>
        </w:rPr>
        <w:t>ordre du jour de la quarante</w:t>
      </w:r>
      <w:r w:rsidR="0083144D">
        <w:rPr>
          <w:lang w:val="fr-FR"/>
        </w:rPr>
        <w:noBreakHyphen/>
      </w:r>
      <w:r w:rsidRPr="00184303">
        <w:rPr>
          <w:lang w:val="fr-FR"/>
        </w:rPr>
        <w:t>deux</w:t>
      </w:r>
      <w:r w:rsidR="00615127">
        <w:rPr>
          <w:lang w:val="fr-FR"/>
        </w:rPr>
        <w:t>ième session</w:t>
      </w:r>
      <w:r w:rsidR="00615127" w:rsidRPr="00184303">
        <w:rPr>
          <w:lang w:val="fr-FR"/>
        </w:rPr>
        <w:t xml:space="preserve"> du</w:t>
      </w:r>
      <w:r w:rsidR="00615127">
        <w:rPr>
          <w:lang w:val="fr-FR"/>
        </w:rPr>
        <w:t> </w:t>
      </w:r>
      <w:r w:rsidR="00615127" w:rsidRPr="00184303">
        <w:rPr>
          <w:lang w:val="fr-FR"/>
        </w:rPr>
        <w:t>SCC</w:t>
      </w:r>
      <w:r w:rsidRPr="00184303">
        <w:rPr>
          <w:lang w:val="fr-FR"/>
        </w:rPr>
        <w:t>R</w:t>
      </w:r>
      <w:r w:rsidR="004576AF" w:rsidRPr="007C7175">
        <w:rPr>
          <w:lang w:val="fr-FR"/>
        </w:rPr>
        <w:t>.</w:t>
      </w:r>
    </w:p>
    <w:p w14:paraId="26FBE783" w14:textId="01144634" w:rsidR="00963F4A" w:rsidRDefault="00963F4A" w:rsidP="00E0520C">
      <w:pPr>
        <w:pStyle w:val="Heading1"/>
        <w:rPr>
          <w:lang w:val="fr-FR"/>
        </w:rPr>
      </w:pPr>
      <w:r>
        <w:t>P</w:t>
      </w:r>
      <w:r w:rsidRPr="00963F4A">
        <w:t>oint 8 de l</w:t>
      </w:r>
      <w:r w:rsidR="00615127">
        <w:t>’</w:t>
      </w:r>
      <w:r w:rsidRPr="00963F4A">
        <w:t>ordre du jour</w:t>
      </w:r>
      <w:r w:rsidR="00615127">
        <w:t> :</w:t>
      </w:r>
      <w:r w:rsidRPr="00963F4A">
        <w:t xml:space="preserve"> questions diverses</w:t>
      </w:r>
    </w:p>
    <w:p w14:paraId="357F8725" w14:textId="5A466EC4" w:rsidR="00963F4A" w:rsidRDefault="00AE39F0" w:rsidP="00963F4A">
      <w:pPr>
        <w:pStyle w:val="ONUMFS"/>
        <w:rPr>
          <w:rFonts w:eastAsiaTheme="minorHAnsi"/>
          <w:lang w:val="fr-FR" w:eastAsia="en-US"/>
        </w:rPr>
      </w:pPr>
      <w:r w:rsidRPr="007C7175">
        <w:rPr>
          <w:lang w:val="fr-FR"/>
        </w:rPr>
        <w:t>Les documents relatifs à ce point de l</w:t>
      </w:r>
      <w:r w:rsidR="00615127">
        <w:rPr>
          <w:lang w:val="fr-FR"/>
        </w:rPr>
        <w:t>’</w:t>
      </w:r>
      <w:r w:rsidRPr="007C7175">
        <w:rPr>
          <w:lang w:val="fr-FR"/>
        </w:rPr>
        <w:t>ordre du jour établis lors de précédentes sessions peuvent être consultés sur la page Web dédiée à la quarante</w:t>
      </w:r>
      <w:r w:rsidR="00615127">
        <w:rPr>
          <w:lang w:val="fr-FR"/>
        </w:rPr>
        <w:t> et unième session</w:t>
      </w:r>
      <w:r w:rsidR="00615127" w:rsidRPr="007C7175">
        <w:rPr>
          <w:lang w:val="fr-FR"/>
        </w:rPr>
        <w:t xml:space="preserve"> du</w:t>
      </w:r>
      <w:r w:rsidR="00615127">
        <w:rPr>
          <w:lang w:val="fr-FR"/>
        </w:rPr>
        <w:t> </w:t>
      </w:r>
      <w:r w:rsidR="00615127" w:rsidRPr="007C7175">
        <w:rPr>
          <w:lang w:val="fr-FR"/>
        </w:rPr>
        <w:t>SCC</w:t>
      </w:r>
      <w:r w:rsidRPr="007C7175">
        <w:rPr>
          <w:lang w:val="fr-FR"/>
        </w:rPr>
        <w:t>R, à l</w:t>
      </w:r>
      <w:r w:rsidR="00615127">
        <w:rPr>
          <w:lang w:val="fr-FR"/>
        </w:rPr>
        <w:t>’</w:t>
      </w:r>
      <w:r w:rsidRPr="007C7175">
        <w:rPr>
          <w:lang w:val="fr-FR"/>
        </w:rPr>
        <w:t xml:space="preserve">adresse </w:t>
      </w:r>
      <w:r w:rsidR="00EF0702" w:rsidRPr="007C7175">
        <w:rPr>
          <w:lang w:val="fr-FR"/>
        </w:rPr>
        <w:t>https://www.wipo.int/meetings/</w:t>
      </w:r>
      <w:r w:rsidRPr="007C7175">
        <w:rPr>
          <w:lang w:val="fr-FR"/>
        </w:rPr>
        <w:t>fr</w:t>
      </w:r>
      <w:r w:rsidR="00EF0702" w:rsidRPr="007C7175">
        <w:rPr>
          <w:lang w:val="fr-FR"/>
        </w:rPr>
        <w:t>/details.jsp?meeting_id=63929.</w:t>
      </w:r>
    </w:p>
    <w:p w14:paraId="09F849B5" w14:textId="7C58CC88" w:rsidR="00963F4A" w:rsidRDefault="00184303" w:rsidP="00963F4A">
      <w:pPr>
        <w:pStyle w:val="ONUMFS"/>
        <w:rPr>
          <w:lang w:val="fr-FR"/>
        </w:rPr>
      </w:pPr>
      <w:r w:rsidRPr="00527CC2">
        <w:rPr>
          <w:lang w:val="fr-FR"/>
        </w:rPr>
        <w:t>En ce qui concerne le droit d</w:t>
      </w:r>
      <w:r w:rsidR="00615127">
        <w:rPr>
          <w:lang w:val="fr-FR"/>
        </w:rPr>
        <w:t>’</w:t>
      </w:r>
      <w:r w:rsidRPr="00527CC2">
        <w:rPr>
          <w:lang w:val="fr-FR"/>
        </w:rPr>
        <w:t>auteur dans l</w:t>
      </w:r>
      <w:r w:rsidR="00615127">
        <w:rPr>
          <w:lang w:val="fr-FR"/>
        </w:rPr>
        <w:t>’</w:t>
      </w:r>
      <w:r w:rsidRPr="00527CC2">
        <w:rPr>
          <w:lang w:val="fr-FR"/>
        </w:rPr>
        <w:t>environnement numérique, le comité s</w:t>
      </w:r>
      <w:r w:rsidR="00615127">
        <w:rPr>
          <w:lang w:val="fr-FR"/>
        </w:rPr>
        <w:t>’</w:t>
      </w:r>
      <w:r w:rsidR="006F666D" w:rsidRPr="00527CC2">
        <w:rPr>
          <w:lang w:val="fr-FR"/>
        </w:rPr>
        <w:t xml:space="preserve">est </w:t>
      </w:r>
      <w:r w:rsidRPr="00527CC2">
        <w:rPr>
          <w:lang w:val="fr-FR"/>
        </w:rPr>
        <w:t xml:space="preserve">félicité des exposés vidéo </w:t>
      </w:r>
      <w:r w:rsidRPr="00527CC2">
        <w:rPr>
          <w:i/>
          <w:lang w:val="fr-FR"/>
        </w:rPr>
        <w:t>À l</w:t>
      </w:r>
      <w:r w:rsidR="00615127">
        <w:rPr>
          <w:i/>
          <w:lang w:val="fr-FR"/>
        </w:rPr>
        <w:t>’</w:t>
      </w:r>
      <w:r w:rsidRPr="00527CC2">
        <w:rPr>
          <w:i/>
          <w:lang w:val="fr-FR"/>
        </w:rPr>
        <w:t>intérieur du marché mondial de la musique numérique</w:t>
      </w:r>
      <w:r w:rsidR="006021BA" w:rsidRPr="00527CC2">
        <w:rPr>
          <w:i/>
          <w:lang w:val="fr-FR"/>
        </w:rPr>
        <w:t xml:space="preserve"> (SCCR/41/2)</w:t>
      </w:r>
      <w:r w:rsidRPr="00527CC2">
        <w:rPr>
          <w:lang w:val="fr-FR"/>
        </w:rPr>
        <w:t xml:space="preserve"> par Mme </w:t>
      </w:r>
      <w:r w:rsidR="006021BA" w:rsidRPr="00527CC2">
        <w:rPr>
          <w:lang w:val="fr-FR"/>
        </w:rPr>
        <w:t>Susan</w:t>
      </w:r>
      <w:r w:rsidRPr="00527CC2">
        <w:rPr>
          <w:lang w:val="fr-FR"/>
        </w:rPr>
        <w:t> </w:t>
      </w:r>
      <w:r w:rsidR="006021BA" w:rsidRPr="00527CC2">
        <w:rPr>
          <w:lang w:val="fr-FR"/>
        </w:rPr>
        <w:t>Butler</w:t>
      </w:r>
      <w:r w:rsidR="006021BA" w:rsidRPr="00527CC2">
        <w:rPr>
          <w:i/>
          <w:lang w:val="fr-FR"/>
        </w:rPr>
        <w:t xml:space="preserve">; </w:t>
      </w:r>
      <w:r w:rsidRPr="00527CC2">
        <w:rPr>
          <w:i/>
          <w:lang w:val="fr-FR"/>
        </w:rPr>
        <w:t xml:space="preserve"> Étude sur les artistes sur le marché de la musique numérique</w:t>
      </w:r>
      <w:r w:rsidR="00615127">
        <w:rPr>
          <w:i/>
          <w:lang w:val="fr-FR"/>
        </w:rPr>
        <w:t> :</w:t>
      </w:r>
      <w:r w:rsidRPr="00527CC2">
        <w:rPr>
          <w:i/>
          <w:lang w:val="fr-FR"/>
        </w:rPr>
        <w:t xml:space="preserve"> considérations économiques et juridiques </w:t>
      </w:r>
      <w:r w:rsidR="006021BA" w:rsidRPr="00527CC2">
        <w:rPr>
          <w:lang w:val="fr-FR"/>
        </w:rPr>
        <w:t xml:space="preserve">(SCCR/41/3) </w:t>
      </w:r>
      <w:r w:rsidRPr="00527CC2">
        <w:rPr>
          <w:lang w:val="fr-FR"/>
        </w:rPr>
        <w:t xml:space="preserve">par </w:t>
      </w:r>
      <w:r w:rsidR="006021BA" w:rsidRPr="00527CC2">
        <w:rPr>
          <w:lang w:val="fr-FR"/>
        </w:rPr>
        <w:t>M</w:t>
      </w:r>
      <w:r w:rsidRPr="00527CC2">
        <w:rPr>
          <w:lang w:val="fr-FR"/>
        </w:rPr>
        <w:t>M</w:t>
      </w:r>
      <w:r w:rsidR="006021BA" w:rsidRPr="00527CC2">
        <w:rPr>
          <w:lang w:val="fr-FR"/>
        </w:rPr>
        <w:t>.</w:t>
      </w:r>
      <w:r w:rsidRPr="00527CC2">
        <w:rPr>
          <w:lang w:val="fr-FR"/>
        </w:rPr>
        <w:t> </w:t>
      </w:r>
      <w:r w:rsidR="006021BA" w:rsidRPr="00527CC2">
        <w:rPr>
          <w:lang w:val="fr-FR"/>
        </w:rPr>
        <w:t>Christia</w:t>
      </w:r>
      <w:r w:rsidRPr="00527CC2">
        <w:rPr>
          <w:lang w:val="fr-FR"/>
        </w:rPr>
        <w:t>n </w:t>
      </w:r>
      <w:r w:rsidR="006021BA" w:rsidRPr="00527CC2">
        <w:rPr>
          <w:lang w:val="fr-FR"/>
        </w:rPr>
        <w:t xml:space="preserve">Castle </w:t>
      </w:r>
      <w:r w:rsidRPr="00527CC2">
        <w:rPr>
          <w:lang w:val="fr-FR"/>
        </w:rPr>
        <w:t xml:space="preserve">et </w:t>
      </w:r>
      <w:r w:rsidR="006021BA" w:rsidRPr="00527CC2">
        <w:rPr>
          <w:lang w:val="fr-FR"/>
        </w:rPr>
        <w:t>Claudio</w:t>
      </w:r>
      <w:r w:rsidR="00862AC8" w:rsidRPr="00527CC2">
        <w:rPr>
          <w:lang w:val="fr-FR"/>
        </w:rPr>
        <w:t> </w:t>
      </w:r>
      <w:r w:rsidR="006021BA" w:rsidRPr="00527CC2">
        <w:rPr>
          <w:lang w:val="fr-FR"/>
        </w:rPr>
        <w:t xml:space="preserve">Feijoo; </w:t>
      </w:r>
      <w:r w:rsidR="00DA66A3" w:rsidRPr="00527CC2">
        <w:rPr>
          <w:lang w:val="fr-FR"/>
        </w:rPr>
        <w:t xml:space="preserve"> </w:t>
      </w:r>
      <w:r w:rsidR="00DA66A3" w:rsidRPr="00527CC2">
        <w:rPr>
          <w:i/>
          <w:lang w:val="fr-FR"/>
        </w:rPr>
        <w:t xml:space="preserve">Le marché de la musique en Amérique latine </w:t>
      </w:r>
      <w:r w:rsidR="006021BA" w:rsidRPr="00527CC2">
        <w:rPr>
          <w:lang w:val="fr-FR"/>
        </w:rPr>
        <w:t xml:space="preserve">(SCCR/41/4) </w:t>
      </w:r>
      <w:r w:rsidR="00DA66A3" w:rsidRPr="00527CC2">
        <w:rPr>
          <w:lang w:val="fr-FR"/>
        </w:rPr>
        <w:t xml:space="preserve">par </w:t>
      </w:r>
      <w:r w:rsidR="00DA66A3" w:rsidRPr="00527CC2">
        <w:rPr>
          <w:lang w:val="fr-FR"/>
        </w:rPr>
        <w:lastRenderedPageBreak/>
        <w:t>Mme </w:t>
      </w:r>
      <w:r w:rsidR="006021BA" w:rsidRPr="00527CC2">
        <w:rPr>
          <w:lang w:val="fr-FR"/>
        </w:rPr>
        <w:t>Leila</w:t>
      </w:r>
      <w:r w:rsidR="00DA66A3" w:rsidRPr="00527CC2">
        <w:rPr>
          <w:lang w:val="fr-FR"/>
        </w:rPr>
        <w:t> </w:t>
      </w:r>
      <w:r w:rsidR="006021BA" w:rsidRPr="00527CC2">
        <w:rPr>
          <w:lang w:val="fr-FR"/>
        </w:rPr>
        <w:t xml:space="preserve">Cobo; </w:t>
      </w:r>
      <w:r w:rsidR="00DA66A3" w:rsidRPr="00527CC2">
        <w:rPr>
          <w:lang w:val="fr-FR"/>
        </w:rPr>
        <w:t xml:space="preserve"> </w:t>
      </w:r>
      <w:r w:rsidR="00DA66A3" w:rsidRPr="00527CC2">
        <w:rPr>
          <w:i/>
          <w:lang w:val="fr-FR"/>
        </w:rPr>
        <w:t>Étude p</w:t>
      </w:r>
      <w:r w:rsidR="006021BA" w:rsidRPr="00527CC2">
        <w:rPr>
          <w:i/>
          <w:lang w:val="fr-FR"/>
        </w:rPr>
        <w:t xml:space="preserve">ortant sur le </w:t>
      </w:r>
      <w:r w:rsidR="00DA66A3" w:rsidRPr="00527CC2">
        <w:rPr>
          <w:i/>
          <w:lang w:val="fr-FR"/>
        </w:rPr>
        <w:t>marché numérique</w:t>
      </w:r>
      <w:r w:rsidR="006021BA" w:rsidRPr="00527CC2">
        <w:rPr>
          <w:i/>
          <w:lang w:val="fr-FR"/>
        </w:rPr>
        <w:t xml:space="preserve"> de la </w:t>
      </w:r>
      <w:r w:rsidR="00DA66A3" w:rsidRPr="00527CC2">
        <w:rPr>
          <w:i/>
          <w:lang w:val="fr-FR"/>
        </w:rPr>
        <w:t>m</w:t>
      </w:r>
      <w:r w:rsidR="006021BA" w:rsidRPr="00527CC2">
        <w:rPr>
          <w:i/>
          <w:lang w:val="fr-FR"/>
        </w:rPr>
        <w:t xml:space="preserve">usique en Afrique de </w:t>
      </w:r>
      <w:r w:rsidR="00DA66A3" w:rsidRPr="00527CC2">
        <w:rPr>
          <w:i/>
          <w:lang w:val="fr-FR"/>
        </w:rPr>
        <w:t>l</w:t>
      </w:r>
      <w:r w:rsidR="00615127">
        <w:rPr>
          <w:i/>
          <w:lang w:val="fr-FR"/>
        </w:rPr>
        <w:t>’</w:t>
      </w:r>
      <w:r w:rsidR="006021BA" w:rsidRPr="00527CC2">
        <w:rPr>
          <w:i/>
          <w:lang w:val="fr-FR"/>
        </w:rPr>
        <w:t xml:space="preserve">Ouest </w:t>
      </w:r>
      <w:r w:rsidR="006021BA" w:rsidRPr="00527CC2">
        <w:rPr>
          <w:lang w:val="fr-FR"/>
        </w:rPr>
        <w:t xml:space="preserve">(SCCR/41/6) </w:t>
      </w:r>
      <w:r w:rsidR="00DA66A3" w:rsidRPr="00527CC2">
        <w:rPr>
          <w:lang w:val="fr-FR"/>
        </w:rPr>
        <w:t>par M. </w:t>
      </w:r>
      <w:r w:rsidR="006021BA" w:rsidRPr="00527CC2">
        <w:rPr>
          <w:lang w:val="fr-FR"/>
        </w:rPr>
        <w:t>El</w:t>
      </w:r>
      <w:r w:rsidR="00DA66A3" w:rsidRPr="00527CC2">
        <w:rPr>
          <w:lang w:val="fr-FR"/>
        </w:rPr>
        <w:t> </w:t>
      </w:r>
      <w:r w:rsidR="006021BA" w:rsidRPr="00527CC2">
        <w:rPr>
          <w:lang w:val="fr-FR"/>
        </w:rPr>
        <w:t>H.</w:t>
      </w:r>
      <w:r w:rsidR="00DA66A3" w:rsidRPr="00527CC2">
        <w:rPr>
          <w:lang w:val="fr-FR"/>
        </w:rPr>
        <w:t> </w:t>
      </w:r>
      <w:r w:rsidR="006021BA" w:rsidRPr="00527CC2">
        <w:rPr>
          <w:lang w:val="fr-FR"/>
        </w:rPr>
        <w:t>Mansour</w:t>
      </w:r>
      <w:r w:rsidR="00DA66A3" w:rsidRPr="00527CC2">
        <w:rPr>
          <w:lang w:val="fr-FR"/>
        </w:rPr>
        <w:t> </w:t>
      </w:r>
      <w:r w:rsidR="006021BA" w:rsidRPr="00527CC2">
        <w:rPr>
          <w:lang w:val="fr-FR"/>
        </w:rPr>
        <w:t>Jacques</w:t>
      </w:r>
      <w:r w:rsidR="00DA66A3" w:rsidRPr="00527CC2">
        <w:rPr>
          <w:lang w:val="fr-FR"/>
        </w:rPr>
        <w:t> </w:t>
      </w:r>
      <w:r w:rsidR="006021BA" w:rsidRPr="00527CC2">
        <w:rPr>
          <w:lang w:val="fr-FR"/>
        </w:rPr>
        <w:t xml:space="preserve">Sagna; </w:t>
      </w:r>
      <w:r w:rsidR="00DA66A3" w:rsidRPr="00527CC2">
        <w:rPr>
          <w:lang w:val="fr-FR"/>
        </w:rPr>
        <w:t xml:space="preserve"> et </w:t>
      </w:r>
      <w:r w:rsidR="006F666D" w:rsidRPr="00527CC2">
        <w:rPr>
          <w:i/>
          <w:lang w:val="fr-FR"/>
        </w:rPr>
        <w:t>Rapport sur le marché de la musique en ligne et les principaux modèles d</w:t>
      </w:r>
      <w:r w:rsidR="00615127">
        <w:rPr>
          <w:i/>
          <w:lang w:val="fr-FR"/>
        </w:rPr>
        <w:t>’</w:t>
      </w:r>
      <w:r w:rsidR="006F666D" w:rsidRPr="00527CC2">
        <w:rPr>
          <w:i/>
          <w:lang w:val="fr-FR"/>
        </w:rPr>
        <w:t>affaires en Asie</w:t>
      </w:r>
      <w:r w:rsidR="00615127">
        <w:rPr>
          <w:i/>
          <w:lang w:val="fr-FR"/>
        </w:rPr>
        <w:t> :</w:t>
      </w:r>
      <w:r w:rsidR="006F666D" w:rsidRPr="00527CC2">
        <w:rPr>
          <w:i/>
          <w:lang w:val="fr-FR"/>
        </w:rPr>
        <w:t xml:space="preserve"> aperçu et tendances générales</w:t>
      </w:r>
      <w:r w:rsidR="006021BA" w:rsidRPr="00527CC2">
        <w:rPr>
          <w:i/>
          <w:lang w:val="fr-FR"/>
        </w:rPr>
        <w:t xml:space="preserve"> </w:t>
      </w:r>
      <w:r w:rsidR="006021BA" w:rsidRPr="00527CC2">
        <w:rPr>
          <w:lang w:val="fr-FR"/>
        </w:rPr>
        <w:t xml:space="preserve">(SCCR/41/7) </w:t>
      </w:r>
      <w:r w:rsidR="006F666D" w:rsidRPr="00527CC2">
        <w:rPr>
          <w:lang w:val="fr-FR"/>
        </w:rPr>
        <w:t>par Mme </w:t>
      </w:r>
      <w:r w:rsidR="006021BA" w:rsidRPr="00527CC2">
        <w:rPr>
          <w:lang w:val="fr-FR"/>
        </w:rPr>
        <w:t>Irene</w:t>
      </w:r>
      <w:r w:rsidR="006F666D" w:rsidRPr="00527CC2">
        <w:rPr>
          <w:lang w:val="fr-FR"/>
        </w:rPr>
        <w:t> </w:t>
      </w:r>
      <w:r w:rsidR="006021BA" w:rsidRPr="00527CC2">
        <w:rPr>
          <w:lang w:val="fr-FR"/>
        </w:rPr>
        <w:t xml:space="preserve">Calboli </w:t>
      </w:r>
      <w:r w:rsidR="006F666D" w:rsidRPr="00527CC2">
        <w:rPr>
          <w:lang w:val="fr-FR"/>
        </w:rPr>
        <w:t>et M. </w:t>
      </w:r>
      <w:r w:rsidR="006021BA" w:rsidRPr="00527CC2">
        <w:rPr>
          <w:lang w:val="fr-FR"/>
        </w:rPr>
        <w:t>George</w:t>
      </w:r>
      <w:r w:rsidR="006F666D" w:rsidRPr="00527CC2">
        <w:rPr>
          <w:lang w:val="fr-FR"/>
        </w:rPr>
        <w:t> </w:t>
      </w:r>
      <w:r w:rsidR="006021BA" w:rsidRPr="00527CC2">
        <w:rPr>
          <w:lang w:val="fr-FR"/>
        </w:rPr>
        <w:t>Hwa</w:t>
      </w:r>
      <w:r w:rsidR="0083144D" w:rsidRPr="00527CC2">
        <w:rPr>
          <w:lang w:val="fr-FR"/>
        </w:rPr>
        <w:t>ng</w:t>
      </w:r>
      <w:r w:rsidR="0083144D">
        <w:rPr>
          <w:lang w:val="fr-FR"/>
        </w:rPr>
        <w:t xml:space="preserve">.  </w:t>
      </w:r>
      <w:r w:rsidR="0083144D" w:rsidRPr="00527CC2">
        <w:rPr>
          <w:lang w:val="fr-FR"/>
        </w:rPr>
        <w:t>Le</w:t>
      </w:r>
      <w:r w:rsidR="006F666D" w:rsidRPr="00527CC2">
        <w:rPr>
          <w:lang w:val="fr-FR"/>
        </w:rPr>
        <w:t xml:space="preserve">s exposés vidéo ont été suivis de déclarations des </w:t>
      </w:r>
      <w:r w:rsidR="00946608">
        <w:rPr>
          <w:lang w:val="fr-FR"/>
        </w:rPr>
        <w:t>délégations</w:t>
      </w:r>
      <w:r w:rsidR="006F666D" w:rsidRPr="00527CC2">
        <w:rPr>
          <w:lang w:val="fr-FR"/>
        </w:rPr>
        <w:t xml:space="preserve"> et d</w:t>
      </w:r>
      <w:r w:rsidR="00615127">
        <w:rPr>
          <w:lang w:val="fr-FR"/>
        </w:rPr>
        <w:t>’</w:t>
      </w:r>
      <w:r w:rsidR="006F666D" w:rsidRPr="00527CC2">
        <w:rPr>
          <w:lang w:val="fr-FR"/>
        </w:rPr>
        <w:t>une séance de questions</w:t>
      </w:r>
      <w:r w:rsidR="0083144D">
        <w:rPr>
          <w:lang w:val="fr-FR"/>
        </w:rPr>
        <w:noBreakHyphen/>
      </w:r>
      <w:r w:rsidR="006F666D" w:rsidRPr="00527CC2">
        <w:rPr>
          <w:lang w:val="fr-FR"/>
        </w:rPr>
        <w:t>réponses avec certains auteurs des études</w:t>
      </w:r>
      <w:r w:rsidR="006021BA" w:rsidRPr="00527CC2">
        <w:rPr>
          <w:lang w:val="fr-FR"/>
        </w:rPr>
        <w:t>.</w:t>
      </w:r>
    </w:p>
    <w:p w14:paraId="79962E09" w14:textId="70103B84" w:rsidR="00963F4A" w:rsidRDefault="006F666D" w:rsidP="00963F4A">
      <w:pPr>
        <w:pStyle w:val="ONUMFS"/>
        <w:rPr>
          <w:lang w:val="fr-FR"/>
        </w:rPr>
      </w:pPr>
      <w:r w:rsidRPr="00527CC2">
        <w:rPr>
          <w:lang w:val="fr-FR"/>
        </w:rPr>
        <w:t>En ce qui concerne le droit de suite, le comité a accueilli favorablement l</w:t>
      </w:r>
      <w:r w:rsidR="00615127">
        <w:rPr>
          <w:lang w:val="fr-FR"/>
        </w:rPr>
        <w:t>’</w:t>
      </w:r>
      <w:r w:rsidRPr="00527CC2">
        <w:rPr>
          <w:lang w:val="fr-FR"/>
        </w:rPr>
        <w:t>exposé vidéo de Mme Marie</w:t>
      </w:r>
      <w:r w:rsidR="0083144D">
        <w:rPr>
          <w:lang w:val="fr-FR"/>
        </w:rPr>
        <w:noBreakHyphen/>
      </w:r>
      <w:r w:rsidRPr="00527CC2">
        <w:rPr>
          <w:lang w:val="fr-FR"/>
        </w:rPr>
        <w:t>Anne Ferry</w:t>
      </w:r>
      <w:r w:rsidR="0083144D">
        <w:rPr>
          <w:lang w:val="fr-FR"/>
        </w:rPr>
        <w:noBreakHyphen/>
      </w:r>
      <w:r w:rsidRPr="00527CC2">
        <w:rPr>
          <w:lang w:val="fr-FR"/>
        </w:rPr>
        <w:t>Fall sur les éclaircissements fournis par le Groupe de travail sur le droit de suite des artistes en réponse aux questions soulevées par la délégation japonaise (SCCR/41/9) présenté par Mme Ferry</w:t>
      </w:r>
      <w:r w:rsidR="0083144D">
        <w:rPr>
          <w:lang w:val="fr-FR"/>
        </w:rPr>
        <w:noBreakHyphen/>
      </w:r>
      <w:r w:rsidRPr="00527CC2">
        <w:rPr>
          <w:lang w:val="fr-FR"/>
        </w:rPr>
        <w:t>Fall et M. Sam Rickets</w:t>
      </w:r>
      <w:r w:rsidR="0083144D" w:rsidRPr="00527CC2">
        <w:rPr>
          <w:lang w:val="fr-FR"/>
        </w:rPr>
        <w:t>on</w:t>
      </w:r>
      <w:r w:rsidR="0083144D">
        <w:rPr>
          <w:lang w:val="fr-FR"/>
        </w:rPr>
        <w:t xml:space="preserve">.  </w:t>
      </w:r>
      <w:r w:rsidR="0083144D" w:rsidRPr="00527CC2">
        <w:rPr>
          <w:lang w:val="fr-FR"/>
        </w:rPr>
        <w:t>L</w:t>
      </w:r>
      <w:r w:rsidR="0083144D">
        <w:rPr>
          <w:lang w:val="fr-FR"/>
        </w:rPr>
        <w:t>’</w:t>
      </w:r>
      <w:r w:rsidR="0083144D" w:rsidRPr="00527CC2">
        <w:rPr>
          <w:lang w:val="fr-FR"/>
        </w:rPr>
        <w:t>e</w:t>
      </w:r>
      <w:r w:rsidRPr="00527CC2">
        <w:rPr>
          <w:lang w:val="fr-FR"/>
        </w:rPr>
        <w:t xml:space="preserve">xposé vidéo a été suivi de déclarations des </w:t>
      </w:r>
      <w:r w:rsidR="00946608">
        <w:rPr>
          <w:lang w:val="fr-FR"/>
        </w:rPr>
        <w:t>délégations</w:t>
      </w:r>
      <w:r w:rsidR="006021BA" w:rsidRPr="00527CC2">
        <w:rPr>
          <w:lang w:val="fr-FR"/>
        </w:rPr>
        <w:t>.</w:t>
      </w:r>
    </w:p>
    <w:p w14:paraId="43B8BC11" w14:textId="511B49BA" w:rsidR="00615127" w:rsidRDefault="00527CC2" w:rsidP="00963F4A">
      <w:pPr>
        <w:pStyle w:val="ONUMFS"/>
        <w:rPr>
          <w:rFonts w:eastAsia="MS Mincho"/>
          <w:lang w:val="fr-FR"/>
        </w:rPr>
      </w:pPr>
      <w:r w:rsidRPr="00527CC2">
        <w:rPr>
          <w:lang w:val="fr-FR"/>
        </w:rPr>
        <w:t>En ce qui concerne le renforcement de la protection des droits des metteurs en scène, le comité a accueilli avec satisfaction l</w:t>
      </w:r>
      <w:r w:rsidR="00615127">
        <w:rPr>
          <w:lang w:val="fr-FR"/>
        </w:rPr>
        <w:t>’</w:t>
      </w:r>
      <w:r w:rsidRPr="00527CC2">
        <w:rPr>
          <w:lang w:val="fr-FR"/>
        </w:rPr>
        <w:t>exposé</w:t>
      </w:r>
      <w:r w:rsidR="006021BA" w:rsidRPr="00527CC2">
        <w:rPr>
          <w:lang w:val="fr-FR"/>
        </w:rPr>
        <w:t xml:space="preserve"> vid</w:t>
      </w:r>
      <w:r w:rsidRPr="00527CC2">
        <w:rPr>
          <w:lang w:val="fr-FR"/>
        </w:rPr>
        <w:t>é</w:t>
      </w:r>
      <w:r w:rsidR="006021BA" w:rsidRPr="00527CC2">
        <w:rPr>
          <w:lang w:val="fr-FR"/>
        </w:rPr>
        <w:t xml:space="preserve">o </w:t>
      </w:r>
      <w:r w:rsidRPr="00527CC2">
        <w:rPr>
          <w:rFonts w:eastAsia="MS Mincho"/>
          <w:i/>
          <w:lang w:val="fr-FR" w:eastAsia="ja-JP"/>
        </w:rPr>
        <w:t xml:space="preserve">Étude sur les droits des metteurs en scène de théâtre </w:t>
      </w:r>
      <w:r w:rsidR="006021BA" w:rsidRPr="00527CC2">
        <w:rPr>
          <w:rFonts w:eastAsia="MS Mincho"/>
          <w:lang w:val="fr-FR" w:eastAsia="ja-JP"/>
        </w:rPr>
        <w:t xml:space="preserve">(document </w:t>
      </w:r>
      <w:r w:rsidR="006021BA" w:rsidRPr="00527CC2">
        <w:rPr>
          <w:rFonts w:eastAsia="MS Mincho"/>
          <w:lang w:val="fr-FR"/>
        </w:rPr>
        <w:t xml:space="preserve">SCCR/41/5) </w:t>
      </w:r>
      <w:r w:rsidRPr="00527CC2">
        <w:rPr>
          <w:rFonts w:eastAsia="MS Mincho"/>
          <w:lang w:val="fr-FR"/>
        </w:rPr>
        <w:t>par Mme </w:t>
      </w:r>
      <w:r w:rsidR="006021BA" w:rsidRPr="00527CC2">
        <w:rPr>
          <w:rFonts w:eastAsia="MS Mincho"/>
          <w:lang w:val="fr-FR"/>
        </w:rPr>
        <w:t>Ysolde</w:t>
      </w:r>
      <w:r w:rsidRPr="00527CC2">
        <w:rPr>
          <w:rFonts w:eastAsia="MS Mincho"/>
          <w:lang w:val="fr-FR"/>
        </w:rPr>
        <w:t> </w:t>
      </w:r>
      <w:r w:rsidR="006021BA" w:rsidRPr="00527CC2">
        <w:rPr>
          <w:rFonts w:eastAsia="MS Mincho"/>
          <w:lang w:val="fr-FR"/>
        </w:rPr>
        <w:t xml:space="preserve">Gendreau </w:t>
      </w:r>
      <w:r w:rsidRPr="00527CC2">
        <w:rPr>
          <w:rFonts w:eastAsia="MS Mincho"/>
          <w:lang w:val="fr-FR"/>
        </w:rPr>
        <w:t>et M. A</w:t>
      </w:r>
      <w:r w:rsidR="006021BA" w:rsidRPr="00527CC2">
        <w:rPr>
          <w:rFonts w:eastAsia="MS Mincho"/>
          <w:lang w:val="fr-FR"/>
        </w:rPr>
        <w:t>nton</w:t>
      </w:r>
      <w:r w:rsidRPr="00527CC2">
        <w:rPr>
          <w:rFonts w:eastAsia="MS Mincho"/>
          <w:lang w:val="fr-FR"/>
        </w:rPr>
        <w:t xml:space="preserve"> </w:t>
      </w:r>
      <w:r w:rsidR="006021BA" w:rsidRPr="00527CC2">
        <w:rPr>
          <w:rFonts w:eastAsia="MS Mincho"/>
          <w:lang w:val="fr-FR"/>
        </w:rPr>
        <w:t>Ser</w:t>
      </w:r>
      <w:r w:rsidR="0083144D" w:rsidRPr="00527CC2">
        <w:rPr>
          <w:rFonts w:eastAsia="MS Mincho"/>
          <w:lang w:val="fr-FR"/>
        </w:rPr>
        <w:t>go</w:t>
      </w:r>
      <w:r w:rsidR="0083144D">
        <w:rPr>
          <w:rFonts w:eastAsia="MS Mincho"/>
          <w:lang w:val="fr-FR"/>
        </w:rPr>
        <w:t xml:space="preserve">.  </w:t>
      </w:r>
      <w:r w:rsidR="0083144D" w:rsidRPr="00527CC2">
        <w:rPr>
          <w:lang w:val="fr-FR"/>
        </w:rPr>
        <w:t>L</w:t>
      </w:r>
      <w:r w:rsidR="0083144D">
        <w:rPr>
          <w:lang w:val="fr-FR"/>
        </w:rPr>
        <w:t>’</w:t>
      </w:r>
      <w:r w:rsidR="0083144D" w:rsidRPr="00527CC2">
        <w:rPr>
          <w:lang w:val="fr-FR"/>
        </w:rPr>
        <w:t>e</w:t>
      </w:r>
      <w:r w:rsidRPr="00527CC2">
        <w:rPr>
          <w:lang w:val="fr-FR"/>
        </w:rPr>
        <w:t xml:space="preserve">xposé vidéo </w:t>
      </w:r>
      <w:r w:rsidR="00EA157B">
        <w:rPr>
          <w:lang w:val="fr-FR"/>
        </w:rPr>
        <w:t>a</w:t>
      </w:r>
      <w:r w:rsidRPr="00527CC2">
        <w:rPr>
          <w:lang w:val="fr-FR"/>
        </w:rPr>
        <w:t xml:space="preserve"> été suivi de déclarations des </w:t>
      </w:r>
      <w:r w:rsidR="00946608">
        <w:rPr>
          <w:lang w:val="fr-FR"/>
        </w:rPr>
        <w:t>délégations</w:t>
      </w:r>
      <w:r w:rsidRPr="00527CC2">
        <w:rPr>
          <w:lang w:val="fr-FR"/>
        </w:rPr>
        <w:t xml:space="preserve"> et d</w:t>
      </w:r>
      <w:r w:rsidR="00615127">
        <w:rPr>
          <w:lang w:val="fr-FR"/>
        </w:rPr>
        <w:t>’</w:t>
      </w:r>
      <w:r w:rsidRPr="00527CC2">
        <w:rPr>
          <w:lang w:val="fr-FR"/>
        </w:rPr>
        <w:t>une séance de questions</w:t>
      </w:r>
      <w:r w:rsidR="0083144D">
        <w:rPr>
          <w:lang w:val="fr-FR"/>
        </w:rPr>
        <w:noBreakHyphen/>
      </w:r>
      <w:r w:rsidRPr="00527CC2">
        <w:rPr>
          <w:lang w:val="fr-FR"/>
        </w:rPr>
        <w:t xml:space="preserve">réponses avec </w:t>
      </w:r>
      <w:r w:rsidR="00EA157B">
        <w:rPr>
          <w:lang w:val="fr-FR"/>
        </w:rPr>
        <w:t>Mme Gendreau</w:t>
      </w:r>
      <w:r w:rsidR="006021BA" w:rsidRPr="00527CC2">
        <w:rPr>
          <w:lang w:val="fr-FR"/>
        </w:rPr>
        <w:t>.</w:t>
      </w:r>
    </w:p>
    <w:p w14:paraId="57882124" w14:textId="5860B85F" w:rsidR="00615127" w:rsidRDefault="00527CC2" w:rsidP="00963F4A">
      <w:pPr>
        <w:pStyle w:val="ONUMFS"/>
        <w:rPr>
          <w:lang w:val="fr-FR"/>
        </w:rPr>
      </w:pPr>
      <w:r w:rsidRPr="00527CC2">
        <w:rPr>
          <w:lang w:val="fr-FR"/>
        </w:rPr>
        <w:t xml:space="preserve">Le comité a pris note de la </w:t>
      </w:r>
      <w:r w:rsidRPr="00527CC2">
        <w:rPr>
          <w:i/>
          <w:lang w:val="fr-FR"/>
        </w:rPr>
        <w:t>Proposition d</w:t>
      </w:r>
      <w:r w:rsidR="00615127">
        <w:rPr>
          <w:i/>
          <w:lang w:val="fr-FR"/>
        </w:rPr>
        <w:t>’</w:t>
      </w:r>
      <w:r w:rsidRPr="00527CC2">
        <w:rPr>
          <w:i/>
          <w:lang w:val="fr-FR"/>
        </w:rPr>
        <w:t>étude sur le droit de prêt public à intégrer dans l</w:t>
      </w:r>
      <w:r w:rsidR="00615127">
        <w:rPr>
          <w:i/>
          <w:lang w:val="fr-FR"/>
        </w:rPr>
        <w:t>’</w:t>
      </w:r>
      <w:r w:rsidRPr="00527CC2">
        <w:rPr>
          <w:i/>
          <w:lang w:val="fr-FR"/>
        </w:rPr>
        <w:t>ordre du jour et les travaux futurs du Comité permanent du droit d</w:t>
      </w:r>
      <w:r w:rsidR="00615127">
        <w:rPr>
          <w:i/>
          <w:lang w:val="fr-FR"/>
        </w:rPr>
        <w:t>’</w:t>
      </w:r>
      <w:r w:rsidRPr="00527CC2">
        <w:rPr>
          <w:i/>
          <w:lang w:val="fr-FR"/>
        </w:rPr>
        <w:t>auteur et des droits connexes de l</w:t>
      </w:r>
      <w:r w:rsidR="00615127">
        <w:rPr>
          <w:i/>
          <w:lang w:val="fr-FR"/>
        </w:rPr>
        <w:t>’</w:t>
      </w:r>
      <w:r w:rsidRPr="00527CC2">
        <w:rPr>
          <w:i/>
          <w:lang w:val="fr-FR"/>
        </w:rPr>
        <w:t>Organisation Mondiale de la Propriété Intellectuelle (OMPI)</w:t>
      </w:r>
      <w:r w:rsidRPr="00527CC2">
        <w:rPr>
          <w:lang w:val="fr-FR"/>
        </w:rPr>
        <w:t xml:space="preserve"> (</w:t>
      </w:r>
      <w:r w:rsidR="00615127" w:rsidRPr="00527CC2">
        <w:rPr>
          <w:lang w:val="fr-FR"/>
        </w:rPr>
        <w:t>document</w:t>
      </w:r>
      <w:r w:rsidR="00615127">
        <w:rPr>
          <w:lang w:val="fr-FR"/>
        </w:rPr>
        <w:t xml:space="preserve"> </w:t>
      </w:r>
      <w:r w:rsidR="00615127" w:rsidRPr="00527CC2">
        <w:rPr>
          <w:lang w:val="fr-FR"/>
        </w:rPr>
        <w:t>SC</w:t>
      </w:r>
      <w:r w:rsidRPr="00527CC2">
        <w:rPr>
          <w:lang w:val="fr-FR"/>
        </w:rPr>
        <w:t xml:space="preserve">CR/40/3 Rev.2) soumise par les délégations de la Sierra Leone, du Panama et du Malawi, ainsi que des déclarations faites par les </w:t>
      </w:r>
      <w:r w:rsidR="00946608">
        <w:rPr>
          <w:rFonts w:eastAsia="Times New Roman"/>
          <w:lang w:val="fr-FR" w:eastAsia="fr-FR"/>
        </w:rPr>
        <w:t>délégations</w:t>
      </w:r>
      <w:r w:rsidR="006021BA" w:rsidRPr="007C7175">
        <w:rPr>
          <w:lang w:val="fr-FR"/>
        </w:rPr>
        <w:t>.</w:t>
      </w:r>
    </w:p>
    <w:p w14:paraId="08FD9385" w14:textId="4DFFBBB4" w:rsidR="00615127" w:rsidRDefault="00527CC2" w:rsidP="00963F4A">
      <w:pPr>
        <w:pStyle w:val="ONUMFS"/>
        <w:rPr>
          <w:rFonts w:eastAsiaTheme="minorHAnsi"/>
          <w:lang w:val="fr-FR" w:eastAsia="en-US"/>
        </w:rPr>
      </w:pPr>
      <w:r w:rsidRPr="00963F4A">
        <w:rPr>
          <w:rFonts w:eastAsiaTheme="minorHAnsi"/>
          <w:lang w:val="fr-CH" w:eastAsia="en-US"/>
        </w:rPr>
        <w:t>Ces quatre questions resteront inscrites à l</w:t>
      </w:r>
      <w:r w:rsidR="00615127">
        <w:rPr>
          <w:rFonts w:eastAsiaTheme="minorHAnsi"/>
          <w:lang w:val="fr-CH" w:eastAsia="en-US"/>
        </w:rPr>
        <w:t>’</w:t>
      </w:r>
      <w:r w:rsidRPr="00963F4A">
        <w:rPr>
          <w:rFonts w:eastAsiaTheme="minorHAnsi"/>
          <w:lang w:val="fr-CH" w:eastAsia="en-US"/>
        </w:rPr>
        <w:t>ordre du jour de la quarante</w:t>
      </w:r>
      <w:r w:rsidR="0083144D">
        <w:rPr>
          <w:rFonts w:eastAsiaTheme="minorHAnsi"/>
          <w:lang w:val="fr-CH" w:eastAsia="en-US"/>
        </w:rPr>
        <w:noBreakHyphen/>
      </w:r>
      <w:r w:rsidRPr="00963F4A">
        <w:rPr>
          <w:rFonts w:eastAsiaTheme="minorHAnsi"/>
          <w:lang w:val="fr-CH" w:eastAsia="en-US"/>
        </w:rPr>
        <w:t>deux</w:t>
      </w:r>
      <w:r w:rsidR="00615127">
        <w:rPr>
          <w:rFonts w:eastAsiaTheme="minorHAnsi"/>
          <w:lang w:val="fr-CH" w:eastAsia="en-US"/>
        </w:rPr>
        <w:t>ième session</w:t>
      </w:r>
      <w:r w:rsidR="00615127" w:rsidRPr="00963F4A">
        <w:rPr>
          <w:rFonts w:eastAsiaTheme="minorHAnsi"/>
          <w:lang w:val="fr-CH" w:eastAsia="en-US"/>
        </w:rPr>
        <w:t xml:space="preserve"> du</w:t>
      </w:r>
      <w:r w:rsidR="00615127">
        <w:rPr>
          <w:rFonts w:eastAsiaTheme="minorHAnsi"/>
          <w:lang w:val="fr-CH" w:eastAsia="en-US"/>
        </w:rPr>
        <w:t> </w:t>
      </w:r>
      <w:r w:rsidR="00615127" w:rsidRPr="00963F4A">
        <w:rPr>
          <w:rFonts w:eastAsiaTheme="minorHAnsi"/>
          <w:lang w:val="fr-CH" w:eastAsia="en-US"/>
        </w:rPr>
        <w:t>SCC</w:t>
      </w:r>
      <w:r w:rsidRPr="00963F4A">
        <w:rPr>
          <w:rFonts w:eastAsiaTheme="minorHAnsi"/>
          <w:lang w:val="fr-CH" w:eastAsia="en-US"/>
        </w:rPr>
        <w:t>R</w:t>
      </w:r>
      <w:r w:rsidR="008350DA" w:rsidRPr="007C7175">
        <w:rPr>
          <w:rFonts w:eastAsiaTheme="minorHAnsi"/>
          <w:lang w:val="fr-FR" w:eastAsia="en-US"/>
        </w:rPr>
        <w:t>.</w:t>
      </w:r>
    </w:p>
    <w:p w14:paraId="516AA24D" w14:textId="77E8F3D2" w:rsidR="00963F4A" w:rsidRDefault="00963F4A" w:rsidP="00E0520C">
      <w:pPr>
        <w:pStyle w:val="Heading1"/>
      </w:pPr>
      <w:r>
        <w:t>Séance d</w:t>
      </w:r>
      <w:r w:rsidR="00615127">
        <w:t>’</w:t>
      </w:r>
      <w:r>
        <w:t>information</w:t>
      </w:r>
    </w:p>
    <w:p w14:paraId="025CD45A" w14:textId="0D90527F" w:rsidR="00615127" w:rsidRDefault="003449BE" w:rsidP="00963F4A">
      <w:pPr>
        <w:pStyle w:val="ONUMFS"/>
        <w:rPr>
          <w:lang w:val="fr-FR"/>
        </w:rPr>
      </w:pPr>
      <w:r w:rsidRPr="003449BE">
        <w:rPr>
          <w:lang w:val="fr-FR"/>
        </w:rPr>
        <w:t>Le comité a prié le Secrétariat d</w:t>
      </w:r>
      <w:r w:rsidR="00615127">
        <w:rPr>
          <w:lang w:val="fr-FR"/>
        </w:rPr>
        <w:t>’</w:t>
      </w:r>
      <w:r w:rsidRPr="003449BE">
        <w:rPr>
          <w:lang w:val="fr-FR"/>
        </w:rPr>
        <w:t>organiser une séance d</w:t>
      </w:r>
      <w:r w:rsidR="00615127">
        <w:rPr>
          <w:lang w:val="fr-FR"/>
        </w:rPr>
        <w:t>’</w:t>
      </w:r>
      <w:r w:rsidRPr="003449BE">
        <w:rPr>
          <w:lang w:val="fr-FR"/>
        </w:rPr>
        <w:t xml:space="preserve">information </w:t>
      </w:r>
      <w:r w:rsidR="00946608">
        <w:rPr>
          <w:lang w:val="fr-FR"/>
        </w:rPr>
        <w:t>d</w:t>
      </w:r>
      <w:r w:rsidR="00615127">
        <w:rPr>
          <w:lang w:val="fr-FR"/>
        </w:rPr>
        <w:t>’</w:t>
      </w:r>
      <w:r w:rsidR="00946608">
        <w:rPr>
          <w:lang w:val="fr-FR"/>
        </w:rPr>
        <w:t>une demi</w:t>
      </w:r>
      <w:r w:rsidR="0083144D">
        <w:rPr>
          <w:lang w:val="fr-FR"/>
        </w:rPr>
        <w:noBreakHyphen/>
      </w:r>
      <w:r w:rsidR="00946608">
        <w:rPr>
          <w:lang w:val="fr-FR"/>
        </w:rPr>
        <w:t>journée</w:t>
      </w:r>
      <w:r w:rsidR="00946608">
        <w:rPr>
          <w:rStyle w:val="FootnoteReference"/>
          <w:lang w:val="fr-FR"/>
        </w:rPr>
        <w:footnoteReference w:id="2"/>
      </w:r>
      <w:r w:rsidR="00946608">
        <w:rPr>
          <w:lang w:val="fr-FR"/>
        </w:rPr>
        <w:t xml:space="preserve"> </w:t>
      </w:r>
      <w:r w:rsidRPr="003449BE">
        <w:rPr>
          <w:lang w:val="fr-FR"/>
        </w:rPr>
        <w:t>consacrée au thème de l</w:t>
      </w:r>
      <w:r w:rsidR="00615127">
        <w:rPr>
          <w:lang w:val="fr-FR"/>
        </w:rPr>
        <w:t>’</w:t>
      </w:r>
      <w:r w:rsidRPr="003449BE">
        <w:rPr>
          <w:lang w:val="fr-FR"/>
        </w:rPr>
        <w:t>impact de la Covid</w:t>
      </w:r>
      <w:r w:rsidR="0083144D">
        <w:rPr>
          <w:lang w:val="fr-FR"/>
        </w:rPr>
        <w:noBreakHyphen/>
      </w:r>
      <w:r w:rsidRPr="003449BE">
        <w:rPr>
          <w:lang w:val="fr-FR"/>
        </w:rPr>
        <w:t>19 sur l</w:t>
      </w:r>
      <w:r w:rsidR="00615127">
        <w:rPr>
          <w:lang w:val="fr-FR"/>
        </w:rPr>
        <w:t>’</w:t>
      </w:r>
      <w:r w:rsidRPr="003449BE">
        <w:rPr>
          <w:lang w:val="fr-FR"/>
        </w:rPr>
        <w:t>écosystème culturel</w:t>
      </w:r>
      <w:r w:rsidR="00CB12A9">
        <w:rPr>
          <w:lang w:val="fr-FR"/>
        </w:rPr>
        <w:t>,</w:t>
      </w:r>
      <w:r w:rsidRPr="003449BE">
        <w:rPr>
          <w:lang w:val="fr-FR"/>
        </w:rPr>
        <w:t xml:space="preserve"> créatif, </w:t>
      </w:r>
      <w:r w:rsidR="00CB12A9">
        <w:rPr>
          <w:lang w:val="fr-FR"/>
        </w:rPr>
        <w:t xml:space="preserve">et éducatif, </w:t>
      </w:r>
      <w:r w:rsidR="00615127">
        <w:rPr>
          <w:lang w:val="fr-FR"/>
        </w:rPr>
        <w:t>y compris</w:t>
      </w:r>
      <w:r w:rsidRPr="003449BE">
        <w:rPr>
          <w:lang w:val="fr-FR"/>
        </w:rPr>
        <w:t xml:space="preserve"> le droit d</w:t>
      </w:r>
      <w:r w:rsidR="00615127">
        <w:rPr>
          <w:lang w:val="fr-FR"/>
        </w:rPr>
        <w:t>’</w:t>
      </w:r>
      <w:r w:rsidRPr="003449BE">
        <w:rPr>
          <w:lang w:val="fr-FR"/>
        </w:rPr>
        <w:t>auteur, les droits connexes et les limitations et exceptions, au cours de la semaine de la quarante</w:t>
      </w:r>
      <w:r w:rsidR="0083144D">
        <w:rPr>
          <w:lang w:val="fr-FR"/>
        </w:rPr>
        <w:noBreakHyphen/>
      </w:r>
      <w:r w:rsidRPr="003449BE">
        <w:rPr>
          <w:lang w:val="fr-FR"/>
        </w:rPr>
        <w:t>deux</w:t>
      </w:r>
      <w:r w:rsidR="00615127">
        <w:rPr>
          <w:lang w:val="fr-FR"/>
        </w:rPr>
        <w:t>ième session</w:t>
      </w:r>
      <w:r w:rsidRPr="003449BE">
        <w:rPr>
          <w:lang w:val="fr-FR"/>
        </w:rPr>
        <w:t xml:space="preserve"> du comité</w:t>
      </w:r>
      <w:r w:rsidR="00CD5B1E" w:rsidRPr="007C7175">
        <w:rPr>
          <w:lang w:val="fr-FR"/>
        </w:rPr>
        <w:t>.</w:t>
      </w:r>
    </w:p>
    <w:p w14:paraId="32F541FD" w14:textId="0D097987" w:rsidR="00963F4A" w:rsidRDefault="003449BE" w:rsidP="00963F4A">
      <w:pPr>
        <w:pStyle w:val="ONUMFS"/>
        <w:numPr>
          <w:ilvl w:val="0"/>
          <w:numId w:val="0"/>
        </w:numPr>
        <w:rPr>
          <w:lang w:val="fr-FR"/>
        </w:rPr>
      </w:pPr>
      <w:r w:rsidRPr="003449BE">
        <w:rPr>
          <w:lang w:val="fr-FR"/>
        </w:rPr>
        <w:t>Au cours de cette séance d</w:t>
      </w:r>
      <w:r w:rsidR="00615127">
        <w:rPr>
          <w:lang w:val="fr-FR"/>
        </w:rPr>
        <w:t>’</w:t>
      </w:r>
      <w:r w:rsidRPr="003449BE">
        <w:rPr>
          <w:lang w:val="fr-FR"/>
        </w:rPr>
        <w:t xml:space="preserve">information, après les exposés des experts, les États membres </w:t>
      </w:r>
      <w:r w:rsidR="00CB12A9">
        <w:rPr>
          <w:lang w:val="fr-FR"/>
        </w:rPr>
        <w:t>auront l</w:t>
      </w:r>
      <w:r w:rsidR="00615127">
        <w:rPr>
          <w:lang w:val="fr-FR"/>
        </w:rPr>
        <w:t>’</w:t>
      </w:r>
      <w:r w:rsidR="00CB12A9">
        <w:rPr>
          <w:lang w:val="fr-FR"/>
        </w:rPr>
        <w:t>occasion d</w:t>
      </w:r>
      <w:r w:rsidR="00615127">
        <w:rPr>
          <w:lang w:val="fr-FR"/>
        </w:rPr>
        <w:t>’</w:t>
      </w:r>
      <w:r w:rsidRPr="003449BE">
        <w:rPr>
          <w:lang w:val="fr-FR"/>
        </w:rPr>
        <w:t>échanger leurs points de vue et leurs données d</w:t>
      </w:r>
      <w:r w:rsidR="00615127">
        <w:rPr>
          <w:lang w:val="fr-FR"/>
        </w:rPr>
        <w:t>’</w:t>
      </w:r>
      <w:r w:rsidRPr="003449BE">
        <w:rPr>
          <w:lang w:val="fr-FR"/>
        </w:rPr>
        <w:t>expérience</w:t>
      </w:r>
      <w:r w:rsidR="00CD5B1E" w:rsidRPr="007C7175">
        <w:rPr>
          <w:lang w:val="fr-FR"/>
        </w:rPr>
        <w:t>.</w:t>
      </w:r>
    </w:p>
    <w:p w14:paraId="17E8B0A0" w14:textId="188A3670" w:rsidR="00963F4A" w:rsidRDefault="003449BE" w:rsidP="00963F4A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t>Il s</w:t>
      </w:r>
      <w:r w:rsidR="00615127">
        <w:rPr>
          <w:lang w:val="fr-FR"/>
        </w:rPr>
        <w:t>’</w:t>
      </w:r>
      <w:r>
        <w:rPr>
          <w:lang w:val="fr-FR"/>
        </w:rPr>
        <w:t>agira d</w:t>
      </w:r>
      <w:r w:rsidR="00615127">
        <w:rPr>
          <w:lang w:val="fr-FR"/>
        </w:rPr>
        <w:t>’</w:t>
      </w:r>
      <w:r>
        <w:rPr>
          <w:lang w:val="fr-FR"/>
        </w:rPr>
        <w:t>un processus fondé sur une approche globale et équilibrée</w:t>
      </w:r>
      <w:r w:rsidR="00CD5B1E" w:rsidRPr="007C7175">
        <w:rPr>
          <w:lang w:val="fr-FR"/>
        </w:rPr>
        <w:t>.</w:t>
      </w:r>
    </w:p>
    <w:p w14:paraId="4C19C856" w14:textId="0AB81BB0" w:rsidR="00963F4A" w:rsidRDefault="00EB2255" w:rsidP="00963F4A">
      <w:pPr>
        <w:pStyle w:val="ONUMFS"/>
        <w:numPr>
          <w:ilvl w:val="0"/>
          <w:numId w:val="0"/>
        </w:numPr>
        <w:rPr>
          <w:lang w:val="fr-FR"/>
        </w:rPr>
      </w:pPr>
      <w:r w:rsidRPr="00EB2255">
        <w:rPr>
          <w:lang w:val="fr-FR"/>
        </w:rPr>
        <w:t>La séance d</w:t>
      </w:r>
      <w:r w:rsidR="00615127">
        <w:rPr>
          <w:lang w:val="fr-FR"/>
        </w:rPr>
        <w:t>’</w:t>
      </w:r>
      <w:r w:rsidRPr="00EB2255">
        <w:rPr>
          <w:lang w:val="fr-FR"/>
        </w:rPr>
        <w:t xml:space="preserve">information </w:t>
      </w:r>
      <w:r>
        <w:rPr>
          <w:lang w:val="fr-FR"/>
        </w:rPr>
        <w:t>ne sera pas inscrite à</w:t>
      </w:r>
      <w:r w:rsidRPr="00EB2255">
        <w:rPr>
          <w:lang w:val="fr-FR"/>
        </w:rPr>
        <w:t xml:space="preserve"> l</w:t>
      </w:r>
      <w:r w:rsidR="00615127">
        <w:rPr>
          <w:lang w:val="fr-FR"/>
        </w:rPr>
        <w:t>’</w:t>
      </w:r>
      <w:r w:rsidRPr="00EB2255">
        <w:rPr>
          <w:lang w:val="fr-FR"/>
        </w:rPr>
        <w:t>ordre du jour de la quarante</w:t>
      </w:r>
      <w:r w:rsidR="0083144D">
        <w:rPr>
          <w:lang w:val="fr-FR"/>
        </w:rPr>
        <w:noBreakHyphen/>
      </w:r>
      <w:r w:rsidRPr="00EB2255">
        <w:rPr>
          <w:lang w:val="fr-FR"/>
        </w:rPr>
        <w:t>deux</w:t>
      </w:r>
      <w:r w:rsidR="00615127">
        <w:rPr>
          <w:lang w:val="fr-FR"/>
        </w:rPr>
        <w:t>ième session</w:t>
      </w:r>
      <w:r w:rsidR="00CD5B1E" w:rsidRPr="007C7175">
        <w:rPr>
          <w:lang w:val="fr-FR"/>
        </w:rPr>
        <w:t>.</w:t>
      </w:r>
    </w:p>
    <w:p w14:paraId="47775BA0" w14:textId="1A6CA295" w:rsidR="00963F4A" w:rsidRPr="00E0520C" w:rsidRDefault="00963F4A" w:rsidP="00E0520C">
      <w:pPr>
        <w:pStyle w:val="Heading1"/>
      </w:pPr>
      <w:r w:rsidRPr="00E0520C">
        <w:t>Résumé présenté par le président</w:t>
      </w:r>
    </w:p>
    <w:p w14:paraId="117050E2" w14:textId="351A201C" w:rsidR="00963F4A" w:rsidRDefault="00EB2255" w:rsidP="00963F4A">
      <w:pPr>
        <w:pStyle w:val="ONUMFS"/>
        <w:rPr>
          <w:lang w:val="fr-FR"/>
        </w:rPr>
      </w:pPr>
      <w:r w:rsidRPr="00EB2255">
        <w:rPr>
          <w:lang w:val="fr-FR"/>
        </w:rPr>
        <w:t>Le comité a pris note du contenu du présent résumé présenté par le préside</w:t>
      </w:r>
      <w:r w:rsidR="0083144D" w:rsidRPr="00EB2255">
        <w:rPr>
          <w:lang w:val="fr-FR"/>
        </w:rPr>
        <w:t>nt</w:t>
      </w:r>
      <w:r w:rsidR="0083144D">
        <w:rPr>
          <w:lang w:val="fr-FR"/>
        </w:rPr>
        <w:t xml:space="preserve">.  </w:t>
      </w:r>
      <w:r w:rsidR="0083144D" w:rsidRPr="00EB2255">
        <w:rPr>
          <w:lang w:val="fr-FR"/>
        </w:rPr>
        <w:t>Le</w:t>
      </w:r>
      <w:r w:rsidRPr="00EB2255">
        <w:rPr>
          <w:lang w:val="fr-FR"/>
        </w:rPr>
        <w:t xml:space="preserve"> président a précisé que le résumé rendait compte du point de vue du président sur les résultats de la quarante</w:t>
      </w:r>
      <w:r w:rsidR="00615127">
        <w:rPr>
          <w:lang w:val="fr-FR"/>
        </w:rPr>
        <w:t> et unième session</w:t>
      </w:r>
      <w:r w:rsidR="00615127" w:rsidRPr="00EB2255">
        <w:rPr>
          <w:lang w:val="fr-FR"/>
        </w:rPr>
        <w:t xml:space="preserve"> du</w:t>
      </w:r>
      <w:r w:rsidR="00615127">
        <w:rPr>
          <w:lang w:val="fr-FR"/>
        </w:rPr>
        <w:t> </w:t>
      </w:r>
      <w:r w:rsidR="00615127" w:rsidRPr="00EB2255">
        <w:rPr>
          <w:lang w:val="fr-FR"/>
        </w:rPr>
        <w:t>SCC</w:t>
      </w:r>
      <w:r w:rsidRPr="00EB2255">
        <w:rPr>
          <w:lang w:val="fr-FR"/>
        </w:rPr>
        <w:t>R et que, par conséquent, il n</w:t>
      </w:r>
      <w:r w:rsidR="00615127">
        <w:rPr>
          <w:lang w:val="fr-FR"/>
        </w:rPr>
        <w:t>’</w:t>
      </w:r>
      <w:r w:rsidRPr="00EB2255">
        <w:rPr>
          <w:lang w:val="fr-FR"/>
        </w:rPr>
        <w:t>était pas soumis au comité pour approbation</w:t>
      </w:r>
      <w:r w:rsidR="00121939" w:rsidRPr="007C7175">
        <w:rPr>
          <w:lang w:val="fr-FR"/>
        </w:rPr>
        <w:t>.</w:t>
      </w:r>
    </w:p>
    <w:p w14:paraId="347B9247" w14:textId="1C1627F1" w:rsidR="00963F4A" w:rsidRPr="00963F4A" w:rsidRDefault="00963F4A" w:rsidP="00E0520C">
      <w:pPr>
        <w:pStyle w:val="Heading1"/>
      </w:pPr>
      <w:r w:rsidRPr="00963F4A">
        <w:t>Point 9 de l</w:t>
      </w:r>
      <w:r w:rsidR="00615127">
        <w:t>’</w:t>
      </w:r>
      <w:r w:rsidRPr="00963F4A">
        <w:t>ordre du jour</w:t>
      </w:r>
      <w:r w:rsidR="00615127">
        <w:t> :</w:t>
      </w:r>
      <w:r w:rsidRPr="00963F4A">
        <w:t xml:space="preserve"> clôture de la session</w:t>
      </w:r>
    </w:p>
    <w:p w14:paraId="7B09D5DF" w14:textId="5C96967E" w:rsidR="00F56F78" w:rsidRPr="007C7175" w:rsidRDefault="00EB2255" w:rsidP="00963F4A">
      <w:pPr>
        <w:pStyle w:val="ONUMFS"/>
        <w:rPr>
          <w:lang w:val="fr-FR"/>
        </w:rPr>
      </w:pPr>
      <w:r w:rsidRPr="00EB2255">
        <w:rPr>
          <w:lang w:val="fr-FR"/>
        </w:rPr>
        <w:t xml:space="preserve">La prochaine session du comité se tiendra </w:t>
      </w:r>
      <w:r w:rsidR="00615127" w:rsidRPr="00EB2255">
        <w:rPr>
          <w:lang w:val="fr-FR"/>
        </w:rPr>
        <w:t>en</w:t>
      </w:r>
      <w:r w:rsidR="00615127">
        <w:rPr>
          <w:lang w:val="fr-FR"/>
        </w:rPr>
        <w:t> </w:t>
      </w:r>
      <w:r w:rsidR="00615127" w:rsidRPr="007C7175">
        <w:rPr>
          <w:lang w:val="fr-FR"/>
        </w:rPr>
        <w:t>2022</w:t>
      </w:r>
      <w:r w:rsidR="00F56F78" w:rsidRPr="007C7175">
        <w:rPr>
          <w:lang w:val="fr-FR"/>
        </w:rPr>
        <w:t>.</w:t>
      </w:r>
    </w:p>
    <w:p w14:paraId="6BEAFABE" w14:textId="07709E49" w:rsidR="009125F6" w:rsidRPr="00963F4A" w:rsidRDefault="00E92420" w:rsidP="00E0520C">
      <w:pPr>
        <w:pStyle w:val="Endofdocument-Annex"/>
        <w:spacing w:before="360"/>
      </w:pPr>
      <w:r w:rsidRPr="00963F4A">
        <w:t>[</w:t>
      </w:r>
      <w:r w:rsidR="00EB2255" w:rsidRPr="00963F4A">
        <w:t>Fin du</w:t>
      </w:r>
      <w:r w:rsidR="006A1CD5" w:rsidRPr="00963F4A">
        <w:t xml:space="preserve"> document]</w:t>
      </w:r>
    </w:p>
    <w:sectPr w:rsidR="009125F6" w:rsidRPr="00963F4A" w:rsidSect="00F01A07">
      <w:headerReference w:type="even" r:id="rId11"/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E33DE" w14:textId="77777777" w:rsidR="006D3E37" w:rsidRDefault="006D3E37">
      <w:r>
        <w:separator/>
      </w:r>
    </w:p>
  </w:endnote>
  <w:endnote w:type="continuationSeparator" w:id="0">
    <w:p w14:paraId="1677DB50" w14:textId="77777777" w:rsidR="006D3E37" w:rsidRDefault="006D3E37" w:rsidP="003B38C1">
      <w:r>
        <w:separator/>
      </w:r>
    </w:p>
    <w:p w14:paraId="0F2549BB" w14:textId="77777777" w:rsidR="006D3E37" w:rsidRPr="003B38C1" w:rsidRDefault="006D3E3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95A935A" w14:textId="77777777" w:rsidR="006D3E37" w:rsidRPr="003B38C1" w:rsidRDefault="006D3E3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9A4D8" w14:textId="77777777" w:rsidR="006D3E37" w:rsidRDefault="006D3E37">
      <w:r>
        <w:separator/>
      </w:r>
    </w:p>
  </w:footnote>
  <w:footnote w:type="continuationSeparator" w:id="0">
    <w:p w14:paraId="5F854E16" w14:textId="77777777" w:rsidR="006D3E37" w:rsidRDefault="006D3E37" w:rsidP="008B60B2">
      <w:r>
        <w:separator/>
      </w:r>
    </w:p>
    <w:p w14:paraId="1811843A" w14:textId="77777777" w:rsidR="006D3E37" w:rsidRPr="00ED77FB" w:rsidRDefault="006D3E3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FB45BDD" w14:textId="77777777" w:rsidR="006D3E37" w:rsidRPr="00ED77FB" w:rsidRDefault="006D3E3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099FD744" w14:textId="1A0AAB9E" w:rsidR="00946608" w:rsidRPr="00946608" w:rsidRDefault="00946608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963F4A">
        <w:rPr>
          <w:lang w:val="fr-CH"/>
        </w:rPr>
        <w:t xml:space="preserve"> </w:t>
      </w:r>
      <w:r w:rsidR="00963F4A">
        <w:rPr>
          <w:lang w:val="fr-CH"/>
        </w:rPr>
        <w:tab/>
      </w:r>
      <w:r w:rsidRPr="00946608">
        <w:rPr>
          <w:lang w:val="fr-CH"/>
        </w:rPr>
        <w:t xml:space="preserve">La référence à la </w:t>
      </w:r>
      <w:r w:rsidR="00E31DD6">
        <w:rPr>
          <w:lang w:val="fr-CH"/>
        </w:rPr>
        <w:t>“</w:t>
      </w:r>
      <w:r w:rsidRPr="00946608">
        <w:rPr>
          <w:lang w:val="fr-CH"/>
        </w:rPr>
        <w:t>demi</w:t>
      </w:r>
      <w:r w:rsidR="00016E70">
        <w:rPr>
          <w:lang w:val="fr-CH"/>
        </w:rPr>
        <w:noBreakHyphen/>
      </w:r>
      <w:r w:rsidRPr="00946608">
        <w:rPr>
          <w:lang w:val="fr-CH"/>
        </w:rPr>
        <w:t>journée</w:t>
      </w:r>
      <w:r w:rsidR="00E31DD6">
        <w:rPr>
          <w:lang w:val="fr-CH"/>
        </w:rPr>
        <w:t>”</w:t>
      </w:r>
      <w:r w:rsidRPr="00946608">
        <w:rPr>
          <w:lang w:val="fr-CH"/>
        </w:rPr>
        <w:t xml:space="preserve"> est basée sur une journée de réunion </w:t>
      </w:r>
      <w:r w:rsidR="00EA157B">
        <w:rPr>
          <w:lang w:val="fr-CH"/>
        </w:rPr>
        <w:t>comportant</w:t>
      </w:r>
      <w:r w:rsidRPr="00946608">
        <w:rPr>
          <w:lang w:val="fr-CH"/>
        </w:rPr>
        <w:t xml:space="preserve"> deux</w:t>
      </w:r>
      <w:r w:rsidR="0067284D">
        <w:rPr>
          <w:lang w:val="fr-CH"/>
        </w:rPr>
        <w:t> </w:t>
      </w:r>
      <w:r w:rsidRPr="00946608">
        <w:rPr>
          <w:lang w:val="fr-CH"/>
        </w:rPr>
        <w:t>séances de trois</w:t>
      </w:r>
      <w:r w:rsidR="00EA157B">
        <w:rPr>
          <w:lang w:val="fr-CH"/>
        </w:rPr>
        <w:t> </w:t>
      </w:r>
      <w:r w:rsidRPr="00946608">
        <w:rPr>
          <w:lang w:val="fr-CH"/>
        </w:rPr>
        <w:t>heures.  Dans le cas où la quarante</w:t>
      </w:r>
      <w:r w:rsidR="00016E70">
        <w:rPr>
          <w:lang w:val="fr-CH"/>
        </w:rPr>
        <w:noBreakHyphen/>
      </w:r>
      <w:r w:rsidRPr="00946608">
        <w:rPr>
          <w:lang w:val="fr-CH"/>
        </w:rPr>
        <w:t>deux</w:t>
      </w:r>
      <w:r w:rsidR="007E28E9">
        <w:rPr>
          <w:lang w:val="fr-CH"/>
        </w:rPr>
        <w:t>ième session</w:t>
      </w:r>
      <w:r w:rsidR="007E28E9" w:rsidRPr="00946608">
        <w:rPr>
          <w:lang w:val="fr-CH"/>
        </w:rPr>
        <w:t xml:space="preserve"> du</w:t>
      </w:r>
      <w:r w:rsidR="007E28E9">
        <w:rPr>
          <w:lang w:val="fr-CH"/>
        </w:rPr>
        <w:t> </w:t>
      </w:r>
      <w:r w:rsidR="007E28E9" w:rsidRPr="00946608">
        <w:rPr>
          <w:lang w:val="fr-CH"/>
        </w:rPr>
        <w:t>SCC</w:t>
      </w:r>
      <w:r w:rsidRPr="00946608">
        <w:rPr>
          <w:lang w:val="fr-CH"/>
        </w:rPr>
        <w:t>R comprendrait des séances quotidiennes uniques de trois heures maximum, la séance d</w:t>
      </w:r>
      <w:r w:rsidR="007E28E9">
        <w:rPr>
          <w:lang w:val="fr-CH"/>
        </w:rPr>
        <w:t>’</w:t>
      </w:r>
      <w:r w:rsidRPr="00946608">
        <w:rPr>
          <w:lang w:val="fr-CH"/>
        </w:rPr>
        <w:t>information pourrait avoir lieu pendant une journée entière</w:t>
      </w:r>
      <w:r w:rsidRPr="00963F4A">
        <w:rPr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5E79D" w14:textId="63AD574D" w:rsidR="00F01A07" w:rsidRDefault="00F01A07" w:rsidP="00F01A07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058C4">
      <w:rPr>
        <w:noProof/>
      </w:rPr>
      <w:t>4</w:t>
    </w:r>
    <w:r>
      <w:fldChar w:fldCharType="end"/>
    </w:r>
  </w:p>
  <w:p w14:paraId="1F034522" w14:textId="77777777" w:rsidR="00F01A07" w:rsidRDefault="00F01A07" w:rsidP="00F01A0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65926" w14:textId="77777777" w:rsidR="00E0520C" w:rsidRDefault="00E0520C" w:rsidP="00477D6B">
    <w:pPr>
      <w:jc w:val="right"/>
    </w:pPr>
  </w:p>
  <w:p w14:paraId="655084B9" w14:textId="059963CF" w:rsidR="00FE1269" w:rsidRDefault="00FE126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058C4">
      <w:rPr>
        <w:noProof/>
      </w:rPr>
      <w:t>3</w:t>
    </w:r>
    <w:r>
      <w:fldChar w:fldCharType="end"/>
    </w:r>
  </w:p>
  <w:p w14:paraId="5D00A95D" w14:textId="77777777" w:rsidR="00FE1269" w:rsidRDefault="00FE126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65944"/>
    <w:multiLevelType w:val="hybridMultilevel"/>
    <w:tmpl w:val="AB6CF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14CD"/>
    <w:multiLevelType w:val="hybridMultilevel"/>
    <w:tmpl w:val="34667ACA"/>
    <w:lvl w:ilvl="0" w:tplc="F9280D3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26E213B"/>
    <w:multiLevelType w:val="hybridMultilevel"/>
    <w:tmpl w:val="2D2A00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F2033E"/>
    <w:multiLevelType w:val="hybridMultilevel"/>
    <w:tmpl w:val="F3E2B650"/>
    <w:lvl w:ilvl="0" w:tplc="2B56C90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214D0"/>
    <w:multiLevelType w:val="hybridMultilevel"/>
    <w:tmpl w:val="DD0A72D6"/>
    <w:lvl w:ilvl="0" w:tplc="30B4B21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E1463"/>
    <w:multiLevelType w:val="hybridMultilevel"/>
    <w:tmpl w:val="151298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C57BFB"/>
    <w:multiLevelType w:val="hybridMultilevel"/>
    <w:tmpl w:val="02CA73D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0C1CCC"/>
    <w:multiLevelType w:val="hybridMultilevel"/>
    <w:tmpl w:val="BA5E303A"/>
    <w:lvl w:ilvl="0" w:tplc="864C8F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4C903FB"/>
    <w:multiLevelType w:val="hybridMultilevel"/>
    <w:tmpl w:val="ECE82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52925"/>
    <w:multiLevelType w:val="hybridMultilevel"/>
    <w:tmpl w:val="0EC2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063FA7"/>
    <w:multiLevelType w:val="hybridMultilevel"/>
    <w:tmpl w:val="78060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5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3"/>
  </w:num>
  <w:num w:numId="10">
    <w:abstractNumId w:val="2"/>
  </w:num>
  <w:num w:numId="11">
    <w:abstractNumId w:val="16"/>
  </w:num>
  <w:num w:numId="12">
    <w:abstractNumId w:val="11"/>
  </w:num>
  <w:num w:numId="13">
    <w:abstractNumId w:val="10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D5"/>
    <w:rsid w:val="00006045"/>
    <w:rsid w:val="00007030"/>
    <w:rsid w:val="00012138"/>
    <w:rsid w:val="00015C70"/>
    <w:rsid w:val="00016E70"/>
    <w:rsid w:val="00016F48"/>
    <w:rsid w:val="00017CEE"/>
    <w:rsid w:val="00020D98"/>
    <w:rsid w:val="00024DCF"/>
    <w:rsid w:val="000261D7"/>
    <w:rsid w:val="00031EFA"/>
    <w:rsid w:val="00034F52"/>
    <w:rsid w:val="0003582B"/>
    <w:rsid w:val="000367AF"/>
    <w:rsid w:val="000372BE"/>
    <w:rsid w:val="00040A66"/>
    <w:rsid w:val="00043CAA"/>
    <w:rsid w:val="0005513B"/>
    <w:rsid w:val="00056379"/>
    <w:rsid w:val="00062CB8"/>
    <w:rsid w:val="00065397"/>
    <w:rsid w:val="00065B1C"/>
    <w:rsid w:val="00066D9E"/>
    <w:rsid w:val="0007273E"/>
    <w:rsid w:val="00074CD5"/>
    <w:rsid w:val="00074D88"/>
    <w:rsid w:val="00075288"/>
    <w:rsid w:val="00075432"/>
    <w:rsid w:val="0007636A"/>
    <w:rsid w:val="00091713"/>
    <w:rsid w:val="0009197A"/>
    <w:rsid w:val="000968ED"/>
    <w:rsid w:val="000A2BAB"/>
    <w:rsid w:val="000A3D10"/>
    <w:rsid w:val="000B5BE8"/>
    <w:rsid w:val="000C0ACC"/>
    <w:rsid w:val="000C259C"/>
    <w:rsid w:val="000C32F7"/>
    <w:rsid w:val="000C495E"/>
    <w:rsid w:val="000D7110"/>
    <w:rsid w:val="000D783F"/>
    <w:rsid w:val="000E1779"/>
    <w:rsid w:val="000E44EB"/>
    <w:rsid w:val="000F0D6C"/>
    <w:rsid w:val="000F5E56"/>
    <w:rsid w:val="000F6A79"/>
    <w:rsid w:val="000F7C19"/>
    <w:rsid w:val="00100F28"/>
    <w:rsid w:val="00101961"/>
    <w:rsid w:val="00103539"/>
    <w:rsid w:val="0010372E"/>
    <w:rsid w:val="00103801"/>
    <w:rsid w:val="00103C75"/>
    <w:rsid w:val="00111A5D"/>
    <w:rsid w:val="00114329"/>
    <w:rsid w:val="0011467E"/>
    <w:rsid w:val="001146BA"/>
    <w:rsid w:val="00114EF4"/>
    <w:rsid w:val="00116C4A"/>
    <w:rsid w:val="00121939"/>
    <w:rsid w:val="00130B66"/>
    <w:rsid w:val="00132069"/>
    <w:rsid w:val="001362EE"/>
    <w:rsid w:val="00143579"/>
    <w:rsid w:val="00143AA6"/>
    <w:rsid w:val="00146773"/>
    <w:rsid w:val="00155A8F"/>
    <w:rsid w:val="00156B46"/>
    <w:rsid w:val="00162AF8"/>
    <w:rsid w:val="001649BD"/>
    <w:rsid w:val="00165983"/>
    <w:rsid w:val="001663CC"/>
    <w:rsid w:val="001724EB"/>
    <w:rsid w:val="00176555"/>
    <w:rsid w:val="00176C28"/>
    <w:rsid w:val="00183282"/>
    <w:rsid w:val="001832A6"/>
    <w:rsid w:val="00184303"/>
    <w:rsid w:val="0019004B"/>
    <w:rsid w:val="001918F4"/>
    <w:rsid w:val="001B2018"/>
    <w:rsid w:val="001B52C7"/>
    <w:rsid w:val="001B6A7B"/>
    <w:rsid w:val="001C1CCF"/>
    <w:rsid w:val="001C2064"/>
    <w:rsid w:val="001D0A74"/>
    <w:rsid w:val="001D5FC9"/>
    <w:rsid w:val="001E2FF7"/>
    <w:rsid w:val="001E37E8"/>
    <w:rsid w:val="001E51A8"/>
    <w:rsid w:val="001F73A6"/>
    <w:rsid w:val="001F76BB"/>
    <w:rsid w:val="00201BB8"/>
    <w:rsid w:val="00203F55"/>
    <w:rsid w:val="002045C7"/>
    <w:rsid w:val="00204638"/>
    <w:rsid w:val="002058E7"/>
    <w:rsid w:val="0021332A"/>
    <w:rsid w:val="00213871"/>
    <w:rsid w:val="002219C9"/>
    <w:rsid w:val="00222800"/>
    <w:rsid w:val="0022363A"/>
    <w:rsid w:val="0022519D"/>
    <w:rsid w:val="00225290"/>
    <w:rsid w:val="00225E7E"/>
    <w:rsid w:val="00226521"/>
    <w:rsid w:val="00237761"/>
    <w:rsid w:val="002402F7"/>
    <w:rsid w:val="002408C3"/>
    <w:rsid w:val="002424A1"/>
    <w:rsid w:val="0024339A"/>
    <w:rsid w:val="002449B4"/>
    <w:rsid w:val="002461DF"/>
    <w:rsid w:val="0025256D"/>
    <w:rsid w:val="002535B0"/>
    <w:rsid w:val="00253977"/>
    <w:rsid w:val="002576E7"/>
    <w:rsid w:val="00261030"/>
    <w:rsid w:val="00261426"/>
    <w:rsid w:val="00261F94"/>
    <w:rsid w:val="002634C4"/>
    <w:rsid w:val="00264899"/>
    <w:rsid w:val="00265FBB"/>
    <w:rsid w:val="00266422"/>
    <w:rsid w:val="00267EE4"/>
    <w:rsid w:val="00270772"/>
    <w:rsid w:val="00273C37"/>
    <w:rsid w:val="002754C8"/>
    <w:rsid w:val="00277EEF"/>
    <w:rsid w:val="00281AC6"/>
    <w:rsid w:val="00283FEB"/>
    <w:rsid w:val="0029035E"/>
    <w:rsid w:val="00290790"/>
    <w:rsid w:val="002928D3"/>
    <w:rsid w:val="00296061"/>
    <w:rsid w:val="00297288"/>
    <w:rsid w:val="002A078A"/>
    <w:rsid w:val="002B0B42"/>
    <w:rsid w:val="002B747B"/>
    <w:rsid w:val="002C0093"/>
    <w:rsid w:val="002C1E3E"/>
    <w:rsid w:val="002C41CF"/>
    <w:rsid w:val="002D57E1"/>
    <w:rsid w:val="002E07DC"/>
    <w:rsid w:val="002E1FE3"/>
    <w:rsid w:val="002E2F50"/>
    <w:rsid w:val="002E7A8B"/>
    <w:rsid w:val="002E7C64"/>
    <w:rsid w:val="002E7D9C"/>
    <w:rsid w:val="002F13F6"/>
    <w:rsid w:val="002F1FE6"/>
    <w:rsid w:val="002F3F17"/>
    <w:rsid w:val="002F4E68"/>
    <w:rsid w:val="00301A68"/>
    <w:rsid w:val="0030494A"/>
    <w:rsid w:val="003076DB"/>
    <w:rsid w:val="003101C0"/>
    <w:rsid w:val="00312F7F"/>
    <w:rsid w:val="00320B10"/>
    <w:rsid w:val="003264C2"/>
    <w:rsid w:val="00330AC3"/>
    <w:rsid w:val="00331BE8"/>
    <w:rsid w:val="00332EE1"/>
    <w:rsid w:val="0033475D"/>
    <w:rsid w:val="0034074B"/>
    <w:rsid w:val="003449BE"/>
    <w:rsid w:val="003538ED"/>
    <w:rsid w:val="003608DD"/>
    <w:rsid w:val="00361450"/>
    <w:rsid w:val="0036432E"/>
    <w:rsid w:val="00366633"/>
    <w:rsid w:val="003673CF"/>
    <w:rsid w:val="00371D7B"/>
    <w:rsid w:val="003845C1"/>
    <w:rsid w:val="003867BE"/>
    <w:rsid w:val="00390E4E"/>
    <w:rsid w:val="00391C21"/>
    <w:rsid w:val="00393389"/>
    <w:rsid w:val="003A24B7"/>
    <w:rsid w:val="003A6F89"/>
    <w:rsid w:val="003A7CA9"/>
    <w:rsid w:val="003B02D9"/>
    <w:rsid w:val="003B2BEE"/>
    <w:rsid w:val="003B38C1"/>
    <w:rsid w:val="003B3FF8"/>
    <w:rsid w:val="003B5566"/>
    <w:rsid w:val="003C364D"/>
    <w:rsid w:val="003C472A"/>
    <w:rsid w:val="003C4C25"/>
    <w:rsid w:val="003C5EAF"/>
    <w:rsid w:val="003C688C"/>
    <w:rsid w:val="003D053B"/>
    <w:rsid w:val="003D1CE3"/>
    <w:rsid w:val="003D24AC"/>
    <w:rsid w:val="003E0DC9"/>
    <w:rsid w:val="003E17AD"/>
    <w:rsid w:val="003E2DC9"/>
    <w:rsid w:val="003E78FB"/>
    <w:rsid w:val="003F1189"/>
    <w:rsid w:val="003F6CDF"/>
    <w:rsid w:val="0040269B"/>
    <w:rsid w:val="00402F5A"/>
    <w:rsid w:val="00404865"/>
    <w:rsid w:val="004055F1"/>
    <w:rsid w:val="00407222"/>
    <w:rsid w:val="00411301"/>
    <w:rsid w:val="00414618"/>
    <w:rsid w:val="00415888"/>
    <w:rsid w:val="0042004A"/>
    <w:rsid w:val="00421474"/>
    <w:rsid w:val="0042213B"/>
    <w:rsid w:val="004236E2"/>
    <w:rsid w:val="00423E3E"/>
    <w:rsid w:val="00426794"/>
    <w:rsid w:val="00427AF4"/>
    <w:rsid w:val="0044093C"/>
    <w:rsid w:val="0044111D"/>
    <w:rsid w:val="00442BB4"/>
    <w:rsid w:val="00447BC9"/>
    <w:rsid w:val="00450CFF"/>
    <w:rsid w:val="00453593"/>
    <w:rsid w:val="00455A74"/>
    <w:rsid w:val="004576AF"/>
    <w:rsid w:val="004605A8"/>
    <w:rsid w:val="00460834"/>
    <w:rsid w:val="00460C36"/>
    <w:rsid w:val="004647DA"/>
    <w:rsid w:val="00466E89"/>
    <w:rsid w:val="00467676"/>
    <w:rsid w:val="00467FA2"/>
    <w:rsid w:val="004713A0"/>
    <w:rsid w:val="00474062"/>
    <w:rsid w:val="00475E9B"/>
    <w:rsid w:val="004766BC"/>
    <w:rsid w:val="0047764E"/>
    <w:rsid w:val="00477A80"/>
    <w:rsid w:val="00477D6B"/>
    <w:rsid w:val="00480017"/>
    <w:rsid w:val="00496F74"/>
    <w:rsid w:val="00497334"/>
    <w:rsid w:val="004B2CA8"/>
    <w:rsid w:val="004B37D9"/>
    <w:rsid w:val="004B393F"/>
    <w:rsid w:val="004B4899"/>
    <w:rsid w:val="004B5370"/>
    <w:rsid w:val="004B7E29"/>
    <w:rsid w:val="004C03BB"/>
    <w:rsid w:val="004C0F8E"/>
    <w:rsid w:val="004C1649"/>
    <w:rsid w:val="004C1C27"/>
    <w:rsid w:val="004C3EC6"/>
    <w:rsid w:val="004C603A"/>
    <w:rsid w:val="004D3905"/>
    <w:rsid w:val="004D4F82"/>
    <w:rsid w:val="004E682B"/>
    <w:rsid w:val="004F0F02"/>
    <w:rsid w:val="004F20C6"/>
    <w:rsid w:val="005019FF"/>
    <w:rsid w:val="00502A34"/>
    <w:rsid w:val="0050377C"/>
    <w:rsid w:val="00510C2D"/>
    <w:rsid w:val="0051477E"/>
    <w:rsid w:val="005229D5"/>
    <w:rsid w:val="00522D55"/>
    <w:rsid w:val="00526AF3"/>
    <w:rsid w:val="00527CC2"/>
    <w:rsid w:val="0053057A"/>
    <w:rsid w:val="00530838"/>
    <w:rsid w:val="00541088"/>
    <w:rsid w:val="0054205B"/>
    <w:rsid w:val="005522AF"/>
    <w:rsid w:val="00554733"/>
    <w:rsid w:val="00556CF3"/>
    <w:rsid w:val="00557181"/>
    <w:rsid w:val="0056031F"/>
    <w:rsid w:val="00560A29"/>
    <w:rsid w:val="005631FA"/>
    <w:rsid w:val="0056568C"/>
    <w:rsid w:val="00565A13"/>
    <w:rsid w:val="00566361"/>
    <w:rsid w:val="005735E8"/>
    <w:rsid w:val="00580E35"/>
    <w:rsid w:val="0059148E"/>
    <w:rsid w:val="00592585"/>
    <w:rsid w:val="0059283C"/>
    <w:rsid w:val="00593D7A"/>
    <w:rsid w:val="005A20B1"/>
    <w:rsid w:val="005A5461"/>
    <w:rsid w:val="005B0E50"/>
    <w:rsid w:val="005B399E"/>
    <w:rsid w:val="005B50B0"/>
    <w:rsid w:val="005C02E0"/>
    <w:rsid w:val="005C5B96"/>
    <w:rsid w:val="005C6649"/>
    <w:rsid w:val="005D096D"/>
    <w:rsid w:val="005D262A"/>
    <w:rsid w:val="005D2689"/>
    <w:rsid w:val="005D4D07"/>
    <w:rsid w:val="005E0A4A"/>
    <w:rsid w:val="005E575B"/>
    <w:rsid w:val="005F14D8"/>
    <w:rsid w:val="005F3BE8"/>
    <w:rsid w:val="006021BA"/>
    <w:rsid w:val="00605827"/>
    <w:rsid w:val="006070D6"/>
    <w:rsid w:val="00611FBE"/>
    <w:rsid w:val="00613514"/>
    <w:rsid w:val="00615127"/>
    <w:rsid w:val="00615E94"/>
    <w:rsid w:val="0062003A"/>
    <w:rsid w:val="00620F2D"/>
    <w:rsid w:val="00624B13"/>
    <w:rsid w:val="00626407"/>
    <w:rsid w:val="00631439"/>
    <w:rsid w:val="00632145"/>
    <w:rsid w:val="00634B4C"/>
    <w:rsid w:val="00637787"/>
    <w:rsid w:val="0064368A"/>
    <w:rsid w:val="00643A10"/>
    <w:rsid w:val="00644075"/>
    <w:rsid w:val="00646050"/>
    <w:rsid w:val="00650EF5"/>
    <w:rsid w:val="00653D5B"/>
    <w:rsid w:val="006563BB"/>
    <w:rsid w:val="006575D1"/>
    <w:rsid w:val="006654C2"/>
    <w:rsid w:val="00666DBB"/>
    <w:rsid w:val="00666FAD"/>
    <w:rsid w:val="00670615"/>
    <w:rsid w:val="006713CA"/>
    <w:rsid w:val="0067284D"/>
    <w:rsid w:val="006752EF"/>
    <w:rsid w:val="00676C5C"/>
    <w:rsid w:val="0067704F"/>
    <w:rsid w:val="006870D8"/>
    <w:rsid w:val="00692F28"/>
    <w:rsid w:val="00693437"/>
    <w:rsid w:val="006974F7"/>
    <w:rsid w:val="006A01AE"/>
    <w:rsid w:val="006A0606"/>
    <w:rsid w:val="006A0885"/>
    <w:rsid w:val="006A1CD5"/>
    <w:rsid w:val="006A4D29"/>
    <w:rsid w:val="006A4FAD"/>
    <w:rsid w:val="006A6CD1"/>
    <w:rsid w:val="006B198C"/>
    <w:rsid w:val="006B52B1"/>
    <w:rsid w:val="006B5EF7"/>
    <w:rsid w:val="006B7C7B"/>
    <w:rsid w:val="006C1671"/>
    <w:rsid w:val="006C4DEE"/>
    <w:rsid w:val="006C4FC1"/>
    <w:rsid w:val="006D0B5B"/>
    <w:rsid w:val="006D201B"/>
    <w:rsid w:val="006D2CE8"/>
    <w:rsid w:val="006D3E37"/>
    <w:rsid w:val="006D461B"/>
    <w:rsid w:val="006D48DF"/>
    <w:rsid w:val="006E4475"/>
    <w:rsid w:val="006E4BD5"/>
    <w:rsid w:val="006E55A2"/>
    <w:rsid w:val="006E6222"/>
    <w:rsid w:val="006E6A92"/>
    <w:rsid w:val="006F0461"/>
    <w:rsid w:val="006F32F1"/>
    <w:rsid w:val="006F3B91"/>
    <w:rsid w:val="006F549A"/>
    <w:rsid w:val="006F5556"/>
    <w:rsid w:val="006F611F"/>
    <w:rsid w:val="006F666D"/>
    <w:rsid w:val="0070220A"/>
    <w:rsid w:val="0070659B"/>
    <w:rsid w:val="0070683C"/>
    <w:rsid w:val="00712D6C"/>
    <w:rsid w:val="00712F5E"/>
    <w:rsid w:val="00715E27"/>
    <w:rsid w:val="007205C0"/>
    <w:rsid w:val="007248EF"/>
    <w:rsid w:val="00724E84"/>
    <w:rsid w:val="007311DA"/>
    <w:rsid w:val="0073489F"/>
    <w:rsid w:val="0073695A"/>
    <w:rsid w:val="007374DA"/>
    <w:rsid w:val="0074296A"/>
    <w:rsid w:val="00743934"/>
    <w:rsid w:val="00744DBE"/>
    <w:rsid w:val="00750710"/>
    <w:rsid w:val="007508FF"/>
    <w:rsid w:val="0075245D"/>
    <w:rsid w:val="00755C59"/>
    <w:rsid w:val="007574A6"/>
    <w:rsid w:val="0076141D"/>
    <w:rsid w:val="00766E05"/>
    <w:rsid w:val="0077243D"/>
    <w:rsid w:val="0077292E"/>
    <w:rsid w:val="00776CE5"/>
    <w:rsid w:val="00780E29"/>
    <w:rsid w:val="007819BD"/>
    <w:rsid w:val="00783D16"/>
    <w:rsid w:val="007870B9"/>
    <w:rsid w:val="007975B3"/>
    <w:rsid w:val="007A0290"/>
    <w:rsid w:val="007A3831"/>
    <w:rsid w:val="007B06A4"/>
    <w:rsid w:val="007B2478"/>
    <w:rsid w:val="007B631C"/>
    <w:rsid w:val="007C108B"/>
    <w:rsid w:val="007C7175"/>
    <w:rsid w:val="007D0AF9"/>
    <w:rsid w:val="007D1613"/>
    <w:rsid w:val="007D198A"/>
    <w:rsid w:val="007E159D"/>
    <w:rsid w:val="007E28E9"/>
    <w:rsid w:val="007E5C99"/>
    <w:rsid w:val="007F2B53"/>
    <w:rsid w:val="007F5DA0"/>
    <w:rsid w:val="00803666"/>
    <w:rsid w:val="00803BDD"/>
    <w:rsid w:val="008052DE"/>
    <w:rsid w:val="008058C4"/>
    <w:rsid w:val="008122B8"/>
    <w:rsid w:val="00821086"/>
    <w:rsid w:val="00826595"/>
    <w:rsid w:val="0083144D"/>
    <w:rsid w:val="00832E64"/>
    <w:rsid w:val="008350DA"/>
    <w:rsid w:val="0084098E"/>
    <w:rsid w:val="0084228E"/>
    <w:rsid w:val="00844517"/>
    <w:rsid w:val="00845C05"/>
    <w:rsid w:val="00845C3C"/>
    <w:rsid w:val="00846CA0"/>
    <w:rsid w:val="008536B9"/>
    <w:rsid w:val="008544E5"/>
    <w:rsid w:val="00855A6C"/>
    <w:rsid w:val="00862AC8"/>
    <w:rsid w:val="00864457"/>
    <w:rsid w:val="008707A0"/>
    <w:rsid w:val="00872C3C"/>
    <w:rsid w:val="0087325D"/>
    <w:rsid w:val="00875285"/>
    <w:rsid w:val="00876BEA"/>
    <w:rsid w:val="0087741A"/>
    <w:rsid w:val="008828EE"/>
    <w:rsid w:val="0088643B"/>
    <w:rsid w:val="0089123B"/>
    <w:rsid w:val="00892E4B"/>
    <w:rsid w:val="008930B6"/>
    <w:rsid w:val="00893641"/>
    <w:rsid w:val="00894391"/>
    <w:rsid w:val="008A1C09"/>
    <w:rsid w:val="008A5D7E"/>
    <w:rsid w:val="008A68C3"/>
    <w:rsid w:val="008B00A8"/>
    <w:rsid w:val="008B2CC1"/>
    <w:rsid w:val="008B36D5"/>
    <w:rsid w:val="008B60B2"/>
    <w:rsid w:val="008C109C"/>
    <w:rsid w:val="008C7C7B"/>
    <w:rsid w:val="008C7E6A"/>
    <w:rsid w:val="008D3A5D"/>
    <w:rsid w:val="008D5AF0"/>
    <w:rsid w:val="008D6084"/>
    <w:rsid w:val="008E03AC"/>
    <w:rsid w:val="008E49BF"/>
    <w:rsid w:val="008E4E11"/>
    <w:rsid w:val="008F219A"/>
    <w:rsid w:val="008F24DF"/>
    <w:rsid w:val="008F4DEC"/>
    <w:rsid w:val="008F5361"/>
    <w:rsid w:val="008F5AA4"/>
    <w:rsid w:val="009013DF"/>
    <w:rsid w:val="00905239"/>
    <w:rsid w:val="0090731E"/>
    <w:rsid w:val="0091237B"/>
    <w:rsid w:val="009125F6"/>
    <w:rsid w:val="009143CA"/>
    <w:rsid w:val="00916EE2"/>
    <w:rsid w:val="00923F52"/>
    <w:rsid w:val="00925855"/>
    <w:rsid w:val="00927291"/>
    <w:rsid w:val="00933D6A"/>
    <w:rsid w:val="009423D6"/>
    <w:rsid w:val="009434DA"/>
    <w:rsid w:val="00944284"/>
    <w:rsid w:val="0094567A"/>
    <w:rsid w:val="00946608"/>
    <w:rsid w:val="00946F76"/>
    <w:rsid w:val="009544D5"/>
    <w:rsid w:val="009574DB"/>
    <w:rsid w:val="00961439"/>
    <w:rsid w:val="0096183A"/>
    <w:rsid w:val="00963F4A"/>
    <w:rsid w:val="00965D18"/>
    <w:rsid w:val="00966A22"/>
    <w:rsid w:val="0096706E"/>
    <w:rsid w:val="0096722F"/>
    <w:rsid w:val="00974CBB"/>
    <w:rsid w:val="00977F6D"/>
    <w:rsid w:val="00980843"/>
    <w:rsid w:val="0098160B"/>
    <w:rsid w:val="00986805"/>
    <w:rsid w:val="0099143F"/>
    <w:rsid w:val="0099207D"/>
    <w:rsid w:val="009949B4"/>
    <w:rsid w:val="00994F42"/>
    <w:rsid w:val="00996BED"/>
    <w:rsid w:val="009A090D"/>
    <w:rsid w:val="009A1190"/>
    <w:rsid w:val="009A31B6"/>
    <w:rsid w:val="009A3BE0"/>
    <w:rsid w:val="009B0425"/>
    <w:rsid w:val="009B1A56"/>
    <w:rsid w:val="009C242D"/>
    <w:rsid w:val="009C28C2"/>
    <w:rsid w:val="009C665F"/>
    <w:rsid w:val="009D213A"/>
    <w:rsid w:val="009D5068"/>
    <w:rsid w:val="009D55F0"/>
    <w:rsid w:val="009E2791"/>
    <w:rsid w:val="009E3F6F"/>
    <w:rsid w:val="009E61BF"/>
    <w:rsid w:val="009E6BEA"/>
    <w:rsid w:val="009F0041"/>
    <w:rsid w:val="009F4806"/>
    <w:rsid w:val="009F499F"/>
    <w:rsid w:val="00A0323E"/>
    <w:rsid w:val="00A051E3"/>
    <w:rsid w:val="00A069CD"/>
    <w:rsid w:val="00A07D6A"/>
    <w:rsid w:val="00A10B77"/>
    <w:rsid w:val="00A1614F"/>
    <w:rsid w:val="00A22302"/>
    <w:rsid w:val="00A23708"/>
    <w:rsid w:val="00A2485E"/>
    <w:rsid w:val="00A24D05"/>
    <w:rsid w:val="00A25229"/>
    <w:rsid w:val="00A25385"/>
    <w:rsid w:val="00A307A2"/>
    <w:rsid w:val="00A32FF3"/>
    <w:rsid w:val="00A334C3"/>
    <w:rsid w:val="00A35C44"/>
    <w:rsid w:val="00A36A8E"/>
    <w:rsid w:val="00A377FA"/>
    <w:rsid w:val="00A37B95"/>
    <w:rsid w:val="00A42DAF"/>
    <w:rsid w:val="00A44876"/>
    <w:rsid w:val="00A45BD8"/>
    <w:rsid w:val="00A5446B"/>
    <w:rsid w:val="00A74C54"/>
    <w:rsid w:val="00A76658"/>
    <w:rsid w:val="00A807BF"/>
    <w:rsid w:val="00A81A5C"/>
    <w:rsid w:val="00A86067"/>
    <w:rsid w:val="00A862F4"/>
    <w:rsid w:val="00A8673A"/>
    <w:rsid w:val="00A8695B"/>
    <w:rsid w:val="00A869B7"/>
    <w:rsid w:val="00A90E4C"/>
    <w:rsid w:val="00AA02E0"/>
    <w:rsid w:val="00AA6D0A"/>
    <w:rsid w:val="00AB28C6"/>
    <w:rsid w:val="00AB52DC"/>
    <w:rsid w:val="00AB5F4E"/>
    <w:rsid w:val="00AB71CF"/>
    <w:rsid w:val="00AC0F70"/>
    <w:rsid w:val="00AC10A8"/>
    <w:rsid w:val="00AC205C"/>
    <w:rsid w:val="00AC2D6D"/>
    <w:rsid w:val="00AC4968"/>
    <w:rsid w:val="00AC5323"/>
    <w:rsid w:val="00AD03EA"/>
    <w:rsid w:val="00AD5428"/>
    <w:rsid w:val="00AD6F64"/>
    <w:rsid w:val="00AE0F4F"/>
    <w:rsid w:val="00AE1DAE"/>
    <w:rsid w:val="00AE39F0"/>
    <w:rsid w:val="00AF0A6B"/>
    <w:rsid w:val="00AF4690"/>
    <w:rsid w:val="00AF4D93"/>
    <w:rsid w:val="00B05A69"/>
    <w:rsid w:val="00B1349E"/>
    <w:rsid w:val="00B14174"/>
    <w:rsid w:val="00B24EDC"/>
    <w:rsid w:val="00B26842"/>
    <w:rsid w:val="00B27627"/>
    <w:rsid w:val="00B3458E"/>
    <w:rsid w:val="00B357F4"/>
    <w:rsid w:val="00B358FE"/>
    <w:rsid w:val="00B43260"/>
    <w:rsid w:val="00B4358F"/>
    <w:rsid w:val="00B44445"/>
    <w:rsid w:val="00B5053F"/>
    <w:rsid w:val="00B50770"/>
    <w:rsid w:val="00B5254F"/>
    <w:rsid w:val="00B531F5"/>
    <w:rsid w:val="00B5532A"/>
    <w:rsid w:val="00B62F38"/>
    <w:rsid w:val="00B7283D"/>
    <w:rsid w:val="00B841C6"/>
    <w:rsid w:val="00B93997"/>
    <w:rsid w:val="00B9734B"/>
    <w:rsid w:val="00B978CE"/>
    <w:rsid w:val="00BA3761"/>
    <w:rsid w:val="00BA4C21"/>
    <w:rsid w:val="00BB14F8"/>
    <w:rsid w:val="00BB42C1"/>
    <w:rsid w:val="00BB5228"/>
    <w:rsid w:val="00BC5892"/>
    <w:rsid w:val="00BD1B10"/>
    <w:rsid w:val="00BD7D00"/>
    <w:rsid w:val="00BE0C80"/>
    <w:rsid w:val="00BE253D"/>
    <w:rsid w:val="00BE7F69"/>
    <w:rsid w:val="00BF3338"/>
    <w:rsid w:val="00BF59EA"/>
    <w:rsid w:val="00C104B2"/>
    <w:rsid w:val="00C10D34"/>
    <w:rsid w:val="00C11BFE"/>
    <w:rsid w:val="00C132D4"/>
    <w:rsid w:val="00C133F4"/>
    <w:rsid w:val="00C14CE6"/>
    <w:rsid w:val="00C1752E"/>
    <w:rsid w:val="00C17D98"/>
    <w:rsid w:val="00C17FDB"/>
    <w:rsid w:val="00C23C93"/>
    <w:rsid w:val="00C26699"/>
    <w:rsid w:val="00C30BDD"/>
    <w:rsid w:val="00C42140"/>
    <w:rsid w:val="00C4402C"/>
    <w:rsid w:val="00C44E1E"/>
    <w:rsid w:val="00C50FD7"/>
    <w:rsid w:val="00C54436"/>
    <w:rsid w:val="00C54FF0"/>
    <w:rsid w:val="00C57566"/>
    <w:rsid w:val="00C642A3"/>
    <w:rsid w:val="00C6650F"/>
    <w:rsid w:val="00C71686"/>
    <w:rsid w:val="00C72FBF"/>
    <w:rsid w:val="00C75819"/>
    <w:rsid w:val="00C7603F"/>
    <w:rsid w:val="00C8199E"/>
    <w:rsid w:val="00C81BA2"/>
    <w:rsid w:val="00C83565"/>
    <w:rsid w:val="00C96381"/>
    <w:rsid w:val="00CA1CDB"/>
    <w:rsid w:val="00CA4237"/>
    <w:rsid w:val="00CA44D9"/>
    <w:rsid w:val="00CB017D"/>
    <w:rsid w:val="00CB12A9"/>
    <w:rsid w:val="00CB3B00"/>
    <w:rsid w:val="00CB43AF"/>
    <w:rsid w:val="00CB6623"/>
    <w:rsid w:val="00CC3AC4"/>
    <w:rsid w:val="00CC4D8B"/>
    <w:rsid w:val="00CC4E61"/>
    <w:rsid w:val="00CC7C46"/>
    <w:rsid w:val="00CD3F57"/>
    <w:rsid w:val="00CD5B1E"/>
    <w:rsid w:val="00CD6FF3"/>
    <w:rsid w:val="00CD71A2"/>
    <w:rsid w:val="00CF2B07"/>
    <w:rsid w:val="00CF398C"/>
    <w:rsid w:val="00CF498E"/>
    <w:rsid w:val="00CF5A63"/>
    <w:rsid w:val="00D05250"/>
    <w:rsid w:val="00D06BCF"/>
    <w:rsid w:val="00D122F4"/>
    <w:rsid w:val="00D27C29"/>
    <w:rsid w:val="00D31598"/>
    <w:rsid w:val="00D3445D"/>
    <w:rsid w:val="00D36FAD"/>
    <w:rsid w:val="00D40D67"/>
    <w:rsid w:val="00D40D98"/>
    <w:rsid w:val="00D418F7"/>
    <w:rsid w:val="00D44FA1"/>
    <w:rsid w:val="00D45252"/>
    <w:rsid w:val="00D45A14"/>
    <w:rsid w:val="00D46F1A"/>
    <w:rsid w:val="00D5156B"/>
    <w:rsid w:val="00D5487E"/>
    <w:rsid w:val="00D558EF"/>
    <w:rsid w:val="00D5740A"/>
    <w:rsid w:val="00D60C37"/>
    <w:rsid w:val="00D6386F"/>
    <w:rsid w:val="00D660DF"/>
    <w:rsid w:val="00D71511"/>
    <w:rsid w:val="00D71B4D"/>
    <w:rsid w:val="00D762A2"/>
    <w:rsid w:val="00D81348"/>
    <w:rsid w:val="00D8175E"/>
    <w:rsid w:val="00D81B77"/>
    <w:rsid w:val="00D911B7"/>
    <w:rsid w:val="00D92E2B"/>
    <w:rsid w:val="00D93D55"/>
    <w:rsid w:val="00DA19B7"/>
    <w:rsid w:val="00DA1C96"/>
    <w:rsid w:val="00DA66A3"/>
    <w:rsid w:val="00DA7405"/>
    <w:rsid w:val="00DB06E5"/>
    <w:rsid w:val="00DC3678"/>
    <w:rsid w:val="00DD08B1"/>
    <w:rsid w:val="00DD2E1F"/>
    <w:rsid w:val="00DD4BED"/>
    <w:rsid w:val="00DD53AE"/>
    <w:rsid w:val="00DE0F27"/>
    <w:rsid w:val="00DE2295"/>
    <w:rsid w:val="00DF10BF"/>
    <w:rsid w:val="00DF12E4"/>
    <w:rsid w:val="00DF1BEF"/>
    <w:rsid w:val="00DF3889"/>
    <w:rsid w:val="00DF42B1"/>
    <w:rsid w:val="00DF5EA4"/>
    <w:rsid w:val="00DF650D"/>
    <w:rsid w:val="00DF78A7"/>
    <w:rsid w:val="00E01D7D"/>
    <w:rsid w:val="00E02E9C"/>
    <w:rsid w:val="00E0520C"/>
    <w:rsid w:val="00E12B97"/>
    <w:rsid w:val="00E15E88"/>
    <w:rsid w:val="00E15F7B"/>
    <w:rsid w:val="00E232D1"/>
    <w:rsid w:val="00E2375F"/>
    <w:rsid w:val="00E25C6F"/>
    <w:rsid w:val="00E266C0"/>
    <w:rsid w:val="00E31DD6"/>
    <w:rsid w:val="00E335FE"/>
    <w:rsid w:val="00E46225"/>
    <w:rsid w:val="00E47ABF"/>
    <w:rsid w:val="00E501D9"/>
    <w:rsid w:val="00E54521"/>
    <w:rsid w:val="00E61C7A"/>
    <w:rsid w:val="00E63F91"/>
    <w:rsid w:val="00E66BBE"/>
    <w:rsid w:val="00E706D1"/>
    <w:rsid w:val="00E7369B"/>
    <w:rsid w:val="00E8089C"/>
    <w:rsid w:val="00E86245"/>
    <w:rsid w:val="00E908A2"/>
    <w:rsid w:val="00E91B06"/>
    <w:rsid w:val="00E92420"/>
    <w:rsid w:val="00E93D9D"/>
    <w:rsid w:val="00EA1028"/>
    <w:rsid w:val="00EA157B"/>
    <w:rsid w:val="00EA2408"/>
    <w:rsid w:val="00EA2AA3"/>
    <w:rsid w:val="00EA6DA6"/>
    <w:rsid w:val="00EA6EDB"/>
    <w:rsid w:val="00EB2255"/>
    <w:rsid w:val="00EB4668"/>
    <w:rsid w:val="00EB6E0E"/>
    <w:rsid w:val="00EC2012"/>
    <w:rsid w:val="00EC2779"/>
    <w:rsid w:val="00EC34DF"/>
    <w:rsid w:val="00EC4148"/>
    <w:rsid w:val="00EC4E49"/>
    <w:rsid w:val="00EC655E"/>
    <w:rsid w:val="00EC7341"/>
    <w:rsid w:val="00ED2531"/>
    <w:rsid w:val="00ED7142"/>
    <w:rsid w:val="00ED77FB"/>
    <w:rsid w:val="00ED7CF6"/>
    <w:rsid w:val="00EE321D"/>
    <w:rsid w:val="00EE45FA"/>
    <w:rsid w:val="00EF0702"/>
    <w:rsid w:val="00EF669A"/>
    <w:rsid w:val="00EF7008"/>
    <w:rsid w:val="00F0000C"/>
    <w:rsid w:val="00F01A07"/>
    <w:rsid w:val="00F11029"/>
    <w:rsid w:val="00F136B1"/>
    <w:rsid w:val="00F2764D"/>
    <w:rsid w:val="00F32250"/>
    <w:rsid w:val="00F32C2F"/>
    <w:rsid w:val="00F332EC"/>
    <w:rsid w:val="00F3380F"/>
    <w:rsid w:val="00F455E3"/>
    <w:rsid w:val="00F50AD2"/>
    <w:rsid w:val="00F53784"/>
    <w:rsid w:val="00F542C6"/>
    <w:rsid w:val="00F56F78"/>
    <w:rsid w:val="00F607EE"/>
    <w:rsid w:val="00F638FF"/>
    <w:rsid w:val="00F639C7"/>
    <w:rsid w:val="00F66152"/>
    <w:rsid w:val="00F67C68"/>
    <w:rsid w:val="00F71016"/>
    <w:rsid w:val="00F71FD8"/>
    <w:rsid w:val="00F757AA"/>
    <w:rsid w:val="00F774B3"/>
    <w:rsid w:val="00F7768A"/>
    <w:rsid w:val="00F80B06"/>
    <w:rsid w:val="00F829C3"/>
    <w:rsid w:val="00F86A4D"/>
    <w:rsid w:val="00F870E7"/>
    <w:rsid w:val="00F90A9A"/>
    <w:rsid w:val="00F91EA7"/>
    <w:rsid w:val="00F94037"/>
    <w:rsid w:val="00FA0460"/>
    <w:rsid w:val="00FA07DF"/>
    <w:rsid w:val="00FA3CAE"/>
    <w:rsid w:val="00FA5315"/>
    <w:rsid w:val="00FB0BB8"/>
    <w:rsid w:val="00FB1D2A"/>
    <w:rsid w:val="00FB4715"/>
    <w:rsid w:val="00FB4A3C"/>
    <w:rsid w:val="00FB6497"/>
    <w:rsid w:val="00FC0D00"/>
    <w:rsid w:val="00FC2075"/>
    <w:rsid w:val="00FC29F6"/>
    <w:rsid w:val="00FC39D0"/>
    <w:rsid w:val="00FC4F7C"/>
    <w:rsid w:val="00FE08BA"/>
    <w:rsid w:val="00FE0D53"/>
    <w:rsid w:val="00FE1269"/>
    <w:rsid w:val="00FE199B"/>
    <w:rsid w:val="00FE2FEC"/>
    <w:rsid w:val="00FE3C24"/>
    <w:rsid w:val="00FE6D6B"/>
    <w:rsid w:val="00FF005F"/>
    <w:rsid w:val="00FF1115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C89FE76"/>
  <w15:docId w15:val="{4BE745A8-1343-47F1-9DBE-78EE657C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E0520C"/>
    <w:pPr>
      <w:keepNext/>
      <w:spacing w:before="360" w:after="220"/>
      <w:outlineLvl w:val="0"/>
    </w:pPr>
    <w:rPr>
      <w:b/>
      <w:bCs/>
      <w:caps/>
      <w:kern w:val="32"/>
      <w:szCs w:val="32"/>
      <w:lang w:val="fr-CH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963F4A"/>
    <w:pPr>
      <w:spacing w:before="720"/>
      <w:ind w:left="5534"/>
    </w:pPr>
    <w:rPr>
      <w:lang w:val="fr-FR"/>
    </w:r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uiPriority w:val="99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  <w:style w:type="character" w:styleId="Hyperlink">
    <w:name w:val="Hyperlink"/>
    <w:basedOn w:val="DefaultParagraphFont"/>
    <w:rsid w:val="0022363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772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27077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44E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E1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E1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44E1E"/>
    <w:rPr>
      <w:rFonts w:ascii="Arial" w:eastAsia="SimSun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B24EDC"/>
    <w:rPr>
      <w:rFonts w:ascii="Arial" w:eastAsia="SimSu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0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89936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5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815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157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meetings/fr/details.jsp?meeting_id=639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fr/details.jsp?meeting_id=639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6F00B-FEFE-4B6D-B4FE-4B20D686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1382</Words>
  <Characters>7417</Characters>
  <Application>Microsoft Office Word</Application>
  <DocSecurity>4</DocSecurity>
  <Lines>139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 34 Chair's Summary</vt:lpstr>
      <vt:lpstr>SCCR 30 Chair's Summary</vt:lpstr>
    </vt:vector>
  </TitlesOfParts>
  <Company>WIPO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 34 Chair's Summary</dc:title>
  <dc:creator>SCCR SECRETARIAT</dc:creator>
  <cp:keywords>PUBLIC</cp:keywords>
  <cp:lastModifiedBy>HAIZEL Francesca</cp:lastModifiedBy>
  <cp:revision>2</cp:revision>
  <cp:lastPrinted>2021-07-01T07:17:00Z</cp:lastPrinted>
  <dcterms:created xsi:type="dcterms:W3CDTF">2021-07-08T18:29:00Z</dcterms:created>
  <dcterms:modified xsi:type="dcterms:W3CDTF">2021-07-08T18:29:00Z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c7bc5769-61d0-4f42-9aff-b89a2d3dac19</vt:lpwstr>
  </property>
  <property fmtid="{D5CDD505-2E9C-101B-9397-08002B2CF9AE}" pid="3" name="Classification">
    <vt:lpwstr>Public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