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CA3" w:rsidRPr="00EA65DB" w:rsidRDefault="000E3945" w:rsidP="001F3731">
      <w:pPr>
        <w:pStyle w:val="Title"/>
        <w:rPr>
          <w:lang w:val="fr-FR"/>
        </w:rPr>
      </w:pPr>
      <w:bookmarkStart w:id="0" w:name="_GoBack"/>
      <w:bookmarkEnd w:id="0"/>
      <w:r w:rsidRPr="00EA65DB">
        <w:rPr>
          <w:lang w:val="fr-FR"/>
        </w:rPr>
        <w:t>Limitations et exceptions relatives au droit d</w:t>
      </w:r>
      <w:r w:rsidR="00A96A33">
        <w:rPr>
          <w:lang w:val="fr-FR"/>
        </w:rPr>
        <w:t>’</w:t>
      </w:r>
      <w:r w:rsidRPr="00EA65DB">
        <w:rPr>
          <w:lang w:val="fr-FR"/>
        </w:rPr>
        <w:t>auteur en faveur des activités d</w:t>
      </w:r>
      <w:r w:rsidR="00A96A33">
        <w:rPr>
          <w:lang w:val="fr-FR"/>
        </w:rPr>
        <w:t>’</w:t>
      </w:r>
      <w:r w:rsidRPr="00EA65DB">
        <w:rPr>
          <w:lang w:val="fr-FR"/>
        </w:rPr>
        <w:t>enseignement</w:t>
      </w:r>
    </w:p>
    <w:p w:rsidR="009C0CA3" w:rsidRPr="00EA65DB" w:rsidRDefault="000E3945" w:rsidP="001F3731">
      <w:pPr>
        <w:pStyle w:val="Heading1"/>
        <w:pageBreakBefore w:val="0"/>
        <w:spacing w:line="240" w:lineRule="auto"/>
        <w:rPr>
          <w:lang w:val="fr-FR"/>
        </w:rPr>
      </w:pPr>
      <w:r w:rsidRPr="00EA65DB">
        <w:rPr>
          <w:lang w:val="fr-FR"/>
        </w:rPr>
        <w:t>Résumé</w:t>
      </w:r>
    </w:p>
    <w:p w:rsidR="009C0CA3" w:rsidRPr="00EA65DB" w:rsidRDefault="000E3945" w:rsidP="001F3731">
      <w:pPr>
        <w:spacing w:line="240" w:lineRule="auto"/>
        <w:rPr>
          <w:lang w:val="fr-FR"/>
        </w:rPr>
      </w:pPr>
      <w:r w:rsidRPr="00EA65DB">
        <w:rPr>
          <w:lang w:val="fr-FR"/>
        </w:rPr>
        <w:t>Souligner l</w:t>
      </w:r>
      <w:r w:rsidR="00A96A33">
        <w:rPr>
          <w:lang w:val="fr-FR"/>
        </w:rPr>
        <w:t>’</w:t>
      </w:r>
      <w:r w:rsidRPr="00EA65DB">
        <w:rPr>
          <w:lang w:val="fr-FR"/>
        </w:rPr>
        <w:t>importance que revêt l</w:t>
      </w:r>
      <w:r w:rsidR="00A96A33">
        <w:rPr>
          <w:lang w:val="fr-FR"/>
        </w:rPr>
        <w:t>’</w:t>
      </w:r>
      <w:r w:rsidRPr="00EA65DB">
        <w:rPr>
          <w:lang w:val="fr-FR"/>
        </w:rPr>
        <w:t>éducation pour la société revient à énoncer une éviden</w:t>
      </w:r>
      <w:r w:rsidR="00247A31" w:rsidRPr="00EA65DB">
        <w:rPr>
          <w:lang w:val="fr-FR"/>
        </w:rPr>
        <w:t>ce</w:t>
      </w:r>
      <w:r w:rsidR="00247A31">
        <w:rPr>
          <w:lang w:val="fr-FR"/>
        </w:rPr>
        <w:t xml:space="preserve">.  </w:t>
      </w:r>
      <w:r w:rsidR="00247A31" w:rsidRPr="00EA65DB">
        <w:rPr>
          <w:lang w:val="fr-FR"/>
        </w:rPr>
        <w:t>Mê</w:t>
      </w:r>
      <w:r w:rsidRPr="00EA65DB">
        <w:rPr>
          <w:lang w:val="fr-FR"/>
        </w:rPr>
        <w:t>me dans le cadre de la législation sur le droit d</w:t>
      </w:r>
      <w:r w:rsidR="00A96A33">
        <w:rPr>
          <w:lang w:val="fr-FR"/>
        </w:rPr>
        <w:t>’</w:t>
      </w:r>
      <w:r w:rsidRPr="00EA65DB">
        <w:rPr>
          <w:lang w:val="fr-FR"/>
        </w:rPr>
        <w:t>auteur et des traités internationaux, qui visent à protéger les droits des auteurs sur leurs œuvres et leurs créations intellectuelles, cette utilisation particulière des œuvres en vue de promouvoir et de faciliter l</w:t>
      </w:r>
      <w:r w:rsidR="00A96A33">
        <w:rPr>
          <w:lang w:val="fr-FR"/>
        </w:rPr>
        <w:t>’</w:t>
      </w:r>
      <w:r w:rsidRPr="00EA65DB">
        <w:rPr>
          <w:lang w:val="fr-FR"/>
        </w:rPr>
        <w:t>éducation est protégée</w:t>
      </w:r>
      <w:r w:rsidR="009C0CA3" w:rsidRPr="00EA65DB">
        <w:rPr>
          <w:lang w:val="fr-FR"/>
        </w:rPr>
        <w:t>.</w:t>
      </w:r>
    </w:p>
    <w:p w:rsidR="003F226D" w:rsidRPr="00EA65DB" w:rsidRDefault="003F226D" w:rsidP="001F3731">
      <w:pPr>
        <w:spacing w:line="240" w:lineRule="auto"/>
        <w:rPr>
          <w:lang w:val="fr-FR"/>
        </w:rPr>
      </w:pPr>
      <w:r w:rsidRPr="00EA65DB">
        <w:rPr>
          <w:lang w:val="fr-FR"/>
        </w:rPr>
        <w:t>La présente étude passe en revue les limitations et exceptions prévues dans la législation des différents pays en faveur des activités d</w:t>
      </w:r>
      <w:r w:rsidR="00A96A33">
        <w:rPr>
          <w:lang w:val="fr-FR"/>
        </w:rPr>
        <w:t>’</w:t>
      </w:r>
      <w:r w:rsidRPr="00EA65DB">
        <w:rPr>
          <w:lang w:val="fr-FR"/>
        </w:rPr>
        <w:t>enseignement, afin de mieux comprendre comment les législateurs ont réussi à définir un juste équilibre entre l</w:t>
      </w:r>
      <w:r w:rsidR="00A96A33">
        <w:rPr>
          <w:lang w:val="fr-FR"/>
        </w:rPr>
        <w:t>’</w:t>
      </w:r>
      <w:r w:rsidRPr="00EA65DB">
        <w:rPr>
          <w:lang w:val="fr-FR"/>
        </w:rPr>
        <w:t>intérêt général que présente la promotion de l</w:t>
      </w:r>
      <w:r w:rsidR="00A96A33">
        <w:rPr>
          <w:lang w:val="fr-FR"/>
        </w:rPr>
        <w:t>’</w:t>
      </w:r>
      <w:r w:rsidRPr="00EA65DB">
        <w:rPr>
          <w:lang w:val="fr-FR"/>
        </w:rPr>
        <w:t>éducation et les intérêts des auteurs et artistes dans leurs créations intellectuell</w:t>
      </w:r>
      <w:r w:rsidR="00247A31" w:rsidRPr="00EA65DB">
        <w:rPr>
          <w:lang w:val="fr-FR"/>
        </w:rPr>
        <w:t>es</w:t>
      </w:r>
      <w:r w:rsidR="00247A31">
        <w:rPr>
          <w:lang w:val="fr-FR"/>
        </w:rPr>
        <w:t xml:space="preserve">.  </w:t>
      </w:r>
      <w:r w:rsidR="00247A31" w:rsidRPr="00EA65DB">
        <w:rPr>
          <w:lang w:val="fr-FR"/>
        </w:rPr>
        <w:t>La</w:t>
      </w:r>
      <w:r w:rsidRPr="00EA65DB">
        <w:rPr>
          <w:lang w:val="fr-FR"/>
        </w:rPr>
        <w:t xml:space="preserve"> législation sur le droit d</w:t>
      </w:r>
      <w:r w:rsidR="00A96A33">
        <w:rPr>
          <w:lang w:val="fr-FR"/>
        </w:rPr>
        <w:t>’</w:t>
      </w:r>
      <w:r w:rsidRPr="00EA65DB">
        <w:rPr>
          <w:lang w:val="fr-FR"/>
        </w:rPr>
        <w:t>auteur de l</w:t>
      </w:r>
      <w:r w:rsidR="00A96A33">
        <w:rPr>
          <w:lang w:val="fr-FR"/>
        </w:rPr>
        <w:t>’</w:t>
      </w:r>
      <w:r w:rsidRPr="00EA65DB">
        <w:rPr>
          <w:lang w:val="fr-FR"/>
        </w:rPr>
        <w:t>ensemble des 189</w:t>
      </w:r>
      <w:r w:rsidR="004A754B">
        <w:rPr>
          <w:lang w:val="fr-FR"/>
        </w:rPr>
        <w:t> </w:t>
      </w:r>
      <w:r w:rsidRPr="00EA65DB">
        <w:rPr>
          <w:lang w:val="fr-FR"/>
        </w:rPr>
        <w:t>États membres de l</w:t>
      </w:r>
      <w:r w:rsidR="00A96A33">
        <w:rPr>
          <w:lang w:val="fr-FR"/>
        </w:rPr>
        <w:t>’</w:t>
      </w:r>
      <w:r w:rsidRPr="00EA65DB">
        <w:rPr>
          <w:lang w:val="fr-FR"/>
        </w:rPr>
        <w:t>OMPI</w:t>
      </w:r>
      <w:r w:rsidRPr="00EA65DB">
        <w:rPr>
          <w:rStyle w:val="FootnoteReference"/>
          <w:lang w:val="fr-FR"/>
        </w:rPr>
        <w:footnoteReference w:id="2"/>
      </w:r>
      <w:r w:rsidRPr="00EA65DB">
        <w:rPr>
          <w:lang w:val="fr-FR"/>
        </w:rPr>
        <w:t>, s</w:t>
      </w:r>
      <w:r w:rsidR="00A96A33">
        <w:rPr>
          <w:lang w:val="fr-FR"/>
        </w:rPr>
        <w:t>’</w:t>
      </w:r>
      <w:r w:rsidRPr="00EA65DB">
        <w:rPr>
          <w:lang w:val="fr-FR"/>
        </w:rPr>
        <w:t>agissant des activités d</w:t>
      </w:r>
      <w:r w:rsidR="00A96A33">
        <w:rPr>
          <w:lang w:val="fr-FR"/>
        </w:rPr>
        <w:t>’</w:t>
      </w:r>
      <w:r w:rsidRPr="00EA65DB">
        <w:rPr>
          <w:lang w:val="fr-FR"/>
        </w:rPr>
        <w:t>enseignement, a été examinée.</w:t>
      </w:r>
    </w:p>
    <w:p w:rsidR="009C0CA3" w:rsidRPr="00EA65DB" w:rsidRDefault="00611967" w:rsidP="001F3731">
      <w:pPr>
        <w:spacing w:line="240" w:lineRule="auto"/>
        <w:rPr>
          <w:lang w:val="fr-FR"/>
        </w:rPr>
      </w:pPr>
      <w:r w:rsidRPr="00EA65DB">
        <w:rPr>
          <w:lang w:val="fr-FR"/>
        </w:rPr>
        <w:t>L</w:t>
      </w:r>
      <w:r w:rsidR="00A96A33">
        <w:rPr>
          <w:lang w:val="fr-FR"/>
        </w:rPr>
        <w:t>’</w:t>
      </w:r>
      <w:r w:rsidRPr="00EA65DB">
        <w:rPr>
          <w:lang w:val="fr-FR"/>
        </w:rPr>
        <w:t>étude est axée sur huit</w:t>
      </w:r>
      <w:r w:rsidR="008D6B5B" w:rsidRPr="00EA65DB">
        <w:rPr>
          <w:lang w:val="fr-FR"/>
        </w:rPr>
        <w:t> </w:t>
      </w:r>
      <w:r w:rsidRPr="00EA65DB">
        <w:rPr>
          <w:lang w:val="fr-FR"/>
        </w:rPr>
        <w:t>catégories de limitations et exceptions en faveur des activités d</w:t>
      </w:r>
      <w:r w:rsidR="00A96A33">
        <w:rPr>
          <w:lang w:val="fr-FR"/>
        </w:rPr>
        <w:t>’</w:t>
      </w:r>
      <w:r w:rsidRPr="00EA65DB">
        <w:rPr>
          <w:lang w:val="fr-FR"/>
        </w:rPr>
        <w:t>enseigneme</w:t>
      </w:r>
      <w:r w:rsidR="00247A31" w:rsidRPr="00EA65DB">
        <w:rPr>
          <w:lang w:val="fr-FR"/>
        </w:rPr>
        <w:t>nt</w:t>
      </w:r>
      <w:r w:rsidR="00247A31">
        <w:rPr>
          <w:lang w:val="fr-FR"/>
        </w:rPr>
        <w:t xml:space="preserve">.  </w:t>
      </w:r>
      <w:r w:rsidR="00247A31" w:rsidRPr="00EA65DB">
        <w:rPr>
          <w:lang w:val="fr-FR"/>
        </w:rPr>
        <w:t>Il</w:t>
      </w:r>
      <w:r w:rsidR="003F226D" w:rsidRPr="00EA65DB">
        <w:rPr>
          <w:lang w:val="fr-FR"/>
        </w:rPr>
        <w:t xml:space="preserve"> s</w:t>
      </w:r>
      <w:r w:rsidR="00A96A33">
        <w:rPr>
          <w:lang w:val="fr-FR"/>
        </w:rPr>
        <w:t>’</w:t>
      </w:r>
      <w:r w:rsidR="003F226D" w:rsidRPr="00EA65DB">
        <w:rPr>
          <w:lang w:val="fr-FR"/>
        </w:rPr>
        <w:t>agit de dispositions concernant l</w:t>
      </w:r>
      <w:r w:rsidR="00A96A33">
        <w:rPr>
          <w:lang w:val="fr-FR"/>
        </w:rPr>
        <w:t>’</w:t>
      </w:r>
      <w:r w:rsidR="003F226D" w:rsidRPr="00EA65DB">
        <w:rPr>
          <w:lang w:val="fr-FR"/>
        </w:rPr>
        <w:t>utilisation à des fins privées ou personnelles (afin de tenir compte du caractère pédagogique de l</w:t>
      </w:r>
      <w:r w:rsidR="00A96A33">
        <w:rPr>
          <w:lang w:val="fr-FR"/>
        </w:rPr>
        <w:t>’</w:t>
      </w:r>
      <w:r w:rsidR="003F226D" w:rsidRPr="00EA65DB">
        <w:rPr>
          <w:lang w:val="fr-FR"/>
        </w:rPr>
        <w:t>enseignement et de la recherche effectués à titre individuel), les citations (étant donné que la formation et l</w:t>
      </w:r>
      <w:r w:rsidR="00A96A33">
        <w:rPr>
          <w:lang w:val="fr-FR"/>
        </w:rPr>
        <w:t>’</w:t>
      </w:r>
      <w:r w:rsidR="003F226D" w:rsidRPr="00EA65DB">
        <w:rPr>
          <w:lang w:val="fr-FR"/>
        </w:rPr>
        <w:t>enseignement impliquent une utilisation à des fins d</w:t>
      </w:r>
      <w:r w:rsidR="00A96A33">
        <w:rPr>
          <w:lang w:val="fr-FR"/>
        </w:rPr>
        <w:t>’</w:t>
      </w:r>
      <w:r w:rsidR="003F226D" w:rsidRPr="00EA65DB">
        <w:rPr>
          <w:lang w:val="fr-FR"/>
        </w:rPr>
        <w:t>illustration, d</w:t>
      </w:r>
      <w:r w:rsidR="00A96A33">
        <w:rPr>
          <w:lang w:val="fr-FR"/>
        </w:rPr>
        <w:t>’</w:t>
      </w:r>
      <w:r w:rsidR="003F226D" w:rsidRPr="00EA65DB">
        <w:rPr>
          <w:lang w:val="fr-FR"/>
        </w:rPr>
        <w:t>argumentation, de références, de commentaires et de critique), l</w:t>
      </w:r>
      <w:r w:rsidR="00A96A33">
        <w:rPr>
          <w:lang w:val="fr-FR"/>
        </w:rPr>
        <w:t>’</w:t>
      </w:r>
      <w:r w:rsidR="003F226D" w:rsidRPr="00EA65DB">
        <w:rPr>
          <w:lang w:val="fr-FR"/>
        </w:rPr>
        <w:t>utilisation de reproductions à des fins d</w:t>
      </w:r>
      <w:r w:rsidR="00A96A33">
        <w:rPr>
          <w:lang w:val="fr-FR"/>
        </w:rPr>
        <w:t>’</w:t>
      </w:r>
      <w:r w:rsidR="003F226D" w:rsidRPr="00EA65DB">
        <w:rPr>
          <w:lang w:val="fr-FR"/>
        </w:rPr>
        <w:t>enseignement (</w:t>
      </w:r>
      <w:r w:rsidR="00A96A33">
        <w:rPr>
          <w:lang w:val="fr-FR"/>
        </w:rPr>
        <w:t>y compris</w:t>
      </w:r>
      <w:r w:rsidR="003F226D" w:rsidRPr="00EA65DB">
        <w:rPr>
          <w:lang w:val="fr-FR"/>
        </w:rPr>
        <w:t xml:space="preserve"> des copies uniques ou multiples, par des moyens reprographiques ou non reprographiques, avec ou sans licence collective),</w:t>
      </w:r>
      <w:r w:rsidR="009C0CA3" w:rsidRPr="00EA65DB">
        <w:rPr>
          <w:lang w:val="fr-FR"/>
        </w:rPr>
        <w:t xml:space="preserve"> </w:t>
      </w:r>
      <w:r w:rsidR="003F226D" w:rsidRPr="00EA65DB">
        <w:rPr>
          <w:lang w:val="fr-FR"/>
        </w:rPr>
        <w:t>les publications à but pédagogique (sous la forme de matériel didactique destiné à être utilisé par les établissements d</w:t>
      </w:r>
      <w:r w:rsidR="00A96A33">
        <w:rPr>
          <w:lang w:val="fr-FR"/>
        </w:rPr>
        <w:t>’</w:t>
      </w:r>
      <w:r w:rsidR="003F226D" w:rsidRPr="00EA65DB">
        <w:rPr>
          <w:lang w:val="fr-FR"/>
        </w:rPr>
        <w:t>enseignement), les interprétations et exécutions dans le cadre éducatif (afin de tenir compte des interprétations ou exécutions dans le cadre des programmes d</w:t>
      </w:r>
      <w:r w:rsidR="00A96A33">
        <w:rPr>
          <w:lang w:val="fr-FR"/>
        </w:rPr>
        <w:t>’</w:t>
      </w:r>
      <w:r w:rsidR="003F226D" w:rsidRPr="00EA65DB">
        <w:rPr>
          <w:lang w:val="fr-FR"/>
        </w:rPr>
        <w:t>enseignement), les communications à titre pédagogique (qui englobent les émissions radiodiffusées ou transmises par câble, la réalisation d</w:t>
      </w:r>
      <w:r w:rsidR="00A96A33">
        <w:rPr>
          <w:lang w:val="fr-FR"/>
        </w:rPr>
        <w:t>’</w:t>
      </w:r>
      <w:r w:rsidR="003F226D" w:rsidRPr="00EA65DB">
        <w:rPr>
          <w:lang w:val="fr-FR"/>
        </w:rPr>
        <w:t>enregistrements de ces communications et interprétations ou exécutions et l</w:t>
      </w:r>
      <w:r w:rsidR="00A96A33">
        <w:rPr>
          <w:lang w:val="fr-FR"/>
        </w:rPr>
        <w:t>’</w:t>
      </w:r>
      <w:r w:rsidR="003F226D" w:rsidRPr="00EA65DB">
        <w:rPr>
          <w:lang w:val="fr-FR"/>
        </w:rPr>
        <w:t>enseignement à distance en ligne en vertu du droit de “mise à disposition”), les licences obligatoires pour la reproduction et la traduction d</w:t>
      </w:r>
      <w:r w:rsidR="00A96A33">
        <w:rPr>
          <w:lang w:val="fr-FR"/>
        </w:rPr>
        <w:t>’</w:t>
      </w:r>
      <w:r w:rsidR="003F226D" w:rsidRPr="00EA65DB">
        <w:rPr>
          <w:lang w:val="fr-FR"/>
        </w:rPr>
        <w:t>œuvres à des fins pédagogiques (qui sont des dispositions expressément établies à l</w:t>
      </w:r>
      <w:r w:rsidR="00A96A33">
        <w:rPr>
          <w:lang w:val="fr-FR"/>
        </w:rPr>
        <w:t>’</w:t>
      </w:r>
      <w:r w:rsidR="003F226D" w:rsidRPr="00EA65DB">
        <w:rPr>
          <w:lang w:val="fr-FR"/>
        </w:rPr>
        <w:t>intention des pays en développement sur la base des articles</w:t>
      </w:r>
      <w:r w:rsidR="008D6B5B" w:rsidRPr="00EA65DB">
        <w:rPr>
          <w:lang w:val="fr-FR"/>
        </w:rPr>
        <w:t> </w:t>
      </w:r>
      <w:r w:rsidR="003F226D" w:rsidRPr="00EA65DB">
        <w:rPr>
          <w:lang w:val="fr-FR"/>
        </w:rPr>
        <w:t>II et</w:t>
      </w:r>
      <w:r w:rsidR="00EA65DB" w:rsidRPr="00EA65DB">
        <w:rPr>
          <w:lang w:val="fr-FR"/>
        </w:rPr>
        <w:t> </w:t>
      </w:r>
      <w:r w:rsidR="003F226D" w:rsidRPr="00EA65DB">
        <w:rPr>
          <w:lang w:val="fr-FR"/>
        </w:rPr>
        <w:t>III de l</w:t>
      </w:r>
      <w:r w:rsidR="00A96A33">
        <w:rPr>
          <w:lang w:val="fr-FR"/>
        </w:rPr>
        <w:t>’</w:t>
      </w:r>
      <w:r w:rsidR="0088451E" w:rsidRPr="00EA65DB">
        <w:rPr>
          <w:lang w:val="fr-FR"/>
        </w:rPr>
        <w:t>annex</w:t>
      </w:r>
      <w:r w:rsidR="003F226D" w:rsidRPr="00EA65DB">
        <w:rPr>
          <w:lang w:val="fr-FR"/>
        </w:rPr>
        <w:t xml:space="preserve">e de la Convention de Berne), et les </w:t>
      </w:r>
      <w:r w:rsidR="0088451E" w:rsidRPr="00EA65DB">
        <w:rPr>
          <w:lang w:val="fr-FR"/>
        </w:rPr>
        <w:t>restrictions</w:t>
      </w:r>
      <w:r w:rsidR="003F226D" w:rsidRPr="00EA65DB">
        <w:rPr>
          <w:lang w:val="fr-FR"/>
        </w:rPr>
        <w:t xml:space="preserve"> à la </w:t>
      </w:r>
      <w:r w:rsidR="0088451E" w:rsidRPr="00EA65DB">
        <w:rPr>
          <w:lang w:val="fr-FR"/>
        </w:rPr>
        <w:t xml:space="preserve">protection des </w:t>
      </w:r>
      <w:r w:rsidR="003F226D" w:rsidRPr="00EA65DB">
        <w:rPr>
          <w:lang w:val="fr-FR"/>
        </w:rPr>
        <w:t>mesures techniques de protection et de l</w:t>
      </w:r>
      <w:r w:rsidR="00A96A33">
        <w:rPr>
          <w:lang w:val="fr-FR"/>
        </w:rPr>
        <w:t>’</w:t>
      </w:r>
      <w:r w:rsidR="003F226D" w:rsidRPr="00EA65DB">
        <w:rPr>
          <w:lang w:val="fr-FR"/>
        </w:rPr>
        <w:t>information sur le régime des droits (lorsque les techniques de gestion numérique des droits doivent être neutralisées aux fins des activités d</w:t>
      </w:r>
      <w:r w:rsidR="00A96A33">
        <w:rPr>
          <w:lang w:val="fr-FR"/>
        </w:rPr>
        <w:t>’</w:t>
      </w:r>
      <w:r w:rsidR="003F226D" w:rsidRPr="00EA65DB">
        <w:rPr>
          <w:lang w:val="fr-FR"/>
        </w:rPr>
        <w:t>enseignement</w:t>
      </w:r>
      <w:r w:rsidR="009C0CA3" w:rsidRPr="00EA65DB">
        <w:rPr>
          <w:lang w:val="fr-FR"/>
        </w:rPr>
        <w:t>).</w:t>
      </w:r>
    </w:p>
    <w:p w:rsidR="009C0CA3" w:rsidRPr="00EA65DB" w:rsidRDefault="003F226D" w:rsidP="001F3731">
      <w:pPr>
        <w:spacing w:line="240" w:lineRule="auto"/>
        <w:rPr>
          <w:lang w:val="fr-FR"/>
        </w:rPr>
      </w:pPr>
      <w:r w:rsidRPr="00EA65DB">
        <w:rPr>
          <w:lang w:val="fr-FR"/>
        </w:rPr>
        <w:t xml:space="preserve">Sur les </w:t>
      </w:r>
      <w:r w:rsidR="009C0CA3" w:rsidRPr="00EA65DB">
        <w:rPr>
          <w:lang w:val="fr-FR"/>
        </w:rPr>
        <w:t>1723</w:t>
      </w:r>
      <w:r w:rsidR="004A754B">
        <w:rPr>
          <w:lang w:val="fr-FR"/>
        </w:rPr>
        <w:t> </w:t>
      </w:r>
      <w:r w:rsidRPr="00EA65DB">
        <w:rPr>
          <w:lang w:val="fr-FR"/>
        </w:rPr>
        <w:t xml:space="preserve">dispositions extraites des </w:t>
      </w:r>
      <w:r w:rsidR="008D6B5B" w:rsidRPr="00EA65DB">
        <w:rPr>
          <w:lang w:val="fr-FR"/>
        </w:rPr>
        <w:t>2048</w:t>
      </w:r>
      <w:r w:rsidR="004A754B">
        <w:rPr>
          <w:lang w:val="fr-FR"/>
        </w:rPr>
        <w:t> </w:t>
      </w:r>
      <w:r w:rsidRPr="00EA65DB">
        <w:rPr>
          <w:lang w:val="fr-FR"/>
        </w:rPr>
        <w:t>textes législatifs sur le droit d</w:t>
      </w:r>
      <w:r w:rsidR="00A96A33">
        <w:rPr>
          <w:lang w:val="fr-FR"/>
        </w:rPr>
        <w:t>’</w:t>
      </w:r>
      <w:r w:rsidRPr="00EA65DB">
        <w:rPr>
          <w:lang w:val="fr-FR"/>
        </w:rPr>
        <w:t>auteur de</w:t>
      </w:r>
      <w:r w:rsidR="009C0CA3" w:rsidRPr="00EA65DB">
        <w:rPr>
          <w:lang w:val="fr-FR"/>
        </w:rPr>
        <w:t xml:space="preserve"> 189</w:t>
      </w:r>
      <w:r w:rsidR="004A754B">
        <w:rPr>
          <w:lang w:val="fr-FR"/>
        </w:rPr>
        <w:t> </w:t>
      </w:r>
      <w:r w:rsidRPr="00EA65DB">
        <w:rPr>
          <w:lang w:val="fr-FR"/>
        </w:rPr>
        <w:t xml:space="preserve">États membres, </w:t>
      </w:r>
      <w:r w:rsidR="008D6B5B" w:rsidRPr="00EA65DB">
        <w:rPr>
          <w:lang w:val="fr-FR"/>
        </w:rPr>
        <w:t>1553</w:t>
      </w:r>
      <w:r w:rsidR="009C0CA3" w:rsidRPr="00EA65DB">
        <w:rPr>
          <w:lang w:val="fr-FR"/>
        </w:rPr>
        <w:t xml:space="preserve"> </w:t>
      </w:r>
      <w:r w:rsidRPr="00EA65DB">
        <w:rPr>
          <w:lang w:val="fr-FR"/>
        </w:rPr>
        <w:t>concernent des limitations et exceptions relevant des six</w:t>
      </w:r>
      <w:r w:rsidR="008D6B5B" w:rsidRPr="00EA65DB">
        <w:rPr>
          <w:lang w:val="fr-FR"/>
        </w:rPr>
        <w:t> </w:t>
      </w:r>
      <w:r w:rsidRPr="00EA65DB">
        <w:rPr>
          <w:lang w:val="fr-FR"/>
        </w:rPr>
        <w:t>p</w:t>
      </w:r>
      <w:r w:rsidR="003012C1" w:rsidRPr="00EA65DB">
        <w:rPr>
          <w:lang w:val="fr-FR"/>
        </w:rPr>
        <w:t>remières catégories énoncées ci</w:t>
      </w:r>
      <w:r w:rsidR="00A96A33">
        <w:rPr>
          <w:lang w:val="fr-FR"/>
        </w:rPr>
        <w:t>-</w:t>
      </w:r>
      <w:r w:rsidRPr="00EA65DB">
        <w:rPr>
          <w:lang w:val="fr-FR"/>
        </w:rPr>
        <w:t>dessus</w:t>
      </w:r>
      <w:r w:rsidR="009C0CA3" w:rsidRPr="00EA65DB">
        <w:rPr>
          <w:lang w:val="fr-FR"/>
        </w:rPr>
        <w:t>, 77</w:t>
      </w:r>
      <w:r w:rsidR="004A754B">
        <w:rPr>
          <w:lang w:val="fr-FR"/>
        </w:rPr>
        <w:t> </w:t>
      </w:r>
      <w:r w:rsidR="003012C1" w:rsidRPr="00EA65DB">
        <w:rPr>
          <w:lang w:val="fr-FR"/>
        </w:rPr>
        <w:t xml:space="preserve">dispositions concernent des licences obligatoires pour la reproduction et la traduction et </w:t>
      </w:r>
      <w:r w:rsidR="009C0CA3" w:rsidRPr="00EA65DB">
        <w:rPr>
          <w:lang w:val="fr-FR"/>
        </w:rPr>
        <w:t xml:space="preserve">93 </w:t>
      </w:r>
      <w:r w:rsidR="003012C1" w:rsidRPr="00EA65DB">
        <w:rPr>
          <w:lang w:val="fr-FR"/>
        </w:rPr>
        <w:t>concernent la restriction des techniques de gestion numérique des droits à des fins d</w:t>
      </w:r>
      <w:r w:rsidR="00A96A33">
        <w:rPr>
          <w:lang w:val="fr-FR"/>
        </w:rPr>
        <w:t>’</w:t>
      </w:r>
      <w:r w:rsidR="003012C1" w:rsidRPr="00EA65DB">
        <w:rPr>
          <w:lang w:val="fr-FR"/>
        </w:rPr>
        <w:t>enseignement, entre autr</w:t>
      </w:r>
      <w:r w:rsidR="00247A31" w:rsidRPr="00EA65DB">
        <w:rPr>
          <w:lang w:val="fr-FR"/>
        </w:rPr>
        <w:t>es</w:t>
      </w:r>
      <w:r w:rsidR="00247A31">
        <w:rPr>
          <w:lang w:val="fr-FR"/>
        </w:rPr>
        <w:t xml:space="preserve">.  </w:t>
      </w:r>
      <w:r w:rsidR="00247A31" w:rsidRPr="00EA65DB">
        <w:rPr>
          <w:lang w:val="fr-FR"/>
        </w:rPr>
        <w:t>Su</w:t>
      </w:r>
      <w:r w:rsidR="003012C1" w:rsidRPr="00EA65DB">
        <w:rPr>
          <w:lang w:val="fr-FR"/>
        </w:rPr>
        <w:t>r les</w:t>
      </w:r>
      <w:r w:rsidR="009C0CA3" w:rsidRPr="00EA65DB">
        <w:rPr>
          <w:lang w:val="fr-FR"/>
        </w:rPr>
        <w:t xml:space="preserve"> </w:t>
      </w:r>
      <w:r w:rsidR="008D6B5B" w:rsidRPr="00EA65DB">
        <w:rPr>
          <w:lang w:val="fr-FR"/>
        </w:rPr>
        <w:t>1553</w:t>
      </w:r>
      <w:r w:rsidR="004A754B">
        <w:rPr>
          <w:lang w:val="fr-FR"/>
        </w:rPr>
        <w:t> </w:t>
      </w:r>
      <w:r w:rsidR="003012C1" w:rsidRPr="00EA65DB">
        <w:rPr>
          <w:lang w:val="fr-FR"/>
        </w:rPr>
        <w:t xml:space="preserve">dispositions relatives aux </w:t>
      </w:r>
      <w:r w:rsidR="009C0CA3" w:rsidRPr="00EA65DB">
        <w:rPr>
          <w:lang w:val="fr-FR"/>
        </w:rPr>
        <w:t xml:space="preserve">limitations </w:t>
      </w:r>
      <w:r w:rsidR="003012C1" w:rsidRPr="00EA65DB">
        <w:rPr>
          <w:lang w:val="fr-FR"/>
        </w:rPr>
        <w:t>et</w:t>
      </w:r>
      <w:r w:rsidR="009C0CA3" w:rsidRPr="00EA65DB">
        <w:rPr>
          <w:lang w:val="fr-FR"/>
        </w:rPr>
        <w:t xml:space="preserve"> exceptions, 332</w:t>
      </w:r>
      <w:r w:rsidR="004A754B">
        <w:rPr>
          <w:lang w:val="fr-FR"/>
        </w:rPr>
        <w:t> </w:t>
      </w:r>
      <w:r w:rsidR="003012C1" w:rsidRPr="00EA65DB">
        <w:rPr>
          <w:lang w:val="fr-FR"/>
        </w:rPr>
        <w:t xml:space="preserve">dispositions de </w:t>
      </w:r>
      <w:r w:rsidR="009C0CA3" w:rsidRPr="00EA65DB">
        <w:rPr>
          <w:lang w:val="fr-FR"/>
        </w:rPr>
        <w:t>189</w:t>
      </w:r>
      <w:r w:rsidR="004A754B">
        <w:rPr>
          <w:lang w:val="fr-FR"/>
        </w:rPr>
        <w:t> </w:t>
      </w:r>
      <w:r w:rsidR="003012C1" w:rsidRPr="00EA65DB">
        <w:rPr>
          <w:lang w:val="fr-FR"/>
        </w:rPr>
        <w:t>États membres</w:t>
      </w:r>
      <w:r w:rsidR="009C0CA3" w:rsidRPr="00EA65DB">
        <w:rPr>
          <w:lang w:val="fr-FR"/>
        </w:rPr>
        <w:t xml:space="preserve"> </w:t>
      </w:r>
      <w:r w:rsidR="003012C1" w:rsidRPr="00EA65DB">
        <w:rPr>
          <w:lang w:val="fr-FR"/>
        </w:rPr>
        <w:t>ont trait à l</w:t>
      </w:r>
      <w:r w:rsidR="00A96A33">
        <w:rPr>
          <w:lang w:val="fr-FR"/>
        </w:rPr>
        <w:t>’</w:t>
      </w:r>
      <w:r w:rsidR="003012C1" w:rsidRPr="00EA65DB">
        <w:rPr>
          <w:lang w:val="fr-FR"/>
        </w:rPr>
        <w:t>utilisation à des fins privées ou personnelles</w:t>
      </w:r>
      <w:r w:rsidR="009C0CA3" w:rsidRPr="00EA65DB">
        <w:rPr>
          <w:lang w:val="fr-FR"/>
        </w:rPr>
        <w:t>, 251</w:t>
      </w:r>
      <w:r w:rsidR="004A754B">
        <w:rPr>
          <w:lang w:val="fr-FR"/>
        </w:rPr>
        <w:t> </w:t>
      </w:r>
      <w:r w:rsidR="003012C1" w:rsidRPr="00EA65DB">
        <w:rPr>
          <w:lang w:val="fr-FR"/>
        </w:rPr>
        <w:t xml:space="preserve">dispositions de </w:t>
      </w:r>
      <w:r w:rsidR="009C0CA3" w:rsidRPr="00EA65DB">
        <w:rPr>
          <w:lang w:val="fr-FR"/>
        </w:rPr>
        <w:t>183</w:t>
      </w:r>
      <w:r w:rsidR="004A754B">
        <w:rPr>
          <w:lang w:val="fr-FR"/>
        </w:rPr>
        <w:t> </w:t>
      </w:r>
      <w:r w:rsidR="003012C1" w:rsidRPr="00EA65DB">
        <w:rPr>
          <w:lang w:val="fr-FR"/>
        </w:rPr>
        <w:t>États membres portent sur les citations</w:t>
      </w:r>
      <w:r w:rsidR="009C0CA3" w:rsidRPr="00EA65DB">
        <w:rPr>
          <w:lang w:val="fr-FR"/>
        </w:rPr>
        <w:t>, 379</w:t>
      </w:r>
      <w:r w:rsidR="004A754B">
        <w:rPr>
          <w:lang w:val="fr-FR"/>
        </w:rPr>
        <w:t> </w:t>
      </w:r>
      <w:r w:rsidR="003012C1" w:rsidRPr="00EA65DB">
        <w:rPr>
          <w:lang w:val="fr-FR"/>
        </w:rPr>
        <w:t xml:space="preserve">dispositions de </w:t>
      </w:r>
      <w:r w:rsidR="009C0CA3" w:rsidRPr="00EA65DB">
        <w:rPr>
          <w:lang w:val="fr-FR"/>
        </w:rPr>
        <w:t>154</w:t>
      </w:r>
      <w:r w:rsidR="004A754B">
        <w:rPr>
          <w:lang w:val="fr-FR"/>
        </w:rPr>
        <w:t> </w:t>
      </w:r>
      <w:r w:rsidR="003012C1" w:rsidRPr="00EA65DB">
        <w:rPr>
          <w:lang w:val="fr-FR"/>
        </w:rPr>
        <w:t xml:space="preserve">États membres </w:t>
      </w:r>
      <w:r w:rsidR="002535E9" w:rsidRPr="00EA65DB">
        <w:rPr>
          <w:lang w:val="fr-FR"/>
        </w:rPr>
        <w:t>concernent l</w:t>
      </w:r>
      <w:r w:rsidR="00A96A33">
        <w:rPr>
          <w:lang w:val="fr-FR"/>
        </w:rPr>
        <w:t>’</w:t>
      </w:r>
      <w:r w:rsidR="002535E9" w:rsidRPr="00EA65DB">
        <w:rPr>
          <w:lang w:val="fr-FR"/>
        </w:rPr>
        <w:t>utilisation de reproductions à des fins d</w:t>
      </w:r>
      <w:r w:rsidR="00A96A33">
        <w:rPr>
          <w:lang w:val="fr-FR"/>
        </w:rPr>
        <w:t>’</w:t>
      </w:r>
      <w:r w:rsidR="002535E9" w:rsidRPr="00EA65DB">
        <w:rPr>
          <w:lang w:val="fr-FR"/>
        </w:rPr>
        <w:t>enseignement</w:t>
      </w:r>
      <w:r w:rsidR="009C0CA3" w:rsidRPr="00EA65DB">
        <w:rPr>
          <w:lang w:val="fr-FR"/>
        </w:rPr>
        <w:t>, 149</w:t>
      </w:r>
      <w:r w:rsidR="004A754B">
        <w:rPr>
          <w:lang w:val="fr-FR"/>
        </w:rPr>
        <w:t> </w:t>
      </w:r>
      <w:r w:rsidR="002535E9" w:rsidRPr="00EA65DB">
        <w:rPr>
          <w:lang w:val="fr-FR"/>
        </w:rPr>
        <w:t xml:space="preserve">dispositions de </w:t>
      </w:r>
      <w:r w:rsidR="009C0CA3" w:rsidRPr="00EA65DB">
        <w:rPr>
          <w:lang w:val="fr-FR"/>
        </w:rPr>
        <w:t>127</w:t>
      </w:r>
      <w:r w:rsidR="004A754B">
        <w:rPr>
          <w:lang w:val="fr-FR"/>
        </w:rPr>
        <w:t> </w:t>
      </w:r>
      <w:r w:rsidR="002535E9" w:rsidRPr="00EA65DB">
        <w:rPr>
          <w:lang w:val="fr-FR"/>
        </w:rPr>
        <w:t>États membres ont trait aux publications à titre pédagogique</w:t>
      </w:r>
      <w:r w:rsidR="009C0CA3" w:rsidRPr="00EA65DB">
        <w:rPr>
          <w:lang w:val="fr-FR"/>
        </w:rPr>
        <w:t xml:space="preserve">, </w:t>
      </w:r>
      <w:r w:rsidR="009C0CA3" w:rsidRPr="00EA65DB">
        <w:rPr>
          <w:lang w:val="fr-FR"/>
        </w:rPr>
        <w:lastRenderedPageBreak/>
        <w:t>189</w:t>
      </w:r>
      <w:r w:rsidR="004A754B">
        <w:rPr>
          <w:lang w:val="fr-FR"/>
        </w:rPr>
        <w:t> </w:t>
      </w:r>
      <w:r w:rsidR="002535E9" w:rsidRPr="00EA65DB">
        <w:rPr>
          <w:lang w:val="fr-FR"/>
        </w:rPr>
        <w:t xml:space="preserve">dispositions de </w:t>
      </w:r>
      <w:r w:rsidR="009C0CA3" w:rsidRPr="00EA65DB">
        <w:rPr>
          <w:lang w:val="fr-FR"/>
        </w:rPr>
        <w:t>123</w:t>
      </w:r>
      <w:r w:rsidR="004A754B">
        <w:rPr>
          <w:lang w:val="fr-FR"/>
        </w:rPr>
        <w:t> </w:t>
      </w:r>
      <w:r w:rsidR="002535E9" w:rsidRPr="00EA65DB">
        <w:rPr>
          <w:lang w:val="fr-FR"/>
        </w:rPr>
        <w:t xml:space="preserve">États membres concernent des </w:t>
      </w:r>
      <w:r w:rsidR="005E4F37" w:rsidRPr="00EA65DB">
        <w:rPr>
          <w:lang w:val="fr-FR"/>
        </w:rPr>
        <w:t xml:space="preserve">interprétations et </w:t>
      </w:r>
      <w:r w:rsidR="002535E9" w:rsidRPr="00EA65DB">
        <w:rPr>
          <w:lang w:val="fr-FR"/>
        </w:rPr>
        <w:t>exécutions dans le cadre éducatif</w:t>
      </w:r>
      <w:r w:rsidR="009C0CA3" w:rsidRPr="00EA65DB">
        <w:rPr>
          <w:lang w:val="fr-FR"/>
        </w:rPr>
        <w:t xml:space="preserve">, </w:t>
      </w:r>
      <w:r w:rsidR="002535E9" w:rsidRPr="00EA65DB">
        <w:rPr>
          <w:lang w:val="fr-FR"/>
        </w:rPr>
        <w:t>et</w:t>
      </w:r>
      <w:r w:rsidR="009C0CA3" w:rsidRPr="00EA65DB">
        <w:rPr>
          <w:lang w:val="fr-FR"/>
        </w:rPr>
        <w:t xml:space="preserve"> 257</w:t>
      </w:r>
      <w:r w:rsidR="004A754B">
        <w:rPr>
          <w:lang w:val="fr-FR"/>
        </w:rPr>
        <w:t> </w:t>
      </w:r>
      <w:r w:rsidR="002535E9" w:rsidRPr="00EA65DB">
        <w:rPr>
          <w:lang w:val="fr-FR"/>
        </w:rPr>
        <w:t xml:space="preserve">dispositions de </w:t>
      </w:r>
      <w:r w:rsidR="009C0CA3" w:rsidRPr="00EA65DB">
        <w:rPr>
          <w:lang w:val="fr-FR"/>
        </w:rPr>
        <w:t>135</w:t>
      </w:r>
      <w:r w:rsidR="004A754B">
        <w:rPr>
          <w:lang w:val="fr-FR"/>
        </w:rPr>
        <w:t> </w:t>
      </w:r>
      <w:r w:rsidR="002535E9" w:rsidRPr="00EA65DB">
        <w:rPr>
          <w:lang w:val="fr-FR"/>
        </w:rPr>
        <w:t>États membres ont trait aux émissions radiodiffusées, communications et enregistrements à titre pédagogiq</w:t>
      </w:r>
      <w:r w:rsidR="00247A31" w:rsidRPr="00EA65DB">
        <w:rPr>
          <w:lang w:val="fr-FR"/>
        </w:rPr>
        <w:t>ue</w:t>
      </w:r>
      <w:r w:rsidR="00247A31">
        <w:rPr>
          <w:lang w:val="fr-FR"/>
        </w:rPr>
        <w:t xml:space="preserve">.  </w:t>
      </w:r>
      <w:r w:rsidR="00247A31" w:rsidRPr="00EA65DB">
        <w:rPr>
          <w:lang w:val="fr-FR"/>
        </w:rPr>
        <w:t>Le</w:t>
      </w:r>
      <w:r w:rsidR="002535E9" w:rsidRPr="00EA65DB">
        <w:rPr>
          <w:lang w:val="fr-FR"/>
        </w:rPr>
        <w:t xml:space="preserve"> nombre significatif de dispositions se rapportant à l</w:t>
      </w:r>
      <w:r w:rsidR="00A96A33">
        <w:rPr>
          <w:lang w:val="fr-FR"/>
        </w:rPr>
        <w:t>’</w:t>
      </w:r>
      <w:r w:rsidR="002535E9" w:rsidRPr="00EA65DB">
        <w:rPr>
          <w:lang w:val="fr-FR"/>
        </w:rPr>
        <w:t>utilisation à des fins privées ou personnelles témoigne de leur pertinence dans la mesure où elles avalisent la perspective de l</w:t>
      </w:r>
      <w:r w:rsidR="00A96A33">
        <w:rPr>
          <w:lang w:val="fr-FR"/>
        </w:rPr>
        <w:t>’</w:t>
      </w:r>
      <w:r w:rsidR="002535E9" w:rsidRPr="00EA65DB">
        <w:rPr>
          <w:lang w:val="fr-FR"/>
        </w:rPr>
        <w:t>autoapprentissage dans le cadre de l</w:t>
      </w:r>
      <w:r w:rsidR="00A96A33">
        <w:rPr>
          <w:lang w:val="fr-FR"/>
        </w:rPr>
        <w:t>’</w:t>
      </w:r>
      <w:r w:rsidR="002535E9" w:rsidRPr="00EA65DB">
        <w:rPr>
          <w:lang w:val="fr-FR"/>
        </w:rPr>
        <w:t>enseigneme</w:t>
      </w:r>
      <w:r w:rsidR="00247A31" w:rsidRPr="00EA65DB">
        <w:rPr>
          <w:lang w:val="fr-FR"/>
        </w:rPr>
        <w:t>nt</w:t>
      </w:r>
      <w:r w:rsidR="00247A31">
        <w:rPr>
          <w:lang w:val="fr-FR"/>
        </w:rPr>
        <w:t xml:space="preserve">.  </w:t>
      </w:r>
      <w:r w:rsidR="00247A31" w:rsidRPr="00EA65DB">
        <w:rPr>
          <w:lang w:val="fr-FR"/>
        </w:rPr>
        <w:t>De</w:t>
      </w:r>
      <w:r w:rsidR="002535E9" w:rsidRPr="00EA65DB">
        <w:rPr>
          <w:lang w:val="fr-FR"/>
        </w:rPr>
        <w:t xml:space="preserve"> même, le large éventail de formulations concernant les </w:t>
      </w:r>
      <w:r w:rsidR="009C0CA3" w:rsidRPr="00EA65DB">
        <w:rPr>
          <w:lang w:val="fr-FR"/>
        </w:rPr>
        <w:t>379</w:t>
      </w:r>
      <w:r w:rsidR="004A754B">
        <w:rPr>
          <w:lang w:val="fr-FR"/>
        </w:rPr>
        <w:t> </w:t>
      </w:r>
      <w:r w:rsidR="002535E9" w:rsidRPr="00EA65DB">
        <w:rPr>
          <w:lang w:val="fr-FR"/>
        </w:rPr>
        <w:t>dispositions relatives aux reproductions à des fins d</w:t>
      </w:r>
      <w:r w:rsidR="00A96A33">
        <w:rPr>
          <w:lang w:val="fr-FR"/>
        </w:rPr>
        <w:t>’</w:t>
      </w:r>
      <w:r w:rsidR="002535E9" w:rsidRPr="00EA65DB">
        <w:rPr>
          <w:lang w:val="fr-FR"/>
        </w:rPr>
        <w:t xml:space="preserve">enseignement et les </w:t>
      </w:r>
      <w:r w:rsidR="009C0CA3" w:rsidRPr="00EA65DB">
        <w:rPr>
          <w:lang w:val="fr-FR"/>
        </w:rPr>
        <w:t>257</w:t>
      </w:r>
      <w:r w:rsidR="004A754B">
        <w:rPr>
          <w:lang w:val="fr-FR"/>
        </w:rPr>
        <w:t> </w:t>
      </w:r>
      <w:r w:rsidR="002535E9" w:rsidRPr="00EA65DB">
        <w:rPr>
          <w:lang w:val="fr-FR"/>
        </w:rPr>
        <w:t>dispositions ayant trait aux communications à titre pédagogique rendent compte de la diversité des activités d</w:t>
      </w:r>
      <w:r w:rsidR="00A96A33">
        <w:rPr>
          <w:lang w:val="fr-FR"/>
        </w:rPr>
        <w:t>’</w:t>
      </w:r>
      <w:r w:rsidR="002535E9" w:rsidRPr="00EA65DB">
        <w:rPr>
          <w:lang w:val="fr-FR"/>
        </w:rPr>
        <w:t>enseignement susceptibles de relever des reproductions ou des communicatio</w:t>
      </w:r>
      <w:r w:rsidR="00247A31" w:rsidRPr="00EA65DB">
        <w:rPr>
          <w:lang w:val="fr-FR"/>
        </w:rPr>
        <w:t>ns</w:t>
      </w:r>
      <w:r w:rsidR="00247A31">
        <w:rPr>
          <w:lang w:val="fr-FR"/>
        </w:rPr>
        <w:t xml:space="preserve">.  </w:t>
      </w:r>
      <w:r w:rsidR="00247A31" w:rsidRPr="00EA65DB">
        <w:rPr>
          <w:lang w:val="fr-FR"/>
        </w:rPr>
        <w:t>To</w:t>
      </w:r>
      <w:r w:rsidR="002535E9" w:rsidRPr="00EA65DB">
        <w:rPr>
          <w:lang w:val="fr-FR"/>
        </w:rPr>
        <w:t>utefois, dans la mesure où ces activités impliquent la reproduction de copies multiples des œuvres, ce qui pourrait causer un préjudice déraisonnable aux intérêts légitimes des auteurs de ces œuvres, un grand nombre de ces dispositions relatives à la reproduction</w:t>
      </w:r>
      <w:r w:rsidR="009D5EE9" w:rsidRPr="00EA65DB">
        <w:rPr>
          <w:lang w:val="fr-FR"/>
        </w:rPr>
        <w:t xml:space="preserve"> sont soumises à l</w:t>
      </w:r>
      <w:r w:rsidR="00A96A33">
        <w:rPr>
          <w:lang w:val="fr-FR"/>
        </w:rPr>
        <w:t>’</w:t>
      </w:r>
      <w:r w:rsidR="009D5EE9" w:rsidRPr="00EA65DB">
        <w:rPr>
          <w:lang w:val="fr-FR"/>
        </w:rPr>
        <w:t>obligation d</w:t>
      </w:r>
      <w:r w:rsidR="00A96A33">
        <w:rPr>
          <w:lang w:val="fr-FR"/>
        </w:rPr>
        <w:t>’</w:t>
      </w:r>
      <w:r w:rsidR="009D5EE9" w:rsidRPr="00EA65DB">
        <w:rPr>
          <w:lang w:val="fr-FR"/>
        </w:rPr>
        <w:t>assurer une rémunération équitable aux titulaires du droit d</w:t>
      </w:r>
      <w:r w:rsidR="00A96A33">
        <w:rPr>
          <w:lang w:val="fr-FR"/>
        </w:rPr>
        <w:t>’</w:t>
      </w:r>
      <w:r w:rsidR="009D5EE9" w:rsidRPr="00EA65DB">
        <w:rPr>
          <w:lang w:val="fr-FR"/>
        </w:rPr>
        <w:t>auteur.</w:t>
      </w:r>
    </w:p>
    <w:p w:rsidR="009C0CA3" w:rsidRPr="00EA65DB" w:rsidRDefault="009D5EE9" w:rsidP="001F3731">
      <w:pPr>
        <w:spacing w:line="240" w:lineRule="auto"/>
        <w:rPr>
          <w:lang w:val="fr-FR"/>
        </w:rPr>
      </w:pPr>
      <w:r w:rsidRPr="00EA65DB">
        <w:rPr>
          <w:lang w:val="fr-FR"/>
        </w:rPr>
        <w:t>Les dispositions autorisant l</w:t>
      </w:r>
      <w:r w:rsidR="00A96A33">
        <w:rPr>
          <w:lang w:val="fr-FR"/>
        </w:rPr>
        <w:t>’</w:t>
      </w:r>
      <w:r w:rsidRPr="00EA65DB">
        <w:rPr>
          <w:lang w:val="fr-FR"/>
        </w:rPr>
        <w:t>utilisation des citations présentent également beaucoup d</w:t>
      </w:r>
      <w:r w:rsidR="00A96A33">
        <w:rPr>
          <w:lang w:val="fr-FR"/>
        </w:rPr>
        <w:t>’</w:t>
      </w:r>
      <w:r w:rsidRPr="00EA65DB">
        <w:rPr>
          <w:lang w:val="fr-FR"/>
        </w:rPr>
        <w:t>intérêt, dans la mesure où l</w:t>
      </w:r>
      <w:r w:rsidR="00A96A33">
        <w:rPr>
          <w:lang w:val="fr-FR"/>
        </w:rPr>
        <w:t>’</w:t>
      </w:r>
      <w:r w:rsidRPr="00EA65DB">
        <w:rPr>
          <w:lang w:val="fr-FR"/>
        </w:rPr>
        <w:t>enseignement fait souvent appel à ces œuvres à des fins d</w:t>
      </w:r>
      <w:r w:rsidR="00A96A33">
        <w:rPr>
          <w:lang w:val="fr-FR"/>
        </w:rPr>
        <w:t>’</w:t>
      </w:r>
      <w:r w:rsidRPr="00EA65DB">
        <w:rPr>
          <w:lang w:val="fr-FR"/>
        </w:rPr>
        <w:t>illustration, d</w:t>
      </w:r>
      <w:r w:rsidR="00A96A33">
        <w:rPr>
          <w:lang w:val="fr-FR"/>
        </w:rPr>
        <w:t>’</w:t>
      </w:r>
      <w:r w:rsidRPr="00EA65DB">
        <w:rPr>
          <w:lang w:val="fr-FR"/>
        </w:rPr>
        <w:t>argumentation, de références, de commentaires et de critique.</w:t>
      </w:r>
    </w:p>
    <w:p w:rsidR="009C0CA3" w:rsidRPr="00EA65DB" w:rsidRDefault="00063A32" w:rsidP="001F3731">
      <w:pPr>
        <w:spacing w:line="240" w:lineRule="auto"/>
        <w:rPr>
          <w:lang w:val="fr-FR"/>
        </w:rPr>
      </w:pPr>
      <w:r w:rsidRPr="00EA65DB">
        <w:rPr>
          <w:lang w:val="fr-FR"/>
        </w:rPr>
        <w:t xml:space="preserve">Moins fréquentes sont les dispositions relatives aux licences obligatoires pour la traduction et la reproduction </w:t>
      </w:r>
      <w:r w:rsidR="009C0CA3" w:rsidRPr="00EA65DB">
        <w:rPr>
          <w:lang w:val="fr-FR"/>
        </w:rPr>
        <w:t xml:space="preserve">(77 </w:t>
      </w:r>
      <w:r w:rsidRPr="00EA65DB">
        <w:rPr>
          <w:lang w:val="fr-FR"/>
        </w:rPr>
        <w:t xml:space="preserve">dispositions extraites de la législation de </w:t>
      </w:r>
      <w:r w:rsidR="009C0CA3" w:rsidRPr="00EA65DB">
        <w:rPr>
          <w:lang w:val="fr-FR"/>
        </w:rPr>
        <w:t>37</w:t>
      </w:r>
      <w:r w:rsidR="004A754B">
        <w:rPr>
          <w:lang w:val="fr-FR"/>
        </w:rPr>
        <w:t> </w:t>
      </w:r>
      <w:r w:rsidRPr="00EA65DB">
        <w:rPr>
          <w:lang w:val="fr-FR"/>
        </w:rPr>
        <w:t>États membres</w:t>
      </w:r>
      <w:r w:rsidR="009C0CA3" w:rsidRPr="00EA65DB">
        <w:rPr>
          <w:lang w:val="fr-FR"/>
        </w:rPr>
        <w:t xml:space="preserve">), </w:t>
      </w:r>
      <w:r w:rsidRPr="00EA65DB">
        <w:rPr>
          <w:lang w:val="fr-FR"/>
        </w:rPr>
        <w:t>qui sont utilisées par les pays en développement pour mettre les œuvres à disposition et les rendre accessibles à des fins d</w:t>
      </w:r>
      <w:r w:rsidR="00A96A33">
        <w:rPr>
          <w:lang w:val="fr-FR"/>
        </w:rPr>
        <w:t>’</w:t>
      </w:r>
      <w:r w:rsidRPr="00EA65DB">
        <w:rPr>
          <w:lang w:val="fr-FR"/>
        </w:rPr>
        <w:t>enseigneme</w:t>
      </w:r>
      <w:r w:rsidR="00247A31" w:rsidRPr="00EA65DB">
        <w:rPr>
          <w:lang w:val="fr-FR"/>
        </w:rPr>
        <w:t>nt</w:t>
      </w:r>
      <w:r w:rsidR="00247A31">
        <w:rPr>
          <w:lang w:val="fr-FR"/>
        </w:rPr>
        <w:t xml:space="preserve">.  </w:t>
      </w:r>
      <w:r w:rsidR="00247A31" w:rsidRPr="00EA65DB">
        <w:rPr>
          <w:lang w:val="fr-FR"/>
        </w:rPr>
        <w:t>Le</w:t>
      </w:r>
      <w:r w:rsidR="009C0CA3" w:rsidRPr="00EA65DB">
        <w:rPr>
          <w:lang w:val="fr-FR"/>
        </w:rPr>
        <w:t xml:space="preserve"> statu</w:t>
      </w:r>
      <w:r w:rsidR="00490A2F" w:rsidRPr="00EA65DB">
        <w:rPr>
          <w:lang w:val="fr-FR"/>
        </w:rPr>
        <w:t>t et l</w:t>
      </w:r>
      <w:r w:rsidR="00A96A33">
        <w:rPr>
          <w:lang w:val="fr-FR"/>
        </w:rPr>
        <w:t>’</w:t>
      </w:r>
      <w:r w:rsidR="00490A2F" w:rsidRPr="00EA65DB">
        <w:rPr>
          <w:lang w:val="fr-FR"/>
        </w:rPr>
        <w:t>utilité actuelle de bon nombre de ces</w:t>
      </w:r>
      <w:r w:rsidR="009C0CA3" w:rsidRPr="00EA65DB">
        <w:rPr>
          <w:lang w:val="fr-FR"/>
        </w:rPr>
        <w:t xml:space="preserve"> </w:t>
      </w:r>
      <w:r w:rsidR="00490A2F" w:rsidRPr="00EA65DB">
        <w:rPr>
          <w:lang w:val="fr-FR"/>
        </w:rPr>
        <w:t>dispositions sont</w:t>
      </w:r>
      <w:r w:rsidR="009C0CA3" w:rsidRPr="00EA65DB">
        <w:rPr>
          <w:lang w:val="fr-FR"/>
        </w:rPr>
        <w:t xml:space="preserve"> </w:t>
      </w:r>
      <w:r w:rsidR="00490A2F" w:rsidRPr="00EA65DB">
        <w:rPr>
          <w:lang w:val="fr-FR"/>
        </w:rPr>
        <w:t>également mis en cause</w:t>
      </w:r>
      <w:r w:rsidR="004D5F3C" w:rsidRPr="00EA65DB">
        <w:rPr>
          <w:lang w:val="fr-FR"/>
        </w:rPr>
        <w:t>,</w:t>
      </w:r>
      <w:r w:rsidR="009C0CA3" w:rsidRPr="00EA65DB">
        <w:rPr>
          <w:lang w:val="fr-FR"/>
        </w:rPr>
        <w:t xml:space="preserve"> </w:t>
      </w:r>
      <w:r w:rsidR="00490A2F" w:rsidRPr="00EA65DB">
        <w:rPr>
          <w:lang w:val="fr-FR"/>
        </w:rPr>
        <w:t>car de nombreux</w:t>
      </w:r>
      <w:r w:rsidR="009C0CA3" w:rsidRPr="00EA65DB">
        <w:rPr>
          <w:lang w:val="fr-FR"/>
        </w:rPr>
        <w:t xml:space="preserve"> </w:t>
      </w:r>
      <w:r w:rsidR="00490A2F" w:rsidRPr="00EA65DB">
        <w:rPr>
          <w:lang w:val="fr-FR"/>
        </w:rPr>
        <w:t xml:space="preserve">États membres ont </w:t>
      </w:r>
      <w:r w:rsidR="004B1572" w:rsidRPr="00EA65DB">
        <w:rPr>
          <w:lang w:val="fr-FR"/>
        </w:rPr>
        <w:t>laissé</w:t>
      </w:r>
      <w:r w:rsidR="004D5F3C" w:rsidRPr="00EA65DB">
        <w:rPr>
          <w:lang w:val="fr-FR"/>
        </w:rPr>
        <w:t xml:space="preserve"> expirer</w:t>
      </w:r>
      <w:r w:rsidR="004B1572" w:rsidRPr="00EA65DB">
        <w:rPr>
          <w:lang w:val="fr-FR"/>
        </w:rPr>
        <w:t xml:space="preserve"> les déclarations visées par l</w:t>
      </w:r>
      <w:r w:rsidR="00A96A33">
        <w:rPr>
          <w:lang w:val="fr-FR"/>
        </w:rPr>
        <w:t>’</w:t>
      </w:r>
      <w:r w:rsidR="004B1572" w:rsidRPr="00EA65DB">
        <w:rPr>
          <w:lang w:val="fr-FR"/>
        </w:rPr>
        <w:t>article I de</w:t>
      </w:r>
      <w:r w:rsidR="009C0CA3" w:rsidRPr="00EA65DB">
        <w:rPr>
          <w:lang w:val="fr-FR"/>
        </w:rPr>
        <w:t xml:space="preserve"> </w:t>
      </w:r>
      <w:r w:rsidR="00490A2F" w:rsidRPr="00EA65DB">
        <w:rPr>
          <w:lang w:val="fr-FR"/>
        </w:rPr>
        <w:t>l</w:t>
      </w:r>
      <w:r w:rsidR="00A96A33">
        <w:rPr>
          <w:lang w:val="fr-FR"/>
        </w:rPr>
        <w:t>’</w:t>
      </w:r>
      <w:r w:rsidR="00490A2F" w:rsidRPr="00EA65DB">
        <w:rPr>
          <w:lang w:val="fr-FR"/>
        </w:rPr>
        <w:t>annexe à la Convention de Berne</w:t>
      </w:r>
      <w:r w:rsidR="009C0CA3" w:rsidRPr="00EA65DB">
        <w:rPr>
          <w:lang w:val="fr-FR"/>
        </w:rPr>
        <w:t>.</w:t>
      </w:r>
    </w:p>
    <w:p w:rsidR="009C0CA3" w:rsidRPr="00EA65DB" w:rsidRDefault="004B1572" w:rsidP="001F3731">
      <w:pPr>
        <w:spacing w:line="240" w:lineRule="auto"/>
        <w:rPr>
          <w:lang w:val="fr-FR"/>
        </w:rPr>
      </w:pPr>
      <w:r w:rsidRPr="00EA65DB">
        <w:rPr>
          <w:lang w:val="fr-FR"/>
        </w:rPr>
        <w:t>S</w:t>
      </w:r>
      <w:r w:rsidR="00A96A33">
        <w:rPr>
          <w:lang w:val="fr-FR"/>
        </w:rPr>
        <w:t>’</w:t>
      </w:r>
      <w:r w:rsidRPr="00EA65DB">
        <w:rPr>
          <w:lang w:val="fr-FR"/>
        </w:rPr>
        <w:t>il n</w:t>
      </w:r>
      <w:r w:rsidR="00A96A33">
        <w:rPr>
          <w:lang w:val="fr-FR"/>
        </w:rPr>
        <w:t>’</w:t>
      </w:r>
      <w:r w:rsidRPr="00EA65DB">
        <w:rPr>
          <w:lang w:val="fr-FR"/>
        </w:rPr>
        <w:t>existe actuellement que quelques dispositions</w:t>
      </w:r>
      <w:r w:rsidR="009C0CA3" w:rsidRPr="00EA65DB">
        <w:rPr>
          <w:lang w:val="fr-FR"/>
        </w:rPr>
        <w:t xml:space="preserve"> (93 </w:t>
      </w:r>
      <w:r w:rsidRPr="00EA65DB">
        <w:rPr>
          <w:lang w:val="fr-FR"/>
        </w:rPr>
        <w:t xml:space="preserve">dispositions </w:t>
      </w:r>
      <w:r w:rsidR="005E4F37" w:rsidRPr="00EA65DB">
        <w:rPr>
          <w:lang w:val="fr-FR"/>
        </w:rPr>
        <w:t xml:space="preserve">extraites de la législation </w:t>
      </w:r>
      <w:r w:rsidRPr="00EA65DB">
        <w:rPr>
          <w:lang w:val="fr-FR"/>
        </w:rPr>
        <w:t xml:space="preserve">de </w:t>
      </w:r>
      <w:r w:rsidR="009C0CA3" w:rsidRPr="00EA65DB">
        <w:rPr>
          <w:lang w:val="fr-FR"/>
        </w:rPr>
        <w:t>49</w:t>
      </w:r>
      <w:r w:rsidR="004A754B">
        <w:rPr>
          <w:lang w:val="fr-FR"/>
        </w:rPr>
        <w:t> </w:t>
      </w:r>
      <w:r w:rsidR="00063A32" w:rsidRPr="00EA65DB">
        <w:rPr>
          <w:lang w:val="fr-FR"/>
        </w:rPr>
        <w:t>États membres</w:t>
      </w:r>
      <w:r w:rsidR="009C0CA3" w:rsidRPr="00EA65DB">
        <w:rPr>
          <w:lang w:val="fr-FR"/>
        </w:rPr>
        <w:t xml:space="preserve">) </w:t>
      </w:r>
      <w:r w:rsidRPr="00EA65DB">
        <w:rPr>
          <w:lang w:val="fr-FR"/>
        </w:rPr>
        <w:t>qui limitent la</w:t>
      </w:r>
      <w:r w:rsidR="009C0CA3" w:rsidRPr="00EA65DB">
        <w:rPr>
          <w:lang w:val="fr-FR"/>
        </w:rPr>
        <w:t xml:space="preserve"> protection </w:t>
      </w:r>
      <w:r w:rsidRPr="00EA65DB">
        <w:rPr>
          <w:lang w:val="fr-FR"/>
        </w:rPr>
        <w:t>de la</w:t>
      </w:r>
      <w:r w:rsidR="009C0CA3" w:rsidRPr="00EA65DB">
        <w:rPr>
          <w:lang w:val="fr-FR"/>
        </w:rPr>
        <w:t xml:space="preserve"> </w:t>
      </w:r>
      <w:r w:rsidRPr="00EA65DB">
        <w:rPr>
          <w:lang w:val="fr-FR"/>
        </w:rPr>
        <w:t>gestion numérique des droits lorsqu</w:t>
      </w:r>
      <w:r w:rsidR="00A96A33">
        <w:rPr>
          <w:lang w:val="fr-FR"/>
        </w:rPr>
        <w:t>’</w:t>
      </w:r>
      <w:r w:rsidRPr="00EA65DB">
        <w:rPr>
          <w:lang w:val="fr-FR"/>
        </w:rPr>
        <w:t>elle concerne, notamment</w:t>
      </w:r>
      <w:r w:rsidR="009C0CA3" w:rsidRPr="00EA65DB">
        <w:rPr>
          <w:lang w:val="fr-FR"/>
        </w:rPr>
        <w:t xml:space="preserve">, </w:t>
      </w:r>
      <w:r w:rsidRPr="00EA65DB">
        <w:rPr>
          <w:lang w:val="fr-FR"/>
        </w:rPr>
        <w:t>des activité</w:t>
      </w:r>
      <w:r w:rsidR="009C0CA3" w:rsidRPr="00EA65DB">
        <w:rPr>
          <w:lang w:val="fr-FR"/>
        </w:rPr>
        <w:t>s</w:t>
      </w:r>
      <w:r w:rsidRPr="00EA65DB">
        <w:rPr>
          <w:lang w:val="fr-FR"/>
        </w:rPr>
        <w:t xml:space="preserve"> d</w:t>
      </w:r>
      <w:r w:rsidR="00A96A33">
        <w:rPr>
          <w:lang w:val="fr-FR"/>
        </w:rPr>
        <w:t>’</w:t>
      </w:r>
      <w:r w:rsidRPr="00EA65DB">
        <w:rPr>
          <w:lang w:val="fr-FR"/>
        </w:rPr>
        <w:t>enseignement</w:t>
      </w:r>
      <w:r w:rsidR="009C0CA3" w:rsidRPr="00EA65DB">
        <w:rPr>
          <w:lang w:val="fr-FR"/>
        </w:rPr>
        <w:t xml:space="preserve">, </w:t>
      </w:r>
      <w:r w:rsidRPr="00EA65DB">
        <w:rPr>
          <w:lang w:val="fr-FR"/>
        </w:rPr>
        <w:t>il convient de noter que ces</w:t>
      </w:r>
      <w:r w:rsidR="009C0CA3" w:rsidRPr="00EA65DB">
        <w:rPr>
          <w:lang w:val="fr-FR"/>
        </w:rPr>
        <w:t xml:space="preserve"> </w:t>
      </w:r>
      <w:r w:rsidRPr="00EA65DB">
        <w:rPr>
          <w:lang w:val="fr-FR"/>
        </w:rPr>
        <w:t>dispositions ont évolué</w:t>
      </w:r>
      <w:r w:rsidR="00944FE0" w:rsidRPr="00EA65DB">
        <w:rPr>
          <w:lang w:val="fr-FR"/>
        </w:rPr>
        <w:t xml:space="preserve"> </w:t>
      </w:r>
      <w:r w:rsidR="005E4F37" w:rsidRPr="00EA65DB">
        <w:rPr>
          <w:lang w:val="fr-FR"/>
        </w:rPr>
        <w:t xml:space="preserve">du fait de la présence </w:t>
      </w:r>
      <w:r w:rsidR="00944FE0" w:rsidRPr="00EA65DB">
        <w:rPr>
          <w:lang w:val="fr-FR"/>
        </w:rPr>
        <w:t>d</w:t>
      </w:r>
      <w:r w:rsidR="00A96A33">
        <w:rPr>
          <w:lang w:val="fr-FR"/>
        </w:rPr>
        <w:t>’</w:t>
      </w:r>
      <w:r w:rsidR="00944FE0" w:rsidRPr="00EA65DB">
        <w:rPr>
          <w:lang w:val="fr-FR"/>
        </w:rPr>
        <w:t xml:space="preserve">orientations </w:t>
      </w:r>
      <w:r w:rsidR="005E4F37" w:rsidRPr="00EA65DB">
        <w:rPr>
          <w:lang w:val="fr-FR"/>
        </w:rPr>
        <w:t>minimales</w:t>
      </w:r>
      <w:r w:rsidR="00944FE0" w:rsidRPr="00EA65DB">
        <w:rPr>
          <w:lang w:val="fr-FR"/>
        </w:rPr>
        <w:t xml:space="preserve"> dans les traités internationaux</w:t>
      </w:r>
      <w:r w:rsidR="009C0CA3" w:rsidRPr="00EA65DB">
        <w:rPr>
          <w:lang w:val="fr-FR"/>
        </w:rPr>
        <w:t>.</w:t>
      </w:r>
    </w:p>
    <w:p w:rsidR="009C0CA3" w:rsidRPr="00EA65DB" w:rsidRDefault="009C0CA3" w:rsidP="001F3731">
      <w:pPr>
        <w:spacing w:line="240" w:lineRule="auto"/>
        <w:rPr>
          <w:lang w:val="fr-FR"/>
        </w:rPr>
      </w:pPr>
      <w:r w:rsidRPr="00EA65DB">
        <w:rPr>
          <w:lang w:val="fr-FR"/>
        </w:rPr>
        <w:t>I</w:t>
      </w:r>
      <w:r w:rsidR="00944FE0" w:rsidRPr="00EA65DB">
        <w:rPr>
          <w:lang w:val="fr-FR"/>
        </w:rPr>
        <w:t>l est difficile, dans le cadre d</w:t>
      </w:r>
      <w:r w:rsidR="00A96A33">
        <w:rPr>
          <w:lang w:val="fr-FR"/>
        </w:rPr>
        <w:t>’</w:t>
      </w:r>
      <w:r w:rsidR="00944FE0" w:rsidRPr="00EA65DB">
        <w:rPr>
          <w:lang w:val="fr-FR"/>
        </w:rPr>
        <w:t xml:space="preserve">une étude </w:t>
      </w:r>
      <w:r w:rsidR="005E4F37" w:rsidRPr="00EA65DB">
        <w:rPr>
          <w:lang w:val="fr-FR"/>
        </w:rPr>
        <w:t>reposant sur d</w:t>
      </w:r>
      <w:r w:rsidR="00944FE0" w:rsidRPr="00EA65DB">
        <w:rPr>
          <w:lang w:val="fr-FR"/>
        </w:rPr>
        <w:t xml:space="preserve">es ressources si limitées et </w:t>
      </w:r>
      <w:r w:rsidR="005E4F37" w:rsidRPr="00EA65DB">
        <w:rPr>
          <w:lang w:val="fr-FR"/>
        </w:rPr>
        <w:t>englobant une telle diversité</w:t>
      </w:r>
      <w:r w:rsidR="0096469E" w:rsidRPr="00EA65DB">
        <w:rPr>
          <w:lang w:val="fr-FR"/>
        </w:rPr>
        <w:t xml:space="preserve"> de sources,</w:t>
      </w:r>
      <w:r w:rsidRPr="00EA65DB">
        <w:rPr>
          <w:lang w:val="fr-FR"/>
        </w:rPr>
        <w:t xml:space="preserve"> </w:t>
      </w:r>
      <w:r w:rsidR="0096469E" w:rsidRPr="00EA65DB">
        <w:rPr>
          <w:lang w:val="fr-FR"/>
        </w:rPr>
        <w:t>de tirer des conclusions définitives sur la situation des</w:t>
      </w:r>
      <w:r w:rsidRPr="00EA65DB">
        <w:rPr>
          <w:lang w:val="fr-FR"/>
        </w:rPr>
        <w:t xml:space="preserve"> limitations </w:t>
      </w:r>
      <w:r w:rsidR="0096469E" w:rsidRPr="00EA65DB">
        <w:rPr>
          <w:lang w:val="fr-FR"/>
        </w:rPr>
        <w:t>et</w:t>
      </w:r>
      <w:r w:rsidRPr="00EA65DB">
        <w:rPr>
          <w:lang w:val="fr-FR"/>
        </w:rPr>
        <w:t xml:space="preserve"> exceptions </w:t>
      </w:r>
      <w:r w:rsidR="0096469E" w:rsidRPr="00EA65DB">
        <w:rPr>
          <w:lang w:val="fr-FR"/>
        </w:rPr>
        <w:t>en faveur des activités d</w:t>
      </w:r>
      <w:r w:rsidR="00A96A33">
        <w:rPr>
          <w:lang w:val="fr-FR"/>
        </w:rPr>
        <w:t>’</w:t>
      </w:r>
      <w:r w:rsidR="0096469E" w:rsidRPr="00EA65DB">
        <w:rPr>
          <w:lang w:val="fr-FR"/>
        </w:rPr>
        <w:t>enseignement à un niveau</w:t>
      </w:r>
      <w:r w:rsidRPr="00EA65DB">
        <w:rPr>
          <w:lang w:val="fr-FR"/>
        </w:rPr>
        <w:t xml:space="preserve"> internation</w:t>
      </w:r>
      <w:r w:rsidR="00247A31" w:rsidRPr="00EA65DB">
        <w:rPr>
          <w:lang w:val="fr-FR"/>
        </w:rPr>
        <w:t>al</w:t>
      </w:r>
      <w:r w:rsidR="00247A31">
        <w:rPr>
          <w:lang w:val="fr-FR"/>
        </w:rPr>
        <w:t xml:space="preserve">.  </w:t>
      </w:r>
      <w:r w:rsidR="00247A31" w:rsidRPr="00EA65DB">
        <w:rPr>
          <w:lang w:val="fr-FR"/>
        </w:rPr>
        <w:t>Il</w:t>
      </w:r>
      <w:r w:rsidR="0096469E" w:rsidRPr="00EA65DB">
        <w:rPr>
          <w:lang w:val="fr-FR"/>
        </w:rPr>
        <w:t xml:space="preserve"> serait néanmoins dommage de ne pas</w:t>
      </w:r>
      <w:r w:rsidRPr="00EA65DB">
        <w:rPr>
          <w:lang w:val="fr-FR"/>
        </w:rPr>
        <w:t xml:space="preserve"> </w:t>
      </w:r>
      <w:r w:rsidR="0096469E" w:rsidRPr="00EA65DB">
        <w:rPr>
          <w:lang w:val="fr-FR"/>
        </w:rPr>
        <w:t>formuler</w:t>
      </w:r>
      <w:r w:rsidRPr="00EA65DB">
        <w:rPr>
          <w:lang w:val="fr-FR"/>
        </w:rPr>
        <w:t xml:space="preserve"> certain</w:t>
      </w:r>
      <w:r w:rsidR="0096469E" w:rsidRPr="00EA65DB">
        <w:rPr>
          <w:lang w:val="fr-FR"/>
        </w:rPr>
        <w:t>es</w:t>
      </w:r>
      <w:r w:rsidRPr="00EA65DB">
        <w:rPr>
          <w:lang w:val="fr-FR"/>
        </w:rPr>
        <w:t xml:space="preserve"> observations </w:t>
      </w:r>
      <w:r w:rsidR="0096469E" w:rsidRPr="00EA65DB">
        <w:rPr>
          <w:lang w:val="fr-FR"/>
        </w:rPr>
        <w:t>à l</w:t>
      </w:r>
      <w:r w:rsidR="00A96A33">
        <w:rPr>
          <w:lang w:val="fr-FR"/>
        </w:rPr>
        <w:t>’</w:t>
      </w:r>
      <w:r w:rsidR="0096469E" w:rsidRPr="00EA65DB">
        <w:rPr>
          <w:lang w:val="fr-FR"/>
        </w:rPr>
        <w:t>issue de cette analyse</w:t>
      </w:r>
      <w:r w:rsidRPr="00EA65DB">
        <w:rPr>
          <w:lang w:val="fr-FR"/>
        </w:rPr>
        <w:t xml:space="preserve"> </w:t>
      </w:r>
      <w:r w:rsidR="0096469E" w:rsidRPr="00EA65DB">
        <w:rPr>
          <w:lang w:val="fr-FR"/>
        </w:rPr>
        <w:t>à grande échelle</w:t>
      </w:r>
      <w:r w:rsidRPr="00EA65DB">
        <w:rPr>
          <w:lang w:val="fr-FR"/>
        </w:rPr>
        <w:t xml:space="preserve">, </w:t>
      </w:r>
      <w:r w:rsidR="0096469E" w:rsidRPr="00EA65DB">
        <w:rPr>
          <w:lang w:val="fr-FR"/>
        </w:rPr>
        <w:t>afin de donner aux</w:t>
      </w:r>
      <w:r w:rsidRPr="00EA65DB">
        <w:rPr>
          <w:lang w:val="fr-FR"/>
        </w:rPr>
        <w:t xml:space="preserve"> </w:t>
      </w:r>
      <w:r w:rsidR="0096469E" w:rsidRPr="00EA65DB">
        <w:rPr>
          <w:lang w:val="fr-FR"/>
        </w:rPr>
        <w:t>États membres et aux décideurs des</w:t>
      </w:r>
      <w:r w:rsidRPr="00EA65DB">
        <w:rPr>
          <w:lang w:val="fr-FR"/>
        </w:rPr>
        <w:t xml:space="preserve"> </w:t>
      </w:r>
      <w:r w:rsidR="004D5F3C" w:rsidRPr="00EA65DB">
        <w:rPr>
          <w:lang w:val="fr-FR"/>
        </w:rPr>
        <w:t>orientations</w:t>
      </w:r>
      <w:r w:rsidR="0096469E" w:rsidRPr="00EA65DB">
        <w:rPr>
          <w:lang w:val="fr-FR"/>
        </w:rPr>
        <w:t xml:space="preserve"> en matière de réforme du droit</w:t>
      </w:r>
      <w:r w:rsidRPr="00EA65DB">
        <w:rPr>
          <w:lang w:val="fr-FR"/>
        </w:rPr>
        <w:t xml:space="preserve">, </w:t>
      </w:r>
      <w:r w:rsidR="00325966" w:rsidRPr="00EA65DB">
        <w:rPr>
          <w:lang w:val="fr-FR"/>
        </w:rPr>
        <w:t>tant au niveau</w:t>
      </w:r>
      <w:r w:rsidRPr="00EA65DB">
        <w:rPr>
          <w:lang w:val="fr-FR"/>
        </w:rPr>
        <w:t xml:space="preserve"> national </w:t>
      </w:r>
      <w:r w:rsidR="00325966" w:rsidRPr="00EA65DB">
        <w:rPr>
          <w:lang w:val="fr-FR"/>
        </w:rPr>
        <w:t>qu</w:t>
      </w:r>
      <w:r w:rsidR="00A96A33">
        <w:rPr>
          <w:lang w:val="fr-FR"/>
        </w:rPr>
        <w:t>’</w:t>
      </w:r>
      <w:r w:rsidRPr="00EA65DB">
        <w:rPr>
          <w:lang w:val="fr-FR"/>
        </w:rPr>
        <w:t>internation</w:t>
      </w:r>
      <w:r w:rsidR="00247A31" w:rsidRPr="00EA65DB">
        <w:rPr>
          <w:lang w:val="fr-FR"/>
        </w:rPr>
        <w:t>al</w:t>
      </w:r>
      <w:r w:rsidR="00247A31">
        <w:rPr>
          <w:lang w:val="fr-FR"/>
        </w:rPr>
        <w:t xml:space="preserve">.  </w:t>
      </w:r>
      <w:r w:rsidR="00247A31" w:rsidRPr="00EA65DB">
        <w:rPr>
          <w:rFonts w:cs="Arial"/>
          <w:lang w:val="fr-FR"/>
        </w:rPr>
        <w:t>À</w:t>
      </w:r>
      <w:r w:rsidR="00247A31" w:rsidRPr="00EA65DB">
        <w:rPr>
          <w:lang w:val="fr-FR"/>
        </w:rPr>
        <w:t xml:space="preserve"> </w:t>
      </w:r>
      <w:r w:rsidR="0096469E" w:rsidRPr="00EA65DB">
        <w:rPr>
          <w:lang w:val="fr-FR"/>
        </w:rPr>
        <w:t>cet é</w:t>
      </w:r>
      <w:r w:rsidRPr="00EA65DB">
        <w:rPr>
          <w:lang w:val="fr-FR"/>
        </w:rPr>
        <w:t xml:space="preserve">gard, </w:t>
      </w:r>
      <w:r w:rsidR="0096469E" w:rsidRPr="00EA65DB">
        <w:rPr>
          <w:lang w:val="fr-FR"/>
        </w:rPr>
        <w:t>cinq </w:t>
      </w:r>
      <w:r w:rsidRPr="00EA65DB">
        <w:rPr>
          <w:lang w:val="fr-FR"/>
        </w:rPr>
        <w:t xml:space="preserve">observations </w:t>
      </w:r>
      <w:r w:rsidR="0096469E" w:rsidRPr="00EA65DB">
        <w:rPr>
          <w:lang w:val="fr-FR"/>
        </w:rPr>
        <w:t>peuvent être faites</w:t>
      </w:r>
      <w:r w:rsidRPr="00EA65DB">
        <w:rPr>
          <w:lang w:val="fr-FR"/>
        </w:rPr>
        <w:t>.</w:t>
      </w:r>
    </w:p>
    <w:p w:rsidR="009C0CA3" w:rsidRPr="00EA65DB" w:rsidRDefault="0096469E" w:rsidP="001F3731">
      <w:pPr>
        <w:spacing w:line="240" w:lineRule="auto"/>
        <w:rPr>
          <w:lang w:val="fr-FR"/>
        </w:rPr>
      </w:pPr>
      <w:r w:rsidRPr="00EA65DB">
        <w:rPr>
          <w:lang w:val="fr-FR"/>
        </w:rPr>
        <w:t>Premièrement</w:t>
      </w:r>
      <w:r w:rsidR="009C0CA3" w:rsidRPr="00EA65DB">
        <w:rPr>
          <w:lang w:val="fr-FR"/>
        </w:rPr>
        <w:t xml:space="preserve">, </w:t>
      </w:r>
      <w:r w:rsidRPr="00EA65DB">
        <w:rPr>
          <w:lang w:val="fr-FR"/>
        </w:rPr>
        <w:t>tout examen des</w:t>
      </w:r>
      <w:r w:rsidR="009C0CA3" w:rsidRPr="00EA65DB">
        <w:rPr>
          <w:lang w:val="fr-FR"/>
        </w:rPr>
        <w:t xml:space="preserve"> </w:t>
      </w:r>
      <w:r w:rsidR="00A05234" w:rsidRPr="00EA65DB">
        <w:rPr>
          <w:lang w:val="fr-FR"/>
        </w:rPr>
        <w:t>l</w:t>
      </w:r>
      <w:r w:rsidR="009C0CA3" w:rsidRPr="00EA65DB">
        <w:rPr>
          <w:lang w:val="fr-FR"/>
        </w:rPr>
        <w:t xml:space="preserve">imitations </w:t>
      </w:r>
      <w:r w:rsidR="00A05234" w:rsidRPr="00EA65DB">
        <w:rPr>
          <w:lang w:val="fr-FR"/>
        </w:rPr>
        <w:t>et</w:t>
      </w:r>
      <w:r w:rsidR="009C0CA3" w:rsidRPr="00EA65DB">
        <w:rPr>
          <w:lang w:val="fr-FR"/>
        </w:rPr>
        <w:t xml:space="preserve"> exceptions </w:t>
      </w:r>
      <w:r w:rsidR="00A05234" w:rsidRPr="00EA65DB">
        <w:rPr>
          <w:lang w:val="fr-FR"/>
        </w:rPr>
        <w:t>en faveur des activités d</w:t>
      </w:r>
      <w:r w:rsidR="00A96A33">
        <w:rPr>
          <w:lang w:val="fr-FR"/>
        </w:rPr>
        <w:t>’</w:t>
      </w:r>
      <w:r w:rsidR="00A05234" w:rsidRPr="00EA65DB">
        <w:rPr>
          <w:lang w:val="fr-FR"/>
        </w:rPr>
        <w:t xml:space="preserve">enseignement serait </w:t>
      </w:r>
      <w:r w:rsidR="009C0CA3" w:rsidRPr="00EA65DB">
        <w:rPr>
          <w:lang w:val="fr-FR"/>
        </w:rPr>
        <w:t xml:space="preserve">incomplet </w:t>
      </w:r>
      <w:r w:rsidR="00325966" w:rsidRPr="00EA65DB">
        <w:rPr>
          <w:lang w:val="fr-FR"/>
        </w:rPr>
        <w:t>si l</w:t>
      </w:r>
      <w:r w:rsidR="00A96A33">
        <w:rPr>
          <w:lang w:val="fr-FR"/>
        </w:rPr>
        <w:t>’</w:t>
      </w:r>
      <w:r w:rsidR="00325966" w:rsidRPr="00EA65DB">
        <w:rPr>
          <w:lang w:val="fr-FR"/>
        </w:rPr>
        <w:t>on ne tenait pas</w:t>
      </w:r>
      <w:r w:rsidR="00A05234" w:rsidRPr="00EA65DB">
        <w:rPr>
          <w:lang w:val="fr-FR"/>
        </w:rPr>
        <w:t xml:space="preserve"> dûment compte des</w:t>
      </w:r>
      <w:r w:rsidR="009C0CA3" w:rsidRPr="00EA65DB">
        <w:rPr>
          <w:lang w:val="fr-FR"/>
        </w:rPr>
        <w:t xml:space="preserve"> </w:t>
      </w:r>
      <w:r w:rsidR="00A05234" w:rsidRPr="00EA65DB">
        <w:rPr>
          <w:lang w:val="fr-FR"/>
        </w:rPr>
        <w:t>dispositions concernant l</w:t>
      </w:r>
      <w:r w:rsidR="00A96A33">
        <w:rPr>
          <w:lang w:val="fr-FR"/>
        </w:rPr>
        <w:t>’</w:t>
      </w:r>
      <w:r w:rsidR="00A05234" w:rsidRPr="00EA65DB">
        <w:rPr>
          <w:lang w:val="fr-FR"/>
        </w:rPr>
        <w:t>utilisation à des fins privées ou personnelles ainsi que des dispositions relatives aux citations</w:t>
      </w:r>
      <w:r w:rsidR="009C0CA3" w:rsidRPr="00EA65DB">
        <w:rPr>
          <w:lang w:val="fr-FR"/>
        </w:rPr>
        <w:t>.</w:t>
      </w:r>
    </w:p>
    <w:p w:rsidR="009C0CA3" w:rsidRPr="00EA65DB" w:rsidRDefault="00A05234" w:rsidP="001F3731">
      <w:pPr>
        <w:spacing w:line="240" w:lineRule="auto"/>
        <w:rPr>
          <w:lang w:val="fr-FR"/>
        </w:rPr>
      </w:pPr>
      <w:r w:rsidRPr="00EA65DB">
        <w:rPr>
          <w:lang w:val="fr-FR"/>
        </w:rPr>
        <w:t>Deuxièmement</w:t>
      </w:r>
      <w:r w:rsidR="009C0CA3" w:rsidRPr="00EA65DB">
        <w:rPr>
          <w:lang w:val="fr-FR"/>
        </w:rPr>
        <w:t xml:space="preserve">, </w:t>
      </w:r>
      <w:r w:rsidR="00D7631D" w:rsidRPr="00EA65DB">
        <w:rPr>
          <w:lang w:val="fr-FR"/>
        </w:rPr>
        <w:t xml:space="preserve">les </w:t>
      </w:r>
      <w:r w:rsidRPr="00EA65DB">
        <w:rPr>
          <w:lang w:val="fr-FR"/>
        </w:rPr>
        <w:t>dispositions concernant les citations</w:t>
      </w:r>
      <w:r w:rsidR="009C0CA3" w:rsidRPr="00EA65DB">
        <w:rPr>
          <w:lang w:val="fr-FR"/>
        </w:rPr>
        <w:t xml:space="preserve">, </w:t>
      </w:r>
      <w:r w:rsidRPr="00EA65DB">
        <w:rPr>
          <w:lang w:val="fr-FR"/>
        </w:rPr>
        <w:t xml:space="preserve">les publications à but pédagogique et </w:t>
      </w:r>
      <w:r w:rsidR="00D7631D" w:rsidRPr="00EA65DB">
        <w:rPr>
          <w:lang w:val="fr-FR"/>
        </w:rPr>
        <w:t xml:space="preserve">les interprétations et exécutions dans le cadre éducatif sont </w:t>
      </w:r>
      <w:r w:rsidR="00325966" w:rsidRPr="00EA65DB">
        <w:rPr>
          <w:lang w:val="fr-FR"/>
        </w:rPr>
        <w:t xml:space="preserve">généralement </w:t>
      </w:r>
      <w:r w:rsidR="00D7631D" w:rsidRPr="00EA65DB">
        <w:rPr>
          <w:lang w:val="fr-FR"/>
        </w:rPr>
        <w:t>appliquées d</w:t>
      </w:r>
      <w:r w:rsidR="00A96A33">
        <w:rPr>
          <w:lang w:val="fr-FR"/>
        </w:rPr>
        <w:t>’</w:t>
      </w:r>
      <w:r w:rsidR="00D7631D" w:rsidRPr="00EA65DB">
        <w:rPr>
          <w:lang w:val="fr-FR"/>
        </w:rPr>
        <w:t>une manière</w:t>
      </w:r>
      <w:r w:rsidR="00325966" w:rsidRPr="00EA65DB">
        <w:rPr>
          <w:lang w:val="fr-FR"/>
        </w:rPr>
        <w:t xml:space="preserve"> uniforme</w:t>
      </w:r>
      <w:r w:rsidR="00D7631D" w:rsidRPr="00EA65DB">
        <w:rPr>
          <w:lang w:val="fr-FR"/>
        </w:rPr>
        <w:t xml:space="preserve"> dans les États membres</w:t>
      </w:r>
      <w:r w:rsidR="009C0CA3" w:rsidRPr="00EA65DB">
        <w:rPr>
          <w:lang w:val="fr-FR"/>
        </w:rPr>
        <w:t xml:space="preserve">, </w:t>
      </w:r>
      <w:r w:rsidR="00D7631D" w:rsidRPr="00EA65DB">
        <w:rPr>
          <w:lang w:val="fr-FR"/>
        </w:rPr>
        <w:t xml:space="preserve">du point de vue de leur acceptation </w:t>
      </w:r>
      <w:r w:rsidR="004D5F3C" w:rsidRPr="00EA65DB">
        <w:rPr>
          <w:lang w:val="fr-FR"/>
        </w:rPr>
        <w:t xml:space="preserve">générale </w:t>
      </w:r>
      <w:r w:rsidR="00D7631D" w:rsidRPr="00EA65DB">
        <w:rPr>
          <w:lang w:val="fr-FR"/>
        </w:rPr>
        <w:t>par les législateurs nationaux des États membres concernés</w:t>
      </w:r>
      <w:r w:rsidR="009C0CA3" w:rsidRPr="00EA65DB">
        <w:rPr>
          <w:lang w:val="fr-FR"/>
        </w:rPr>
        <w:t xml:space="preserve"> </w:t>
      </w:r>
      <w:r w:rsidR="00D7631D" w:rsidRPr="00EA65DB">
        <w:rPr>
          <w:lang w:val="fr-FR"/>
        </w:rPr>
        <w:t>et de leur</w:t>
      </w:r>
      <w:r w:rsidR="00325966" w:rsidRPr="00EA65DB">
        <w:rPr>
          <w:lang w:val="fr-FR"/>
        </w:rPr>
        <w:t>s modalités de</w:t>
      </w:r>
      <w:r w:rsidR="00D7631D" w:rsidRPr="00EA65DB">
        <w:rPr>
          <w:lang w:val="fr-FR"/>
        </w:rPr>
        <w:t xml:space="preserve"> mise en œuv</w:t>
      </w:r>
      <w:r w:rsidR="00247A31" w:rsidRPr="00EA65DB">
        <w:rPr>
          <w:lang w:val="fr-FR"/>
        </w:rPr>
        <w:t>re</w:t>
      </w:r>
      <w:r w:rsidR="00247A31">
        <w:rPr>
          <w:lang w:val="fr-FR"/>
        </w:rPr>
        <w:t xml:space="preserve">.  </w:t>
      </w:r>
      <w:r w:rsidR="00247A31" w:rsidRPr="00EA65DB">
        <w:rPr>
          <w:lang w:val="fr-FR"/>
        </w:rPr>
        <w:t>Au</w:t>
      </w:r>
      <w:r w:rsidR="00D7631D" w:rsidRPr="00EA65DB">
        <w:rPr>
          <w:lang w:val="fr-FR"/>
        </w:rPr>
        <w:t>cune ré</w:t>
      </w:r>
      <w:r w:rsidR="009C0CA3" w:rsidRPr="00EA65DB">
        <w:rPr>
          <w:lang w:val="fr-FR"/>
        </w:rPr>
        <w:t>mun</w:t>
      </w:r>
      <w:r w:rsidR="00D7631D" w:rsidRPr="00EA65DB">
        <w:rPr>
          <w:lang w:val="fr-FR"/>
        </w:rPr>
        <w:t>é</w:t>
      </w:r>
      <w:r w:rsidR="009C0CA3" w:rsidRPr="00EA65DB">
        <w:rPr>
          <w:lang w:val="fr-FR"/>
        </w:rPr>
        <w:t xml:space="preserve">ration </w:t>
      </w:r>
      <w:r w:rsidR="00D7631D" w:rsidRPr="00EA65DB">
        <w:rPr>
          <w:lang w:val="fr-FR"/>
        </w:rPr>
        <w:t>n</w:t>
      </w:r>
      <w:r w:rsidR="00A96A33">
        <w:rPr>
          <w:lang w:val="fr-FR"/>
        </w:rPr>
        <w:t>’</w:t>
      </w:r>
      <w:r w:rsidR="00D7631D" w:rsidRPr="00EA65DB">
        <w:rPr>
          <w:lang w:val="fr-FR"/>
        </w:rPr>
        <w:t xml:space="preserve">est généralement </w:t>
      </w:r>
      <w:r w:rsidR="004D5F3C" w:rsidRPr="00EA65DB">
        <w:rPr>
          <w:lang w:val="fr-FR"/>
        </w:rPr>
        <w:t>prévue</w:t>
      </w:r>
      <w:r w:rsidR="009C0CA3" w:rsidRPr="00EA65DB">
        <w:rPr>
          <w:lang w:val="fr-FR"/>
        </w:rPr>
        <w:t xml:space="preserve"> </w:t>
      </w:r>
      <w:r w:rsidR="00D7631D" w:rsidRPr="00EA65DB">
        <w:rPr>
          <w:lang w:val="fr-FR"/>
        </w:rPr>
        <w:t>pour les</w:t>
      </w:r>
      <w:r w:rsidR="009C0CA3" w:rsidRPr="00EA65DB">
        <w:rPr>
          <w:lang w:val="fr-FR"/>
        </w:rPr>
        <w:t xml:space="preserve"> </w:t>
      </w:r>
      <w:r w:rsidR="00D7631D" w:rsidRPr="00EA65DB">
        <w:rPr>
          <w:lang w:val="fr-FR"/>
        </w:rPr>
        <w:t>citations et les interprétations et exécutions dans le cadre éducatif</w:t>
      </w:r>
      <w:r w:rsidR="009C0CA3" w:rsidRPr="00EA65DB">
        <w:rPr>
          <w:lang w:val="fr-FR"/>
        </w:rPr>
        <w:t xml:space="preserve">, </w:t>
      </w:r>
      <w:r w:rsidR="00D7631D" w:rsidRPr="00EA65DB">
        <w:rPr>
          <w:lang w:val="fr-FR"/>
        </w:rPr>
        <w:t>mais certains</w:t>
      </w:r>
      <w:r w:rsidR="009C0CA3" w:rsidRPr="00EA65DB">
        <w:rPr>
          <w:lang w:val="fr-FR"/>
        </w:rPr>
        <w:t xml:space="preserve"> </w:t>
      </w:r>
      <w:r w:rsidR="00D7631D" w:rsidRPr="00EA65DB">
        <w:rPr>
          <w:lang w:val="fr-FR"/>
        </w:rPr>
        <w:t xml:space="preserve">États membres ont adopté des dispositions </w:t>
      </w:r>
      <w:r w:rsidR="004D5F3C" w:rsidRPr="00EA65DB">
        <w:rPr>
          <w:lang w:val="fr-FR"/>
        </w:rPr>
        <w:t>afin de</w:t>
      </w:r>
      <w:r w:rsidR="00D7631D" w:rsidRPr="00EA65DB">
        <w:rPr>
          <w:lang w:val="fr-FR"/>
        </w:rPr>
        <w:t xml:space="preserve"> fixer une</w:t>
      </w:r>
      <w:r w:rsidR="009C0CA3" w:rsidRPr="00EA65DB">
        <w:rPr>
          <w:lang w:val="fr-FR"/>
        </w:rPr>
        <w:t xml:space="preserve"> r</w:t>
      </w:r>
      <w:r w:rsidR="00D7631D" w:rsidRPr="00EA65DB">
        <w:rPr>
          <w:lang w:val="fr-FR"/>
        </w:rPr>
        <w:t>é</w:t>
      </w:r>
      <w:r w:rsidR="009C0CA3" w:rsidRPr="00EA65DB">
        <w:rPr>
          <w:lang w:val="fr-FR"/>
        </w:rPr>
        <w:t>mun</w:t>
      </w:r>
      <w:r w:rsidR="00D7631D" w:rsidRPr="00EA65DB">
        <w:rPr>
          <w:lang w:val="fr-FR"/>
        </w:rPr>
        <w:t>é</w:t>
      </w:r>
      <w:r w:rsidR="009C0CA3" w:rsidRPr="00EA65DB">
        <w:rPr>
          <w:lang w:val="fr-FR"/>
        </w:rPr>
        <w:t xml:space="preserve">ration </w:t>
      </w:r>
      <w:r w:rsidR="00D7631D" w:rsidRPr="00EA65DB">
        <w:rPr>
          <w:lang w:val="fr-FR"/>
        </w:rPr>
        <w:t>pour les œuvres d</w:t>
      </w:r>
      <w:r w:rsidR="00A96A33">
        <w:rPr>
          <w:lang w:val="fr-FR"/>
        </w:rPr>
        <w:t>’</w:t>
      </w:r>
      <w:r w:rsidR="00D7631D" w:rsidRPr="00EA65DB">
        <w:rPr>
          <w:lang w:val="fr-FR"/>
        </w:rPr>
        <w:t>origine intégrées dans des publications à but pédagogiq</w:t>
      </w:r>
      <w:r w:rsidR="00247A31" w:rsidRPr="00EA65DB">
        <w:rPr>
          <w:lang w:val="fr-FR"/>
        </w:rPr>
        <w:t>ue</w:t>
      </w:r>
      <w:r w:rsidR="00247A31">
        <w:rPr>
          <w:lang w:val="fr-FR"/>
        </w:rPr>
        <w:t xml:space="preserve">.  </w:t>
      </w:r>
      <w:r w:rsidR="00247A31" w:rsidRPr="00EA65DB">
        <w:rPr>
          <w:lang w:val="fr-FR"/>
        </w:rPr>
        <w:t>Ce</w:t>
      </w:r>
      <w:r w:rsidR="004C5383" w:rsidRPr="00EA65DB">
        <w:rPr>
          <w:lang w:val="fr-FR"/>
        </w:rPr>
        <w:t>la étant</w:t>
      </w:r>
      <w:r w:rsidR="009C0CA3" w:rsidRPr="00EA65DB">
        <w:rPr>
          <w:lang w:val="fr-FR"/>
        </w:rPr>
        <w:t xml:space="preserve">, </w:t>
      </w:r>
      <w:r w:rsidR="004C5383" w:rsidRPr="00EA65DB">
        <w:rPr>
          <w:lang w:val="fr-FR"/>
        </w:rPr>
        <w:t>puisque ces</w:t>
      </w:r>
      <w:r w:rsidR="009C0CA3" w:rsidRPr="00EA65DB">
        <w:rPr>
          <w:lang w:val="fr-FR"/>
        </w:rPr>
        <w:t xml:space="preserve"> cat</w:t>
      </w:r>
      <w:r w:rsidR="004C5383" w:rsidRPr="00EA65DB">
        <w:rPr>
          <w:lang w:val="fr-FR"/>
        </w:rPr>
        <w:t>é</w:t>
      </w:r>
      <w:r w:rsidR="009C0CA3" w:rsidRPr="00EA65DB">
        <w:rPr>
          <w:lang w:val="fr-FR"/>
        </w:rPr>
        <w:t xml:space="preserve">gories </w:t>
      </w:r>
      <w:r w:rsidR="004C5383" w:rsidRPr="00EA65DB">
        <w:rPr>
          <w:lang w:val="fr-FR"/>
        </w:rPr>
        <w:t>de dispositions</w:t>
      </w:r>
      <w:r w:rsidR="009C0CA3" w:rsidRPr="00EA65DB">
        <w:rPr>
          <w:lang w:val="fr-FR"/>
        </w:rPr>
        <w:t xml:space="preserve"> </w:t>
      </w:r>
      <w:r w:rsidR="004C5383" w:rsidRPr="00EA65DB">
        <w:rPr>
          <w:lang w:val="fr-FR"/>
        </w:rPr>
        <w:t xml:space="preserve">ne sont pas </w:t>
      </w:r>
      <w:r w:rsidR="00325966" w:rsidRPr="00EA65DB">
        <w:rPr>
          <w:lang w:val="fr-FR"/>
        </w:rPr>
        <w:t>appliquées</w:t>
      </w:r>
      <w:r w:rsidR="004C5383" w:rsidRPr="00EA65DB">
        <w:rPr>
          <w:lang w:val="fr-FR"/>
        </w:rPr>
        <w:t xml:space="preserve"> d</w:t>
      </w:r>
      <w:r w:rsidR="00A96A33">
        <w:rPr>
          <w:lang w:val="fr-FR"/>
        </w:rPr>
        <w:t>’</w:t>
      </w:r>
      <w:r w:rsidR="004D5F3C" w:rsidRPr="00EA65DB">
        <w:rPr>
          <w:lang w:val="fr-FR"/>
        </w:rPr>
        <w:t>une</w:t>
      </w:r>
      <w:r w:rsidR="004C5383" w:rsidRPr="00EA65DB">
        <w:rPr>
          <w:lang w:val="fr-FR"/>
        </w:rPr>
        <w:t xml:space="preserve"> manière aussi large que les autres</w:t>
      </w:r>
      <w:r w:rsidR="009C0CA3" w:rsidRPr="00EA65DB">
        <w:rPr>
          <w:lang w:val="fr-FR"/>
        </w:rPr>
        <w:t xml:space="preserve"> </w:t>
      </w:r>
      <w:r w:rsidR="004C5383" w:rsidRPr="00EA65DB">
        <w:rPr>
          <w:lang w:val="fr-FR"/>
        </w:rPr>
        <w:t>catégories</w:t>
      </w:r>
      <w:r w:rsidR="009C0CA3" w:rsidRPr="00EA65DB">
        <w:rPr>
          <w:lang w:val="fr-FR"/>
        </w:rPr>
        <w:t xml:space="preserve">, </w:t>
      </w:r>
      <w:r w:rsidR="004C5383" w:rsidRPr="00EA65DB">
        <w:rPr>
          <w:lang w:val="fr-FR"/>
        </w:rPr>
        <w:t xml:space="preserve">les États membres qui ne les ont pas mises en œuvre </w:t>
      </w:r>
      <w:r w:rsidR="00325966" w:rsidRPr="00EA65DB">
        <w:rPr>
          <w:lang w:val="fr-FR"/>
        </w:rPr>
        <w:t>ont la possibilité de</w:t>
      </w:r>
      <w:r w:rsidR="004C5383" w:rsidRPr="00EA65DB">
        <w:rPr>
          <w:lang w:val="fr-FR"/>
        </w:rPr>
        <w:t xml:space="preserve"> </w:t>
      </w:r>
      <w:r w:rsidR="009C0CA3" w:rsidRPr="00EA65DB">
        <w:rPr>
          <w:lang w:val="fr-FR"/>
        </w:rPr>
        <w:t>r</w:t>
      </w:r>
      <w:r w:rsidR="004C5383" w:rsidRPr="00EA65DB">
        <w:rPr>
          <w:lang w:val="fr-FR"/>
        </w:rPr>
        <w:t>é</w:t>
      </w:r>
      <w:r w:rsidR="009C0CA3" w:rsidRPr="00EA65DB">
        <w:rPr>
          <w:lang w:val="fr-FR"/>
        </w:rPr>
        <w:t>form</w:t>
      </w:r>
      <w:r w:rsidR="004C5383" w:rsidRPr="00EA65DB">
        <w:rPr>
          <w:lang w:val="fr-FR"/>
        </w:rPr>
        <w:t>er leur</w:t>
      </w:r>
      <w:r w:rsidR="009C0CA3" w:rsidRPr="00EA65DB">
        <w:rPr>
          <w:lang w:val="fr-FR"/>
        </w:rPr>
        <w:t xml:space="preserve"> </w:t>
      </w:r>
      <w:r w:rsidR="004C5383" w:rsidRPr="00EA65DB">
        <w:rPr>
          <w:lang w:val="fr-FR"/>
        </w:rPr>
        <w:t xml:space="preserve">législation </w:t>
      </w:r>
      <w:r w:rsidR="009C0CA3" w:rsidRPr="00EA65DB">
        <w:rPr>
          <w:lang w:val="fr-FR"/>
        </w:rPr>
        <w:t>national</w:t>
      </w:r>
      <w:r w:rsidR="004C5383" w:rsidRPr="00EA65DB">
        <w:rPr>
          <w:lang w:val="fr-FR"/>
        </w:rPr>
        <w:t>e en conséquence</w:t>
      </w:r>
      <w:r w:rsidR="009C0CA3" w:rsidRPr="00EA65DB">
        <w:rPr>
          <w:lang w:val="fr-FR"/>
        </w:rPr>
        <w:t>.</w:t>
      </w:r>
    </w:p>
    <w:p w:rsidR="009C0CA3" w:rsidRPr="00EA65DB" w:rsidRDefault="004C5383" w:rsidP="001F3731">
      <w:pPr>
        <w:spacing w:line="240" w:lineRule="auto"/>
        <w:rPr>
          <w:lang w:val="fr-FR"/>
        </w:rPr>
      </w:pPr>
      <w:r w:rsidRPr="00EA65DB">
        <w:rPr>
          <w:lang w:val="fr-FR"/>
        </w:rPr>
        <w:t>Troisièmement</w:t>
      </w:r>
      <w:r w:rsidR="009C0CA3" w:rsidRPr="00EA65DB">
        <w:rPr>
          <w:lang w:val="fr-FR"/>
        </w:rPr>
        <w:t xml:space="preserve">, </w:t>
      </w:r>
      <w:r w:rsidRPr="00EA65DB">
        <w:rPr>
          <w:lang w:val="fr-FR"/>
        </w:rPr>
        <w:t>la mise en œuvre</w:t>
      </w:r>
      <w:r w:rsidR="009C0CA3" w:rsidRPr="00EA65DB">
        <w:rPr>
          <w:lang w:val="fr-FR"/>
        </w:rPr>
        <w:t xml:space="preserve"> </w:t>
      </w:r>
      <w:r w:rsidRPr="00EA65DB">
        <w:rPr>
          <w:lang w:val="fr-FR"/>
        </w:rPr>
        <w:t>des</w:t>
      </w:r>
      <w:r w:rsidR="009C0CA3" w:rsidRPr="00EA65DB">
        <w:rPr>
          <w:lang w:val="fr-FR"/>
        </w:rPr>
        <w:t xml:space="preserve"> limitations </w:t>
      </w:r>
      <w:r w:rsidRPr="00EA65DB">
        <w:rPr>
          <w:lang w:val="fr-FR"/>
        </w:rPr>
        <w:t>et</w:t>
      </w:r>
      <w:r w:rsidR="009C0CA3" w:rsidRPr="00EA65DB">
        <w:rPr>
          <w:lang w:val="fr-FR"/>
        </w:rPr>
        <w:t xml:space="preserve"> exceptions </w:t>
      </w:r>
      <w:r w:rsidRPr="00EA65DB">
        <w:rPr>
          <w:lang w:val="fr-FR"/>
        </w:rPr>
        <w:t>pour les reproductions à des fins d</w:t>
      </w:r>
      <w:r w:rsidR="00A96A33">
        <w:rPr>
          <w:lang w:val="fr-FR"/>
        </w:rPr>
        <w:t>’</w:t>
      </w:r>
      <w:r w:rsidRPr="00EA65DB">
        <w:rPr>
          <w:lang w:val="fr-FR"/>
        </w:rPr>
        <w:t>enseignement</w:t>
      </w:r>
      <w:r w:rsidR="009C0CA3" w:rsidRPr="00EA65DB">
        <w:rPr>
          <w:lang w:val="fr-FR"/>
        </w:rPr>
        <w:t xml:space="preserve"> </w:t>
      </w:r>
      <w:r w:rsidRPr="00EA65DB">
        <w:rPr>
          <w:lang w:val="fr-FR"/>
        </w:rPr>
        <w:t xml:space="preserve">et </w:t>
      </w:r>
      <w:r w:rsidR="00325966" w:rsidRPr="00EA65DB">
        <w:rPr>
          <w:lang w:val="fr-FR"/>
        </w:rPr>
        <w:t xml:space="preserve">pour </w:t>
      </w:r>
      <w:r w:rsidRPr="00EA65DB">
        <w:rPr>
          <w:lang w:val="fr-FR"/>
        </w:rPr>
        <w:t>les</w:t>
      </w:r>
      <w:r w:rsidR="009C0CA3" w:rsidRPr="00EA65DB">
        <w:rPr>
          <w:lang w:val="fr-FR"/>
        </w:rPr>
        <w:t xml:space="preserve"> </w:t>
      </w:r>
      <w:r w:rsidRPr="00EA65DB">
        <w:rPr>
          <w:lang w:val="fr-FR"/>
        </w:rPr>
        <w:t>émissions radiodiffusées, communications et enregistrements à titre pédagogique est très variab</w:t>
      </w:r>
      <w:r w:rsidR="00247A31" w:rsidRPr="00EA65DB">
        <w:rPr>
          <w:lang w:val="fr-FR"/>
        </w:rPr>
        <w:t>le</w:t>
      </w:r>
      <w:r w:rsidR="00247A31">
        <w:rPr>
          <w:lang w:val="fr-FR"/>
        </w:rPr>
        <w:t xml:space="preserve">.  </w:t>
      </w:r>
      <w:r w:rsidR="00247A31" w:rsidRPr="00EA65DB">
        <w:rPr>
          <w:lang w:val="fr-FR"/>
        </w:rPr>
        <w:t>L</w:t>
      </w:r>
      <w:r w:rsidR="00247A31">
        <w:rPr>
          <w:lang w:val="fr-FR"/>
        </w:rPr>
        <w:t>’</w:t>
      </w:r>
      <w:r w:rsidR="00247A31" w:rsidRPr="00EA65DB">
        <w:rPr>
          <w:lang w:val="fr-FR"/>
        </w:rPr>
        <w:t>o</w:t>
      </w:r>
      <w:r w:rsidRPr="00EA65DB">
        <w:rPr>
          <w:lang w:val="fr-FR"/>
        </w:rPr>
        <w:t>bjectif visé par ces dispositions</w:t>
      </w:r>
      <w:r w:rsidR="009C0CA3" w:rsidRPr="00EA65DB">
        <w:rPr>
          <w:lang w:val="fr-FR"/>
        </w:rPr>
        <w:t xml:space="preserve"> </w:t>
      </w:r>
      <w:r w:rsidRPr="00EA65DB">
        <w:rPr>
          <w:lang w:val="fr-FR"/>
        </w:rPr>
        <w:t>est</w:t>
      </w:r>
      <w:r w:rsidR="00325966" w:rsidRPr="00EA65DB">
        <w:rPr>
          <w:lang w:val="fr-FR"/>
        </w:rPr>
        <w:t>, néanmoins,</w:t>
      </w:r>
      <w:r w:rsidRPr="00EA65DB">
        <w:rPr>
          <w:lang w:val="fr-FR"/>
        </w:rPr>
        <w:t xml:space="preserve"> généralement clair</w:t>
      </w:r>
      <w:r w:rsidR="009C0CA3" w:rsidRPr="00EA65DB">
        <w:rPr>
          <w:lang w:val="fr-FR"/>
        </w:rPr>
        <w:t xml:space="preserve"> (</w:t>
      </w:r>
      <w:r w:rsidRPr="00EA65DB">
        <w:rPr>
          <w:lang w:val="fr-FR"/>
        </w:rPr>
        <w:t>enseignement</w:t>
      </w:r>
      <w:r w:rsidR="009C0CA3" w:rsidRPr="00EA65DB">
        <w:rPr>
          <w:lang w:val="fr-FR"/>
        </w:rPr>
        <w:t xml:space="preserve">, </w:t>
      </w:r>
      <w:r w:rsidRPr="00EA65DB">
        <w:rPr>
          <w:lang w:val="fr-FR"/>
        </w:rPr>
        <w:t>é</w:t>
      </w:r>
      <w:r w:rsidR="009C0CA3" w:rsidRPr="00EA65DB">
        <w:rPr>
          <w:lang w:val="fr-FR"/>
        </w:rPr>
        <w:t xml:space="preserve">ducation, instruction, science </w:t>
      </w:r>
      <w:r w:rsidRPr="00EA65DB">
        <w:rPr>
          <w:lang w:val="fr-FR"/>
        </w:rPr>
        <w:t>et</w:t>
      </w:r>
      <w:r w:rsidR="009C0CA3" w:rsidRPr="00EA65DB">
        <w:rPr>
          <w:lang w:val="fr-FR"/>
        </w:rPr>
        <w:t xml:space="preserve"> re</w:t>
      </w:r>
      <w:r w:rsidRPr="00EA65DB">
        <w:rPr>
          <w:lang w:val="fr-FR"/>
        </w:rPr>
        <w:t>che</w:t>
      </w:r>
      <w:r w:rsidR="009C0CA3" w:rsidRPr="00EA65DB">
        <w:rPr>
          <w:lang w:val="fr-FR"/>
        </w:rPr>
        <w:t>rc</w:t>
      </w:r>
      <w:r w:rsidR="00247A31" w:rsidRPr="00EA65DB">
        <w:rPr>
          <w:lang w:val="fr-FR"/>
        </w:rPr>
        <w:t>he)</w:t>
      </w:r>
      <w:r w:rsidR="00247A31">
        <w:rPr>
          <w:lang w:val="fr-FR"/>
        </w:rPr>
        <w:t xml:space="preserve">.  </w:t>
      </w:r>
      <w:r w:rsidR="00247A31" w:rsidRPr="00EA65DB">
        <w:rPr>
          <w:lang w:val="fr-FR"/>
        </w:rPr>
        <w:t>Po</w:t>
      </w:r>
      <w:r w:rsidRPr="00EA65DB">
        <w:rPr>
          <w:lang w:val="fr-FR"/>
        </w:rPr>
        <w:t>ur les reproductions à des fins d</w:t>
      </w:r>
      <w:r w:rsidR="00A96A33">
        <w:rPr>
          <w:lang w:val="fr-FR"/>
        </w:rPr>
        <w:t>’</w:t>
      </w:r>
      <w:r w:rsidRPr="00EA65DB">
        <w:rPr>
          <w:lang w:val="fr-FR"/>
        </w:rPr>
        <w:t>enseignement</w:t>
      </w:r>
      <w:r w:rsidR="009C0CA3" w:rsidRPr="00EA65DB">
        <w:rPr>
          <w:lang w:val="fr-FR"/>
        </w:rPr>
        <w:t xml:space="preserve">, </w:t>
      </w:r>
      <w:r w:rsidRPr="00EA65DB">
        <w:rPr>
          <w:lang w:val="fr-FR"/>
        </w:rPr>
        <w:t>la</w:t>
      </w:r>
      <w:r w:rsidR="009C0CA3" w:rsidRPr="00EA65DB">
        <w:rPr>
          <w:lang w:val="fr-FR"/>
        </w:rPr>
        <w:t xml:space="preserve"> </w:t>
      </w:r>
      <w:r w:rsidR="00325966" w:rsidRPr="00EA65DB">
        <w:rPr>
          <w:lang w:val="fr-FR"/>
        </w:rPr>
        <w:t xml:space="preserve">principale </w:t>
      </w:r>
      <w:r w:rsidR="009C0CA3" w:rsidRPr="00EA65DB">
        <w:rPr>
          <w:lang w:val="fr-FR"/>
        </w:rPr>
        <w:t>restriction</w:t>
      </w:r>
      <w:r w:rsidRPr="00EA65DB">
        <w:rPr>
          <w:lang w:val="fr-FR"/>
        </w:rPr>
        <w:t xml:space="preserve"> </w:t>
      </w:r>
      <w:r w:rsidR="00325966" w:rsidRPr="00EA65DB">
        <w:rPr>
          <w:lang w:val="fr-FR"/>
        </w:rPr>
        <w:t>consiste à s</w:t>
      </w:r>
      <w:r w:rsidR="00A96A33">
        <w:rPr>
          <w:lang w:val="fr-FR"/>
        </w:rPr>
        <w:t>’</w:t>
      </w:r>
      <w:r w:rsidR="00325966" w:rsidRPr="00EA65DB">
        <w:rPr>
          <w:lang w:val="fr-FR"/>
        </w:rPr>
        <w:t>assurer</w:t>
      </w:r>
      <w:r w:rsidRPr="00EA65DB">
        <w:rPr>
          <w:lang w:val="fr-FR"/>
        </w:rPr>
        <w:t xml:space="preserve"> que les</w:t>
      </w:r>
      <w:r w:rsidR="009C0CA3" w:rsidRPr="00EA65DB">
        <w:rPr>
          <w:lang w:val="fr-FR"/>
        </w:rPr>
        <w:t xml:space="preserve"> reproductions </w:t>
      </w:r>
      <w:r w:rsidRPr="00EA65DB">
        <w:rPr>
          <w:lang w:val="fr-FR"/>
        </w:rPr>
        <w:t>ne sont pas faites dans l</w:t>
      </w:r>
      <w:r w:rsidR="00A96A33">
        <w:rPr>
          <w:lang w:val="fr-FR"/>
        </w:rPr>
        <w:t>’</w:t>
      </w:r>
      <w:r w:rsidRPr="00EA65DB">
        <w:rPr>
          <w:lang w:val="fr-FR"/>
        </w:rPr>
        <w:t>intention d</w:t>
      </w:r>
      <w:r w:rsidR="00A96A33">
        <w:rPr>
          <w:lang w:val="fr-FR"/>
        </w:rPr>
        <w:t>’</w:t>
      </w:r>
      <w:r w:rsidRPr="00EA65DB">
        <w:rPr>
          <w:lang w:val="fr-FR"/>
        </w:rPr>
        <w:t>en retirer un profit ou un avantage commercial</w:t>
      </w:r>
      <w:r w:rsidR="009C0CA3" w:rsidRPr="00EA65DB">
        <w:rPr>
          <w:lang w:val="fr-FR"/>
        </w:rPr>
        <w:t xml:space="preserve">, </w:t>
      </w:r>
      <w:r w:rsidR="00325966" w:rsidRPr="00EA65DB">
        <w:rPr>
          <w:lang w:val="fr-FR"/>
        </w:rPr>
        <w:t>qu</w:t>
      </w:r>
      <w:r w:rsidR="00A96A33">
        <w:rPr>
          <w:lang w:val="fr-FR"/>
        </w:rPr>
        <w:t>’</w:t>
      </w:r>
      <w:r w:rsidR="00325966" w:rsidRPr="00EA65DB">
        <w:rPr>
          <w:lang w:val="fr-FR"/>
        </w:rPr>
        <w:t>il n</w:t>
      </w:r>
      <w:r w:rsidR="00A96A33">
        <w:rPr>
          <w:lang w:val="fr-FR"/>
        </w:rPr>
        <w:t>’</w:t>
      </w:r>
      <w:r w:rsidR="00325966" w:rsidRPr="00EA65DB">
        <w:rPr>
          <w:lang w:val="fr-FR"/>
        </w:rPr>
        <w:t>existe auc</w:t>
      </w:r>
      <w:r w:rsidRPr="00EA65DB">
        <w:rPr>
          <w:lang w:val="fr-FR"/>
        </w:rPr>
        <w:t xml:space="preserve">une </w:t>
      </w:r>
      <w:r w:rsidR="002C2C18" w:rsidRPr="00EA65DB">
        <w:rPr>
          <w:lang w:val="fr-FR"/>
        </w:rPr>
        <w:t>licence</w:t>
      </w:r>
      <w:r w:rsidRPr="00EA65DB">
        <w:rPr>
          <w:lang w:val="fr-FR"/>
        </w:rPr>
        <w:t xml:space="preserve"> commerciale </w:t>
      </w:r>
      <w:r w:rsidR="009C0CA3" w:rsidRPr="00EA65DB">
        <w:rPr>
          <w:lang w:val="fr-FR"/>
        </w:rPr>
        <w:t>o</w:t>
      </w:r>
      <w:r w:rsidR="002C2C18" w:rsidRPr="00EA65DB">
        <w:rPr>
          <w:lang w:val="fr-FR"/>
        </w:rPr>
        <w:t>u</w:t>
      </w:r>
      <w:r w:rsidR="009C0CA3" w:rsidRPr="00EA65DB">
        <w:rPr>
          <w:lang w:val="fr-FR"/>
        </w:rPr>
        <w:t xml:space="preserve"> </w:t>
      </w:r>
      <w:r w:rsidR="00325966" w:rsidRPr="00EA65DB">
        <w:rPr>
          <w:lang w:val="fr-FR"/>
        </w:rPr>
        <w:t>que l</w:t>
      </w:r>
      <w:r w:rsidR="00A96A33">
        <w:rPr>
          <w:lang w:val="fr-FR"/>
        </w:rPr>
        <w:t>’</w:t>
      </w:r>
      <w:r w:rsidR="002C2C18" w:rsidRPr="00EA65DB">
        <w:rPr>
          <w:lang w:val="fr-FR"/>
        </w:rPr>
        <w:t>existence</w:t>
      </w:r>
      <w:r w:rsidR="00325966" w:rsidRPr="00EA65DB">
        <w:rPr>
          <w:lang w:val="fr-FR"/>
        </w:rPr>
        <w:t xml:space="preserve"> d</w:t>
      </w:r>
      <w:r w:rsidR="00A96A33">
        <w:rPr>
          <w:lang w:val="fr-FR"/>
        </w:rPr>
        <w:t>’</w:t>
      </w:r>
      <w:r w:rsidR="00325966" w:rsidRPr="00EA65DB">
        <w:rPr>
          <w:lang w:val="fr-FR"/>
        </w:rPr>
        <w:t>une tell</w:t>
      </w:r>
      <w:r w:rsidR="004D5F3C" w:rsidRPr="00EA65DB">
        <w:rPr>
          <w:lang w:val="fr-FR"/>
        </w:rPr>
        <w:t>e licence n</w:t>
      </w:r>
      <w:r w:rsidR="00A96A33">
        <w:rPr>
          <w:lang w:val="fr-FR"/>
        </w:rPr>
        <w:t>’</w:t>
      </w:r>
      <w:r w:rsidR="004D5F3C" w:rsidRPr="00EA65DB">
        <w:rPr>
          <w:lang w:val="fr-FR"/>
        </w:rPr>
        <w:t xml:space="preserve">est </w:t>
      </w:r>
      <w:r w:rsidR="00325966" w:rsidRPr="00EA65DB">
        <w:rPr>
          <w:lang w:val="fr-FR"/>
        </w:rPr>
        <w:t>pas connue</w:t>
      </w:r>
      <w:r w:rsidR="002C2C18" w:rsidRPr="00EA65DB">
        <w:rPr>
          <w:lang w:val="fr-FR"/>
        </w:rPr>
        <w:t xml:space="preserve"> </w:t>
      </w:r>
      <w:r w:rsidR="00325966" w:rsidRPr="00EA65DB">
        <w:rPr>
          <w:lang w:val="fr-FR"/>
        </w:rPr>
        <w:t>pour les</w:t>
      </w:r>
      <w:r w:rsidR="002C2C18" w:rsidRPr="00EA65DB">
        <w:rPr>
          <w:lang w:val="fr-FR"/>
        </w:rPr>
        <w:t xml:space="preserve"> reproductions à des fins d</w:t>
      </w:r>
      <w:r w:rsidR="00A96A33">
        <w:rPr>
          <w:lang w:val="fr-FR"/>
        </w:rPr>
        <w:t>’</w:t>
      </w:r>
      <w:r w:rsidR="002C2C18" w:rsidRPr="00EA65DB">
        <w:rPr>
          <w:lang w:val="fr-FR"/>
        </w:rPr>
        <w:t>enseigneme</w:t>
      </w:r>
      <w:r w:rsidR="00247A31" w:rsidRPr="00EA65DB">
        <w:rPr>
          <w:lang w:val="fr-FR"/>
        </w:rPr>
        <w:t>nt</w:t>
      </w:r>
      <w:r w:rsidR="00247A31">
        <w:rPr>
          <w:lang w:val="fr-FR"/>
        </w:rPr>
        <w:t xml:space="preserve">.  </w:t>
      </w:r>
      <w:r w:rsidR="00247A31" w:rsidRPr="00EA65DB">
        <w:rPr>
          <w:lang w:val="fr-FR"/>
        </w:rPr>
        <w:t>Da</w:t>
      </w:r>
      <w:r w:rsidR="00143C7A" w:rsidRPr="00EA65DB">
        <w:rPr>
          <w:lang w:val="fr-FR"/>
        </w:rPr>
        <w:t>ns la mesure où</w:t>
      </w:r>
      <w:r w:rsidR="009C0CA3" w:rsidRPr="00EA65DB">
        <w:rPr>
          <w:lang w:val="fr-FR"/>
        </w:rPr>
        <w:t xml:space="preserve"> </w:t>
      </w:r>
      <w:r w:rsidR="00143C7A" w:rsidRPr="00EA65DB">
        <w:rPr>
          <w:lang w:val="fr-FR"/>
        </w:rPr>
        <w:t>l</w:t>
      </w:r>
      <w:r w:rsidR="00A96A33">
        <w:rPr>
          <w:lang w:val="fr-FR"/>
        </w:rPr>
        <w:t>’</w:t>
      </w:r>
      <w:r w:rsidR="00143C7A" w:rsidRPr="00EA65DB">
        <w:rPr>
          <w:lang w:val="fr-FR"/>
        </w:rPr>
        <w:t>étendue du droit de reproduction</w:t>
      </w:r>
      <w:r w:rsidR="009C0CA3" w:rsidRPr="00EA65DB">
        <w:rPr>
          <w:lang w:val="fr-FR"/>
        </w:rPr>
        <w:t xml:space="preserve"> </w:t>
      </w:r>
      <w:r w:rsidR="004D5F3C" w:rsidRPr="00EA65DB">
        <w:rPr>
          <w:lang w:val="fr-FR"/>
        </w:rPr>
        <w:t>est subordonnée à</w:t>
      </w:r>
      <w:r w:rsidR="00143C7A" w:rsidRPr="00EA65DB">
        <w:rPr>
          <w:lang w:val="fr-FR"/>
        </w:rPr>
        <w:t xml:space="preserve"> </w:t>
      </w:r>
      <w:r w:rsidR="00325966" w:rsidRPr="00EA65DB">
        <w:rPr>
          <w:lang w:val="fr-FR"/>
        </w:rPr>
        <w:t>l</w:t>
      </w:r>
      <w:r w:rsidR="00A96A33">
        <w:rPr>
          <w:lang w:val="fr-FR"/>
        </w:rPr>
        <w:t>’</w:t>
      </w:r>
      <w:r w:rsidR="00325966" w:rsidRPr="00EA65DB">
        <w:rPr>
          <w:lang w:val="fr-FR"/>
        </w:rPr>
        <w:t>existence</w:t>
      </w:r>
      <w:r w:rsidR="00143C7A" w:rsidRPr="00EA65DB">
        <w:rPr>
          <w:lang w:val="fr-FR"/>
        </w:rPr>
        <w:t xml:space="preserve"> et </w:t>
      </w:r>
      <w:r w:rsidR="004D5F3C" w:rsidRPr="00EA65DB">
        <w:rPr>
          <w:lang w:val="fr-FR"/>
        </w:rPr>
        <w:t>à</w:t>
      </w:r>
      <w:r w:rsidR="00143C7A" w:rsidRPr="00EA65DB">
        <w:rPr>
          <w:lang w:val="fr-FR"/>
        </w:rPr>
        <w:t xml:space="preserve"> la portée des</w:t>
      </w:r>
      <w:r w:rsidR="009C0CA3" w:rsidRPr="00EA65DB">
        <w:rPr>
          <w:lang w:val="fr-FR"/>
        </w:rPr>
        <w:t xml:space="preserve"> </w:t>
      </w:r>
      <w:r w:rsidR="00143C7A" w:rsidRPr="00EA65DB">
        <w:rPr>
          <w:lang w:val="fr-FR"/>
        </w:rPr>
        <w:t>licences</w:t>
      </w:r>
      <w:r w:rsidR="009C0CA3" w:rsidRPr="00EA65DB">
        <w:rPr>
          <w:lang w:val="fr-FR"/>
        </w:rPr>
        <w:t xml:space="preserve"> commercial</w:t>
      </w:r>
      <w:r w:rsidR="00143C7A" w:rsidRPr="00EA65DB">
        <w:rPr>
          <w:lang w:val="fr-FR"/>
        </w:rPr>
        <w:t>es</w:t>
      </w:r>
      <w:r w:rsidR="009C0CA3" w:rsidRPr="00EA65DB">
        <w:rPr>
          <w:lang w:val="fr-FR"/>
        </w:rPr>
        <w:t xml:space="preserve">, </w:t>
      </w:r>
      <w:r w:rsidR="00143C7A" w:rsidRPr="00EA65DB">
        <w:rPr>
          <w:lang w:val="fr-FR"/>
        </w:rPr>
        <w:t>cette question doit être étudiée plus avant</w:t>
      </w:r>
      <w:r w:rsidR="009C0CA3" w:rsidRPr="00EA65DB">
        <w:rPr>
          <w:lang w:val="fr-FR"/>
        </w:rPr>
        <w:t xml:space="preserve"> </w:t>
      </w:r>
      <w:r w:rsidR="00143C7A" w:rsidRPr="00EA65DB">
        <w:rPr>
          <w:lang w:val="fr-FR"/>
        </w:rPr>
        <w:t>car elle sort du cadre de la présente étu</w:t>
      </w:r>
      <w:r w:rsidR="00247A31" w:rsidRPr="00EA65DB">
        <w:rPr>
          <w:lang w:val="fr-FR"/>
        </w:rPr>
        <w:t>de</w:t>
      </w:r>
      <w:r w:rsidR="00247A31">
        <w:rPr>
          <w:lang w:val="fr-FR"/>
        </w:rPr>
        <w:t xml:space="preserve">.  </w:t>
      </w:r>
      <w:r w:rsidR="00247A31" w:rsidRPr="00EA65DB">
        <w:rPr>
          <w:lang w:val="fr-FR"/>
        </w:rPr>
        <w:t>Le</w:t>
      </w:r>
      <w:r w:rsidR="00143C7A" w:rsidRPr="00EA65DB">
        <w:rPr>
          <w:lang w:val="fr-FR"/>
        </w:rPr>
        <w:t>s</w:t>
      </w:r>
      <w:r w:rsidR="009C0CA3" w:rsidRPr="00EA65DB">
        <w:rPr>
          <w:lang w:val="fr-FR"/>
        </w:rPr>
        <w:t xml:space="preserve"> </w:t>
      </w:r>
      <w:r w:rsidR="00143C7A" w:rsidRPr="00EA65DB">
        <w:rPr>
          <w:lang w:val="fr-FR"/>
        </w:rPr>
        <w:t xml:space="preserve">dispositions relatives aux </w:t>
      </w:r>
      <w:r w:rsidR="009C0CA3" w:rsidRPr="00EA65DB">
        <w:rPr>
          <w:lang w:val="fr-FR"/>
        </w:rPr>
        <w:t>reproduction</w:t>
      </w:r>
      <w:r w:rsidR="00143C7A" w:rsidRPr="00EA65DB">
        <w:rPr>
          <w:lang w:val="fr-FR"/>
        </w:rPr>
        <w:t>s</w:t>
      </w:r>
      <w:r w:rsidR="009C0CA3" w:rsidRPr="00EA65DB">
        <w:rPr>
          <w:lang w:val="fr-FR"/>
        </w:rPr>
        <w:t xml:space="preserve"> </w:t>
      </w:r>
      <w:r w:rsidR="00143C7A" w:rsidRPr="00EA65DB">
        <w:rPr>
          <w:lang w:val="fr-FR"/>
        </w:rPr>
        <w:t>fixent aussi des</w:t>
      </w:r>
      <w:r w:rsidR="009C0CA3" w:rsidRPr="00EA65DB">
        <w:rPr>
          <w:lang w:val="fr-FR"/>
        </w:rPr>
        <w:t xml:space="preserve"> </w:t>
      </w:r>
      <w:r w:rsidR="00143C7A" w:rsidRPr="00EA65DB">
        <w:rPr>
          <w:lang w:val="fr-FR"/>
        </w:rPr>
        <w:t xml:space="preserve">limites qualitatives et </w:t>
      </w:r>
      <w:r w:rsidR="009C0CA3" w:rsidRPr="00EA65DB">
        <w:rPr>
          <w:lang w:val="fr-FR"/>
        </w:rPr>
        <w:t>quantitative</w:t>
      </w:r>
      <w:r w:rsidR="00143C7A" w:rsidRPr="00EA65DB">
        <w:rPr>
          <w:lang w:val="fr-FR"/>
        </w:rPr>
        <w:t>s</w:t>
      </w:r>
      <w:r w:rsidR="009C0CA3" w:rsidRPr="00EA65DB">
        <w:rPr>
          <w:lang w:val="fr-FR"/>
        </w:rPr>
        <w:t xml:space="preserve"> </w:t>
      </w:r>
      <w:r w:rsidR="00143C7A" w:rsidRPr="00EA65DB">
        <w:rPr>
          <w:lang w:val="fr-FR"/>
        </w:rPr>
        <w:t>et placent des</w:t>
      </w:r>
      <w:r w:rsidR="009C0CA3" w:rsidRPr="00EA65DB">
        <w:rPr>
          <w:lang w:val="fr-FR"/>
        </w:rPr>
        <w:t xml:space="preserve"> restrictions </w:t>
      </w:r>
      <w:r w:rsidR="00143C7A" w:rsidRPr="00EA65DB">
        <w:rPr>
          <w:lang w:val="fr-FR"/>
        </w:rPr>
        <w:t>sur les</w:t>
      </w:r>
      <w:r w:rsidR="009C0CA3" w:rsidRPr="00EA65DB">
        <w:rPr>
          <w:lang w:val="fr-FR"/>
        </w:rPr>
        <w:t xml:space="preserve"> reproductions</w:t>
      </w:r>
      <w:r w:rsidR="00143C7A" w:rsidRPr="00EA65DB">
        <w:rPr>
          <w:lang w:val="fr-FR"/>
        </w:rPr>
        <w:t xml:space="preserve"> </w:t>
      </w:r>
      <w:r w:rsidR="00325966" w:rsidRPr="00EA65DB">
        <w:rPr>
          <w:lang w:val="fr-FR"/>
        </w:rPr>
        <w:t>à des</w:t>
      </w:r>
      <w:r w:rsidR="00143C7A" w:rsidRPr="00EA65DB">
        <w:rPr>
          <w:lang w:val="fr-FR"/>
        </w:rPr>
        <w:t xml:space="preserve"> fins d</w:t>
      </w:r>
      <w:r w:rsidR="00A96A33">
        <w:rPr>
          <w:lang w:val="fr-FR"/>
        </w:rPr>
        <w:t>’</w:t>
      </w:r>
      <w:r w:rsidR="00143C7A" w:rsidRPr="00EA65DB">
        <w:rPr>
          <w:lang w:val="fr-FR"/>
        </w:rPr>
        <w:t>enseigneme</w:t>
      </w:r>
      <w:r w:rsidR="00247A31" w:rsidRPr="00EA65DB">
        <w:rPr>
          <w:lang w:val="fr-FR"/>
        </w:rPr>
        <w:t>nt</w:t>
      </w:r>
      <w:r w:rsidR="00247A31">
        <w:rPr>
          <w:lang w:val="fr-FR"/>
        </w:rPr>
        <w:t xml:space="preserve">.  </w:t>
      </w:r>
      <w:r w:rsidR="00247A31" w:rsidRPr="00EA65DB">
        <w:rPr>
          <w:lang w:val="fr-FR"/>
        </w:rPr>
        <w:t>En</w:t>
      </w:r>
      <w:r w:rsidR="00143C7A" w:rsidRPr="00EA65DB">
        <w:rPr>
          <w:lang w:val="fr-FR"/>
        </w:rPr>
        <w:t xml:space="preserve"> revanche</w:t>
      </w:r>
      <w:r w:rsidR="009C0CA3" w:rsidRPr="00EA65DB">
        <w:rPr>
          <w:lang w:val="fr-FR"/>
        </w:rPr>
        <w:t xml:space="preserve">, </w:t>
      </w:r>
      <w:r w:rsidR="00325966" w:rsidRPr="00EA65DB">
        <w:rPr>
          <w:lang w:val="fr-FR"/>
        </w:rPr>
        <w:t>les modalités de</w:t>
      </w:r>
      <w:r w:rsidR="00143C7A" w:rsidRPr="00EA65DB">
        <w:rPr>
          <w:lang w:val="fr-FR"/>
        </w:rPr>
        <w:t xml:space="preserve"> mise en œuvre des dispositions concernant les émissions radiodiffusées, communications et enregistrements à titre pédagogique </w:t>
      </w:r>
      <w:r w:rsidR="00325966" w:rsidRPr="00EA65DB">
        <w:rPr>
          <w:lang w:val="fr-FR"/>
        </w:rPr>
        <w:t>sont</w:t>
      </w:r>
      <w:r w:rsidR="00143C7A" w:rsidRPr="00EA65DB">
        <w:rPr>
          <w:lang w:val="fr-FR"/>
        </w:rPr>
        <w:t xml:space="preserve"> davantage variable</w:t>
      </w:r>
      <w:r w:rsidR="00325966" w:rsidRPr="00EA65DB">
        <w:rPr>
          <w:lang w:val="fr-FR"/>
        </w:rPr>
        <w:t>s</w:t>
      </w:r>
      <w:r w:rsidR="009C0CA3" w:rsidRPr="00EA65DB">
        <w:rPr>
          <w:lang w:val="fr-FR"/>
        </w:rPr>
        <w:t xml:space="preserve">, </w:t>
      </w:r>
      <w:r w:rsidR="00143C7A" w:rsidRPr="00EA65DB">
        <w:rPr>
          <w:lang w:val="fr-FR"/>
        </w:rPr>
        <w:t>car peu d</w:t>
      </w:r>
      <w:r w:rsidR="00A96A33">
        <w:rPr>
          <w:lang w:val="fr-FR"/>
        </w:rPr>
        <w:t>’</w:t>
      </w:r>
      <w:r w:rsidR="00143C7A" w:rsidRPr="00EA65DB">
        <w:rPr>
          <w:lang w:val="fr-FR"/>
        </w:rPr>
        <w:t>États membres</w:t>
      </w:r>
      <w:r w:rsidR="009C0CA3" w:rsidRPr="00EA65DB">
        <w:rPr>
          <w:lang w:val="fr-FR"/>
        </w:rPr>
        <w:t xml:space="preserve"> </w:t>
      </w:r>
      <w:r w:rsidR="00143C7A" w:rsidRPr="00EA65DB">
        <w:rPr>
          <w:lang w:val="fr-FR"/>
        </w:rPr>
        <w:t>utilisent le libellé</w:t>
      </w:r>
      <w:r w:rsidR="009C0CA3" w:rsidRPr="00EA65DB">
        <w:rPr>
          <w:lang w:val="fr-FR"/>
        </w:rPr>
        <w:t xml:space="preserve"> “</w:t>
      </w:r>
      <w:r w:rsidR="00143C7A" w:rsidRPr="00EA65DB">
        <w:rPr>
          <w:lang w:val="fr-FR"/>
        </w:rPr>
        <w:t>à titre d</w:t>
      </w:r>
      <w:r w:rsidR="00A96A33">
        <w:rPr>
          <w:lang w:val="fr-FR"/>
        </w:rPr>
        <w:t>’</w:t>
      </w:r>
      <w:r w:rsidR="00143C7A" w:rsidRPr="00EA65DB">
        <w:rPr>
          <w:lang w:val="fr-FR"/>
        </w:rPr>
        <w:t>illustration</w:t>
      </w:r>
      <w:r w:rsidR="009C0CA3" w:rsidRPr="00EA65DB">
        <w:rPr>
          <w:lang w:val="fr-FR"/>
        </w:rPr>
        <w:t xml:space="preserve">” </w:t>
      </w:r>
      <w:r w:rsidR="0031081D" w:rsidRPr="00EA65DB">
        <w:rPr>
          <w:lang w:val="fr-FR"/>
        </w:rPr>
        <w:t>ou ses</w:t>
      </w:r>
      <w:r w:rsidR="009C0CA3" w:rsidRPr="00EA65DB">
        <w:rPr>
          <w:lang w:val="fr-FR"/>
        </w:rPr>
        <w:t xml:space="preserve"> variations </w:t>
      </w:r>
      <w:r w:rsidR="0031081D" w:rsidRPr="00EA65DB">
        <w:rPr>
          <w:lang w:val="fr-FR"/>
        </w:rPr>
        <w:t>au titre de l</w:t>
      </w:r>
      <w:r w:rsidR="00A96A33">
        <w:rPr>
          <w:lang w:val="fr-FR"/>
        </w:rPr>
        <w:t>’</w:t>
      </w:r>
      <w:r w:rsidR="0031081D" w:rsidRPr="00EA65DB">
        <w:rPr>
          <w:lang w:val="fr-FR"/>
        </w:rPr>
        <w:t>article</w:t>
      </w:r>
      <w:r w:rsidR="008D6B5B" w:rsidRPr="00EA65DB">
        <w:rPr>
          <w:lang w:val="fr-FR"/>
        </w:rPr>
        <w:t> </w:t>
      </w:r>
      <w:r w:rsidR="0031081D" w:rsidRPr="00EA65DB">
        <w:rPr>
          <w:lang w:val="fr-FR"/>
        </w:rPr>
        <w:t>10.</w:t>
      </w:r>
      <w:r w:rsidR="009C0CA3" w:rsidRPr="00EA65DB">
        <w:rPr>
          <w:lang w:val="fr-FR"/>
        </w:rPr>
        <w:t xml:space="preserve">2 </w:t>
      </w:r>
      <w:r w:rsidR="0031081D" w:rsidRPr="00EA65DB">
        <w:rPr>
          <w:lang w:val="fr-FR"/>
        </w:rPr>
        <w:t xml:space="preserve">de la </w:t>
      </w:r>
      <w:r w:rsidR="009C0CA3" w:rsidRPr="00EA65DB">
        <w:rPr>
          <w:lang w:val="fr-FR"/>
        </w:rPr>
        <w:t>Convention</w:t>
      </w:r>
      <w:r w:rsidR="0031081D" w:rsidRPr="00EA65DB">
        <w:rPr>
          <w:lang w:val="fr-FR"/>
        </w:rPr>
        <w:t xml:space="preserve"> de Berne</w:t>
      </w:r>
      <w:r w:rsidR="009C0CA3" w:rsidRPr="00EA65DB">
        <w:rPr>
          <w:lang w:val="fr-FR"/>
        </w:rPr>
        <w:t xml:space="preserve"> </w:t>
      </w:r>
      <w:r w:rsidR="0031081D" w:rsidRPr="00EA65DB">
        <w:rPr>
          <w:lang w:val="fr-FR"/>
        </w:rPr>
        <w:t>pour</w:t>
      </w:r>
      <w:r w:rsidR="009C0CA3" w:rsidRPr="00EA65DB">
        <w:rPr>
          <w:lang w:val="fr-FR"/>
        </w:rPr>
        <w:t xml:space="preserve"> formule</w:t>
      </w:r>
      <w:r w:rsidR="0031081D" w:rsidRPr="00EA65DB">
        <w:rPr>
          <w:lang w:val="fr-FR"/>
        </w:rPr>
        <w:t>r leurs dispositions dans ces domaines.</w:t>
      </w:r>
    </w:p>
    <w:p w:rsidR="009C0CA3" w:rsidRPr="00EA65DB" w:rsidRDefault="005A7471" w:rsidP="001F3731">
      <w:pPr>
        <w:spacing w:line="240" w:lineRule="auto"/>
        <w:rPr>
          <w:lang w:val="fr-FR"/>
        </w:rPr>
      </w:pPr>
      <w:r w:rsidRPr="00EA65DB">
        <w:rPr>
          <w:lang w:val="fr-FR"/>
        </w:rPr>
        <w:t>Dans leur grande</w:t>
      </w:r>
      <w:r w:rsidR="009C0CA3" w:rsidRPr="00EA65DB">
        <w:rPr>
          <w:lang w:val="fr-FR"/>
        </w:rPr>
        <w:t xml:space="preserve"> part</w:t>
      </w:r>
      <w:r w:rsidRPr="00EA65DB">
        <w:rPr>
          <w:lang w:val="fr-FR"/>
        </w:rPr>
        <w:t>ie</w:t>
      </w:r>
      <w:r w:rsidR="009C0CA3" w:rsidRPr="00EA65DB">
        <w:rPr>
          <w:lang w:val="fr-FR"/>
        </w:rPr>
        <w:t xml:space="preserve">, </w:t>
      </w:r>
      <w:r w:rsidRPr="00EA65DB">
        <w:rPr>
          <w:lang w:val="fr-FR"/>
        </w:rPr>
        <w:t>les reproductions à des fins d</w:t>
      </w:r>
      <w:r w:rsidR="00A96A33">
        <w:rPr>
          <w:lang w:val="fr-FR"/>
        </w:rPr>
        <w:t>’</w:t>
      </w:r>
      <w:r w:rsidRPr="00EA65DB">
        <w:rPr>
          <w:lang w:val="fr-FR"/>
        </w:rPr>
        <w:t>enseignement</w:t>
      </w:r>
      <w:r w:rsidR="009C0CA3" w:rsidRPr="00EA65DB">
        <w:rPr>
          <w:lang w:val="fr-FR"/>
        </w:rPr>
        <w:t xml:space="preserve">, </w:t>
      </w:r>
      <w:r w:rsidRPr="00EA65DB">
        <w:rPr>
          <w:lang w:val="fr-FR"/>
        </w:rPr>
        <w:t>et les émissions radiodiffusées, communications et enregistrements à titre pédagogique ne requièrent pas le paiement d</w:t>
      </w:r>
      <w:r w:rsidR="00A96A33">
        <w:rPr>
          <w:lang w:val="fr-FR"/>
        </w:rPr>
        <w:t>’</w:t>
      </w:r>
      <w:r w:rsidRPr="00EA65DB">
        <w:rPr>
          <w:lang w:val="fr-FR"/>
        </w:rPr>
        <w:t>une</w:t>
      </w:r>
      <w:r w:rsidR="009C0CA3" w:rsidRPr="00EA65DB">
        <w:rPr>
          <w:lang w:val="fr-FR"/>
        </w:rPr>
        <w:t xml:space="preserve"> </w:t>
      </w:r>
      <w:r w:rsidRPr="00EA65DB">
        <w:rPr>
          <w:lang w:val="fr-FR"/>
        </w:rPr>
        <w:t>rémunération é</w:t>
      </w:r>
      <w:r w:rsidR="009C0CA3" w:rsidRPr="00EA65DB">
        <w:rPr>
          <w:lang w:val="fr-FR"/>
        </w:rPr>
        <w:t xml:space="preserve">quitable </w:t>
      </w:r>
      <w:r w:rsidRPr="00EA65DB">
        <w:rPr>
          <w:lang w:val="fr-FR"/>
        </w:rPr>
        <w:t>aux</w:t>
      </w:r>
      <w:r w:rsidR="009C0CA3" w:rsidRPr="00EA65DB">
        <w:rPr>
          <w:lang w:val="fr-FR"/>
        </w:rPr>
        <w:t xml:space="preserve"> aut</w:t>
      </w:r>
      <w:r w:rsidRPr="00EA65DB">
        <w:rPr>
          <w:lang w:val="fr-FR"/>
        </w:rPr>
        <w:t>eu</w:t>
      </w:r>
      <w:r w:rsidR="009C0CA3" w:rsidRPr="00EA65DB">
        <w:rPr>
          <w:lang w:val="fr-FR"/>
        </w:rPr>
        <w:t xml:space="preserve">rs </w:t>
      </w:r>
      <w:r w:rsidRPr="00EA65DB">
        <w:rPr>
          <w:lang w:val="fr-FR"/>
        </w:rPr>
        <w:t>et titulaires de droi</w:t>
      </w:r>
      <w:r w:rsidR="00247A31" w:rsidRPr="00EA65DB">
        <w:rPr>
          <w:lang w:val="fr-FR"/>
        </w:rPr>
        <w:t>ts</w:t>
      </w:r>
      <w:r w:rsidR="00247A31">
        <w:rPr>
          <w:lang w:val="fr-FR"/>
        </w:rPr>
        <w:t xml:space="preserve">.  </w:t>
      </w:r>
      <w:r w:rsidR="00247A31" w:rsidRPr="00EA65DB">
        <w:rPr>
          <w:lang w:val="fr-FR"/>
        </w:rPr>
        <w:t>Né</w:t>
      </w:r>
      <w:r w:rsidRPr="00EA65DB">
        <w:rPr>
          <w:lang w:val="fr-FR"/>
        </w:rPr>
        <w:t xml:space="preserve">anmoins, si les </w:t>
      </w:r>
      <w:r w:rsidR="00325966" w:rsidRPr="00EA65DB">
        <w:rPr>
          <w:lang w:val="fr-FR"/>
        </w:rPr>
        <w:t xml:space="preserve">dispositions relatives aux </w:t>
      </w:r>
      <w:r w:rsidRPr="00EA65DB">
        <w:rPr>
          <w:lang w:val="fr-FR"/>
        </w:rPr>
        <w:t>reproductions à des fins d</w:t>
      </w:r>
      <w:r w:rsidR="00A96A33">
        <w:rPr>
          <w:lang w:val="fr-FR"/>
        </w:rPr>
        <w:t>’</w:t>
      </w:r>
      <w:r w:rsidRPr="00EA65DB">
        <w:rPr>
          <w:lang w:val="fr-FR"/>
        </w:rPr>
        <w:t>enseignement</w:t>
      </w:r>
      <w:r w:rsidR="009C0CA3" w:rsidRPr="00EA65DB">
        <w:rPr>
          <w:lang w:val="fr-FR"/>
        </w:rPr>
        <w:t xml:space="preserve"> </w:t>
      </w:r>
      <w:r w:rsidRPr="00EA65DB">
        <w:rPr>
          <w:lang w:val="fr-FR"/>
        </w:rPr>
        <w:t>qui fixent une</w:t>
      </w:r>
      <w:r w:rsidR="009C0CA3" w:rsidRPr="00EA65DB">
        <w:rPr>
          <w:lang w:val="fr-FR"/>
        </w:rPr>
        <w:t xml:space="preserve"> </w:t>
      </w:r>
      <w:r w:rsidRPr="00EA65DB">
        <w:rPr>
          <w:lang w:val="fr-FR"/>
        </w:rPr>
        <w:t xml:space="preserve">rémunération équitable visent principalement la réalisation de </w:t>
      </w:r>
      <w:r w:rsidR="00325966" w:rsidRPr="00EA65DB">
        <w:rPr>
          <w:lang w:val="fr-FR"/>
        </w:rPr>
        <w:t>multiples</w:t>
      </w:r>
      <w:r w:rsidRPr="00EA65DB">
        <w:rPr>
          <w:lang w:val="fr-FR"/>
        </w:rPr>
        <w:t xml:space="preserve"> copies</w:t>
      </w:r>
      <w:r w:rsidR="009C0CA3" w:rsidRPr="00EA65DB">
        <w:rPr>
          <w:lang w:val="fr-FR"/>
        </w:rPr>
        <w:t xml:space="preserve">, </w:t>
      </w:r>
      <w:r w:rsidRPr="00EA65DB">
        <w:rPr>
          <w:lang w:val="fr-FR"/>
        </w:rPr>
        <w:t>l</w:t>
      </w:r>
      <w:r w:rsidR="00A96A33">
        <w:rPr>
          <w:lang w:val="fr-FR"/>
        </w:rPr>
        <w:t>’</w:t>
      </w:r>
      <w:r w:rsidRPr="00EA65DB">
        <w:rPr>
          <w:lang w:val="fr-FR"/>
        </w:rPr>
        <w:t>utilisation d</w:t>
      </w:r>
      <w:r w:rsidR="00A96A33">
        <w:rPr>
          <w:lang w:val="fr-FR"/>
        </w:rPr>
        <w:t>’</w:t>
      </w:r>
      <w:r w:rsidRPr="00EA65DB">
        <w:rPr>
          <w:lang w:val="fr-FR"/>
        </w:rPr>
        <w:t>un</w:t>
      </w:r>
      <w:r w:rsidR="009C0CA3" w:rsidRPr="00EA65DB">
        <w:rPr>
          <w:lang w:val="fr-FR"/>
        </w:rPr>
        <w:t xml:space="preserve"> </w:t>
      </w:r>
      <w:r w:rsidRPr="00EA65DB">
        <w:rPr>
          <w:lang w:val="fr-FR"/>
        </w:rPr>
        <w:t>matériel de reprographie et la</w:t>
      </w:r>
      <w:r w:rsidR="009C0CA3" w:rsidRPr="00EA65DB">
        <w:rPr>
          <w:lang w:val="fr-FR"/>
        </w:rPr>
        <w:t xml:space="preserve"> reproduction </w:t>
      </w:r>
      <w:r w:rsidRPr="00EA65DB">
        <w:rPr>
          <w:lang w:val="fr-FR"/>
        </w:rPr>
        <w:t>d</w:t>
      </w:r>
      <w:r w:rsidR="00A96A33">
        <w:rPr>
          <w:lang w:val="fr-FR"/>
        </w:rPr>
        <w:t>’</w:t>
      </w:r>
      <w:r w:rsidRPr="00EA65DB">
        <w:rPr>
          <w:rFonts w:cs="Arial"/>
          <w:lang w:val="fr-FR"/>
        </w:rPr>
        <w:t>œ</w:t>
      </w:r>
      <w:r w:rsidRPr="00EA65DB">
        <w:rPr>
          <w:lang w:val="fr-FR"/>
        </w:rPr>
        <w:t>uvres d</w:t>
      </w:r>
      <w:r w:rsidR="00A96A33">
        <w:rPr>
          <w:lang w:val="fr-FR"/>
        </w:rPr>
        <w:t>’</w:t>
      </w:r>
      <w:r w:rsidRPr="00EA65DB">
        <w:rPr>
          <w:lang w:val="fr-FR"/>
        </w:rPr>
        <w:t>origine par des tiers</w:t>
      </w:r>
      <w:r w:rsidR="009C0CA3" w:rsidRPr="00EA65DB">
        <w:rPr>
          <w:lang w:val="fr-FR"/>
        </w:rPr>
        <w:t xml:space="preserve">, </w:t>
      </w:r>
      <w:r w:rsidRPr="00EA65DB">
        <w:rPr>
          <w:lang w:val="fr-FR"/>
        </w:rPr>
        <w:t>aucune tendance aussi claire n</w:t>
      </w:r>
      <w:r w:rsidR="00A96A33">
        <w:rPr>
          <w:lang w:val="fr-FR"/>
        </w:rPr>
        <w:t>’</w:t>
      </w:r>
      <w:r w:rsidRPr="00EA65DB">
        <w:rPr>
          <w:lang w:val="fr-FR"/>
        </w:rPr>
        <w:t>a été</w:t>
      </w:r>
      <w:r w:rsidR="009C0CA3" w:rsidRPr="00EA65DB">
        <w:rPr>
          <w:lang w:val="fr-FR"/>
        </w:rPr>
        <w:t xml:space="preserve"> observ</w:t>
      </w:r>
      <w:r w:rsidRPr="00EA65DB">
        <w:rPr>
          <w:lang w:val="fr-FR"/>
        </w:rPr>
        <w:t xml:space="preserve">ée </w:t>
      </w:r>
      <w:r w:rsidR="00325966" w:rsidRPr="00EA65DB">
        <w:rPr>
          <w:lang w:val="fr-FR"/>
        </w:rPr>
        <w:t>pour</w:t>
      </w:r>
      <w:r w:rsidRPr="00EA65DB">
        <w:rPr>
          <w:lang w:val="fr-FR"/>
        </w:rPr>
        <w:t xml:space="preserve"> les</w:t>
      </w:r>
      <w:r w:rsidR="009C0CA3" w:rsidRPr="00EA65DB">
        <w:rPr>
          <w:lang w:val="fr-FR"/>
        </w:rPr>
        <w:t xml:space="preserve"> </w:t>
      </w:r>
      <w:r w:rsidRPr="00EA65DB">
        <w:rPr>
          <w:lang w:val="fr-FR"/>
        </w:rPr>
        <w:t xml:space="preserve">dispositions </w:t>
      </w:r>
      <w:r w:rsidR="00325966" w:rsidRPr="00EA65DB">
        <w:rPr>
          <w:lang w:val="fr-FR"/>
        </w:rPr>
        <w:t xml:space="preserve">prévoyant </w:t>
      </w:r>
      <w:r w:rsidRPr="00EA65DB">
        <w:rPr>
          <w:lang w:val="fr-FR"/>
        </w:rPr>
        <w:t>une rémunération équitable pour les émissions radiodiffusées, communications et enregistrements à titre pédagogique</w:t>
      </w:r>
      <w:r w:rsidR="009C0CA3" w:rsidRPr="00EA65DB">
        <w:rPr>
          <w:lang w:val="fr-FR"/>
        </w:rPr>
        <w:t>.</w:t>
      </w:r>
    </w:p>
    <w:p w:rsidR="009C0CA3" w:rsidRPr="00EA65DB" w:rsidRDefault="005A7471" w:rsidP="001F3731">
      <w:pPr>
        <w:spacing w:line="240" w:lineRule="auto"/>
        <w:rPr>
          <w:lang w:val="fr-FR"/>
        </w:rPr>
      </w:pPr>
      <w:r w:rsidRPr="00EA65DB">
        <w:rPr>
          <w:lang w:val="fr-FR"/>
        </w:rPr>
        <w:t>Quatrièmement</w:t>
      </w:r>
      <w:r w:rsidR="009C0CA3" w:rsidRPr="00EA65DB">
        <w:rPr>
          <w:lang w:val="fr-FR"/>
        </w:rPr>
        <w:t xml:space="preserve">, </w:t>
      </w:r>
      <w:r w:rsidRPr="00EA65DB">
        <w:rPr>
          <w:lang w:val="fr-FR"/>
        </w:rPr>
        <w:t>sur la question de l</w:t>
      </w:r>
      <w:r w:rsidR="00A96A33">
        <w:rPr>
          <w:lang w:val="fr-FR"/>
        </w:rPr>
        <w:t>’</w:t>
      </w:r>
      <w:r w:rsidRPr="00EA65DB">
        <w:rPr>
          <w:lang w:val="fr-FR"/>
        </w:rPr>
        <w:t>enseignement à distance en ligne</w:t>
      </w:r>
      <w:r w:rsidR="009C0CA3" w:rsidRPr="00EA65DB">
        <w:rPr>
          <w:lang w:val="fr-FR"/>
        </w:rPr>
        <w:t xml:space="preserve">, </w:t>
      </w:r>
      <w:r w:rsidR="00325966" w:rsidRPr="00EA65DB">
        <w:rPr>
          <w:lang w:val="fr-FR"/>
        </w:rPr>
        <w:t>seul un petit nombre</w:t>
      </w:r>
      <w:r w:rsidR="009C0CA3" w:rsidRPr="00EA65DB">
        <w:rPr>
          <w:lang w:val="fr-FR"/>
        </w:rPr>
        <w:t xml:space="preserve"> </w:t>
      </w:r>
      <w:r w:rsidRPr="00EA65DB">
        <w:rPr>
          <w:lang w:val="fr-FR"/>
        </w:rPr>
        <w:t>d</w:t>
      </w:r>
      <w:r w:rsidR="00A96A33">
        <w:rPr>
          <w:lang w:val="fr-FR"/>
        </w:rPr>
        <w:t>’</w:t>
      </w:r>
      <w:r w:rsidRPr="00EA65DB">
        <w:rPr>
          <w:lang w:val="fr-FR"/>
        </w:rPr>
        <w:t>États membres prévoient des dispositions sui</w:t>
      </w:r>
      <w:r w:rsidR="008D6B5B" w:rsidRPr="00EA65DB">
        <w:rPr>
          <w:lang w:val="fr-FR"/>
        </w:rPr>
        <w:t> </w:t>
      </w:r>
      <w:r w:rsidRPr="00EA65DB">
        <w:rPr>
          <w:lang w:val="fr-FR"/>
        </w:rPr>
        <w:t xml:space="preserve">generis </w:t>
      </w:r>
      <w:r w:rsidR="00D77394" w:rsidRPr="00EA65DB">
        <w:rPr>
          <w:lang w:val="fr-FR"/>
        </w:rPr>
        <w:t>concernant</w:t>
      </w:r>
      <w:r w:rsidR="009C0CA3" w:rsidRPr="00EA65DB">
        <w:rPr>
          <w:lang w:val="fr-FR"/>
        </w:rPr>
        <w:t xml:space="preserve"> </w:t>
      </w:r>
      <w:r w:rsidR="00325966" w:rsidRPr="00EA65DB">
        <w:rPr>
          <w:lang w:val="fr-FR"/>
        </w:rPr>
        <w:t>précisément</w:t>
      </w:r>
      <w:r w:rsidR="00D77394" w:rsidRPr="00EA65DB">
        <w:rPr>
          <w:lang w:val="fr-FR"/>
        </w:rPr>
        <w:t xml:space="preserve"> la</w:t>
      </w:r>
      <w:r w:rsidR="009C0CA3" w:rsidRPr="00EA65DB">
        <w:rPr>
          <w:lang w:val="fr-FR"/>
        </w:rPr>
        <w:t xml:space="preserve"> </w:t>
      </w:r>
      <w:r w:rsidR="00D77394" w:rsidRPr="00EA65DB">
        <w:rPr>
          <w:lang w:val="fr-FR"/>
        </w:rPr>
        <w:t>diffusion de contenus en ligne</w:t>
      </w:r>
      <w:r w:rsidR="009C0CA3" w:rsidRPr="00EA65DB">
        <w:rPr>
          <w:lang w:val="fr-FR"/>
        </w:rPr>
        <w:t xml:space="preserve"> </w:t>
      </w:r>
      <w:r w:rsidR="00D77394" w:rsidRPr="00EA65DB">
        <w:rPr>
          <w:lang w:val="fr-FR"/>
        </w:rPr>
        <w:t>à des fins d</w:t>
      </w:r>
      <w:r w:rsidR="00A96A33">
        <w:rPr>
          <w:lang w:val="fr-FR"/>
        </w:rPr>
        <w:t>’</w:t>
      </w:r>
      <w:r w:rsidR="00D77394" w:rsidRPr="00EA65DB">
        <w:rPr>
          <w:lang w:val="fr-FR"/>
        </w:rPr>
        <w:t>enseigneme</w:t>
      </w:r>
      <w:r w:rsidR="00247A31" w:rsidRPr="00EA65DB">
        <w:rPr>
          <w:lang w:val="fr-FR"/>
        </w:rPr>
        <w:t>nt</w:t>
      </w:r>
      <w:r w:rsidR="00247A31">
        <w:rPr>
          <w:lang w:val="fr-FR"/>
        </w:rPr>
        <w:t xml:space="preserve">.  </w:t>
      </w:r>
      <w:r w:rsidR="00247A31" w:rsidRPr="00EA65DB">
        <w:rPr>
          <w:lang w:val="fr-FR"/>
        </w:rPr>
        <w:t>Ce</w:t>
      </w:r>
      <w:r w:rsidR="00D77394" w:rsidRPr="00EA65DB">
        <w:rPr>
          <w:lang w:val="fr-FR"/>
        </w:rPr>
        <w:t xml:space="preserve">la ne signifie néanmoins pas que </w:t>
      </w:r>
      <w:r w:rsidR="004D5F3C" w:rsidRPr="00EA65DB">
        <w:rPr>
          <w:lang w:val="fr-FR"/>
        </w:rPr>
        <w:t xml:space="preserve">les </w:t>
      </w:r>
      <w:r w:rsidR="00D77394" w:rsidRPr="00EA65DB">
        <w:rPr>
          <w:lang w:val="fr-FR"/>
        </w:rPr>
        <w:t>autres États membres ne prévoient pas</w:t>
      </w:r>
      <w:r w:rsidR="009C0CA3" w:rsidRPr="00EA65DB">
        <w:rPr>
          <w:lang w:val="fr-FR"/>
        </w:rPr>
        <w:t xml:space="preserve"> </w:t>
      </w:r>
      <w:r w:rsidR="00D77394" w:rsidRPr="00EA65DB">
        <w:rPr>
          <w:lang w:val="fr-FR"/>
        </w:rPr>
        <w:t>de</w:t>
      </w:r>
      <w:r w:rsidR="009C0CA3" w:rsidRPr="00EA65DB">
        <w:rPr>
          <w:lang w:val="fr-FR"/>
        </w:rPr>
        <w:t xml:space="preserve"> </w:t>
      </w:r>
      <w:r w:rsidR="00D77394" w:rsidRPr="00EA65DB">
        <w:rPr>
          <w:lang w:val="fr-FR"/>
        </w:rPr>
        <w:t>dispositions dans ce se</w:t>
      </w:r>
      <w:r w:rsidR="00247A31" w:rsidRPr="00EA65DB">
        <w:rPr>
          <w:lang w:val="fr-FR"/>
        </w:rPr>
        <w:t>ns</w:t>
      </w:r>
      <w:r w:rsidR="00247A31">
        <w:rPr>
          <w:lang w:val="fr-FR"/>
        </w:rPr>
        <w:t xml:space="preserve">.  </w:t>
      </w:r>
      <w:r w:rsidR="00247A31" w:rsidRPr="00EA65DB">
        <w:rPr>
          <w:lang w:val="fr-FR"/>
        </w:rPr>
        <w:t>Ma</w:t>
      </w:r>
      <w:r w:rsidR="00D77394" w:rsidRPr="00EA65DB">
        <w:rPr>
          <w:lang w:val="fr-FR"/>
        </w:rPr>
        <w:t xml:space="preserve">is la question de savoir si les droits </w:t>
      </w:r>
      <w:r w:rsidR="004D5F3C" w:rsidRPr="00EA65DB">
        <w:rPr>
          <w:lang w:val="fr-FR"/>
        </w:rPr>
        <w:t>des États membres concernant</w:t>
      </w:r>
      <w:r w:rsidR="00D77394" w:rsidRPr="00EA65DB">
        <w:rPr>
          <w:lang w:val="fr-FR"/>
        </w:rPr>
        <w:t xml:space="preserve"> la</w:t>
      </w:r>
      <w:r w:rsidR="009C0CA3" w:rsidRPr="00EA65DB">
        <w:rPr>
          <w:lang w:val="fr-FR"/>
        </w:rPr>
        <w:t xml:space="preserve"> “</w:t>
      </w:r>
      <w:r w:rsidR="00D77394" w:rsidRPr="00EA65DB">
        <w:rPr>
          <w:lang w:val="fr-FR"/>
        </w:rPr>
        <w:t>communication publique</w:t>
      </w:r>
      <w:r w:rsidR="009C0CA3" w:rsidRPr="00EA65DB">
        <w:rPr>
          <w:lang w:val="fr-FR"/>
        </w:rPr>
        <w:t>” o</w:t>
      </w:r>
      <w:r w:rsidR="00D77394" w:rsidRPr="00EA65DB">
        <w:rPr>
          <w:lang w:val="fr-FR"/>
        </w:rPr>
        <w:t>u la</w:t>
      </w:r>
      <w:r w:rsidR="009C0CA3" w:rsidRPr="00EA65DB">
        <w:rPr>
          <w:lang w:val="fr-FR"/>
        </w:rPr>
        <w:t xml:space="preserve"> “</w:t>
      </w:r>
      <w:r w:rsidR="00D77394" w:rsidRPr="00EA65DB">
        <w:rPr>
          <w:lang w:val="fr-FR"/>
        </w:rPr>
        <w:t>mise à disposition</w:t>
      </w:r>
      <w:r w:rsidR="009C0CA3" w:rsidRPr="00EA65DB">
        <w:rPr>
          <w:lang w:val="fr-FR"/>
        </w:rPr>
        <w:t xml:space="preserve">” </w:t>
      </w:r>
      <w:r w:rsidR="00D77394" w:rsidRPr="00EA65DB">
        <w:rPr>
          <w:lang w:val="fr-FR"/>
        </w:rPr>
        <w:t>comprennent la diffusion en ligne de</w:t>
      </w:r>
      <w:r w:rsidR="009C0CA3" w:rsidRPr="00EA65DB">
        <w:rPr>
          <w:lang w:val="fr-FR"/>
        </w:rPr>
        <w:t xml:space="preserve"> </w:t>
      </w:r>
      <w:r w:rsidR="00D77394" w:rsidRPr="00EA65DB">
        <w:rPr>
          <w:lang w:val="fr-FR"/>
        </w:rPr>
        <w:t>contenus numériques est</w:t>
      </w:r>
      <w:r w:rsidR="00325966" w:rsidRPr="00EA65DB">
        <w:rPr>
          <w:lang w:val="fr-FR"/>
        </w:rPr>
        <w:t xml:space="preserve">, en grande partie, </w:t>
      </w:r>
      <w:r w:rsidR="00D77394" w:rsidRPr="00EA65DB">
        <w:rPr>
          <w:lang w:val="fr-FR"/>
        </w:rPr>
        <w:t>une question de fond dans les États membres concern</w:t>
      </w:r>
      <w:r w:rsidR="00247A31" w:rsidRPr="00EA65DB">
        <w:rPr>
          <w:lang w:val="fr-FR"/>
        </w:rPr>
        <w:t>és</w:t>
      </w:r>
      <w:r w:rsidR="00247A31">
        <w:rPr>
          <w:lang w:val="fr-FR"/>
        </w:rPr>
        <w:t xml:space="preserve">.  </w:t>
      </w:r>
      <w:r w:rsidR="00247A31" w:rsidRPr="00EA65DB">
        <w:rPr>
          <w:lang w:val="fr-FR"/>
        </w:rPr>
        <w:t>En</w:t>
      </w:r>
      <w:r w:rsidR="00D77394" w:rsidRPr="00EA65DB">
        <w:rPr>
          <w:lang w:val="fr-FR"/>
        </w:rPr>
        <w:t xml:space="preserve"> outre</w:t>
      </w:r>
      <w:r w:rsidR="009C0CA3" w:rsidRPr="00EA65DB">
        <w:rPr>
          <w:lang w:val="fr-FR"/>
        </w:rPr>
        <w:t xml:space="preserve">, </w:t>
      </w:r>
      <w:r w:rsidR="00D77394" w:rsidRPr="00EA65DB">
        <w:rPr>
          <w:lang w:val="fr-FR"/>
        </w:rPr>
        <w:t>l</w:t>
      </w:r>
      <w:r w:rsidR="00A96A33">
        <w:rPr>
          <w:lang w:val="fr-FR"/>
        </w:rPr>
        <w:t>’</w:t>
      </w:r>
      <w:r w:rsidR="00D77394" w:rsidRPr="00EA65DB">
        <w:rPr>
          <w:lang w:val="fr-FR"/>
        </w:rPr>
        <w:t>enseignement à distance comprendra toujours une certaine forme de</w:t>
      </w:r>
      <w:r w:rsidR="009C0CA3" w:rsidRPr="00EA65DB">
        <w:rPr>
          <w:lang w:val="fr-FR"/>
        </w:rPr>
        <w:t xml:space="preserve"> reproduction </w:t>
      </w:r>
      <w:r w:rsidR="00D77394" w:rsidRPr="00EA65DB">
        <w:rPr>
          <w:lang w:val="fr-FR"/>
        </w:rPr>
        <w:t xml:space="preserve">des </w:t>
      </w:r>
      <w:r w:rsidR="00D77394" w:rsidRPr="00EA65DB">
        <w:rPr>
          <w:rFonts w:cs="Arial"/>
          <w:lang w:val="fr-FR"/>
        </w:rPr>
        <w:t>œ</w:t>
      </w:r>
      <w:r w:rsidR="00D77394" w:rsidRPr="00EA65DB">
        <w:rPr>
          <w:lang w:val="fr-FR"/>
        </w:rPr>
        <w:t>uvres d</w:t>
      </w:r>
      <w:r w:rsidR="00A96A33">
        <w:rPr>
          <w:lang w:val="fr-FR"/>
        </w:rPr>
        <w:t>’</w:t>
      </w:r>
      <w:r w:rsidR="00D77394" w:rsidRPr="00EA65DB">
        <w:rPr>
          <w:lang w:val="fr-FR"/>
        </w:rPr>
        <w:t>origine communiquées</w:t>
      </w:r>
      <w:r w:rsidR="009C0CA3" w:rsidRPr="00EA65DB">
        <w:rPr>
          <w:lang w:val="fr-FR"/>
        </w:rPr>
        <w:t xml:space="preserve">, </w:t>
      </w:r>
      <w:r w:rsidR="00D77394" w:rsidRPr="00EA65DB">
        <w:rPr>
          <w:lang w:val="fr-FR"/>
        </w:rPr>
        <w:t>du fait qu</w:t>
      </w:r>
      <w:r w:rsidR="00A96A33">
        <w:rPr>
          <w:lang w:val="fr-FR"/>
        </w:rPr>
        <w:t>’</w:t>
      </w:r>
      <w:r w:rsidR="00D77394" w:rsidRPr="00EA65DB">
        <w:rPr>
          <w:lang w:val="fr-FR"/>
        </w:rPr>
        <w:t>un moyen électronique est</w:t>
      </w:r>
      <w:r w:rsidR="009C0CA3" w:rsidRPr="00EA65DB">
        <w:rPr>
          <w:lang w:val="fr-FR"/>
        </w:rPr>
        <w:t xml:space="preserve"> </w:t>
      </w:r>
      <w:r w:rsidR="00D77394" w:rsidRPr="00EA65DB">
        <w:rPr>
          <w:lang w:val="fr-FR"/>
        </w:rPr>
        <w:t>impliqué</w:t>
      </w:r>
      <w:r w:rsidR="009C0CA3" w:rsidRPr="00EA65DB">
        <w:rPr>
          <w:lang w:val="fr-FR"/>
        </w:rPr>
        <w:t xml:space="preserve">; </w:t>
      </w:r>
      <w:r w:rsidR="00D77394" w:rsidRPr="00EA65DB">
        <w:rPr>
          <w:lang w:val="fr-FR"/>
        </w:rPr>
        <w:t xml:space="preserve"> </w:t>
      </w:r>
      <w:r w:rsidR="0054639E" w:rsidRPr="00EA65DB">
        <w:rPr>
          <w:lang w:val="fr-FR"/>
        </w:rPr>
        <w:t>les dispositions qui permettent l</w:t>
      </w:r>
      <w:r w:rsidR="00A96A33">
        <w:rPr>
          <w:lang w:val="fr-FR"/>
        </w:rPr>
        <w:t>’</w:t>
      </w:r>
      <w:r w:rsidR="0054639E" w:rsidRPr="00EA65DB">
        <w:rPr>
          <w:lang w:val="fr-FR"/>
        </w:rPr>
        <w:t>enseignement à distance en ligne</w:t>
      </w:r>
      <w:r w:rsidR="009C0CA3" w:rsidRPr="00EA65DB">
        <w:rPr>
          <w:lang w:val="fr-FR"/>
        </w:rPr>
        <w:t xml:space="preserve"> </w:t>
      </w:r>
      <w:r w:rsidR="0054639E" w:rsidRPr="00EA65DB">
        <w:rPr>
          <w:lang w:val="fr-FR"/>
        </w:rPr>
        <w:t>devront</w:t>
      </w:r>
      <w:r w:rsidR="00325966" w:rsidRPr="00EA65DB">
        <w:rPr>
          <w:lang w:val="fr-FR"/>
        </w:rPr>
        <w:t xml:space="preserve"> également tenir compte de cet élément</w:t>
      </w:r>
      <w:r w:rsidR="009C0CA3" w:rsidRPr="00EA65DB">
        <w:rPr>
          <w:lang w:val="fr-FR"/>
        </w:rPr>
        <w:t>.</w:t>
      </w:r>
    </w:p>
    <w:p w:rsidR="009C0CA3" w:rsidRPr="00EA65DB" w:rsidRDefault="0054639E" w:rsidP="001F3731">
      <w:pPr>
        <w:spacing w:line="240" w:lineRule="auto"/>
        <w:rPr>
          <w:lang w:val="fr-FR"/>
        </w:rPr>
      </w:pPr>
      <w:r w:rsidRPr="00EA65DB">
        <w:rPr>
          <w:lang w:val="fr-FR"/>
        </w:rPr>
        <w:t>Enfin</w:t>
      </w:r>
      <w:r w:rsidR="009C0CA3" w:rsidRPr="00EA65DB">
        <w:rPr>
          <w:lang w:val="fr-FR"/>
        </w:rPr>
        <w:t xml:space="preserve">, </w:t>
      </w:r>
      <w:r w:rsidRPr="00EA65DB">
        <w:rPr>
          <w:lang w:val="fr-FR"/>
        </w:rPr>
        <w:t>il convient de se demander pourquoi certains États membres n</w:t>
      </w:r>
      <w:r w:rsidR="00A96A33">
        <w:rPr>
          <w:lang w:val="fr-FR"/>
        </w:rPr>
        <w:t>’</w:t>
      </w:r>
      <w:r w:rsidRPr="00EA65DB">
        <w:rPr>
          <w:lang w:val="fr-FR"/>
        </w:rPr>
        <w:t>ont pas renouvelé leurs</w:t>
      </w:r>
      <w:r w:rsidR="009C0CA3" w:rsidRPr="00EA65DB">
        <w:rPr>
          <w:lang w:val="fr-FR"/>
        </w:rPr>
        <w:t xml:space="preserve"> </w:t>
      </w:r>
      <w:r w:rsidRPr="00EA65DB">
        <w:rPr>
          <w:lang w:val="fr-FR"/>
        </w:rPr>
        <w:t>déclarations en vertu de l</w:t>
      </w:r>
      <w:r w:rsidR="00A96A33">
        <w:rPr>
          <w:lang w:val="fr-FR"/>
        </w:rPr>
        <w:t>’</w:t>
      </w:r>
      <w:r w:rsidRPr="00EA65DB">
        <w:rPr>
          <w:lang w:val="fr-FR"/>
        </w:rPr>
        <w:t>a</w:t>
      </w:r>
      <w:r w:rsidR="009C0CA3" w:rsidRPr="00EA65DB">
        <w:rPr>
          <w:lang w:val="fr-FR"/>
        </w:rPr>
        <w:t>rticle</w:t>
      </w:r>
      <w:r w:rsidR="008D6B5B" w:rsidRPr="00EA65DB">
        <w:rPr>
          <w:lang w:val="fr-FR"/>
        </w:rPr>
        <w:t> </w:t>
      </w:r>
      <w:r w:rsidR="009C0CA3" w:rsidRPr="00EA65DB">
        <w:rPr>
          <w:lang w:val="fr-FR"/>
        </w:rPr>
        <w:t>I</w:t>
      </w:r>
      <w:r w:rsidRPr="00EA65DB">
        <w:rPr>
          <w:lang w:val="fr-FR"/>
        </w:rPr>
        <w:t xml:space="preserve"> de l</w:t>
      </w:r>
      <w:r w:rsidR="00A96A33">
        <w:rPr>
          <w:lang w:val="fr-FR"/>
        </w:rPr>
        <w:t>’</w:t>
      </w:r>
      <w:r w:rsidR="00081D5B">
        <w:rPr>
          <w:lang w:val="fr-FR"/>
        </w:rPr>
        <w:t>a</w:t>
      </w:r>
      <w:r w:rsidRPr="00EA65DB">
        <w:rPr>
          <w:lang w:val="fr-FR"/>
        </w:rPr>
        <w:t>nnexe de la</w:t>
      </w:r>
      <w:r w:rsidR="009C0CA3" w:rsidRPr="00EA65DB">
        <w:rPr>
          <w:lang w:val="fr-FR"/>
        </w:rPr>
        <w:t xml:space="preserve"> </w:t>
      </w:r>
      <w:r w:rsidRPr="00EA65DB">
        <w:rPr>
          <w:lang w:val="fr-FR"/>
        </w:rPr>
        <w:t>Conventi</w:t>
      </w:r>
      <w:r w:rsidR="00247A31" w:rsidRPr="00EA65DB">
        <w:rPr>
          <w:lang w:val="fr-FR"/>
        </w:rPr>
        <w:t>on</w:t>
      </w:r>
      <w:r w:rsidR="00247A31">
        <w:rPr>
          <w:lang w:val="fr-FR"/>
        </w:rPr>
        <w:t>.  Si</w:t>
      </w:r>
      <w:r w:rsidR="005F3C8B">
        <w:rPr>
          <w:lang w:val="fr-FR"/>
        </w:rPr>
        <w:t>multanément</w:t>
      </w:r>
      <w:r w:rsidR="009C0CA3" w:rsidRPr="00EA65DB">
        <w:rPr>
          <w:lang w:val="fr-FR"/>
        </w:rPr>
        <w:t xml:space="preserve">, </w:t>
      </w:r>
      <w:r w:rsidRPr="00EA65DB">
        <w:rPr>
          <w:lang w:val="fr-FR"/>
        </w:rPr>
        <w:t>l</w:t>
      </w:r>
      <w:r w:rsidR="00A96A33">
        <w:rPr>
          <w:lang w:val="fr-FR"/>
        </w:rPr>
        <w:t>’</w:t>
      </w:r>
      <w:r w:rsidRPr="00EA65DB">
        <w:rPr>
          <w:lang w:val="fr-FR"/>
        </w:rPr>
        <w:t>adoption, dans la législation nationale de certains</w:t>
      </w:r>
      <w:r w:rsidR="009C0CA3" w:rsidRPr="00EA65DB">
        <w:rPr>
          <w:lang w:val="fr-FR"/>
        </w:rPr>
        <w:t xml:space="preserve"> </w:t>
      </w:r>
      <w:r w:rsidRPr="00EA65DB">
        <w:rPr>
          <w:lang w:val="fr-FR"/>
        </w:rPr>
        <w:t xml:space="preserve">États membres, </w:t>
      </w:r>
      <w:r w:rsidR="004D5F3C" w:rsidRPr="00EA65DB">
        <w:rPr>
          <w:lang w:val="fr-FR"/>
        </w:rPr>
        <w:t xml:space="preserve">de dispositions </w:t>
      </w:r>
      <w:r w:rsidR="00C753A8" w:rsidRPr="00EA65DB">
        <w:rPr>
          <w:lang w:val="fr-FR"/>
        </w:rPr>
        <w:t>qui prévoient des</w:t>
      </w:r>
      <w:r w:rsidRPr="00EA65DB">
        <w:rPr>
          <w:lang w:val="fr-FR"/>
        </w:rPr>
        <w:t xml:space="preserve"> </w:t>
      </w:r>
      <w:r w:rsidR="005F3C8B">
        <w:rPr>
          <w:lang w:val="fr-FR"/>
        </w:rPr>
        <w:t>exceptions</w:t>
      </w:r>
      <w:r w:rsidR="009C0CA3" w:rsidRPr="00EA65DB">
        <w:rPr>
          <w:lang w:val="fr-FR"/>
        </w:rPr>
        <w:t xml:space="preserve"> </w:t>
      </w:r>
      <w:r w:rsidR="00C753A8" w:rsidRPr="00EA65DB">
        <w:rPr>
          <w:lang w:val="fr-FR"/>
        </w:rPr>
        <w:t>à</w:t>
      </w:r>
      <w:r w:rsidRPr="00EA65DB">
        <w:rPr>
          <w:lang w:val="fr-FR"/>
        </w:rPr>
        <w:t xml:space="preserve"> la</w:t>
      </w:r>
      <w:r w:rsidR="009C0CA3" w:rsidRPr="00EA65DB">
        <w:rPr>
          <w:lang w:val="fr-FR"/>
        </w:rPr>
        <w:t xml:space="preserve"> protection </w:t>
      </w:r>
      <w:r w:rsidRPr="00EA65DB">
        <w:rPr>
          <w:lang w:val="fr-FR"/>
        </w:rPr>
        <w:t>des</w:t>
      </w:r>
      <w:r w:rsidR="00C753A8" w:rsidRPr="00EA65DB">
        <w:rPr>
          <w:lang w:val="fr-FR"/>
        </w:rPr>
        <w:t xml:space="preserve"> mesures</w:t>
      </w:r>
      <w:r w:rsidR="009C0CA3" w:rsidRPr="00EA65DB">
        <w:rPr>
          <w:lang w:val="fr-FR"/>
        </w:rPr>
        <w:t xml:space="preserve"> </w:t>
      </w:r>
      <w:r w:rsidRPr="00EA65DB">
        <w:rPr>
          <w:lang w:val="fr-FR"/>
        </w:rPr>
        <w:t xml:space="preserve">techniques de </w:t>
      </w:r>
      <w:r w:rsidR="00C753A8" w:rsidRPr="00EA65DB">
        <w:rPr>
          <w:lang w:val="fr-FR"/>
        </w:rPr>
        <w:t xml:space="preserve">protection </w:t>
      </w:r>
      <w:r w:rsidRPr="00EA65DB">
        <w:rPr>
          <w:lang w:val="fr-FR"/>
        </w:rPr>
        <w:t xml:space="preserve">et </w:t>
      </w:r>
      <w:r w:rsidR="005F3C8B">
        <w:rPr>
          <w:lang w:val="fr-FR"/>
        </w:rPr>
        <w:t>de</w:t>
      </w:r>
      <w:r w:rsidRPr="00EA65DB">
        <w:rPr>
          <w:lang w:val="fr-FR"/>
        </w:rPr>
        <w:t xml:space="preserve"> l</w:t>
      </w:r>
      <w:r w:rsidR="00A96A33">
        <w:rPr>
          <w:lang w:val="fr-FR"/>
        </w:rPr>
        <w:t>’</w:t>
      </w:r>
      <w:r w:rsidRPr="00EA65DB">
        <w:rPr>
          <w:lang w:val="fr-FR"/>
        </w:rPr>
        <w:t>information sur le régime des droits</w:t>
      </w:r>
      <w:r w:rsidR="009C0CA3" w:rsidRPr="00EA65DB">
        <w:rPr>
          <w:lang w:val="fr-FR"/>
        </w:rPr>
        <w:t xml:space="preserve">, </w:t>
      </w:r>
      <w:r w:rsidRPr="00EA65DB">
        <w:rPr>
          <w:lang w:val="fr-FR"/>
        </w:rPr>
        <w:t>directement ou indirectement en faveur des activités d</w:t>
      </w:r>
      <w:r w:rsidR="00A96A33">
        <w:rPr>
          <w:lang w:val="fr-FR"/>
        </w:rPr>
        <w:t>’</w:t>
      </w:r>
      <w:r w:rsidRPr="00EA65DB">
        <w:rPr>
          <w:lang w:val="fr-FR"/>
        </w:rPr>
        <w:t>enseignement</w:t>
      </w:r>
      <w:r w:rsidR="009C0CA3" w:rsidRPr="00EA65DB">
        <w:rPr>
          <w:lang w:val="fr-FR"/>
        </w:rPr>
        <w:t xml:space="preserve">, </w:t>
      </w:r>
      <w:r w:rsidR="005F3C8B">
        <w:rPr>
          <w:lang w:val="fr-FR"/>
        </w:rPr>
        <w:t>fait état d</w:t>
      </w:r>
      <w:r w:rsidR="00A96A33">
        <w:rPr>
          <w:lang w:val="fr-FR"/>
        </w:rPr>
        <w:t>’</w:t>
      </w:r>
      <w:r w:rsidR="005F3C8B">
        <w:rPr>
          <w:lang w:val="fr-FR"/>
        </w:rPr>
        <w:t>une tendance intéressante</w:t>
      </w:r>
      <w:r w:rsidR="009C0CA3" w:rsidRPr="00EA65DB">
        <w:rPr>
          <w:lang w:val="fr-FR"/>
        </w:rPr>
        <w:t>.</w:t>
      </w:r>
    </w:p>
    <w:p w:rsidR="009C0CA3" w:rsidRPr="00EA65DB" w:rsidRDefault="009C0CA3" w:rsidP="001F3731">
      <w:pPr>
        <w:spacing w:line="240" w:lineRule="auto"/>
        <w:rPr>
          <w:lang w:val="fr-FR"/>
        </w:rPr>
      </w:pPr>
    </w:p>
    <w:p w:rsidR="009C0CA3" w:rsidRPr="00EA65DB" w:rsidRDefault="009C0CA3" w:rsidP="001F3731">
      <w:pPr>
        <w:spacing w:line="240" w:lineRule="auto"/>
        <w:rPr>
          <w:lang w:val="fr-FR"/>
        </w:rPr>
      </w:pPr>
    </w:p>
    <w:p w:rsidR="009C0CA3" w:rsidRPr="00EA65DB" w:rsidRDefault="009C0CA3" w:rsidP="001F3731">
      <w:pPr>
        <w:spacing w:after="0" w:line="240" w:lineRule="auto"/>
        <w:rPr>
          <w:lang w:val="fr-FR"/>
        </w:rPr>
      </w:pPr>
      <w:r w:rsidRPr="00EA65DB">
        <w:rPr>
          <w:lang w:val="fr-FR"/>
        </w:rPr>
        <w:t>Daniel</w:t>
      </w:r>
      <w:r w:rsidR="004A754B">
        <w:rPr>
          <w:lang w:val="fr-FR"/>
        </w:rPr>
        <w:t> </w:t>
      </w:r>
      <w:proofErr w:type="spellStart"/>
      <w:r w:rsidRPr="00EA65DB">
        <w:rPr>
          <w:lang w:val="fr-FR"/>
        </w:rPr>
        <w:t>Seng</w:t>
      </w:r>
      <w:proofErr w:type="spellEnd"/>
    </w:p>
    <w:p w:rsidR="009C0CA3" w:rsidRPr="00EA65DB" w:rsidRDefault="0054639E" w:rsidP="001F3731">
      <w:pPr>
        <w:spacing w:after="0" w:line="240" w:lineRule="auto"/>
        <w:rPr>
          <w:lang w:val="fr-FR"/>
        </w:rPr>
      </w:pPr>
      <w:r w:rsidRPr="00EA65DB">
        <w:rPr>
          <w:lang w:val="fr-FR"/>
        </w:rPr>
        <w:t>Singapour</w:t>
      </w:r>
    </w:p>
    <w:p w:rsidR="00B66507" w:rsidRPr="00EA65DB" w:rsidRDefault="009C0CA3" w:rsidP="001F3731">
      <w:pPr>
        <w:spacing w:after="0" w:line="240" w:lineRule="auto"/>
        <w:rPr>
          <w:lang w:val="fr-FR"/>
        </w:rPr>
      </w:pPr>
      <w:r w:rsidRPr="00EA65DB">
        <w:rPr>
          <w:lang w:val="fr-FR"/>
        </w:rPr>
        <w:t>Octob</w:t>
      </w:r>
      <w:r w:rsidR="0054639E" w:rsidRPr="00EA65DB">
        <w:rPr>
          <w:lang w:val="fr-FR"/>
        </w:rPr>
        <w:t>re </w:t>
      </w:r>
      <w:r w:rsidRPr="00EA65DB">
        <w:rPr>
          <w:lang w:val="fr-FR"/>
        </w:rPr>
        <w:t>2016</w:t>
      </w:r>
    </w:p>
    <w:sectPr w:rsidR="00B66507" w:rsidRPr="00EA65DB" w:rsidSect="009F51D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CA3" w:rsidRDefault="009C0CA3" w:rsidP="009C0CA3">
      <w:pPr>
        <w:spacing w:after="0" w:line="240" w:lineRule="auto"/>
      </w:pPr>
      <w:r>
        <w:separator/>
      </w:r>
    </w:p>
  </w:endnote>
  <w:endnote w:type="continuationSeparator" w:id="0">
    <w:p w:rsidR="009C0CA3" w:rsidRDefault="009C0CA3" w:rsidP="009C0CA3">
      <w:pPr>
        <w:spacing w:after="0" w:line="240" w:lineRule="auto"/>
      </w:pPr>
      <w:r>
        <w:continuationSeparator/>
      </w:r>
    </w:p>
  </w:endnote>
  <w:endnote w:type="continuationNotice" w:id="1">
    <w:p w:rsidR="00EA65DB" w:rsidRDefault="00EA65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A31" w:rsidRDefault="00247A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A31" w:rsidRDefault="00247A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A31" w:rsidRDefault="00247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CA3" w:rsidRDefault="009C0CA3" w:rsidP="009C0CA3">
      <w:pPr>
        <w:spacing w:after="0" w:line="240" w:lineRule="auto"/>
      </w:pPr>
      <w:r>
        <w:separator/>
      </w:r>
    </w:p>
  </w:footnote>
  <w:footnote w:type="continuationSeparator" w:id="0">
    <w:p w:rsidR="009C0CA3" w:rsidRDefault="009C0CA3" w:rsidP="009C0CA3">
      <w:pPr>
        <w:spacing w:after="0" w:line="240" w:lineRule="auto"/>
      </w:pPr>
      <w:r>
        <w:continuationSeparator/>
      </w:r>
    </w:p>
  </w:footnote>
  <w:footnote w:type="continuationNotice" w:id="1">
    <w:p w:rsidR="00EA65DB" w:rsidRDefault="00EA65DB">
      <w:pPr>
        <w:spacing w:after="0" w:line="240" w:lineRule="auto"/>
      </w:pPr>
    </w:p>
  </w:footnote>
  <w:footnote w:id="2">
    <w:p w:rsidR="003F226D" w:rsidRPr="00EA65DB" w:rsidRDefault="003F226D" w:rsidP="003F226D">
      <w:pPr>
        <w:pStyle w:val="FootnoteText"/>
        <w:rPr>
          <w:lang w:val="fr-FR"/>
        </w:rPr>
      </w:pPr>
      <w:r w:rsidRPr="00EA65DB">
        <w:rPr>
          <w:rStyle w:val="FootnoteReference"/>
          <w:lang w:val="fr-FR"/>
        </w:rPr>
        <w:footnoteRef/>
      </w:r>
      <w:r w:rsidRPr="00EA65DB">
        <w:rPr>
          <w:lang w:val="fr-FR"/>
        </w:rPr>
        <w:t xml:space="preserve"> </w:t>
      </w:r>
      <w:r w:rsidR="00EA65DB" w:rsidRPr="00EA65DB">
        <w:rPr>
          <w:lang w:val="fr-FR"/>
        </w:rPr>
        <w:tab/>
      </w:r>
      <w:r w:rsidRPr="00EA65DB">
        <w:rPr>
          <w:lang w:val="fr-FR"/>
        </w:rPr>
        <w:t>A</w:t>
      </w:r>
      <w:r w:rsidR="0088451E" w:rsidRPr="00EA65DB">
        <w:rPr>
          <w:lang w:val="fr-FR"/>
        </w:rPr>
        <w:t>u mois d</w:t>
      </w:r>
      <w:r w:rsidR="000636C8">
        <w:rPr>
          <w:lang w:val="fr-FR"/>
        </w:rPr>
        <w:t>’</w:t>
      </w:r>
      <w:r w:rsidR="0088451E" w:rsidRPr="00EA65DB">
        <w:rPr>
          <w:lang w:val="fr-FR"/>
        </w:rPr>
        <w:t>octobre </w:t>
      </w:r>
      <w:r w:rsidRPr="00EA65DB">
        <w:rPr>
          <w:lang w:val="fr-FR"/>
        </w:rPr>
        <w:t>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A31" w:rsidRDefault="00247A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54B" w:rsidRDefault="004A754B" w:rsidP="004A754B">
    <w:pPr>
      <w:spacing w:after="0" w:line="240" w:lineRule="auto"/>
      <w:jc w:val="right"/>
    </w:pPr>
  </w:p>
  <w:p w:rsidR="004A754B" w:rsidRDefault="004A754B" w:rsidP="004A754B">
    <w:pPr>
      <w:spacing w:after="0" w:line="240" w:lineRule="auto"/>
      <w:jc w:val="right"/>
    </w:pPr>
    <w:proofErr w:type="gramStart"/>
    <w:r>
      <w:t>page</w:t>
    </w:r>
    <w:proofErr w:type="gramEnd"/>
    <w:r>
      <w:t> </w:t>
    </w:r>
    <w:r>
      <w:fldChar w:fldCharType="begin"/>
    </w:r>
    <w:r>
      <w:instrText>PAGE   \* MERGEFORMAT</w:instrText>
    </w:r>
    <w:r>
      <w:fldChar w:fldCharType="separate"/>
    </w:r>
    <w:r w:rsidR="00855B2F" w:rsidRPr="00855B2F">
      <w:rPr>
        <w:noProof/>
        <w:lang w:val="fr-FR"/>
      </w:rPr>
      <w:t>2</w:t>
    </w:r>
    <w:r>
      <w:fldChar w:fldCharType="end"/>
    </w:r>
  </w:p>
  <w:p w:rsidR="00081D5B" w:rsidRDefault="00081D5B" w:rsidP="004A754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A31" w:rsidRDefault="00247A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301E07"/>
    <w:multiLevelType w:val="multilevel"/>
    <w:tmpl w:val="A246F4B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ind w:left="720" w:firstLine="0"/>
      </w:pPr>
      <w:rPr>
        <w:rFonts w:hint="default"/>
      </w:rPr>
    </w:lvl>
    <w:lvl w:ilvl="2">
      <w:start w:val="1"/>
      <w:numFmt w:val="lowerLetter"/>
      <w:lvlText w:val="(%3)"/>
      <w:lvlJc w:val="left"/>
      <w:pPr>
        <w:ind w:left="1440" w:firstLine="0"/>
      </w:pPr>
      <w:rPr>
        <w:rFonts w:hint="default"/>
      </w:rPr>
    </w:lvl>
    <w:lvl w:ilvl="3">
      <w:start w:val="1"/>
      <w:numFmt w:val="lowerRoman"/>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567"/>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CA3"/>
    <w:rsid w:val="000636C8"/>
    <w:rsid w:val="00063A32"/>
    <w:rsid w:val="00081D5B"/>
    <w:rsid w:val="000E3945"/>
    <w:rsid w:val="00143C7A"/>
    <w:rsid w:val="001B03C4"/>
    <w:rsid w:val="001F3731"/>
    <w:rsid w:val="00242457"/>
    <w:rsid w:val="00247A31"/>
    <w:rsid w:val="002535E9"/>
    <w:rsid w:val="002C2C18"/>
    <w:rsid w:val="003012C1"/>
    <w:rsid w:val="0031081D"/>
    <w:rsid w:val="00325966"/>
    <w:rsid w:val="003F226D"/>
    <w:rsid w:val="004178F5"/>
    <w:rsid w:val="00490A2F"/>
    <w:rsid w:val="004A754B"/>
    <w:rsid w:val="004B1572"/>
    <w:rsid w:val="004C5383"/>
    <w:rsid w:val="004D5F3C"/>
    <w:rsid w:val="00543C3F"/>
    <w:rsid w:val="0054639E"/>
    <w:rsid w:val="00546DC8"/>
    <w:rsid w:val="00584A8E"/>
    <w:rsid w:val="005A7471"/>
    <w:rsid w:val="005E4F37"/>
    <w:rsid w:val="005F3C8B"/>
    <w:rsid w:val="00611967"/>
    <w:rsid w:val="007D5EDA"/>
    <w:rsid w:val="00802185"/>
    <w:rsid w:val="0083418B"/>
    <w:rsid w:val="00855B2F"/>
    <w:rsid w:val="0088451E"/>
    <w:rsid w:val="008940AB"/>
    <w:rsid w:val="008D6B5B"/>
    <w:rsid w:val="009325FB"/>
    <w:rsid w:val="00944FE0"/>
    <w:rsid w:val="0096469E"/>
    <w:rsid w:val="009C0CA3"/>
    <w:rsid w:val="009D5EE9"/>
    <w:rsid w:val="009F51D9"/>
    <w:rsid w:val="00A05234"/>
    <w:rsid w:val="00A96A33"/>
    <w:rsid w:val="00B66507"/>
    <w:rsid w:val="00C753A8"/>
    <w:rsid w:val="00D30C73"/>
    <w:rsid w:val="00D7631D"/>
    <w:rsid w:val="00D77394"/>
    <w:rsid w:val="00EA6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CA3"/>
    <w:pPr>
      <w:spacing w:after="160" w:line="259" w:lineRule="auto"/>
      <w:jc w:val="both"/>
    </w:pPr>
    <w:rPr>
      <w:rFonts w:ascii="Arial" w:eastAsia="SimSun" w:hAnsi="Arial"/>
      <w:lang w:eastAsia="en-US"/>
    </w:rPr>
  </w:style>
  <w:style w:type="paragraph" w:styleId="Heading1">
    <w:name w:val="heading 1"/>
    <w:basedOn w:val="Normal"/>
    <w:next w:val="Normal"/>
    <w:link w:val="Heading1Char"/>
    <w:uiPriority w:val="9"/>
    <w:qFormat/>
    <w:rsid w:val="009C0CA3"/>
    <w:pPr>
      <w:keepNext/>
      <w:keepLines/>
      <w:pageBreakBefore/>
      <w:numPr>
        <w:numId w:val="1"/>
      </w:numPr>
      <w:spacing w:before="240" w:after="120"/>
      <w:jc w:val="center"/>
      <w:outlineLvl w:val="0"/>
    </w:pPr>
    <w:rPr>
      <w:rFonts w:eastAsiaTheme="majorEastAsia" w:cstheme="majorBidi"/>
      <w:b/>
      <w:color w:val="365F91" w:themeColor="accent1" w:themeShade="BF"/>
      <w:sz w:val="28"/>
      <w:szCs w:val="32"/>
    </w:rPr>
  </w:style>
  <w:style w:type="paragraph" w:styleId="Heading2">
    <w:name w:val="heading 2"/>
    <w:basedOn w:val="Normal"/>
    <w:next w:val="Normal"/>
    <w:link w:val="Heading2Char"/>
    <w:uiPriority w:val="9"/>
    <w:unhideWhenUsed/>
    <w:qFormat/>
    <w:rsid w:val="009C0CA3"/>
    <w:pPr>
      <w:keepNext/>
      <w:keepLines/>
      <w:numPr>
        <w:ilvl w:val="1"/>
        <w:numId w:val="1"/>
      </w:numPr>
      <w:spacing w:before="240" w:after="120"/>
      <w:ind w:left="0"/>
      <w:outlineLvl w:val="1"/>
    </w:pPr>
    <w:rPr>
      <w:rFonts w:eastAsiaTheme="majorEastAsia" w:cstheme="majorBidi"/>
      <w:szCs w:val="26"/>
      <w:u w:val="single"/>
    </w:rPr>
  </w:style>
  <w:style w:type="paragraph" w:styleId="Heading4">
    <w:name w:val="heading 4"/>
    <w:basedOn w:val="Normal"/>
    <w:next w:val="Normal"/>
    <w:link w:val="Heading4Char"/>
    <w:uiPriority w:val="9"/>
    <w:semiHidden/>
    <w:unhideWhenUsed/>
    <w:qFormat/>
    <w:rsid w:val="009C0CA3"/>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C0CA3"/>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9C0CA3"/>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C0CA3"/>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C0CA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0CA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CA3"/>
    <w:rPr>
      <w:rFonts w:ascii="Arial" w:eastAsiaTheme="majorEastAsia" w:hAnsi="Arial" w:cstheme="majorBidi"/>
      <w:b/>
      <w:color w:val="365F91" w:themeColor="accent1" w:themeShade="BF"/>
      <w:sz w:val="28"/>
      <w:szCs w:val="32"/>
      <w:lang w:eastAsia="en-US"/>
    </w:rPr>
  </w:style>
  <w:style w:type="character" w:customStyle="1" w:styleId="Heading2Char">
    <w:name w:val="Heading 2 Char"/>
    <w:basedOn w:val="DefaultParagraphFont"/>
    <w:link w:val="Heading2"/>
    <w:uiPriority w:val="9"/>
    <w:rsid w:val="009C0CA3"/>
    <w:rPr>
      <w:rFonts w:ascii="Arial" w:eastAsiaTheme="majorEastAsia" w:hAnsi="Arial" w:cstheme="majorBidi"/>
      <w:szCs w:val="26"/>
      <w:u w:val="single"/>
      <w:lang w:eastAsia="en-US"/>
    </w:rPr>
  </w:style>
  <w:style w:type="character" w:customStyle="1" w:styleId="Heading4Char">
    <w:name w:val="Heading 4 Char"/>
    <w:basedOn w:val="DefaultParagraphFont"/>
    <w:link w:val="Heading4"/>
    <w:uiPriority w:val="9"/>
    <w:semiHidden/>
    <w:rsid w:val="009C0CA3"/>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rsid w:val="009C0CA3"/>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rsid w:val="009C0CA3"/>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9C0CA3"/>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9C0CA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9C0CA3"/>
    <w:rPr>
      <w:rFonts w:asciiTheme="majorHAnsi" w:eastAsiaTheme="majorEastAsia" w:hAnsiTheme="majorHAnsi" w:cstheme="majorBidi"/>
      <w:i/>
      <w:iCs/>
      <w:color w:val="272727" w:themeColor="text1" w:themeTint="D8"/>
      <w:sz w:val="21"/>
      <w:szCs w:val="21"/>
      <w:lang w:eastAsia="en-US"/>
    </w:rPr>
  </w:style>
  <w:style w:type="paragraph" w:styleId="FootnoteText">
    <w:name w:val="footnote text"/>
    <w:basedOn w:val="Normal"/>
    <w:link w:val="FootnoteTextChar"/>
    <w:uiPriority w:val="99"/>
    <w:unhideWhenUsed/>
    <w:rsid w:val="009C0CA3"/>
    <w:pPr>
      <w:spacing w:after="0" w:line="240" w:lineRule="auto"/>
    </w:pPr>
    <w:rPr>
      <w:sz w:val="18"/>
      <w:szCs w:val="20"/>
    </w:rPr>
  </w:style>
  <w:style w:type="character" w:customStyle="1" w:styleId="FootnoteTextChar">
    <w:name w:val="Footnote Text Char"/>
    <w:basedOn w:val="DefaultParagraphFont"/>
    <w:link w:val="FootnoteText"/>
    <w:uiPriority w:val="99"/>
    <w:rsid w:val="009C0CA3"/>
    <w:rPr>
      <w:rFonts w:ascii="Arial" w:eastAsia="SimSun" w:hAnsi="Arial"/>
      <w:sz w:val="18"/>
      <w:szCs w:val="20"/>
      <w:lang w:eastAsia="en-US"/>
    </w:rPr>
  </w:style>
  <w:style w:type="character" w:styleId="FootnoteReference">
    <w:name w:val="footnote reference"/>
    <w:basedOn w:val="DefaultParagraphFont"/>
    <w:uiPriority w:val="99"/>
    <w:semiHidden/>
    <w:unhideWhenUsed/>
    <w:rsid w:val="009C0CA3"/>
    <w:rPr>
      <w:vertAlign w:val="superscript"/>
    </w:rPr>
  </w:style>
  <w:style w:type="paragraph" w:styleId="Title">
    <w:name w:val="Title"/>
    <w:basedOn w:val="Normal"/>
    <w:next w:val="Normal"/>
    <w:link w:val="TitleChar"/>
    <w:uiPriority w:val="10"/>
    <w:qFormat/>
    <w:rsid w:val="009C0CA3"/>
    <w:pPr>
      <w:spacing w:before="360" w:after="240"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9C0CA3"/>
    <w:rPr>
      <w:rFonts w:ascii="Arial" w:eastAsiaTheme="majorEastAsia" w:hAnsi="Arial" w:cstheme="majorBidi"/>
      <w:b/>
      <w:spacing w:val="-10"/>
      <w:kern w:val="28"/>
      <w:sz w:val="28"/>
      <w:szCs w:val="56"/>
      <w:lang w:eastAsia="en-US"/>
    </w:rPr>
  </w:style>
  <w:style w:type="paragraph" w:styleId="Header">
    <w:name w:val="header"/>
    <w:basedOn w:val="Normal"/>
    <w:link w:val="HeaderChar"/>
    <w:uiPriority w:val="99"/>
    <w:unhideWhenUsed/>
    <w:rsid w:val="009F51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1D9"/>
    <w:rPr>
      <w:rFonts w:ascii="Arial" w:eastAsia="SimSun" w:hAnsi="Arial"/>
      <w:lang w:eastAsia="en-US"/>
    </w:rPr>
  </w:style>
  <w:style w:type="paragraph" w:styleId="Footer">
    <w:name w:val="footer"/>
    <w:basedOn w:val="Normal"/>
    <w:link w:val="FooterChar"/>
    <w:uiPriority w:val="99"/>
    <w:unhideWhenUsed/>
    <w:rsid w:val="009F51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1D9"/>
    <w:rPr>
      <w:rFonts w:ascii="Arial" w:eastAsia="SimSun" w:hAnsi="Arial"/>
      <w:lang w:eastAsia="en-US"/>
    </w:rPr>
  </w:style>
  <w:style w:type="character" w:styleId="Hyperlink">
    <w:name w:val="Hyperlink"/>
    <w:basedOn w:val="DefaultParagraphFont"/>
    <w:uiPriority w:val="99"/>
    <w:semiHidden/>
    <w:unhideWhenUsed/>
    <w:rsid w:val="00EA65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CA3"/>
    <w:pPr>
      <w:spacing w:after="160" w:line="259" w:lineRule="auto"/>
      <w:jc w:val="both"/>
    </w:pPr>
    <w:rPr>
      <w:rFonts w:ascii="Arial" w:eastAsia="SimSun" w:hAnsi="Arial"/>
      <w:lang w:eastAsia="en-US"/>
    </w:rPr>
  </w:style>
  <w:style w:type="paragraph" w:styleId="Heading1">
    <w:name w:val="heading 1"/>
    <w:basedOn w:val="Normal"/>
    <w:next w:val="Normal"/>
    <w:link w:val="Heading1Char"/>
    <w:uiPriority w:val="9"/>
    <w:qFormat/>
    <w:rsid w:val="009C0CA3"/>
    <w:pPr>
      <w:keepNext/>
      <w:keepLines/>
      <w:pageBreakBefore/>
      <w:numPr>
        <w:numId w:val="1"/>
      </w:numPr>
      <w:spacing w:before="240" w:after="120"/>
      <w:jc w:val="center"/>
      <w:outlineLvl w:val="0"/>
    </w:pPr>
    <w:rPr>
      <w:rFonts w:eastAsiaTheme="majorEastAsia" w:cstheme="majorBidi"/>
      <w:b/>
      <w:color w:val="365F91" w:themeColor="accent1" w:themeShade="BF"/>
      <w:sz w:val="28"/>
      <w:szCs w:val="32"/>
    </w:rPr>
  </w:style>
  <w:style w:type="paragraph" w:styleId="Heading2">
    <w:name w:val="heading 2"/>
    <w:basedOn w:val="Normal"/>
    <w:next w:val="Normal"/>
    <w:link w:val="Heading2Char"/>
    <w:uiPriority w:val="9"/>
    <w:unhideWhenUsed/>
    <w:qFormat/>
    <w:rsid w:val="009C0CA3"/>
    <w:pPr>
      <w:keepNext/>
      <w:keepLines/>
      <w:numPr>
        <w:ilvl w:val="1"/>
        <w:numId w:val="1"/>
      </w:numPr>
      <w:spacing w:before="240" w:after="120"/>
      <w:ind w:left="0"/>
      <w:outlineLvl w:val="1"/>
    </w:pPr>
    <w:rPr>
      <w:rFonts w:eastAsiaTheme="majorEastAsia" w:cstheme="majorBidi"/>
      <w:szCs w:val="26"/>
      <w:u w:val="single"/>
    </w:rPr>
  </w:style>
  <w:style w:type="paragraph" w:styleId="Heading4">
    <w:name w:val="heading 4"/>
    <w:basedOn w:val="Normal"/>
    <w:next w:val="Normal"/>
    <w:link w:val="Heading4Char"/>
    <w:uiPriority w:val="9"/>
    <w:semiHidden/>
    <w:unhideWhenUsed/>
    <w:qFormat/>
    <w:rsid w:val="009C0CA3"/>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C0CA3"/>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9C0CA3"/>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C0CA3"/>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C0CA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0CA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CA3"/>
    <w:rPr>
      <w:rFonts w:ascii="Arial" w:eastAsiaTheme="majorEastAsia" w:hAnsi="Arial" w:cstheme="majorBidi"/>
      <w:b/>
      <w:color w:val="365F91" w:themeColor="accent1" w:themeShade="BF"/>
      <w:sz w:val="28"/>
      <w:szCs w:val="32"/>
      <w:lang w:eastAsia="en-US"/>
    </w:rPr>
  </w:style>
  <w:style w:type="character" w:customStyle="1" w:styleId="Heading2Char">
    <w:name w:val="Heading 2 Char"/>
    <w:basedOn w:val="DefaultParagraphFont"/>
    <w:link w:val="Heading2"/>
    <w:uiPriority w:val="9"/>
    <w:rsid w:val="009C0CA3"/>
    <w:rPr>
      <w:rFonts w:ascii="Arial" w:eastAsiaTheme="majorEastAsia" w:hAnsi="Arial" w:cstheme="majorBidi"/>
      <w:szCs w:val="26"/>
      <w:u w:val="single"/>
      <w:lang w:eastAsia="en-US"/>
    </w:rPr>
  </w:style>
  <w:style w:type="character" w:customStyle="1" w:styleId="Heading4Char">
    <w:name w:val="Heading 4 Char"/>
    <w:basedOn w:val="DefaultParagraphFont"/>
    <w:link w:val="Heading4"/>
    <w:uiPriority w:val="9"/>
    <w:semiHidden/>
    <w:rsid w:val="009C0CA3"/>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rsid w:val="009C0CA3"/>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rsid w:val="009C0CA3"/>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9C0CA3"/>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9C0CA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9C0CA3"/>
    <w:rPr>
      <w:rFonts w:asciiTheme="majorHAnsi" w:eastAsiaTheme="majorEastAsia" w:hAnsiTheme="majorHAnsi" w:cstheme="majorBidi"/>
      <w:i/>
      <w:iCs/>
      <w:color w:val="272727" w:themeColor="text1" w:themeTint="D8"/>
      <w:sz w:val="21"/>
      <w:szCs w:val="21"/>
      <w:lang w:eastAsia="en-US"/>
    </w:rPr>
  </w:style>
  <w:style w:type="paragraph" w:styleId="FootnoteText">
    <w:name w:val="footnote text"/>
    <w:basedOn w:val="Normal"/>
    <w:link w:val="FootnoteTextChar"/>
    <w:uiPriority w:val="99"/>
    <w:unhideWhenUsed/>
    <w:rsid w:val="009C0CA3"/>
    <w:pPr>
      <w:spacing w:after="0" w:line="240" w:lineRule="auto"/>
    </w:pPr>
    <w:rPr>
      <w:sz w:val="18"/>
      <w:szCs w:val="20"/>
    </w:rPr>
  </w:style>
  <w:style w:type="character" w:customStyle="1" w:styleId="FootnoteTextChar">
    <w:name w:val="Footnote Text Char"/>
    <w:basedOn w:val="DefaultParagraphFont"/>
    <w:link w:val="FootnoteText"/>
    <w:uiPriority w:val="99"/>
    <w:rsid w:val="009C0CA3"/>
    <w:rPr>
      <w:rFonts w:ascii="Arial" w:eastAsia="SimSun" w:hAnsi="Arial"/>
      <w:sz w:val="18"/>
      <w:szCs w:val="20"/>
      <w:lang w:eastAsia="en-US"/>
    </w:rPr>
  </w:style>
  <w:style w:type="character" w:styleId="FootnoteReference">
    <w:name w:val="footnote reference"/>
    <w:basedOn w:val="DefaultParagraphFont"/>
    <w:uiPriority w:val="99"/>
    <w:semiHidden/>
    <w:unhideWhenUsed/>
    <w:rsid w:val="009C0CA3"/>
    <w:rPr>
      <w:vertAlign w:val="superscript"/>
    </w:rPr>
  </w:style>
  <w:style w:type="paragraph" w:styleId="Title">
    <w:name w:val="Title"/>
    <w:basedOn w:val="Normal"/>
    <w:next w:val="Normal"/>
    <w:link w:val="TitleChar"/>
    <w:uiPriority w:val="10"/>
    <w:qFormat/>
    <w:rsid w:val="009C0CA3"/>
    <w:pPr>
      <w:spacing w:before="360" w:after="240"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9C0CA3"/>
    <w:rPr>
      <w:rFonts w:ascii="Arial" w:eastAsiaTheme="majorEastAsia" w:hAnsi="Arial" w:cstheme="majorBidi"/>
      <w:b/>
      <w:spacing w:val="-10"/>
      <w:kern w:val="28"/>
      <w:sz w:val="28"/>
      <w:szCs w:val="56"/>
      <w:lang w:eastAsia="en-US"/>
    </w:rPr>
  </w:style>
  <w:style w:type="paragraph" w:styleId="Header">
    <w:name w:val="header"/>
    <w:basedOn w:val="Normal"/>
    <w:link w:val="HeaderChar"/>
    <w:uiPriority w:val="99"/>
    <w:unhideWhenUsed/>
    <w:rsid w:val="009F51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1D9"/>
    <w:rPr>
      <w:rFonts w:ascii="Arial" w:eastAsia="SimSun" w:hAnsi="Arial"/>
      <w:lang w:eastAsia="en-US"/>
    </w:rPr>
  </w:style>
  <w:style w:type="paragraph" w:styleId="Footer">
    <w:name w:val="footer"/>
    <w:basedOn w:val="Normal"/>
    <w:link w:val="FooterChar"/>
    <w:uiPriority w:val="99"/>
    <w:unhideWhenUsed/>
    <w:rsid w:val="009F51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1D9"/>
    <w:rPr>
      <w:rFonts w:ascii="Arial" w:eastAsia="SimSun" w:hAnsi="Arial"/>
      <w:lang w:eastAsia="en-US"/>
    </w:rPr>
  </w:style>
  <w:style w:type="character" w:styleId="Hyperlink">
    <w:name w:val="Hyperlink"/>
    <w:basedOn w:val="DefaultParagraphFont"/>
    <w:uiPriority w:val="99"/>
    <w:semiHidden/>
    <w:unhideWhenUsed/>
    <w:rsid w:val="00EA65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1698</Words>
  <Characters>9680</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MONROIG Miyuki</dc:creator>
  <cp:keywords>NGG/ko</cp:keywords>
  <cp:lastModifiedBy>HAIZEL Francesca</cp:lastModifiedBy>
  <cp:revision>2</cp:revision>
  <cp:lastPrinted>2016-11-08T13:24:00Z</cp:lastPrinted>
  <dcterms:created xsi:type="dcterms:W3CDTF">2016-11-10T09:34:00Z</dcterms:created>
  <dcterms:modified xsi:type="dcterms:W3CDTF">2016-11-10T09:34:00Z</dcterms:modified>
</cp:coreProperties>
</file>