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112C8" w:rsidRPr="003112C8" w:rsidTr="00E878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112C8" w:rsidRPr="003112C8" w:rsidRDefault="003112C8" w:rsidP="00C66AC6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12C8" w:rsidRPr="003112C8" w:rsidRDefault="003112C8" w:rsidP="00C66AC6">
            <w:pPr>
              <w:rPr>
                <w:lang w:val="fr-FR"/>
              </w:rPr>
            </w:pPr>
            <w:r w:rsidRPr="003112C8">
              <w:rPr>
                <w:noProof/>
                <w:lang w:eastAsia="en-US"/>
              </w:rPr>
              <w:drawing>
                <wp:inline distT="0" distB="0" distL="0" distR="0" wp14:anchorId="6EA20A0B" wp14:editId="596848A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12C8" w:rsidRPr="003112C8" w:rsidRDefault="003112C8" w:rsidP="00C66AC6">
            <w:pPr>
              <w:jc w:val="right"/>
              <w:rPr>
                <w:lang w:val="fr-FR"/>
              </w:rPr>
            </w:pPr>
            <w:r w:rsidRPr="003112C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112C8" w:rsidRPr="003112C8" w:rsidTr="00C66AC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112C8" w:rsidRPr="003112C8" w:rsidRDefault="003112C8" w:rsidP="004C63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12C8">
              <w:rPr>
                <w:rFonts w:ascii="Arial Black" w:hAnsi="Arial Black"/>
                <w:caps/>
                <w:sz w:val="15"/>
                <w:lang w:val="fr-FR"/>
              </w:rPr>
              <w:t>SCCR/28/</w:t>
            </w:r>
            <w:bookmarkStart w:id="0" w:name="Code"/>
            <w:bookmarkEnd w:id="0"/>
            <w:r w:rsidRPr="003112C8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C637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0035B">
              <w:rPr>
                <w:rFonts w:ascii="Arial Black" w:hAnsi="Arial Black"/>
                <w:caps/>
                <w:sz w:val="15"/>
                <w:lang w:val="fr-FR"/>
              </w:rPr>
              <w:t>PROV.</w:t>
            </w:r>
            <w:r w:rsidR="003C6FB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0035B">
              <w:rPr>
                <w:rFonts w:ascii="Arial Black" w:hAnsi="Arial Black"/>
                <w:caps/>
                <w:sz w:val="15"/>
                <w:lang w:val="fr-FR"/>
              </w:rPr>
              <w:t>REV.</w:t>
            </w:r>
            <w:r w:rsidRPr="003112C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3112C8" w:rsidRPr="003112C8" w:rsidTr="00C66A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112C8" w:rsidRPr="003112C8" w:rsidRDefault="003112C8" w:rsidP="00C66A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12C8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3112C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112C8" w:rsidRPr="003112C8" w:rsidTr="00C66A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112C8" w:rsidRPr="003112C8" w:rsidRDefault="003112C8" w:rsidP="004C63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12C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="0020035B">
              <w:rPr>
                <w:rFonts w:ascii="Arial Black" w:hAnsi="Arial Black"/>
                <w:caps/>
                <w:sz w:val="15"/>
                <w:lang w:val="fr-FR"/>
              </w:rPr>
              <w:t>30</w:t>
            </w:r>
            <w:r w:rsidR="004C637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0035B"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Pr="003112C8">
              <w:rPr>
                <w:rFonts w:ascii="Arial Black" w:hAnsi="Arial Black"/>
                <w:caps/>
                <w:sz w:val="15"/>
                <w:lang w:val="fr-FR"/>
              </w:rPr>
              <w:t> 2014</w:t>
            </w:r>
          </w:p>
        </w:tc>
      </w:tr>
    </w:tbl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b/>
          <w:sz w:val="28"/>
          <w:szCs w:val="28"/>
          <w:lang w:val="fr-FR"/>
        </w:rPr>
      </w:pPr>
      <w:r w:rsidRPr="003112C8">
        <w:rPr>
          <w:b/>
          <w:sz w:val="28"/>
          <w:szCs w:val="28"/>
          <w:lang w:val="fr-FR"/>
        </w:rPr>
        <w:t>Comité permanent du droit d’auteur et des droits connexes</w:t>
      </w: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b/>
          <w:sz w:val="24"/>
          <w:szCs w:val="24"/>
          <w:lang w:val="fr-FR"/>
        </w:rPr>
      </w:pPr>
      <w:r w:rsidRPr="003112C8">
        <w:rPr>
          <w:b/>
          <w:sz w:val="24"/>
          <w:szCs w:val="24"/>
          <w:lang w:val="fr-FR"/>
        </w:rPr>
        <w:t>Vingt</w:t>
      </w:r>
      <w:r w:rsidR="00DB3151">
        <w:rPr>
          <w:b/>
          <w:sz w:val="24"/>
          <w:szCs w:val="24"/>
          <w:lang w:val="fr-FR"/>
        </w:rPr>
        <w:noBreakHyphen/>
      </w:r>
      <w:r w:rsidRPr="003112C8">
        <w:rPr>
          <w:b/>
          <w:sz w:val="24"/>
          <w:szCs w:val="24"/>
          <w:lang w:val="fr-FR"/>
        </w:rPr>
        <w:t>huitième session</w:t>
      </w:r>
    </w:p>
    <w:p w:rsidR="003112C8" w:rsidRPr="003112C8" w:rsidRDefault="003112C8" w:rsidP="003112C8">
      <w:pPr>
        <w:rPr>
          <w:b/>
          <w:sz w:val="24"/>
          <w:szCs w:val="24"/>
          <w:lang w:val="fr-FR"/>
        </w:rPr>
      </w:pPr>
      <w:r w:rsidRPr="003112C8">
        <w:rPr>
          <w:b/>
          <w:sz w:val="24"/>
          <w:szCs w:val="24"/>
          <w:lang w:val="fr-FR"/>
        </w:rPr>
        <w:t>Genève, 30 juin – 4 juillet 2014</w:t>
      </w: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8B2CC1" w:rsidRPr="003112C8" w:rsidRDefault="004C6377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P</w:t>
      </w:r>
      <w:r w:rsidR="005D63B6" w:rsidRPr="003112C8">
        <w:rPr>
          <w:caps/>
          <w:sz w:val="24"/>
          <w:lang w:val="fr-FR"/>
        </w:rPr>
        <w:t>rojet d’ordre du jour</w:t>
      </w:r>
    </w:p>
    <w:p w:rsidR="008B2CC1" w:rsidRPr="003112C8" w:rsidRDefault="008B2CC1" w:rsidP="008B2CC1">
      <w:pPr>
        <w:rPr>
          <w:lang w:val="fr-FR"/>
        </w:rPr>
      </w:pPr>
    </w:p>
    <w:p w:rsidR="008B2CC1" w:rsidRPr="003112C8" w:rsidRDefault="005D63B6" w:rsidP="008B2CC1">
      <w:pPr>
        <w:rPr>
          <w:i/>
          <w:lang w:val="fr-FR"/>
        </w:rPr>
      </w:pPr>
      <w:bookmarkStart w:id="3" w:name="Prepared"/>
      <w:bookmarkEnd w:id="3"/>
      <w:proofErr w:type="gramStart"/>
      <w:r w:rsidRPr="003112C8">
        <w:rPr>
          <w:i/>
          <w:lang w:val="fr-FR"/>
        </w:rPr>
        <w:t>établi</w:t>
      </w:r>
      <w:proofErr w:type="gramEnd"/>
      <w:r w:rsidRPr="003112C8">
        <w:rPr>
          <w:i/>
          <w:lang w:val="fr-FR"/>
        </w:rPr>
        <w:t xml:space="preserve"> par le </w:t>
      </w:r>
      <w:r w:rsidR="004B5AC7" w:rsidRPr="003112C8">
        <w:rPr>
          <w:i/>
          <w:lang w:val="fr-FR"/>
        </w:rPr>
        <w:t>Secr</w:t>
      </w:r>
      <w:r w:rsidRPr="003112C8">
        <w:rPr>
          <w:i/>
          <w:lang w:val="fr-FR"/>
        </w:rPr>
        <w:t>é</w:t>
      </w:r>
      <w:r w:rsidR="004B5AC7" w:rsidRPr="003112C8">
        <w:rPr>
          <w:i/>
          <w:lang w:val="fr-FR"/>
        </w:rPr>
        <w:t>tariat</w:t>
      </w:r>
    </w:p>
    <w:p w:rsidR="00AC205C" w:rsidRPr="003112C8" w:rsidRDefault="00AC205C">
      <w:pPr>
        <w:rPr>
          <w:lang w:val="fr-FR"/>
        </w:rPr>
      </w:pPr>
    </w:p>
    <w:p w:rsidR="000F5E56" w:rsidRPr="003112C8" w:rsidRDefault="000F5E56">
      <w:pPr>
        <w:rPr>
          <w:lang w:val="fr-FR"/>
        </w:rPr>
      </w:pPr>
    </w:p>
    <w:p w:rsidR="002928D3" w:rsidRDefault="002928D3" w:rsidP="004C6377"/>
    <w:p w:rsidR="004C6377" w:rsidRPr="004C6377" w:rsidRDefault="004C6377" w:rsidP="004C6377"/>
    <w:p w:rsidR="004C6377" w:rsidRDefault="004B5AC7" w:rsidP="004C6377">
      <w:pPr>
        <w:pStyle w:val="ONUMFS"/>
        <w:rPr>
          <w:szCs w:val="22"/>
          <w:lang w:val="fr-FR"/>
        </w:rPr>
      </w:pPr>
      <w:r w:rsidRPr="003112C8">
        <w:rPr>
          <w:szCs w:val="22"/>
          <w:lang w:val="fr-FR"/>
        </w:rPr>
        <w:t>O</w:t>
      </w:r>
      <w:r w:rsidR="005D63B6" w:rsidRPr="003112C8">
        <w:rPr>
          <w:szCs w:val="22"/>
          <w:lang w:val="fr-FR"/>
        </w:rPr>
        <w:t xml:space="preserve">uverture de la </w:t>
      </w:r>
      <w:r w:rsidRPr="003112C8">
        <w:rPr>
          <w:szCs w:val="22"/>
          <w:lang w:val="fr-FR"/>
        </w:rPr>
        <w:t>session</w:t>
      </w:r>
    </w:p>
    <w:p w:rsidR="004C6377" w:rsidRDefault="004B5AC7" w:rsidP="004C6377">
      <w:pPr>
        <w:pStyle w:val="ONUMFS"/>
        <w:rPr>
          <w:szCs w:val="22"/>
          <w:lang w:val="fr-FR"/>
        </w:rPr>
      </w:pPr>
      <w:r w:rsidRPr="003112C8">
        <w:rPr>
          <w:szCs w:val="22"/>
          <w:lang w:val="fr-FR"/>
        </w:rPr>
        <w:t xml:space="preserve">Adoption </w:t>
      </w:r>
      <w:r w:rsidR="005D63B6" w:rsidRPr="003112C8">
        <w:rPr>
          <w:szCs w:val="22"/>
          <w:lang w:val="fr-FR"/>
        </w:rPr>
        <w:t>de l’ordre du jour de la vingt</w:t>
      </w:r>
      <w:r w:rsidR="005D63B6" w:rsidRPr="003112C8">
        <w:rPr>
          <w:szCs w:val="22"/>
          <w:lang w:val="fr-FR"/>
        </w:rPr>
        <w:noBreakHyphen/>
        <w:t>huitième session</w:t>
      </w:r>
    </w:p>
    <w:p w:rsidR="004C6377" w:rsidRDefault="005D63B6" w:rsidP="004C6377">
      <w:pPr>
        <w:pStyle w:val="ONUMFS"/>
        <w:rPr>
          <w:szCs w:val="22"/>
          <w:lang w:val="fr-FR"/>
        </w:rPr>
      </w:pPr>
      <w:r w:rsidRPr="003112C8">
        <w:rPr>
          <w:szCs w:val="22"/>
          <w:lang w:val="fr-FR"/>
        </w:rPr>
        <w:t>Accréditation de nouvelles organisations non gouvernementales</w:t>
      </w:r>
    </w:p>
    <w:p w:rsidR="004C6377" w:rsidRDefault="005D63B6" w:rsidP="00DB3151">
      <w:pPr>
        <w:pStyle w:val="ONUMFS"/>
        <w:ind w:left="567" w:hanging="567"/>
        <w:rPr>
          <w:szCs w:val="22"/>
          <w:lang w:val="fr-FR"/>
        </w:rPr>
      </w:pPr>
      <w:r w:rsidRPr="003112C8">
        <w:rPr>
          <w:szCs w:val="22"/>
          <w:lang w:val="fr-FR"/>
        </w:rPr>
        <w:t>Adoption du rapport de la vingt</w:t>
      </w:r>
      <w:r w:rsidRPr="003112C8">
        <w:rPr>
          <w:szCs w:val="22"/>
          <w:lang w:val="fr-FR"/>
        </w:rPr>
        <w:noBreakHyphen/>
        <w:t>septième session du Comité permanent du droit d’auteur et des droits connexes</w:t>
      </w:r>
    </w:p>
    <w:p w:rsidR="004C6377" w:rsidRDefault="004B5AC7" w:rsidP="004C6377">
      <w:pPr>
        <w:pStyle w:val="ONUMFS"/>
        <w:rPr>
          <w:szCs w:val="22"/>
          <w:lang w:val="fr-FR"/>
        </w:rPr>
      </w:pPr>
      <w:r w:rsidRPr="003112C8">
        <w:rPr>
          <w:szCs w:val="22"/>
          <w:lang w:val="fr-FR"/>
        </w:rPr>
        <w:t xml:space="preserve">Protection </w:t>
      </w:r>
      <w:r w:rsidR="005D63B6" w:rsidRPr="003112C8">
        <w:rPr>
          <w:szCs w:val="22"/>
          <w:lang w:val="fr-FR"/>
        </w:rPr>
        <w:t>des organismes de radiodiffusion</w:t>
      </w:r>
    </w:p>
    <w:p w:rsidR="004C6377" w:rsidRDefault="005D63B6" w:rsidP="004C6377">
      <w:pPr>
        <w:pStyle w:val="ONUMFS"/>
        <w:rPr>
          <w:szCs w:val="22"/>
          <w:lang w:val="fr-FR"/>
        </w:rPr>
      </w:pPr>
      <w:r w:rsidRPr="003112C8">
        <w:rPr>
          <w:szCs w:val="22"/>
          <w:lang w:val="fr-FR"/>
        </w:rPr>
        <w:t>Limitations et exceptions : bibliothèques et services d’archives</w:t>
      </w:r>
    </w:p>
    <w:p w:rsidR="004C6377" w:rsidRDefault="005D63B6" w:rsidP="00DB3151">
      <w:pPr>
        <w:pStyle w:val="ONUMFS"/>
        <w:ind w:left="567" w:hanging="567"/>
        <w:rPr>
          <w:szCs w:val="22"/>
          <w:lang w:val="fr-FR"/>
        </w:rPr>
      </w:pPr>
      <w:r w:rsidRPr="003112C8">
        <w:rPr>
          <w:szCs w:val="22"/>
          <w:lang w:val="fr-FR"/>
        </w:rPr>
        <w:t>Limitations et exceptions : établissements d’enseignement et de recherche et personnes ayant d’autres handicaps</w:t>
      </w:r>
    </w:p>
    <w:p w:rsidR="004C6377" w:rsidRDefault="0020035B" w:rsidP="00DB3151">
      <w:pPr>
        <w:pStyle w:val="ONUMFS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Contribution du SCCR à la mise en œuvre des recommandations du Plan d’action pour le développement qui le concernent</w:t>
      </w:r>
    </w:p>
    <w:p w:rsidR="004C6377" w:rsidRDefault="005D63B6" w:rsidP="004C6377">
      <w:pPr>
        <w:pStyle w:val="ONUMFS"/>
        <w:rPr>
          <w:szCs w:val="22"/>
          <w:lang w:val="fr-FR"/>
        </w:rPr>
      </w:pPr>
      <w:r w:rsidRPr="003112C8">
        <w:rPr>
          <w:szCs w:val="22"/>
          <w:lang w:val="fr-FR"/>
        </w:rPr>
        <w:t>Questions diverses</w:t>
      </w:r>
    </w:p>
    <w:p w:rsidR="004B5AC7" w:rsidRPr="003112C8" w:rsidRDefault="005D63B6" w:rsidP="004C6377">
      <w:pPr>
        <w:pStyle w:val="ONUMFS"/>
        <w:rPr>
          <w:szCs w:val="22"/>
          <w:lang w:val="fr-FR"/>
        </w:rPr>
      </w:pPr>
      <w:r w:rsidRPr="003112C8">
        <w:rPr>
          <w:szCs w:val="22"/>
          <w:lang w:val="fr-FR"/>
        </w:rPr>
        <w:t>Clôture de la session</w:t>
      </w:r>
    </w:p>
    <w:p w:rsidR="004B5AC7" w:rsidRPr="00C07F36" w:rsidRDefault="004B5AC7" w:rsidP="00C07F36">
      <w:pPr>
        <w:pStyle w:val="Endofdocument"/>
        <w:rPr>
          <w:sz w:val="22"/>
        </w:rPr>
      </w:pPr>
    </w:p>
    <w:p w:rsidR="004B5AC7" w:rsidRPr="00C07F36" w:rsidRDefault="004B5AC7" w:rsidP="00C07F36">
      <w:pPr>
        <w:pStyle w:val="Endofdocument"/>
        <w:rPr>
          <w:sz w:val="22"/>
        </w:rPr>
      </w:pPr>
    </w:p>
    <w:p w:rsidR="004B5AC7" w:rsidRPr="00C07F36" w:rsidRDefault="004B5AC7" w:rsidP="00C07F36">
      <w:pPr>
        <w:pStyle w:val="Endofdocument"/>
        <w:rPr>
          <w:sz w:val="22"/>
        </w:rPr>
      </w:pPr>
    </w:p>
    <w:p w:rsidR="002928D3" w:rsidRPr="00C07F36" w:rsidRDefault="004B5AC7" w:rsidP="00C07F36">
      <w:pPr>
        <w:pStyle w:val="Endofdocument"/>
        <w:rPr>
          <w:sz w:val="22"/>
        </w:rPr>
      </w:pPr>
      <w:r w:rsidRPr="00C07F36">
        <w:rPr>
          <w:sz w:val="22"/>
        </w:rPr>
        <w:t>[</w:t>
      </w:r>
      <w:r w:rsidR="005D63B6" w:rsidRPr="00C07F36">
        <w:rPr>
          <w:sz w:val="22"/>
        </w:rPr>
        <w:t xml:space="preserve">Fin du </w:t>
      </w:r>
      <w:r w:rsidRPr="00C07F36">
        <w:rPr>
          <w:sz w:val="22"/>
        </w:rPr>
        <w:t>document]</w:t>
      </w:r>
    </w:p>
    <w:sectPr w:rsidR="002928D3" w:rsidRPr="00C07F36" w:rsidSect="00E66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FB" w:rsidRDefault="00ED74FB">
      <w:r>
        <w:separator/>
      </w:r>
    </w:p>
  </w:endnote>
  <w:endnote w:type="continuationSeparator" w:id="0">
    <w:p w:rsidR="00ED74FB" w:rsidRDefault="00ED74FB" w:rsidP="003B38C1">
      <w:r>
        <w:separator/>
      </w:r>
    </w:p>
    <w:p w:rsidR="00ED74FB" w:rsidRPr="003B38C1" w:rsidRDefault="00ED74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74FB" w:rsidRPr="003B38C1" w:rsidRDefault="00ED74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6A" w:rsidRDefault="00654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61" w:rsidRDefault="00E66F61" w:rsidP="00E66F61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n:\orglan\aem\pool\sccr_28_1_prov_rev_34998_fr.docx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cp</w:t>
    </w:r>
    <w:proofErr w:type="spellEnd"/>
    <w:r>
      <w:rPr>
        <w:sz w:val="16"/>
      </w:rPr>
      <w:t>/</w:t>
    </w:r>
    <w:proofErr w:type="spellStart"/>
    <w:r>
      <w:rPr>
        <w:sz w:val="16"/>
      </w:rPr>
      <w:t>ko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65426A">
      <w:rPr>
        <w:noProof/>
        <w:sz w:val="16"/>
      </w:rPr>
      <w:t>1-Jul-14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65426A">
      <w:rPr>
        <w:noProof/>
        <w:sz w:val="16"/>
      </w:rPr>
      <w:t>2:36</w:t>
    </w:r>
    <w:r>
      <w:rPr>
        <w:sz w:val="16"/>
      </w:rPr>
      <w:fldChar w:fldCharType="end"/>
    </w:r>
    <w:r>
      <w:rPr>
        <w:sz w:val="16"/>
      </w:rPr>
      <w:t>)</w:t>
    </w:r>
  </w:p>
  <w:p w:rsidR="00E66F61" w:rsidRDefault="00E66F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61" w:rsidRPr="0065426A" w:rsidRDefault="00E66F61" w:rsidP="0065426A">
    <w:pPr>
      <w:pStyle w:val="Footer"/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FB" w:rsidRDefault="00ED74FB">
      <w:r>
        <w:separator/>
      </w:r>
    </w:p>
  </w:footnote>
  <w:footnote w:type="continuationSeparator" w:id="0">
    <w:p w:rsidR="00ED74FB" w:rsidRDefault="00ED74FB" w:rsidP="008B60B2">
      <w:r>
        <w:separator/>
      </w:r>
    </w:p>
    <w:p w:rsidR="00ED74FB" w:rsidRPr="00ED77FB" w:rsidRDefault="00ED74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74FB" w:rsidRPr="00ED77FB" w:rsidRDefault="00ED74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6A" w:rsidRDefault="006542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4" w:name="Code2"/>
    <w:bookmarkEnd w:id="4"/>
    <w:r>
      <w:t>SCCR/26/1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426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6A" w:rsidRDefault="006542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24134"/>
    <w:rsid w:val="00043CAA"/>
    <w:rsid w:val="00075432"/>
    <w:rsid w:val="000968ED"/>
    <w:rsid w:val="000F5E56"/>
    <w:rsid w:val="001362EE"/>
    <w:rsid w:val="001832A6"/>
    <w:rsid w:val="0020035B"/>
    <w:rsid w:val="002634C4"/>
    <w:rsid w:val="00284939"/>
    <w:rsid w:val="002928D3"/>
    <w:rsid w:val="002F1FE6"/>
    <w:rsid w:val="002F4E68"/>
    <w:rsid w:val="003112C8"/>
    <w:rsid w:val="00312F7F"/>
    <w:rsid w:val="00341AEE"/>
    <w:rsid w:val="00361450"/>
    <w:rsid w:val="003673CF"/>
    <w:rsid w:val="003845C1"/>
    <w:rsid w:val="003A6F89"/>
    <w:rsid w:val="003B38C1"/>
    <w:rsid w:val="003C6FBD"/>
    <w:rsid w:val="00423E3E"/>
    <w:rsid w:val="00427AF4"/>
    <w:rsid w:val="004647DA"/>
    <w:rsid w:val="00474062"/>
    <w:rsid w:val="00477D6B"/>
    <w:rsid w:val="004B5AC7"/>
    <w:rsid w:val="004C6377"/>
    <w:rsid w:val="004E31B6"/>
    <w:rsid w:val="005019FF"/>
    <w:rsid w:val="0053057A"/>
    <w:rsid w:val="00560A29"/>
    <w:rsid w:val="00563116"/>
    <w:rsid w:val="005C6649"/>
    <w:rsid w:val="005D63B6"/>
    <w:rsid w:val="00605827"/>
    <w:rsid w:val="00646050"/>
    <w:rsid w:val="0065426A"/>
    <w:rsid w:val="006713CA"/>
    <w:rsid w:val="00676C5C"/>
    <w:rsid w:val="00727548"/>
    <w:rsid w:val="00767180"/>
    <w:rsid w:val="007D1613"/>
    <w:rsid w:val="00853F21"/>
    <w:rsid w:val="008872AA"/>
    <w:rsid w:val="008B2CC1"/>
    <w:rsid w:val="008B60B2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4600"/>
    <w:rsid w:val="00B81922"/>
    <w:rsid w:val="00B9734B"/>
    <w:rsid w:val="00C07F36"/>
    <w:rsid w:val="00C11BFE"/>
    <w:rsid w:val="00D45252"/>
    <w:rsid w:val="00D718AA"/>
    <w:rsid w:val="00D71B4D"/>
    <w:rsid w:val="00D93D55"/>
    <w:rsid w:val="00DB3151"/>
    <w:rsid w:val="00E335FE"/>
    <w:rsid w:val="00E66F61"/>
    <w:rsid w:val="00E87810"/>
    <w:rsid w:val="00EC4E49"/>
    <w:rsid w:val="00ED74FB"/>
    <w:rsid w:val="00ED77FB"/>
    <w:rsid w:val="00EE45FA"/>
    <w:rsid w:val="00F66152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763</Characters>
  <Application>Microsoft Office Word</Application>
  <DocSecurity>4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SCCR/26/</vt:lpstr>
      <vt:lpstr>SCCR/26/</vt:lpstr>
      <vt:lpstr>SCCR/26/</vt:lpstr>
    </vt:vector>
  </TitlesOfParts>
  <Company>WIPO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ST/cp/ko</cp:keywords>
  <cp:lastModifiedBy>HAIZEL Francesca</cp:lastModifiedBy>
  <cp:revision>2</cp:revision>
  <cp:lastPrinted>2014-05-01T08:57:00Z</cp:lastPrinted>
  <dcterms:created xsi:type="dcterms:W3CDTF">2014-07-01T12:36:00Z</dcterms:created>
  <dcterms:modified xsi:type="dcterms:W3CDTF">2014-07-01T12:36:00Z</dcterms:modified>
</cp:coreProperties>
</file>