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BD7B" w14:textId="77777777" w:rsidR="008B2CC1" w:rsidRPr="00F422DA" w:rsidRDefault="008B14EA" w:rsidP="008B14EA">
      <w:pPr>
        <w:spacing w:after="120"/>
        <w:jc w:val="right"/>
        <w:rPr>
          <w:lang w:val="es-419"/>
        </w:rPr>
      </w:pPr>
      <w:r w:rsidRPr="00F422DA">
        <w:rPr>
          <w:noProof/>
          <w:lang w:val="es-419" w:eastAsia="en-US"/>
        </w:rPr>
        <w:drawing>
          <wp:inline distT="0" distB="0" distL="0" distR="0" wp14:anchorId="5A36ED6C" wp14:editId="083F4179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F422DA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7DBF6E62" wp14:editId="33FAA4FB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12F367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78BD641" w14:textId="4FEB04BC" w:rsidR="008B2CC1" w:rsidRPr="00F422DA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proofErr w:type="spellStart"/>
      <w:r w:rsidRPr="00F422DA">
        <w:rPr>
          <w:rFonts w:ascii="Arial Black" w:hAnsi="Arial Black"/>
          <w:caps/>
          <w:sz w:val="15"/>
          <w:szCs w:val="15"/>
          <w:lang w:val="es-419"/>
        </w:rPr>
        <w:t>SCCR</w:t>
      </w:r>
      <w:proofErr w:type="spellEnd"/>
      <w:r w:rsidRPr="00F422DA">
        <w:rPr>
          <w:rFonts w:ascii="Arial Black" w:hAnsi="Arial Black"/>
          <w:caps/>
          <w:sz w:val="15"/>
          <w:szCs w:val="15"/>
          <w:lang w:val="es-419"/>
        </w:rPr>
        <w:t>/4</w:t>
      </w:r>
      <w:r w:rsidR="00470516" w:rsidRPr="00F422DA">
        <w:rPr>
          <w:rFonts w:ascii="Arial Black" w:hAnsi="Arial Black"/>
          <w:caps/>
          <w:sz w:val="15"/>
          <w:szCs w:val="15"/>
          <w:lang w:val="es-419"/>
        </w:rPr>
        <w:t>6</w:t>
      </w:r>
      <w:r w:rsidR="00E2115C" w:rsidRPr="00F422DA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8E2DB5" w:rsidRPr="00F422DA">
        <w:rPr>
          <w:rFonts w:ascii="Arial Black" w:hAnsi="Arial Black"/>
          <w:caps/>
          <w:sz w:val="15"/>
          <w:szCs w:val="15"/>
          <w:lang w:val="es-419"/>
        </w:rPr>
        <w:t xml:space="preserve">1 </w:t>
      </w:r>
    </w:p>
    <w:p w14:paraId="1AA7226E" w14:textId="3E883A1D" w:rsidR="008B2CC1" w:rsidRPr="00F422DA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F422DA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8E2DB5" w:rsidRPr="00F422DA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8E08CE3" w14:textId="0B2A4C05" w:rsidR="008B2CC1" w:rsidRPr="00F422DA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F422DA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8E2DB5" w:rsidRPr="00F422DA">
        <w:rPr>
          <w:rFonts w:ascii="Arial Black" w:hAnsi="Arial Black"/>
          <w:caps/>
          <w:sz w:val="15"/>
          <w:lang w:val="es-419"/>
        </w:rPr>
        <w:t>15 DE ENERO DE 2025</w:t>
      </w:r>
    </w:p>
    <w:bookmarkEnd w:id="2"/>
    <w:p w14:paraId="79899968" w14:textId="77777777" w:rsidR="001C4DD3" w:rsidRPr="00F422DA" w:rsidRDefault="00E2115C" w:rsidP="008B14EA">
      <w:pPr>
        <w:spacing w:after="720"/>
        <w:rPr>
          <w:b/>
          <w:sz w:val="28"/>
          <w:szCs w:val="28"/>
          <w:lang w:val="es-419"/>
        </w:rPr>
      </w:pPr>
      <w:r w:rsidRPr="00F422DA">
        <w:rPr>
          <w:b/>
          <w:sz w:val="28"/>
          <w:szCs w:val="28"/>
          <w:lang w:val="es-419"/>
        </w:rPr>
        <w:t>Comité Permanente de Derecho de Autor y Derechos Conexos</w:t>
      </w:r>
    </w:p>
    <w:p w14:paraId="2ECF2CC9" w14:textId="77777777" w:rsidR="00E2115C" w:rsidRPr="00F422DA" w:rsidRDefault="00D05711" w:rsidP="00E2115C">
      <w:pPr>
        <w:rPr>
          <w:b/>
          <w:sz w:val="24"/>
          <w:szCs w:val="24"/>
          <w:lang w:val="es-419"/>
        </w:rPr>
      </w:pPr>
      <w:r w:rsidRPr="00F422DA">
        <w:rPr>
          <w:b/>
          <w:sz w:val="24"/>
          <w:szCs w:val="24"/>
          <w:lang w:val="es-419"/>
        </w:rPr>
        <w:t xml:space="preserve">Cuadragésima </w:t>
      </w:r>
      <w:r w:rsidR="00470516" w:rsidRPr="00F422DA">
        <w:rPr>
          <w:b/>
          <w:sz w:val="24"/>
          <w:szCs w:val="24"/>
          <w:lang w:val="es-419"/>
        </w:rPr>
        <w:t>sex</w:t>
      </w:r>
      <w:r w:rsidR="006A60BE" w:rsidRPr="00F422DA">
        <w:rPr>
          <w:b/>
          <w:sz w:val="24"/>
          <w:szCs w:val="24"/>
          <w:lang w:val="es-419"/>
        </w:rPr>
        <w:t>ta</w:t>
      </w:r>
      <w:r w:rsidR="009E4D3B" w:rsidRPr="00F422DA">
        <w:rPr>
          <w:b/>
          <w:sz w:val="24"/>
          <w:szCs w:val="24"/>
          <w:lang w:val="es-419"/>
        </w:rPr>
        <w:t xml:space="preserve"> </w:t>
      </w:r>
      <w:r w:rsidR="00E2115C" w:rsidRPr="00F422DA">
        <w:rPr>
          <w:b/>
          <w:sz w:val="24"/>
          <w:szCs w:val="24"/>
          <w:lang w:val="es-419"/>
        </w:rPr>
        <w:t>sesión</w:t>
      </w:r>
    </w:p>
    <w:p w14:paraId="5CF5D430" w14:textId="77777777" w:rsidR="008B2CC1" w:rsidRPr="00F422DA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F422DA">
        <w:rPr>
          <w:b/>
          <w:sz w:val="24"/>
          <w:szCs w:val="24"/>
          <w:lang w:val="es-419"/>
        </w:rPr>
        <w:t xml:space="preserve">Ginebra, </w:t>
      </w:r>
      <w:r w:rsidR="00470516" w:rsidRPr="00F422DA">
        <w:rPr>
          <w:b/>
          <w:sz w:val="24"/>
          <w:szCs w:val="24"/>
          <w:lang w:val="es-419"/>
        </w:rPr>
        <w:t>7</w:t>
      </w:r>
      <w:r w:rsidR="009E4D3B" w:rsidRPr="00F422DA">
        <w:rPr>
          <w:b/>
          <w:sz w:val="24"/>
          <w:szCs w:val="24"/>
          <w:lang w:val="es-419"/>
        </w:rPr>
        <w:t xml:space="preserve"> a </w:t>
      </w:r>
      <w:r w:rsidR="006A60BE" w:rsidRPr="00F422DA">
        <w:rPr>
          <w:b/>
          <w:sz w:val="24"/>
          <w:szCs w:val="24"/>
          <w:lang w:val="es-419"/>
        </w:rPr>
        <w:t>1</w:t>
      </w:r>
      <w:r w:rsidR="00470516" w:rsidRPr="00F422DA">
        <w:rPr>
          <w:b/>
          <w:sz w:val="24"/>
          <w:szCs w:val="24"/>
          <w:lang w:val="es-419"/>
        </w:rPr>
        <w:t>1</w:t>
      </w:r>
      <w:r w:rsidR="009E4D3B" w:rsidRPr="00F422DA">
        <w:rPr>
          <w:b/>
          <w:sz w:val="24"/>
          <w:szCs w:val="24"/>
          <w:lang w:val="es-419"/>
        </w:rPr>
        <w:t xml:space="preserve"> de </w:t>
      </w:r>
      <w:r w:rsidR="006A60BE" w:rsidRPr="00F422DA">
        <w:rPr>
          <w:b/>
          <w:sz w:val="24"/>
          <w:szCs w:val="24"/>
          <w:lang w:val="es-419"/>
        </w:rPr>
        <w:t xml:space="preserve">abril </w:t>
      </w:r>
      <w:r w:rsidR="009E4D3B" w:rsidRPr="00F422DA">
        <w:rPr>
          <w:b/>
          <w:sz w:val="24"/>
          <w:szCs w:val="24"/>
          <w:lang w:val="es-419"/>
        </w:rPr>
        <w:t>de 202</w:t>
      </w:r>
      <w:r w:rsidR="00470516" w:rsidRPr="00F422DA">
        <w:rPr>
          <w:b/>
          <w:sz w:val="24"/>
          <w:szCs w:val="24"/>
          <w:lang w:val="es-419"/>
        </w:rPr>
        <w:t>5</w:t>
      </w:r>
    </w:p>
    <w:p w14:paraId="5DDA25FA" w14:textId="419180D6" w:rsidR="008B2CC1" w:rsidRPr="00F422DA" w:rsidRDefault="008E2DB5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F422DA">
        <w:rPr>
          <w:caps/>
          <w:sz w:val="24"/>
          <w:lang w:val="es-419"/>
        </w:rPr>
        <w:t>ORDEN DEL DÍA</w:t>
      </w:r>
    </w:p>
    <w:p w14:paraId="14EFE148" w14:textId="3DACFA73" w:rsidR="008B2CC1" w:rsidRPr="00F422DA" w:rsidRDefault="008E2DB5" w:rsidP="008B14EA">
      <w:pPr>
        <w:spacing w:after="960"/>
        <w:rPr>
          <w:i/>
          <w:lang w:val="es-419"/>
        </w:rPr>
      </w:pPr>
      <w:bookmarkStart w:id="4" w:name="Prepared"/>
      <w:bookmarkEnd w:id="3"/>
      <w:r w:rsidRPr="00F422DA">
        <w:rPr>
          <w:i/>
          <w:lang w:val="es-419"/>
        </w:rPr>
        <w:t>preparado por la Secretaría</w:t>
      </w:r>
    </w:p>
    <w:bookmarkEnd w:id="4"/>
    <w:p w14:paraId="1C24B37E" w14:textId="77777777" w:rsidR="008E2DB5" w:rsidRPr="00F422DA" w:rsidRDefault="008E2DB5" w:rsidP="008E2DB5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F422DA">
        <w:rPr>
          <w:lang w:val="es-419"/>
        </w:rPr>
        <w:t>Apertura de la sesión</w:t>
      </w:r>
    </w:p>
    <w:p w14:paraId="4706B92C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67FAA300" w14:textId="77777777" w:rsidR="008E2DB5" w:rsidRPr="00F422DA" w:rsidRDefault="008E2DB5" w:rsidP="008E2DB5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F422DA">
        <w:rPr>
          <w:lang w:val="es-419"/>
        </w:rPr>
        <w:t>Aprobación del orden del día de la cuadragésima sexta sesión</w:t>
      </w:r>
    </w:p>
    <w:p w14:paraId="154C24EC" w14:textId="77777777" w:rsidR="008E2DB5" w:rsidRPr="00F422DA" w:rsidRDefault="008E2DB5" w:rsidP="008E2DB5">
      <w:pPr>
        <w:rPr>
          <w:lang w:val="es-419"/>
        </w:rPr>
      </w:pPr>
    </w:p>
    <w:p w14:paraId="2531371F" w14:textId="77777777" w:rsidR="008E2DB5" w:rsidRPr="00F422DA" w:rsidRDefault="008E2DB5" w:rsidP="008E2DB5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  <w:lang w:val="es-419"/>
        </w:rPr>
      </w:pPr>
      <w:r w:rsidRPr="00F422DA">
        <w:rPr>
          <w:lang w:val="es-419"/>
        </w:rPr>
        <w:t>Acreditación de nuevas organizaciones no gubernamentales</w:t>
      </w:r>
    </w:p>
    <w:p w14:paraId="6C1C5B61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16EA7E25" w14:textId="77777777" w:rsidR="008E2DB5" w:rsidRPr="00F422DA" w:rsidRDefault="008E2DB5" w:rsidP="008E2DB5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F422DA">
        <w:rPr>
          <w:lang w:val="es-419"/>
        </w:rPr>
        <w:t>Protección de los organismos de radiodifusión</w:t>
      </w:r>
    </w:p>
    <w:p w14:paraId="3CF6061E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45557AF9" w14:textId="77777777" w:rsidR="008E2DB5" w:rsidRPr="00F422DA" w:rsidRDefault="008E2DB5" w:rsidP="008E2DB5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F422DA">
        <w:rPr>
          <w:lang w:val="es-419"/>
        </w:rPr>
        <w:t>Limitaciones y excepciones para bibliotecas y archivos</w:t>
      </w:r>
    </w:p>
    <w:p w14:paraId="7B5B86A2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0148EF70" w14:textId="77777777" w:rsidR="008E2DB5" w:rsidRPr="00F422DA" w:rsidRDefault="008E2DB5" w:rsidP="008E2DB5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F422DA">
        <w:rPr>
          <w:lang w:val="es-419"/>
        </w:rPr>
        <w:t>Limitaciones y excepciones para instituciones docentes y de investigación y para personas con otras discapacidades</w:t>
      </w:r>
    </w:p>
    <w:p w14:paraId="66165575" w14:textId="77777777" w:rsidR="008E2DB5" w:rsidRPr="00F422DA" w:rsidRDefault="008E2DB5" w:rsidP="008E2DB5">
      <w:pPr>
        <w:rPr>
          <w:szCs w:val="22"/>
          <w:lang w:val="es-419"/>
        </w:rPr>
      </w:pPr>
    </w:p>
    <w:p w14:paraId="01D94512" w14:textId="77777777" w:rsidR="008E2DB5" w:rsidRPr="00F422DA" w:rsidRDefault="008E2DB5" w:rsidP="008E2DB5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F422DA">
        <w:rPr>
          <w:lang w:val="es-419"/>
        </w:rPr>
        <w:t>Otros asuntos</w:t>
      </w:r>
    </w:p>
    <w:p w14:paraId="073B8122" w14:textId="77777777" w:rsidR="008E2DB5" w:rsidRPr="00F422DA" w:rsidRDefault="008E2DB5" w:rsidP="008E2DB5">
      <w:pPr>
        <w:rPr>
          <w:szCs w:val="22"/>
          <w:lang w:val="es-419"/>
        </w:rPr>
      </w:pPr>
    </w:p>
    <w:p w14:paraId="10D5B4AC" w14:textId="77777777" w:rsidR="008E2DB5" w:rsidRPr="00F422DA" w:rsidRDefault="008E2DB5" w:rsidP="008E2DB5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419"/>
        </w:rPr>
      </w:pPr>
      <w:r w:rsidRPr="00F422DA">
        <w:rPr>
          <w:lang w:val="es-419"/>
        </w:rPr>
        <w:t>Propuesta de análisis de los derechos de autor en el entorno digital</w:t>
      </w:r>
    </w:p>
    <w:p w14:paraId="7180E13F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784E165F" w14:textId="77777777" w:rsidR="008E2DB5" w:rsidRPr="00F422DA" w:rsidRDefault="008E2DB5" w:rsidP="008E2DB5">
      <w:pPr>
        <w:tabs>
          <w:tab w:val="left" w:pos="567"/>
        </w:tabs>
        <w:ind w:left="927"/>
        <w:rPr>
          <w:szCs w:val="22"/>
          <w:lang w:val="es-419"/>
        </w:rPr>
      </w:pPr>
      <w:r w:rsidRPr="00F422DA">
        <w:rPr>
          <w:lang w:val="es-419"/>
        </w:rPr>
        <w:t>Sesión de información sobre las oportunidades y retos que plantea la IA generativa en relación con el derecho de autor</w:t>
      </w:r>
    </w:p>
    <w:p w14:paraId="66BD3312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035D1D6C" w14:textId="77777777" w:rsidR="008E2DB5" w:rsidRPr="00F422DA" w:rsidRDefault="008E2DB5" w:rsidP="008E2DB5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419"/>
        </w:rPr>
      </w:pPr>
      <w:r w:rsidRPr="00F422DA">
        <w:rPr>
          <w:lang w:val="es-419"/>
        </w:rPr>
        <w:t>Propuesta del Senegal y del Congo relativa a la inclusión del derecho de participación en las reventas en el orden del día de la labor futura del Comité Permanente de Derecho de Autor y Derechos Conexos de la Organización Mundial de la Propiedad Intelectual</w:t>
      </w:r>
    </w:p>
    <w:p w14:paraId="263E7095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4471CE62" w14:textId="77777777" w:rsidR="008E2DB5" w:rsidRPr="00F422DA" w:rsidRDefault="008E2DB5" w:rsidP="008E2DB5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419"/>
        </w:rPr>
      </w:pPr>
      <w:r w:rsidRPr="00F422DA">
        <w:rPr>
          <w:lang w:val="es-419"/>
        </w:rPr>
        <w:lastRenderedPageBreak/>
        <w:t>Propuesta de la Federación de Rusia sobre el fortalecimiento de la protección de los derechos de los directores de teatro en el plano internacional</w:t>
      </w:r>
    </w:p>
    <w:p w14:paraId="5D075FAA" w14:textId="77777777" w:rsidR="008E2DB5" w:rsidRPr="00F422DA" w:rsidRDefault="008E2DB5" w:rsidP="008E2DB5">
      <w:pPr>
        <w:rPr>
          <w:szCs w:val="22"/>
          <w:lang w:val="es-419"/>
        </w:rPr>
      </w:pPr>
    </w:p>
    <w:p w14:paraId="7EEDE355" w14:textId="77777777" w:rsidR="008E2DB5" w:rsidRPr="00F422DA" w:rsidRDefault="008E2DB5" w:rsidP="008E2DB5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419"/>
        </w:rPr>
      </w:pPr>
      <w:bookmarkStart w:id="5" w:name="_Hlk148706700"/>
      <w:r w:rsidRPr="00F422DA">
        <w:rPr>
          <w:lang w:val="es-419"/>
        </w:rPr>
        <w:t>Propuesta de inclusión de un estudio sobre el derecho de préstamo público en el orden del día y en la futura labor del Comité Permanente de Derecho de Autor y Derechos Conexos de la Organización Mundial de la Propiedad Intelectual (OMPI)</w:t>
      </w:r>
    </w:p>
    <w:p w14:paraId="07372746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69EA516A" w14:textId="77777777" w:rsidR="008E2DB5" w:rsidRPr="00F422DA" w:rsidRDefault="008E2DB5" w:rsidP="008E2DB5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419"/>
        </w:rPr>
      </w:pPr>
      <w:r w:rsidRPr="00F422DA">
        <w:rPr>
          <w:lang w:val="es-419"/>
        </w:rPr>
        <w:t>Propuesta de estudio sobre los derechos de los autores del sector audiovisual y su remuneración por la explotación de sus obras</w:t>
      </w:r>
    </w:p>
    <w:bookmarkEnd w:id="5"/>
    <w:p w14:paraId="5D42370F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50471556" w14:textId="77777777" w:rsidR="008E2DB5" w:rsidRPr="00F422DA" w:rsidRDefault="008E2DB5" w:rsidP="008E2DB5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  <w:lang w:val="es-419"/>
        </w:rPr>
      </w:pPr>
      <w:r w:rsidRPr="00F422DA">
        <w:rPr>
          <w:lang w:val="es-419"/>
        </w:rPr>
        <w:t>Otros asuntos</w:t>
      </w:r>
    </w:p>
    <w:p w14:paraId="520A6ABE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74ADE771" w14:textId="77777777" w:rsidR="008E2DB5" w:rsidRPr="00F422DA" w:rsidRDefault="008E2DB5" w:rsidP="008E2DB5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F422DA">
        <w:rPr>
          <w:lang w:val="es-419"/>
        </w:rPr>
        <w:t>Clausura de la sesión</w:t>
      </w:r>
    </w:p>
    <w:p w14:paraId="4E94D3E2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3E916C6E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6BF97DF1" w14:textId="77777777" w:rsidR="008E2DB5" w:rsidRPr="00F422DA" w:rsidRDefault="008E2DB5" w:rsidP="008E2DB5">
      <w:pPr>
        <w:tabs>
          <w:tab w:val="left" w:pos="567"/>
        </w:tabs>
        <w:rPr>
          <w:szCs w:val="22"/>
          <w:lang w:val="es-419"/>
        </w:rPr>
      </w:pPr>
    </w:p>
    <w:p w14:paraId="51A24B7D" w14:textId="49EE5719" w:rsidR="00152CEA" w:rsidRPr="00F422DA" w:rsidRDefault="008E2DB5" w:rsidP="00F422DA">
      <w:pPr>
        <w:pStyle w:val="Endofdocument"/>
        <w:rPr>
          <w:lang w:val="es-419"/>
        </w:rPr>
      </w:pPr>
      <w:r w:rsidRPr="00F422DA">
        <w:rPr>
          <w:sz w:val="22"/>
          <w:lang w:val="es-419"/>
        </w:rPr>
        <w:t>[Fin del documento]</w:t>
      </w:r>
    </w:p>
    <w:sectPr w:rsidR="00152CEA" w:rsidRPr="00F422DA" w:rsidSect="008E2DB5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A4D1" w14:textId="77777777" w:rsidR="008E2DB5" w:rsidRDefault="008E2DB5">
      <w:r>
        <w:separator/>
      </w:r>
    </w:p>
  </w:endnote>
  <w:endnote w:type="continuationSeparator" w:id="0">
    <w:p w14:paraId="5F9EA45F" w14:textId="77777777" w:rsidR="008E2DB5" w:rsidRPr="009D30E6" w:rsidRDefault="008E2DB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414B4C4" w14:textId="77777777" w:rsidR="008E2DB5" w:rsidRPr="007E663E" w:rsidRDefault="008E2DB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7343E57" w14:textId="77777777" w:rsidR="008E2DB5" w:rsidRPr="007E663E" w:rsidRDefault="008E2DB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44D2" w14:textId="77777777" w:rsidR="008E2DB5" w:rsidRDefault="008E2DB5">
      <w:r>
        <w:separator/>
      </w:r>
    </w:p>
  </w:footnote>
  <w:footnote w:type="continuationSeparator" w:id="0">
    <w:p w14:paraId="10824CD2" w14:textId="77777777" w:rsidR="008E2DB5" w:rsidRPr="009D30E6" w:rsidRDefault="008E2DB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1C9DCBE" w14:textId="77777777" w:rsidR="008E2DB5" w:rsidRPr="007E663E" w:rsidRDefault="008E2DB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1FDEB4D" w14:textId="77777777" w:rsidR="008E2DB5" w:rsidRPr="007E663E" w:rsidRDefault="008E2DB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2081" w14:textId="5E175E82" w:rsidR="00F84474" w:rsidRDefault="008E2DB5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 xml:space="preserve">/46/1 </w:t>
    </w:r>
  </w:p>
  <w:p w14:paraId="48B6D11A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28809CED" w14:textId="77777777" w:rsidR="00F84474" w:rsidRDefault="00F84474" w:rsidP="00477D6B">
    <w:pPr>
      <w:jc w:val="right"/>
    </w:pPr>
  </w:p>
  <w:p w14:paraId="6910F8B3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72930950">
    <w:abstractNumId w:val="2"/>
  </w:num>
  <w:num w:numId="2" w16cid:durableId="803157564">
    <w:abstractNumId w:val="5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1"/>
  </w:num>
  <w:num w:numId="6" w16cid:durableId="1621913335">
    <w:abstractNumId w:val="3"/>
  </w:num>
  <w:num w:numId="7" w16cid:durableId="1905139370">
    <w:abstractNumId w:val="4"/>
  </w:num>
  <w:num w:numId="8" w16cid:durableId="948314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B5"/>
    <w:rsid w:val="00040261"/>
    <w:rsid w:val="0004114C"/>
    <w:rsid w:val="000D0B8D"/>
    <w:rsid w:val="000E3BB3"/>
    <w:rsid w:val="000F5E56"/>
    <w:rsid w:val="001362EE"/>
    <w:rsid w:val="00152CEA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30EBF"/>
    <w:rsid w:val="0045231F"/>
    <w:rsid w:val="004647DA"/>
    <w:rsid w:val="00470516"/>
    <w:rsid w:val="00477D6B"/>
    <w:rsid w:val="004A6C37"/>
    <w:rsid w:val="004F7418"/>
    <w:rsid w:val="005456B1"/>
    <w:rsid w:val="0055013B"/>
    <w:rsid w:val="0056224D"/>
    <w:rsid w:val="00571B99"/>
    <w:rsid w:val="00580032"/>
    <w:rsid w:val="005D64EC"/>
    <w:rsid w:val="00604852"/>
    <w:rsid w:val="00605827"/>
    <w:rsid w:val="00675021"/>
    <w:rsid w:val="006A06C6"/>
    <w:rsid w:val="006A60BE"/>
    <w:rsid w:val="007E63AC"/>
    <w:rsid w:val="007E663E"/>
    <w:rsid w:val="00815082"/>
    <w:rsid w:val="00843582"/>
    <w:rsid w:val="008B14EA"/>
    <w:rsid w:val="008B2CC1"/>
    <w:rsid w:val="008C43FD"/>
    <w:rsid w:val="008E2DB5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42181"/>
    <w:rsid w:val="00C90559"/>
    <w:rsid w:val="00D05711"/>
    <w:rsid w:val="00D36B79"/>
    <w:rsid w:val="00D40CF0"/>
    <w:rsid w:val="00D56C7C"/>
    <w:rsid w:val="00D71B4D"/>
    <w:rsid w:val="00D90289"/>
    <w:rsid w:val="00D93D55"/>
    <w:rsid w:val="00E2115C"/>
    <w:rsid w:val="00E300F5"/>
    <w:rsid w:val="00E45C84"/>
    <w:rsid w:val="00E504E5"/>
    <w:rsid w:val="00E72526"/>
    <w:rsid w:val="00E73ABF"/>
    <w:rsid w:val="00E839BD"/>
    <w:rsid w:val="00E945FD"/>
    <w:rsid w:val="00EB7A3E"/>
    <w:rsid w:val="00EC401A"/>
    <w:rsid w:val="00EE752B"/>
    <w:rsid w:val="00EF530A"/>
    <w:rsid w:val="00EF6622"/>
    <w:rsid w:val="00F422DA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260F"/>
  <w15:docId w15:val="{9840A55C-C544-47DB-A859-EB8F7F58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8E2DB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8E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Copyright\SCCR_4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SCCR_46 (S)</Template>
  <TotalTime>1</TotalTime>
  <Pages>2</Pages>
  <Words>271</Words>
  <Characters>1348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>WIPO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</dc:title>
  <dc:creator>CEVALLOS DUQUE Nilo</dc:creator>
  <cp:keywords>FOR OFFICIAL USE ONLY</cp:keywords>
  <cp:lastModifiedBy>HAIZEL Francesca</cp:lastModifiedBy>
  <cp:revision>2</cp:revision>
  <dcterms:created xsi:type="dcterms:W3CDTF">2025-06-17T07:08:00Z</dcterms:created>
  <dcterms:modified xsi:type="dcterms:W3CDTF">2025-06-17T07:08:00Z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