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BA5E1" w14:textId="77777777" w:rsidR="008B2CC1" w:rsidRPr="008B2CC1" w:rsidRDefault="008B14EA" w:rsidP="008B14EA">
      <w:pPr>
        <w:spacing w:after="120"/>
        <w:jc w:val="right"/>
      </w:pPr>
      <w:r>
        <w:rPr>
          <w:noProof/>
          <w:lang w:val="en-US" w:eastAsia="en-US"/>
        </w:rPr>
        <w:drawing>
          <wp:inline distT="0" distB="0" distL="0" distR="0" wp14:anchorId="5C32CDA3" wp14:editId="2407D842">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601760">
        <w:rPr>
          <w:rFonts w:ascii="Arial Black" w:hAnsi="Arial Black"/>
          <w:caps/>
          <w:noProof/>
          <w:sz w:val="15"/>
          <w:szCs w:val="15"/>
          <w:lang w:val="en-US" w:eastAsia="en-US"/>
        </w:rPr>
        <mc:AlternateContent>
          <mc:Choice Requires="wps">
            <w:drawing>
              <wp:inline distT="0" distB="0" distL="0" distR="0" wp14:anchorId="5C0020FC" wp14:editId="0BFE488E">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8BE4001"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19B7747E" w14:textId="770BA4AD" w:rsidR="008B2CC1" w:rsidRPr="00A575C0" w:rsidRDefault="00D05711" w:rsidP="008B14EA">
      <w:pPr>
        <w:jc w:val="right"/>
        <w:rPr>
          <w:rFonts w:ascii="Arial Black" w:hAnsi="Arial Black"/>
          <w:caps/>
          <w:sz w:val="15"/>
          <w:lang w:val="pt-BR"/>
        </w:rPr>
      </w:pPr>
      <w:r w:rsidRPr="00A575C0">
        <w:rPr>
          <w:rFonts w:ascii="Arial Black" w:hAnsi="Arial Black"/>
          <w:caps/>
          <w:sz w:val="15"/>
          <w:szCs w:val="15"/>
          <w:lang w:val="pt-BR"/>
        </w:rPr>
        <w:t>SCCR/4</w:t>
      </w:r>
      <w:r w:rsidR="006A60BE" w:rsidRPr="00A575C0">
        <w:rPr>
          <w:rFonts w:ascii="Arial Black" w:hAnsi="Arial Black"/>
          <w:caps/>
          <w:sz w:val="15"/>
          <w:szCs w:val="15"/>
          <w:lang w:val="pt-BR"/>
        </w:rPr>
        <w:t>5</w:t>
      </w:r>
      <w:r w:rsidR="00E2115C" w:rsidRPr="00A575C0">
        <w:rPr>
          <w:rFonts w:ascii="Arial Black" w:hAnsi="Arial Black"/>
          <w:caps/>
          <w:sz w:val="15"/>
          <w:szCs w:val="15"/>
          <w:lang w:val="pt-BR"/>
        </w:rPr>
        <w:t>/</w:t>
      </w:r>
      <w:bookmarkStart w:id="0" w:name="Code"/>
      <w:bookmarkEnd w:id="0"/>
      <w:r w:rsidR="00A575C0" w:rsidRPr="00A575C0">
        <w:rPr>
          <w:rFonts w:ascii="Arial Black" w:hAnsi="Arial Black"/>
          <w:caps/>
          <w:sz w:val="15"/>
          <w:szCs w:val="15"/>
          <w:lang w:val="pt-BR"/>
        </w:rPr>
        <w:t>7 REV. ANEXO II</w:t>
      </w:r>
    </w:p>
    <w:p w14:paraId="2DFCD1C1" w14:textId="14B97DFB" w:rsidR="008B2CC1" w:rsidRPr="00A575C0" w:rsidRDefault="008B14EA" w:rsidP="008B14EA">
      <w:pPr>
        <w:jc w:val="right"/>
        <w:rPr>
          <w:rFonts w:ascii="Arial Black" w:hAnsi="Arial Black"/>
          <w:caps/>
          <w:sz w:val="15"/>
          <w:lang w:val="pt-BR"/>
        </w:rPr>
      </w:pPr>
      <w:r w:rsidRPr="00A575C0">
        <w:rPr>
          <w:rFonts w:ascii="Arial Black" w:hAnsi="Arial Black"/>
          <w:caps/>
          <w:sz w:val="15"/>
          <w:lang w:val="pt-BR"/>
        </w:rPr>
        <w:t xml:space="preserve">ORIGINAL: </w:t>
      </w:r>
      <w:bookmarkStart w:id="1" w:name="Original"/>
      <w:r w:rsidR="00A575C0" w:rsidRPr="00A575C0">
        <w:rPr>
          <w:rFonts w:ascii="Arial Black" w:hAnsi="Arial Black"/>
          <w:caps/>
          <w:sz w:val="15"/>
          <w:lang w:val="pt-BR"/>
        </w:rPr>
        <w:t>INGLÉS</w:t>
      </w:r>
    </w:p>
    <w:bookmarkEnd w:id="1"/>
    <w:p w14:paraId="570793A2" w14:textId="2B22C6D9" w:rsidR="008B2CC1" w:rsidRPr="008B14EA" w:rsidRDefault="008B14EA" w:rsidP="008B14EA">
      <w:pPr>
        <w:spacing w:after="1200"/>
        <w:jc w:val="right"/>
        <w:rPr>
          <w:rFonts w:ascii="Arial Black" w:hAnsi="Arial Black"/>
          <w:caps/>
          <w:sz w:val="15"/>
        </w:rPr>
      </w:pPr>
      <w:r w:rsidRPr="008B14EA">
        <w:rPr>
          <w:rFonts w:ascii="Arial Black" w:hAnsi="Arial Black"/>
          <w:caps/>
          <w:sz w:val="15"/>
        </w:rPr>
        <w:t xml:space="preserve">FECHA: </w:t>
      </w:r>
      <w:bookmarkStart w:id="2" w:name="Date"/>
      <w:r w:rsidR="00A575C0">
        <w:rPr>
          <w:rFonts w:ascii="Arial Black" w:hAnsi="Arial Black"/>
          <w:caps/>
          <w:sz w:val="15"/>
        </w:rPr>
        <w:t>25 DE MARZO DE 2025</w:t>
      </w:r>
    </w:p>
    <w:bookmarkEnd w:id="2"/>
    <w:p w14:paraId="58B7825F" w14:textId="77777777" w:rsidR="001C4DD3" w:rsidRPr="001C4DD3" w:rsidRDefault="00E2115C" w:rsidP="008B14EA">
      <w:pPr>
        <w:spacing w:after="720"/>
        <w:rPr>
          <w:b/>
          <w:sz w:val="28"/>
          <w:szCs w:val="28"/>
        </w:rPr>
      </w:pPr>
      <w:r w:rsidRPr="00E2115C">
        <w:rPr>
          <w:b/>
          <w:sz w:val="28"/>
          <w:szCs w:val="28"/>
        </w:rPr>
        <w:t>Comité Permanente de Derecho de Autor y Derechos Conexos</w:t>
      </w:r>
    </w:p>
    <w:p w14:paraId="13114C28" w14:textId="77777777" w:rsidR="00E2115C" w:rsidRDefault="00D05711" w:rsidP="00E2115C">
      <w:pPr>
        <w:rPr>
          <w:b/>
          <w:sz w:val="24"/>
          <w:szCs w:val="24"/>
        </w:rPr>
      </w:pPr>
      <w:r w:rsidRPr="00D05711">
        <w:rPr>
          <w:b/>
          <w:sz w:val="24"/>
          <w:szCs w:val="24"/>
          <w:lang w:val="es-419"/>
        </w:rPr>
        <w:t xml:space="preserve">Cuadragésima </w:t>
      </w:r>
      <w:r w:rsidR="006A60BE">
        <w:rPr>
          <w:b/>
          <w:sz w:val="24"/>
          <w:szCs w:val="24"/>
          <w:lang w:val="es-419"/>
        </w:rPr>
        <w:t>quinta</w:t>
      </w:r>
      <w:r w:rsidR="009E4D3B">
        <w:rPr>
          <w:b/>
          <w:sz w:val="24"/>
          <w:szCs w:val="24"/>
          <w:lang w:val="es-419"/>
        </w:rPr>
        <w:t xml:space="preserve"> </w:t>
      </w:r>
      <w:r w:rsidR="00E2115C">
        <w:rPr>
          <w:b/>
          <w:sz w:val="24"/>
          <w:szCs w:val="24"/>
          <w:lang w:val="es-419"/>
        </w:rPr>
        <w:t>sesión</w:t>
      </w:r>
    </w:p>
    <w:p w14:paraId="19A3659D" w14:textId="77777777" w:rsidR="008B2CC1" w:rsidRPr="003845C1" w:rsidRDefault="00E2115C" w:rsidP="008B14EA">
      <w:pPr>
        <w:spacing w:after="720"/>
        <w:rPr>
          <w:b/>
          <w:sz w:val="24"/>
          <w:szCs w:val="24"/>
        </w:rPr>
      </w:pPr>
      <w:r w:rsidRPr="00E2115C">
        <w:rPr>
          <w:b/>
          <w:sz w:val="24"/>
          <w:szCs w:val="24"/>
        </w:rPr>
        <w:t xml:space="preserve">Ginebra, </w:t>
      </w:r>
      <w:r w:rsidR="006A60BE">
        <w:rPr>
          <w:b/>
          <w:sz w:val="24"/>
          <w:szCs w:val="24"/>
        </w:rPr>
        <w:t>15</w:t>
      </w:r>
      <w:r w:rsidR="009E4D3B" w:rsidRPr="009E4D3B">
        <w:rPr>
          <w:b/>
          <w:sz w:val="24"/>
          <w:szCs w:val="24"/>
        </w:rPr>
        <w:t xml:space="preserve"> a </w:t>
      </w:r>
      <w:r w:rsidR="006A60BE">
        <w:rPr>
          <w:b/>
          <w:sz w:val="24"/>
          <w:szCs w:val="24"/>
        </w:rPr>
        <w:t>19</w:t>
      </w:r>
      <w:r w:rsidR="009E4D3B" w:rsidRPr="009E4D3B">
        <w:rPr>
          <w:b/>
          <w:sz w:val="24"/>
          <w:szCs w:val="24"/>
        </w:rPr>
        <w:t xml:space="preserve"> de </w:t>
      </w:r>
      <w:r w:rsidR="006A60BE">
        <w:rPr>
          <w:b/>
          <w:sz w:val="24"/>
          <w:szCs w:val="24"/>
        </w:rPr>
        <w:t xml:space="preserve">abril </w:t>
      </w:r>
      <w:r w:rsidR="009E4D3B" w:rsidRPr="009E4D3B">
        <w:rPr>
          <w:b/>
          <w:sz w:val="24"/>
          <w:szCs w:val="24"/>
        </w:rPr>
        <w:t>de 202</w:t>
      </w:r>
      <w:r w:rsidR="006A60BE">
        <w:rPr>
          <w:b/>
          <w:sz w:val="24"/>
          <w:szCs w:val="24"/>
        </w:rPr>
        <w:t>4</w:t>
      </w:r>
    </w:p>
    <w:p w14:paraId="2C7DEBAA" w14:textId="416E50B8" w:rsidR="008B2CC1" w:rsidRPr="00D36B79" w:rsidRDefault="00A575C0" w:rsidP="008B14EA">
      <w:pPr>
        <w:spacing w:after="360"/>
        <w:rPr>
          <w:caps/>
          <w:sz w:val="24"/>
        </w:rPr>
      </w:pPr>
      <w:bookmarkStart w:id="3" w:name="TitleOfDoc"/>
      <w:r>
        <w:rPr>
          <w:caps/>
          <w:sz w:val="24"/>
        </w:rPr>
        <w:t>Anexo II: Países con disposiciones relativas al préstamo (sin un sistema activo de derecho de préstamo público)</w:t>
      </w:r>
    </w:p>
    <w:p w14:paraId="75C69200" w14:textId="0C0BCB2F" w:rsidR="008B2CC1" w:rsidRPr="00843582" w:rsidRDefault="00A575C0" w:rsidP="008B14EA">
      <w:pPr>
        <w:spacing w:after="960"/>
        <w:rPr>
          <w:i/>
        </w:rPr>
      </w:pPr>
      <w:bookmarkStart w:id="4" w:name="Prepared"/>
      <w:bookmarkEnd w:id="3"/>
      <w:r>
        <w:rPr>
          <w:i/>
        </w:rPr>
        <w:t>preparado por Sabine Richly, máster en Administración de Empresas y máster en Derecho</w:t>
      </w:r>
    </w:p>
    <w:bookmarkEnd w:id="4"/>
    <w:p w14:paraId="5DA98D82" w14:textId="5BF54B5E" w:rsidR="00E11133" w:rsidRDefault="00E11133">
      <w:pPr>
        <w:rPr>
          <w:i/>
        </w:rPr>
      </w:pPr>
      <w:r>
        <w:rPr>
          <w:i/>
        </w:rPr>
        <w:br w:type="page"/>
      </w:r>
    </w:p>
    <w:p w14:paraId="62AD0249" w14:textId="77777777" w:rsidR="00A575C0" w:rsidRPr="005F3330" w:rsidRDefault="00A575C0" w:rsidP="00A575C0">
      <w:pPr>
        <w:jc w:val="center"/>
        <w:rPr>
          <w:b/>
          <w:bCs/>
        </w:rPr>
      </w:pPr>
      <w:bookmarkStart w:id="5" w:name="_Hlk194399500"/>
      <w:bookmarkStart w:id="6" w:name="_Hlk163144157"/>
      <w:r>
        <w:rPr>
          <w:b/>
        </w:rPr>
        <w:lastRenderedPageBreak/>
        <w:t>ANEXO II AL ESTUDIO EXPLORATORIO SOBRE EL DERECHO DE PRÉSTAMO PÚBLICO</w:t>
      </w:r>
    </w:p>
    <w:p w14:paraId="223D9E36" w14:textId="77777777" w:rsidR="00A575C0" w:rsidRPr="00256F37" w:rsidRDefault="00A575C0" w:rsidP="00A575C0">
      <w:pPr>
        <w:spacing w:after="360"/>
        <w:jc w:val="center"/>
        <w:rPr>
          <w:b/>
          <w:bCs/>
        </w:rPr>
      </w:pPr>
      <w:r>
        <w:rPr>
          <w:b/>
        </w:rPr>
        <w:t>PAÍSES CON DISPOSICIONES RELATIVAS AL PRÉSTAMO QUE CARECEN DE UN SISTEMA ACTIVO DE DERECHO DE PRÉSTAMO PÚBLICO</w:t>
      </w:r>
    </w:p>
    <w:bookmarkEnd w:id="5"/>
    <w:p w14:paraId="30EB427A" w14:textId="77777777" w:rsidR="00A575C0" w:rsidRDefault="00A575C0" w:rsidP="00A575C0">
      <w:pPr>
        <w:jc w:val="center"/>
        <w:rPr>
          <w:b/>
          <w:bCs/>
        </w:rPr>
      </w:pPr>
    </w:p>
    <w:bookmarkEnd w:id="6"/>
    <w:p w14:paraId="1EAC7F28" w14:textId="10E49D17" w:rsidR="006A73A9" w:rsidRDefault="00A575C0">
      <w:pPr>
        <w:pStyle w:val="TOC1"/>
        <w:rPr>
          <w:rFonts w:asciiTheme="minorHAnsi" w:eastAsiaTheme="minorEastAsia" w:hAnsiTheme="minorHAnsi" w:cstheme="minorBidi"/>
          <w:sz w:val="24"/>
          <w:szCs w:val="24"/>
          <w:lang w:val="en-US"/>
        </w:rPr>
      </w:pPr>
      <w:r>
        <w:rPr>
          <w:b/>
        </w:rPr>
        <w:fldChar w:fldCharType="begin"/>
      </w:r>
      <w:r>
        <w:rPr>
          <w:b/>
        </w:rPr>
        <w:instrText xml:space="preserve"> TOC \o "1-1" \h \z \u </w:instrText>
      </w:r>
      <w:r>
        <w:rPr>
          <w:b/>
        </w:rPr>
        <w:fldChar w:fldCharType="separate"/>
      </w:r>
      <w:hyperlink w:anchor="_Toc194651383" w:history="1">
        <w:r w:rsidR="006A73A9" w:rsidRPr="004D0B7E">
          <w:rPr>
            <w:rStyle w:val="Hyperlink"/>
          </w:rPr>
          <w:t>Parte A: ejemplos de instrumentos en idiomas con traducción oficial</w:t>
        </w:r>
        <w:r w:rsidR="006A73A9">
          <w:rPr>
            <w:webHidden/>
          </w:rPr>
          <w:tab/>
        </w:r>
        <w:r w:rsidR="006A73A9">
          <w:rPr>
            <w:webHidden/>
          </w:rPr>
          <w:fldChar w:fldCharType="begin"/>
        </w:r>
        <w:r w:rsidR="006A73A9">
          <w:rPr>
            <w:webHidden/>
          </w:rPr>
          <w:instrText xml:space="preserve"> PAGEREF _Toc194651383 \h </w:instrText>
        </w:r>
        <w:r w:rsidR="006A73A9">
          <w:rPr>
            <w:webHidden/>
          </w:rPr>
        </w:r>
        <w:r w:rsidR="006A73A9">
          <w:rPr>
            <w:webHidden/>
          </w:rPr>
          <w:fldChar w:fldCharType="separate"/>
        </w:r>
        <w:r w:rsidR="00962090">
          <w:rPr>
            <w:webHidden/>
          </w:rPr>
          <w:t>3</w:t>
        </w:r>
        <w:r w:rsidR="006A73A9">
          <w:rPr>
            <w:webHidden/>
          </w:rPr>
          <w:fldChar w:fldCharType="end"/>
        </w:r>
      </w:hyperlink>
    </w:p>
    <w:p w14:paraId="5A96E7F6" w14:textId="02F145A3" w:rsidR="006A73A9" w:rsidRDefault="006A73A9">
      <w:pPr>
        <w:pStyle w:val="TOC1"/>
        <w:rPr>
          <w:rFonts w:asciiTheme="minorHAnsi" w:eastAsiaTheme="minorEastAsia" w:hAnsiTheme="minorHAnsi" w:cstheme="minorBidi"/>
          <w:sz w:val="24"/>
          <w:szCs w:val="24"/>
          <w:lang w:val="en-US"/>
        </w:rPr>
      </w:pPr>
      <w:hyperlink w:anchor="_Toc194651384" w:history="1">
        <w:r w:rsidRPr="004D0B7E">
          <w:rPr>
            <w:rStyle w:val="Hyperlink"/>
          </w:rPr>
          <w:t>1</w:t>
        </w:r>
        <w:r>
          <w:rPr>
            <w:rFonts w:asciiTheme="minorHAnsi" w:eastAsiaTheme="minorEastAsia" w:hAnsiTheme="minorHAnsi" w:cstheme="minorBidi"/>
            <w:sz w:val="24"/>
            <w:szCs w:val="24"/>
            <w:lang w:val="en-US"/>
          </w:rPr>
          <w:tab/>
        </w:r>
        <w:r w:rsidRPr="004D0B7E">
          <w:rPr>
            <w:rStyle w:val="Hyperlink"/>
          </w:rPr>
          <w:t>ANDORRA</w:t>
        </w:r>
        <w:r>
          <w:rPr>
            <w:webHidden/>
          </w:rPr>
          <w:tab/>
        </w:r>
        <w:r>
          <w:rPr>
            <w:webHidden/>
          </w:rPr>
          <w:fldChar w:fldCharType="begin"/>
        </w:r>
        <w:r>
          <w:rPr>
            <w:webHidden/>
          </w:rPr>
          <w:instrText xml:space="preserve"> PAGEREF _Toc194651384 \h </w:instrText>
        </w:r>
        <w:r>
          <w:rPr>
            <w:webHidden/>
          </w:rPr>
        </w:r>
        <w:r>
          <w:rPr>
            <w:webHidden/>
          </w:rPr>
          <w:fldChar w:fldCharType="separate"/>
        </w:r>
        <w:r w:rsidR="00962090">
          <w:rPr>
            <w:webHidden/>
          </w:rPr>
          <w:t>3</w:t>
        </w:r>
        <w:r>
          <w:rPr>
            <w:webHidden/>
          </w:rPr>
          <w:fldChar w:fldCharType="end"/>
        </w:r>
      </w:hyperlink>
    </w:p>
    <w:p w14:paraId="6A4DBEAD" w14:textId="425EE472" w:rsidR="006A73A9" w:rsidRDefault="006A73A9">
      <w:pPr>
        <w:pStyle w:val="TOC1"/>
        <w:rPr>
          <w:rFonts w:asciiTheme="minorHAnsi" w:eastAsiaTheme="minorEastAsia" w:hAnsiTheme="minorHAnsi" w:cstheme="minorBidi"/>
          <w:sz w:val="24"/>
          <w:szCs w:val="24"/>
          <w:lang w:val="en-US"/>
        </w:rPr>
      </w:pPr>
      <w:hyperlink w:anchor="_Toc194651385" w:history="1">
        <w:r w:rsidRPr="004D0B7E">
          <w:rPr>
            <w:rStyle w:val="Hyperlink"/>
          </w:rPr>
          <w:t>2</w:t>
        </w:r>
        <w:r>
          <w:rPr>
            <w:rFonts w:asciiTheme="minorHAnsi" w:eastAsiaTheme="minorEastAsia" w:hAnsiTheme="minorHAnsi" w:cstheme="minorBidi"/>
            <w:sz w:val="24"/>
            <w:szCs w:val="24"/>
            <w:lang w:val="en-US"/>
          </w:rPr>
          <w:tab/>
        </w:r>
        <w:r w:rsidRPr="004D0B7E">
          <w:rPr>
            <w:rStyle w:val="Hyperlink"/>
          </w:rPr>
          <w:t>BHUTÁN</w:t>
        </w:r>
        <w:r>
          <w:rPr>
            <w:webHidden/>
          </w:rPr>
          <w:tab/>
        </w:r>
        <w:r>
          <w:rPr>
            <w:webHidden/>
          </w:rPr>
          <w:fldChar w:fldCharType="begin"/>
        </w:r>
        <w:r>
          <w:rPr>
            <w:webHidden/>
          </w:rPr>
          <w:instrText xml:space="preserve"> PAGEREF _Toc194651385 \h </w:instrText>
        </w:r>
        <w:r>
          <w:rPr>
            <w:webHidden/>
          </w:rPr>
        </w:r>
        <w:r>
          <w:rPr>
            <w:webHidden/>
          </w:rPr>
          <w:fldChar w:fldCharType="separate"/>
        </w:r>
        <w:r w:rsidR="00962090">
          <w:rPr>
            <w:webHidden/>
          </w:rPr>
          <w:t>3</w:t>
        </w:r>
        <w:r>
          <w:rPr>
            <w:webHidden/>
          </w:rPr>
          <w:fldChar w:fldCharType="end"/>
        </w:r>
      </w:hyperlink>
    </w:p>
    <w:p w14:paraId="4398EBC8" w14:textId="337568F5" w:rsidR="006A73A9" w:rsidRDefault="006A73A9">
      <w:pPr>
        <w:pStyle w:val="TOC1"/>
        <w:rPr>
          <w:rFonts w:asciiTheme="minorHAnsi" w:eastAsiaTheme="minorEastAsia" w:hAnsiTheme="minorHAnsi" w:cstheme="minorBidi"/>
          <w:sz w:val="24"/>
          <w:szCs w:val="24"/>
          <w:lang w:val="en-US"/>
        </w:rPr>
      </w:pPr>
      <w:hyperlink w:anchor="_Toc194651386" w:history="1">
        <w:r w:rsidRPr="004D0B7E">
          <w:rPr>
            <w:rStyle w:val="Hyperlink"/>
          </w:rPr>
          <w:t>3</w:t>
        </w:r>
        <w:r>
          <w:rPr>
            <w:rFonts w:asciiTheme="minorHAnsi" w:eastAsiaTheme="minorEastAsia" w:hAnsiTheme="minorHAnsi" w:cstheme="minorBidi"/>
            <w:sz w:val="24"/>
            <w:szCs w:val="24"/>
            <w:lang w:val="en-US"/>
          </w:rPr>
          <w:tab/>
        </w:r>
        <w:r w:rsidRPr="004D0B7E">
          <w:rPr>
            <w:rStyle w:val="Hyperlink"/>
          </w:rPr>
          <w:t>BURKINA FASO</w:t>
        </w:r>
        <w:r>
          <w:rPr>
            <w:webHidden/>
          </w:rPr>
          <w:tab/>
        </w:r>
        <w:r>
          <w:rPr>
            <w:webHidden/>
          </w:rPr>
          <w:fldChar w:fldCharType="begin"/>
        </w:r>
        <w:r>
          <w:rPr>
            <w:webHidden/>
          </w:rPr>
          <w:instrText xml:space="preserve"> PAGEREF _Toc194651386 \h </w:instrText>
        </w:r>
        <w:r>
          <w:rPr>
            <w:webHidden/>
          </w:rPr>
        </w:r>
        <w:r>
          <w:rPr>
            <w:webHidden/>
          </w:rPr>
          <w:fldChar w:fldCharType="separate"/>
        </w:r>
        <w:r w:rsidR="00962090">
          <w:rPr>
            <w:webHidden/>
          </w:rPr>
          <w:t>5</w:t>
        </w:r>
        <w:r>
          <w:rPr>
            <w:webHidden/>
          </w:rPr>
          <w:fldChar w:fldCharType="end"/>
        </w:r>
      </w:hyperlink>
    </w:p>
    <w:p w14:paraId="5C9A37F0" w14:textId="6A2580BD" w:rsidR="006A73A9" w:rsidRDefault="006A73A9">
      <w:pPr>
        <w:pStyle w:val="TOC1"/>
        <w:rPr>
          <w:rFonts w:asciiTheme="minorHAnsi" w:eastAsiaTheme="minorEastAsia" w:hAnsiTheme="minorHAnsi" w:cstheme="minorBidi"/>
          <w:sz w:val="24"/>
          <w:szCs w:val="24"/>
          <w:lang w:val="en-US"/>
        </w:rPr>
      </w:pPr>
      <w:hyperlink w:anchor="_Toc194651387" w:history="1">
        <w:r w:rsidRPr="004D0B7E">
          <w:rPr>
            <w:rStyle w:val="Hyperlink"/>
          </w:rPr>
          <w:t>4</w:t>
        </w:r>
        <w:r>
          <w:rPr>
            <w:rFonts w:asciiTheme="minorHAnsi" w:eastAsiaTheme="minorEastAsia" w:hAnsiTheme="minorHAnsi" w:cstheme="minorBidi"/>
            <w:sz w:val="24"/>
            <w:szCs w:val="24"/>
            <w:lang w:val="en-US"/>
          </w:rPr>
          <w:tab/>
        </w:r>
        <w:r w:rsidRPr="004D0B7E">
          <w:rPr>
            <w:rStyle w:val="Hyperlink"/>
          </w:rPr>
          <w:t>ETIOPÍA</w:t>
        </w:r>
        <w:r>
          <w:rPr>
            <w:webHidden/>
          </w:rPr>
          <w:tab/>
        </w:r>
        <w:r>
          <w:rPr>
            <w:webHidden/>
          </w:rPr>
          <w:fldChar w:fldCharType="begin"/>
        </w:r>
        <w:r>
          <w:rPr>
            <w:webHidden/>
          </w:rPr>
          <w:instrText xml:space="preserve"> PAGEREF _Toc194651387 \h </w:instrText>
        </w:r>
        <w:r>
          <w:rPr>
            <w:webHidden/>
          </w:rPr>
        </w:r>
        <w:r>
          <w:rPr>
            <w:webHidden/>
          </w:rPr>
          <w:fldChar w:fldCharType="separate"/>
        </w:r>
        <w:r w:rsidR="00962090">
          <w:rPr>
            <w:webHidden/>
          </w:rPr>
          <w:t>5</w:t>
        </w:r>
        <w:r>
          <w:rPr>
            <w:webHidden/>
          </w:rPr>
          <w:fldChar w:fldCharType="end"/>
        </w:r>
      </w:hyperlink>
    </w:p>
    <w:p w14:paraId="2360DBB0" w14:textId="5FFBD7BD" w:rsidR="006A73A9" w:rsidRDefault="006A73A9">
      <w:pPr>
        <w:pStyle w:val="TOC1"/>
        <w:rPr>
          <w:rFonts w:asciiTheme="minorHAnsi" w:eastAsiaTheme="minorEastAsia" w:hAnsiTheme="minorHAnsi" w:cstheme="minorBidi"/>
          <w:sz w:val="24"/>
          <w:szCs w:val="24"/>
          <w:lang w:val="en-US"/>
        </w:rPr>
      </w:pPr>
      <w:hyperlink w:anchor="_Toc194651388" w:history="1">
        <w:r w:rsidRPr="004D0B7E">
          <w:rPr>
            <w:rStyle w:val="Hyperlink"/>
          </w:rPr>
          <w:t>5</w:t>
        </w:r>
        <w:r>
          <w:rPr>
            <w:rFonts w:asciiTheme="minorHAnsi" w:eastAsiaTheme="minorEastAsia" w:hAnsiTheme="minorHAnsi" w:cstheme="minorBidi"/>
            <w:sz w:val="24"/>
            <w:szCs w:val="24"/>
            <w:lang w:val="en-US"/>
          </w:rPr>
          <w:tab/>
        </w:r>
        <w:r w:rsidRPr="004D0B7E">
          <w:rPr>
            <w:rStyle w:val="Hyperlink"/>
          </w:rPr>
          <w:t>HONG KONG</w:t>
        </w:r>
        <w:r>
          <w:rPr>
            <w:webHidden/>
          </w:rPr>
          <w:tab/>
        </w:r>
        <w:r>
          <w:rPr>
            <w:webHidden/>
          </w:rPr>
          <w:fldChar w:fldCharType="begin"/>
        </w:r>
        <w:r>
          <w:rPr>
            <w:webHidden/>
          </w:rPr>
          <w:instrText xml:space="preserve"> PAGEREF _Toc194651388 \h </w:instrText>
        </w:r>
        <w:r>
          <w:rPr>
            <w:webHidden/>
          </w:rPr>
        </w:r>
        <w:r>
          <w:rPr>
            <w:webHidden/>
          </w:rPr>
          <w:fldChar w:fldCharType="separate"/>
        </w:r>
        <w:r w:rsidR="00962090">
          <w:rPr>
            <w:webHidden/>
          </w:rPr>
          <w:t>6</w:t>
        </w:r>
        <w:r>
          <w:rPr>
            <w:webHidden/>
          </w:rPr>
          <w:fldChar w:fldCharType="end"/>
        </w:r>
      </w:hyperlink>
    </w:p>
    <w:p w14:paraId="55D8BF2F" w14:textId="113F2C88" w:rsidR="006A73A9" w:rsidRDefault="006A73A9">
      <w:pPr>
        <w:pStyle w:val="TOC1"/>
        <w:rPr>
          <w:rFonts w:asciiTheme="minorHAnsi" w:eastAsiaTheme="minorEastAsia" w:hAnsiTheme="minorHAnsi" w:cstheme="minorBidi"/>
          <w:sz w:val="24"/>
          <w:szCs w:val="24"/>
          <w:lang w:val="en-US"/>
        </w:rPr>
      </w:pPr>
      <w:hyperlink w:anchor="_Toc194651389" w:history="1">
        <w:r w:rsidRPr="004D0B7E">
          <w:rPr>
            <w:rStyle w:val="Hyperlink"/>
          </w:rPr>
          <w:t>6</w:t>
        </w:r>
        <w:r>
          <w:rPr>
            <w:rFonts w:asciiTheme="minorHAnsi" w:eastAsiaTheme="minorEastAsia" w:hAnsiTheme="minorHAnsi" w:cstheme="minorBidi"/>
            <w:sz w:val="24"/>
            <w:szCs w:val="24"/>
            <w:lang w:val="en-US"/>
          </w:rPr>
          <w:tab/>
        </w:r>
        <w:r w:rsidRPr="004D0B7E">
          <w:rPr>
            <w:rStyle w:val="Hyperlink"/>
          </w:rPr>
          <w:t>KAZAJSTÁN</w:t>
        </w:r>
        <w:r>
          <w:rPr>
            <w:webHidden/>
          </w:rPr>
          <w:tab/>
        </w:r>
        <w:r>
          <w:rPr>
            <w:webHidden/>
          </w:rPr>
          <w:fldChar w:fldCharType="begin"/>
        </w:r>
        <w:r>
          <w:rPr>
            <w:webHidden/>
          </w:rPr>
          <w:instrText xml:space="preserve"> PAGEREF _Toc194651389 \h </w:instrText>
        </w:r>
        <w:r>
          <w:rPr>
            <w:webHidden/>
          </w:rPr>
        </w:r>
        <w:r>
          <w:rPr>
            <w:webHidden/>
          </w:rPr>
          <w:fldChar w:fldCharType="separate"/>
        </w:r>
        <w:r w:rsidR="00962090">
          <w:rPr>
            <w:webHidden/>
          </w:rPr>
          <w:t>9</w:t>
        </w:r>
        <w:r>
          <w:rPr>
            <w:webHidden/>
          </w:rPr>
          <w:fldChar w:fldCharType="end"/>
        </w:r>
      </w:hyperlink>
    </w:p>
    <w:p w14:paraId="772B5C84" w14:textId="359DD24D" w:rsidR="006A73A9" w:rsidRDefault="006A73A9">
      <w:pPr>
        <w:pStyle w:val="TOC1"/>
        <w:rPr>
          <w:rFonts w:asciiTheme="minorHAnsi" w:eastAsiaTheme="minorEastAsia" w:hAnsiTheme="minorHAnsi" w:cstheme="minorBidi"/>
          <w:sz w:val="24"/>
          <w:szCs w:val="24"/>
          <w:lang w:val="en-US"/>
        </w:rPr>
      </w:pPr>
      <w:hyperlink w:anchor="_Toc194651390" w:history="1">
        <w:r w:rsidRPr="004D0B7E">
          <w:rPr>
            <w:rStyle w:val="Hyperlink"/>
          </w:rPr>
          <w:t>7</w:t>
        </w:r>
        <w:r>
          <w:rPr>
            <w:rFonts w:asciiTheme="minorHAnsi" w:eastAsiaTheme="minorEastAsia" w:hAnsiTheme="minorHAnsi" w:cstheme="minorBidi"/>
            <w:sz w:val="24"/>
            <w:szCs w:val="24"/>
            <w:lang w:val="en-US"/>
          </w:rPr>
          <w:tab/>
        </w:r>
        <w:r w:rsidRPr="004D0B7E">
          <w:rPr>
            <w:rStyle w:val="Hyperlink"/>
          </w:rPr>
          <w:t>KENYA</w:t>
        </w:r>
        <w:r>
          <w:rPr>
            <w:webHidden/>
          </w:rPr>
          <w:tab/>
        </w:r>
        <w:r>
          <w:rPr>
            <w:webHidden/>
          </w:rPr>
          <w:fldChar w:fldCharType="begin"/>
        </w:r>
        <w:r>
          <w:rPr>
            <w:webHidden/>
          </w:rPr>
          <w:instrText xml:space="preserve"> PAGEREF _Toc194651390 \h </w:instrText>
        </w:r>
        <w:r>
          <w:rPr>
            <w:webHidden/>
          </w:rPr>
        </w:r>
        <w:r>
          <w:rPr>
            <w:webHidden/>
          </w:rPr>
          <w:fldChar w:fldCharType="separate"/>
        </w:r>
        <w:r w:rsidR="00962090">
          <w:rPr>
            <w:webHidden/>
          </w:rPr>
          <w:t>11</w:t>
        </w:r>
        <w:r>
          <w:rPr>
            <w:webHidden/>
          </w:rPr>
          <w:fldChar w:fldCharType="end"/>
        </w:r>
      </w:hyperlink>
    </w:p>
    <w:p w14:paraId="55892A1D" w14:textId="1522E9E1" w:rsidR="006A73A9" w:rsidRDefault="006A73A9">
      <w:pPr>
        <w:pStyle w:val="TOC1"/>
        <w:rPr>
          <w:rFonts w:asciiTheme="minorHAnsi" w:eastAsiaTheme="minorEastAsia" w:hAnsiTheme="minorHAnsi" w:cstheme="minorBidi"/>
          <w:sz w:val="24"/>
          <w:szCs w:val="24"/>
          <w:lang w:val="en-US"/>
        </w:rPr>
      </w:pPr>
      <w:hyperlink w:anchor="_Toc194651391" w:history="1">
        <w:r w:rsidRPr="004D0B7E">
          <w:rPr>
            <w:rStyle w:val="Hyperlink"/>
          </w:rPr>
          <w:t>8</w:t>
        </w:r>
        <w:r>
          <w:rPr>
            <w:rFonts w:asciiTheme="minorHAnsi" w:eastAsiaTheme="minorEastAsia" w:hAnsiTheme="minorHAnsi" w:cstheme="minorBidi"/>
            <w:sz w:val="24"/>
            <w:szCs w:val="24"/>
            <w:lang w:val="en-US"/>
          </w:rPr>
          <w:tab/>
        </w:r>
        <w:r w:rsidRPr="004D0B7E">
          <w:rPr>
            <w:rStyle w:val="Hyperlink"/>
          </w:rPr>
          <w:t>MALAWI</w:t>
        </w:r>
        <w:r>
          <w:rPr>
            <w:webHidden/>
          </w:rPr>
          <w:tab/>
        </w:r>
        <w:r>
          <w:rPr>
            <w:webHidden/>
          </w:rPr>
          <w:fldChar w:fldCharType="begin"/>
        </w:r>
        <w:r>
          <w:rPr>
            <w:webHidden/>
          </w:rPr>
          <w:instrText xml:space="preserve"> PAGEREF _Toc194651391 \h </w:instrText>
        </w:r>
        <w:r>
          <w:rPr>
            <w:webHidden/>
          </w:rPr>
        </w:r>
        <w:r>
          <w:rPr>
            <w:webHidden/>
          </w:rPr>
          <w:fldChar w:fldCharType="separate"/>
        </w:r>
        <w:r w:rsidR="00962090">
          <w:rPr>
            <w:webHidden/>
          </w:rPr>
          <w:t>11</w:t>
        </w:r>
        <w:r>
          <w:rPr>
            <w:webHidden/>
          </w:rPr>
          <w:fldChar w:fldCharType="end"/>
        </w:r>
      </w:hyperlink>
    </w:p>
    <w:p w14:paraId="0A21859C" w14:textId="37E9D6DA" w:rsidR="006A73A9" w:rsidRDefault="006A73A9">
      <w:pPr>
        <w:pStyle w:val="TOC1"/>
        <w:rPr>
          <w:rFonts w:asciiTheme="minorHAnsi" w:eastAsiaTheme="minorEastAsia" w:hAnsiTheme="minorHAnsi" w:cstheme="minorBidi"/>
          <w:sz w:val="24"/>
          <w:szCs w:val="24"/>
          <w:lang w:val="en-US"/>
        </w:rPr>
      </w:pPr>
      <w:hyperlink w:anchor="_Toc194651392" w:history="1">
        <w:r w:rsidRPr="004D0B7E">
          <w:rPr>
            <w:rStyle w:val="Hyperlink"/>
          </w:rPr>
          <w:t>9</w:t>
        </w:r>
        <w:r>
          <w:rPr>
            <w:rFonts w:asciiTheme="minorHAnsi" w:eastAsiaTheme="minorEastAsia" w:hAnsiTheme="minorHAnsi" w:cstheme="minorBidi"/>
            <w:sz w:val="24"/>
            <w:szCs w:val="24"/>
            <w:lang w:val="en-US"/>
          </w:rPr>
          <w:tab/>
        </w:r>
        <w:r w:rsidRPr="004D0B7E">
          <w:rPr>
            <w:rStyle w:val="Hyperlink"/>
          </w:rPr>
          <w:t>MAURICIO</w:t>
        </w:r>
        <w:r>
          <w:rPr>
            <w:webHidden/>
          </w:rPr>
          <w:tab/>
        </w:r>
        <w:r>
          <w:rPr>
            <w:webHidden/>
          </w:rPr>
          <w:fldChar w:fldCharType="begin"/>
        </w:r>
        <w:r>
          <w:rPr>
            <w:webHidden/>
          </w:rPr>
          <w:instrText xml:space="preserve"> PAGEREF _Toc194651392 \h </w:instrText>
        </w:r>
        <w:r>
          <w:rPr>
            <w:webHidden/>
          </w:rPr>
        </w:r>
        <w:r>
          <w:rPr>
            <w:webHidden/>
          </w:rPr>
          <w:fldChar w:fldCharType="separate"/>
        </w:r>
        <w:r w:rsidR="00962090">
          <w:rPr>
            <w:webHidden/>
          </w:rPr>
          <w:t>22</w:t>
        </w:r>
        <w:r>
          <w:rPr>
            <w:webHidden/>
          </w:rPr>
          <w:fldChar w:fldCharType="end"/>
        </w:r>
      </w:hyperlink>
    </w:p>
    <w:p w14:paraId="430F7ACD" w14:textId="3C4D9FC1" w:rsidR="006A73A9" w:rsidRDefault="006A73A9">
      <w:pPr>
        <w:pStyle w:val="TOC1"/>
        <w:rPr>
          <w:rFonts w:asciiTheme="minorHAnsi" w:eastAsiaTheme="minorEastAsia" w:hAnsiTheme="minorHAnsi" w:cstheme="minorBidi"/>
          <w:sz w:val="24"/>
          <w:szCs w:val="24"/>
          <w:lang w:val="en-US"/>
        </w:rPr>
      </w:pPr>
      <w:hyperlink w:anchor="_Toc194651393" w:history="1">
        <w:r w:rsidRPr="004D0B7E">
          <w:rPr>
            <w:rStyle w:val="Hyperlink"/>
            <w:rFonts w:eastAsia="Times New Roman"/>
            <w:lang w:eastAsia="de-DE"/>
          </w:rPr>
          <w:t>10</w:t>
        </w:r>
        <w:r>
          <w:rPr>
            <w:rFonts w:asciiTheme="minorHAnsi" w:eastAsiaTheme="minorEastAsia" w:hAnsiTheme="minorHAnsi" w:cstheme="minorBidi"/>
            <w:sz w:val="24"/>
            <w:szCs w:val="24"/>
            <w:lang w:val="en-US"/>
          </w:rPr>
          <w:tab/>
        </w:r>
        <w:r w:rsidRPr="004D0B7E">
          <w:rPr>
            <w:rStyle w:val="Hyperlink"/>
            <w:rFonts w:eastAsia="Times New Roman"/>
            <w:lang w:eastAsia="de-DE"/>
          </w:rPr>
          <w:t>MOZAMBIQUE</w:t>
        </w:r>
        <w:r>
          <w:rPr>
            <w:webHidden/>
          </w:rPr>
          <w:tab/>
        </w:r>
        <w:r>
          <w:rPr>
            <w:webHidden/>
          </w:rPr>
          <w:fldChar w:fldCharType="begin"/>
        </w:r>
        <w:r>
          <w:rPr>
            <w:webHidden/>
          </w:rPr>
          <w:instrText xml:space="preserve"> PAGEREF _Toc194651393 \h </w:instrText>
        </w:r>
        <w:r>
          <w:rPr>
            <w:webHidden/>
          </w:rPr>
        </w:r>
        <w:r>
          <w:rPr>
            <w:webHidden/>
          </w:rPr>
          <w:fldChar w:fldCharType="separate"/>
        </w:r>
        <w:r w:rsidR="00962090">
          <w:rPr>
            <w:webHidden/>
          </w:rPr>
          <w:t>22</w:t>
        </w:r>
        <w:r>
          <w:rPr>
            <w:webHidden/>
          </w:rPr>
          <w:fldChar w:fldCharType="end"/>
        </w:r>
      </w:hyperlink>
    </w:p>
    <w:p w14:paraId="43E6EF1A" w14:textId="160C130B" w:rsidR="006A73A9" w:rsidRDefault="006A73A9">
      <w:pPr>
        <w:pStyle w:val="TOC1"/>
        <w:rPr>
          <w:rFonts w:asciiTheme="minorHAnsi" w:eastAsiaTheme="minorEastAsia" w:hAnsiTheme="minorHAnsi" w:cstheme="minorBidi"/>
          <w:sz w:val="24"/>
          <w:szCs w:val="24"/>
          <w:lang w:val="en-US"/>
        </w:rPr>
      </w:pPr>
      <w:hyperlink w:anchor="_Toc194651394" w:history="1">
        <w:r w:rsidRPr="004D0B7E">
          <w:rPr>
            <w:rStyle w:val="Hyperlink"/>
          </w:rPr>
          <w:t>11</w:t>
        </w:r>
        <w:r>
          <w:rPr>
            <w:rFonts w:asciiTheme="minorHAnsi" w:eastAsiaTheme="minorEastAsia" w:hAnsiTheme="minorHAnsi" w:cstheme="minorBidi"/>
            <w:sz w:val="24"/>
            <w:szCs w:val="24"/>
            <w:lang w:val="en-US"/>
          </w:rPr>
          <w:tab/>
        </w:r>
        <w:r w:rsidRPr="004D0B7E">
          <w:rPr>
            <w:rStyle w:val="Hyperlink"/>
          </w:rPr>
          <w:t>PORTUGAL</w:t>
        </w:r>
        <w:r>
          <w:rPr>
            <w:webHidden/>
          </w:rPr>
          <w:tab/>
        </w:r>
        <w:r>
          <w:rPr>
            <w:webHidden/>
          </w:rPr>
          <w:fldChar w:fldCharType="begin"/>
        </w:r>
        <w:r>
          <w:rPr>
            <w:webHidden/>
          </w:rPr>
          <w:instrText xml:space="preserve"> PAGEREF _Toc194651394 \h </w:instrText>
        </w:r>
        <w:r>
          <w:rPr>
            <w:webHidden/>
          </w:rPr>
        </w:r>
        <w:r>
          <w:rPr>
            <w:webHidden/>
          </w:rPr>
          <w:fldChar w:fldCharType="separate"/>
        </w:r>
        <w:r w:rsidR="00962090">
          <w:rPr>
            <w:webHidden/>
          </w:rPr>
          <w:t>23</w:t>
        </w:r>
        <w:r>
          <w:rPr>
            <w:webHidden/>
          </w:rPr>
          <w:fldChar w:fldCharType="end"/>
        </w:r>
      </w:hyperlink>
    </w:p>
    <w:p w14:paraId="0D6F901D" w14:textId="5B07273C" w:rsidR="006A73A9" w:rsidRDefault="006A73A9">
      <w:pPr>
        <w:pStyle w:val="TOC1"/>
        <w:rPr>
          <w:rFonts w:asciiTheme="minorHAnsi" w:eastAsiaTheme="minorEastAsia" w:hAnsiTheme="minorHAnsi" w:cstheme="minorBidi"/>
          <w:sz w:val="24"/>
          <w:szCs w:val="24"/>
          <w:lang w:val="en-US"/>
        </w:rPr>
      </w:pPr>
      <w:hyperlink w:anchor="_Toc194651395" w:history="1">
        <w:r w:rsidRPr="004D0B7E">
          <w:rPr>
            <w:rStyle w:val="Hyperlink"/>
          </w:rPr>
          <w:t>12</w:t>
        </w:r>
        <w:r>
          <w:rPr>
            <w:rFonts w:asciiTheme="minorHAnsi" w:eastAsiaTheme="minorEastAsia" w:hAnsiTheme="minorHAnsi" w:cstheme="minorBidi"/>
            <w:sz w:val="24"/>
            <w:szCs w:val="24"/>
            <w:lang w:val="en-US"/>
          </w:rPr>
          <w:tab/>
        </w:r>
        <w:r w:rsidRPr="004D0B7E">
          <w:rPr>
            <w:rStyle w:val="Hyperlink"/>
          </w:rPr>
          <w:t>SANTA LUCÍA</w:t>
        </w:r>
        <w:r>
          <w:rPr>
            <w:webHidden/>
          </w:rPr>
          <w:tab/>
        </w:r>
        <w:r>
          <w:rPr>
            <w:webHidden/>
          </w:rPr>
          <w:fldChar w:fldCharType="begin"/>
        </w:r>
        <w:r>
          <w:rPr>
            <w:webHidden/>
          </w:rPr>
          <w:instrText xml:space="preserve"> PAGEREF _Toc194651395 \h </w:instrText>
        </w:r>
        <w:r>
          <w:rPr>
            <w:webHidden/>
          </w:rPr>
        </w:r>
        <w:r>
          <w:rPr>
            <w:webHidden/>
          </w:rPr>
          <w:fldChar w:fldCharType="separate"/>
        </w:r>
        <w:r w:rsidR="00962090">
          <w:rPr>
            <w:webHidden/>
          </w:rPr>
          <w:t>25</w:t>
        </w:r>
        <w:r>
          <w:rPr>
            <w:webHidden/>
          </w:rPr>
          <w:fldChar w:fldCharType="end"/>
        </w:r>
      </w:hyperlink>
    </w:p>
    <w:p w14:paraId="0BF86FF2" w14:textId="090742DA" w:rsidR="006A73A9" w:rsidRDefault="006A73A9">
      <w:pPr>
        <w:pStyle w:val="TOC1"/>
        <w:rPr>
          <w:rFonts w:asciiTheme="minorHAnsi" w:eastAsiaTheme="minorEastAsia" w:hAnsiTheme="minorHAnsi" w:cstheme="minorBidi"/>
          <w:sz w:val="24"/>
          <w:szCs w:val="24"/>
          <w:lang w:val="en-US"/>
        </w:rPr>
      </w:pPr>
      <w:hyperlink w:anchor="_Toc194651396" w:history="1">
        <w:r w:rsidRPr="004D0B7E">
          <w:rPr>
            <w:rStyle w:val="Hyperlink"/>
          </w:rPr>
          <w:t>13</w:t>
        </w:r>
        <w:r>
          <w:rPr>
            <w:rFonts w:asciiTheme="minorHAnsi" w:eastAsiaTheme="minorEastAsia" w:hAnsiTheme="minorHAnsi" w:cstheme="minorBidi"/>
            <w:sz w:val="24"/>
            <w:szCs w:val="24"/>
            <w:lang w:val="en-US"/>
          </w:rPr>
          <w:tab/>
        </w:r>
        <w:r w:rsidRPr="004D0B7E">
          <w:rPr>
            <w:rStyle w:val="Hyperlink"/>
          </w:rPr>
          <w:t>SAMOA</w:t>
        </w:r>
        <w:r>
          <w:rPr>
            <w:webHidden/>
          </w:rPr>
          <w:tab/>
        </w:r>
        <w:r>
          <w:rPr>
            <w:webHidden/>
          </w:rPr>
          <w:fldChar w:fldCharType="begin"/>
        </w:r>
        <w:r>
          <w:rPr>
            <w:webHidden/>
          </w:rPr>
          <w:instrText xml:space="preserve"> PAGEREF _Toc194651396 \h </w:instrText>
        </w:r>
        <w:r>
          <w:rPr>
            <w:webHidden/>
          </w:rPr>
        </w:r>
        <w:r>
          <w:rPr>
            <w:webHidden/>
          </w:rPr>
          <w:fldChar w:fldCharType="separate"/>
        </w:r>
        <w:r w:rsidR="00962090">
          <w:rPr>
            <w:webHidden/>
          </w:rPr>
          <w:t>26</w:t>
        </w:r>
        <w:r>
          <w:rPr>
            <w:webHidden/>
          </w:rPr>
          <w:fldChar w:fldCharType="end"/>
        </w:r>
      </w:hyperlink>
    </w:p>
    <w:p w14:paraId="54EB4E5C" w14:textId="567CEC99" w:rsidR="006A73A9" w:rsidRDefault="006A73A9">
      <w:pPr>
        <w:pStyle w:val="TOC1"/>
        <w:rPr>
          <w:rFonts w:asciiTheme="minorHAnsi" w:eastAsiaTheme="minorEastAsia" w:hAnsiTheme="minorHAnsi" w:cstheme="minorBidi"/>
          <w:sz w:val="24"/>
          <w:szCs w:val="24"/>
          <w:lang w:val="en-US"/>
        </w:rPr>
      </w:pPr>
      <w:hyperlink w:anchor="_Toc194651397" w:history="1">
        <w:r w:rsidRPr="004D0B7E">
          <w:rPr>
            <w:rStyle w:val="Hyperlink"/>
          </w:rPr>
          <w:t>14</w:t>
        </w:r>
        <w:r>
          <w:rPr>
            <w:rFonts w:asciiTheme="minorHAnsi" w:eastAsiaTheme="minorEastAsia" w:hAnsiTheme="minorHAnsi" w:cstheme="minorBidi"/>
            <w:sz w:val="24"/>
            <w:szCs w:val="24"/>
            <w:lang w:val="en-US"/>
          </w:rPr>
          <w:tab/>
        </w:r>
        <w:r w:rsidRPr="004D0B7E">
          <w:rPr>
            <w:rStyle w:val="Hyperlink"/>
          </w:rPr>
          <w:t>SINGAPUR</w:t>
        </w:r>
        <w:r>
          <w:rPr>
            <w:webHidden/>
          </w:rPr>
          <w:tab/>
        </w:r>
        <w:r>
          <w:rPr>
            <w:webHidden/>
          </w:rPr>
          <w:fldChar w:fldCharType="begin"/>
        </w:r>
        <w:r>
          <w:rPr>
            <w:webHidden/>
          </w:rPr>
          <w:instrText xml:space="preserve"> PAGEREF _Toc194651397 \h </w:instrText>
        </w:r>
        <w:r>
          <w:rPr>
            <w:webHidden/>
          </w:rPr>
        </w:r>
        <w:r>
          <w:rPr>
            <w:webHidden/>
          </w:rPr>
          <w:fldChar w:fldCharType="separate"/>
        </w:r>
        <w:r w:rsidR="00962090">
          <w:rPr>
            <w:webHidden/>
          </w:rPr>
          <w:t>28</w:t>
        </w:r>
        <w:r>
          <w:rPr>
            <w:webHidden/>
          </w:rPr>
          <w:fldChar w:fldCharType="end"/>
        </w:r>
      </w:hyperlink>
    </w:p>
    <w:p w14:paraId="622A0925" w14:textId="7822A180" w:rsidR="006A73A9" w:rsidRDefault="006A73A9">
      <w:pPr>
        <w:pStyle w:val="TOC1"/>
        <w:rPr>
          <w:rFonts w:asciiTheme="minorHAnsi" w:eastAsiaTheme="minorEastAsia" w:hAnsiTheme="minorHAnsi" w:cstheme="minorBidi"/>
          <w:sz w:val="24"/>
          <w:szCs w:val="24"/>
          <w:lang w:val="en-US"/>
        </w:rPr>
      </w:pPr>
      <w:hyperlink w:anchor="_Toc194651398" w:history="1">
        <w:r w:rsidRPr="004D0B7E">
          <w:rPr>
            <w:rStyle w:val="Hyperlink"/>
          </w:rPr>
          <w:t>15</w:t>
        </w:r>
        <w:r>
          <w:rPr>
            <w:rFonts w:asciiTheme="minorHAnsi" w:eastAsiaTheme="minorEastAsia" w:hAnsiTheme="minorHAnsi" w:cstheme="minorBidi"/>
            <w:sz w:val="24"/>
            <w:szCs w:val="24"/>
            <w:lang w:val="en-US"/>
          </w:rPr>
          <w:tab/>
        </w:r>
        <w:r w:rsidRPr="004D0B7E">
          <w:rPr>
            <w:rStyle w:val="Hyperlink"/>
          </w:rPr>
          <w:t>SUDÁFRICA</w:t>
        </w:r>
        <w:r>
          <w:rPr>
            <w:webHidden/>
          </w:rPr>
          <w:tab/>
        </w:r>
        <w:r>
          <w:rPr>
            <w:webHidden/>
          </w:rPr>
          <w:fldChar w:fldCharType="begin"/>
        </w:r>
        <w:r>
          <w:rPr>
            <w:webHidden/>
          </w:rPr>
          <w:instrText xml:space="preserve"> PAGEREF _Toc194651398 \h </w:instrText>
        </w:r>
        <w:r>
          <w:rPr>
            <w:webHidden/>
          </w:rPr>
        </w:r>
        <w:r>
          <w:rPr>
            <w:webHidden/>
          </w:rPr>
          <w:fldChar w:fldCharType="separate"/>
        </w:r>
        <w:r w:rsidR="00962090">
          <w:rPr>
            <w:webHidden/>
          </w:rPr>
          <w:t>31</w:t>
        </w:r>
        <w:r>
          <w:rPr>
            <w:webHidden/>
          </w:rPr>
          <w:fldChar w:fldCharType="end"/>
        </w:r>
      </w:hyperlink>
    </w:p>
    <w:p w14:paraId="01ADB599" w14:textId="3AA6C0A4" w:rsidR="006A73A9" w:rsidRDefault="006A73A9">
      <w:pPr>
        <w:pStyle w:val="TOC1"/>
        <w:rPr>
          <w:rFonts w:asciiTheme="minorHAnsi" w:eastAsiaTheme="minorEastAsia" w:hAnsiTheme="minorHAnsi" w:cstheme="minorBidi"/>
          <w:sz w:val="24"/>
          <w:szCs w:val="24"/>
          <w:lang w:val="en-US"/>
        </w:rPr>
      </w:pPr>
      <w:hyperlink w:anchor="_Toc194651399" w:history="1">
        <w:r w:rsidRPr="004D0B7E">
          <w:rPr>
            <w:rStyle w:val="Hyperlink"/>
            <w:lang w:eastAsia="de-DE"/>
          </w:rPr>
          <w:t>16</w:t>
        </w:r>
        <w:r>
          <w:rPr>
            <w:rFonts w:asciiTheme="minorHAnsi" w:eastAsiaTheme="minorEastAsia" w:hAnsiTheme="minorHAnsi" w:cstheme="minorBidi"/>
            <w:sz w:val="24"/>
            <w:szCs w:val="24"/>
            <w:lang w:val="en-US"/>
          </w:rPr>
          <w:tab/>
        </w:r>
        <w:r w:rsidRPr="004D0B7E">
          <w:rPr>
            <w:rStyle w:val="Hyperlink"/>
            <w:lang w:eastAsia="de-DE"/>
          </w:rPr>
          <w:t>ZANZÍBAR</w:t>
        </w:r>
        <w:r>
          <w:rPr>
            <w:webHidden/>
          </w:rPr>
          <w:tab/>
        </w:r>
        <w:r>
          <w:rPr>
            <w:webHidden/>
          </w:rPr>
          <w:fldChar w:fldCharType="begin"/>
        </w:r>
        <w:r>
          <w:rPr>
            <w:webHidden/>
          </w:rPr>
          <w:instrText xml:space="preserve"> PAGEREF _Toc194651399 \h </w:instrText>
        </w:r>
        <w:r>
          <w:rPr>
            <w:webHidden/>
          </w:rPr>
        </w:r>
        <w:r>
          <w:rPr>
            <w:webHidden/>
          </w:rPr>
          <w:fldChar w:fldCharType="separate"/>
        </w:r>
        <w:r w:rsidR="00962090">
          <w:rPr>
            <w:webHidden/>
          </w:rPr>
          <w:t>33</w:t>
        </w:r>
        <w:r>
          <w:rPr>
            <w:webHidden/>
          </w:rPr>
          <w:fldChar w:fldCharType="end"/>
        </w:r>
      </w:hyperlink>
    </w:p>
    <w:p w14:paraId="001C6A4E" w14:textId="03F59267" w:rsidR="006A73A9" w:rsidRDefault="006A73A9">
      <w:pPr>
        <w:pStyle w:val="TOC1"/>
        <w:rPr>
          <w:rFonts w:asciiTheme="minorHAnsi" w:eastAsiaTheme="minorEastAsia" w:hAnsiTheme="minorHAnsi" w:cstheme="minorBidi"/>
          <w:sz w:val="24"/>
          <w:szCs w:val="24"/>
          <w:lang w:val="en-US"/>
        </w:rPr>
      </w:pPr>
      <w:hyperlink w:anchor="_Toc194651400" w:history="1">
        <w:r w:rsidRPr="004D0B7E">
          <w:rPr>
            <w:rStyle w:val="Hyperlink"/>
          </w:rPr>
          <w:t>Parte B: ejemplos de instrumentos en idiomas en los que no se dispone de traducción oficial</w:t>
        </w:r>
        <w:r>
          <w:rPr>
            <w:webHidden/>
          </w:rPr>
          <w:tab/>
        </w:r>
        <w:r>
          <w:rPr>
            <w:webHidden/>
          </w:rPr>
          <w:fldChar w:fldCharType="begin"/>
        </w:r>
        <w:r>
          <w:rPr>
            <w:webHidden/>
          </w:rPr>
          <w:instrText xml:space="preserve"> PAGEREF _Toc194651400 \h </w:instrText>
        </w:r>
        <w:r>
          <w:rPr>
            <w:webHidden/>
          </w:rPr>
        </w:r>
        <w:r>
          <w:rPr>
            <w:webHidden/>
          </w:rPr>
          <w:fldChar w:fldCharType="separate"/>
        </w:r>
        <w:r w:rsidR="00962090">
          <w:rPr>
            <w:webHidden/>
          </w:rPr>
          <w:t>35</w:t>
        </w:r>
        <w:r>
          <w:rPr>
            <w:webHidden/>
          </w:rPr>
          <w:fldChar w:fldCharType="end"/>
        </w:r>
      </w:hyperlink>
    </w:p>
    <w:p w14:paraId="5D26DCE5" w14:textId="11E6FB7D" w:rsidR="006A73A9" w:rsidRDefault="006A73A9">
      <w:pPr>
        <w:pStyle w:val="TOC1"/>
        <w:rPr>
          <w:rFonts w:asciiTheme="minorHAnsi" w:eastAsiaTheme="minorEastAsia" w:hAnsiTheme="minorHAnsi" w:cstheme="minorBidi"/>
          <w:sz w:val="24"/>
          <w:szCs w:val="24"/>
          <w:lang w:val="en-US"/>
        </w:rPr>
      </w:pPr>
      <w:hyperlink w:anchor="_Toc194651401" w:history="1">
        <w:r w:rsidRPr="004D0B7E">
          <w:rPr>
            <w:rStyle w:val="Hyperlink"/>
          </w:rPr>
          <w:t>17</w:t>
        </w:r>
        <w:r>
          <w:rPr>
            <w:rFonts w:asciiTheme="minorHAnsi" w:eastAsiaTheme="minorEastAsia" w:hAnsiTheme="minorHAnsi" w:cstheme="minorBidi"/>
            <w:sz w:val="24"/>
            <w:szCs w:val="24"/>
            <w:lang w:val="en-US"/>
          </w:rPr>
          <w:tab/>
        </w:r>
        <w:r w:rsidRPr="004D0B7E">
          <w:rPr>
            <w:rStyle w:val="Hyperlink"/>
          </w:rPr>
          <w:t>ALBANIA</w:t>
        </w:r>
        <w:r>
          <w:rPr>
            <w:webHidden/>
          </w:rPr>
          <w:tab/>
        </w:r>
        <w:r>
          <w:rPr>
            <w:webHidden/>
          </w:rPr>
          <w:fldChar w:fldCharType="begin"/>
        </w:r>
        <w:r>
          <w:rPr>
            <w:webHidden/>
          </w:rPr>
          <w:instrText xml:space="preserve"> PAGEREF _Toc194651401 \h </w:instrText>
        </w:r>
        <w:r>
          <w:rPr>
            <w:webHidden/>
          </w:rPr>
        </w:r>
        <w:r>
          <w:rPr>
            <w:webHidden/>
          </w:rPr>
          <w:fldChar w:fldCharType="separate"/>
        </w:r>
        <w:r w:rsidR="00962090">
          <w:rPr>
            <w:webHidden/>
          </w:rPr>
          <w:t>35</w:t>
        </w:r>
        <w:r>
          <w:rPr>
            <w:webHidden/>
          </w:rPr>
          <w:fldChar w:fldCharType="end"/>
        </w:r>
      </w:hyperlink>
    </w:p>
    <w:p w14:paraId="36F5349F" w14:textId="28C2E5EC" w:rsidR="006A73A9" w:rsidRDefault="006A73A9">
      <w:pPr>
        <w:pStyle w:val="TOC1"/>
        <w:rPr>
          <w:rFonts w:asciiTheme="minorHAnsi" w:eastAsiaTheme="minorEastAsia" w:hAnsiTheme="minorHAnsi" w:cstheme="minorBidi"/>
          <w:sz w:val="24"/>
          <w:szCs w:val="24"/>
          <w:lang w:val="en-US"/>
        </w:rPr>
      </w:pPr>
      <w:hyperlink w:anchor="_Toc194651402" w:history="1">
        <w:r w:rsidRPr="004D0B7E">
          <w:rPr>
            <w:rStyle w:val="Hyperlink"/>
          </w:rPr>
          <w:t>18</w:t>
        </w:r>
        <w:r>
          <w:rPr>
            <w:rFonts w:asciiTheme="minorHAnsi" w:eastAsiaTheme="minorEastAsia" w:hAnsiTheme="minorHAnsi" w:cstheme="minorBidi"/>
            <w:sz w:val="24"/>
            <w:szCs w:val="24"/>
            <w:lang w:val="en-US"/>
          </w:rPr>
          <w:tab/>
        </w:r>
        <w:r w:rsidRPr="004D0B7E">
          <w:rPr>
            <w:rStyle w:val="Hyperlink"/>
          </w:rPr>
          <w:t>ARMENIA</w:t>
        </w:r>
        <w:r>
          <w:rPr>
            <w:webHidden/>
          </w:rPr>
          <w:tab/>
        </w:r>
        <w:r>
          <w:rPr>
            <w:webHidden/>
          </w:rPr>
          <w:fldChar w:fldCharType="begin"/>
        </w:r>
        <w:r>
          <w:rPr>
            <w:webHidden/>
          </w:rPr>
          <w:instrText xml:space="preserve"> PAGEREF _Toc194651402 \h </w:instrText>
        </w:r>
        <w:r>
          <w:rPr>
            <w:webHidden/>
          </w:rPr>
        </w:r>
        <w:r>
          <w:rPr>
            <w:webHidden/>
          </w:rPr>
          <w:fldChar w:fldCharType="separate"/>
        </w:r>
        <w:r w:rsidR="00962090">
          <w:rPr>
            <w:webHidden/>
          </w:rPr>
          <w:t>36</w:t>
        </w:r>
        <w:r>
          <w:rPr>
            <w:webHidden/>
          </w:rPr>
          <w:fldChar w:fldCharType="end"/>
        </w:r>
      </w:hyperlink>
    </w:p>
    <w:p w14:paraId="77F095DE" w14:textId="2EB8B112" w:rsidR="006A73A9" w:rsidRDefault="006A73A9">
      <w:pPr>
        <w:pStyle w:val="TOC1"/>
        <w:rPr>
          <w:rFonts w:asciiTheme="minorHAnsi" w:eastAsiaTheme="minorEastAsia" w:hAnsiTheme="minorHAnsi" w:cstheme="minorBidi"/>
          <w:sz w:val="24"/>
          <w:szCs w:val="24"/>
          <w:lang w:val="en-US"/>
        </w:rPr>
      </w:pPr>
      <w:hyperlink w:anchor="_Toc194651403" w:history="1">
        <w:r w:rsidRPr="004D0B7E">
          <w:rPr>
            <w:rStyle w:val="Hyperlink"/>
          </w:rPr>
          <w:t>19</w:t>
        </w:r>
        <w:r>
          <w:rPr>
            <w:rFonts w:asciiTheme="minorHAnsi" w:eastAsiaTheme="minorEastAsia" w:hAnsiTheme="minorHAnsi" w:cstheme="minorBidi"/>
            <w:sz w:val="24"/>
            <w:szCs w:val="24"/>
            <w:lang w:val="en-US"/>
          </w:rPr>
          <w:tab/>
        </w:r>
        <w:r w:rsidRPr="004D0B7E">
          <w:rPr>
            <w:rStyle w:val="Hyperlink"/>
          </w:rPr>
          <w:t>BOSNIA Y HERZEGOVINA</w:t>
        </w:r>
        <w:r>
          <w:rPr>
            <w:webHidden/>
          </w:rPr>
          <w:tab/>
        </w:r>
        <w:r>
          <w:rPr>
            <w:webHidden/>
          </w:rPr>
          <w:fldChar w:fldCharType="begin"/>
        </w:r>
        <w:r>
          <w:rPr>
            <w:webHidden/>
          </w:rPr>
          <w:instrText xml:space="preserve"> PAGEREF _Toc194651403 \h </w:instrText>
        </w:r>
        <w:r>
          <w:rPr>
            <w:webHidden/>
          </w:rPr>
        </w:r>
        <w:r>
          <w:rPr>
            <w:webHidden/>
          </w:rPr>
          <w:fldChar w:fldCharType="separate"/>
        </w:r>
        <w:r w:rsidR="00962090">
          <w:rPr>
            <w:webHidden/>
          </w:rPr>
          <w:t>38</w:t>
        </w:r>
        <w:r>
          <w:rPr>
            <w:webHidden/>
          </w:rPr>
          <w:fldChar w:fldCharType="end"/>
        </w:r>
      </w:hyperlink>
    </w:p>
    <w:p w14:paraId="63B26B3E" w14:textId="7AC63C8E" w:rsidR="006A73A9" w:rsidRDefault="006A73A9">
      <w:pPr>
        <w:pStyle w:val="TOC1"/>
        <w:rPr>
          <w:rFonts w:asciiTheme="minorHAnsi" w:eastAsiaTheme="minorEastAsia" w:hAnsiTheme="minorHAnsi" w:cstheme="minorBidi"/>
          <w:sz w:val="24"/>
          <w:szCs w:val="24"/>
          <w:lang w:val="en-US"/>
        </w:rPr>
      </w:pPr>
      <w:hyperlink w:anchor="_Toc194651404" w:history="1">
        <w:r w:rsidRPr="004D0B7E">
          <w:rPr>
            <w:rStyle w:val="Hyperlink"/>
          </w:rPr>
          <w:t>20</w:t>
        </w:r>
        <w:r>
          <w:rPr>
            <w:rFonts w:asciiTheme="minorHAnsi" w:eastAsiaTheme="minorEastAsia" w:hAnsiTheme="minorHAnsi" w:cstheme="minorBidi"/>
            <w:sz w:val="24"/>
            <w:szCs w:val="24"/>
            <w:lang w:val="en-US"/>
          </w:rPr>
          <w:tab/>
        </w:r>
        <w:r w:rsidRPr="004D0B7E">
          <w:rPr>
            <w:rStyle w:val="Hyperlink"/>
          </w:rPr>
          <w:t>BULGARIA</w:t>
        </w:r>
        <w:r>
          <w:rPr>
            <w:webHidden/>
          </w:rPr>
          <w:tab/>
        </w:r>
        <w:r>
          <w:rPr>
            <w:webHidden/>
          </w:rPr>
          <w:fldChar w:fldCharType="begin"/>
        </w:r>
        <w:r>
          <w:rPr>
            <w:webHidden/>
          </w:rPr>
          <w:instrText xml:space="preserve"> PAGEREF _Toc194651404 \h </w:instrText>
        </w:r>
        <w:r>
          <w:rPr>
            <w:webHidden/>
          </w:rPr>
        </w:r>
        <w:r>
          <w:rPr>
            <w:webHidden/>
          </w:rPr>
          <w:fldChar w:fldCharType="separate"/>
        </w:r>
        <w:r w:rsidR="00962090">
          <w:rPr>
            <w:webHidden/>
          </w:rPr>
          <w:t>39</w:t>
        </w:r>
        <w:r>
          <w:rPr>
            <w:webHidden/>
          </w:rPr>
          <w:fldChar w:fldCharType="end"/>
        </w:r>
      </w:hyperlink>
    </w:p>
    <w:p w14:paraId="4EC924A1" w14:textId="21E3F739" w:rsidR="006A73A9" w:rsidRDefault="006A73A9">
      <w:pPr>
        <w:pStyle w:val="TOC1"/>
        <w:rPr>
          <w:rFonts w:asciiTheme="minorHAnsi" w:eastAsiaTheme="minorEastAsia" w:hAnsiTheme="minorHAnsi" w:cstheme="minorBidi"/>
          <w:sz w:val="24"/>
          <w:szCs w:val="24"/>
          <w:lang w:val="en-US"/>
        </w:rPr>
      </w:pPr>
      <w:hyperlink w:anchor="_Toc194651405" w:history="1">
        <w:r w:rsidRPr="004D0B7E">
          <w:rPr>
            <w:rStyle w:val="Hyperlink"/>
          </w:rPr>
          <w:t>21</w:t>
        </w:r>
        <w:r>
          <w:rPr>
            <w:rFonts w:asciiTheme="minorHAnsi" w:eastAsiaTheme="minorEastAsia" w:hAnsiTheme="minorHAnsi" w:cstheme="minorBidi"/>
            <w:sz w:val="24"/>
            <w:szCs w:val="24"/>
            <w:lang w:val="en-US"/>
          </w:rPr>
          <w:tab/>
        </w:r>
        <w:r w:rsidRPr="004D0B7E">
          <w:rPr>
            <w:rStyle w:val="Hyperlink"/>
          </w:rPr>
          <w:t>KOSOVO</w:t>
        </w:r>
        <w:r>
          <w:rPr>
            <w:webHidden/>
          </w:rPr>
          <w:tab/>
        </w:r>
        <w:r>
          <w:rPr>
            <w:webHidden/>
          </w:rPr>
          <w:fldChar w:fldCharType="begin"/>
        </w:r>
        <w:r>
          <w:rPr>
            <w:webHidden/>
          </w:rPr>
          <w:instrText xml:space="preserve"> PAGEREF _Toc194651405 \h </w:instrText>
        </w:r>
        <w:r>
          <w:rPr>
            <w:webHidden/>
          </w:rPr>
        </w:r>
        <w:r>
          <w:rPr>
            <w:webHidden/>
          </w:rPr>
          <w:fldChar w:fldCharType="separate"/>
        </w:r>
        <w:r w:rsidR="00962090">
          <w:rPr>
            <w:webHidden/>
          </w:rPr>
          <w:t>40</w:t>
        </w:r>
        <w:r>
          <w:rPr>
            <w:webHidden/>
          </w:rPr>
          <w:fldChar w:fldCharType="end"/>
        </w:r>
      </w:hyperlink>
    </w:p>
    <w:p w14:paraId="158F1F0A" w14:textId="74E9D597" w:rsidR="006A73A9" w:rsidRDefault="006A73A9">
      <w:pPr>
        <w:pStyle w:val="TOC1"/>
        <w:rPr>
          <w:rFonts w:asciiTheme="minorHAnsi" w:eastAsiaTheme="minorEastAsia" w:hAnsiTheme="minorHAnsi" w:cstheme="minorBidi"/>
          <w:sz w:val="24"/>
          <w:szCs w:val="24"/>
          <w:lang w:val="en-US"/>
        </w:rPr>
      </w:pPr>
      <w:hyperlink w:anchor="_Toc194651406" w:history="1">
        <w:r w:rsidRPr="004D0B7E">
          <w:rPr>
            <w:rStyle w:val="Hyperlink"/>
          </w:rPr>
          <w:t>22</w:t>
        </w:r>
        <w:r>
          <w:rPr>
            <w:rFonts w:asciiTheme="minorHAnsi" w:eastAsiaTheme="minorEastAsia" w:hAnsiTheme="minorHAnsi" w:cstheme="minorBidi"/>
            <w:sz w:val="24"/>
            <w:szCs w:val="24"/>
            <w:lang w:val="en-US"/>
          </w:rPr>
          <w:tab/>
        </w:r>
        <w:r w:rsidRPr="004D0B7E">
          <w:rPr>
            <w:rStyle w:val="Hyperlink"/>
          </w:rPr>
          <w:t>REPÚBLICA DE MOLDAVIA</w:t>
        </w:r>
        <w:r>
          <w:rPr>
            <w:webHidden/>
          </w:rPr>
          <w:tab/>
        </w:r>
        <w:r>
          <w:rPr>
            <w:webHidden/>
          </w:rPr>
          <w:fldChar w:fldCharType="begin"/>
        </w:r>
        <w:r>
          <w:rPr>
            <w:webHidden/>
          </w:rPr>
          <w:instrText xml:space="preserve"> PAGEREF _Toc194651406 \h </w:instrText>
        </w:r>
        <w:r>
          <w:rPr>
            <w:webHidden/>
          </w:rPr>
        </w:r>
        <w:r>
          <w:rPr>
            <w:webHidden/>
          </w:rPr>
          <w:fldChar w:fldCharType="separate"/>
        </w:r>
        <w:r w:rsidR="00962090">
          <w:rPr>
            <w:webHidden/>
          </w:rPr>
          <w:t>42</w:t>
        </w:r>
        <w:r>
          <w:rPr>
            <w:webHidden/>
          </w:rPr>
          <w:fldChar w:fldCharType="end"/>
        </w:r>
      </w:hyperlink>
    </w:p>
    <w:p w14:paraId="2EA68159" w14:textId="2AC1D26E" w:rsidR="006A73A9" w:rsidRDefault="006A73A9">
      <w:pPr>
        <w:pStyle w:val="TOC1"/>
        <w:rPr>
          <w:rFonts w:asciiTheme="minorHAnsi" w:eastAsiaTheme="minorEastAsia" w:hAnsiTheme="minorHAnsi" w:cstheme="minorBidi"/>
          <w:sz w:val="24"/>
          <w:szCs w:val="24"/>
          <w:lang w:val="en-US"/>
        </w:rPr>
      </w:pPr>
      <w:hyperlink w:anchor="_Toc194651407" w:history="1">
        <w:r w:rsidRPr="004D0B7E">
          <w:rPr>
            <w:rStyle w:val="Hyperlink"/>
            <w:rFonts w:eastAsia="Times New Roman"/>
            <w:lang w:eastAsia="de-DE"/>
          </w:rPr>
          <w:t>23</w:t>
        </w:r>
        <w:r>
          <w:rPr>
            <w:rFonts w:asciiTheme="minorHAnsi" w:eastAsiaTheme="minorEastAsia" w:hAnsiTheme="minorHAnsi" w:cstheme="minorBidi"/>
            <w:sz w:val="24"/>
            <w:szCs w:val="24"/>
            <w:lang w:val="en-US"/>
          </w:rPr>
          <w:tab/>
        </w:r>
        <w:r w:rsidRPr="004D0B7E">
          <w:rPr>
            <w:rStyle w:val="Hyperlink"/>
            <w:rFonts w:eastAsia="Times New Roman"/>
            <w:lang w:eastAsia="de-DE"/>
          </w:rPr>
          <w:t>MACEDONIA DEL NORTE</w:t>
        </w:r>
        <w:r>
          <w:rPr>
            <w:webHidden/>
          </w:rPr>
          <w:tab/>
        </w:r>
        <w:r>
          <w:rPr>
            <w:webHidden/>
          </w:rPr>
          <w:fldChar w:fldCharType="begin"/>
        </w:r>
        <w:r>
          <w:rPr>
            <w:webHidden/>
          </w:rPr>
          <w:instrText xml:space="preserve"> PAGEREF _Toc194651407 \h </w:instrText>
        </w:r>
        <w:r>
          <w:rPr>
            <w:webHidden/>
          </w:rPr>
        </w:r>
        <w:r>
          <w:rPr>
            <w:webHidden/>
          </w:rPr>
          <w:fldChar w:fldCharType="separate"/>
        </w:r>
        <w:r w:rsidR="00962090">
          <w:rPr>
            <w:webHidden/>
          </w:rPr>
          <w:t>47</w:t>
        </w:r>
        <w:r>
          <w:rPr>
            <w:webHidden/>
          </w:rPr>
          <w:fldChar w:fldCharType="end"/>
        </w:r>
      </w:hyperlink>
    </w:p>
    <w:p w14:paraId="44BD0E72" w14:textId="05BC16DE" w:rsidR="006A73A9" w:rsidRDefault="006A73A9">
      <w:pPr>
        <w:pStyle w:val="TOC1"/>
        <w:rPr>
          <w:rFonts w:asciiTheme="minorHAnsi" w:eastAsiaTheme="minorEastAsia" w:hAnsiTheme="minorHAnsi" w:cstheme="minorBidi"/>
          <w:sz w:val="24"/>
          <w:szCs w:val="24"/>
          <w:lang w:val="en-US"/>
        </w:rPr>
      </w:pPr>
      <w:hyperlink w:anchor="_Toc194651408" w:history="1">
        <w:r w:rsidRPr="004D0B7E">
          <w:rPr>
            <w:rStyle w:val="Hyperlink"/>
          </w:rPr>
          <w:t>24</w:t>
        </w:r>
        <w:r>
          <w:rPr>
            <w:rFonts w:asciiTheme="minorHAnsi" w:eastAsiaTheme="minorEastAsia" w:hAnsiTheme="minorHAnsi" w:cstheme="minorBidi"/>
            <w:sz w:val="24"/>
            <w:szCs w:val="24"/>
            <w:lang w:val="en-US"/>
          </w:rPr>
          <w:tab/>
        </w:r>
        <w:r w:rsidRPr="004D0B7E">
          <w:rPr>
            <w:rStyle w:val="Hyperlink"/>
          </w:rPr>
          <w:t>RUMANÍA</w:t>
        </w:r>
        <w:r>
          <w:rPr>
            <w:webHidden/>
          </w:rPr>
          <w:tab/>
        </w:r>
        <w:r>
          <w:rPr>
            <w:webHidden/>
          </w:rPr>
          <w:fldChar w:fldCharType="begin"/>
        </w:r>
        <w:r>
          <w:rPr>
            <w:webHidden/>
          </w:rPr>
          <w:instrText xml:space="preserve"> PAGEREF _Toc194651408 \h </w:instrText>
        </w:r>
        <w:r>
          <w:rPr>
            <w:webHidden/>
          </w:rPr>
        </w:r>
        <w:r>
          <w:rPr>
            <w:webHidden/>
          </w:rPr>
          <w:fldChar w:fldCharType="separate"/>
        </w:r>
        <w:r w:rsidR="00962090">
          <w:rPr>
            <w:webHidden/>
          </w:rPr>
          <w:t>50</w:t>
        </w:r>
        <w:r>
          <w:rPr>
            <w:webHidden/>
          </w:rPr>
          <w:fldChar w:fldCharType="end"/>
        </w:r>
      </w:hyperlink>
    </w:p>
    <w:p w14:paraId="23E00076" w14:textId="73B0BB9B" w:rsidR="006A73A9" w:rsidRDefault="006A73A9">
      <w:pPr>
        <w:pStyle w:val="TOC1"/>
        <w:rPr>
          <w:rFonts w:asciiTheme="minorHAnsi" w:eastAsiaTheme="minorEastAsia" w:hAnsiTheme="minorHAnsi" w:cstheme="minorBidi"/>
          <w:sz w:val="24"/>
          <w:szCs w:val="24"/>
          <w:lang w:val="en-US"/>
        </w:rPr>
      </w:pPr>
      <w:hyperlink w:anchor="_Toc194651409" w:history="1">
        <w:r w:rsidRPr="004D0B7E">
          <w:rPr>
            <w:rStyle w:val="Hyperlink"/>
          </w:rPr>
          <w:t>25</w:t>
        </w:r>
        <w:r>
          <w:rPr>
            <w:rFonts w:asciiTheme="minorHAnsi" w:eastAsiaTheme="minorEastAsia" w:hAnsiTheme="minorHAnsi" w:cstheme="minorBidi"/>
            <w:sz w:val="24"/>
            <w:szCs w:val="24"/>
            <w:lang w:val="en-US"/>
          </w:rPr>
          <w:tab/>
        </w:r>
        <w:r w:rsidRPr="004D0B7E">
          <w:rPr>
            <w:rStyle w:val="Hyperlink"/>
          </w:rPr>
          <w:t>SERBIA</w:t>
        </w:r>
        <w:r>
          <w:rPr>
            <w:webHidden/>
          </w:rPr>
          <w:tab/>
        </w:r>
        <w:r>
          <w:rPr>
            <w:webHidden/>
          </w:rPr>
          <w:fldChar w:fldCharType="begin"/>
        </w:r>
        <w:r>
          <w:rPr>
            <w:webHidden/>
          </w:rPr>
          <w:instrText xml:space="preserve"> PAGEREF _Toc194651409 \h </w:instrText>
        </w:r>
        <w:r>
          <w:rPr>
            <w:webHidden/>
          </w:rPr>
        </w:r>
        <w:r>
          <w:rPr>
            <w:webHidden/>
          </w:rPr>
          <w:fldChar w:fldCharType="separate"/>
        </w:r>
        <w:r w:rsidR="00962090">
          <w:rPr>
            <w:webHidden/>
          </w:rPr>
          <w:t>50</w:t>
        </w:r>
        <w:r>
          <w:rPr>
            <w:webHidden/>
          </w:rPr>
          <w:fldChar w:fldCharType="end"/>
        </w:r>
      </w:hyperlink>
    </w:p>
    <w:p w14:paraId="637E688F" w14:textId="783DF1CD" w:rsidR="006A73A9" w:rsidRDefault="006A73A9">
      <w:pPr>
        <w:pStyle w:val="TOC1"/>
        <w:rPr>
          <w:rFonts w:asciiTheme="minorHAnsi" w:eastAsiaTheme="minorEastAsia" w:hAnsiTheme="minorHAnsi" w:cstheme="minorBidi"/>
          <w:sz w:val="24"/>
          <w:szCs w:val="24"/>
          <w:lang w:val="en-US"/>
        </w:rPr>
      </w:pPr>
      <w:hyperlink w:anchor="_Toc194651410" w:history="1">
        <w:r w:rsidRPr="004D0B7E">
          <w:rPr>
            <w:rStyle w:val="Hyperlink"/>
          </w:rPr>
          <w:t>26</w:t>
        </w:r>
        <w:r>
          <w:rPr>
            <w:rFonts w:asciiTheme="minorHAnsi" w:eastAsiaTheme="minorEastAsia" w:hAnsiTheme="minorHAnsi" w:cstheme="minorBidi"/>
            <w:sz w:val="24"/>
            <w:szCs w:val="24"/>
            <w:lang w:val="en-US"/>
          </w:rPr>
          <w:tab/>
        </w:r>
        <w:r w:rsidRPr="004D0B7E">
          <w:rPr>
            <w:rStyle w:val="Hyperlink"/>
          </w:rPr>
          <w:t>TÜRKİYE</w:t>
        </w:r>
        <w:r>
          <w:rPr>
            <w:webHidden/>
          </w:rPr>
          <w:tab/>
        </w:r>
        <w:r>
          <w:rPr>
            <w:webHidden/>
          </w:rPr>
          <w:fldChar w:fldCharType="begin"/>
        </w:r>
        <w:r>
          <w:rPr>
            <w:webHidden/>
          </w:rPr>
          <w:instrText xml:space="preserve"> PAGEREF _Toc194651410 \h </w:instrText>
        </w:r>
        <w:r>
          <w:rPr>
            <w:webHidden/>
          </w:rPr>
        </w:r>
        <w:r>
          <w:rPr>
            <w:webHidden/>
          </w:rPr>
          <w:fldChar w:fldCharType="separate"/>
        </w:r>
        <w:r w:rsidR="00962090">
          <w:rPr>
            <w:webHidden/>
          </w:rPr>
          <w:t>52</w:t>
        </w:r>
        <w:r>
          <w:rPr>
            <w:webHidden/>
          </w:rPr>
          <w:fldChar w:fldCharType="end"/>
        </w:r>
      </w:hyperlink>
    </w:p>
    <w:p w14:paraId="037E30E9" w14:textId="516339E3" w:rsidR="006A73A9" w:rsidRDefault="006A73A9">
      <w:pPr>
        <w:pStyle w:val="TOC1"/>
        <w:rPr>
          <w:rFonts w:asciiTheme="minorHAnsi" w:eastAsiaTheme="minorEastAsia" w:hAnsiTheme="minorHAnsi" w:cstheme="minorBidi"/>
          <w:sz w:val="24"/>
          <w:szCs w:val="24"/>
          <w:lang w:val="en-US"/>
        </w:rPr>
      </w:pPr>
      <w:hyperlink w:anchor="_Toc194651411" w:history="1">
        <w:r w:rsidRPr="004D0B7E">
          <w:rPr>
            <w:rStyle w:val="Hyperlink"/>
            <w:rFonts w:eastAsia="Times New Roman"/>
            <w:lang w:eastAsia="de-DE"/>
          </w:rPr>
          <w:t>27</w:t>
        </w:r>
        <w:r>
          <w:rPr>
            <w:rFonts w:asciiTheme="minorHAnsi" w:eastAsiaTheme="minorEastAsia" w:hAnsiTheme="minorHAnsi" w:cstheme="minorBidi"/>
            <w:sz w:val="24"/>
            <w:szCs w:val="24"/>
            <w:lang w:val="en-US"/>
          </w:rPr>
          <w:tab/>
        </w:r>
        <w:r w:rsidRPr="004D0B7E">
          <w:rPr>
            <w:rStyle w:val="Hyperlink"/>
            <w:rFonts w:eastAsia="Times New Roman"/>
            <w:lang w:eastAsia="de-DE"/>
          </w:rPr>
          <w:t>UCRANIA</w:t>
        </w:r>
        <w:r>
          <w:rPr>
            <w:webHidden/>
          </w:rPr>
          <w:tab/>
        </w:r>
        <w:r>
          <w:rPr>
            <w:webHidden/>
          </w:rPr>
          <w:fldChar w:fldCharType="begin"/>
        </w:r>
        <w:r>
          <w:rPr>
            <w:webHidden/>
          </w:rPr>
          <w:instrText xml:space="preserve"> PAGEREF _Toc194651411 \h </w:instrText>
        </w:r>
        <w:r>
          <w:rPr>
            <w:webHidden/>
          </w:rPr>
        </w:r>
        <w:r>
          <w:rPr>
            <w:webHidden/>
          </w:rPr>
          <w:fldChar w:fldCharType="separate"/>
        </w:r>
        <w:r w:rsidR="00962090">
          <w:rPr>
            <w:webHidden/>
          </w:rPr>
          <w:t>53</w:t>
        </w:r>
        <w:r>
          <w:rPr>
            <w:webHidden/>
          </w:rPr>
          <w:fldChar w:fldCharType="end"/>
        </w:r>
      </w:hyperlink>
    </w:p>
    <w:p w14:paraId="500A2A4B" w14:textId="1B2710E5" w:rsidR="00A575C0" w:rsidRDefault="00A575C0" w:rsidP="00A575C0">
      <w:pPr>
        <w:jc w:val="center"/>
        <w:rPr>
          <w:b/>
        </w:rPr>
      </w:pPr>
      <w:r>
        <w:rPr>
          <w:b/>
        </w:rPr>
        <w:fldChar w:fldCharType="end"/>
      </w:r>
    </w:p>
    <w:p w14:paraId="31055E8E" w14:textId="77777777" w:rsidR="00A575C0" w:rsidRPr="009F1D7C" w:rsidRDefault="00A575C0" w:rsidP="00A575C0">
      <w:pPr>
        <w:spacing w:line="259" w:lineRule="auto"/>
        <w:rPr>
          <w:b/>
          <w:bCs/>
        </w:rPr>
      </w:pPr>
      <w:r>
        <w:br w:type="page"/>
      </w:r>
    </w:p>
    <w:p w14:paraId="36094939" w14:textId="77777777" w:rsidR="00A575C0" w:rsidRDefault="00A575C0" w:rsidP="00A575C0">
      <w:pPr>
        <w:pStyle w:val="Heading1"/>
      </w:pPr>
      <w:bookmarkStart w:id="7" w:name="_Toc194651383"/>
      <w:bookmarkStart w:id="8" w:name="_Hlk194399534"/>
      <w:r>
        <w:lastRenderedPageBreak/>
        <w:t>Parte A: ejemplos de instrumentos en idiomas con traducción oficial</w:t>
      </w:r>
      <w:bookmarkEnd w:id="7"/>
    </w:p>
    <w:p w14:paraId="1D4AEF2B" w14:textId="77777777" w:rsidR="00A575C0" w:rsidRPr="002923B9" w:rsidRDefault="00A575C0" w:rsidP="00A575C0">
      <w:pPr>
        <w:pStyle w:val="Heading1"/>
        <w:numPr>
          <w:ilvl w:val="0"/>
          <w:numId w:val="4"/>
        </w:numPr>
        <w:tabs>
          <w:tab w:val="num" w:pos="567"/>
        </w:tabs>
        <w:ind w:left="0" w:firstLine="0"/>
      </w:pPr>
      <w:bookmarkStart w:id="9" w:name="_Toc194651384"/>
      <w:bookmarkEnd w:id="8"/>
      <w:r>
        <w:t>ANDORRA</w:t>
      </w:r>
      <w:bookmarkEnd w:id="9"/>
    </w:p>
    <w:bookmarkStart w:id="10" w:name="_Hlk194399543"/>
    <w:p w14:paraId="5EC607D5" w14:textId="1FFB9E68" w:rsidR="00A575C0" w:rsidRDefault="00A575C0" w:rsidP="00A575C0">
      <w:r>
        <w:fldChar w:fldCharType="begin"/>
      </w:r>
      <w:r>
        <w:instrText>HYPERLINK "https://www.wipo.int/wipolex/es/legislation/details/6925"</w:instrText>
      </w:r>
      <w:r>
        <w:fldChar w:fldCharType="separate"/>
      </w:r>
      <w:r>
        <w:rPr>
          <w:rStyle w:val="Hyperlink"/>
        </w:rPr>
        <w:t>Ley de derecho de autor y derechos conexos de 1999</w:t>
      </w:r>
      <w:r>
        <w:fldChar w:fldCharType="end"/>
      </w:r>
    </w:p>
    <w:p w14:paraId="6E274D98" w14:textId="77777777" w:rsidR="00A575C0" w:rsidRPr="001609C2" w:rsidRDefault="00A575C0" w:rsidP="00A575C0">
      <w:pPr>
        <w:rPr>
          <w:rFonts w:eastAsia="Times New Roman"/>
          <w:color w:val="000000"/>
        </w:rPr>
      </w:pPr>
    </w:p>
    <w:tbl>
      <w:tblPr>
        <w:tblStyle w:val="TableGrid"/>
        <w:tblW w:w="0" w:type="auto"/>
        <w:tblLook w:val="04A0" w:firstRow="1" w:lastRow="0" w:firstColumn="1" w:lastColumn="0" w:noHBand="0" w:noVBand="1"/>
      </w:tblPr>
      <w:tblGrid>
        <w:gridCol w:w="4531"/>
        <w:gridCol w:w="4531"/>
      </w:tblGrid>
      <w:tr w:rsidR="00A575C0" w:rsidRPr="004831BA" w14:paraId="7E59758A" w14:textId="77777777" w:rsidTr="00AD5B42">
        <w:tc>
          <w:tcPr>
            <w:tcW w:w="4531" w:type="dxa"/>
          </w:tcPr>
          <w:bookmarkEnd w:id="10"/>
          <w:p w14:paraId="74D8AA8A" w14:textId="77777777" w:rsidR="00A575C0" w:rsidRDefault="00A575C0" w:rsidP="00AD5B42">
            <w:r>
              <w:t>Texto original (catalán)</w:t>
            </w:r>
          </w:p>
        </w:tc>
        <w:tc>
          <w:tcPr>
            <w:tcW w:w="4531" w:type="dxa"/>
          </w:tcPr>
          <w:p w14:paraId="371366BF" w14:textId="77777777" w:rsidR="00A575C0" w:rsidRDefault="00A575C0" w:rsidP="00AD5B42">
            <w:r>
              <w:t>Traducción</w:t>
            </w:r>
          </w:p>
        </w:tc>
      </w:tr>
      <w:tr w:rsidR="00A575C0" w:rsidRPr="00D42BF9" w14:paraId="496134C4" w14:textId="77777777" w:rsidTr="00AD5B42">
        <w:tc>
          <w:tcPr>
            <w:tcW w:w="4531" w:type="dxa"/>
          </w:tcPr>
          <w:p w14:paraId="48FF2C43" w14:textId="77777777" w:rsidR="00A575C0" w:rsidRPr="00025757" w:rsidRDefault="00A575C0" w:rsidP="00AD5B42">
            <w:pPr>
              <w:rPr>
                <w:lang w:val="fr-FR"/>
              </w:rPr>
            </w:pPr>
            <w:r w:rsidRPr="00025757">
              <w:rPr>
                <w:lang w:val="fr-FR"/>
              </w:rPr>
              <w:t>Article 5</w:t>
            </w:r>
          </w:p>
          <w:p w14:paraId="0051ED5F" w14:textId="77777777" w:rsidR="00A575C0" w:rsidRPr="00886477" w:rsidRDefault="00A575C0" w:rsidP="00AD5B42">
            <w:pPr>
              <w:rPr>
                <w:i/>
                <w:iCs/>
                <w:lang w:val="ca-ES"/>
              </w:rPr>
            </w:pPr>
            <w:r w:rsidRPr="00886477">
              <w:rPr>
                <w:i/>
                <w:iCs/>
                <w:lang w:val="ca-ES"/>
              </w:rPr>
              <w:t>Drets econòmics</w:t>
            </w:r>
          </w:p>
          <w:p w14:paraId="620BFF9F" w14:textId="77777777" w:rsidR="00A575C0" w:rsidRPr="00886477" w:rsidRDefault="00A575C0" w:rsidP="00A575C0">
            <w:pPr>
              <w:pStyle w:val="ListParagraph"/>
              <w:numPr>
                <w:ilvl w:val="0"/>
                <w:numId w:val="6"/>
              </w:numPr>
              <w:spacing w:before="240"/>
              <w:jc w:val="left"/>
              <w:rPr>
                <w:sz w:val="22"/>
                <w:lang w:val="ca-ES"/>
              </w:rPr>
            </w:pPr>
            <w:r w:rsidRPr="00886477">
              <w:rPr>
                <w:sz w:val="22"/>
                <w:lang w:val="ca-ES"/>
              </w:rPr>
              <w:t>Subjecte a les disposicions de l’apartat 2) d’aquest article i dels articles 7 a 17, l’autor o qualsevol altre propietari dels drets d’autor d’una obra té el dret exclusiu d’autoritzar els actes següents:</w:t>
            </w:r>
          </w:p>
          <w:p w14:paraId="015A53C1" w14:textId="77777777" w:rsidR="00A575C0" w:rsidRPr="00886477" w:rsidRDefault="00A575C0" w:rsidP="00A575C0">
            <w:pPr>
              <w:pStyle w:val="ListParagraph"/>
              <w:numPr>
                <w:ilvl w:val="1"/>
                <w:numId w:val="6"/>
              </w:numPr>
              <w:spacing w:before="240"/>
              <w:jc w:val="left"/>
              <w:rPr>
                <w:sz w:val="22"/>
                <w:lang w:val="ca-ES"/>
              </w:rPr>
            </w:pPr>
            <w:r w:rsidRPr="00886477">
              <w:rPr>
                <w:sz w:val="22"/>
                <w:lang w:val="ca-ES"/>
              </w:rPr>
              <w:t>la reproducció de l’obra;</w:t>
            </w:r>
          </w:p>
          <w:p w14:paraId="014BBE93" w14:textId="77777777" w:rsidR="00A575C0" w:rsidRPr="00886477" w:rsidRDefault="00A575C0" w:rsidP="00A575C0">
            <w:pPr>
              <w:pStyle w:val="ListParagraph"/>
              <w:numPr>
                <w:ilvl w:val="1"/>
                <w:numId w:val="6"/>
              </w:numPr>
              <w:jc w:val="left"/>
              <w:rPr>
                <w:sz w:val="22"/>
                <w:lang w:val="ca-ES"/>
              </w:rPr>
            </w:pPr>
            <w:r w:rsidRPr="00886477">
              <w:rPr>
                <w:sz w:val="22"/>
                <w:lang w:val="ca-ES"/>
              </w:rPr>
              <w:t>la traducció de l’obra;</w:t>
            </w:r>
          </w:p>
          <w:p w14:paraId="51DACE5E" w14:textId="77777777" w:rsidR="00A575C0" w:rsidRPr="00886477" w:rsidRDefault="00A575C0" w:rsidP="00A575C0">
            <w:pPr>
              <w:pStyle w:val="ListParagraph"/>
              <w:numPr>
                <w:ilvl w:val="1"/>
                <w:numId w:val="6"/>
              </w:numPr>
              <w:jc w:val="left"/>
              <w:rPr>
                <w:sz w:val="22"/>
                <w:lang w:val="ca-ES"/>
              </w:rPr>
            </w:pPr>
            <w:r w:rsidRPr="00886477">
              <w:rPr>
                <w:sz w:val="22"/>
                <w:lang w:val="ca-ES"/>
              </w:rPr>
              <w:t>l’adaptació, l’arranjament o qualsevol altra transformació de l’obra;</w:t>
            </w:r>
          </w:p>
          <w:p w14:paraId="522BBDA1" w14:textId="77777777" w:rsidR="00A575C0" w:rsidRPr="00886477" w:rsidRDefault="00A575C0" w:rsidP="00A575C0">
            <w:pPr>
              <w:pStyle w:val="ListParagraph"/>
              <w:numPr>
                <w:ilvl w:val="1"/>
                <w:numId w:val="6"/>
              </w:numPr>
              <w:jc w:val="left"/>
              <w:rPr>
                <w:sz w:val="22"/>
                <w:lang w:val="ca-ES"/>
              </w:rPr>
            </w:pPr>
            <w:r w:rsidRPr="00886477">
              <w:rPr>
                <w:sz w:val="22"/>
                <w:lang w:val="ca-ES"/>
              </w:rPr>
              <w:t>la distribució de l’original o d’una còpia de l’obra al públic per mitjà de venda, lloguer, préstec o per qualsevol altra forma de transferència de la propietat o la possessió;</w:t>
            </w:r>
          </w:p>
          <w:p w14:paraId="7316B409" w14:textId="77777777" w:rsidR="00A575C0" w:rsidRPr="00886477" w:rsidRDefault="00A575C0" w:rsidP="00A575C0">
            <w:pPr>
              <w:pStyle w:val="ListParagraph"/>
              <w:numPr>
                <w:ilvl w:val="1"/>
                <w:numId w:val="6"/>
              </w:numPr>
              <w:jc w:val="left"/>
              <w:rPr>
                <w:sz w:val="22"/>
                <w:lang w:val="ca-ES"/>
              </w:rPr>
            </w:pPr>
            <w:r w:rsidRPr="00886477">
              <w:rPr>
                <w:sz w:val="22"/>
                <w:lang w:val="ca-ES"/>
              </w:rPr>
              <w:t>l’exhibició pública de l’original o d’una còpia de l’obra;</w:t>
            </w:r>
          </w:p>
          <w:p w14:paraId="4905A259" w14:textId="77777777" w:rsidR="00A575C0" w:rsidRPr="00886477" w:rsidRDefault="00A575C0" w:rsidP="00A575C0">
            <w:pPr>
              <w:pStyle w:val="ListParagraph"/>
              <w:numPr>
                <w:ilvl w:val="1"/>
                <w:numId w:val="6"/>
              </w:numPr>
              <w:jc w:val="left"/>
              <w:rPr>
                <w:sz w:val="22"/>
                <w:lang w:val="ca-ES"/>
              </w:rPr>
            </w:pPr>
            <w:r w:rsidRPr="00886477">
              <w:rPr>
                <w:sz w:val="22"/>
                <w:lang w:val="ca-ES"/>
              </w:rPr>
              <w:t>la interpretació o execució pública de l’obra;</w:t>
            </w:r>
          </w:p>
          <w:p w14:paraId="78320B84" w14:textId="77777777" w:rsidR="00A575C0" w:rsidRPr="00886477" w:rsidRDefault="00A575C0" w:rsidP="00A575C0">
            <w:pPr>
              <w:pStyle w:val="ListParagraph"/>
              <w:numPr>
                <w:ilvl w:val="1"/>
                <w:numId w:val="6"/>
              </w:numPr>
              <w:jc w:val="left"/>
              <w:rPr>
                <w:sz w:val="22"/>
                <w:lang w:val="ca-ES"/>
              </w:rPr>
            </w:pPr>
            <w:r w:rsidRPr="00886477">
              <w:rPr>
                <w:sz w:val="22"/>
                <w:lang w:val="ca-ES"/>
              </w:rPr>
              <w:t>la radiodifusió de l’obra;</w:t>
            </w:r>
          </w:p>
          <w:p w14:paraId="32F0C954" w14:textId="77777777" w:rsidR="00A575C0" w:rsidRPr="00886477" w:rsidRDefault="00A575C0" w:rsidP="00A575C0">
            <w:pPr>
              <w:pStyle w:val="ListParagraph"/>
              <w:numPr>
                <w:ilvl w:val="1"/>
                <w:numId w:val="6"/>
              </w:numPr>
              <w:jc w:val="left"/>
              <w:rPr>
                <w:sz w:val="22"/>
                <w:lang w:val="ca-ES"/>
              </w:rPr>
            </w:pPr>
            <w:r w:rsidRPr="00886477">
              <w:rPr>
                <w:sz w:val="22"/>
                <w:lang w:val="ca-ES"/>
              </w:rPr>
              <w:t>la reemissió o retransmissió per cable de l’obra;</w:t>
            </w:r>
          </w:p>
          <w:p w14:paraId="5A687774" w14:textId="77777777" w:rsidR="00A575C0" w:rsidRPr="00886477" w:rsidRDefault="00A575C0" w:rsidP="00A575C0">
            <w:pPr>
              <w:pStyle w:val="ListParagraph"/>
              <w:numPr>
                <w:ilvl w:val="1"/>
                <w:numId w:val="6"/>
              </w:numPr>
              <w:jc w:val="left"/>
              <w:rPr>
                <w:sz w:val="22"/>
                <w:lang w:val="ca-ES"/>
              </w:rPr>
            </w:pPr>
            <w:r w:rsidRPr="00886477">
              <w:rPr>
                <w:sz w:val="22"/>
                <w:lang w:val="ca-ES"/>
              </w:rPr>
              <w:t>qualsevol altra comunicació pública de l’obra.</w:t>
            </w:r>
          </w:p>
          <w:p w14:paraId="74BB721B" w14:textId="77777777" w:rsidR="00A575C0" w:rsidRPr="00F75876" w:rsidRDefault="00A575C0" w:rsidP="00AD5B42">
            <w:pPr>
              <w:pStyle w:val="ListParagraph"/>
              <w:spacing w:before="240"/>
              <w:ind w:left="360"/>
              <w:jc w:val="left"/>
              <w:rPr>
                <w:lang w:val="ca-ES"/>
              </w:rPr>
            </w:pPr>
            <w:r w:rsidRPr="00886477">
              <w:rPr>
                <w:sz w:val="22"/>
                <w:lang w:val="ca-ES"/>
              </w:rPr>
              <w:t>Les disposicions de l’apartat 1) d) d’aquest article no són aplicables en relació amb els programes d’ordinador en què el programa en si mateix no és l’objecte essencial de l’acte de distribució.</w:t>
            </w:r>
          </w:p>
        </w:tc>
        <w:tc>
          <w:tcPr>
            <w:tcW w:w="4531" w:type="dxa"/>
          </w:tcPr>
          <w:p w14:paraId="56157543" w14:textId="77777777" w:rsidR="00A575C0" w:rsidRPr="00025757" w:rsidRDefault="00A575C0" w:rsidP="00AD5B42">
            <w:r>
              <w:t>Artículo 5</w:t>
            </w:r>
          </w:p>
          <w:p w14:paraId="10406422" w14:textId="77777777" w:rsidR="00A575C0" w:rsidRPr="00E047B1" w:rsidRDefault="00A575C0" w:rsidP="00AD5B42">
            <w:pPr>
              <w:rPr>
                <w:i/>
                <w:iCs/>
              </w:rPr>
            </w:pPr>
            <w:r>
              <w:rPr>
                <w:i/>
              </w:rPr>
              <w:t>Derechos patrimoniales</w:t>
            </w:r>
          </w:p>
          <w:p w14:paraId="114E2932" w14:textId="77777777" w:rsidR="00A575C0" w:rsidRPr="00025757" w:rsidRDefault="00A575C0" w:rsidP="00A575C0">
            <w:pPr>
              <w:pStyle w:val="ListParagraph"/>
              <w:numPr>
                <w:ilvl w:val="0"/>
                <w:numId w:val="25"/>
              </w:numPr>
              <w:spacing w:before="240"/>
              <w:jc w:val="left"/>
              <w:rPr>
                <w:sz w:val="22"/>
              </w:rPr>
            </w:pPr>
            <w:r>
              <w:rPr>
                <w:sz w:val="22"/>
              </w:rPr>
              <w:t>Sin perjuicio de lo dispuesto en el párrafo 2) del presente artículo y de los artículos 7 a 17, el autor o cualquier otro titular de los derechos de autor de una obra tiene el derecho exclusivo de autorizar los actos siguientes:</w:t>
            </w:r>
          </w:p>
          <w:p w14:paraId="7E8F2985" w14:textId="77777777" w:rsidR="00A575C0" w:rsidRPr="00025757" w:rsidRDefault="00A575C0" w:rsidP="00A575C0">
            <w:pPr>
              <w:pStyle w:val="ListParagraph"/>
              <w:numPr>
                <w:ilvl w:val="1"/>
                <w:numId w:val="25"/>
              </w:numPr>
              <w:spacing w:before="240"/>
              <w:jc w:val="left"/>
              <w:rPr>
                <w:sz w:val="22"/>
              </w:rPr>
            </w:pPr>
            <w:r>
              <w:rPr>
                <w:sz w:val="22"/>
              </w:rPr>
              <w:t>la reproducción de la obra;</w:t>
            </w:r>
          </w:p>
          <w:p w14:paraId="5538C2A9" w14:textId="77777777" w:rsidR="00A575C0" w:rsidRPr="00025757" w:rsidRDefault="00A575C0" w:rsidP="00A575C0">
            <w:pPr>
              <w:pStyle w:val="ListParagraph"/>
              <w:numPr>
                <w:ilvl w:val="1"/>
                <w:numId w:val="25"/>
              </w:numPr>
              <w:jc w:val="left"/>
              <w:rPr>
                <w:sz w:val="22"/>
              </w:rPr>
            </w:pPr>
            <w:r>
              <w:rPr>
                <w:sz w:val="22"/>
              </w:rPr>
              <w:t>la traducción de la obra;</w:t>
            </w:r>
          </w:p>
          <w:p w14:paraId="7D90A43C" w14:textId="77777777" w:rsidR="00A575C0" w:rsidRPr="00025757" w:rsidRDefault="00A575C0" w:rsidP="00A575C0">
            <w:pPr>
              <w:pStyle w:val="ListParagraph"/>
              <w:numPr>
                <w:ilvl w:val="1"/>
                <w:numId w:val="25"/>
              </w:numPr>
              <w:jc w:val="left"/>
              <w:rPr>
                <w:sz w:val="22"/>
              </w:rPr>
            </w:pPr>
            <w:r>
              <w:rPr>
                <w:sz w:val="22"/>
              </w:rPr>
              <w:t>la adaptación, el arreglo o cualquier otra transformación de la obra;</w:t>
            </w:r>
          </w:p>
          <w:p w14:paraId="30F97FA5" w14:textId="0AF6B3FD" w:rsidR="00A575C0" w:rsidRPr="00025757" w:rsidRDefault="00A575C0" w:rsidP="00A575C0">
            <w:pPr>
              <w:pStyle w:val="ListParagraph"/>
              <w:numPr>
                <w:ilvl w:val="1"/>
                <w:numId w:val="25"/>
              </w:numPr>
              <w:jc w:val="left"/>
              <w:rPr>
                <w:sz w:val="22"/>
              </w:rPr>
            </w:pPr>
            <w:r>
              <w:rPr>
                <w:sz w:val="22"/>
              </w:rPr>
              <w:t xml:space="preserve">la distribución al público del original o de </w:t>
            </w:r>
            <w:r w:rsidR="00893E06">
              <w:rPr>
                <w:sz w:val="22"/>
              </w:rPr>
              <w:t>una copia</w:t>
            </w:r>
            <w:r>
              <w:rPr>
                <w:sz w:val="22"/>
              </w:rPr>
              <w:t xml:space="preserve"> de la obra por medio de la venta, el alquiler, el préstamo o cualquier otra forma de transmisión de la propiedad o la posesión;</w:t>
            </w:r>
          </w:p>
          <w:p w14:paraId="6EA29B81" w14:textId="72C58960" w:rsidR="00A575C0" w:rsidRPr="00025757" w:rsidRDefault="00A575C0" w:rsidP="00A575C0">
            <w:pPr>
              <w:pStyle w:val="ListParagraph"/>
              <w:numPr>
                <w:ilvl w:val="1"/>
                <w:numId w:val="25"/>
              </w:numPr>
              <w:jc w:val="left"/>
              <w:rPr>
                <w:sz w:val="22"/>
              </w:rPr>
            </w:pPr>
            <w:r>
              <w:rPr>
                <w:sz w:val="22"/>
              </w:rPr>
              <w:t>la exhibición pública del original o de un</w:t>
            </w:r>
            <w:r w:rsidR="00893E06">
              <w:rPr>
                <w:sz w:val="22"/>
              </w:rPr>
              <w:t>a copia</w:t>
            </w:r>
            <w:r>
              <w:rPr>
                <w:sz w:val="22"/>
              </w:rPr>
              <w:t xml:space="preserve"> de la obra;</w:t>
            </w:r>
          </w:p>
          <w:p w14:paraId="6F349766" w14:textId="77777777" w:rsidR="00A575C0" w:rsidRPr="00025757" w:rsidRDefault="00A575C0" w:rsidP="00A575C0">
            <w:pPr>
              <w:pStyle w:val="ListParagraph"/>
              <w:numPr>
                <w:ilvl w:val="1"/>
                <w:numId w:val="25"/>
              </w:numPr>
              <w:jc w:val="left"/>
              <w:rPr>
                <w:sz w:val="22"/>
              </w:rPr>
            </w:pPr>
            <w:r>
              <w:rPr>
                <w:sz w:val="22"/>
              </w:rPr>
              <w:t>la interpretación o ejecución pública de la obra;</w:t>
            </w:r>
          </w:p>
          <w:p w14:paraId="4FA127DA" w14:textId="77777777" w:rsidR="00A575C0" w:rsidRPr="00025757" w:rsidRDefault="00A575C0" w:rsidP="00A575C0">
            <w:pPr>
              <w:pStyle w:val="ListParagraph"/>
              <w:numPr>
                <w:ilvl w:val="1"/>
                <w:numId w:val="25"/>
              </w:numPr>
              <w:jc w:val="left"/>
              <w:rPr>
                <w:sz w:val="22"/>
              </w:rPr>
            </w:pPr>
            <w:r>
              <w:rPr>
                <w:sz w:val="22"/>
              </w:rPr>
              <w:t>la radiodifusión de la obra;</w:t>
            </w:r>
          </w:p>
          <w:p w14:paraId="7482C383" w14:textId="77777777" w:rsidR="00A575C0" w:rsidRPr="00025757" w:rsidRDefault="00A575C0" w:rsidP="00A575C0">
            <w:pPr>
              <w:pStyle w:val="ListParagraph"/>
              <w:numPr>
                <w:ilvl w:val="1"/>
                <w:numId w:val="25"/>
              </w:numPr>
              <w:jc w:val="left"/>
              <w:rPr>
                <w:sz w:val="22"/>
              </w:rPr>
            </w:pPr>
            <w:r>
              <w:rPr>
                <w:sz w:val="22"/>
              </w:rPr>
              <w:t>la emisión o retransmisión por cable de la obra;</w:t>
            </w:r>
          </w:p>
          <w:p w14:paraId="57937951" w14:textId="77777777" w:rsidR="00A575C0" w:rsidRDefault="00A575C0" w:rsidP="00A575C0">
            <w:pPr>
              <w:pStyle w:val="ListParagraph"/>
              <w:numPr>
                <w:ilvl w:val="1"/>
                <w:numId w:val="25"/>
              </w:numPr>
              <w:jc w:val="left"/>
              <w:rPr>
                <w:sz w:val="22"/>
              </w:rPr>
            </w:pPr>
            <w:r>
              <w:rPr>
                <w:sz w:val="22"/>
              </w:rPr>
              <w:t>cualquier otra comunicación pública de la obra.</w:t>
            </w:r>
          </w:p>
          <w:p w14:paraId="4FA1F4A9" w14:textId="77777777" w:rsidR="00A575C0" w:rsidRPr="00025757" w:rsidRDefault="00A575C0" w:rsidP="00AD5B42">
            <w:pPr>
              <w:pStyle w:val="ListParagraph"/>
              <w:jc w:val="left"/>
              <w:rPr>
                <w:sz w:val="22"/>
              </w:rPr>
            </w:pPr>
          </w:p>
          <w:p w14:paraId="1333E83D" w14:textId="77777777" w:rsidR="00A575C0" w:rsidRPr="00D8055C" w:rsidRDefault="00A575C0" w:rsidP="00AD5B42">
            <w:r>
              <w:t>Las disposiciones del párrafo 1)d) del presente artículo no son aplicables en relación con los programas informáticos cuando estos no sean en sí mismos el objeto esencial del acto de distribución.</w:t>
            </w:r>
          </w:p>
        </w:tc>
      </w:tr>
    </w:tbl>
    <w:p w14:paraId="31321D6B" w14:textId="77777777" w:rsidR="00A575C0" w:rsidRPr="00540AAE" w:rsidRDefault="00A575C0" w:rsidP="00A575C0">
      <w:pPr>
        <w:pStyle w:val="Heading1"/>
        <w:numPr>
          <w:ilvl w:val="0"/>
          <w:numId w:val="4"/>
        </w:numPr>
        <w:tabs>
          <w:tab w:val="num" w:pos="567"/>
        </w:tabs>
        <w:ind w:left="0" w:firstLine="0"/>
      </w:pPr>
      <w:bookmarkStart w:id="11" w:name="_Toc194651385"/>
      <w:r>
        <w:t>BHUTÁN</w:t>
      </w:r>
      <w:bookmarkEnd w:id="11"/>
    </w:p>
    <w:p w14:paraId="6A9F6005" w14:textId="46EC5788" w:rsidR="00A575C0" w:rsidRDefault="00A575C0" w:rsidP="00A575C0">
      <w:pPr>
        <w:spacing w:after="240"/>
      </w:pPr>
      <w:hyperlink r:id="rId8" w:history="1">
        <w:r>
          <w:rPr>
            <w:rStyle w:val="Hyperlink"/>
          </w:rPr>
          <w:t xml:space="preserve">Ley de Derecho de Autor del Reino de </w:t>
        </w:r>
        <w:proofErr w:type="spellStart"/>
        <w:r>
          <w:rPr>
            <w:rStyle w:val="Hyperlink"/>
          </w:rPr>
          <w:t>Bhután</w:t>
        </w:r>
        <w:proofErr w:type="spellEnd"/>
        <w:r>
          <w:rPr>
            <w:rStyle w:val="Hyperlink"/>
          </w:rPr>
          <w:t xml:space="preserve"> de 2001</w:t>
        </w:r>
      </w:hyperlink>
    </w:p>
    <w:tbl>
      <w:tblPr>
        <w:tblStyle w:val="TableGrid"/>
        <w:tblW w:w="0" w:type="auto"/>
        <w:tblLook w:val="04A0" w:firstRow="1" w:lastRow="0" w:firstColumn="1" w:lastColumn="0" w:noHBand="0" w:noVBand="1"/>
      </w:tblPr>
      <w:tblGrid>
        <w:gridCol w:w="4533"/>
        <w:gridCol w:w="4534"/>
      </w:tblGrid>
      <w:tr w:rsidR="00A575C0" w:rsidRPr="004831BA" w14:paraId="43F1A699" w14:textId="77777777" w:rsidTr="00AD5B42">
        <w:tc>
          <w:tcPr>
            <w:tcW w:w="4533" w:type="dxa"/>
          </w:tcPr>
          <w:p w14:paraId="7F338AF6" w14:textId="77777777" w:rsidR="00A575C0" w:rsidRDefault="00A575C0" w:rsidP="00AD5B42">
            <w:r>
              <w:t>Texto original</w:t>
            </w:r>
          </w:p>
        </w:tc>
        <w:tc>
          <w:tcPr>
            <w:tcW w:w="4534" w:type="dxa"/>
          </w:tcPr>
          <w:p w14:paraId="7766F5D3" w14:textId="77777777" w:rsidR="00A575C0" w:rsidRDefault="00A575C0" w:rsidP="00AD5B42">
            <w:r>
              <w:t>Traducción</w:t>
            </w:r>
          </w:p>
        </w:tc>
      </w:tr>
      <w:tr w:rsidR="00A575C0" w:rsidRPr="004831BA" w14:paraId="5BA7CE6F" w14:textId="77777777" w:rsidTr="00AD5B42">
        <w:tc>
          <w:tcPr>
            <w:tcW w:w="4533" w:type="dxa"/>
          </w:tcPr>
          <w:p w14:paraId="28911AAB" w14:textId="77777777" w:rsidR="00A575C0" w:rsidRPr="00E31BE9" w:rsidRDefault="00A575C0" w:rsidP="00AD5B42">
            <w:pPr>
              <w:spacing w:after="240"/>
              <w:rPr>
                <w:lang w:val="en-US"/>
              </w:rPr>
            </w:pPr>
            <w:r w:rsidRPr="00E31BE9">
              <w:rPr>
                <w:lang w:val="en-US"/>
              </w:rPr>
              <w:t>Definitions</w:t>
            </w:r>
          </w:p>
          <w:p w14:paraId="61B8D8DA" w14:textId="77777777" w:rsidR="00A575C0" w:rsidRPr="00E31BE9" w:rsidRDefault="00A575C0" w:rsidP="00AD5B42">
            <w:pPr>
              <w:rPr>
                <w:lang w:val="en-US"/>
              </w:rPr>
            </w:pPr>
            <w:r w:rsidRPr="00E31BE9">
              <w:rPr>
                <w:lang w:val="en-US"/>
              </w:rPr>
              <w:t>4. For the purpose of this Act:</w:t>
            </w:r>
          </w:p>
          <w:p w14:paraId="0B640F05" w14:textId="77777777" w:rsidR="00A575C0" w:rsidRPr="00E31BE9" w:rsidRDefault="00A575C0" w:rsidP="00AD5B42">
            <w:pPr>
              <w:spacing w:before="240" w:after="240"/>
              <w:rPr>
                <w:lang w:val="en-US"/>
              </w:rPr>
            </w:pPr>
            <w:r w:rsidRPr="00E31BE9">
              <w:rPr>
                <w:lang w:val="en-US"/>
              </w:rPr>
              <w:t>[…]</w:t>
            </w:r>
          </w:p>
          <w:p w14:paraId="18A0F4E8" w14:textId="77777777" w:rsidR="00A575C0" w:rsidRPr="00E31BE9" w:rsidRDefault="00A575C0" w:rsidP="00AD5B42">
            <w:pPr>
              <w:rPr>
                <w:lang w:val="en-US"/>
              </w:rPr>
            </w:pPr>
            <w:r w:rsidRPr="00E31BE9">
              <w:rPr>
                <w:lang w:val="en-US"/>
              </w:rPr>
              <w:lastRenderedPageBreak/>
              <w:t xml:space="preserve">(xiii) “public lending” is the transfer of the possession of the original or a copy of a work or a sound recording for a limited period of time, for non-profit-making purposes, by an institution the services of which are available to the public, such as a public library or </w:t>
            </w:r>
            <w:proofErr w:type="gramStart"/>
            <w:r w:rsidRPr="00E31BE9">
              <w:rPr>
                <w:lang w:val="en-US"/>
              </w:rPr>
              <w:t>archive;</w:t>
            </w:r>
            <w:proofErr w:type="gramEnd"/>
          </w:p>
          <w:p w14:paraId="71E023B2" w14:textId="77777777" w:rsidR="00A575C0" w:rsidRPr="00E31BE9" w:rsidRDefault="00A575C0" w:rsidP="00AD5B42">
            <w:pPr>
              <w:spacing w:before="240" w:after="240"/>
              <w:rPr>
                <w:lang w:val="en-US"/>
              </w:rPr>
            </w:pPr>
            <w:r w:rsidRPr="00E31BE9">
              <w:rPr>
                <w:lang w:val="en-US"/>
              </w:rPr>
              <w:t>[…]</w:t>
            </w:r>
          </w:p>
        </w:tc>
        <w:tc>
          <w:tcPr>
            <w:tcW w:w="4534" w:type="dxa"/>
          </w:tcPr>
          <w:p w14:paraId="3EC66571" w14:textId="77777777" w:rsidR="00A575C0" w:rsidRDefault="00A575C0" w:rsidP="00AD5B42">
            <w:pPr>
              <w:spacing w:after="240"/>
            </w:pPr>
            <w:r>
              <w:lastRenderedPageBreak/>
              <w:t>Definiciones</w:t>
            </w:r>
          </w:p>
          <w:p w14:paraId="5C2E6A9A" w14:textId="77777777" w:rsidR="00A575C0" w:rsidRDefault="00A575C0" w:rsidP="00AD5B42">
            <w:r>
              <w:t>4. A los fines de la presente Ley:</w:t>
            </w:r>
          </w:p>
          <w:p w14:paraId="7BBC8BE1" w14:textId="77777777" w:rsidR="00A575C0" w:rsidRDefault="00A575C0" w:rsidP="00AD5B42">
            <w:pPr>
              <w:spacing w:before="240" w:after="240"/>
            </w:pPr>
            <w:r>
              <w:t>[…]</w:t>
            </w:r>
          </w:p>
          <w:p w14:paraId="0B4F3333" w14:textId="62D9006C" w:rsidR="00A575C0" w:rsidRDefault="00A575C0" w:rsidP="00AD5B42">
            <w:proofErr w:type="spellStart"/>
            <w:r>
              <w:lastRenderedPageBreak/>
              <w:t>xiii</w:t>
            </w:r>
            <w:proofErr w:type="spellEnd"/>
            <w:r>
              <w:t>) “préstamo público” es la transmisión de la posesión del original o un</w:t>
            </w:r>
            <w:r w:rsidR="00893E06">
              <w:t>a copia</w:t>
            </w:r>
            <w:r>
              <w:t xml:space="preserve"> de una obra o una grabación sonora durante un tiempo limitado, sin fines de lucro, por una institución cuyos servicios están disponibles al público, como una biblioteca o archivo públicos;</w:t>
            </w:r>
          </w:p>
          <w:p w14:paraId="786BD3C3" w14:textId="77777777" w:rsidR="00A575C0" w:rsidRPr="002710F8" w:rsidRDefault="00A575C0" w:rsidP="00AD5B42">
            <w:pPr>
              <w:spacing w:before="240" w:after="240"/>
            </w:pPr>
            <w:r>
              <w:t>[…]</w:t>
            </w:r>
          </w:p>
        </w:tc>
      </w:tr>
      <w:tr w:rsidR="00A575C0" w:rsidRPr="004831BA" w14:paraId="76579A29" w14:textId="77777777" w:rsidTr="00AD5B42">
        <w:tc>
          <w:tcPr>
            <w:tcW w:w="4533" w:type="dxa"/>
          </w:tcPr>
          <w:p w14:paraId="4FA7560F" w14:textId="77777777" w:rsidR="00A575C0" w:rsidRPr="00E31BE9" w:rsidRDefault="00A575C0" w:rsidP="00AD5B42">
            <w:pPr>
              <w:spacing w:after="240"/>
              <w:rPr>
                <w:lang w:val="en-US"/>
              </w:rPr>
            </w:pPr>
            <w:r w:rsidRPr="00E31BE9">
              <w:rPr>
                <w:lang w:val="en-US"/>
              </w:rPr>
              <w:lastRenderedPageBreak/>
              <w:t>Economic Rights</w:t>
            </w:r>
          </w:p>
          <w:p w14:paraId="619D6034" w14:textId="77777777" w:rsidR="00A575C0" w:rsidRPr="00E31BE9" w:rsidRDefault="00A575C0" w:rsidP="00AD5B42">
            <w:pPr>
              <w:spacing w:after="240"/>
              <w:rPr>
                <w:lang w:val="en-US"/>
              </w:rPr>
            </w:pPr>
            <w:r w:rsidRPr="00E31BE9">
              <w:rPr>
                <w:lang w:val="en-US"/>
              </w:rPr>
              <w:t>8. (1) Subject to the provisions of Sections 10 to 20, the author of, or other owner of copyright in, a work shall have the exclusive right to carry out or to authorize the following acts:</w:t>
            </w:r>
          </w:p>
          <w:p w14:paraId="6D80942A" w14:textId="77777777" w:rsidR="00A575C0" w:rsidRPr="00E31BE9" w:rsidRDefault="00A575C0" w:rsidP="00A575C0">
            <w:pPr>
              <w:pStyle w:val="ListParagraph"/>
              <w:numPr>
                <w:ilvl w:val="0"/>
                <w:numId w:val="13"/>
              </w:numPr>
              <w:rPr>
                <w:sz w:val="22"/>
                <w:lang w:val="en-US"/>
              </w:rPr>
            </w:pPr>
            <w:r w:rsidRPr="00E31BE9">
              <w:rPr>
                <w:sz w:val="22"/>
                <w:lang w:val="en-US"/>
              </w:rPr>
              <w:t>reproduction of the work;</w:t>
            </w:r>
          </w:p>
          <w:p w14:paraId="78C0F0F6" w14:textId="77777777" w:rsidR="00A575C0" w:rsidRPr="00E31BE9" w:rsidRDefault="00A575C0" w:rsidP="00A575C0">
            <w:pPr>
              <w:pStyle w:val="ListParagraph"/>
              <w:numPr>
                <w:ilvl w:val="0"/>
                <w:numId w:val="13"/>
              </w:numPr>
              <w:jc w:val="left"/>
              <w:rPr>
                <w:sz w:val="22"/>
                <w:lang w:val="en-US"/>
              </w:rPr>
            </w:pPr>
            <w:r w:rsidRPr="00E31BE9">
              <w:rPr>
                <w:sz w:val="22"/>
                <w:lang w:val="en-US"/>
              </w:rPr>
              <w:t>translation of the work;</w:t>
            </w:r>
          </w:p>
          <w:p w14:paraId="1CE9082D" w14:textId="77777777" w:rsidR="00A575C0" w:rsidRPr="00E31BE9" w:rsidRDefault="00A575C0" w:rsidP="00A575C0">
            <w:pPr>
              <w:pStyle w:val="ListParagraph"/>
              <w:numPr>
                <w:ilvl w:val="0"/>
                <w:numId w:val="13"/>
              </w:numPr>
              <w:jc w:val="left"/>
              <w:rPr>
                <w:sz w:val="22"/>
                <w:lang w:val="en-US"/>
              </w:rPr>
            </w:pPr>
            <w:r w:rsidRPr="00E31BE9">
              <w:rPr>
                <w:sz w:val="22"/>
                <w:lang w:val="en-US"/>
              </w:rPr>
              <w:t>adaptation, arrangement or other transformation of the work;</w:t>
            </w:r>
          </w:p>
          <w:p w14:paraId="32EB7519" w14:textId="77777777" w:rsidR="00A575C0" w:rsidRPr="00E31BE9" w:rsidRDefault="00A575C0" w:rsidP="00A575C0">
            <w:pPr>
              <w:pStyle w:val="ListParagraph"/>
              <w:numPr>
                <w:ilvl w:val="0"/>
                <w:numId w:val="13"/>
              </w:numPr>
              <w:jc w:val="left"/>
              <w:rPr>
                <w:sz w:val="22"/>
                <w:lang w:val="en-US"/>
              </w:rPr>
            </w:pPr>
            <w:r w:rsidRPr="00E31BE9">
              <w:rPr>
                <w:sz w:val="22"/>
                <w:lang w:val="en-US"/>
              </w:rPr>
              <w:t>the first public distribution of the original and each copy of the work by sale, rental or otherwise;</w:t>
            </w:r>
          </w:p>
          <w:p w14:paraId="0DF81641" w14:textId="77777777" w:rsidR="00A575C0" w:rsidRPr="00E31BE9" w:rsidRDefault="00A575C0" w:rsidP="00A575C0">
            <w:pPr>
              <w:pStyle w:val="ListParagraph"/>
              <w:numPr>
                <w:ilvl w:val="0"/>
                <w:numId w:val="13"/>
              </w:numPr>
              <w:jc w:val="left"/>
              <w:rPr>
                <w:sz w:val="22"/>
                <w:lang w:val="en-US"/>
              </w:rPr>
            </w:pPr>
            <w:r w:rsidRPr="00E31BE9">
              <w:rPr>
                <w:sz w:val="22"/>
                <w:lang w:val="en-US"/>
              </w:rPr>
              <w:t xml:space="preserve">rental or public lending of the original or a copy of an audiovisual work, a work embodied in a sound recording, a computer program, a data base or a musical work in graphic form, irrespective of the ownership of the original or the copy which is the subject of the rental or public </w:t>
            </w:r>
            <w:proofErr w:type="gramStart"/>
            <w:r w:rsidRPr="00E31BE9">
              <w:rPr>
                <w:sz w:val="22"/>
                <w:lang w:val="en-US"/>
              </w:rPr>
              <w:t>lending;</w:t>
            </w:r>
            <w:proofErr w:type="gramEnd"/>
          </w:p>
          <w:p w14:paraId="017A6ABF" w14:textId="77777777" w:rsidR="00A575C0" w:rsidRPr="00E31BE9" w:rsidRDefault="00A575C0" w:rsidP="00A575C0">
            <w:pPr>
              <w:pStyle w:val="ListParagraph"/>
              <w:numPr>
                <w:ilvl w:val="0"/>
                <w:numId w:val="13"/>
              </w:numPr>
              <w:jc w:val="left"/>
              <w:rPr>
                <w:sz w:val="22"/>
                <w:lang w:val="en-US"/>
              </w:rPr>
            </w:pPr>
            <w:r w:rsidRPr="00E31BE9">
              <w:rPr>
                <w:sz w:val="22"/>
                <w:lang w:val="en-US"/>
              </w:rPr>
              <w:t>importation of copies of the work, even where the imported copies were made with the authorization of the author or other owner of copyright;</w:t>
            </w:r>
          </w:p>
          <w:p w14:paraId="505DDE87" w14:textId="77777777" w:rsidR="00A575C0" w:rsidRPr="00E31BE9" w:rsidRDefault="00A575C0" w:rsidP="00A575C0">
            <w:pPr>
              <w:pStyle w:val="ListParagraph"/>
              <w:numPr>
                <w:ilvl w:val="0"/>
                <w:numId w:val="13"/>
              </w:numPr>
              <w:jc w:val="left"/>
              <w:rPr>
                <w:sz w:val="22"/>
                <w:lang w:val="en-US"/>
              </w:rPr>
            </w:pPr>
            <w:r w:rsidRPr="00E31BE9">
              <w:rPr>
                <w:sz w:val="22"/>
                <w:lang w:val="en-US"/>
              </w:rPr>
              <w:t>public display of the original or a copy of the work;</w:t>
            </w:r>
          </w:p>
          <w:p w14:paraId="3C2EC347" w14:textId="77777777" w:rsidR="00A575C0" w:rsidRPr="00E31BE9" w:rsidRDefault="00A575C0" w:rsidP="00A575C0">
            <w:pPr>
              <w:pStyle w:val="ListParagraph"/>
              <w:numPr>
                <w:ilvl w:val="0"/>
                <w:numId w:val="13"/>
              </w:numPr>
              <w:jc w:val="left"/>
              <w:rPr>
                <w:sz w:val="22"/>
                <w:lang w:val="en-US"/>
              </w:rPr>
            </w:pPr>
            <w:r w:rsidRPr="00E31BE9">
              <w:rPr>
                <w:sz w:val="22"/>
                <w:lang w:val="en-US"/>
              </w:rPr>
              <w:t>public performance of the work;</w:t>
            </w:r>
          </w:p>
          <w:p w14:paraId="69063EC0" w14:textId="77777777" w:rsidR="00A575C0" w:rsidRPr="00E31BE9" w:rsidRDefault="00A575C0" w:rsidP="00A575C0">
            <w:pPr>
              <w:pStyle w:val="ListParagraph"/>
              <w:numPr>
                <w:ilvl w:val="0"/>
                <w:numId w:val="13"/>
              </w:numPr>
              <w:jc w:val="left"/>
              <w:rPr>
                <w:sz w:val="22"/>
                <w:lang w:val="en-US"/>
              </w:rPr>
            </w:pPr>
            <w:r w:rsidRPr="00E31BE9">
              <w:rPr>
                <w:sz w:val="22"/>
                <w:lang w:val="en-US"/>
              </w:rPr>
              <w:t>broadcasting of the work;</w:t>
            </w:r>
          </w:p>
          <w:p w14:paraId="2FA2424A" w14:textId="77777777" w:rsidR="00A575C0" w:rsidRPr="00E31BE9" w:rsidRDefault="00A575C0" w:rsidP="00A575C0">
            <w:pPr>
              <w:pStyle w:val="ListParagraph"/>
              <w:numPr>
                <w:ilvl w:val="0"/>
                <w:numId w:val="13"/>
              </w:numPr>
              <w:spacing w:after="240"/>
              <w:jc w:val="left"/>
              <w:rPr>
                <w:sz w:val="22"/>
                <w:lang w:val="en-US"/>
              </w:rPr>
            </w:pPr>
            <w:r w:rsidRPr="00E31BE9">
              <w:rPr>
                <w:sz w:val="22"/>
                <w:lang w:val="en-US"/>
              </w:rPr>
              <w:t>other communication to the public of the work.</w:t>
            </w:r>
          </w:p>
          <w:p w14:paraId="7ED5D1FE" w14:textId="77777777" w:rsidR="00A575C0" w:rsidRPr="00E31BE9" w:rsidRDefault="00A575C0" w:rsidP="00AD5B42">
            <w:pPr>
              <w:rPr>
                <w:lang w:val="en-US"/>
              </w:rPr>
            </w:pPr>
            <w:r w:rsidRPr="00E31BE9">
              <w:rPr>
                <w:lang w:val="en-US"/>
              </w:rPr>
              <w:t>(2) The right of rental under item (d) of subparagraph (1) does not apply to rentals of computer programs where the program itself is not the essential object of the rental.</w:t>
            </w:r>
          </w:p>
        </w:tc>
        <w:tc>
          <w:tcPr>
            <w:tcW w:w="4534" w:type="dxa"/>
          </w:tcPr>
          <w:p w14:paraId="6BE5F78E" w14:textId="77777777" w:rsidR="00A575C0" w:rsidRDefault="00A575C0" w:rsidP="00AD5B42">
            <w:pPr>
              <w:spacing w:after="240"/>
            </w:pPr>
            <w:r>
              <w:t>Derechos patrimoniales</w:t>
            </w:r>
          </w:p>
          <w:p w14:paraId="7056ED35" w14:textId="77777777" w:rsidR="00A575C0" w:rsidRPr="00BD1911" w:rsidRDefault="00A575C0" w:rsidP="00AD5B42">
            <w:pPr>
              <w:spacing w:after="240"/>
            </w:pPr>
            <w:r>
              <w:t>8. 1) Sin perjuicio de lo dispuesto en los artículos 10 a 20, el autor de una obra u otro titular del derecho de autor que la protege tendrán el derecho exclusivo de realizar o autorizar los actos siguientes:</w:t>
            </w:r>
          </w:p>
          <w:p w14:paraId="51D6F660" w14:textId="77777777" w:rsidR="00A575C0" w:rsidRPr="00BD1911" w:rsidRDefault="00A575C0" w:rsidP="00A575C0">
            <w:pPr>
              <w:pStyle w:val="ListParagraph"/>
              <w:numPr>
                <w:ilvl w:val="0"/>
                <w:numId w:val="26"/>
              </w:numPr>
              <w:rPr>
                <w:sz w:val="22"/>
              </w:rPr>
            </w:pPr>
            <w:r>
              <w:rPr>
                <w:sz w:val="22"/>
              </w:rPr>
              <w:t>la reproducción de la obra;</w:t>
            </w:r>
          </w:p>
          <w:p w14:paraId="3EB69EE9" w14:textId="77777777" w:rsidR="00A575C0" w:rsidRPr="00BD1911" w:rsidRDefault="00A575C0" w:rsidP="00A575C0">
            <w:pPr>
              <w:pStyle w:val="ListParagraph"/>
              <w:numPr>
                <w:ilvl w:val="0"/>
                <w:numId w:val="26"/>
              </w:numPr>
              <w:rPr>
                <w:sz w:val="22"/>
              </w:rPr>
            </w:pPr>
            <w:r>
              <w:rPr>
                <w:sz w:val="22"/>
              </w:rPr>
              <w:t>la traducción de la obra;</w:t>
            </w:r>
          </w:p>
          <w:p w14:paraId="7EFB28E8" w14:textId="77777777" w:rsidR="00A575C0" w:rsidRPr="00F250C2" w:rsidRDefault="00A575C0" w:rsidP="00A575C0">
            <w:pPr>
              <w:pStyle w:val="ListParagraph"/>
              <w:numPr>
                <w:ilvl w:val="0"/>
                <w:numId w:val="26"/>
              </w:numPr>
              <w:rPr>
                <w:sz w:val="22"/>
              </w:rPr>
            </w:pPr>
            <w:r>
              <w:rPr>
                <w:sz w:val="22"/>
              </w:rPr>
              <w:t>la adaptación, el arreglo u otra transformación de la obra;</w:t>
            </w:r>
          </w:p>
          <w:p w14:paraId="045D4B70" w14:textId="3021C08B" w:rsidR="00A575C0" w:rsidRPr="00F250C2" w:rsidRDefault="00A575C0" w:rsidP="00A575C0">
            <w:pPr>
              <w:pStyle w:val="ListParagraph"/>
              <w:numPr>
                <w:ilvl w:val="0"/>
                <w:numId w:val="26"/>
              </w:numPr>
              <w:rPr>
                <w:sz w:val="22"/>
              </w:rPr>
            </w:pPr>
            <w:r>
              <w:rPr>
                <w:sz w:val="22"/>
              </w:rPr>
              <w:t>la primera distribución pública del original y cada un</w:t>
            </w:r>
            <w:r w:rsidR="00893E06">
              <w:rPr>
                <w:sz w:val="22"/>
              </w:rPr>
              <w:t>a</w:t>
            </w:r>
            <w:r>
              <w:rPr>
                <w:sz w:val="22"/>
              </w:rPr>
              <w:t xml:space="preserve"> de </w:t>
            </w:r>
            <w:r w:rsidR="00893E06">
              <w:rPr>
                <w:sz w:val="22"/>
              </w:rPr>
              <w:t>las copias</w:t>
            </w:r>
            <w:r>
              <w:rPr>
                <w:sz w:val="22"/>
              </w:rPr>
              <w:t xml:space="preserve"> de la obra mediante la venta, el alquiler u otro medio;</w:t>
            </w:r>
          </w:p>
          <w:p w14:paraId="0A23C49C" w14:textId="4FDE6DB6" w:rsidR="00A575C0" w:rsidRPr="00F250C2" w:rsidRDefault="00A575C0" w:rsidP="00A575C0">
            <w:pPr>
              <w:pStyle w:val="ListParagraph"/>
              <w:numPr>
                <w:ilvl w:val="0"/>
                <w:numId w:val="26"/>
              </w:numPr>
              <w:rPr>
                <w:sz w:val="22"/>
              </w:rPr>
            </w:pPr>
            <w:r>
              <w:rPr>
                <w:sz w:val="22"/>
              </w:rPr>
              <w:t xml:space="preserve">el alquiler o el préstamo público del original o </w:t>
            </w:r>
            <w:r w:rsidR="00893E06">
              <w:rPr>
                <w:sz w:val="22"/>
              </w:rPr>
              <w:t>una copia</w:t>
            </w:r>
            <w:r>
              <w:rPr>
                <w:sz w:val="22"/>
              </w:rPr>
              <w:t xml:space="preserve"> de una obra audiovisual, una obra contenida en una grabación sonora, un programa informático, una base de datos o una obra musical en forma gráfica, independientemente de la titularidad del original o </w:t>
            </w:r>
            <w:r w:rsidR="00893E06">
              <w:rPr>
                <w:sz w:val="22"/>
              </w:rPr>
              <w:t>copia</w:t>
            </w:r>
            <w:r>
              <w:rPr>
                <w:sz w:val="22"/>
              </w:rPr>
              <w:t xml:space="preserve"> objeto de alquiler o préstamo público;</w:t>
            </w:r>
          </w:p>
          <w:p w14:paraId="193A3BA3" w14:textId="4C75D5F1" w:rsidR="00A575C0" w:rsidRPr="00F250C2" w:rsidRDefault="00A575C0" w:rsidP="00A575C0">
            <w:pPr>
              <w:pStyle w:val="ListParagraph"/>
              <w:numPr>
                <w:ilvl w:val="0"/>
                <w:numId w:val="26"/>
              </w:numPr>
              <w:rPr>
                <w:sz w:val="22"/>
              </w:rPr>
            </w:pPr>
            <w:r>
              <w:rPr>
                <w:sz w:val="22"/>
              </w:rPr>
              <w:t xml:space="preserve">la importación de </w:t>
            </w:r>
            <w:r w:rsidR="00893E06">
              <w:rPr>
                <w:sz w:val="22"/>
              </w:rPr>
              <w:t xml:space="preserve">copias </w:t>
            </w:r>
            <w:r>
              <w:rPr>
                <w:sz w:val="22"/>
              </w:rPr>
              <w:t xml:space="preserve">de la obra, aunque </w:t>
            </w:r>
            <w:r w:rsidR="00893E06">
              <w:rPr>
                <w:sz w:val="22"/>
              </w:rPr>
              <w:t xml:space="preserve">las copias </w:t>
            </w:r>
            <w:r>
              <w:rPr>
                <w:sz w:val="22"/>
              </w:rPr>
              <w:t>importad</w:t>
            </w:r>
            <w:r w:rsidR="00893E06">
              <w:rPr>
                <w:sz w:val="22"/>
              </w:rPr>
              <w:t>a</w:t>
            </w:r>
            <w:r>
              <w:rPr>
                <w:sz w:val="22"/>
              </w:rPr>
              <w:t>s se crearan con el consentimiento del autor u otro titular del derecho de autor;</w:t>
            </w:r>
          </w:p>
          <w:p w14:paraId="6A0EA112" w14:textId="280B5F17" w:rsidR="00A575C0" w:rsidRPr="00F250C2" w:rsidRDefault="00A575C0" w:rsidP="00A575C0">
            <w:pPr>
              <w:pStyle w:val="ListParagraph"/>
              <w:numPr>
                <w:ilvl w:val="0"/>
                <w:numId w:val="26"/>
              </w:numPr>
              <w:rPr>
                <w:sz w:val="22"/>
              </w:rPr>
            </w:pPr>
            <w:r>
              <w:rPr>
                <w:sz w:val="22"/>
              </w:rPr>
              <w:t>la exhibición pública del original o un</w:t>
            </w:r>
            <w:r w:rsidR="00893E06">
              <w:rPr>
                <w:sz w:val="22"/>
              </w:rPr>
              <w:t>a</w:t>
            </w:r>
            <w:r>
              <w:rPr>
                <w:sz w:val="22"/>
              </w:rPr>
              <w:t xml:space="preserve"> </w:t>
            </w:r>
            <w:r w:rsidR="00893E06">
              <w:rPr>
                <w:sz w:val="22"/>
              </w:rPr>
              <w:t xml:space="preserve">copia </w:t>
            </w:r>
            <w:r>
              <w:rPr>
                <w:sz w:val="22"/>
              </w:rPr>
              <w:t>de la obra;</w:t>
            </w:r>
          </w:p>
          <w:p w14:paraId="4E462CF8" w14:textId="77777777" w:rsidR="00A575C0" w:rsidRPr="00F250C2" w:rsidRDefault="00A575C0" w:rsidP="00A575C0">
            <w:pPr>
              <w:pStyle w:val="ListParagraph"/>
              <w:numPr>
                <w:ilvl w:val="0"/>
                <w:numId w:val="26"/>
              </w:numPr>
              <w:rPr>
                <w:sz w:val="22"/>
              </w:rPr>
            </w:pPr>
            <w:r>
              <w:rPr>
                <w:sz w:val="22"/>
              </w:rPr>
              <w:t>la interpretación o ejecución pública de la obra;</w:t>
            </w:r>
          </w:p>
          <w:p w14:paraId="7538027A" w14:textId="77777777" w:rsidR="00A575C0" w:rsidRPr="00BD1911" w:rsidRDefault="00A575C0" w:rsidP="00A575C0">
            <w:pPr>
              <w:pStyle w:val="ListParagraph"/>
              <w:numPr>
                <w:ilvl w:val="0"/>
                <w:numId w:val="26"/>
              </w:numPr>
              <w:rPr>
                <w:sz w:val="22"/>
              </w:rPr>
            </w:pPr>
            <w:r>
              <w:rPr>
                <w:sz w:val="22"/>
              </w:rPr>
              <w:t>la radiodifusión de la obra;</w:t>
            </w:r>
          </w:p>
          <w:p w14:paraId="00C4011A" w14:textId="77777777" w:rsidR="00A575C0" w:rsidRPr="00F250C2" w:rsidRDefault="00A575C0" w:rsidP="00A575C0">
            <w:pPr>
              <w:pStyle w:val="ListParagraph"/>
              <w:numPr>
                <w:ilvl w:val="0"/>
                <w:numId w:val="26"/>
              </w:numPr>
              <w:spacing w:after="240"/>
              <w:rPr>
                <w:sz w:val="22"/>
              </w:rPr>
            </w:pPr>
            <w:r>
              <w:rPr>
                <w:sz w:val="22"/>
              </w:rPr>
              <w:t>otra comunicación al público de la obra.</w:t>
            </w:r>
          </w:p>
          <w:p w14:paraId="7A6B02CE" w14:textId="77777777" w:rsidR="00A575C0" w:rsidRDefault="00A575C0" w:rsidP="00AD5B42">
            <w:pPr>
              <w:spacing w:after="240"/>
            </w:pPr>
            <w:r>
              <w:t>2) El derecho de alquiler en virtud del apartado d) del párrafo 1) no se aplica al alquiler de programas informáticos cuando estos no sean el objeto esencial del alquiler.</w:t>
            </w:r>
          </w:p>
        </w:tc>
      </w:tr>
    </w:tbl>
    <w:p w14:paraId="19C20FE8" w14:textId="77777777" w:rsidR="00A575C0" w:rsidRPr="00A63508" w:rsidRDefault="00A575C0" w:rsidP="00A575C0">
      <w:pPr>
        <w:pStyle w:val="Heading1"/>
        <w:numPr>
          <w:ilvl w:val="0"/>
          <w:numId w:val="4"/>
        </w:numPr>
        <w:tabs>
          <w:tab w:val="num" w:pos="567"/>
        </w:tabs>
        <w:ind w:left="0" w:firstLine="0"/>
      </w:pPr>
      <w:bookmarkStart w:id="12" w:name="_Toc194651386"/>
      <w:r>
        <w:lastRenderedPageBreak/>
        <w:t>BURKINA FASO</w:t>
      </w:r>
      <w:bookmarkEnd w:id="12"/>
      <w:r>
        <w:t xml:space="preserve"> </w:t>
      </w:r>
    </w:p>
    <w:p w14:paraId="44E8F83E" w14:textId="78B34C32" w:rsidR="00A575C0" w:rsidRDefault="00A575C0" w:rsidP="00A575C0">
      <w:pPr>
        <w:spacing w:after="240"/>
        <w:rPr>
          <w:rFonts w:eastAsia="Times New Roman"/>
          <w:color w:val="000000"/>
        </w:rPr>
      </w:pPr>
      <w:hyperlink r:id="rId9" w:history="1">
        <w:proofErr w:type="gramStart"/>
        <w:r>
          <w:rPr>
            <w:rStyle w:val="Hyperlink"/>
          </w:rPr>
          <w:t>Ley N.º</w:t>
        </w:r>
        <w:proofErr w:type="gramEnd"/>
        <w:r>
          <w:rPr>
            <w:rStyle w:val="Hyperlink"/>
          </w:rPr>
          <w:t> 048-2019/</w:t>
        </w:r>
        <w:proofErr w:type="spellStart"/>
        <w:r>
          <w:rPr>
            <w:rStyle w:val="Hyperlink"/>
          </w:rPr>
          <w:t>AN</w:t>
        </w:r>
        <w:proofErr w:type="spellEnd"/>
        <w:r>
          <w:rPr>
            <w:rStyle w:val="Hyperlink"/>
          </w:rPr>
          <w:t xml:space="preserve"> de Protección de la Propiedad Literaria y Artística</w:t>
        </w:r>
      </w:hyperlink>
    </w:p>
    <w:tbl>
      <w:tblPr>
        <w:tblStyle w:val="TableGrid"/>
        <w:tblW w:w="0" w:type="auto"/>
        <w:tblLook w:val="04A0" w:firstRow="1" w:lastRow="0" w:firstColumn="1" w:lastColumn="0" w:noHBand="0" w:noVBand="1"/>
      </w:tblPr>
      <w:tblGrid>
        <w:gridCol w:w="4531"/>
        <w:gridCol w:w="4531"/>
      </w:tblGrid>
      <w:tr w:rsidR="00A575C0" w:rsidRPr="004831BA" w14:paraId="0DAFC5E4" w14:textId="77777777" w:rsidTr="00AD5B42">
        <w:tc>
          <w:tcPr>
            <w:tcW w:w="4531" w:type="dxa"/>
          </w:tcPr>
          <w:p w14:paraId="38884EDF" w14:textId="77777777" w:rsidR="00A575C0" w:rsidRDefault="00A575C0" w:rsidP="00AD5B42">
            <w:r>
              <w:t>Texto original (francés)</w:t>
            </w:r>
          </w:p>
        </w:tc>
        <w:tc>
          <w:tcPr>
            <w:tcW w:w="4531" w:type="dxa"/>
          </w:tcPr>
          <w:p w14:paraId="60468D83" w14:textId="77777777" w:rsidR="00A575C0" w:rsidRDefault="00A575C0" w:rsidP="00AD5B42">
            <w:r>
              <w:t>Traducción</w:t>
            </w:r>
          </w:p>
        </w:tc>
      </w:tr>
      <w:tr w:rsidR="00A575C0" w:rsidRPr="00D42BF9" w14:paraId="7B46B9F3" w14:textId="77777777" w:rsidTr="00AD5B42">
        <w:tc>
          <w:tcPr>
            <w:tcW w:w="4531" w:type="dxa"/>
          </w:tcPr>
          <w:p w14:paraId="2B477380" w14:textId="77777777" w:rsidR="00A575C0" w:rsidRDefault="00A575C0" w:rsidP="00AD5B42">
            <w:pPr>
              <w:spacing w:before="240" w:after="240"/>
              <w:rPr>
                <w:lang w:val="fr-FR"/>
              </w:rPr>
            </w:pPr>
            <w:r>
              <w:rPr>
                <w:lang w:val="fr-FR"/>
              </w:rPr>
              <w:t>Section 2 : Droits patrimoniaux</w:t>
            </w:r>
          </w:p>
          <w:p w14:paraId="6F26CDC3" w14:textId="77777777" w:rsidR="00A575C0" w:rsidRPr="00833DB1" w:rsidRDefault="00A575C0" w:rsidP="00AD5B42">
            <w:pPr>
              <w:spacing w:after="240"/>
              <w:rPr>
                <w:lang w:val="fr-FR"/>
              </w:rPr>
            </w:pPr>
            <w:r w:rsidRPr="00833DB1">
              <w:rPr>
                <w:lang w:val="fr-FR"/>
              </w:rPr>
              <w:t>Article 18</w:t>
            </w:r>
            <w:r>
              <w:rPr>
                <w:lang w:val="fr-FR"/>
              </w:rPr>
              <w:t xml:space="preserve"> </w:t>
            </w:r>
            <w:r w:rsidRPr="00833DB1">
              <w:rPr>
                <w:lang w:val="fr-FR"/>
              </w:rPr>
              <w:t>:</w:t>
            </w:r>
          </w:p>
          <w:p w14:paraId="3EB0B0FE" w14:textId="77777777" w:rsidR="00A575C0" w:rsidRPr="00833DB1" w:rsidRDefault="00A575C0" w:rsidP="00AD5B42">
            <w:pPr>
              <w:spacing w:after="240"/>
              <w:rPr>
                <w:lang w:val="fr-FR"/>
              </w:rPr>
            </w:pPr>
            <w:r w:rsidRPr="00833DB1">
              <w:rPr>
                <w:lang w:val="fr-FR"/>
              </w:rPr>
              <w:t>L'auteur d'une œuvre de l'esprit jouit sur son œuvre de droits patrimoniaux exclusifs dont les prérogatives lui permettent de faire ou d'autoriser :</w:t>
            </w:r>
          </w:p>
          <w:p w14:paraId="1B82E38E" w14:textId="77777777" w:rsidR="00A575C0" w:rsidRPr="00833DB1" w:rsidRDefault="00A575C0" w:rsidP="00A575C0">
            <w:pPr>
              <w:pStyle w:val="ListParagraph"/>
              <w:numPr>
                <w:ilvl w:val="0"/>
                <w:numId w:val="7"/>
              </w:numPr>
              <w:jc w:val="left"/>
              <w:rPr>
                <w:sz w:val="22"/>
                <w:lang w:val="fr-FR"/>
              </w:rPr>
            </w:pPr>
            <w:proofErr w:type="gramStart"/>
            <w:r w:rsidRPr="00833DB1">
              <w:rPr>
                <w:sz w:val="22"/>
                <w:lang w:val="fr-FR"/>
              </w:rPr>
              <w:t>la</w:t>
            </w:r>
            <w:proofErr w:type="gramEnd"/>
            <w:r w:rsidRPr="00833DB1">
              <w:rPr>
                <w:sz w:val="22"/>
                <w:lang w:val="fr-FR"/>
              </w:rPr>
              <w:t xml:space="preserve"> reproduction de son œuvre ;</w:t>
            </w:r>
          </w:p>
          <w:p w14:paraId="07608BEA" w14:textId="77777777" w:rsidR="00A575C0" w:rsidRPr="00833DB1" w:rsidRDefault="00A575C0" w:rsidP="00A575C0">
            <w:pPr>
              <w:pStyle w:val="ListParagraph"/>
              <w:numPr>
                <w:ilvl w:val="0"/>
                <w:numId w:val="7"/>
              </w:numPr>
              <w:jc w:val="left"/>
              <w:rPr>
                <w:sz w:val="22"/>
                <w:lang w:val="fr-FR"/>
              </w:rPr>
            </w:pPr>
            <w:proofErr w:type="gramStart"/>
            <w:r w:rsidRPr="00833DB1">
              <w:rPr>
                <w:sz w:val="22"/>
                <w:lang w:val="fr-FR"/>
              </w:rPr>
              <w:t>l'adaptation</w:t>
            </w:r>
            <w:proofErr w:type="gramEnd"/>
            <w:r w:rsidRPr="00833DB1">
              <w:rPr>
                <w:sz w:val="22"/>
                <w:lang w:val="fr-FR"/>
              </w:rPr>
              <w:t>, la traduction ou toute autre transformation de son œuvre;</w:t>
            </w:r>
          </w:p>
          <w:p w14:paraId="1DE454DF" w14:textId="77777777" w:rsidR="00A575C0" w:rsidRPr="00833DB1" w:rsidRDefault="00A575C0" w:rsidP="00A575C0">
            <w:pPr>
              <w:pStyle w:val="ListParagraph"/>
              <w:numPr>
                <w:ilvl w:val="0"/>
                <w:numId w:val="7"/>
              </w:numPr>
              <w:jc w:val="left"/>
              <w:rPr>
                <w:sz w:val="22"/>
                <w:lang w:val="fr-FR"/>
              </w:rPr>
            </w:pPr>
            <w:proofErr w:type="gramStart"/>
            <w:r w:rsidRPr="00833DB1">
              <w:rPr>
                <w:sz w:val="22"/>
                <w:lang w:val="fr-FR"/>
              </w:rPr>
              <w:t>la</w:t>
            </w:r>
            <w:proofErr w:type="gramEnd"/>
            <w:r w:rsidRPr="00833DB1">
              <w:rPr>
                <w:sz w:val="22"/>
                <w:lang w:val="fr-FR"/>
              </w:rPr>
              <w:t xml:space="preserve"> représentation, l'exécution publique ou la communication au public de son œuvre y compris la mise à la disposition du public de son œuvre de manière que chacun puisse y avoir accès de l'endroit et au moment qu'il choisit de manière individualisée ;</w:t>
            </w:r>
          </w:p>
          <w:p w14:paraId="5B989FB7" w14:textId="77777777" w:rsidR="00A575C0" w:rsidRPr="00833DB1" w:rsidRDefault="00A575C0" w:rsidP="00A575C0">
            <w:pPr>
              <w:pStyle w:val="ListParagraph"/>
              <w:numPr>
                <w:ilvl w:val="0"/>
                <w:numId w:val="7"/>
              </w:numPr>
              <w:jc w:val="left"/>
              <w:rPr>
                <w:sz w:val="22"/>
                <w:lang w:val="fr-FR"/>
              </w:rPr>
            </w:pPr>
            <w:proofErr w:type="gramStart"/>
            <w:r w:rsidRPr="00833DB1">
              <w:rPr>
                <w:sz w:val="22"/>
                <w:lang w:val="fr-FR"/>
              </w:rPr>
              <w:t>l'importation</w:t>
            </w:r>
            <w:proofErr w:type="gramEnd"/>
            <w:r w:rsidRPr="00833DB1">
              <w:rPr>
                <w:sz w:val="22"/>
                <w:lang w:val="fr-FR"/>
              </w:rPr>
              <w:t xml:space="preserve"> des exemplaires de son œuvre ;</w:t>
            </w:r>
          </w:p>
          <w:p w14:paraId="09340BDF" w14:textId="77777777" w:rsidR="00A575C0" w:rsidRPr="00E31BE9" w:rsidRDefault="00A575C0" w:rsidP="00A575C0">
            <w:pPr>
              <w:pStyle w:val="ListParagraph"/>
              <w:numPr>
                <w:ilvl w:val="0"/>
                <w:numId w:val="7"/>
              </w:numPr>
              <w:jc w:val="left"/>
              <w:rPr>
                <w:sz w:val="22"/>
                <w:lang w:val="fr-FR"/>
              </w:rPr>
            </w:pPr>
            <w:proofErr w:type="gramStart"/>
            <w:r w:rsidRPr="00833DB1">
              <w:rPr>
                <w:sz w:val="22"/>
                <w:lang w:val="fr-FR"/>
              </w:rPr>
              <w:t>la</w:t>
            </w:r>
            <w:proofErr w:type="gramEnd"/>
            <w:r w:rsidRPr="00833DB1">
              <w:rPr>
                <w:sz w:val="22"/>
                <w:lang w:val="fr-FR"/>
              </w:rPr>
              <w:t xml:space="preserve"> distribution des exemplaires de son œuvre au public par la vente ou par tout autre transfert de propriété ou par location ou prêt public; ce droit est épuisé par la première vente ou tout autre transfert de propriété des exemplaires par l'auteur ou avec son consentement dans l'espace de l'Union économique et monétaire ouest africaine (UEMOA).</w:t>
            </w:r>
          </w:p>
        </w:tc>
        <w:tc>
          <w:tcPr>
            <w:tcW w:w="4531" w:type="dxa"/>
          </w:tcPr>
          <w:p w14:paraId="2CB81C11" w14:textId="77777777" w:rsidR="00A575C0" w:rsidRDefault="00A575C0" w:rsidP="00AD5B42">
            <w:pPr>
              <w:spacing w:before="240" w:after="240"/>
            </w:pPr>
            <w:r>
              <w:t>Sección 2: derechos patrimoniales</w:t>
            </w:r>
          </w:p>
          <w:p w14:paraId="2E19788A" w14:textId="77777777" w:rsidR="00A575C0" w:rsidRPr="00833DB1" w:rsidRDefault="00A575C0" w:rsidP="00AD5B42">
            <w:pPr>
              <w:spacing w:after="240"/>
            </w:pPr>
            <w:r>
              <w:t>Artículo 18:</w:t>
            </w:r>
          </w:p>
          <w:p w14:paraId="22322119" w14:textId="77777777" w:rsidR="00A575C0" w:rsidRPr="00833DB1" w:rsidRDefault="00A575C0" w:rsidP="00AD5B42">
            <w:pPr>
              <w:spacing w:after="240"/>
            </w:pPr>
            <w:r>
              <w:t>El autor de una obra intelectual tiene sobre ella unos derechos patrimoniales exclusivos que le permiten realizar o autorizar:</w:t>
            </w:r>
          </w:p>
          <w:p w14:paraId="782C8330" w14:textId="77777777" w:rsidR="00A575C0" w:rsidRPr="00833DB1" w:rsidRDefault="00A575C0" w:rsidP="00A575C0">
            <w:pPr>
              <w:pStyle w:val="ListParagraph"/>
              <w:numPr>
                <w:ilvl w:val="0"/>
                <w:numId w:val="7"/>
              </w:numPr>
              <w:jc w:val="left"/>
              <w:rPr>
                <w:sz w:val="22"/>
              </w:rPr>
            </w:pPr>
            <w:r>
              <w:rPr>
                <w:sz w:val="22"/>
              </w:rPr>
              <w:t>la reproducción de la obra;</w:t>
            </w:r>
          </w:p>
          <w:p w14:paraId="5EB1B0BC" w14:textId="77777777" w:rsidR="00A575C0" w:rsidRPr="00833DB1" w:rsidRDefault="00A575C0" w:rsidP="00A575C0">
            <w:pPr>
              <w:pStyle w:val="ListParagraph"/>
              <w:numPr>
                <w:ilvl w:val="0"/>
                <w:numId w:val="7"/>
              </w:numPr>
              <w:jc w:val="left"/>
              <w:rPr>
                <w:sz w:val="22"/>
              </w:rPr>
            </w:pPr>
            <w:r>
              <w:rPr>
                <w:sz w:val="22"/>
              </w:rPr>
              <w:t>la adaptación, la traducción o cualquier otra transformación de la obra;</w:t>
            </w:r>
          </w:p>
          <w:p w14:paraId="61D61681" w14:textId="77777777" w:rsidR="00A575C0" w:rsidRPr="00833DB1" w:rsidRDefault="00A575C0" w:rsidP="00A575C0">
            <w:pPr>
              <w:pStyle w:val="ListParagraph"/>
              <w:numPr>
                <w:ilvl w:val="0"/>
                <w:numId w:val="7"/>
              </w:numPr>
              <w:jc w:val="left"/>
              <w:rPr>
                <w:sz w:val="22"/>
              </w:rPr>
            </w:pPr>
            <w:r>
              <w:rPr>
                <w:sz w:val="22"/>
              </w:rPr>
              <w:t>la representación, la ejecución pública o la comunicación al público de la obra, lo cual comprende poner la obra a disposición del público de manera que las personas tengan acceso individual a ella desde cualquier lugar en el momento que deseen;</w:t>
            </w:r>
          </w:p>
          <w:p w14:paraId="6D2A3684" w14:textId="1E6878FF" w:rsidR="00A575C0" w:rsidRDefault="00A575C0" w:rsidP="00A575C0">
            <w:pPr>
              <w:pStyle w:val="ListParagraph"/>
              <w:numPr>
                <w:ilvl w:val="0"/>
                <w:numId w:val="7"/>
              </w:numPr>
              <w:jc w:val="left"/>
              <w:rPr>
                <w:sz w:val="22"/>
              </w:rPr>
            </w:pPr>
            <w:r>
              <w:rPr>
                <w:sz w:val="22"/>
              </w:rPr>
              <w:t xml:space="preserve">la importación de </w:t>
            </w:r>
            <w:r w:rsidR="00893E06">
              <w:rPr>
                <w:sz w:val="22"/>
              </w:rPr>
              <w:t xml:space="preserve">copias </w:t>
            </w:r>
            <w:r>
              <w:rPr>
                <w:sz w:val="22"/>
              </w:rPr>
              <w:t>de la obra;</w:t>
            </w:r>
          </w:p>
          <w:p w14:paraId="077A5620" w14:textId="1DF5291E" w:rsidR="00A575C0" w:rsidRPr="00E31BE9" w:rsidRDefault="00A575C0" w:rsidP="00A575C0">
            <w:pPr>
              <w:pStyle w:val="ListParagraph"/>
              <w:numPr>
                <w:ilvl w:val="0"/>
                <w:numId w:val="7"/>
              </w:numPr>
              <w:spacing w:after="240"/>
              <w:jc w:val="left"/>
              <w:rPr>
                <w:sz w:val="22"/>
              </w:rPr>
            </w:pPr>
            <w:r w:rsidRPr="00E31BE9">
              <w:rPr>
                <w:sz w:val="22"/>
                <w:szCs w:val="24"/>
              </w:rPr>
              <w:t>la distribución al público de</w:t>
            </w:r>
            <w:r w:rsidR="00893E06">
              <w:rPr>
                <w:sz w:val="22"/>
                <w:szCs w:val="24"/>
              </w:rPr>
              <w:t xml:space="preserve"> </w:t>
            </w:r>
            <w:r w:rsidR="00893E06">
              <w:rPr>
                <w:sz w:val="22"/>
              </w:rPr>
              <w:t>copias</w:t>
            </w:r>
            <w:r w:rsidRPr="00E31BE9">
              <w:rPr>
                <w:sz w:val="22"/>
                <w:szCs w:val="24"/>
              </w:rPr>
              <w:t xml:space="preserve"> de la obra por medio de la venta u otra transmisión de la propiedad, </w:t>
            </w:r>
            <w:r>
              <w:rPr>
                <w:sz w:val="22"/>
                <w:szCs w:val="24"/>
              </w:rPr>
              <w:t>d</w:t>
            </w:r>
            <w:r w:rsidRPr="00E31BE9">
              <w:rPr>
                <w:sz w:val="22"/>
                <w:szCs w:val="24"/>
              </w:rPr>
              <w:t xml:space="preserve">el alquiler o </w:t>
            </w:r>
            <w:r>
              <w:rPr>
                <w:sz w:val="22"/>
                <w:szCs w:val="24"/>
              </w:rPr>
              <w:t>d</w:t>
            </w:r>
            <w:r w:rsidRPr="00E31BE9">
              <w:rPr>
                <w:sz w:val="22"/>
                <w:szCs w:val="24"/>
              </w:rPr>
              <w:t>el préstamo público; este derecho se agota con la primera venta u otra forma de transmisión de la propiedad de</w:t>
            </w:r>
            <w:r w:rsidR="00893E06">
              <w:rPr>
                <w:sz w:val="22"/>
                <w:szCs w:val="24"/>
              </w:rPr>
              <w:t xml:space="preserve">las </w:t>
            </w:r>
            <w:r w:rsidR="00893E06">
              <w:rPr>
                <w:sz w:val="22"/>
              </w:rPr>
              <w:t>copias</w:t>
            </w:r>
            <w:r w:rsidRPr="00E31BE9">
              <w:rPr>
                <w:sz w:val="22"/>
                <w:szCs w:val="24"/>
              </w:rPr>
              <w:t xml:space="preserve"> efectuada por el autor, o un tercero con su consentimiento, en el espacio de la Unión Económica y Monetaria de África Occidental (UEMAO).</w:t>
            </w:r>
          </w:p>
        </w:tc>
      </w:tr>
      <w:tr w:rsidR="00A575C0" w:rsidRPr="00D42BF9" w14:paraId="319D2401" w14:textId="77777777" w:rsidTr="00AD5B42">
        <w:tc>
          <w:tcPr>
            <w:tcW w:w="4531" w:type="dxa"/>
          </w:tcPr>
          <w:p w14:paraId="6358A58C" w14:textId="77777777" w:rsidR="00A575C0" w:rsidRPr="009C4584" w:rsidRDefault="00A575C0" w:rsidP="00AD5B42">
            <w:pPr>
              <w:spacing w:after="240"/>
              <w:rPr>
                <w:lang w:val="fr-FR"/>
              </w:rPr>
            </w:pPr>
            <w:r w:rsidRPr="009C4584">
              <w:rPr>
                <w:lang w:val="fr-FR"/>
              </w:rPr>
              <w:t xml:space="preserve">Article </w:t>
            </w:r>
            <w:proofErr w:type="gramStart"/>
            <w:r w:rsidRPr="009C4584">
              <w:rPr>
                <w:lang w:val="fr-FR"/>
              </w:rPr>
              <w:t>19:</w:t>
            </w:r>
            <w:proofErr w:type="gramEnd"/>
          </w:p>
          <w:p w14:paraId="5AD3D8E1" w14:textId="77777777" w:rsidR="00A575C0" w:rsidRPr="00E31BE9" w:rsidRDefault="00A575C0" w:rsidP="00AD5B42">
            <w:pPr>
              <w:rPr>
                <w:lang w:val="fr-FR"/>
              </w:rPr>
            </w:pPr>
            <w:r w:rsidRPr="009C4584">
              <w:rPr>
                <w:lang w:val="fr-FR"/>
              </w:rPr>
              <w:t>Les droits de location et de prêt prévus à l'article 18 ci-dessus ne s'appliquent</w:t>
            </w:r>
            <w:r>
              <w:rPr>
                <w:lang w:val="fr-FR"/>
              </w:rPr>
              <w:t xml:space="preserve"> </w:t>
            </w:r>
            <w:r w:rsidRPr="009C4584">
              <w:rPr>
                <w:lang w:val="fr-FR"/>
              </w:rPr>
              <w:t>pas à la location de programme d'ordinateur dans le cas où le programme lui-même n'est pas l'objet essentiel de la location ou du prêt.</w:t>
            </w:r>
          </w:p>
        </w:tc>
        <w:tc>
          <w:tcPr>
            <w:tcW w:w="4531" w:type="dxa"/>
          </w:tcPr>
          <w:p w14:paraId="0C341498" w14:textId="77777777" w:rsidR="00A575C0" w:rsidRPr="009C4584" w:rsidRDefault="00A575C0" w:rsidP="00AD5B42">
            <w:pPr>
              <w:spacing w:after="240"/>
            </w:pPr>
            <w:r>
              <w:t>Artículo 19:</w:t>
            </w:r>
          </w:p>
          <w:p w14:paraId="4506D16D" w14:textId="77777777" w:rsidR="00A575C0" w:rsidRPr="00E31BE9" w:rsidRDefault="00A575C0" w:rsidP="00AD5B42">
            <w:pPr>
              <w:spacing w:after="240"/>
            </w:pPr>
            <w:r>
              <w:t>Los derechos de alquiler y de préstamo previstos en el artículo 18 no se aplican al alquiler de programas informáticos cuando estos no sean en sí mismos el objeto esencial del alquiler o préstamo.</w:t>
            </w:r>
          </w:p>
        </w:tc>
      </w:tr>
    </w:tbl>
    <w:p w14:paraId="747B194B" w14:textId="77777777" w:rsidR="00A575C0" w:rsidRDefault="00A575C0" w:rsidP="00A575C0">
      <w:pPr>
        <w:pStyle w:val="Heading1"/>
        <w:numPr>
          <w:ilvl w:val="0"/>
          <w:numId w:val="4"/>
        </w:numPr>
        <w:tabs>
          <w:tab w:val="num" w:pos="567"/>
        </w:tabs>
        <w:ind w:left="0" w:firstLine="0"/>
      </w:pPr>
      <w:bookmarkStart w:id="13" w:name="_Toc194651387"/>
      <w:r>
        <w:t>ETIOPÍA</w:t>
      </w:r>
      <w:bookmarkEnd w:id="13"/>
    </w:p>
    <w:p w14:paraId="318657C5" w14:textId="522970A8" w:rsidR="00A575C0" w:rsidRDefault="00A575C0" w:rsidP="00A575C0">
      <w:pPr>
        <w:keepNext/>
      </w:pPr>
      <w:hyperlink r:id="rId10" w:history="1">
        <w:proofErr w:type="gramStart"/>
        <w:r>
          <w:rPr>
            <w:rStyle w:val="Hyperlink"/>
          </w:rPr>
          <w:t>Proclamación N.º</w:t>
        </w:r>
        <w:proofErr w:type="gramEnd"/>
        <w:r>
          <w:rPr>
            <w:rStyle w:val="Hyperlink"/>
          </w:rPr>
          <w:t> 410/2004 de Protección del Derecho de Autor y los Derechos Conexos</w:t>
        </w:r>
      </w:hyperlink>
    </w:p>
    <w:p w14:paraId="09E1EE6C" w14:textId="77777777" w:rsidR="00A575C0" w:rsidRDefault="00A575C0" w:rsidP="00A575C0">
      <w:pPr>
        <w:keepNext/>
        <w:rPr>
          <w:rFonts w:eastAsia="Times New Roman"/>
          <w:color w:val="000000"/>
          <w:lang w:eastAsia="de-DE"/>
        </w:rPr>
      </w:pPr>
    </w:p>
    <w:tbl>
      <w:tblPr>
        <w:tblStyle w:val="TableGrid"/>
        <w:tblW w:w="0" w:type="auto"/>
        <w:tblLook w:val="04A0" w:firstRow="1" w:lastRow="0" w:firstColumn="1" w:lastColumn="0" w:noHBand="0" w:noVBand="1"/>
      </w:tblPr>
      <w:tblGrid>
        <w:gridCol w:w="4533"/>
        <w:gridCol w:w="4534"/>
      </w:tblGrid>
      <w:tr w:rsidR="00A575C0" w:rsidRPr="004831BA" w14:paraId="473E3F30" w14:textId="77777777" w:rsidTr="00AD5B42">
        <w:tc>
          <w:tcPr>
            <w:tcW w:w="4533" w:type="dxa"/>
          </w:tcPr>
          <w:p w14:paraId="3B844E25" w14:textId="77777777" w:rsidR="00A575C0" w:rsidRDefault="00A575C0" w:rsidP="00AD5B42">
            <w:pPr>
              <w:keepNext/>
            </w:pPr>
            <w:r>
              <w:t>Texto original</w:t>
            </w:r>
          </w:p>
        </w:tc>
        <w:tc>
          <w:tcPr>
            <w:tcW w:w="4534" w:type="dxa"/>
          </w:tcPr>
          <w:p w14:paraId="5DB6C206" w14:textId="77777777" w:rsidR="00A575C0" w:rsidRDefault="00A575C0" w:rsidP="00AD5B42">
            <w:pPr>
              <w:keepNext/>
            </w:pPr>
            <w:r>
              <w:t>Traducción</w:t>
            </w:r>
          </w:p>
        </w:tc>
      </w:tr>
      <w:tr w:rsidR="00A575C0" w:rsidRPr="004831BA" w14:paraId="18B8F467" w14:textId="77777777" w:rsidTr="00AD5B42">
        <w:tc>
          <w:tcPr>
            <w:tcW w:w="4533" w:type="dxa"/>
          </w:tcPr>
          <w:p w14:paraId="3A0AFA91" w14:textId="77777777" w:rsidR="00A575C0" w:rsidRPr="00A72476" w:rsidRDefault="00A575C0" w:rsidP="00AD5B42">
            <w:pPr>
              <w:spacing w:before="240"/>
              <w:rPr>
                <w:lang w:val="en-US"/>
              </w:rPr>
            </w:pPr>
            <w:r w:rsidRPr="00A72476">
              <w:rPr>
                <w:lang w:val="en-US"/>
              </w:rPr>
              <w:t>7. Economic Rights</w:t>
            </w:r>
          </w:p>
          <w:p w14:paraId="523B5641" w14:textId="77777777" w:rsidR="00A575C0" w:rsidRPr="00A72476" w:rsidRDefault="00A575C0" w:rsidP="00AD5B42">
            <w:pPr>
              <w:spacing w:before="240" w:after="240"/>
              <w:rPr>
                <w:lang w:val="en-US"/>
              </w:rPr>
            </w:pPr>
            <w:r w:rsidRPr="00A72476">
              <w:rPr>
                <w:lang w:val="en-US"/>
              </w:rPr>
              <w:lastRenderedPageBreak/>
              <w:t>(1) Subject to the provisions of Articles 9 to 19 of this Proclamation the author or owner of a work shall have the exclusive right to carry out or authorize the following acts in relation to the work:</w:t>
            </w:r>
          </w:p>
          <w:p w14:paraId="4968E3B0" w14:textId="77777777" w:rsidR="00A575C0" w:rsidRPr="001005E1" w:rsidRDefault="00A575C0" w:rsidP="00A575C0">
            <w:pPr>
              <w:pStyle w:val="ListParagraph"/>
              <w:numPr>
                <w:ilvl w:val="0"/>
                <w:numId w:val="14"/>
              </w:numPr>
              <w:rPr>
                <w:sz w:val="22"/>
              </w:rPr>
            </w:pPr>
            <w:proofErr w:type="spellStart"/>
            <w:r w:rsidRPr="001005E1">
              <w:rPr>
                <w:sz w:val="22"/>
              </w:rPr>
              <w:t>reproduction</w:t>
            </w:r>
            <w:proofErr w:type="spellEnd"/>
            <w:r w:rsidRPr="001005E1">
              <w:rPr>
                <w:sz w:val="22"/>
              </w:rPr>
              <w:t xml:space="preserve"> of the </w:t>
            </w:r>
            <w:proofErr w:type="spellStart"/>
            <w:r w:rsidRPr="001005E1">
              <w:rPr>
                <w:sz w:val="22"/>
              </w:rPr>
              <w:t>work</w:t>
            </w:r>
            <w:proofErr w:type="spellEnd"/>
            <w:r w:rsidRPr="001005E1">
              <w:rPr>
                <w:sz w:val="22"/>
              </w:rPr>
              <w:t>;</w:t>
            </w:r>
          </w:p>
          <w:p w14:paraId="57F3BC3D" w14:textId="77777777" w:rsidR="00A575C0" w:rsidRPr="001005E1" w:rsidRDefault="00A575C0" w:rsidP="00A575C0">
            <w:pPr>
              <w:pStyle w:val="ListParagraph"/>
              <w:numPr>
                <w:ilvl w:val="0"/>
                <w:numId w:val="14"/>
              </w:numPr>
              <w:jc w:val="left"/>
              <w:rPr>
                <w:sz w:val="22"/>
                <w:lang w:val="en-US"/>
              </w:rPr>
            </w:pPr>
            <w:r w:rsidRPr="001005E1">
              <w:rPr>
                <w:sz w:val="22"/>
                <w:lang w:val="en-US"/>
              </w:rPr>
              <w:t>translation of the work;</w:t>
            </w:r>
          </w:p>
          <w:p w14:paraId="3C89602E" w14:textId="77777777" w:rsidR="00A575C0" w:rsidRPr="00F250C2" w:rsidRDefault="00A575C0" w:rsidP="00A575C0">
            <w:pPr>
              <w:pStyle w:val="ListParagraph"/>
              <w:numPr>
                <w:ilvl w:val="0"/>
                <w:numId w:val="14"/>
              </w:numPr>
              <w:jc w:val="left"/>
              <w:rPr>
                <w:sz w:val="22"/>
                <w:lang w:val="en-US"/>
              </w:rPr>
            </w:pPr>
            <w:r w:rsidRPr="00F250C2">
              <w:rPr>
                <w:sz w:val="22"/>
                <w:lang w:val="en-US"/>
              </w:rPr>
              <w:t>adaptation, arrangement or other transformation of the work;</w:t>
            </w:r>
          </w:p>
          <w:p w14:paraId="7D3B8D63" w14:textId="77777777" w:rsidR="00A575C0" w:rsidRPr="00F250C2" w:rsidRDefault="00A575C0" w:rsidP="00A575C0">
            <w:pPr>
              <w:pStyle w:val="ListParagraph"/>
              <w:numPr>
                <w:ilvl w:val="0"/>
                <w:numId w:val="14"/>
              </w:numPr>
              <w:jc w:val="left"/>
              <w:rPr>
                <w:sz w:val="22"/>
                <w:lang w:val="en-US"/>
              </w:rPr>
            </w:pPr>
            <w:r w:rsidRPr="00F250C2">
              <w:rPr>
                <w:sz w:val="22"/>
                <w:lang w:val="en-US"/>
              </w:rPr>
              <w:t>distribution of the original or a copy of the work to the public by sale or rental;</w:t>
            </w:r>
          </w:p>
          <w:p w14:paraId="70AC1682" w14:textId="77777777" w:rsidR="00A575C0" w:rsidRPr="00F250C2" w:rsidRDefault="00A575C0" w:rsidP="00A575C0">
            <w:pPr>
              <w:pStyle w:val="ListParagraph"/>
              <w:numPr>
                <w:ilvl w:val="0"/>
                <w:numId w:val="14"/>
              </w:numPr>
              <w:jc w:val="left"/>
              <w:rPr>
                <w:sz w:val="22"/>
                <w:lang w:val="en-US"/>
              </w:rPr>
            </w:pPr>
            <w:r w:rsidRPr="00F250C2">
              <w:rPr>
                <w:sz w:val="22"/>
                <w:lang w:val="en-US"/>
              </w:rPr>
              <w:t>importation of original or copies of the work;</w:t>
            </w:r>
          </w:p>
          <w:p w14:paraId="14E869B2" w14:textId="77777777" w:rsidR="00A575C0" w:rsidRPr="00F250C2" w:rsidRDefault="00A575C0" w:rsidP="00A575C0">
            <w:pPr>
              <w:pStyle w:val="ListParagraph"/>
              <w:numPr>
                <w:ilvl w:val="0"/>
                <w:numId w:val="14"/>
              </w:numPr>
              <w:jc w:val="left"/>
              <w:rPr>
                <w:sz w:val="22"/>
                <w:lang w:val="en-US"/>
              </w:rPr>
            </w:pPr>
            <w:r w:rsidRPr="00F250C2">
              <w:rPr>
                <w:sz w:val="22"/>
                <w:lang w:val="en-US"/>
              </w:rPr>
              <w:t>public display of the original or a copy of the work;</w:t>
            </w:r>
          </w:p>
          <w:p w14:paraId="332B9DDE" w14:textId="77777777" w:rsidR="00A575C0" w:rsidRPr="00470106" w:rsidRDefault="00A575C0" w:rsidP="00A575C0">
            <w:pPr>
              <w:pStyle w:val="ListParagraph"/>
              <w:numPr>
                <w:ilvl w:val="0"/>
                <w:numId w:val="14"/>
              </w:numPr>
              <w:jc w:val="left"/>
              <w:rPr>
                <w:sz w:val="22"/>
              </w:rPr>
            </w:pPr>
            <w:r w:rsidRPr="00470106">
              <w:rPr>
                <w:sz w:val="22"/>
              </w:rPr>
              <w:t xml:space="preserve">performance of the </w:t>
            </w:r>
            <w:proofErr w:type="spellStart"/>
            <w:r w:rsidRPr="00470106">
              <w:rPr>
                <w:sz w:val="22"/>
              </w:rPr>
              <w:t>work</w:t>
            </w:r>
            <w:proofErr w:type="spellEnd"/>
            <w:r w:rsidRPr="00470106">
              <w:rPr>
                <w:sz w:val="22"/>
              </w:rPr>
              <w:t>;</w:t>
            </w:r>
          </w:p>
          <w:p w14:paraId="2B541D13" w14:textId="77777777" w:rsidR="00A575C0" w:rsidRPr="00470106" w:rsidRDefault="00A575C0" w:rsidP="00A575C0">
            <w:pPr>
              <w:pStyle w:val="ListParagraph"/>
              <w:numPr>
                <w:ilvl w:val="0"/>
                <w:numId w:val="14"/>
              </w:numPr>
              <w:jc w:val="left"/>
              <w:rPr>
                <w:sz w:val="22"/>
              </w:rPr>
            </w:pPr>
            <w:proofErr w:type="spellStart"/>
            <w:r w:rsidRPr="00470106">
              <w:rPr>
                <w:sz w:val="22"/>
              </w:rPr>
              <w:t>broadcasting</w:t>
            </w:r>
            <w:proofErr w:type="spellEnd"/>
            <w:r w:rsidRPr="00470106">
              <w:rPr>
                <w:sz w:val="22"/>
              </w:rPr>
              <w:t xml:space="preserve"> of the </w:t>
            </w:r>
            <w:proofErr w:type="spellStart"/>
            <w:r w:rsidRPr="00470106">
              <w:rPr>
                <w:sz w:val="22"/>
              </w:rPr>
              <w:t>work</w:t>
            </w:r>
            <w:proofErr w:type="spellEnd"/>
            <w:r w:rsidRPr="00470106">
              <w:rPr>
                <w:sz w:val="22"/>
              </w:rPr>
              <w:t>;</w:t>
            </w:r>
          </w:p>
          <w:p w14:paraId="54EC2A0F" w14:textId="77777777" w:rsidR="00A575C0" w:rsidRPr="00F250C2" w:rsidRDefault="00A575C0" w:rsidP="00A575C0">
            <w:pPr>
              <w:pStyle w:val="ListParagraph"/>
              <w:numPr>
                <w:ilvl w:val="0"/>
                <w:numId w:val="14"/>
              </w:numPr>
              <w:spacing w:after="240"/>
              <w:jc w:val="left"/>
              <w:rPr>
                <w:sz w:val="22"/>
                <w:lang w:val="en-US"/>
              </w:rPr>
            </w:pPr>
            <w:r w:rsidRPr="00F250C2">
              <w:rPr>
                <w:sz w:val="22"/>
                <w:lang w:val="en-US"/>
              </w:rPr>
              <w:t>other communication of the work to the public.</w:t>
            </w:r>
          </w:p>
          <w:p w14:paraId="03165838" w14:textId="77777777" w:rsidR="00A575C0" w:rsidRPr="00A72476" w:rsidRDefault="00A575C0" w:rsidP="00AD5B42">
            <w:pPr>
              <w:spacing w:after="240"/>
              <w:rPr>
                <w:lang w:val="en-US"/>
              </w:rPr>
            </w:pPr>
            <w:r w:rsidRPr="00A72476">
              <w:rPr>
                <w:lang w:val="en-US"/>
              </w:rPr>
              <w:t>(2) The Provisions of subparagraph 1(d) of this Article shall not apply to the rental or public lending of computer programs except where the program is an essential object of the rental or lending.</w:t>
            </w:r>
          </w:p>
          <w:p w14:paraId="0B431CDC" w14:textId="77777777" w:rsidR="00A575C0" w:rsidRPr="00A72476" w:rsidRDefault="00A575C0" w:rsidP="00AD5B42">
            <w:pPr>
              <w:rPr>
                <w:lang w:val="en-US"/>
              </w:rPr>
            </w:pPr>
            <w:r w:rsidRPr="00A72476">
              <w:rPr>
                <w:lang w:val="en-US"/>
              </w:rPr>
              <w:t xml:space="preserve">(3) In the case of original works of art or original manuscripts of a writer or a composer, the author or the author’s heirs shall have the inalienable right to a share of the </w:t>
            </w:r>
            <w:r w:rsidRPr="006D0A12">
              <w:rPr>
                <w:lang w:val="en-US"/>
              </w:rPr>
              <w:t>resell</w:t>
            </w:r>
            <w:r w:rsidRPr="00A72476">
              <w:rPr>
                <w:lang w:val="en-US"/>
              </w:rPr>
              <w:t xml:space="preserve"> price of the work subsequent to the first transfer of the work by the author. The amount of the share and the condition of entitlement shall be determined by the regulations that may be issued under this Proclamation.</w:t>
            </w:r>
          </w:p>
        </w:tc>
        <w:tc>
          <w:tcPr>
            <w:tcW w:w="4534" w:type="dxa"/>
          </w:tcPr>
          <w:p w14:paraId="28B6E676" w14:textId="77777777" w:rsidR="00A575C0" w:rsidRDefault="00A575C0" w:rsidP="00AD5B42">
            <w:pPr>
              <w:spacing w:before="240"/>
            </w:pPr>
            <w:r>
              <w:lastRenderedPageBreak/>
              <w:t>7. Derechos patrimoniales</w:t>
            </w:r>
          </w:p>
          <w:p w14:paraId="0BB412BB" w14:textId="77777777" w:rsidR="00A575C0" w:rsidRPr="00470106" w:rsidRDefault="00A575C0" w:rsidP="00AD5B42">
            <w:pPr>
              <w:spacing w:before="240" w:after="240"/>
            </w:pPr>
            <w:r>
              <w:lastRenderedPageBreak/>
              <w:t>1) Sin perjuicio de lo dispuesto en los artículos 9 a 19 de la presente Proclamación, el autor o titular de una obra tiene el derecho exclusivo de realizar o autorizar los actos siguientes en relación con la obra:</w:t>
            </w:r>
          </w:p>
          <w:p w14:paraId="163F3A4F" w14:textId="77777777" w:rsidR="00A575C0" w:rsidRPr="00470106" w:rsidRDefault="00A575C0" w:rsidP="00A575C0">
            <w:pPr>
              <w:pStyle w:val="ListParagraph"/>
              <w:numPr>
                <w:ilvl w:val="0"/>
                <w:numId w:val="27"/>
              </w:numPr>
              <w:rPr>
                <w:sz w:val="22"/>
              </w:rPr>
            </w:pPr>
            <w:r>
              <w:rPr>
                <w:sz w:val="22"/>
              </w:rPr>
              <w:t>la reproducción de la obra;</w:t>
            </w:r>
          </w:p>
          <w:p w14:paraId="12ACA488" w14:textId="77777777" w:rsidR="00A575C0" w:rsidRPr="00470106" w:rsidRDefault="00A575C0" w:rsidP="00A575C0">
            <w:pPr>
              <w:pStyle w:val="ListParagraph"/>
              <w:numPr>
                <w:ilvl w:val="0"/>
                <w:numId w:val="27"/>
              </w:numPr>
              <w:rPr>
                <w:sz w:val="22"/>
              </w:rPr>
            </w:pPr>
            <w:r>
              <w:rPr>
                <w:sz w:val="22"/>
              </w:rPr>
              <w:t>la traducción de la obra;</w:t>
            </w:r>
          </w:p>
          <w:p w14:paraId="0430BD9B" w14:textId="77777777" w:rsidR="00A575C0" w:rsidRPr="00F250C2" w:rsidRDefault="00A575C0" w:rsidP="00A575C0">
            <w:pPr>
              <w:pStyle w:val="ListParagraph"/>
              <w:numPr>
                <w:ilvl w:val="0"/>
                <w:numId w:val="27"/>
              </w:numPr>
              <w:rPr>
                <w:sz w:val="22"/>
              </w:rPr>
            </w:pPr>
            <w:r>
              <w:rPr>
                <w:sz w:val="22"/>
              </w:rPr>
              <w:t>la adaptación, el arreglo u otra transformación de la obra;</w:t>
            </w:r>
          </w:p>
          <w:p w14:paraId="5CE68403" w14:textId="60419CC0" w:rsidR="00A575C0" w:rsidRPr="00F250C2" w:rsidRDefault="00A575C0" w:rsidP="00A575C0">
            <w:pPr>
              <w:pStyle w:val="ListParagraph"/>
              <w:numPr>
                <w:ilvl w:val="0"/>
                <w:numId w:val="27"/>
              </w:numPr>
              <w:rPr>
                <w:sz w:val="22"/>
              </w:rPr>
            </w:pPr>
            <w:r>
              <w:rPr>
                <w:sz w:val="22"/>
              </w:rPr>
              <w:t>la distribución al público del original o un</w:t>
            </w:r>
            <w:r w:rsidR="00893E06">
              <w:rPr>
                <w:sz w:val="22"/>
              </w:rPr>
              <w:t>a copia</w:t>
            </w:r>
            <w:r>
              <w:rPr>
                <w:sz w:val="22"/>
              </w:rPr>
              <w:t xml:space="preserve"> de la obra mediante la venta o el alquiler;</w:t>
            </w:r>
          </w:p>
          <w:p w14:paraId="12635F17" w14:textId="75CE362F" w:rsidR="00A575C0" w:rsidRPr="00F250C2" w:rsidRDefault="00A575C0" w:rsidP="00A575C0">
            <w:pPr>
              <w:pStyle w:val="ListParagraph"/>
              <w:numPr>
                <w:ilvl w:val="0"/>
                <w:numId w:val="27"/>
              </w:numPr>
              <w:rPr>
                <w:sz w:val="22"/>
              </w:rPr>
            </w:pPr>
            <w:r>
              <w:rPr>
                <w:sz w:val="22"/>
              </w:rPr>
              <w:t xml:space="preserve">importación del original o </w:t>
            </w:r>
            <w:r w:rsidR="0051492F">
              <w:rPr>
                <w:sz w:val="22"/>
              </w:rPr>
              <w:t>copias</w:t>
            </w:r>
            <w:r>
              <w:rPr>
                <w:sz w:val="22"/>
              </w:rPr>
              <w:t xml:space="preserve"> de la obra;</w:t>
            </w:r>
          </w:p>
          <w:p w14:paraId="0943B80C" w14:textId="5E28F2F7" w:rsidR="00A575C0" w:rsidRPr="00F250C2" w:rsidRDefault="00A575C0" w:rsidP="00A575C0">
            <w:pPr>
              <w:pStyle w:val="ListParagraph"/>
              <w:numPr>
                <w:ilvl w:val="0"/>
                <w:numId w:val="27"/>
              </w:numPr>
              <w:rPr>
                <w:sz w:val="22"/>
              </w:rPr>
            </w:pPr>
            <w:r>
              <w:rPr>
                <w:sz w:val="22"/>
              </w:rPr>
              <w:t>la exhibición pública del original o un</w:t>
            </w:r>
            <w:r w:rsidR="0051492F">
              <w:rPr>
                <w:sz w:val="22"/>
              </w:rPr>
              <w:t xml:space="preserve">a copia </w:t>
            </w:r>
            <w:r>
              <w:rPr>
                <w:sz w:val="22"/>
              </w:rPr>
              <w:t>de la obra;</w:t>
            </w:r>
          </w:p>
          <w:p w14:paraId="05F84ACD" w14:textId="77777777" w:rsidR="00A575C0" w:rsidRPr="00470106" w:rsidRDefault="00A575C0" w:rsidP="00A575C0">
            <w:pPr>
              <w:pStyle w:val="ListParagraph"/>
              <w:numPr>
                <w:ilvl w:val="0"/>
                <w:numId w:val="27"/>
              </w:numPr>
              <w:rPr>
                <w:sz w:val="22"/>
              </w:rPr>
            </w:pPr>
            <w:r>
              <w:rPr>
                <w:sz w:val="22"/>
              </w:rPr>
              <w:t>la interpretación o ejecución de la obra;</w:t>
            </w:r>
          </w:p>
          <w:p w14:paraId="215A54EB" w14:textId="77777777" w:rsidR="00A575C0" w:rsidRPr="00470106" w:rsidRDefault="00A575C0" w:rsidP="00A575C0">
            <w:pPr>
              <w:pStyle w:val="ListParagraph"/>
              <w:numPr>
                <w:ilvl w:val="0"/>
                <w:numId w:val="27"/>
              </w:numPr>
              <w:rPr>
                <w:sz w:val="22"/>
              </w:rPr>
            </w:pPr>
            <w:r>
              <w:rPr>
                <w:sz w:val="22"/>
              </w:rPr>
              <w:t>la radiodifusión de la obra;</w:t>
            </w:r>
          </w:p>
          <w:p w14:paraId="217888ED" w14:textId="77777777" w:rsidR="00A575C0" w:rsidRPr="00F250C2" w:rsidRDefault="00A575C0" w:rsidP="00A575C0">
            <w:pPr>
              <w:pStyle w:val="ListParagraph"/>
              <w:numPr>
                <w:ilvl w:val="0"/>
                <w:numId w:val="27"/>
              </w:numPr>
              <w:spacing w:after="240"/>
              <w:rPr>
                <w:sz w:val="22"/>
              </w:rPr>
            </w:pPr>
            <w:r>
              <w:rPr>
                <w:sz w:val="22"/>
              </w:rPr>
              <w:t>otra comunicación de la obra al público.</w:t>
            </w:r>
          </w:p>
          <w:p w14:paraId="28299F80" w14:textId="77777777" w:rsidR="00A575C0" w:rsidRDefault="00A575C0" w:rsidP="00AD5B42">
            <w:pPr>
              <w:spacing w:after="240"/>
            </w:pPr>
            <w:r>
              <w:t>2) Las disposiciones del párrafo 1)d) del presente artículo no se aplicarán al alquiler ni al préstamo público de programas informáticos, salvo que estos sean el objeto esencial del contrato de alquiler o préstamo.</w:t>
            </w:r>
          </w:p>
          <w:p w14:paraId="5FD8BC34" w14:textId="77777777" w:rsidR="00A575C0" w:rsidRPr="002710F8" w:rsidRDefault="00A575C0" w:rsidP="00AD5B42">
            <w:pPr>
              <w:spacing w:after="240"/>
            </w:pPr>
            <w:r>
              <w:t>3) En el caso de las obras de arte o manuscritos originales de un escritor o compositor, el autor o sus herederos tendrán el derecho inalienable de percibir una participación en el precio de las ventas de la obra posteriores a la primera cesión por el autor. La cuantía de la participación, así como las condiciones para obtenerla, se determinarán en el reglamento que se derive de la presente Proclamación.</w:t>
            </w:r>
          </w:p>
        </w:tc>
      </w:tr>
    </w:tbl>
    <w:p w14:paraId="0A84E146" w14:textId="77777777" w:rsidR="00A575C0" w:rsidRDefault="00A575C0" w:rsidP="00A575C0">
      <w:pPr>
        <w:pStyle w:val="Heading1"/>
        <w:numPr>
          <w:ilvl w:val="0"/>
          <w:numId w:val="4"/>
        </w:numPr>
        <w:tabs>
          <w:tab w:val="num" w:pos="567"/>
        </w:tabs>
        <w:ind w:left="0" w:firstLine="0"/>
      </w:pPr>
      <w:bookmarkStart w:id="14" w:name="_Toc194651388"/>
      <w:r>
        <w:lastRenderedPageBreak/>
        <w:t>HONG KONG</w:t>
      </w:r>
      <w:bookmarkEnd w:id="14"/>
    </w:p>
    <w:p w14:paraId="26C2E358" w14:textId="478B75A4" w:rsidR="00A575C0" w:rsidRDefault="00A575C0" w:rsidP="00A575C0">
      <w:pPr>
        <w:keepNext/>
        <w:rPr>
          <w:rFonts w:eastAsia="Times New Roman"/>
          <w:color w:val="000000"/>
        </w:rPr>
      </w:pPr>
      <w:hyperlink r:id="rId11" w:history="1">
        <w:r>
          <w:rPr>
            <w:rStyle w:val="Hyperlink"/>
          </w:rPr>
          <w:t>Ordenanza de Derecho de Autor (capítulo 528) (con las modificaciones de la Ordenanza N.º 16 de 2022)</w:t>
        </w:r>
      </w:hyperlink>
    </w:p>
    <w:p w14:paraId="1D986131" w14:textId="77777777" w:rsidR="00A575C0" w:rsidRDefault="00A575C0" w:rsidP="00A575C0">
      <w:pPr>
        <w:keepNext/>
        <w:rPr>
          <w:rFonts w:eastAsia="Times New Roman"/>
          <w:color w:val="000000"/>
        </w:rPr>
      </w:pPr>
    </w:p>
    <w:tbl>
      <w:tblPr>
        <w:tblStyle w:val="TableGrid"/>
        <w:tblW w:w="0" w:type="auto"/>
        <w:tblLook w:val="04A0" w:firstRow="1" w:lastRow="0" w:firstColumn="1" w:lastColumn="0" w:noHBand="0" w:noVBand="1"/>
      </w:tblPr>
      <w:tblGrid>
        <w:gridCol w:w="4262"/>
        <w:gridCol w:w="5083"/>
      </w:tblGrid>
      <w:tr w:rsidR="00A575C0" w:rsidRPr="004831BA" w14:paraId="7D9A4226" w14:textId="77777777" w:rsidTr="00AD5B42">
        <w:tc>
          <w:tcPr>
            <w:tcW w:w="4262" w:type="dxa"/>
          </w:tcPr>
          <w:p w14:paraId="79D54D72" w14:textId="77777777" w:rsidR="00A575C0" w:rsidRDefault="00A575C0" w:rsidP="00AD5B42">
            <w:pPr>
              <w:keepNext/>
            </w:pPr>
            <w:r>
              <w:t>Texto original (chino)</w:t>
            </w:r>
          </w:p>
        </w:tc>
        <w:tc>
          <w:tcPr>
            <w:tcW w:w="5083" w:type="dxa"/>
          </w:tcPr>
          <w:p w14:paraId="0708F48C" w14:textId="77777777" w:rsidR="00A575C0" w:rsidRDefault="00A575C0" w:rsidP="00AD5B42">
            <w:pPr>
              <w:keepNext/>
            </w:pPr>
            <w:r>
              <w:t>Traducción</w:t>
            </w:r>
          </w:p>
        </w:tc>
      </w:tr>
      <w:tr w:rsidR="00A575C0" w:rsidRPr="004831BA" w14:paraId="42B10D6A" w14:textId="77777777" w:rsidTr="00AD5B42">
        <w:tc>
          <w:tcPr>
            <w:tcW w:w="4262" w:type="dxa"/>
          </w:tcPr>
          <w:p w14:paraId="21E89ADA" w14:textId="77777777" w:rsidR="00A575C0" w:rsidRPr="00DA794E" w:rsidRDefault="00A575C0" w:rsidP="00AD5B42">
            <w:pPr>
              <w:shd w:val="clear" w:color="auto" w:fill="FFFFFF"/>
              <w:spacing w:before="240" w:line="260" w:lineRule="atLeast"/>
              <w:jc w:val="both"/>
              <w:textAlignment w:val="top"/>
              <w:rPr>
                <w:rFonts w:ascii="Times New Roman" w:eastAsia="Times New Roman" w:hAnsi="Times New Roman" w:cs="Times New Roman"/>
                <w:b/>
                <w:bCs/>
                <w:color w:val="000000"/>
              </w:rPr>
            </w:pPr>
            <w:r w:rsidRPr="00DA794E">
              <w:rPr>
                <w:rFonts w:ascii="Times New Roman" w:eastAsia="Times New Roman" w:hAnsi="Times New Roman" w:cs="Times New Roman"/>
                <w:b/>
                <w:bCs/>
                <w:color w:val="000000"/>
              </w:rPr>
              <w:t>25.</w:t>
            </w:r>
            <w:r>
              <w:rPr>
                <w:rFonts w:ascii="Times New Roman" w:hAnsi="Times New Roman" w:cs="Times New Roman" w:hint="eastAsia"/>
                <w:b/>
                <w:bCs/>
                <w:color w:val="000000"/>
              </w:rPr>
              <w:t xml:space="preserve"> </w:t>
            </w:r>
            <w:r w:rsidRPr="00DA794E">
              <w:rPr>
                <w:rFonts w:ascii="SimSun" w:hAnsi="SimSun" w:cs="SimSun" w:hint="eastAsia"/>
                <w:b/>
                <w:bCs/>
                <w:color w:val="000000"/>
              </w:rPr>
              <w:t>以租赁作品予公众方式侵犯版</w:t>
            </w:r>
            <w:r w:rsidRPr="00DA794E">
              <w:rPr>
                <w:rFonts w:ascii="SimSun" w:hAnsi="SimSun" w:cs="SimSun"/>
                <w:b/>
                <w:bCs/>
                <w:color w:val="000000"/>
              </w:rPr>
              <w:t>权</w:t>
            </w:r>
          </w:p>
          <w:p w14:paraId="73895829" w14:textId="77777777" w:rsidR="00A575C0" w:rsidRPr="00DA794E" w:rsidRDefault="00A575C0" w:rsidP="00AD5B42">
            <w:pPr>
              <w:shd w:val="clear" w:color="auto" w:fill="FFFFFF"/>
              <w:ind w:hanging="960"/>
              <w:textAlignment w:val="top"/>
              <w:rPr>
                <w:rFonts w:ascii="Times New Roman" w:eastAsia="Times New Roman" w:hAnsi="Times New Roman" w:cs="Times New Roman"/>
                <w:color w:val="000000"/>
              </w:rPr>
            </w:pPr>
            <w:r w:rsidRPr="00DA794E">
              <w:rPr>
                <w:rFonts w:ascii="Times New Roman" w:eastAsia="Times New Roman" w:hAnsi="Times New Roman" w:cs="Times New Roman"/>
                <w:color w:val="000000"/>
              </w:rPr>
              <w:t>(1)</w:t>
            </w:r>
          </w:p>
          <w:p w14:paraId="77081B38" w14:textId="77777777" w:rsidR="00A575C0" w:rsidRPr="00DA794E" w:rsidRDefault="00A575C0" w:rsidP="00AD5B42">
            <w:pPr>
              <w:shd w:val="clear" w:color="auto" w:fill="FFFFFF"/>
              <w:spacing w:line="260" w:lineRule="atLeast"/>
              <w:rPr>
                <w:rFonts w:ascii="SimSun" w:hAnsi="SimSun" w:cs="Times New Roman"/>
                <w:color w:val="000000"/>
              </w:rPr>
            </w:pPr>
            <w:r>
              <w:rPr>
                <w:rFonts w:ascii="SimSun" w:hAnsi="SimSun" w:cs="SimSun" w:hint="eastAsia"/>
                <w:color w:val="000000"/>
              </w:rPr>
              <w:t xml:space="preserve">(1) </w:t>
            </w:r>
            <w:r w:rsidRPr="00DA794E">
              <w:rPr>
                <w:rFonts w:ascii="SimSun" w:hAnsi="SimSun" w:cs="SimSun" w:hint="eastAsia"/>
                <w:color w:val="000000"/>
              </w:rPr>
              <w:t>租赁任何以下作品的复制品予公众，是受该作品的版权所限制的作为</w:t>
            </w:r>
            <w:r w:rsidRPr="00DA794E">
              <w:rPr>
                <w:rFonts w:ascii="SimSun" w:hAnsi="SimSun" w:cs="Times New Roman"/>
                <w:color w:val="000000"/>
              </w:rPr>
              <w:t> ——</w:t>
            </w:r>
          </w:p>
          <w:p w14:paraId="0D093D24" w14:textId="77777777" w:rsidR="00A575C0" w:rsidRPr="00DA794E" w:rsidRDefault="00A575C0" w:rsidP="00A575C0">
            <w:pPr>
              <w:pStyle w:val="ListParagraph"/>
              <w:numPr>
                <w:ilvl w:val="0"/>
                <w:numId w:val="15"/>
              </w:numPr>
              <w:shd w:val="clear" w:color="auto" w:fill="FFFFFF"/>
              <w:spacing w:line="220" w:lineRule="atLeast"/>
              <w:contextualSpacing/>
              <w:rPr>
                <w:rFonts w:ascii="SimSun" w:eastAsia="SimSun" w:hAnsi="SimSun" w:cs="Times New Roman"/>
                <w:color w:val="000000"/>
                <w:sz w:val="22"/>
              </w:rPr>
            </w:pPr>
            <w:proofErr w:type="spellStart"/>
            <w:r w:rsidRPr="00DA794E">
              <w:rPr>
                <w:rFonts w:ascii="SimSun" w:eastAsia="SimSun" w:hAnsi="SimSun" w:cs="Microsoft YaHei" w:hint="eastAsia"/>
                <w:color w:val="000000"/>
                <w:sz w:val="22"/>
              </w:rPr>
              <w:t>电脑程式</w:t>
            </w:r>
            <w:proofErr w:type="spellEnd"/>
            <w:r w:rsidRPr="00DA794E">
              <w:rPr>
                <w:rFonts w:ascii="SimSun" w:eastAsia="SimSun" w:hAnsi="SimSun" w:cs="Microsoft YaHei" w:hint="eastAsia"/>
                <w:color w:val="000000"/>
                <w:sz w:val="22"/>
              </w:rPr>
              <w:t>；</w:t>
            </w:r>
          </w:p>
          <w:p w14:paraId="367B430E" w14:textId="77777777" w:rsidR="00A575C0" w:rsidRPr="00DA794E" w:rsidRDefault="00A575C0" w:rsidP="00A575C0">
            <w:pPr>
              <w:pStyle w:val="ListParagraph"/>
              <w:numPr>
                <w:ilvl w:val="0"/>
                <w:numId w:val="15"/>
              </w:numPr>
              <w:shd w:val="clear" w:color="auto" w:fill="FFFFFF"/>
              <w:spacing w:line="220" w:lineRule="atLeast"/>
              <w:contextualSpacing/>
              <w:rPr>
                <w:rFonts w:ascii="SimSun" w:eastAsia="SimSun" w:hAnsi="SimSun" w:cs="Times New Roman"/>
                <w:color w:val="000000"/>
                <w:sz w:val="22"/>
              </w:rPr>
            </w:pPr>
            <w:proofErr w:type="spellStart"/>
            <w:r w:rsidRPr="00DA794E">
              <w:rPr>
                <w:rFonts w:ascii="SimSun" w:eastAsia="SimSun" w:hAnsi="SimSun" w:cs="Microsoft YaHei" w:hint="eastAsia"/>
                <w:color w:val="000000"/>
                <w:sz w:val="22"/>
              </w:rPr>
              <w:lastRenderedPageBreak/>
              <w:t>声音纪录</w:t>
            </w:r>
            <w:proofErr w:type="spellEnd"/>
            <w:r w:rsidRPr="00DA794E">
              <w:rPr>
                <w:rFonts w:ascii="SimSun" w:eastAsia="SimSun" w:hAnsi="SimSun" w:cs="Microsoft YaHei" w:hint="eastAsia"/>
                <w:color w:val="000000"/>
                <w:sz w:val="22"/>
              </w:rPr>
              <w:t>；</w:t>
            </w:r>
          </w:p>
          <w:p w14:paraId="31C833AC" w14:textId="77777777" w:rsidR="00A575C0" w:rsidRPr="00DA794E" w:rsidRDefault="00A575C0" w:rsidP="00A575C0">
            <w:pPr>
              <w:pStyle w:val="ListParagraph"/>
              <w:numPr>
                <w:ilvl w:val="0"/>
                <w:numId w:val="15"/>
              </w:numPr>
              <w:shd w:val="clear" w:color="auto" w:fill="FFFFFF"/>
              <w:spacing w:line="220" w:lineRule="atLeast"/>
              <w:contextualSpacing/>
              <w:rPr>
                <w:rFonts w:ascii="SimSun" w:eastAsia="SimSun" w:hAnsi="SimSun" w:cs="Times New Roman"/>
                <w:color w:val="000000"/>
                <w:sz w:val="22"/>
              </w:rPr>
            </w:pPr>
            <w:proofErr w:type="spellStart"/>
            <w:r w:rsidRPr="00DA794E">
              <w:rPr>
                <w:rFonts w:ascii="SimSun" w:eastAsia="SimSun" w:hAnsi="SimSun" w:cs="Microsoft YaHei" w:hint="eastAsia"/>
                <w:color w:val="000000"/>
                <w:sz w:val="22"/>
              </w:rPr>
              <w:t>影片</w:t>
            </w:r>
            <w:proofErr w:type="spellEnd"/>
            <w:r w:rsidRPr="00DA794E">
              <w:rPr>
                <w:rFonts w:ascii="SimSun" w:eastAsia="SimSun" w:hAnsi="SimSun" w:cs="Microsoft YaHei" w:hint="eastAsia"/>
                <w:color w:val="000000"/>
                <w:sz w:val="22"/>
              </w:rPr>
              <w:t>；</w:t>
            </w:r>
          </w:p>
          <w:p w14:paraId="6873212D" w14:textId="77777777" w:rsidR="00A575C0" w:rsidRPr="00DA794E" w:rsidRDefault="00A575C0" w:rsidP="00A575C0">
            <w:pPr>
              <w:pStyle w:val="ListParagraph"/>
              <w:numPr>
                <w:ilvl w:val="0"/>
                <w:numId w:val="15"/>
              </w:numPr>
              <w:shd w:val="clear" w:color="auto" w:fill="FFFFFF"/>
              <w:spacing w:line="220" w:lineRule="atLeast"/>
              <w:contextualSpacing/>
              <w:rPr>
                <w:rFonts w:ascii="Times New Roman" w:eastAsia="Times New Roman" w:hAnsi="Times New Roman" w:cs="Times New Roman"/>
                <w:color w:val="000000"/>
                <w:sz w:val="22"/>
                <w:lang w:eastAsia="zh-CN"/>
              </w:rPr>
            </w:pPr>
            <w:r w:rsidRPr="00DA794E">
              <w:rPr>
                <w:rFonts w:ascii="SimSun" w:eastAsia="SimSun" w:hAnsi="SimSun" w:cs="Microsoft YaHei" w:hint="eastAsia"/>
                <w:color w:val="000000"/>
                <w:sz w:val="22"/>
                <w:lang w:eastAsia="zh-CN"/>
              </w:rPr>
              <w:t>收录在声音纪录内的文学作品、戏剧作品或音乐作品。</w:t>
            </w:r>
            <w:r w:rsidRPr="00DA794E">
              <w:rPr>
                <w:rFonts w:ascii="Times New Roman" w:eastAsia="Times New Roman" w:hAnsi="Times New Roman" w:cs="Times New Roman"/>
                <w:color w:val="000000"/>
                <w:sz w:val="22"/>
                <w:lang w:eastAsia="zh-CN"/>
              </w:rPr>
              <w:t> </w:t>
            </w:r>
            <w:r w:rsidRPr="00DA794E">
              <w:rPr>
                <w:rFonts w:ascii="Times New Roman" w:eastAsia="Times New Roman" w:hAnsi="Times New Roman" w:cs="Times New Roman"/>
                <w:i/>
                <w:iCs/>
                <w:color w:val="000000"/>
                <w:sz w:val="22"/>
                <w:lang w:eastAsia="zh-CN"/>
              </w:rPr>
              <w:t>(</w:t>
            </w:r>
            <w:r w:rsidRPr="00DA794E">
              <w:rPr>
                <w:rFonts w:ascii="SimSun" w:eastAsia="SimSun" w:hAnsi="SimSun" w:cs="SimSun" w:hint="eastAsia"/>
                <w:i/>
                <w:iCs/>
                <w:color w:val="000000"/>
                <w:sz w:val="22"/>
                <w:lang w:eastAsia="zh-CN"/>
              </w:rPr>
              <w:t>由</w:t>
            </w:r>
            <w:r w:rsidRPr="00DA794E">
              <w:rPr>
                <w:rFonts w:ascii="Times New Roman" w:eastAsia="Times New Roman" w:hAnsi="Times New Roman" w:cs="Times New Roman"/>
                <w:i/>
                <w:iCs/>
                <w:color w:val="000000"/>
                <w:sz w:val="22"/>
                <w:lang w:eastAsia="zh-CN"/>
              </w:rPr>
              <w:t>2007</w:t>
            </w:r>
            <w:r w:rsidRPr="00DA794E">
              <w:rPr>
                <w:rFonts w:ascii="SimSun" w:eastAsia="SimSun" w:hAnsi="SimSun" w:cs="SimSun" w:hint="eastAsia"/>
                <w:i/>
                <w:iCs/>
                <w:color w:val="000000"/>
                <w:sz w:val="22"/>
                <w:lang w:eastAsia="zh-CN"/>
              </w:rPr>
              <w:t>年第</w:t>
            </w:r>
            <w:r w:rsidRPr="00DA794E">
              <w:rPr>
                <w:rFonts w:ascii="Times New Roman" w:eastAsia="Times New Roman" w:hAnsi="Times New Roman" w:cs="Times New Roman"/>
                <w:i/>
                <w:iCs/>
                <w:color w:val="000000"/>
                <w:sz w:val="22"/>
                <w:lang w:eastAsia="zh-CN"/>
              </w:rPr>
              <w:t>15</w:t>
            </w:r>
            <w:r w:rsidRPr="00DA794E">
              <w:rPr>
                <w:rFonts w:ascii="SimSun" w:eastAsia="SimSun" w:hAnsi="SimSun" w:cs="SimSun" w:hint="eastAsia"/>
                <w:i/>
                <w:iCs/>
                <w:color w:val="000000"/>
                <w:sz w:val="22"/>
                <w:lang w:eastAsia="zh-CN"/>
              </w:rPr>
              <w:t>号第</w:t>
            </w:r>
            <w:r w:rsidRPr="00DA794E">
              <w:rPr>
                <w:rFonts w:ascii="Times New Roman" w:eastAsia="Times New Roman" w:hAnsi="Times New Roman" w:cs="Times New Roman"/>
                <w:i/>
                <w:iCs/>
                <w:color w:val="000000"/>
                <w:sz w:val="22"/>
                <w:lang w:eastAsia="zh-CN"/>
              </w:rPr>
              <w:t>6</w:t>
            </w:r>
            <w:r w:rsidRPr="00DA794E">
              <w:rPr>
                <w:rFonts w:ascii="SimSun" w:eastAsia="SimSun" w:hAnsi="SimSun" w:cs="SimSun" w:hint="eastAsia"/>
                <w:i/>
                <w:iCs/>
                <w:color w:val="000000"/>
                <w:sz w:val="22"/>
                <w:lang w:eastAsia="zh-CN"/>
              </w:rPr>
              <w:t>条代替。由</w:t>
            </w:r>
            <w:r w:rsidRPr="00DA794E">
              <w:rPr>
                <w:rFonts w:ascii="Times New Roman" w:eastAsia="Times New Roman" w:hAnsi="Times New Roman" w:cs="Times New Roman"/>
                <w:i/>
                <w:iCs/>
                <w:color w:val="000000"/>
                <w:sz w:val="22"/>
                <w:lang w:eastAsia="zh-CN"/>
              </w:rPr>
              <w:t>2022</w:t>
            </w:r>
            <w:r w:rsidRPr="00DA794E">
              <w:rPr>
                <w:rFonts w:ascii="SimSun" w:eastAsia="SimSun" w:hAnsi="SimSun" w:cs="SimSun" w:hint="eastAsia"/>
                <w:i/>
                <w:iCs/>
                <w:color w:val="000000"/>
                <w:sz w:val="22"/>
                <w:lang w:eastAsia="zh-CN"/>
              </w:rPr>
              <w:t>年第</w:t>
            </w:r>
            <w:r w:rsidRPr="00DA794E">
              <w:rPr>
                <w:rFonts w:ascii="Times New Roman" w:eastAsia="Times New Roman" w:hAnsi="Times New Roman" w:cs="Times New Roman"/>
                <w:i/>
                <w:iCs/>
                <w:color w:val="000000"/>
                <w:sz w:val="22"/>
                <w:lang w:eastAsia="zh-CN"/>
              </w:rPr>
              <w:t>16</w:t>
            </w:r>
            <w:r w:rsidRPr="00DA794E">
              <w:rPr>
                <w:rFonts w:ascii="SimSun" w:eastAsia="SimSun" w:hAnsi="SimSun" w:cs="SimSun" w:hint="eastAsia"/>
                <w:i/>
                <w:iCs/>
                <w:color w:val="000000"/>
                <w:sz w:val="22"/>
                <w:lang w:eastAsia="zh-CN"/>
              </w:rPr>
              <w:t>号第</w:t>
            </w:r>
            <w:r w:rsidRPr="00DA794E">
              <w:rPr>
                <w:rFonts w:ascii="Times New Roman" w:eastAsia="Times New Roman" w:hAnsi="Times New Roman" w:cs="Times New Roman"/>
                <w:i/>
                <w:iCs/>
                <w:color w:val="000000"/>
                <w:sz w:val="22"/>
                <w:lang w:eastAsia="zh-CN"/>
              </w:rPr>
              <w:t>11</w:t>
            </w:r>
            <w:r w:rsidRPr="00DA794E">
              <w:rPr>
                <w:rFonts w:ascii="SimSun" w:eastAsia="SimSun" w:hAnsi="SimSun" w:cs="SimSun" w:hint="eastAsia"/>
                <w:i/>
                <w:iCs/>
                <w:color w:val="000000"/>
                <w:sz w:val="22"/>
                <w:lang w:eastAsia="zh-CN"/>
              </w:rPr>
              <w:t>条修订</w:t>
            </w:r>
            <w:r w:rsidRPr="00DA794E">
              <w:rPr>
                <w:rFonts w:ascii="Times New Roman" w:eastAsia="Times New Roman" w:hAnsi="Times New Roman" w:cs="Times New Roman"/>
                <w:i/>
                <w:iCs/>
                <w:color w:val="000000"/>
                <w:sz w:val="22"/>
                <w:lang w:eastAsia="zh-CN"/>
              </w:rPr>
              <w:t>)</w:t>
            </w:r>
          </w:p>
          <w:p w14:paraId="23CCB76E" w14:textId="77777777" w:rsidR="00A575C0" w:rsidRPr="00F75876" w:rsidRDefault="00A575C0" w:rsidP="00AD5B42">
            <w:pPr>
              <w:spacing w:before="240"/>
              <w:rPr>
                <w:rFonts w:ascii="SimSun" w:hAnsi="SimSun" w:cs="SimSun"/>
                <w:color w:val="000000"/>
                <w:kern w:val="0"/>
                <w:shd w:val="clear" w:color="auto" w:fill="FFFFFF"/>
                <w14:ligatures w14:val="none"/>
              </w:rPr>
            </w:pPr>
            <w:r w:rsidRPr="00F75876">
              <w:rPr>
                <w:rFonts w:ascii="SimSun" w:hAnsi="SimSun" w:cs="SimSun" w:hint="eastAsia"/>
                <w:color w:val="000000"/>
                <w:shd w:val="clear" w:color="auto" w:fill="FFFFFF"/>
              </w:rPr>
              <w:t xml:space="preserve">(2) </w:t>
            </w:r>
            <w:r w:rsidRPr="00DA794E">
              <w:rPr>
                <w:rFonts w:ascii="SimSun" w:hAnsi="SimSun" w:cs="SimSun" w:hint="eastAsia"/>
                <w:color w:val="000000"/>
                <w:shd w:val="clear" w:color="auto" w:fill="FFFFFF"/>
              </w:rPr>
              <w:t>在本部中</w:t>
            </w:r>
            <w:r w:rsidRPr="00F75876">
              <w:rPr>
                <w:rFonts w:ascii="SimSun" w:hAnsi="SimSun" w:cs="SimSun" w:hint="eastAsia"/>
                <w:color w:val="000000"/>
                <w:shd w:val="clear" w:color="auto" w:fill="FFFFFF"/>
              </w:rPr>
              <w:t>，</w:t>
            </w:r>
            <w:r w:rsidRPr="00DA794E">
              <w:rPr>
                <w:rFonts w:ascii="SimSun" w:hAnsi="SimSun" w:cs="SimSun" w:hint="eastAsia"/>
                <w:color w:val="000000"/>
                <w:shd w:val="clear" w:color="auto" w:fill="FFFFFF"/>
              </w:rPr>
              <w:t>除本条以下条文另有规定外</w:t>
            </w:r>
            <w:r w:rsidRPr="00F75876">
              <w:rPr>
                <w:rFonts w:ascii="SimSun" w:hAnsi="SimSun" w:cs="SimSun"/>
                <w:color w:val="000000"/>
                <w:shd w:val="clear" w:color="auto" w:fill="FFFFFF"/>
              </w:rPr>
              <w:t>，</w:t>
            </w:r>
            <w:r w:rsidRPr="00DA794E">
              <w:rPr>
                <w:rFonts w:ascii="SimSun" w:hAnsi="SimSun" w:cs="SimSun" w:hint="eastAsia"/>
                <w:b/>
                <w:bCs/>
                <w:i/>
                <w:iCs/>
                <w:color w:val="000000"/>
              </w:rPr>
              <w:t>租</w:t>
            </w:r>
            <w:r w:rsidRPr="00DA794E">
              <w:rPr>
                <w:rFonts w:ascii="SimSun" w:hAnsi="SimSun" w:cs="SimSun"/>
                <w:b/>
                <w:bCs/>
                <w:i/>
                <w:iCs/>
                <w:color w:val="000000"/>
              </w:rPr>
              <w:t>赁</w:t>
            </w:r>
            <w:r w:rsidRPr="00F75876">
              <w:rPr>
                <w:rFonts w:ascii="SimSun" w:hAnsi="SimSun" w:cs="Times New Roman"/>
                <w:color w:val="000000"/>
                <w:shd w:val="clear" w:color="auto" w:fill="FFFFFF"/>
              </w:rPr>
              <w:t> (</w:t>
            </w:r>
            <w:proofErr w:type="spellStart"/>
            <w:r w:rsidRPr="00F75876">
              <w:rPr>
                <w:rFonts w:ascii="SimSun" w:hAnsi="SimSun" w:cs="Times New Roman"/>
                <w:color w:val="000000"/>
              </w:rPr>
              <w:t>rental</w:t>
            </w:r>
            <w:proofErr w:type="spellEnd"/>
            <w:r w:rsidRPr="00F75876">
              <w:rPr>
                <w:rFonts w:ascii="SimSun" w:hAnsi="SimSun" w:cs="Times New Roman"/>
                <w:color w:val="000000"/>
                <w:kern w:val="0"/>
                <w:shd w:val="clear" w:color="auto" w:fill="FFFFFF"/>
                <w14:ligatures w14:val="none"/>
              </w:rPr>
              <w:t>)</w:t>
            </w:r>
            <w:r w:rsidRPr="00DA794E">
              <w:rPr>
                <w:rFonts w:ascii="SimSun" w:hAnsi="SimSun" w:cs="SimSun" w:hint="eastAsia"/>
                <w:color w:val="000000"/>
                <w:kern w:val="0"/>
                <w:shd w:val="clear" w:color="auto" w:fill="FFFFFF"/>
                <w14:ligatures w14:val="none"/>
              </w:rPr>
              <w:t>指为直接或间接的经济或商业利益</w:t>
            </w:r>
            <w:r w:rsidRPr="00F75876">
              <w:rPr>
                <w:rFonts w:ascii="SimSun" w:hAnsi="SimSun" w:cs="SimSun" w:hint="eastAsia"/>
                <w:color w:val="000000"/>
                <w:kern w:val="0"/>
                <w:shd w:val="clear" w:color="auto" w:fill="FFFFFF"/>
                <w14:ligatures w14:val="none"/>
              </w:rPr>
              <w:t>，</w:t>
            </w:r>
            <w:r w:rsidRPr="00DA794E">
              <w:rPr>
                <w:rFonts w:ascii="SimSun" w:hAnsi="SimSun" w:cs="SimSun" w:hint="eastAsia"/>
                <w:color w:val="000000"/>
                <w:kern w:val="0"/>
                <w:shd w:val="clear" w:color="auto" w:fill="FFFFFF"/>
                <w14:ligatures w14:val="none"/>
              </w:rPr>
              <w:t>而令作品的复制品在该复制品将予或可予归还的条款下供人使用</w:t>
            </w:r>
            <w:r w:rsidRPr="00DA794E">
              <w:rPr>
                <w:rFonts w:ascii="SimSun" w:hAnsi="SimSun" w:cs="SimSun"/>
                <w:color w:val="000000"/>
                <w:kern w:val="0"/>
                <w:shd w:val="clear" w:color="auto" w:fill="FFFFFF"/>
                <w14:ligatures w14:val="none"/>
              </w:rPr>
              <w:t>。</w:t>
            </w:r>
          </w:p>
          <w:p w14:paraId="7FA5C901" w14:textId="77777777" w:rsidR="00A575C0" w:rsidRDefault="00A575C0" w:rsidP="00AD5B42">
            <w:pPr>
              <w:shd w:val="clear" w:color="auto" w:fill="FFFFFF"/>
              <w:spacing w:before="240"/>
              <w:rPr>
                <w:rFonts w:ascii="SimSun" w:hAnsi="SimSun" w:cs="Times New Roman"/>
                <w:color w:val="000000"/>
                <w:kern w:val="0"/>
                <w:shd w:val="clear" w:color="auto" w:fill="FFFFFF"/>
                <w14:ligatures w14:val="none"/>
              </w:rPr>
            </w:pPr>
            <w:r>
              <w:rPr>
                <w:rFonts w:ascii="SimSun" w:hAnsi="SimSun" w:cs="SimSun" w:hint="eastAsia"/>
                <w:color w:val="000000"/>
                <w:shd w:val="clear" w:color="auto" w:fill="FFFFFF"/>
              </w:rPr>
              <w:t xml:space="preserve">(3) </w:t>
            </w:r>
            <w:r w:rsidRPr="00DA794E">
              <w:rPr>
                <w:rFonts w:ascii="SimSun" w:hAnsi="SimSun" w:cs="SimSun" w:hint="eastAsia"/>
                <w:b/>
                <w:bCs/>
                <w:i/>
                <w:iCs/>
                <w:color w:val="000000"/>
              </w:rPr>
              <w:t>租</w:t>
            </w:r>
            <w:r w:rsidRPr="00DA794E">
              <w:rPr>
                <w:rFonts w:ascii="SimSun" w:hAnsi="SimSun" w:cs="SimSun"/>
                <w:b/>
                <w:bCs/>
                <w:i/>
                <w:iCs/>
                <w:color w:val="000000"/>
              </w:rPr>
              <w:t>赁</w:t>
            </w:r>
            <w:r w:rsidRPr="00DA794E">
              <w:rPr>
                <w:rFonts w:ascii="SimSun" w:hAnsi="SimSun" w:cs="Times New Roman"/>
                <w:color w:val="000000"/>
                <w:shd w:val="clear" w:color="auto" w:fill="FFFFFF"/>
              </w:rPr>
              <w:t>(</w:t>
            </w:r>
            <w:r w:rsidRPr="00DA794E">
              <w:rPr>
                <w:rFonts w:ascii="SimSun" w:hAnsi="SimSun" w:cs="Times New Roman"/>
                <w:color w:val="000000"/>
                <w:lang w:val="en"/>
              </w:rPr>
              <w:t>rental</w:t>
            </w:r>
            <w:r w:rsidRPr="00DA794E">
              <w:rPr>
                <w:rFonts w:ascii="SimSun" w:hAnsi="SimSun" w:cs="Times New Roman"/>
                <w:color w:val="000000"/>
                <w:kern w:val="0"/>
                <w:shd w:val="clear" w:color="auto" w:fill="FFFFFF"/>
                <w14:ligatures w14:val="none"/>
              </w:rPr>
              <w:t>)</w:t>
            </w:r>
            <w:r w:rsidRPr="00DA794E">
              <w:rPr>
                <w:rFonts w:ascii="SimSun" w:hAnsi="SimSun" w:cs="SimSun" w:hint="eastAsia"/>
                <w:color w:val="000000"/>
                <w:kern w:val="0"/>
                <w:shd w:val="clear" w:color="auto" w:fill="FFFFFF"/>
                <w14:ligatures w14:val="none"/>
              </w:rPr>
              <w:t>一词不包括</w:t>
            </w:r>
            <w:r w:rsidRPr="00DA794E">
              <w:rPr>
                <w:rFonts w:ascii="SimSun" w:hAnsi="SimSun" w:cs="Times New Roman"/>
                <w:color w:val="000000"/>
                <w:kern w:val="0"/>
                <w:shd w:val="clear" w:color="auto" w:fill="FFFFFF"/>
                <w14:ligatures w14:val="none"/>
              </w:rPr>
              <w:t> ——</w:t>
            </w:r>
          </w:p>
          <w:p w14:paraId="161D2799" w14:textId="77777777" w:rsidR="00A575C0" w:rsidRPr="00A72476" w:rsidRDefault="00A575C0" w:rsidP="00A575C0">
            <w:pPr>
              <w:pStyle w:val="ListParagraph"/>
              <w:numPr>
                <w:ilvl w:val="0"/>
                <w:numId w:val="16"/>
              </w:numPr>
              <w:shd w:val="clear" w:color="auto" w:fill="FFFFFF"/>
              <w:rPr>
                <w:rFonts w:ascii="SimSun" w:eastAsia="SimSun" w:hAnsi="SimSun" w:cs="Times New Roman"/>
                <w:i/>
                <w:iCs/>
                <w:color w:val="000000"/>
                <w:sz w:val="22"/>
                <w:lang w:eastAsia="zh-CN"/>
              </w:rPr>
            </w:pPr>
            <w:r w:rsidRPr="00DA794E">
              <w:rPr>
                <w:rFonts w:ascii="SimSun" w:eastAsia="SimSun" w:hAnsi="SimSun" w:cs="Microsoft YaHei" w:hint="eastAsia"/>
                <w:color w:val="000000"/>
                <w:sz w:val="22"/>
                <w:shd w:val="clear" w:color="auto" w:fill="FFFFFF"/>
                <w:lang w:eastAsia="zh-CN"/>
              </w:rPr>
              <w:t>提供作公开表演、播放或放映之用</w:t>
            </w:r>
            <w:r w:rsidRPr="00A72476">
              <w:rPr>
                <w:rFonts w:ascii="SimSun" w:eastAsia="SimSun" w:hAnsi="SimSun" w:cs="Microsoft YaHei" w:hint="eastAsia"/>
                <w:color w:val="000000"/>
                <w:sz w:val="22"/>
                <w:shd w:val="clear" w:color="auto" w:fill="FFFFFF"/>
                <w:lang w:eastAsia="zh-CN"/>
              </w:rPr>
              <w:t>，</w:t>
            </w:r>
            <w:r w:rsidRPr="00DA794E">
              <w:rPr>
                <w:rFonts w:ascii="SimSun" w:eastAsia="SimSun" w:hAnsi="SimSun" w:cs="Microsoft YaHei" w:hint="eastAsia"/>
                <w:color w:val="000000"/>
                <w:sz w:val="22"/>
                <w:shd w:val="clear" w:color="auto" w:fill="FFFFFF"/>
                <w:lang w:eastAsia="zh-CN"/>
              </w:rPr>
              <w:t>或作向公众传播之用</w:t>
            </w:r>
            <w:r w:rsidRPr="00A72476">
              <w:rPr>
                <w:rFonts w:ascii="SimSun" w:eastAsia="SimSun" w:hAnsi="SimSun" w:cs="Microsoft YaHei" w:hint="eastAsia"/>
                <w:color w:val="000000"/>
                <w:sz w:val="22"/>
                <w:shd w:val="clear" w:color="auto" w:fill="FFFFFF"/>
                <w:lang w:eastAsia="zh-CN"/>
              </w:rPr>
              <w:t>；</w:t>
            </w:r>
            <w:r w:rsidRPr="00A72476">
              <w:rPr>
                <w:rFonts w:ascii="SimSun" w:eastAsia="SimSun" w:hAnsi="SimSun" w:cs="Times New Roman"/>
                <w:i/>
                <w:iCs/>
                <w:color w:val="000000"/>
                <w:sz w:val="22"/>
                <w:lang w:eastAsia="zh-CN"/>
              </w:rPr>
              <w:t>(</w:t>
            </w:r>
            <w:r w:rsidRPr="00DA794E">
              <w:rPr>
                <w:rFonts w:ascii="SimSun" w:eastAsia="SimSun" w:hAnsi="SimSun" w:cs="Microsoft YaHei" w:hint="eastAsia"/>
                <w:i/>
                <w:iCs/>
                <w:color w:val="000000"/>
                <w:sz w:val="22"/>
                <w:lang w:eastAsia="zh-CN"/>
              </w:rPr>
              <w:t>由</w:t>
            </w:r>
            <w:r w:rsidRPr="00A72476">
              <w:rPr>
                <w:rFonts w:ascii="SimSun" w:eastAsia="SimSun" w:hAnsi="SimSun" w:cs="Times New Roman"/>
                <w:i/>
                <w:iCs/>
                <w:color w:val="000000"/>
                <w:sz w:val="22"/>
                <w:lang w:eastAsia="zh-CN"/>
              </w:rPr>
              <w:t>2022</w:t>
            </w:r>
            <w:r w:rsidRPr="00DA794E">
              <w:rPr>
                <w:rFonts w:ascii="SimSun" w:eastAsia="SimSun" w:hAnsi="SimSun" w:cs="Microsoft YaHei" w:hint="eastAsia"/>
                <w:i/>
                <w:iCs/>
                <w:color w:val="000000"/>
                <w:sz w:val="22"/>
                <w:lang w:eastAsia="zh-CN"/>
              </w:rPr>
              <w:t>年第</w:t>
            </w:r>
            <w:r w:rsidRPr="00A72476">
              <w:rPr>
                <w:rFonts w:ascii="SimSun" w:eastAsia="SimSun" w:hAnsi="SimSun" w:cs="Times New Roman"/>
                <w:i/>
                <w:iCs/>
                <w:color w:val="000000"/>
                <w:sz w:val="22"/>
                <w:lang w:eastAsia="zh-CN"/>
              </w:rPr>
              <w:t>16</w:t>
            </w:r>
            <w:r w:rsidRPr="00DA794E">
              <w:rPr>
                <w:rFonts w:ascii="SimSun" w:eastAsia="SimSun" w:hAnsi="SimSun" w:cs="Microsoft YaHei" w:hint="eastAsia"/>
                <w:i/>
                <w:iCs/>
                <w:color w:val="000000"/>
                <w:sz w:val="22"/>
                <w:lang w:eastAsia="zh-CN"/>
              </w:rPr>
              <w:t>号第</w:t>
            </w:r>
            <w:r w:rsidRPr="00A72476">
              <w:rPr>
                <w:rFonts w:ascii="SimSun" w:eastAsia="SimSun" w:hAnsi="SimSun" w:cs="Times New Roman"/>
                <w:i/>
                <w:iCs/>
                <w:color w:val="000000"/>
                <w:sz w:val="22"/>
                <w:lang w:eastAsia="zh-CN"/>
              </w:rPr>
              <w:t>11</w:t>
            </w:r>
            <w:r w:rsidRPr="00DA794E">
              <w:rPr>
                <w:rFonts w:ascii="SimSun" w:eastAsia="SimSun" w:hAnsi="SimSun" w:cs="Microsoft YaHei" w:hint="eastAsia"/>
                <w:i/>
                <w:iCs/>
                <w:color w:val="000000"/>
                <w:sz w:val="22"/>
                <w:lang w:eastAsia="zh-CN"/>
              </w:rPr>
              <w:t>条修订</w:t>
            </w:r>
            <w:r w:rsidRPr="00A72476">
              <w:rPr>
                <w:rFonts w:ascii="SimSun" w:eastAsia="SimSun" w:hAnsi="SimSun" w:cs="Times New Roman"/>
                <w:i/>
                <w:iCs/>
                <w:color w:val="000000"/>
                <w:sz w:val="22"/>
                <w:lang w:eastAsia="zh-CN"/>
              </w:rPr>
              <w:t>)</w:t>
            </w:r>
          </w:p>
          <w:p w14:paraId="7784D259" w14:textId="77777777" w:rsidR="00A575C0" w:rsidRPr="00A72476" w:rsidRDefault="00A575C0" w:rsidP="00A575C0">
            <w:pPr>
              <w:pStyle w:val="ListParagraph"/>
              <w:numPr>
                <w:ilvl w:val="0"/>
                <w:numId w:val="16"/>
              </w:numPr>
              <w:shd w:val="clear" w:color="auto" w:fill="FFFFFF"/>
              <w:rPr>
                <w:rFonts w:ascii="SimSun" w:eastAsia="SimSun" w:hAnsi="SimSun" w:cs="Times New Roman"/>
                <w:i/>
                <w:iCs/>
                <w:color w:val="000000"/>
                <w:sz w:val="22"/>
                <w:lang w:eastAsia="zh-CN"/>
              </w:rPr>
            </w:pPr>
            <w:r w:rsidRPr="00DA794E">
              <w:rPr>
                <w:rFonts w:ascii="SimSun" w:eastAsia="SimSun" w:hAnsi="SimSun" w:cs="Microsoft YaHei" w:hint="eastAsia"/>
                <w:color w:val="000000"/>
                <w:sz w:val="22"/>
                <w:shd w:val="clear" w:color="auto" w:fill="FFFFFF"/>
                <w:lang w:eastAsia="zh-CN"/>
              </w:rPr>
              <w:t>提供作公开陈列之用</w:t>
            </w:r>
            <w:r w:rsidRPr="00A72476">
              <w:rPr>
                <w:rFonts w:ascii="SimSun" w:eastAsia="SimSun" w:hAnsi="SimSun" w:cs="Microsoft YaHei" w:hint="eastAsia"/>
                <w:color w:val="000000"/>
                <w:sz w:val="22"/>
                <w:shd w:val="clear" w:color="auto" w:fill="FFFFFF"/>
                <w:lang w:eastAsia="zh-CN"/>
              </w:rPr>
              <w:t>；</w:t>
            </w:r>
            <w:r w:rsidRPr="00DA794E">
              <w:rPr>
                <w:rFonts w:ascii="SimSun" w:eastAsia="SimSun" w:hAnsi="SimSun" w:cs="Microsoft YaHei" w:hint="eastAsia"/>
                <w:color w:val="000000"/>
                <w:sz w:val="22"/>
                <w:shd w:val="clear" w:color="auto" w:fill="FFFFFF"/>
                <w:lang w:eastAsia="zh-CN"/>
              </w:rPr>
              <w:t>或</w:t>
            </w:r>
            <w:r w:rsidRPr="00A72476">
              <w:rPr>
                <w:rFonts w:ascii="SimSun" w:eastAsia="SimSun" w:hAnsi="SimSun" w:cs="Times New Roman"/>
                <w:i/>
                <w:iCs/>
                <w:color w:val="000000"/>
                <w:sz w:val="22"/>
                <w:lang w:eastAsia="zh-CN"/>
              </w:rPr>
              <w:t>(</w:t>
            </w:r>
            <w:r w:rsidRPr="00DA794E">
              <w:rPr>
                <w:rFonts w:ascii="SimSun" w:eastAsia="SimSun" w:hAnsi="SimSun" w:cs="Microsoft YaHei" w:hint="eastAsia"/>
                <w:i/>
                <w:iCs/>
                <w:color w:val="000000"/>
                <w:sz w:val="22"/>
                <w:lang w:eastAsia="zh-CN"/>
              </w:rPr>
              <w:t>由</w:t>
            </w:r>
            <w:r w:rsidRPr="00A72476">
              <w:rPr>
                <w:rFonts w:ascii="SimSun" w:eastAsia="SimSun" w:hAnsi="SimSun" w:cs="Times New Roman"/>
                <w:i/>
                <w:iCs/>
                <w:color w:val="000000"/>
                <w:sz w:val="22"/>
                <w:lang w:eastAsia="zh-CN"/>
              </w:rPr>
              <w:t>2007</w:t>
            </w:r>
            <w:r w:rsidRPr="00DA794E">
              <w:rPr>
                <w:rFonts w:ascii="SimSun" w:eastAsia="SimSun" w:hAnsi="SimSun" w:cs="Microsoft YaHei" w:hint="eastAsia"/>
                <w:i/>
                <w:iCs/>
                <w:color w:val="000000"/>
                <w:sz w:val="22"/>
                <w:lang w:eastAsia="zh-CN"/>
              </w:rPr>
              <w:t>年第</w:t>
            </w:r>
            <w:r w:rsidRPr="00A72476">
              <w:rPr>
                <w:rFonts w:ascii="SimSun" w:eastAsia="SimSun" w:hAnsi="SimSun" w:cs="Times New Roman"/>
                <w:i/>
                <w:iCs/>
                <w:color w:val="000000"/>
                <w:sz w:val="22"/>
                <w:lang w:eastAsia="zh-CN"/>
              </w:rPr>
              <w:t>15</w:t>
            </w:r>
            <w:r w:rsidRPr="00DA794E">
              <w:rPr>
                <w:rFonts w:ascii="SimSun" w:eastAsia="SimSun" w:hAnsi="SimSun" w:cs="Microsoft YaHei" w:hint="eastAsia"/>
                <w:i/>
                <w:iCs/>
                <w:color w:val="000000"/>
                <w:sz w:val="22"/>
                <w:lang w:eastAsia="zh-CN"/>
              </w:rPr>
              <w:t>号第</w:t>
            </w:r>
            <w:r w:rsidRPr="00A72476">
              <w:rPr>
                <w:rFonts w:ascii="SimSun" w:eastAsia="SimSun" w:hAnsi="SimSun" w:cs="Times New Roman"/>
                <w:i/>
                <w:iCs/>
                <w:color w:val="000000"/>
                <w:sz w:val="22"/>
                <w:lang w:eastAsia="zh-CN"/>
              </w:rPr>
              <w:t>6</w:t>
            </w:r>
            <w:r w:rsidRPr="00DA794E">
              <w:rPr>
                <w:rFonts w:ascii="SimSun" w:eastAsia="SimSun" w:hAnsi="SimSun" w:cs="Microsoft YaHei" w:hint="eastAsia"/>
                <w:i/>
                <w:iCs/>
                <w:color w:val="000000"/>
                <w:sz w:val="22"/>
                <w:lang w:eastAsia="zh-CN"/>
              </w:rPr>
              <w:t>条修订</w:t>
            </w:r>
            <w:r w:rsidRPr="00A72476">
              <w:rPr>
                <w:rFonts w:ascii="SimSun" w:eastAsia="SimSun" w:hAnsi="SimSun" w:cs="Times New Roman"/>
                <w:i/>
                <w:iCs/>
                <w:color w:val="000000"/>
                <w:sz w:val="22"/>
                <w:lang w:eastAsia="zh-CN"/>
              </w:rPr>
              <w:t>)</w:t>
            </w:r>
          </w:p>
          <w:p w14:paraId="3D86A242" w14:textId="77777777" w:rsidR="00A575C0" w:rsidRPr="00DA794E" w:rsidRDefault="00A575C0" w:rsidP="00A575C0">
            <w:pPr>
              <w:pStyle w:val="ListParagraph"/>
              <w:numPr>
                <w:ilvl w:val="0"/>
                <w:numId w:val="16"/>
              </w:numPr>
              <w:shd w:val="clear" w:color="auto" w:fill="FFFFFF"/>
              <w:rPr>
                <w:rFonts w:ascii="Times New Roman" w:eastAsia="Times New Roman" w:hAnsi="Times New Roman" w:cs="Times New Roman"/>
                <w:sz w:val="24"/>
                <w:szCs w:val="24"/>
              </w:rPr>
            </w:pPr>
            <w:proofErr w:type="spellStart"/>
            <w:r w:rsidRPr="00DA794E">
              <w:rPr>
                <w:rFonts w:ascii="SimSun" w:eastAsia="SimSun" w:hAnsi="SimSun" w:cs="Microsoft YaHei" w:hint="eastAsia"/>
                <w:color w:val="000000"/>
                <w:sz w:val="22"/>
                <w:shd w:val="clear" w:color="auto" w:fill="FFFFFF"/>
              </w:rPr>
              <w:t>提供作即场参考之用</w:t>
            </w:r>
            <w:proofErr w:type="spellEnd"/>
            <w:r w:rsidRPr="00DA794E">
              <w:rPr>
                <w:rFonts w:ascii="SimSun" w:eastAsia="SimSun" w:hAnsi="SimSun" w:cs="Microsoft YaHei" w:hint="eastAsia"/>
                <w:color w:val="000000"/>
                <w:sz w:val="22"/>
                <w:shd w:val="clear" w:color="auto" w:fill="FFFFFF"/>
              </w:rPr>
              <w:t>。</w:t>
            </w:r>
          </w:p>
          <w:p w14:paraId="710B969D" w14:textId="77777777" w:rsidR="00A575C0" w:rsidRPr="00F75876" w:rsidRDefault="00A575C0" w:rsidP="00AD5B42">
            <w:pPr>
              <w:shd w:val="clear" w:color="auto" w:fill="FFFFFF"/>
              <w:spacing w:before="240"/>
              <w:rPr>
                <w:rFonts w:ascii="SimSun" w:hAnsi="SimSun" w:cs="SimSun"/>
                <w:color w:val="000000"/>
                <w:shd w:val="clear" w:color="auto" w:fill="FFFFFF"/>
              </w:rPr>
            </w:pPr>
            <w:r w:rsidRPr="00F75876">
              <w:rPr>
                <w:rFonts w:ascii="SimSun" w:hAnsi="SimSun" w:hint="eastAsia"/>
                <w:color w:val="000000"/>
                <w:shd w:val="clear" w:color="auto" w:fill="FFFFFF"/>
              </w:rPr>
              <w:t>(4)</w:t>
            </w:r>
            <w:r w:rsidRPr="00F75876">
              <w:rPr>
                <w:rFonts w:hint="eastAsia"/>
                <w:color w:val="000000"/>
                <w:shd w:val="clear" w:color="auto" w:fill="FFFFFF"/>
              </w:rPr>
              <w:t xml:space="preserve"> </w:t>
            </w:r>
            <w:r>
              <w:rPr>
                <w:color w:val="000000"/>
                <w:shd w:val="clear" w:color="auto" w:fill="FFFFFF"/>
              </w:rPr>
              <w:t>在本部中</w:t>
            </w:r>
            <w:r w:rsidRPr="00F75876">
              <w:rPr>
                <w:color w:val="000000"/>
                <w:shd w:val="clear" w:color="auto" w:fill="FFFFFF"/>
              </w:rPr>
              <w:t>，</w:t>
            </w:r>
            <w:r>
              <w:rPr>
                <w:color w:val="000000"/>
                <w:shd w:val="clear" w:color="auto" w:fill="FFFFFF"/>
              </w:rPr>
              <w:t>凡提述租赁作品的复制品</w:t>
            </w:r>
            <w:r w:rsidRPr="00F75876">
              <w:rPr>
                <w:color w:val="000000"/>
                <w:shd w:val="clear" w:color="auto" w:fill="FFFFFF"/>
              </w:rPr>
              <w:t>，</w:t>
            </w:r>
            <w:r>
              <w:rPr>
                <w:color w:val="000000"/>
                <w:shd w:val="clear" w:color="auto" w:fill="FFFFFF"/>
              </w:rPr>
              <w:t>包括租赁原本的作品</w:t>
            </w:r>
            <w:r>
              <w:rPr>
                <w:rFonts w:ascii="SimSun" w:hAnsi="SimSun" w:cs="SimSun" w:hint="eastAsia"/>
                <w:color w:val="000000"/>
                <w:shd w:val="clear" w:color="auto" w:fill="FFFFFF"/>
              </w:rPr>
              <w:t>。</w:t>
            </w:r>
          </w:p>
          <w:p w14:paraId="649E00AA" w14:textId="77777777" w:rsidR="00A575C0" w:rsidRPr="00C251A2" w:rsidRDefault="00A575C0" w:rsidP="00AD5B42">
            <w:pPr>
              <w:rPr>
                <w:lang w:val="de-DE"/>
              </w:rPr>
            </w:pPr>
            <w:r>
              <w:rPr>
                <w:i/>
                <w:iCs/>
                <w:color w:val="000000"/>
                <w:shd w:val="clear" w:color="auto" w:fill="FFFFFF"/>
              </w:rPr>
              <w:t>[</w:t>
            </w:r>
            <w:r>
              <w:rPr>
                <w:i/>
                <w:iCs/>
                <w:color w:val="000000"/>
                <w:shd w:val="clear" w:color="auto" w:fill="FFFFFF"/>
              </w:rPr>
              <w:t>比照</w:t>
            </w:r>
            <w:r>
              <w:rPr>
                <w:i/>
                <w:iCs/>
                <w:color w:val="000000"/>
                <w:shd w:val="clear" w:color="auto" w:fill="FFFFFF"/>
              </w:rPr>
              <w:t xml:space="preserve"> 1988 c .48 s. 18A U.K.]</w:t>
            </w:r>
          </w:p>
        </w:tc>
        <w:tc>
          <w:tcPr>
            <w:tcW w:w="5083" w:type="dxa"/>
          </w:tcPr>
          <w:p w14:paraId="1C8C6EE0" w14:textId="77777777" w:rsidR="00A575C0" w:rsidRPr="00045198" w:rsidRDefault="00A575C0" w:rsidP="00AD5B42">
            <w:pPr>
              <w:spacing w:before="240" w:after="240"/>
              <w:rPr>
                <w:b/>
                <w:bCs/>
              </w:rPr>
            </w:pPr>
            <w:r w:rsidRPr="00045198">
              <w:rPr>
                <w:b/>
                <w:bCs/>
              </w:rPr>
              <w:lastRenderedPageBreak/>
              <w:t>25. Infracción mediante el alquiler de la obra al público</w:t>
            </w:r>
          </w:p>
          <w:p w14:paraId="5286372E" w14:textId="77777777" w:rsidR="00A575C0" w:rsidRPr="00B02B1B" w:rsidRDefault="00A575C0" w:rsidP="00AD5B42">
            <w:pPr>
              <w:rPr>
                <w:rFonts w:asciiTheme="minorBidi" w:hAnsiTheme="minorBidi" w:cstheme="minorBidi"/>
              </w:rPr>
            </w:pPr>
            <w:r>
              <w:t>1) El derecho de autor restringe el alquiler al público de copias de las obras siguientes:</w:t>
            </w:r>
          </w:p>
          <w:p w14:paraId="01FFB535" w14:textId="77777777" w:rsidR="00A575C0" w:rsidRPr="00B02B1B" w:rsidRDefault="00A575C0" w:rsidP="00A575C0">
            <w:pPr>
              <w:pStyle w:val="ListParagraph"/>
              <w:numPr>
                <w:ilvl w:val="4"/>
                <w:numId w:val="25"/>
              </w:numPr>
              <w:ind w:left="935" w:hanging="450"/>
              <w:jc w:val="left"/>
              <w:rPr>
                <w:rFonts w:asciiTheme="minorBidi" w:hAnsiTheme="minorBidi"/>
                <w:sz w:val="22"/>
              </w:rPr>
            </w:pPr>
            <w:r>
              <w:rPr>
                <w:rFonts w:asciiTheme="minorBidi" w:hAnsiTheme="minorBidi"/>
                <w:sz w:val="22"/>
              </w:rPr>
              <w:lastRenderedPageBreak/>
              <w:t>los programas informáticos;</w:t>
            </w:r>
          </w:p>
          <w:p w14:paraId="49D76F65" w14:textId="77777777" w:rsidR="00A575C0" w:rsidRPr="00B02B1B" w:rsidRDefault="00A575C0" w:rsidP="00A575C0">
            <w:pPr>
              <w:pStyle w:val="ListParagraph"/>
              <w:numPr>
                <w:ilvl w:val="4"/>
                <w:numId w:val="25"/>
              </w:numPr>
              <w:ind w:left="935" w:hanging="450"/>
              <w:jc w:val="left"/>
              <w:rPr>
                <w:rFonts w:asciiTheme="minorBidi" w:hAnsiTheme="minorBidi"/>
                <w:sz w:val="22"/>
              </w:rPr>
            </w:pPr>
            <w:r>
              <w:rPr>
                <w:rFonts w:asciiTheme="minorBidi" w:hAnsiTheme="minorBidi"/>
                <w:sz w:val="22"/>
              </w:rPr>
              <w:t>las grabaciones sonoras;</w:t>
            </w:r>
          </w:p>
          <w:p w14:paraId="68D957EC" w14:textId="77777777" w:rsidR="00A575C0" w:rsidRPr="00B02B1B" w:rsidRDefault="00A575C0" w:rsidP="00A575C0">
            <w:pPr>
              <w:pStyle w:val="ListParagraph"/>
              <w:numPr>
                <w:ilvl w:val="4"/>
                <w:numId w:val="25"/>
              </w:numPr>
              <w:ind w:left="935" w:hanging="450"/>
              <w:jc w:val="left"/>
              <w:rPr>
                <w:rFonts w:asciiTheme="minorBidi" w:hAnsiTheme="minorBidi"/>
                <w:sz w:val="22"/>
              </w:rPr>
            </w:pPr>
            <w:r>
              <w:rPr>
                <w:rFonts w:asciiTheme="minorBidi" w:hAnsiTheme="minorBidi"/>
                <w:sz w:val="22"/>
              </w:rPr>
              <w:t>las películas;</w:t>
            </w:r>
          </w:p>
          <w:p w14:paraId="750EEE98" w14:textId="77777777" w:rsidR="00A575C0" w:rsidRPr="00B02B1B" w:rsidRDefault="00A575C0" w:rsidP="00A575C0">
            <w:pPr>
              <w:pStyle w:val="ListParagraph"/>
              <w:numPr>
                <w:ilvl w:val="4"/>
                <w:numId w:val="25"/>
              </w:numPr>
              <w:ind w:left="935" w:hanging="450"/>
              <w:jc w:val="left"/>
              <w:rPr>
                <w:rFonts w:asciiTheme="minorBidi" w:hAnsiTheme="minorBidi"/>
                <w:sz w:val="22"/>
              </w:rPr>
            </w:pPr>
            <w:r>
              <w:rPr>
                <w:rFonts w:asciiTheme="minorBidi" w:hAnsiTheme="minorBidi"/>
                <w:sz w:val="22"/>
              </w:rPr>
              <w:t xml:space="preserve">las obras literarias, dramáticas o musicales contenidas en una grabación sonora. </w:t>
            </w:r>
            <w:r w:rsidRPr="00871112">
              <w:rPr>
                <w:rFonts w:asciiTheme="minorBidi" w:hAnsiTheme="minorBidi"/>
                <w:i/>
                <w:iCs/>
                <w:sz w:val="22"/>
              </w:rPr>
              <w:t>[Sustituye la Ordenanza N.º 15 de 2007, art. 6, y modifica la N.º 16 de 2022, art. 11.]</w:t>
            </w:r>
          </w:p>
          <w:p w14:paraId="58E432B5" w14:textId="71C59B3B" w:rsidR="00A575C0" w:rsidRPr="00B02B1B" w:rsidRDefault="00A575C0" w:rsidP="00AD5B42">
            <w:pPr>
              <w:spacing w:before="240"/>
              <w:rPr>
                <w:rFonts w:asciiTheme="minorBidi" w:hAnsiTheme="minorBidi" w:cstheme="minorBidi"/>
              </w:rPr>
            </w:pPr>
            <w:r>
              <w:rPr>
                <w:rFonts w:asciiTheme="minorBidi" w:hAnsiTheme="minorBidi"/>
              </w:rPr>
              <w:t>2) En la presente parte, sin perjuicio de las disposiciones siguientes de la presente sección, “alquiler” (</w:t>
            </w:r>
            <w:r>
              <w:rPr>
                <w:rFonts w:asciiTheme="minorBidi" w:hAnsiTheme="minorBidi"/>
              </w:rPr>
              <w:t>租賃</w:t>
            </w:r>
            <w:r>
              <w:rPr>
                <w:rFonts w:asciiTheme="minorBidi" w:hAnsiTheme="minorBidi"/>
              </w:rPr>
              <w:t xml:space="preserve">) significa poner a disposición de un tercero </w:t>
            </w:r>
            <w:r w:rsidR="0051492F">
              <w:rPr>
                <w:rFonts w:asciiTheme="minorBidi" w:hAnsiTheme="minorBidi"/>
              </w:rPr>
              <w:t xml:space="preserve">una </w:t>
            </w:r>
            <w:r w:rsidR="0051492F">
              <w:t>copia</w:t>
            </w:r>
            <w:r>
              <w:rPr>
                <w:rFonts w:asciiTheme="minorBidi" w:hAnsiTheme="minorBidi"/>
              </w:rPr>
              <w:t xml:space="preserve"> de la obra para su utilización, a condición de que se restituya o pueda restituirse y a cambio de una retribución económica o comercial de carácter directo o indirecto.</w:t>
            </w:r>
          </w:p>
          <w:p w14:paraId="457A1C66" w14:textId="77777777" w:rsidR="00A575C0" w:rsidRPr="00B02B1B" w:rsidRDefault="00A575C0" w:rsidP="00AD5B42">
            <w:pPr>
              <w:spacing w:before="240"/>
              <w:rPr>
                <w:rFonts w:asciiTheme="minorBidi" w:hAnsiTheme="minorBidi" w:cstheme="minorBidi"/>
              </w:rPr>
            </w:pPr>
            <w:r>
              <w:rPr>
                <w:rFonts w:asciiTheme="minorBidi" w:hAnsiTheme="minorBidi"/>
              </w:rPr>
              <w:t>3) La expresión “alquiler” (</w:t>
            </w:r>
            <w:r>
              <w:rPr>
                <w:rFonts w:asciiTheme="minorBidi" w:hAnsiTheme="minorBidi"/>
              </w:rPr>
              <w:t>租賃</w:t>
            </w:r>
            <w:r>
              <w:rPr>
                <w:rFonts w:asciiTheme="minorBidi" w:hAnsiTheme="minorBidi"/>
              </w:rPr>
              <w:t>) no se aplica a los actos siguientes:</w:t>
            </w:r>
          </w:p>
          <w:p w14:paraId="78A05C4E" w14:textId="77777777" w:rsidR="00A575C0" w:rsidRPr="00F250C2" w:rsidRDefault="00A575C0" w:rsidP="00A575C0">
            <w:pPr>
              <w:pStyle w:val="ListParagraph"/>
              <w:numPr>
                <w:ilvl w:val="0"/>
                <w:numId w:val="17"/>
              </w:numPr>
              <w:rPr>
                <w:rFonts w:asciiTheme="minorBidi" w:hAnsiTheme="minorBidi"/>
                <w:sz w:val="22"/>
              </w:rPr>
            </w:pPr>
            <w:r>
              <w:rPr>
                <w:rFonts w:asciiTheme="minorBidi" w:hAnsiTheme="minorBidi"/>
                <w:sz w:val="22"/>
              </w:rPr>
              <w:t xml:space="preserve">poner la obra a disposición del público con fines de interpretación o ejecución pública, reproducción, exposición o comunicación al público; </w:t>
            </w:r>
            <w:r w:rsidRPr="00871112">
              <w:rPr>
                <w:rFonts w:asciiTheme="minorBidi" w:hAnsiTheme="minorBidi"/>
                <w:i/>
                <w:iCs/>
                <w:sz w:val="22"/>
              </w:rPr>
              <w:t>[Modifica la Ordenanza N.º 16 de 2022, art. 11.]</w:t>
            </w:r>
          </w:p>
          <w:p w14:paraId="3B0201B7" w14:textId="77777777" w:rsidR="00A575C0" w:rsidRPr="00F250C2" w:rsidRDefault="00A575C0" w:rsidP="00A575C0">
            <w:pPr>
              <w:pStyle w:val="ListParagraph"/>
              <w:numPr>
                <w:ilvl w:val="0"/>
                <w:numId w:val="17"/>
              </w:numPr>
              <w:rPr>
                <w:rFonts w:asciiTheme="minorBidi" w:hAnsiTheme="minorBidi"/>
                <w:sz w:val="22"/>
              </w:rPr>
            </w:pPr>
            <w:r>
              <w:rPr>
                <w:rFonts w:asciiTheme="minorBidi" w:hAnsiTheme="minorBidi"/>
                <w:sz w:val="22"/>
              </w:rPr>
              <w:t>poner la obra a disposición del público con fines de exposición pública; o</w:t>
            </w:r>
          </w:p>
          <w:p w14:paraId="57089A2D" w14:textId="77777777" w:rsidR="00A575C0" w:rsidRPr="00F250C2" w:rsidRDefault="00A575C0" w:rsidP="00A575C0">
            <w:pPr>
              <w:pStyle w:val="ListParagraph"/>
              <w:numPr>
                <w:ilvl w:val="0"/>
                <w:numId w:val="17"/>
              </w:numPr>
              <w:rPr>
                <w:rFonts w:asciiTheme="minorBidi" w:hAnsiTheme="minorBidi"/>
                <w:sz w:val="22"/>
              </w:rPr>
            </w:pPr>
            <w:r>
              <w:rPr>
                <w:rFonts w:asciiTheme="minorBidi" w:hAnsiTheme="minorBidi"/>
                <w:sz w:val="22"/>
              </w:rPr>
              <w:t xml:space="preserve">poner la obra a disposición del público para su consulta </w:t>
            </w:r>
            <w:r>
              <w:rPr>
                <w:rFonts w:asciiTheme="minorBidi" w:hAnsiTheme="minorBidi"/>
                <w:i/>
                <w:iCs/>
                <w:sz w:val="22"/>
              </w:rPr>
              <w:t>in situ</w:t>
            </w:r>
            <w:r>
              <w:rPr>
                <w:rFonts w:asciiTheme="minorBidi" w:hAnsiTheme="minorBidi"/>
                <w:sz w:val="22"/>
              </w:rPr>
              <w:t>.</w:t>
            </w:r>
          </w:p>
          <w:p w14:paraId="000FA23E" w14:textId="40CF0EDC" w:rsidR="00A575C0" w:rsidRPr="00871112" w:rsidRDefault="00A575C0" w:rsidP="00AD5B42">
            <w:pPr>
              <w:spacing w:before="240"/>
              <w:rPr>
                <w:rFonts w:asciiTheme="minorBidi" w:hAnsiTheme="minorBidi"/>
              </w:rPr>
            </w:pPr>
            <w:r>
              <w:rPr>
                <w:rFonts w:asciiTheme="minorBidi" w:hAnsiTheme="minorBidi"/>
              </w:rPr>
              <w:t xml:space="preserve">4) En esta parte, las referencias al alquiler de </w:t>
            </w:r>
            <w:r w:rsidR="0051492F">
              <w:t>copias</w:t>
            </w:r>
            <w:r w:rsidR="0051492F">
              <w:rPr>
                <w:rFonts w:asciiTheme="minorBidi" w:hAnsiTheme="minorBidi"/>
              </w:rPr>
              <w:t xml:space="preserve"> </w:t>
            </w:r>
            <w:r>
              <w:rPr>
                <w:rFonts w:asciiTheme="minorBidi" w:hAnsiTheme="minorBidi"/>
              </w:rPr>
              <w:t>de una obra abarcan el alquiler del original.</w:t>
            </w:r>
          </w:p>
          <w:p w14:paraId="72CFDB98" w14:textId="77777777" w:rsidR="00A575C0" w:rsidRPr="00871112" w:rsidRDefault="00A575C0" w:rsidP="00AD5B42">
            <w:pPr>
              <w:jc w:val="right"/>
              <w:rPr>
                <w:rFonts w:asciiTheme="minorBidi" w:hAnsiTheme="minorBidi" w:cstheme="minorBidi"/>
                <w:i/>
                <w:iCs/>
              </w:rPr>
            </w:pPr>
            <w:r w:rsidRPr="00871112">
              <w:rPr>
                <w:rFonts w:asciiTheme="minorBidi" w:hAnsiTheme="minorBidi"/>
                <w:i/>
                <w:iCs/>
              </w:rPr>
              <w:t>[Véase la Ley N.º 48 de 1988 del Reino Unido, art. 18ª.]</w:t>
            </w:r>
          </w:p>
          <w:p w14:paraId="2B284378" w14:textId="77777777" w:rsidR="00A575C0" w:rsidRPr="002710F8" w:rsidRDefault="00A575C0" w:rsidP="00AD5B42"/>
        </w:tc>
      </w:tr>
      <w:tr w:rsidR="00A575C0" w:rsidRPr="004831BA" w14:paraId="3D97E4F7" w14:textId="77777777" w:rsidTr="00AD5B42">
        <w:tc>
          <w:tcPr>
            <w:tcW w:w="4262" w:type="dxa"/>
          </w:tcPr>
          <w:p w14:paraId="1D5C658A" w14:textId="77777777" w:rsidR="00A575C0" w:rsidRPr="00D0044C" w:rsidRDefault="00A575C0" w:rsidP="00AD5B42">
            <w:pPr>
              <w:shd w:val="clear" w:color="auto" w:fill="FFFFFF"/>
              <w:spacing w:line="260" w:lineRule="atLeast"/>
              <w:textAlignment w:val="top"/>
              <w:rPr>
                <w:rFonts w:ascii="Times New Roman" w:eastAsia="Times New Roman" w:hAnsi="Times New Roman" w:cs="Times New Roman"/>
                <w:b/>
                <w:bCs/>
                <w:color w:val="000000"/>
              </w:rPr>
            </w:pPr>
            <w:r w:rsidRPr="00D0044C">
              <w:rPr>
                <w:rFonts w:ascii="Times New Roman" w:eastAsia="Times New Roman" w:hAnsi="Times New Roman" w:cs="Times New Roman"/>
                <w:b/>
                <w:bCs/>
                <w:color w:val="000000"/>
              </w:rPr>
              <w:lastRenderedPageBreak/>
              <w:t>40A.</w:t>
            </w:r>
            <w:r>
              <w:rPr>
                <w:rFonts w:ascii="Times New Roman" w:hAnsi="Times New Roman" w:cs="Times New Roman" w:hint="eastAsia"/>
                <w:b/>
                <w:bCs/>
                <w:color w:val="000000"/>
              </w:rPr>
              <w:t xml:space="preserve"> </w:t>
            </w:r>
            <w:r w:rsidRPr="00D0044C">
              <w:rPr>
                <w:rFonts w:ascii="SimSun" w:hAnsi="SimSun" w:cs="SimSun" w:hint="eastAsia"/>
                <w:b/>
                <w:bCs/>
                <w:color w:val="000000"/>
              </w:rPr>
              <w:t>适用于第</w:t>
            </w:r>
            <w:r w:rsidRPr="00D0044C">
              <w:rPr>
                <w:rFonts w:ascii="Times New Roman" w:eastAsia="Times New Roman" w:hAnsi="Times New Roman" w:cs="Times New Roman"/>
                <w:b/>
                <w:bCs/>
                <w:color w:val="000000"/>
              </w:rPr>
              <w:t>40A</w:t>
            </w:r>
            <w:r w:rsidRPr="00D0044C">
              <w:rPr>
                <w:rFonts w:ascii="SimSun" w:hAnsi="SimSun" w:cs="SimSun" w:hint="eastAsia"/>
                <w:b/>
                <w:bCs/>
                <w:color w:val="000000"/>
              </w:rPr>
              <w:t>至</w:t>
            </w:r>
            <w:r w:rsidRPr="00D0044C">
              <w:rPr>
                <w:rFonts w:ascii="Times New Roman" w:eastAsia="Times New Roman" w:hAnsi="Times New Roman" w:cs="Times New Roman"/>
                <w:b/>
                <w:bCs/>
                <w:color w:val="000000"/>
              </w:rPr>
              <w:t>40F</w:t>
            </w:r>
            <w:r w:rsidRPr="00D0044C">
              <w:rPr>
                <w:rFonts w:ascii="SimSun" w:hAnsi="SimSun" w:cs="SimSun" w:hint="eastAsia"/>
                <w:b/>
                <w:bCs/>
                <w:color w:val="000000"/>
              </w:rPr>
              <w:t>条的定</w:t>
            </w:r>
            <w:r w:rsidRPr="00D0044C">
              <w:rPr>
                <w:rFonts w:ascii="SimSun" w:hAnsi="SimSun" w:cs="SimSun"/>
                <w:b/>
                <w:bCs/>
                <w:color w:val="000000"/>
              </w:rPr>
              <w:t>义</w:t>
            </w:r>
          </w:p>
          <w:p w14:paraId="7CB0244A" w14:textId="77777777" w:rsidR="00A575C0" w:rsidRPr="00D0044C" w:rsidRDefault="00A575C0" w:rsidP="00AD5B42">
            <w:pPr>
              <w:shd w:val="clear" w:color="auto" w:fill="FFFFFF"/>
              <w:ind w:hanging="960"/>
              <w:textAlignment w:val="top"/>
              <w:rPr>
                <w:rFonts w:ascii="SimSun" w:hAnsi="SimSun" w:cs="Times New Roman"/>
                <w:color w:val="000000"/>
              </w:rPr>
            </w:pPr>
            <w:r w:rsidRPr="00D0044C">
              <w:rPr>
                <w:rFonts w:ascii="SimSun" w:hAnsi="SimSun" w:cs="Times New Roman"/>
                <w:color w:val="000000"/>
              </w:rPr>
              <w:t>(1)</w:t>
            </w:r>
          </w:p>
          <w:p w14:paraId="0C6D1DD4" w14:textId="77777777" w:rsidR="00A575C0" w:rsidRPr="00D0044C" w:rsidRDefault="00A575C0" w:rsidP="00AD5B42">
            <w:pPr>
              <w:shd w:val="clear" w:color="auto" w:fill="FFFFFF"/>
              <w:spacing w:after="240" w:line="260" w:lineRule="atLeast"/>
              <w:rPr>
                <w:rFonts w:ascii="SimSun" w:hAnsi="SimSun" w:cs="Times New Roman"/>
                <w:i/>
                <w:iCs/>
                <w:color w:val="000000"/>
              </w:rPr>
            </w:pPr>
            <w:r>
              <w:rPr>
                <w:rFonts w:ascii="SimSun" w:hAnsi="SimSun" w:cs="SimSun" w:hint="eastAsia"/>
                <w:color w:val="000000"/>
              </w:rPr>
              <w:t>(1)</w:t>
            </w:r>
            <w:r w:rsidRPr="00D0044C">
              <w:rPr>
                <w:rFonts w:ascii="SimSun" w:hAnsi="SimSun" w:cs="SimSun" w:hint="eastAsia"/>
                <w:color w:val="000000"/>
              </w:rPr>
              <w:t>在本条及在第</w:t>
            </w:r>
            <w:r w:rsidRPr="00D0044C">
              <w:rPr>
                <w:rFonts w:ascii="SimSun" w:hAnsi="SimSun" w:cs="Times New Roman"/>
                <w:color w:val="000000"/>
              </w:rPr>
              <w:t>40B</w:t>
            </w:r>
            <w:r w:rsidRPr="00D0044C">
              <w:rPr>
                <w:rFonts w:ascii="SimSun" w:hAnsi="SimSun" w:cs="SimSun" w:hint="eastAsia"/>
                <w:color w:val="000000"/>
              </w:rPr>
              <w:t>至</w:t>
            </w:r>
            <w:r w:rsidRPr="00D0044C">
              <w:rPr>
                <w:rFonts w:ascii="SimSun" w:hAnsi="SimSun" w:cs="Times New Roman"/>
                <w:color w:val="000000"/>
              </w:rPr>
              <w:t>40F</w:t>
            </w:r>
            <w:r w:rsidRPr="00D0044C">
              <w:rPr>
                <w:rFonts w:ascii="SimSun" w:hAnsi="SimSun" w:cs="SimSun" w:hint="eastAsia"/>
                <w:color w:val="000000"/>
              </w:rPr>
              <w:t>条中</w:t>
            </w:r>
            <w:r w:rsidRPr="00D0044C">
              <w:rPr>
                <w:rFonts w:ascii="SimSun" w:hAnsi="SimSun" w:cs="Times New Roman"/>
                <w:color w:val="000000"/>
              </w:rPr>
              <w:t>——</w:t>
            </w:r>
            <w:r w:rsidRPr="00D0044C">
              <w:rPr>
                <w:rFonts w:ascii="SimSun" w:hAnsi="SimSun" w:cs="Times New Roman"/>
                <w:i/>
                <w:iCs/>
                <w:color w:val="000000"/>
              </w:rPr>
              <w:t>(</w:t>
            </w:r>
            <w:r w:rsidRPr="00D0044C">
              <w:rPr>
                <w:rFonts w:ascii="SimSun" w:hAnsi="SimSun" w:cs="SimSun" w:hint="eastAsia"/>
                <w:i/>
                <w:iCs/>
                <w:color w:val="000000"/>
              </w:rPr>
              <w:t>由</w:t>
            </w:r>
            <w:r w:rsidRPr="00D0044C">
              <w:rPr>
                <w:rFonts w:ascii="SimSun" w:hAnsi="SimSun" w:cs="Times New Roman"/>
                <w:i/>
                <w:iCs/>
                <w:color w:val="000000"/>
              </w:rPr>
              <w:t>2020</w:t>
            </w:r>
            <w:r w:rsidRPr="00D0044C">
              <w:rPr>
                <w:rFonts w:ascii="SimSun" w:hAnsi="SimSun" w:cs="SimSun" w:hint="eastAsia"/>
                <w:i/>
                <w:iCs/>
                <w:color w:val="000000"/>
              </w:rPr>
              <w:t>年第</w:t>
            </w:r>
            <w:r w:rsidRPr="00D0044C">
              <w:rPr>
                <w:rFonts w:ascii="SimSun" w:hAnsi="SimSun" w:cs="Times New Roman"/>
                <w:i/>
                <w:iCs/>
                <w:color w:val="000000"/>
              </w:rPr>
              <w:t>10</w:t>
            </w:r>
            <w:r w:rsidRPr="00D0044C">
              <w:rPr>
                <w:rFonts w:ascii="SimSun" w:hAnsi="SimSun" w:cs="SimSun" w:hint="eastAsia"/>
                <w:i/>
                <w:iCs/>
                <w:color w:val="000000"/>
              </w:rPr>
              <w:t>号第</w:t>
            </w:r>
            <w:r w:rsidRPr="00D0044C">
              <w:rPr>
                <w:rFonts w:ascii="SimSun" w:hAnsi="SimSun" w:cs="Times New Roman"/>
                <w:i/>
                <w:iCs/>
                <w:color w:val="000000"/>
              </w:rPr>
              <w:t>4</w:t>
            </w:r>
            <w:r w:rsidRPr="00D0044C">
              <w:rPr>
                <w:rFonts w:ascii="SimSun" w:hAnsi="SimSun" w:cs="SimSun" w:hint="eastAsia"/>
                <w:i/>
                <w:iCs/>
                <w:color w:val="000000"/>
              </w:rPr>
              <w:t>条修订</w:t>
            </w:r>
            <w:r w:rsidRPr="00D0044C">
              <w:rPr>
                <w:rFonts w:ascii="SimSun" w:hAnsi="SimSun" w:cs="Times New Roman"/>
                <w:i/>
                <w:iCs/>
                <w:color w:val="000000"/>
              </w:rPr>
              <w:t>)</w:t>
            </w:r>
          </w:p>
          <w:p w14:paraId="511DF3B4" w14:textId="77777777" w:rsidR="00A575C0" w:rsidRDefault="00A575C0" w:rsidP="00AD5B42">
            <w:pPr>
              <w:spacing w:after="240"/>
            </w:pPr>
            <w:r>
              <w:rPr>
                <w:rFonts w:hint="eastAsia"/>
              </w:rPr>
              <w:t>[</w:t>
            </w:r>
            <w:r>
              <w:rPr>
                <w:rFonts w:hint="eastAsia"/>
              </w:rPr>
              <w:t>……</w:t>
            </w:r>
            <w:r>
              <w:rPr>
                <w:rFonts w:hint="eastAsia"/>
              </w:rPr>
              <w:t>]</w:t>
            </w:r>
          </w:p>
          <w:p w14:paraId="051B283F" w14:textId="77777777" w:rsidR="00A575C0" w:rsidRDefault="00A575C0" w:rsidP="00AD5B42">
            <w:r w:rsidRPr="00D0044C">
              <w:rPr>
                <w:rFonts w:ascii="SimSun" w:hAnsi="SimSun" w:cs="SimSun" w:hint="eastAsia"/>
                <w:b/>
                <w:bCs/>
                <w:i/>
                <w:iCs/>
                <w:color w:val="000000"/>
                <w:shd w:val="clear" w:color="auto" w:fill="FFFFFF"/>
              </w:rPr>
              <w:t>借出</w:t>
            </w:r>
            <w:r w:rsidRPr="00D0044C">
              <w:rPr>
                <w:rFonts w:ascii="Times New Roman" w:eastAsia="Times New Roman" w:hAnsi="Times New Roman" w:cs="Times New Roman"/>
                <w:color w:val="000000"/>
                <w:shd w:val="clear" w:color="auto" w:fill="FFFFFF"/>
              </w:rPr>
              <w:t>(</w:t>
            </w:r>
            <w:proofErr w:type="spellStart"/>
            <w:r w:rsidRPr="00A72476">
              <w:rPr>
                <w:rFonts w:ascii="Times New Roman" w:eastAsia="Times New Roman" w:hAnsi="Times New Roman" w:cs="Times New Roman"/>
                <w:color w:val="000000"/>
              </w:rPr>
              <w:t>lend</w:t>
            </w:r>
            <w:proofErr w:type="spellEnd"/>
            <w:r w:rsidRPr="00D0044C">
              <w:rPr>
                <w:rFonts w:ascii="Times New Roman" w:eastAsia="Times New Roman" w:hAnsi="Times New Roman" w:cs="Times New Roman"/>
                <w:color w:val="000000"/>
                <w:kern w:val="0"/>
                <w:shd w:val="clear" w:color="auto" w:fill="FFFFFF"/>
                <w14:ligatures w14:val="none"/>
              </w:rPr>
              <w:t>)</w:t>
            </w:r>
            <w:r w:rsidRPr="00D0044C">
              <w:rPr>
                <w:rFonts w:ascii="SimSun" w:hAnsi="SimSun" w:cs="SimSun" w:hint="eastAsia"/>
                <w:color w:val="000000"/>
                <w:kern w:val="0"/>
                <w:shd w:val="clear" w:color="auto" w:fill="FFFFFF"/>
                <w14:ligatures w14:val="none"/>
              </w:rPr>
              <w:t>就某复制品而言，指在并非为直接或间接的经济或商业利益的情况下，提供该复制品予人使用，而使用条款是该复制品将予归还</w:t>
            </w:r>
            <w:r w:rsidRPr="00D0044C">
              <w:rPr>
                <w:rFonts w:ascii="SimSun" w:hAnsi="SimSun" w:cs="SimSun"/>
                <w:color w:val="000000"/>
                <w:kern w:val="0"/>
                <w:shd w:val="clear" w:color="auto" w:fill="FFFFFF"/>
                <w14:ligatures w14:val="none"/>
              </w:rPr>
              <w:t>；</w:t>
            </w:r>
            <w:r>
              <w:rPr>
                <w:rFonts w:ascii="SimSun" w:hAnsi="SimSun" w:cs="SimSun" w:hint="eastAsia"/>
                <w:color w:val="000000"/>
                <w:kern w:val="0"/>
                <w:shd w:val="clear" w:color="auto" w:fill="FFFFFF"/>
                <w14:ligatures w14:val="none"/>
              </w:rPr>
              <w:t>[……]</w:t>
            </w:r>
          </w:p>
        </w:tc>
        <w:tc>
          <w:tcPr>
            <w:tcW w:w="5083" w:type="dxa"/>
          </w:tcPr>
          <w:p w14:paraId="7DE3A2EB" w14:textId="77777777" w:rsidR="00A575C0" w:rsidRPr="00871112" w:rsidRDefault="00A575C0" w:rsidP="00AD5B42">
            <w:pPr>
              <w:spacing w:after="240"/>
              <w:rPr>
                <w:b/>
                <w:bCs/>
              </w:rPr>
            </w:pPr>
            <w:r w:rsidRPr="00871112">
              <w:rPr>
                <w:b/>
                <w:bCs/>
              </w:rPr>
              <w:t>40A. Definiciones relativas a los artículos</w:t>
            </w:r>
            <w:r>
              <w:rPr>
                <w:b/>
                <w:bCs/>
              </w:rPr>
              <w:t> </w:t>
            </w:r>
            <w:r w:rsidRPr="00871112">
              <w:rPr>
                <w:b/>
                <w:bCs/>
              </w:rPr>
              <w:t>40A a</w:t>
            </w:r>
            <w:r>
              <w:rPr>
                <w:b/>
                <w:bCs/>
              </w:rPr>
              <w:t> </w:t>
            </w:r>
            <w:r w:rsidRPr="00871112">
              <w:rPr>
                <w:b/>
                <w:bCs/>
              </w:rPr>
              <w:t>40F</w:t>
            </w:r>
          </w:p>
          <w:p w14:paraId="20EE0DC1" w14:textId="77777777" w:rsidR="00A575C0" w:rsidRDefault="00A575C0" w:rsidP="00AD5B42">
            <w:pPr>
              <w:spacing w:after="240"/>
            </w:pPr>
            <w:r>
              <w:t xml:space="preserve">1) En el presente artículo, así como en los artículos 40B a 40F: </w:t>
            </w:r>
            <w:r w:rsidRPr="00871112">
              <w:rPr>
                <w:i/>
                <w:iCs/>
              </w:rPr>
              <w:t xml:space="preserve">[Modifica la Ordenanza N.º 10 de 2020, art. 4.] </w:t>
            </w:r>
          </w:p>
          <w:p w14:paraId="67926CAB" w14:textId="77777777" w:rsidR="00A575C0" w:rsidRDefault="00A575C0" w:rsidP="00AD5B42">
            <w:pPr>
              <w:spacing w:after="240"/>
            </w:pPr>
            <w:r>
              <w:t>[…]</w:t>
            </w:r>
          </w:p>
          <w:p w14:paraId="775FC7DD" w14:textId="45CD0E73" w:rsidR="00A575C0" w:rsidRDefault="00A575C0" w:rsidP="00AD5B42">
            <w:r>
              <w:t xml:space="preserve">El término </w:t>
            </w:r>
            <w:r w:rsidRPr="00871112">
              <w:rPr>
                <w:b/>
                <w:bCs/>
              </w:rPr>
              <w:t>“préstamo” (</w:t>
            </w:r>
            <w:r w:rsidRPr="00871112">
              <w:rPr>
                <w:b/>
                <w:bCs/>
              </w:rPr>
              <w:t>借出</w:t>
            </w:r>
            <w:r w:rsidRPr="00871112">
              <w:rPr>
                <w:b/>
                <w:bCs/>
              </w:rPr>
              <w:t>)</w:t>
            </w:r>
            <w:r>
              <w:t>, utilizado en relación con un</w:t>
            </w:r>
            <w:r w:rsidR="0051492F">
              <w:t>a</w:t>
            </w:r>
            <w:r>
              <w:t xml:space="preserve"> </w:t>
            </w:r>
            <w:r w:rsidR="0051492F">
              <w:t>copia</w:t>
            </w:r>
            <w:r>
              <w:t>, significa todo acto consistente en ponerl</w:t>
            </w:r>
            <w:r w:rsidR="0051492F">
              <w:t>a</w:t>
            </w:r>
            <w:r>
              <w:t xml:space="preserve"> a disposición del público para su uso, siempre que ello no conlleve beneficios económicos ni comerciales de carácter directo o indirecto y con la condición de que se devuelva </w:t>
            </w:r>
            <w:r w:rsidR="0051492F">
              <w:t>la copia</w:t>
            </w:r>
            <w:r>
              <w:t>; […]</w:t>
            </w:r>
          </w:p>
          <w:p w14:paraId="30837122" w14:textId="77777777" w:rsidR="00A575C0" w:rsidRDefault="00A575C0" w:rsidP="00AD5B42"/>
        </w:tc>
      </w:tr>
      <w:tr w:rsidR="00A575C0" w:rsidRPr="004831BA" w14:paraId="390C2D53" w14:textId="77777777" w:rsidTr="00AD5B42">
        <w:tc>
          <w:tcPr>
            <w:tcW w:w="4262" w:type="dxa"/>
          </w:tcPr>
          <w:p w14:paraId="0737B9BE" w14:textId="77777777" w:rsidR="00A575C0" w:rsidRPr="00F5135C" w:rsidRDefault="00A575C0" w:rsidP="00AD5B42">
            <w:pPr>
              <w:shd w:val="clear" w:color="auto" w:fill="FFFFFF"/>
              <w:spacing w:line="260" w:lineRule="atLeast"/>
              <w:textAlignment w:val="top"/>
              <w:rPr>
                <w:rFonts w:ascii="Times New Roman" w:eastAsia="Times New Roman" w:hAnsi="Times New Roman" w:cs="Times New Roman"/>
                <w:b/>
                <w:bCs/>
                <w:color w:val="000000"/>
              </w:rPr>
            </w:pPr>
            <w:r w:rsidRPr="00F5135C">
              <w:rPr>
                <w:rFonts w:ascii="Times New Roman" w:eastAsia="Times New Roman" w:hAnsi="Times New Roman" w:cs="Times New Roman"/>
                <w:b/>
                <w:bCs/>
                <w:color w:val="000000"/>
              </w:rPr>
              <w:t>40D.</w:t>
            </w:r>
            <w:r>
              <w:rPr>
                <w:rFonts w:ascii="Times New Roman" w:hAnsi="Times New Roman" w:cs="Times New Roman" w:hint="eastAsia"/>
                <w:b/>
                <w:bCs/>
                <w:color w:val="000000"/>
              </w:rPr>
              <w:t xml:space="preserve"> </w:t>
            </w:r>
            <w:r w:rsidRPr="00F5135C">
              <w:rPr>
                <w:rFonts w:ascii="SimSun" w:hAnsi="SimSun" w:cs="SimSun" w:hint="eastAsia"/>
                <w:b/>
                <w:bCs/>
                <w:color w:val="000000"/>
              </w:rPr>
              <w:t>中间复制</w:t>
            </w:r>
            <w:r w:rsidRPr="00F5135C">
              <w:rPr>
                <w:rFonts w:ascii="SimSun" w:hAnsi="SimSun" w:cs="SimSun"/>
                <w:b/>
                <w:bCs/>
                <w:color w:val="000000"/>
              </w:rPr>
              <w:t>品</w:t>
            </w:r>
          </w:p>
          <w:p w14:paraId="7FDD519C" w14:textId="77777777" w:rsidR="00A575C0" w:rsidRPr="00F5135C" w:rsidRDefault="00A575C0" w:rsidP="00AD5B42">
            <w:pPr>
              <w:shd w:val="clear" w:color="auto" w:fill="FFFFFF"/>
              <w:ind w:hanging="960"/>
              <w:textAlignment w:val="top"/>
              <w:rPr>
                <w:rFonts w:ascii="Times New Roman" w:eastAsia="Times New Roman" w:hAnsi="Times New Roman" w:cs="Times New Roman"/>
                <w:color w:val="000000"/>
              </w:rPr>
            </w:pPr>
            <w:r w:rsidRPr="00F5135C">
              <w:rPr>
                <w:rFonts w:ascii="Times New Roman" w:eastAsia="Times New Roman" w:hAnsi="Times New Roman" w:cs="Times New Roman"/>
                <w:color w:val="000000"/>
              </w:rPr>
              <w:lastRenderedPageBreak/>
              <w:t>(1)</w:t>
            </w:r>
          </w:p>
          <w:p w14:paraId="6890D896" w14:textId="77777777" w:rsidR="00A575C0" w:rsidRPr="00F5135C" w:rsidRDefault="00A575C0" w:rsidP="00AD5B42">
            <w:pPr>
              <w:shd w:val="clear" w:color="auto" w:fill="FFFFFF"/>
              <w:spacing w:line="260" w:lineRule="atLeast"/>
              <w:rPr>
                <w:rFonts w:ascii="Times New Roman" w:eastAsia="Times New Roman" w:hAnsi="Times New Roman" w:cs="Times New Roman"/>
                <w:i/>
                <w:iCs/>
                <w:color w:val="000000"/>
              </w:rPr>
            </w:pPr>
            <w:r>
              <w:rPr>
                <w:rFonts w:ascii="SimSun" w:hAnsi="SimSun" w:cs="SimSun" w:hint="eastAsia"/>
                <w:color w:val="000000"/>
              </w:rPr>
              <w:t>(1)</w:t>
            </w:r>
            <w:r w:rsidRPr="00F5135C">
              <w:rPr>
                <w:rFonts w:ascii="SimSun" w:hAnsi="SimSun" w:cs="SimSun" w:hint="eastAsia"/>
                <w:color w:val="000000"/>
              </w:rPr>
              <w:t>任何根据第</w:t>
            </w:r>
            <w:r w:rsidRPr="00F5135C">
              <w:rPr>
                <w:rFonts w:ascii="Times New Roman" w:eastAsia="Times New Roman" w:hAnsi="Times New Roman" w:cs="Times New Roman"/>
                <w:color w:val="000000"/>
              </w:rPr>
              <w:t>40C</w:t>
            </w:r>
            <w:r w:rsidRPr="00F5135C">
              <w:rPr>
                <w:rFonts w:ascii="SimSun" w:hAnsi="SimSun" w:cs="SimSun" w:hint="eastAsia"/>
                <w:color w:val="000000"/>
              </w:rPr>
              <w:t>条有权制作原版文本的便于阅读格式版的指明团体，可管有任何在制作该便于阅读格式版的过程中必然产生的该原版文本的中间复制品，但</w:t>
            </w:r>
            <w:r w:rsidRPr="00F5135C">
              <w:rPr>
                <w:rFonts w:ascii="Times New Roman" w:eastAsia="Times New Roman" w:hAnsi="Times New Roman" w:cs="Times New Roman"/>
                <w:color w:val="000000"/>
              </w:rPr>
              <w:t> —— </w:t>
            </w:r>
            <w:r w:rsidRPr="00F5135C">
              <w:rPr>
                <w:rFonts w:ascii="Times New Roman" w:eastAsia="Times New Roman" w:hAnsi="Times New Roman" w:cs="Times New Roman"/>
                <w:i/>
                <w:iCs/>
                <w:color w:val="000000"/>
              </w:rPr>
              <w:t>(</w:t>
            </w:r>
            <w:r w:rsidRPr="00F5135C">
              <w:rPr>
                <w:rFonts w:ascii="SimSun" w:hAnsi="SimSun" w:cs="SimSun" w:hint="eastAsia"/>
                <w:i/>
                <w:iCs/>
                <w:color w:val="000000"/>
              </w:rPr>
              <w:t>由</w:t>
            </w:r>
            <w:r w:rsidRPr="00F5135C">
              <w:rPr>
                <w:rFonts w:ascii="Times New Roman" w:eastAsia="Times New Roman" w:hAnsi="Times New Roman" w:cs="Times New Roman"/>
                <w:i/>
                <w:iCs/>
                <w:color w:val="000000"/>
              </w:rPr>
              <w:t>2020</w:t>
            </w:r>
            <w:r w:rsidRPr="00F5135C">
              <w:rPr>
                <w:rFonts w:ascii="SimSun" w:hAnsi="SimSun" w:cs="SimSun" w:hint="eastAsia"/>
                <w:i/>
                <w:iCs/>
                <w:color w:val="000000"/>
              </w:rPr>
              <w:t>年第</w:t>
            </w:r>
            <w:r w:rsidRPr="00F5135C">
              <w:rPr>
                <w:rFonts w:ascii="Times New Roman" w:eastAsia="Times New Roman" w:hAnsi="Times New Roman" w:cs="Times New Roman"/>
                <w:i/>
                <w:iCs/>
                <w:color w:val="000000"/>
              </w:rPr>
              <w:t>10</w:t>
            </w:r>
            <w:r w:rsidRPr="00F5135C">
              <w:rPr>
                <w:rFonts w:ascii="SimSun" w:hAnsi="SimSun" w:cs="SimSun" w:hint="eastAsia"/>
                <w:i/>
                <w:iCs/>
                <w:color w:val="000000"/>
              </w:rPr>
              <w:t>号第</w:t>
            </w:r>
            <w:r w:rsidRPr="00F5135C">
              <w:rPr>
                <w:rFonts w:ascii="Times New Roman" w:eastAsia="Times New Roman" w:hAnsi="Times New Roman" w:cs="Times New Roman"/>
                <w:i/>
                <w:iCs/>
                <w:color w:val="000000"/>
              </w:rPr>
              <w:t>8</w:t>
            </w:r>
            <w:r w:rsidRPr="00F5135C">
              <w:rPr>
                <w:rFonts w:ascii="SimSun" w:hAnsi="SimSun" w:cs="SimSun" w:hint="eastAsia"/>
                <w:i/>
                <w:iCs/>
                <w:color w:val="000000"/>
              </w:rPr>
              <w:t>条修订</w:t>
            </w:r>
            <w:r w:rsidRPr="00F5135C">
              <w:rPr>
                <w:rFonts w:ascii="Times New Roman" w:eastAsia="Times New Roman" w:hAnsi="Times New Roman" w:cs="Times New Roman"/>
                <w:i/>
                <w:iCs/>
                <w:color w:val="000000"/>
              </w:rPr>
              <w:t>)</w:t>
            </w:r>
          </w:p>
          <w:p w14:paraId="17D1E9B5" w14:textId="77777777" w:rsidR="00A575C0" w:rsidRPr="00A72476" w:rsidRDefault="00A575C0" w:rsidP="00A575C0">
            <w:pPr>
              <w:pStyle w:val="ListParagraph"/>
              <w:numPr>
                <w:ilvl w:val="0"/>
                <w:numId w:val="18"/>
              </w:numPr>
              <w:shd w:val="clear" w:color="auto" w:fill="FFFFFF"/>
              <w:spacing w:line="260" w:lineRule="atLeast"/>
              <w:textAlignment w:val="top"/>
              <w:rPr>
                <w:rFonts w:ascii="SimSun" w:eastAsia="SimSun" w:hAnsi="SimSun" w:cs="Times New Roman"/>
                <w:color w:val="000000"/>
                <w:sz w:val="22"/>
                <w:lang w:eastAsia="zh-CN"/>
              </w:rPr>
            </w:pPr>
            <w:r w:rsidRPr="00F5135C">
              <w:rPr>
                <w:rFonts w:ascii="SimSun" w:eastAsia="SimSun" w:hAnsi="SimSun" w:cs="Microsoft YaHei" w:hint="eastAsia"/>
                <w:color w:val="000000"/>
                <w:sz w:val="22"/>
                <w:lang w:eastAsia="zh-CN"/>
              </w:rPr>
              <w:t>该指明团体只可为制作更多便于阅读格式版的目的</w:t>
            </w:r>
            <w:r w:rsidRPr="00A72476">
              <w:rPr>
                <w:rFonts w:ascii="SimSun" w:eastAsia="SimSun" w:hAnsi="SimSun" w:cs="Microsoft YaHei" w:hint="eastAsia"/>
                <w:color w:val="000000"/>
                <w:sz w:val="22"/>
                <w:lang w:eastAsia="zh-CN"/>
              </w:rPr>
              <w:t>，</w:t>
            </w:r>
            <w:r w:rsidRPr="00F5135C">
              <w:rPr>
                <w:rFonts w:ascii="SimSun" w:eastAsia="SimSun" w:hAnsi="SimSun" w:cs="Microsoft YaHei" w:hint="eastAsia"/>
                <w:color w:val="000000"/>
                <w:sz w:val="22"/>
                <w:lang w:eastAsia="zh-CN"/>
              </w:rPr>
              <w:t>而管有该中间复制品</w:t>
            </w:r>
            <w:r w:rsidRPr="00A72476">
              <w:rPr>
                <w:rFonts w:ascii="SimSun" w:eastAsia="SimSun" w:hAnsi="SimSun" w:cs="Microsoft YaHei" w:hint="eastAsia"/>
                <w:color w:val="000000"/>
                <w:sz w:val="22"/>
                <w:lang w:eastAsia="zh-CN"/>
              </w:rPr>
              <w:t>；</w:t>
            </w:r>
            <w:r w:rsidRPr="00F5135C">
              <w:rPr>
                <w:rFonts w:ascii="SimSun" w:eastAsia="SimSun" w:hAnsi="SimSun" w:cs="Microsoft YaHei" w:hint="eastAsia"/>
                <w:color w:val="000000"/>
                <w:sz w:val="22"/>
                <w:lang w:eastAsia="zh-CN"/>
              </w:rPr>
              <w:t>及</w:t>
            </w:r>
            <w:r w:rsidRPr="00A72476">
              <w:rPr>
                <w:rFonts w:ascii="SimSun" w:eastAsia="SimSun" w:hAnsi="SimSun" w:cs="Times New Roman"/>
                <w:i/>
                <w:iCs/>
                <w:color w:val="000000"/>
                <w:sz w:val="22"/>
                <w:lang w:eastAsia="zh-CN"/>
              </w:rPr>
              <w:t>(</w:t>
            </w:r>
            <w:r w:rsidRPr="00F5135C">
              <w:rPr>
                <w:rFonts w:ascii="SimSun" w:eastAsia="SimSun" w:hAnsi="SimSun" w:cs="SimSun" w:hint="eastAsia"/>
                <w:i/>
                <w:iCs/>
                <w:color w:val="000000"/>
                <w:sz w:val="22"/>
                <w:lang w:eastAsia="zh-CN"/>
              </w:rPr>
              <w:t>由</w:t>
            </w:r>
            <w:r w:rsidRPr="00A72476">
              <w:rPr>
                <w:rFonts w:ascii="SimSun" w:eastAsia="SimSun" w:hAnsi="SimSun" w:cs="Times New Roman"/>
                <w:i/>
                <w:iCs/>
                <w:color w:val="000000"/>
                <w:sz w:val="22"/>
                <w:lang w:eastAsia="zh-CN"/>
              </w:rPr>
              <w:t>2020</w:t>
            </w:r>
            <w:r w:rsidRPr="00F5135C">
              <w:rPr>
                <w:rFonts w:ascii="SimSun" w:eastAsia="SimSun" w:hAnsi="SimSun" w:cs="SimSun" w:hint="eastAsia"/>
                <w:i/>
                <w:iCs/>
                <w:color w:val="000000"/>
                <w:sz w:val="22"/>
                <w:lang w:eastAsia="zh-CN"/>
              </w:rPr>
              <w:t>年第</w:t>
            </w:r>
            <w:r w:rsidRPr="00A72476">
              <w:rPr>
                <w:rFonts w:ascii="SimSun" w:eastAsia="SimSun" w:hAnsi="SimSun" w:cs="Times New Roman"/>
                <w:i/>
                <w:iCs/>
                <w:color w:val="000000"/>
                <w:sz w:val="22"/>
                <w:lang w:eastAsia="zh-CN"/>
              </w:rPr>
              <w:t>10</w:t>
            </w:r>
            <w:r w:rsidRPr="00F5135C">
              <w:rPr>
                <w:rFonts w:ascii="SimSun" w:eastAsia="SimSun" w:hAnsi="SimSun" w:cs="SimSun" w:hint="eastAsia"/>
                <w:i/>
                <w:iCs/>
                <w:color w:val="000000"/>
                <w:sz w:val="22"/>
                <w:lang w:eastAsia="zh-CN"/>
              </w:rPr>
              <w:t>号第</w:t>
            </w:r>
            <w:r w:rsidRPr="00A72476">
              <w:rPr>
                <w:rFonts w:ascii="SimSun" w:eastAsia="SimSun" w:hAnsi="SimSun" w:cs="Times New Roman"/>
                <w:i/>
                <w:iCs/>
                <w:color w:val="000000"/>
                <w:sz w:val="22"/>
                <w:lang w:eastAsia="zh-CN"/>
              </w:rPr>
              <w:t>8</w:t>
            </w:r>
            <w:r w:rsidRPr="00F5135C">
              <w:rPr>
                <w:rFonts w:ascii="SimSun" w:eastAsia="SimSun" w:hAnsi="SimSun" w:cs="SimSun" w:hint="eastAsia"/>
                <w:i/>
                <w:iCs/>
                <w:color w:val="000000"/>
                <w:sz w:val="22"/>
                <w:lang w:eastAsia="zh-CN"/>
              </w:rPr>
              <w:t>条修订</w:t>
            </w:r>
            <w:r w:rsidRPr="00A72476">
              <w:rPr>
                <w:rFonts w:ascii="SimSun" w:eastAsia="SimSun" w:hAnsi="SimSun" w:cs="Times New Roman"/>
                <w:i/>
                <w:iCs/>
                <w:color w:val="000000"/>
                <w:sz w:val="22"/>
                <w:lang w:eastAsia="zh-CN"/>
              </w:rPr>
              <w:t>)</w:t>
            </w:r>
          </w:p>
          <w:p w14:paraId="6AFF77DA" w14:textId="77777777" w:rsidR="00A575C0" w:rsidRPr="00F5135C" w:rsidRDefault="00A575C0" w:rsidP="00A575C0">
            <w:pPr>
              <w:pStyle w:val="ListParagraph"/>
              <w:numPr>
                <w:ilvl w:val="0"/>
                <w:numId w:val="18"/>
              </w:numPr>
              <w:shd w:val="clear" w:color="auto" w:fill="FFFFFF"/>
              <w:spacing w:line="260" w:lineRule="atLeast"/>
              <w:rPr>
                <w:rFonts w:ascii="SimSun" w:eastAsia="SimSun" w:hAnsi="SimSun" w:cs="Times New Roman"/>
                <w:color w:val="000000"/>
                <w:sz w:val="22"/>
                <w:lang w:eastAsia="zh-CN"/>
              </w:rPr>
            </w:pPr>
            <w:r w:rsidRPr="00F5135C">
              <w:rPr>
                <w:rFonts w:ascii="SimSun" w:eastAsia="SimSun" w:hAnsi="SimSun" w:cs="Microsoft YaHei" w:hint="eastAsia"/>
                <w:color w:val="000000"/>
                <w:sz w:val="22"/>
                <w:lang w:eastAsia="zh-CN"/>
              </w:rPr>
              <w:t>该指明团体必须在已不需再为该目的而管有该中间复制品之后的</w:t>
            </w:r>
            <w:r w:rsidRPr="00F5135C">
              <w:rPr>
                <w:rFonts w:ascii="SimSun" w:eastAsia="SimSun" w:hAnsi="SimSun" w:cs="Times New Roman"/>
                <w:color w:val="000000"/>
                <w:sz w:val="22"/>
                <w:lang w:eastAsia="zh-CN"/>
              </w:rPr>
              <w:t>3</w:t>
            </w:r>
            <w:r w:rsidRPr="00F5135C">
              <w:rPr>
                <w:rFonts w:ascii="SimSun" w:eastAsia="SimSun" w:hAnsi="SimSun" w:cs="Microsoft YaHei" w:hint="eastAsia"/>
                <w:color w:val="000000"/>
                <w:sz w:val="22"/>
                <w:lang w:eastAsia="zh-CN"/>
              </w:rPr>
              <w:t>个月内，将之销毁。</w:t>
            </w:r>
          </w:p>
          <w:p w14:paraId="65A5E1C0" w14:textId="77777777" w:rsidR="00A575C0" w:rsidRPr="002A02F1" w:rsidRDefault="00A575C0" w:rsidP="00AD5B42">
            <w:pPr>
              <w:spacing w:before="240"/>
              <w:rPr>
                <w:rFonts w:ascii="SimSun" w:hAnsi="SimSun" w:cs="SimSun"/>
                <w:color w:val="000000"/>
                <w:shd w:val="clear" w:color="auto" w:fill="FFFFFF"/>
                <w:lang w:val="de-DE"/>
              </w:rPr>
            </w:pPr>
            <w:r w:rsidRPr="002A02F1">
              <w:rPr>
                <w:rFonts w:ascii="SimSun" w:hAnsi="SimSun" w:hint="eastAsia"/>
                <w:color w:val="000000"/>
                <w:shd w:val="clear" w:color="auto" w:fill="FFFFFF"/>
                <w:lang w:val="de-DE"/>
              </w:rPr>
              <w:t>(2)</w:t>
            </w:r>
            <w:r w:rsidRPr="002A02F1">
              <w:rPr>
                <w:rFonts w:hint="eastAsia"/>
                <w:color w:val="000000"/>
                <w:shd w:val="clear" w:color="auto" w:fill="FFFFFF"/>
                <w:lang w:val="de-DE"/>
              </w:rPr>
              <w:t xml:space="preserve"> </w:t>
            </w:r>
            <w:r>
              <w:rPr>
                <w:color w:val="000000"/>
                <w:shd w:val="clear" w:color="auto" w:fill="FFFFFF"/>
              </w:rPr>
              <w:t>任何并非按照第</w:t>
            </w:r>
            <w:r w:rsidRPr="002A02F1">
              <w:rPr>
                <w:color w:val="000000"/>
                <w:shd w:val="clear" w:color="auto" w:fill="FFFFFF"/>
                <w:lang w:val="de-DE"/>
              </w:rPr>
              <w:t>(1)</w:t>
            </w:r>
            <w:r>
              <w:rPr>
                <w:color w:val="000000"/>
                <w:shd w:val="clear" w:color="auto" w:fill="FFFFFF"/>
              </w:rPr>
              <w:t>款管有的中间复制品须视为侵犯版权复制品</w:t>
            </w:r>
            <w:r>
              <w:rPr>
                <w:rFonts w:ascii="SimSun" w:hAnsi="SimSun" w:cs="SimSun" w:hint="eastAsia"/>
                <w:color w:val="000000"/>
                <w:shd w:val="clear" w:color="auto" w:fill="FFFFFF"/>
              </w:rPr>
              <w:t>。</w:t>
            </w:r>
          </w:p>
          <w:p w14:paraId="27D270D2" w14:textId="77777777" w:rsidR="00A575C0" w:rsidRPr="009D4820" w:rsidRDefault="00A575C0" w:rsidP="00AD5B42">
            <w:pPr>
              <w:spacing w:before="240"/>
              <w:rPr>
                <w:rFonts w:ascii="Times New Roman" w:eastAsia="Times New Roman" w:hAnsi="Times New Roman" w:cs="Times New Roman"/>
                <w:i/>
                <w:iCs/>
                <w:color w:val="000000"/>
              </w:rPr>
            </w:pPr>
            <w:r w:rsidRPr="002A02F1">
              <w:rPr>
                <w:rFonts w:ascii="SimSun" w:hAnsi="SimSun" w:cs="SimSun" w:hint="eastAsia"/>
                <w:color w:val="000000"/>
                <w:shd w:val="clear" w:color="auto" w:fill="FFFFFF"/>
                <w:lang w:val="de-DE"/>
              </w:rPr>
              <w:t>(3)</w:t>
            </w:r>
            <w:r w:rsidRPr="002A02F1">
              <w:rPr>
                <w:color w:val="000000"/>
                <w:shd w:val="clear" w:color="auto" w:fill="FFFFFF"/>
                <w:lang w:val="de-DE"/>
              </w:rPr>
              <w:t xml:space="preserve"> </w:t>
            </w:r>
            <w:r w:rsidRPr="009D4820">
              <w:rPr>
                <w:rFonts w:ascii="SimSun" w:hAnsi="SimSun" w:cs="SimSun" w:hint="eastAsia"/>
                <w:color w:val="000000"/>
                <w:shd w:val="clear" w:color="auto" w:fill="FFFFFF"/>
              </w:rPr>
              <w:t>指明团体可将根据第</w:t>
            </w:r>
            <w:r w:rsidRPr="002A02F1">
              <w:rPr>
                <w:rFonts w:ascii="Times New Roman" w:eastAsia="Times New Roman" w:hAnsi="Times New Roman" w:cs="Times New Roman"/>
                <w:color w:val="000000"/>
                <w:shd w:val="clear" w:color="auto" w:fill="FFFFFF"/>
                <w:lang w:val="de-DE"/>
              </w:rPr>
              <w:t>(1)</w:t>
            </w:r>
            <w:r w:rsidRPr="009D4820">
              <w:rPr>
                <w:rFonts w:ascii="SimSun" w:hAnsi="SimSun" w:cs="SimSun" w:hint="eastAsia"/>
                <w:color w:val="000000"/>
                <w:shd w:val="clear" w:color="auto" w:fill="FFFFFF"/>
              </w:rPr>
              <w:t>款管有的中间复制品</w:t>
            </w:r>
            <w:r w:rsidRPr="002A02F1">
              <w:rPr>
                <w:rFonts w:ascii="SimSun" w:hAnsi="SimSun" w:cs="SimSun" w:hint="eastAsia"/>
                <w:color w:val="000000"/>
                <w:shd w:val="clear" w:color="auto" w:fill="FFFFFF"/>
                <w:lang w:val="de-DE"/>
              </w:rPr>
              <w:t>，</w:t>
            </w:r>
            <w:r w:rsidRPr="009D4820">
              <w:rPr>
                <w:rFonts w:ascii="SimSun" w:hAnsi="SimSun" w:cs="SimSun" w:hint="eastAsia"/>
                <w:color w:val="000000"/>
                <w:shd w:val="clear" w:color="auto" w:fill="FFFFFF"/>
              </w:rPr>
              <w:t>借予或转移予另一同样根据第</w:t>
            </w:r>
            <w:r w:rsidRPr="002A02F1">
              <w:rPr>
                <w:rFonts w:ascii="SimSun" w:hAnsi="SimSun" w:cs="Times New Roman"/>
                <w:color w:val="000000"/>
                <w:shd w:val="clear" w:color="auto" w:fill="FFFFFF"/>
                <w:lang w:val="de-DE"/>
              </w:rPr>
              <w:t>40C</w:t>
            </w:r>
            <w:r w:rsidRPr="009D4820">
              <w:rPr>
                <w:rFonts w:ascii="SimSun" w:hAnsi="SimSun" w:cs="SimSun" w:hint="eastAsia"/>
                <w:color w:val="000000"/>
                <w:shd w:val="clear" w:color="auto" w:fill="FFFFFF"/>
              </w:rPr>
              <w:t>条有权制作有关版权作品的便于阅读格式版的指明团体。</w:t>
            </w:r>
            <w:r w:rsidRPr="009D4820">
              <w:rPr>
                <w:rFonts w:ascii="SimSun" w:hAnsi="SimSun" w:cs="Times New Roman"/>
                <w:i/>
                <w:iCs/>
                <w:color w:val="000000"/>
              </w:rPr>
              <w:t>(</w:t>
            </w:r>
            <w:r w:rsidRPr="009D4820">
              <w:rPr>
                <w:rFonts w:ascii="SimSun" w:hAnsi="SimSun" w:cs="SimSun" w:hint="eastAsia"/>
                <w:i/>
                <w:iCs/>
                <w:color w:val="000000"/>
              </w:rPr>
              <w:t>由</w:t>
            </w:r>
            <w:r w:rsidRPr="009D4820">
              <w:rPr>
                <w:rFonts w:ascii="SimSun" w:hAnsi="SimSun" w:cs="Times New Roman"/>
                <w:i/>
                <w:iCs/>
                <w:color w:val="000000"/>
              </w:rPr>
              <w:t>2020</w:t>
            </w:r>
            <w:r w:rsidRPr="009D4820">
              <w:rPr>
                <w:rFonts w:ascii="SimSun" w:hAnsi="SimSun" w:cs="SimSun" w:hint="eastAsia"/>
                <w:i/>
                <w:iCs/>
                <w:color w:val="000000"/>
              </w:rPr>
              <w:t>年第</w:t>
            </w:r>
            <w:r w:rsidRPr="009D4820">
              <w:rPr>
                <w:rFonts w:ascii="SimSun" w:hAnsi="SimSun" w:cs="Times New Roman"/>
                <w:i/>
                <w:iCs/>
                <w:color w:val="000000"/>
              </w:rPr>
              <w:t>10</w:t>
            </w:r>
            <w:r w:rsidRPr="009D4820">
              <w:rPr>
                <w:rFonts w:ascii="SimSun" w:hAnsi="SimSun" w:cs="SimSun" w:hint="eastAsia"/>
                <w:i/>
                <w:iCs/>
                <w:color w:val="000000"/>
              </w:rPr>
              <w:t>号第</w:t>
            </w:r>
            <w:r w:rsidRPr="009D4820">
              <w:rPr>
                <w:rFonts w:ascii="SimSun" w:hAnsi="SimSun" w:cs="Times New Roman"/>
                <w:i/>
                <w:iCs/>
                <w:color w:val="000000"/>
              </w:rPr>
              <w:t>8</w:t>
            </w:r>
            <w:r w:rsidRPr="009D4820">
              <w:rPr>
                <w:rFonts w:ascii="SimSun" w:hAnsi="SimSun" w:cs="SimSun" w:hint="eastAsia"/>
                <w:i/>
                <w:iCs/>
                <w:color w:val="000000"/>
              </w:rPr>
              <w:t>条修订</w:t>
            </w:r>
            <w:r w:rsidRPr="009D4820">
              <w:rPr>
                <w:rFonts w:ascii="SimSun" w:hAnsi="SimSun" w:cs="Times New Roman"/>
                <w:i/>
                <w:iCs/>
                <w:color w:val="000000"/>
              </w:rPr>
              <w:t>)</w:t>
            </w:r>
          </w:p>
          <w:p w14:paraId="4F3EFB9C" w14:textId="77777777" w:rsidR="00A575C0" w:rsidRDefault="00A575C0" w:rsidP="00AD5B42">
            <w:pPr>
              <w:spacing w:before="240"/>
              <w:rPr>
                <w:color w:val="000000"/>
                <w:shd w:val="clear" w:color="auto" w:fill="FFFFFF"/>
              </w:rPr>
            </w:pPr>
            <w:r w:rsidRPr="00AF1887">
              <w:rPr>
                <w:rFonts w:ascii="SimSun" w:hAnsi="SimSun" w:hint="eastAsia"/>
                <w:lang w:val="de-DE"/>
              </w:rPr>
              <w:t xml:space="preserve">(4) </w:t>
            </w:r>
            <w:r w:rsidRPr="00AF1887">
              <w:rPr>
                <w:rFonts w:ascii="SimSun" w:hAnsi="SimSun"/>
                <w:color w:val="000000"/>
                <w:shd w:val="clear" w:color="auto" w:fill="FFFFFF"/>
              </w:rPr>
              <w:t>指明</w:t>
            </w:r>
            <w:r>
              <w:rPr>
                <w:color w:val="000000"/>
                <w:shd w:val="clear" w:color="auto" w:fill="FFFFFF"/>
              </w:rPr>
              <w:t>团体必</w:t>
            </w:r>
            <w:r>
              <w:rPr>
                <w:rStyle w:val="nowrap"/>
                <w:color w:val="000000"/>
                <w:shd w:val="clear" w:color="auto" w:fill="FFFFFF"/>
              </w:rPr>
              <w:t>须</w:t>
            </w:r>
            <w:r>
              <w:rPr>
                <w:rStyle w:val="nowrap"/>
                <w:color w:val="000000"/>
                <w:shd w:val="clear" w:color="auto" w:fill="FFFFFF"/>
              </w:rPr>
              <w:t> —</w:t>
            </w:r>
            <w:r>
              <w:rPr>
                <w:color w:val="000000"/>
                <w:shd w:val="clear" w:color="auto" w:fill="FFFFFF"/>
              </w:rPr>
              <w:t>—</w:t>
            </w:r>
          </w:p>
          <w:p w14:paraId="3E4768E9" w14:textId="77777777" w:rsidR="00A575C0" w:rsidRPr="009D4820" w:rsidRDefault="00A575C0" w:rsidP="00AD5B42">
            <w:pPr>
              <w:shd w:val="clear" w:color="auto" w:fill="FFFFFF"/>
              <w:spacing w:line="260" w:lineRule="atLeast"/>
              <w:ind w:hanging="960"/>
              <w:textAlignment w:val="top"/>
              <w:rPr>
                <w:rFonts w:ascii="Times New Roman" w:eastAsia="Times New Roman" w:hAnsi="Times New Roman" w:cs="Times New Roman"/>
                <w:color w:val="000000"/>
              </w:rPr>
            </w:pPr>
            <w:r w:rsidRPr="009D4820">
              <w:rPr>
                <w:rFonts w:ascii="Times New Roman" w:eastAsia="Times New Roman" w:hAnsi="Times New Roman" w:cs="Times New Roman"/>
                <w:color w:val="000000"/>
              </w:rPr>
              <w:t>(a)</w:t>
            </w:r>
          </w:p>
          <w:p w14:paraId="5490994C" w14:textId="77777777" w:rsidR="00A575C0" w:rsidRPr="00A72476" w:rsidRDefault="00A575C0" w:rsidP="00A575C0">
            <w:pPr>
              <w:pStyle w:val="ListParagraph"/>
              <w:numPr>
                <w:ilvl w:val="0"/>
                <w:numId w:val="19"/>
              </w:numPr>
              <w:shd w:val="clear" w:color="auto" w:fill="FFFFFF"/>
              <w:spacing w:line="260" w:lineRule="atLeast"/>
              <w:rPr>
                <w:rFonts w:ascii="SimSun" w:eastAsia="SimSun" w:hAnsi="SimSun" w:cs="Times New Roman"/>
                <w:color w:val="000000"/>
                <w:sz w:val="22"/>
                <w:lang w:eastAsia="zh-CN"/>
              </w:rPr>
            </w:pPr>
            <w:r w:rsidRPr="009D4820">
              <w:rPr>
                <w:rFonts w:ascii="SimSun" w:eastAsia="SimSun" w:hAnsi="SimSun" w:cs="Microsoft YaHei" w:hint="eastAsia"/>
                <w:color w:val="000000"/>
                <w:sz w:val="22"/>
                <w:lang w:eastAsia="zh-CN"/>
              </w:rPr>
              <w:t>在借出或转移中间复制品之前的一段合理时间内</w:t>
            </w:r>
            <w:r w:rsidRPr="00A72476">
              <w:rPr>
                <w:rFonts w:ascii="SimSun" w:eastAsia="SimSun" w:hAnsi="SimSun" w:cs="Microsoft YaHei" w:hint="eastAsia"/>
                <w:color w:val="000000"/>
                <w:sz w:val="22"/>
                <w:lang w:eastAsia="zh-CN"/>
              </w:rPr>
              <w:t>，</w:t>
            </w:r>
            <w:r w:rsidRPr="009D4820">
              <w:rPr>
                <w:rFonts w:ascii="SimSun" w:eastAsia="SimSun" w:hAnsi="SimSun" w:cs="Microsoft YaHei" w:hint="eastAsia"/>
                <w:color w:val="000000"/>
                <w:sz w:val="22"/>
                <w:lang w:eastAsia="zh-CN"/>
              </w:rPr>
              <w:t>将其借出或转移该中间复制品的意向</w:t>
            </w:r>
            <w:r w:rsidRPr="00A72476">
              <w:rPr>
                <w:rFonts w:ascii="SimSun" w:eastAsia="SimSun" w:hAnsi="SimSun" w:cs="Microsoft YaHei" w:hint="eastAsia"/>
                <w:color w:val="000000"/>
                <w:sz w:val="22"/>
                <w:lang w:eastAsia="zh-CN"/>
              </w:rPr>
              <w:t>，</w:t>
            </w:r>
            <w:r w:rsidRPr="009D4820">
              <w:rPr>
                <w:rFonts w:ascii="SimSun" w:eastAsia="SimSun" w:hAnsi="SimSun" w:cs="Microsoft YaHei" w:hint="eastAsia"/>
                <w:color w:val="000000"/>
                <w:sz w:val="22"/>
                <w:lang w:eastAsia="zh-CN"/>
              </w:rPr>
              <w:t>通知有关版权拥有人</w:t>
            </w:r>
            <w:r w:rsidRPr="00A72476">
              <w:rPr>
                <w:rFonts w:ascii="SimSun" w:eastAsia="SimSun" w:hAnsi="SimSun" w:cs="Microsoft YaHei" w:hint="eastAsia"/>
                <w:color w:val="000000"/>
                <w:sz w:val="22"/>
                <w:lang w:eastAsia="zh-CN"/>
              </w:rPr>
              <w:t>；</w:t>
            </w:r>
            <w:r w:rsidRPr="009D4820">
              <w:rPr>
                <w:rFonts w:ascii="SimSun" w:eastAsia="SimSun" w:hAnsi="SimSun" w:cs="Microsoft YaHei" w:hint="eastAsia"/>
                <w:color w:val="000000"/>
                <w:sz w:val="22"/>
                <w:lang w:eastAsia="zh-CN"/>
              </w:rPr>
              <w:t>或</w:t>
            </w:r>
          </w:p>
          <w:p w14:paraId="4A55CC9B" w14:textId="77777777" w:rsidR="00A575C0" w:rsidRPr="00A72476" w:rsidRDefault="00A575C0" w:rsidP="00A575C0">
            <w:pPr>
              <w:pStyle w:val="ListParagraph"/>
              <w:numPr>
                <w:ilvl w:val="0"/>
                <w:numId w:val="19"/>
              </w:numPr>
              <w:shd w:val="clear" w:color="auto" w:fill="FFFFFF"/>
              <w:spacing w:line="260" w:lineRule="atLeast"/>
              <w:rPr>
                <w:rFonts w:ascii="SimSun" w:eastAsia="SimSun" w:hAnsi="SimSun" w:cs="Times New Roman"/>
                <w:color w:val="000000"/>
                <w:sz w:val="22"/>
                <w:lang w:eastAsia="zh-CN"/>
              </w:rPr>
            </w:pPr>
            <w:r w:rsidRPr="009D4820">
              <w:rPr>
                <w:rFonts w:ascii="SimSun" w:eastAsia="SimSun" w:hAnsi="SimSun" w:cs="Microsoft YaHei" w:hint="eastAsia"/>
                <w:color w:val="000000"/>
                <w:sz w:val="22"/>
                <w:lang w:eastAsia="zh-CN"/>
              </w:rPr>
              <w:t>在借出或转移中间复制品之后的一段合理时间内</w:t>
            </w:r>
            <w:r w:rsidRPr="00A72476">
              <w:rPr>
                <w:rFonts w:ascii="SimSun" w:eastAsia="SimSun" w:hAnsi="SimSun" w:cs="Microsoft YaHei" w:hint="eastAsia"/>
                <w:color w:val="000000"/>
                <w:sz w:val="22"/>
                <w:lang w:eastAsia="zh-CN"/>
              </w:rPr>
              <w:t>，</w:t>
            </w:r>
            <w:r w:rsidRPr="009D4820">
              <w:rPr>
                <w:rFonts w:ascii="SimSun" w:eastAsia="SimSun" w:hAnsi="SimSun" w:cs="Microsoft YaHei" w:hint="eastAsia"/>
                <w:color w:val="000000"/>
                <w:sz w:val="22"/>
                <w:lang w:eastAsia="zh-CN"/>
              </w:rPr>
              <w:t>将它已借出或转移该中间复制品一事</w:t>
            </w:r>
            <w:r w:rsidRPr="00A72476">
              <w:rPr>
                <w:rFonts w:ascii="SimSun" w:eastAsia="SimSun" w:hAnsi="SimSun" w:cs="Microsoft YaHei" w:hint="eastAsia"/>
                <w:color w:val="000000"/>
                <w:sz w:val="22"/>
                <w:lang w:eastAsia="zh-CN"/>
              </w:rPr>
              <w:t>，</w:t>
            </w:r>
            <w:r w:rsidRPr="009D4820">
              <w:rPr>
                <w:rFonts w:ascii="SimSun" w:eastAsia="SimSun" w:hAnsi="SimSun" w:cs="Microsoft YaHei" w:hint="eastAsia"/>
                <w:color w:val="000000"/>
                <w:sz w:val="22"/>
                <w:lang w:eastAsia="zh-CN"/>
              </w:rPr>
              <w:t>通知有关版权拥有人。</w:t>
            </w:r>
          </w:p>
          <w:p w14:paraId="58972189" w14:textId="77777777" w:rsidR="00A575C0" w:rsidRPr="00AF1887" w:rsidRDefault="00A575C0" w:rsidP="00AD5B42">
            <w:pPr>
              <w:spacing w:before="240"/>
              <w:rPr>
                <w:rFonts w:ascii="SimSun" w:hAnsi="SimSun" w:cs="Times New Roman"/>
                <w:i/>
                <w:iCs/>
                <w:color w:val="000000"/>
              </w:rPr>
            </w:pPr>
            <w:r w:rsidRPr="00F250C2">
              <w:rPr>
                <w:rFonts w:ascii="SimSun" w:hAnsi="SimSun" w:cs="SimSun" w:hint="eastAsia"/>
                <w:color w:val="000000"/>
                <w:shd w:val="clear" w:color="auto" w:fill="FFFFFF"/>
              </w:rPr>
              <w:t>(5)</w:t>
            </w:r>
            <w:r w:rsidRPr="00AF1887">
              <w:rPr>
                <w:rFonts w:ascii="SimSun" w:hAnsi="SimSun" w:cs="SimSun" w:hint="eastAsia"/>
                <w:color w:val="000000"/>
                <w:shd w:val="clear" w:color="auto" w:fill="FFFFFF"/>
              </w:rPr>
              <w:t>如指明团体在作出合理查究后</w:t>
            </w:r>
            <w:r w:rsidRPr="00F250C2">
              <w:rPr>
                <w:rFonts w:ascii="SimSun" w:hAnsi="SimSun" w:cs="SimSun" w:hint="eastAsia"/>
                <w:color w:val="000000"/>
                <w:shd w:val="clear" w:color="auto" w:fill="FFFFFF"/>
              </w:rPr>
              <w:t>，</w:t>
            </w:r>
            <w:r w:rsidRPr="00AF1887">
              <w:rPr>
                <w:rFonts w:ascii="SimSun" w:hAnsi="SimSun" w:cs="SimSun" w:hint="eastAsia"/>
                <w:color w:val="000000"/>
                <w:shd w:val="clear" w:color="auto" w:fill="FFFFFF"/>
              </w:rPr>
              <w:t>仍不能确定有关版权拥有人的身分及联络方法的详细资料</w:t>
            </w:r>
            <w:r w:rsidRPr="00F250C2">
              <w:rPr>
                <w:rFonts w:ascii="SimSun" w:hAnsi="SimSun" w:cs="SimSun" w:hint="eastAsia"/>
                <w:color w:val="000000"/>
                <w:shd w:val="clear" w:color="auto" w:fill="FFFFFF"/>
              </w:rPr>
              <w:t>，</w:t>
            </w:r>
            <w:r w:rsidRPr="00AF1887">
              <w:rPr>
                <w:rFonts w:ascii="SimSun" w:hAnsi="SimSun" w:cs="SimSun" w:hint="eastAsia"/>
                <w:color w:val="000000"/>
                <w:shd w:val="clear" w:color="auto" w:fill="FFFFFF"/>
              </w:rPr>
              <w:t>则第</w:t>
            </w:r>
            <w:r w:rsidRPr="00F250C2">
              <w:rPr>
                <w:rFonts w:ascii="SimSun" w:hAnsi="SimSun" w:cs="Times New Roman"/>
                <w:color w:val="000000"/>
                <w:shd w:val="clear" w:color="auto" w:fill="FFFFFF"/>
              </w:rPr>
              <w:t>(4)</w:t>
            </w:r>
            <w:r w:rsidRPr="00AF1887">
              <w:rPr>
                <w:rFonts w:ascii="SimSun" w:hAnsi="SimSun" w:cs="SimSun" w:hint="eastAsia"/>
                <w:color w:val="000000"/>
                <w:shd w:val="clear" w:color="auto" w:fill="FFFFFF"/>
              </w:rPr>
              <w:t>款不适用。</w:t>
            </w:r>
            <w:r w:rsidRPr="00AF1887">
              <w:rPr>
                <w:rFonts w:ascii="SimSun" w:hAnsi="SimSun" w:cs="Times New Roman"/>
                <w:i/>
                <w:iCs/>
                <w:color w:val="000000"/>
              </w:rPr>
              <w:t>(</w:t>
            </w:r>
            <w:r w:rsidRPr="00AF1887">
              <w:rPr>
                <w:rFonts w:ascii="SimSun" w:hAnsi="SimSun" w:cs="SimSun" w:hint="eastAsia"/>
                <w:i/>
                <w:iCs/>
                <w:color w:val="000000"/>
              </w:rPr>
              <w:t>由</w:t>
            </w:r>
            <w:r w:rsidRPr="00AF1887">
              <w:rPr>
                <w:rFonts w:ascii="SimSun" w:hAnsi="SimSun" w:cs="Times New Roman"/>
                <w:i/>
                <w:iCs/>
                <w:color w:val="000000"/>
              </w:rPr>
              <w:t>2020</w:t>
            </w:r>
            <w:r w:rsidRPr="00AF1887">
              <w:rPr>
                <w:rFonts w:ascii="SimSun" w:hAnsi="SimSun" w:cs="SimSun" w:hint="eastAsia"/>
                <w:i/>
                <w:iCs/>
                <w:color w:val="000000"/>
              </w:rPr>
              <w:t>年第</w:t>
            </w:r>
            <w:r w:rsidRPr="00AF1887">
              <w:rPr>
                <w:rFonts w:ascii="SimSun" w:hAnsi="SimSun" w:cs="Times New Roman"/>
                <w:i/>
                <w:iCs/>
                <w:color w:val="000000"/>
              </w:rPr>
              <w:t>10</w:t>
            </w:r>
            <w:r w:rsidRPr="00AF1887">
              <w:rPr>
                <w:rFonts w:ascii="SimSun" w:hAnsi="SimSun" w:cs="SimSun" w:hint="eastAsia"/>
                <w:i/>
                <w:iCs/>
                <w:color w:val="000000"/>
              </w:rPr>
              <w:t>号第</w:t>
            </w:r>
            <w:r w:rsidRPr="00AF1887">
              <w:rPr>
                <w:rFonts w:ascii="SimSun" w:hAnsi="SimSun" w:cs="Times New Roman"/>
                <w:i/>
                <w:iCs/>
                <w:color w:val="000000"/>
              </w:rPr>
              <w:t>8</w:t>
            </w:r>
            <w:r w:rsidRPr="00AF1887">
              <w:rPr>
                <w:rFonts w:ascii="SimSun" w:hAnsi="SimSun" w:cs="SimSun" w:hint="eastAsia"/>
                <w:i/>
                <w:iCs/>
                <w:color w:val="000000"/>
              </w:rPr>
              <w:t>条修订</w:t>
            </w:r>
            <w:r w:rsidRPr="00AF1887">
              <w:rPr>
                <w:rFonts w:ascii="SimSun" w:hAnsi="SimSun" w:cs="Times New Roman"/>
                <w:i/>
                <w:iCs/>
                <w:color w:val="000000"/>
              </w:rPr>
              <w:t>)</w:t>
            </w:r>
          </w:p>
          <w:p w14:paraId="38EE6CB2" w14:textId="77777777" w:rsidR="00A575C0" w:rsidRDefault="00A575C0" w:rsidP="00AD5B42">
            <w:pPr>
              <w:spacing w:before="240"/>
              <w:rPr>
                <w:rFonts w:ascii="SimSun" w:hAnsi="SimSun" w:cs="SimSun"/>
                <w:color w:val="000000"/>
                <w:shd w:val="clear" w:color="auto" w:fill="FFFFFF"/>
              </w:rPr>
            </w:pPr>
            <w:r w:rsidRPr="00AF1887">
              <w:rPr>
                <w:rFonts w:ascii="SimSun" w:hAnsi="SimSun" w:hint="eastAsia"/>
                <w:color w:val="000000"/>
                <w:shd w:val="clear" w:color="auto" w:fill="FFFFFF"/>
              </w:rPr>
              <w:t>(6)</w:t>
            </w:r>
            <w:r w:rsidRPr="00AF1887">
              <w:rPr>
                <w:rFonts w:ascii="SimSun" w:hAnsi="SimSun"/>
                <w:color w:val="000000"/>
                <w:shd w:val="clear" w:color="auto" w:fill="FFFFFF"/>
              </w:rPr>
              <w:t xml:space="preserve"> 指</w:t>
            </w:r>
            <w:r>
              <w:rPr>
                <w:color w:val="000000"/>
                <w:shd w:val="clear" w:color="auto" w:fill="FFFFFF"/>
              </w:rPr>
              <w:t>明团体如就借出或转移本条所指的中间复制品收取费用，该费用不得超逾为借出或转移该中间复制品而招致的成本</w:t>
            </w:r>
            <w:r>
              <w:rPr>
                <w:rFonts w:ascii="SimSun" w:hAnsi="SimSun" w:cs="SimSun" w:hint="eastAsia"/>
                <w:color w:val="000000"/>
                <w:shd w:val="clear" w:color="auto" w:fill="FFFFFF"/>
              </w:rPr>
              <w:t>。</w:t>
            </w:r>
          </w:p>
          <w:p w14:paraId="2DCCC008" w14:textId="77777777" w:rsidR="00A575C0" w:rsidRPr="00AF1887" w:rsidRDefault="00A575C0" w:rsidP="00AD5B42">
            <w:pPr>
              <w:shd w:val="clear" w:color="auto" w:fill="FFFFFF"/>
              <w:spacing w:before="240" w:line="260" w:lineRule="atLeast"/>
              <w:rPr>
                <w:rFonts w:ascii="Times New Roman" w:eastAsia="Times New Roman" w:hAnsi="Times New Roman" w:cs="Times New Roman"/>
                <w:i/>
                <w:iCs/>
                <w:color w:val="000000"/>
              </w:rPr>
            </w:pPr>
            <w:r>
              <w:rPr>
                <w:rFonts w:ascii="SimSun" w:hAnsi="SimSun" w:cs="SimSun" w:hint="eastAsia"/>
                <w:color w:val="000000"/>
              </w:rPr>
              <w:t>(7)</w:t>
            </w:r>
            <w:r w:rsidRPr="00AF1887">
              <w:rPr>
                <w:rFonts w:ascii="SimSun" w:hAnsi="SimSun" w:cs="SimSun" w:hint="eastAsia"/>
                <w:color w:val="000000"/>
              </w:rPr>
              <w:t>凡任何中间复制品</w:t>
            </w:r>
            <w:r>
              <w:rPr>
                <w:rFonts w:ascii="SimSun" w:hAnsi="SimSun" w:cs="SimSun" w:hint="eastAsia"/>
                <w:color w:val="000000"/>
              </w:rPr>
              <w:t>（</w:t>
            </w:r>
            <w:r w:rsidRPr="00AF1887">
              <w:rPr>
                <w:rFonts w:ascii="SimSun" w:hAnsi="SimSun" w:cs="SimSun" w:hint="eastAsia"/>
                <w:color w:val="000000"/>
              </w:rPr>
              <w:t>若非因本条即属侵犯版权复制品者</w:t>
            </w:r>
            <w:r>
              <w:rPr>
                <w:rFonts w:ascii="SimSun" w:hAnsi="SimSun" w:cs="SimSun" w:hint="eastAsia"/>
                <w:color w:val="000000"/>
              </w:rPr>
              <w:t>）</w:t>
            </w:r>
            <w:r w:rsidRPr="00AF1887">
              <w:rPr>
                <w:rFonts w:ascii="SimSun" w:hAnsi="SimSun" w:cs="SimSun" w:hint="eastAsia"/>
                <w:color w:val="000000"/>
              </w:rPr>
              <w:t>按照本条被管有、借出或转移，但其后该中间复制品用作交易，则</w:t>
            </w:r>
            <w:r w:rsidRPr="00AF1887">
              <w:rPr>
                <w:rFonts w:ascii="Times New Roman" w:eastAsia="Times New Roman" w:hAnsi="Times New Roman" w:cs="Times New Roman"/>
                <w:color w:val="000000"/>
              </w:rPr>
              <w:t> —— </w:t>
            </w:r>
            <w:r w:rsidRPr="00AF1887">
              <w:rPr>
                <w:rFonts w:ascii="Times New Roman" w:eastAsia="Times New Roman" w:hAnsi="Times New Roman" w:cs="Times New Roman"/>
                <w:i/>
                <w:iCs/>
                <w:color w:val="000000"/>
              </w:rPr>
              <w:t>(</w:t>
            </w:r>
            <w:r w:rsidRPr="00AF1887">
              <w:rPr>
                <w:rFonts w:ascii="SimSun" w:hAnsi="SimSun" w:cs="SimSun" w:hint="eastAsia"/>
                <w:i/>
                <w:iCs/>
                <w:color w:val="000000"/>
              </w:rPr>
              <w:t>由</w:t>
            </w:r>
            <w:r w:rsidRPr="00AF1887">
              <w:rPr>
                <w:rFonts w:ascii="Times New Roman" w:eastAsia="Times New Roman" w:hAnsi="Times New Roman" w:cs="Times New Roman"/>
                <w:i/>
                <w:iCs/>
                <w:color w:val="000000"/>
              </w:rPr>
              <w:t>2022</w:t>
            </w:r>
            <w:r w:rsidRPr="00AF1887">
              <w:rPr>
                <w:rFonts w:ascii="SimSun" w:hAnsi="SimSun" w:cs="SimSun" w:hint="eastAsia"/>
                <w:i/>
                <w:iCs/>
                <w:color w:val="000000"/>
              </w:rPr>
              <w:t>年第</w:t>
            </w:r>
            <w:r w:rsidRPr="00AF1887">
              <w:rPr>
                <w:rFonts w:ascii="Times New Roman" w:eastAsia="Times New Roman" w:hAnsi="Times New Roman" w:cs="Times New Roman"/>
                <w:i/>
                <w:iCs/>
                <w:color w:val="000000"/>
              </w:rPr>
              <w:t>16</w:t>
            </w:r>
            <w:r w:rsidRPr="00AF1887">
              <w:rPr>
                <w:rFonts w:ascii="SimSun" w:hAnsi="SimSun" w:cs="SimSun" w:hint="eastAsia"/>
                <w:i/>
                <w:iCs/>
                <w:color w:val="000000"/>
              </w:rPr>
              <w:t>号第</w:t>
            </w:r>
            <w:r w:rsidRPr="00AF1887">
              <w:rPr>
                <w:rFonts w:ascii="Times New Roman" w:eastAsia="Times New Roman" w:hAnsi="Times New Roman" w:cs="Times New Roman"/>
                <w:i/>
                <w:iCs/>
                <w:color w:val="000000"/>
              </w:rPr>
              <w:t>27</w:t>
            </w:r>
            <w:r w:rsidRPr="00AF1887">
              <w:rPr>
                <w:rFonts w:ascii="SimSun" w:hAnsi="SimSun" w:cs="SimSun" w:hint="eastAsia"/>
                <w:i/>
                <w:iCs/>
                <w:color w:val="000000"/>
              </w:rPr>
              <w:t>条修订</w:t>
            </w:r>
            <w:r w:rsidRPr="00AF1887">
              <w:rPr>
                <w:rFonts w:ascii="Times New Roman" w:eastAsia="Times New Roman" w:hAnsi="Times New Roman" w:cs="Times New Roman"/>
                <w:i/>
                <w:iCs/>
                <w:color w:val="000000"/>
              </w:rPr>
              <w:t>)</w:t>
            </w:r>
          </w:p>
          <w:p w14:paraId="22EFC4CE" w14:textId="77777777" w:rsidR="00A575C0" w:rsidRPr="00AF1887" w:rsidRDefault="00A575C0" w:rsidP="00AD5B42">
            <w:pPr>
              <w:shd w:val="clear" w:color="auto" w:fill="FFFFFF"/>
              <w:spacing w:line="260" w:lineRule="atLeast"/>
              <w:ind w:hanging="960"/>
              <w:textAlignment w:val="top"/>
              <w:rPr>
                <w:rFonts w:ascii="Times New Roman" w:eastAsia="Times New Roman" w:hAnsi="Times New Roman" w:cs="Times New Roman"/>
                <w:color w:val="000000"/>
              </w:rPr>
            </w:pPr>
            <w:r w:rsidRPr="00AF1887">
              <w:rPr>
                <w:rFonts w:ascii="Times New Roman" w:eastAsia="Times New Roman" w:hAnsi="Times New Roman" w:cs="Times New Roman"/>
                <w:color w:val="000000"/>
              </w:rPr>
              <w:t>(a)</w:t>
            </w:r>
          </w:p>
          <w:p w14:paraId="635DDAC4" w14:textId="77777777" w:rsidR="00A575C0" w:rsidRPr="00AF1887" w:rsidRDefault="00A575C0" w:rsidP="00A575C0">
            <w:pPr>
              <w:pStyle w:val="ListParagraph"/>
              <w:numPr>
                <w:ilvl w:val="0"/>
                <w:numId w:val="23"/>
              </w:numPr>
              <w:shd w:val="clear" w:color="auto" w:fill="FFFFFF"/>
              <w:spacing w:line="260" w:lineRule="atLeast"/>
              <w:rPr>
                <w:rFonts w:ascii="SimSun" w:eastAsia="SimSun" w:hAnsi="SimSun" w:cs="Times New Roman"/>
                <w:color w:val="000000"/>
                <w:sz w:val="22"/>
                <w:lang w:eastAsia="zh-CN"/>
              </w:rPr>
            </w:pPr>
            <w:r w:rsidRPr="00AF1887">
              <w:rPr>
                <w:rFonts w:ascii="SimSun" w:eastAsia="SimSun" w:hAnsi="SimSun" w:cs="Microsoft YaHei" w:hint="eastAsia"/>
                <w:color w:val="000000"/>
                <w:sz w:val="22"/>
                <w:lang w:eastAsia="zh-CN"/>
              </w:rPr>
              <w:lastRenderedPageBreak/>
              <w:t>就该交易而言，该中间复制品须视为侵犯版权复制品；及</w:t>
            </w:r>
          </w:p>
          <w:p w14:paraId="229E796E" w14:textId="77777777" w:rsidR="00A575C0" w:rsidRPr="00AF1887" w:rsidRDefault="00A575C0" w:rsidP="00A575C0">
            <w:pPr>
              <w:pStyle w:val="ListParagraph"/>
              <w:numPr>
                <w:ilvl w:val="0"/>
                <w:numId w:val="23"/>
              </w:numPr>
              <w:shd w:val="clear" w:color="auto" w:fill="FFFFFF"/>
              <w:spacing w:line="260" w:lineRule="atLeast"/>
              <w:rPr>
                <w:rFonts w:ascii="SimSun" w:eastAsia="SimSun" w:hAnsi="SimSun" w:cs="Times New Roman"/>
                <w:color w:val="000000"/>
                <w:sz w:val="22"/>
                <w:lang w:eastAsia="zh-CN"/>
              </w:rPr>
            </w:pPr>
            <w:r w:rsidRPr="00AF1887">
              <w:rPr>
                <w:rFonts w:ascii="SimSun" w:eastAsia="SimSun" w:hAnsi="SimSun" w:cs="Microsoft YaHei" w:hint="eastAsia"/>
                <w:color w:val="000000"/>
                <w:sz w:val="22"/>
                <w:lang w:eastAsia="zh-CN"/>
              </w:rPr>
              <w:t>如该交易侵犯版权，则就所有其后的目的而言，该中间复制品须视为侵犯版权复制品。</w:t>
            </w:r>
          </w:p>
          <w:p w14:paraId="34A53DD7" w14:textId="77777777" w:rsidR="00A575C0" w:rsidRPr="00AF1887" w:rsidRDefault="00A575C0" w:rsidP="00AD5B42">
            <w:pPr>
              <w:shd w:val="clear" w:color="auto" w:fill="FFFFFF"/>
              <w:spacing w:line="260" w:lineRule="atLeast"/>
              <w:ind w:hanging="960"/>
              <w:textAlignment w:val="top"/>
              <w:rPr>
                <w:rFonts w:ascii="Times New Roman" w:eastAsia="Times New Roman" w:hAnsi="Times New Roman" w:cs="Times New Roman"/>
                <w:color w:val="000000"/>
              </w:rPr>
            </w:pPr>
            <w:r w:rsidRPr="00AF1887">
              <w:rPr>
                <w:rFonts w:ascii="Times New Roman" w:eastAsia="Times New Roman" w:hAnsi="Times New Roman" w:cs="Times New Roman"/>
                <w:color w:val="000000"/>
              </w:rPr>
              <w:t>(8)</w:t>
            </w:r>
          </w:p>
          <w:p w14:paraId="42422285" w14:textId="77777777" w:rsidR="00A575C0" w:rsidRPr="00AF1887" w:rsidRDefault="00A575C0" w:rsidP="00AD5B42">
            <w:pPr>
              <w:shd w:val="clear" w:color="auto" w:fill="FFFFFF"/>
              <w:spacing w:line="260" w:lineRule="atLeast"/>
              <w:rPr>
                <w:rFonts w:ascii="Times New Roman" w:eastAsia="Times New Roman" w:hAnsi="Times New Roman" w:cs="Times New Roman"/>
                <w:color w:val="000000"/>
              </w:rPr>
            </w:pPr>
            <w:r>
              <w:rPr>
                <w:rFonts w:ascii="SimSun" w:hAnsi="SimSun" w:cs="SimSun" w:hint="eastAsia"/>
                <w:color w:val="000000"/>
              </w:rPr>
              <w:t>(8)</w:t>
            </w:r>
            <w:r w:rsidRPr="00AF1887">
              <w:rPr>
                <w:rFonts w:ascii="SimSun" w:hAnsi="SimSun" w:cs="SimSun" w:hint="eastAsia"/>
                <w:color w:val="000000"/>
              </w:rPr>
              <w:t>就第</w:t>
            </w:r>
            <w:r w:rsidRPr="00AF1887">
              <w:rPr>
                <w:rFonts w:ascii="Times New Roman" w:eastAsia="Times New Roman" w:hAnsi="Times New Roman" w:cs="Times New Roman"/>
                <w:color w:val="000000"/>
              </w:rPr>
              <w:t>(7)</w:t>
            </w:r>
            <w:r w:rsidRPr="00AF1887">
              <w:rPr>
                <w:rFonts w:ascii="SimSun" w:hAnsi="SimSun" w:cs="SimSun" w:hint="eastAsia"/>
                <w:color w:val="000000"/>
              </w:rPr>
              <w:t>款而言，如</w:t>
            </w:r>
            <w:r w:rsidRPr="00AF1887">
              <w:rPr>
                <w:rFonts w:ascii="Times New Roman" w:eastAsia="Times New Roman" w:hAnsi="Times New Roman" w:cs="Times New Roman"/>
                <w:color w:val="000000"/>
              </w:rPr>
              <w:t> ——</w:t>
            </w:r>
          </w:p>
          <w:p w14:paraId="7E3311BE" w14:textId="77777777" w:rsidR="00A575C0" w:rsidRPr="00AF1887" w:rsidRDefault="00A575C0" w:rsidP="00AD5B42">
            <w:pPr>
              <w:shd w:val="clear" w:color="auto" w:fill="FFFFFF"/>
              <w:spacing w:line="260" w:lineRule="atLeast"/>
              <w:ind w:hanging="960"/>
              <w:textAlignment w:val="top"/>
              <w:rPr>
                <w:rFonts w:ascii="Times New Roman" w:eastAsia="Times New Roman" w:hAnsi="Times New Roman" w:cs="Times New Roman"/>
                <w:color w:val="000000"/>
              </w:rPr>
            </w:pPr>
            <w:r w:rsidRPr="00AF1887">
              <w:rPr>
                <w:rFonts w:ascii="Times New Roman" w:eastAsia="Times New Roman" w:hAnsi="Times New Roman" w:cs="Times New Roman"/>
                <w:color w:val="000000"/>
              </w:rPr>
              <w:t>(a)</w:t>
            </w:r>
          </w:p>
          <w:p w14:paraId="083CA687" w14:textId="77777777" w:rsidR="00A575C0" w:rsidRPr="00A72476" w:rsidRDefault="00A575C0" w:rsidP="00A575C0">
            <w:pPr>
              <w:pStyle w:val="ListParagraph"/>
              <w:numPr>
                <w:ilvl w:val="0"/>
                <w:numId w:val="24"/>
              </w:numPr>
              <w:shd w:val="clear" w:color="auto" w:fill="FFFFFF"/>
              <w:spacing w:line="260" w:lineRule="atLeast"/>
              <w:rPr>
                <w:rFonts w:ascii="SimSun" w:eastAsia="SimSun" w:hAnsi="SimSun" w:cs="Times New Roman"/>
                <w:color w:val="000000"/>
                <w:sz w:val="22"/>
                <w:lang w:eastAsia="zh-CN"/>
              </w:rPr>
            </w:pPr>
            <w:r w:rsidRPr="00AF1887">
              <w:rPr>
                <w:rFonts w:ascii="SimSun" w:eastAsia="SimSun" w:hAnsi="SimSun" w:cs="Microsoft YaHei" w:hint="eastAsia"/>
                <w:color w:val="000000"/>
                <w:sz w:val="22"/>
                <w:lang w:eastAsia="zh-CN"/>
              </w:rPr>
              <w:t>某人为任何贸易或业务的目的</w:t>
            </w:r>
            <w:r w:rsidRPr="00A72476">
              <w:rPr>
                <w:rFonts w:ascii="SimSun" w:eastAsia="SimSun" w:hAnsi="SimSun" w:cs="Microsoft YaHei" w:hint="eastAsia"/>
                <w:color w:val="000000"/>
                <w:sz w:val="22"/>
                <w:lang w:eastAsia="zh-CN"/>
              </w:rPr>
              <w:t>，</w:t>
            </w:r>
            <w:r w:rsidRPr="00AF1887">
              <w:rPr>
                <w:rFonts w:ascii="SimSun" w:eastAsia="SimSun" w:hAnsi="SimSun" w:cs="Microsoft YaHei" w:hint="eastAsia"/>
                <w:color w:val="000000"/>
                <w:sz w:val="22"/>
                <w:lang w:eastAsia="zh-CN"/>
              </w:rPr>
              <w:t>或在任何贸易或业务的过程中</w:t>
            </w:r>
            <w:r w:rsidRPr="00A72476">
              <w:rPr>
                <w:rFonts w:ascii="SimSun" w:eastAsia="SimSun" w:hAnsi="SimSun" w:cs="Microsoft YaHei" w:hint="eastAsia"/>
                <w:color w:val="000000"/>
                <w:sz w:val="22"/>
                <w:lang w:eastAsia="zh-CN"/>
              </w:rPr>
              <w:t>，</w:t>
            </w:r>
            <w:r w:rsidRPr="00AF1887">
              <w:rPr>
                <w:rFonts w:ascii="SimSun" w:eastAsia="SimSun" w:hAnsi="SimSun" w:cs="Microsoft YaHei" w:hint="eastAsia"/>
                <w:color w:val="000000"/>
                <w:sz w:val="22"/>
                <w:lang w:eastAsia="zh-CN"/>
              </w:rPr>
              <w:t>公开陈列或分发某中间复制品</w:t>
            </w:r>
            <w:r w:rsidRPr="00A72476">
              <w:rPr>
                <w:rFonts w:ascii="SimSun" w:eastAsia="SimSun" w:hAnsi="SimSun" w:cs="Microsoft YaHei" w:hint="eastAsia"/>
                <w:color w:val="000000"/>
                <w:sz w:val="22"/>
                <w:lang w:eastAsia="zh-CN"/>
              </w:rPr>
              <w:t>，</w:t>
            </w:r>
            <w:r w:rsidRPr="00AF1887">
              <w:rPr>
                <w:rFonts w:ascii="SimSun" w:eastAsia="SimSun" w:hAnsi="SimSun" w:cs="Microsoft YaHei" w:hint="eastAsia"/>
                <w:color w:val="000000"/>
                <w:sz w:val="22"/>
                <w:lang w:eastAsia="zh-CN"/>
              </w:rPr>
              <w:t>而该人并非根据第</w:t>
            </w:r>
            <w:r w:rsidRPr="00A72476">
              <w:rPr>
                <w:rFonts w:ascii="SimSun" w:eastAsia="SimSun" w:hAnsi="SimSun" w:cs="Times New Roman"/>
                <w:color w:val="000000"/>
                <w:sz w:val="22"/>
                <w:lang w:eastAsia="zh-CN"/>
              </w:rPr>
              <w:t>(1)</w:t>
            </w:r>
            <w:r w:rsidRPr="00AF1887">
              <w:rPr>
                <w:rFonts w:ascii="SimSun" w:eastAsia="SimSun" w:hAnsi="SimSun" w:cs="Microsoft YaHei" w:hint="eastAsia"/>
                <w:color w:val="000000"/>
                <w:sz w:val="22"/>
                <w:lang w:eastAsia="zh-CN"/>
              </w:rPr>
              <w:t>款有权管有该复制品的指明团体或根据第</w:t>
            </w:r>
            <w:r w:rsidRPr="00A72476">
              <w:rPr>
                <w:rFonts w:ascii="SimSun" w:eastAsia="SimSun" w:hAnsi="SimSun" w:cs="Times New Roman"/>
                <w:color w:val="000000"/>
                <w:sz w:val="22"/>
                <w:lang w:eastAsia="zh-CN"/>
              </w:rPr>
              <w:t>(3)</w:t>
            </w:r>
            <w:r w:rsidRPr="00AF1887">
              <w:rPr>
                <w:rFonts w:ascii="SimSun" w:eastAsia="SimSun" w:hAnsi="SimSun" w:cs="Microsoft YaHei" w:hint="eastAsia"/>
                <w:color w:val="000000"/>
                <w:sz w:val="22"/>
                <w:lang w:eastAsia="zh-CN"/>
              </w:rPr>
              <w:t>款获借出或转移该复制品的指明团体</w:t>
            </w:r>
            <w:r w:rsidRPr="00A72476">
              <w:rPr>
                <w:rFonts w:ascii="SimSun" w:eastAsia="SimSun" w:hAnsi="SimSun" w:cs="Microsoft YaHei" w:hint="eastAsia"/>
                <w:color w:val="000000"/>
                <w:sz w:val="22"/>
                <w:lang w:eastAsia="zh-CN"/>
              </w:rPr>
              <w:t>；</w:t>
            </w:r>
            <w:r w:rsidRPr="00AF1887">
              <w:rPr>
                <w:rFonts w:ascii="SimSun" w:eastAsia="SimSun" w:hAnsi="SimSun" w:cs="Microsoft YaHei" w:hint="eastAsia"/>
                <w:color w:val="000000"/>
                <w:sz w:val="22"/>
                <w:lang w:eastAsia="zh-CN"/>
              </w:rPr>
              <w:t>或</w:t>
            </w:r>
          </w:p>
          <w:p w14:paraId="19CD504D" w14:textId="77777777" w:rsidR="00A575C0" w:rsidRPr="00D07515" w:rsidRDefault="00A575C0" w:rsidP="00A575C0">
            <w:pPr>
              <w:pStyle w:val="ListParagraph"/>
              <w:numPr>
                <w:ilvl w:val="0"/>
                <w:numId w:val="24"/>
              </w:numPr>
              <w:shd w:val="clear" w:color="auto" w:fill="FFFFFF"/>
              <w:spacing w:line="260" w:lineRule="atLeast"/>
              <w:rPr>
                <w:rFonts w:ascii="SimSun" w:eastAsia="SimSun" w:hAnsi="SimSun" w:cs="Times New Roman"/>
                <w:color w:val="000000"/>
                <w:sz w:val="22"/>
                <w:lang w:eastAsia="zh-CN"/>
              </w:rPr>
            </w:pPr>
            <w:r w:rsidRPr="00AF1887">
              <w:rPr>
                <w:rFonts w:ascii="SimSun" w:eastAsia="SimSun" w:hAnsi="SimSun" w:cs="Microsoft YaHei" w:hint="eastAsia"/>
                <w:color w:val="000000"/>
                <w:sz w:val="22"/>
                <w:lang w:eastAsia="zh-CN"/>
              </w:rPr>
              <w:t>出售或出租某中间复制品、要约出售或要约出租某中间复制品</w:t>
            </w:r>
            <w:r w:rsidRPr="00A72476">
              <w:rPr>
                <w:rFonts w:ascii="SimSun" w:eastAsia="SimSun" w:hAnsi="SimSun" w:cs="Microsoft YaHei" w:hint="eastAsia"/>
                <w:color w:val="000000"/>
                <w:sz w:val="22"/>
                <w:lang w:eastAsia="zh-CN"/>
              </w:rPr>
              <w:t>，</w:t>
            </w:r>
            <w:r w:rsidRPr="00AF1887">
              <w:rPr>
                <w:rFonts w:ascii="SimSun" w:eastAsia="SimSun" w:hAnsi="SimSun" w:cs="Microsoft YaHei" w:hint="eastAsia"/>
                <w:color w:val="000000"/>
                <w:sz w:val="22"/>
                <w:lang w:eastAsia="zh-CN"/>
              </w:rPr>
              <w:t>或为</w:t>
            </w:r>
            <w:r w:rsidRPr="00D07515">
              <w:rPr>
                <w:rFonts w:ascii="SimSun" w:eastAsia="SimSun" w:hAnsi="SimSun" w:cs="Microsoft YaHei" w:hint="eastAsia"/>
                <w:color w:val="000000"/>
                <w:sz w:val="22"/>
                <w:lang w:eastAsia="zh-CN"/>
              </w:rPr>
              <w:t>出售或出租而展示某中间复制品</w:t>
            </w:r>
            <w:r w:rsidRPr="00A72476">
              <w:rPr>
                <w:rFonts w:ascii="SimSun" w:eastAsia="SimSun" w:hAnsi="SimSun" w:cs="Microsoft YaHei" w:hint="eastAsia"/>
                <w:color w:val="000000"/>
                <w:sz w:val="22"/>
                <w:lang w:eastAsia="zh-CN"/>
              </w:rPr>
              <w:t>,</w:t>
            </w:r>
            <w:r w:rsidRPr="00D07515">
              <w:rPr>
                <w:rFonts w:ascii="SimSun" w:eastAsia="SimSun" w:hAnsi="SimSun" w:cs="Microsoft YaHei" w:hint="eastAsia"/>
                <w:color w:val="000000"/>
                <w:sz w:val="22"/>
                <w:lang w:eastAsia="zh-CN"/>
              </w:rPr>
              <w:t>该复制品即属用作交易。</w:t>
            </w:r>
            <w:r w:rsidRPr="00D07515">
              <w:rPr>
                <w:rFonts w:ascii="SimSun" w:eastAsia="SimSun" w:hAnsi="SimSun" w:cs="Times New Roman"/>
                <w:i/>
                <w:iCs/>
                <w:color w:val="000000"/>
                <w:sz w:val="22"/>
              </w:rPr>
              <w:t>(</w:t>
            </w:r>
            <w:r w:rsidRPr="00D07515">
              <w:rPr>
                <w:rFonts w:ascii="SimSun" w:eastAsia="SimSun" w:hAnsi="SimSun" w:cs="Microsoft YaHei" w:hint="eastAsia"/>
                <w:i/>
                <w:iCs/>
                <w:color w:val="000000"/>
                <w:sz w:val="22"/>
              </w:rPr>
              <w:t>由</w:t>
            </w:r>
            <w:r w:rsidRPr="00D07515">
              <w:rPr>
                <w:rFonts w:ascii="SimSun" w:eastAsia="SimSun" w:hAnsi="SimSun" w:cs="Times New Roman"/>
                <w:i/>
                <w:iCs/>
                <w:color w:val="000000"/>
                <w:sz w:val="22"/>
              </w:rPr>
              <w:t>2022</w:t>
            </w:r>
            <w:proofErr w:type="spellStart"/>
            <w:r w:rsidRPr="00D07515">
              <w:rPr>
                <w:rFonts w:ascii="SimSun" w:eastAsia="SimSun" w:hAnsi="SimSun" w:cs="Microsoft YaHei" w:hint="eastAsia"/>
                <w:i/>
                <w:iCs/>
                <w:color w:val="000000"/>
                <w:sz w:val="22"/>
              </w:rPr>
              <w:t>年第</w:t>
            </w:r>
            <w:proofErr w:type="spellEnd"/>
            <w:r w:rsidRPr="00D07515">
              <w:rPr>
                <w:rFonts w:ascii="SimSun" w:eastAsia="SimSun" w:hAnsi="SimSun" w:cs="Times New Roman"/>
                <w:i/>
                <w:iCs/>
                <w:color w:val="000000"/>
                <w:sz w:val="22"/>
              </w:rPr>
              <w:t>16</w:t>
            </w:r>
            <w:proofErr w:type="spellStart"/>
            <w:r w:rsidRPr="00D07515">
              <w:rPr>
                <w:rFonts w:ascii="SimSun" w:eastAsia="SimSun" w:hAnsi="SimSun" w:cs="Microsoft YaHei" w:hint="eastAsia"/>
                <w:i/>
                <w:iCs/>
                <w:color w:val="000000"/>
                <w:sz w:val="22"/>
              </w:rPr>
              <w:t>号第</w:t>
            </w:r>
            <w:proofErr w:type="spellEnd"/>
            <w:r w:rsidRPr="00D07515">
              <w:rPr>
                <w:rFonts w:ascii="SimSun" w:eastAsia="SimSun" w:hAnsi="SimSun" w:cs="Times New Roman"/>
                <w:i/>
                <w:iCs/>
                <w:color w:val="000000"/>
                <w:sz w:val="22"/>
              </w:rPr>
              <w:t>27</w:t>
            </w:r>
            <w:proofErr w:type="spellStart"/>
            <w:r w:rsidRPr="00D07515">
              <w:rPr>
                <w:rFonts w:ascii="SimSun" w:eastAsia="SimSun" w:hAnsi="SimSun" w:cs="Microsoft YaHei" w:hint="eastAsia"/>
                <w:i/>
                <w:iCs/>
                <w:color w:val="000000"/>
                <w:sz w:val="22"/>
              </w:rPr>
              <w:t>条代替</w:t>
            </w:r>
            <w:proofErr w:type="spellEnd"/>
            <w:r w:rsidRPr="00D07515">
              <w:rPr>
                <w:rFonts w:ascii="SimSun" w:eastAsia="SimSun" w:hAnsi="SimSun" w:cs="Times New Roman"/>
                <w:i/>
                <w:iCs/>
                <w:color w:val="000000"/>
                <w:sz w:val="22"/>
              </w:rPr>
              <w:t>)</w:t>
            </w:r>
          </w:p>
          <w:p w14:paraId="748E69D8" w14:textId="77777777" w:rsidR="00A575C0" w:rsidRPr="00AF1887" w:rsidRDefault="00A575C0" w:rsidP="00AD5B42">
            <w:pPr>
              <w:shd w:val="clear" w:color="auto" w:fill="FFFFFF"/>
              <w:jc w:val="right"/>
              <w:rPr>
                <w:rFonts w:ascii="Times New Roman" w:eastAsia="Times New Roman" w:hAnsi="Times New Roman" w:cs="Times New Roman"/>
                <w:i/>
                <w:iCs/>
                <w:color w:val="000000"/>
              </w:rPr>
            </w:pPr>
            <w:r w:rsidRPr="00AF1887">
              <w:rPr>
                <w:rFonts w:ascii="Times New Roman" w:eastAsia="Times New Roman" w:hAnsi="Times New Roman" w:cs="Times New Roman"/>
                <w:i/>
                <w:iCs/>
                <w:color w:val="000000"/>
              </w:rPr>
              <w:t>(</w:t>
            </w:r>
            <w:r w:rsidRPr="00AF1887">
              <w:rPr>
                <w:rFonts w:ascii="SimSun" w:hAnsi="SimSun" w:cs="SimSun" w:hint="eastAsia"/>
                <w:i/>
                <w:iCs/>
                <w:color w:val="000000"/>
              </w:rPr>
              <w:t>由</w:t>
            </w:r>
            <w:r w:rsidRPr="00AF1887">
              <w:rPr>
                <w:rFonts w:ascii="Times New Roman" w:eastAsia="Times New Roman" w:hAnsi="Times New Roman" w:cs="Times New Roman"/>
                <w:i/>
                <w:iCs/>
                <w:color w:val="000000"/>
              </w:rPr>
              <w:t>2007</w:t>
            </w:r>
            <w:r w:rsidRPr="00AF1887">
              <w:rPr>
                <w:rFonts w:ascii="SimSun" w:hAnsi="SimSun" w:cs="SimSun" w:hint="eastAsia"/>
                <w:i/>
                <w:iCs/>
                <w:color w:val="000000"/>
              </w:rPr>
              <w:t>年第</w:t>
            </w:r>
            <w:r w:rsidRPr="00AF1887">
              <w:rPr>
                <w:rFonts w:ascii="Times New Roman" w:eastAsia="Times New Roman" w:hAnsi="Times New Roman" w:cs="Times New Roman"/>
                <w:i/>
                <w:iCs/>
                <w:color w:val="000000"/>
              </w:rPr>
              <w:t>15</w:t>
            </w:r>
            <w:r w:rsidRPr="00AF1887">
              <w:rPr>
                <w:rFonts w:ascii="SimSun" w:hAnsi="SimSun" w:cs="SimSun" w:hint="eastAsia"/>
                <w:i/>
                <w:iCs/>
                <w:color w:val="000000"/>
              </w:rPr>
              <w:t>号第</w:t>
            </w:r>
            <w:r w:rsidRPr="00AF1887">
              <w:rPr>
                <w:rFonts w:ascii="Times New Roman" w:eastAsia="Times New Roman" w:hAnsi="Times New Roman" w:cs="Times New Roman"/>
                <w:i/>
                <w:iCs/>
                <w:color w:val="000000"/>
              </w:rPr>
              <w:t>13</w:t>
            </w:r>
            <w:r w:rsidRPr="00AF1887">
              <w:rPr>
                <w:rFonts w:ascii="SimSun" w:hAnsi="SimSun" w:cs="SimSun" w:hint="eastAsia"/>
                <w:i/>
                <w:iCs/>
                <w:color w:val="000000"/>
              </w:rPr>
              <w:t>条增补</w:t>
            </w:r>
            <w:r w:rsidRPr="00AF1887">
              <w:rPr>
                <w:rFonts w:ascii="Times New Roman" w:eastAsia="Times New Roman" w:hAnsi="Times New Roman" w:cs="Times New Roman"/>
                <w:i/>
                <w:iCs/>
                <w:color w:val="000000"/>
              </w:rPr>
              <w:t>)</w:t>
            </w:r>
          </w:p>
          <w:p w14:paraId="167F7570" w14:textId="77777777" w:rsidR="00A575C0" w:rsidRPr="00505669" w:rsidRDefault="00A575C0" w:rsidP="00AD5B42">
            <w:pPr>
              <w:rPr>
                <w:lang w:val="de-DE"/>
              </w:rPr>
            </w:pPr>
          </w:p>
        </w:tc>
        <w:tc>
          <w:tcPr>
            <w:tcW w:w="5083" w:type="dxa"/>
          </w:tcPr>
          <w:p w14:paraId="32C907CE" w14:textId="77777777" w:rsidR="00A575C0" w:rsidRPr="00871112" w:rsidRDefault="00A575C0" w:rsidP="00AD5B42">
            <w:pPr>
              <w:rPr>
                <w:b/>
                <w:bCs/>
              </w:rPr>
            </w:pPr>
            <w:r w:rsidRPr="00871112">
              <w:rPr>
                <w:b/>
                <w:bCs/>
              </w:rPr>
              <w:lastRenderedPageBreak/>
              <w:t>40D. Copias intermedias</w:t>
            </w:r>
          </w:p>
          <w:p w14:paraId="653D3390" w14:textId="01EC6764" w:rsidR="00A575C0" w:rsidRPr="00505669" w:rsidRDefault="00A575C0" w:rsidP="00AD5B42">
            <w:pPr>
              <w:spacing w:before="240"/>
            </w:pPr>
            <w:r>
              <w:lastRenderedPageBreak/>
              <w:t xml:space="preserve">1) Un organismo específico que esté legitimado para generar </w:t>
            </w:r>
            <w:r w:rsidR="0051492F">
              <w:t xml:space="preserve">copias </w:t>
            </w:r>
            <w:r>
              <w:t xml:space="preserve">en formato accesible a partir de la copia matriz en virtud del artículo 40C puede poseer una copia intermedia de la matriz cuando sea necesario crearla para producir </w:t>
            </w:r>
            <w:r w:rsidR="00893E06">
              <w:t>las copias</w:t>
            </w:r>
            <w:r>
              <w:t xml:space="preserve"> accesibles, si bien:</w:t>
            </w:r>
          </w:p>
          <w:p w14:paraId="77F01152" w14:textId="6812C479" w:rsidR="00A575C0" w:rsidRPr="00F250C2" w:rsidRDefault="00A575C0" w:rsidP="00A575C0">
            <w:pPr>
              <w:pStyle w:val="ListParagraph"/>
              <w:numPr>
                <w:ilvl w:val="1"/>
                <w:numId w:val="26"/>
              </w:numPr>
              <w:rPr>
                <w:sz w:val="22"/>
              </w:rPr>
            </w:pPr>
            <w:r>
              <w:rPr>
                <w:sz w:val="22"/>
              </w:rPr>
              <w:t xml:space="preserve">el organismo mencionado puede poseer la copia intermedia únicamente con la finalidad de producir </w:t>
            </w:r>
            <w:r w:rsidR="0051492F">
              <w:rPr>
                <w:sz w:val="22"/>
              </w:rPr>
              <w:t>otras copias</w:t>
            </w:r>
            <w:r>
              <w:rPr>
                <w:sz w:val="22"/>
              </w:rPr>
              <w:t xml:space="preserve"> accesibles; y</w:t>
            </w:r>
          </w:p>
          <w:p w14:paraId="4FD57A36" w14:textId="77777777" w:rsidR="00A575C0" w:rsidRPr="00F250C2" w:rsidRDefault="00A575C0" w:rsidP="00A575C0">
            <w:pPr>
              <w:pStyle w:val="ListParagraph"/>
              <w:numPr>
                <w:ilvl w:val="1"/>
                <w:numId w:val="26"/>
              </w:numPr>
              <w:rPr>
                <w:sz w:val="22"/>
              </w:rPr>
            </w:pPr>
            <w:r>
              <w:rPr>
                <w:sz w:val="22"/>
              </w:rPr>
              <w:t>cuando la copia intermedia ya no sea necesaria para este fin, el organismo debe destruirla en un plazo de tres meses.</w:t>
            </w:r>
          </w:p>
          <w:p w14:paraId="4BBE5A89" w14:textId="77777777" w:rsidR="00A575C0" w:rsidRDefault="00A575C0" w:rsidP="00AD5B42">
            <w:pPr>
              <w:spacing w:before="240"/>
            </w:pPr>
            <w:r>
              <w:t>2) La copia intermedia que se posea con fines distintos al mencionado en el párrafo 1) se considerará una copia ilícita.</w:t>
            </w:r>
          </w:p>
          <w:p w14:paraId="60A40957" w14:textId="604EB255" w:rsidR="00A575C0" w:rsidRDefault="00A575C0" w:rsidP="00AD5B42">
            <w:pPr>
              <w:spacing w:before="240"/>
            </w:pPr>
            <w:r>
              <w:t xml:space="preserve">3) Un organismo específico puede prestar o transmitir una copia intermedia poseída en virtud del párrafo 1) a otro organismo que también esté legitimado para crear </w:t>
            </w:r>
            <w:r w:rsidR="0051492F">
              <w:t xml:space="preserve">copias </w:t>
            </w:r>
            <w:r>
              <w:t>accesibles de la obra protegida por derecho de autor con arreglo al artículo 40C.</w:t>
            </w:r>
          </w:p>
          <w:p w14:paraId="10074B11" w14:textId="77777777" w:rsidR="00A575C0" w:rsidRPr="00917C13" w:rsidRDefault="00A575C0" w:rsidP="00AD5B42">
            <w:pPr>
              <w:spacing w:before="240" w:after="240"/>
            </w:pPr>
            <w:r>
              <w:t>4) Ese organismo específico debe:</w:t>
            </w:r>
          </w:p>
          <w:p w14:paraId="02D77357" w14:textId="77777777" w:rsidR="00A575C0" w:rsidRPr="00F250C2" w:rsidRDefault="00A575C0" w:rsidP="00A575C0">
            <w:pPr>
              <w:pStyle w:val="ListParagraph"/>
              <w:numPr>
                <w:ilvl w:val="0"/>
                <w:numId w:val="20"/>
              </w:numPr>
              <w:rPr>
                <w:sz w:val="22"/>
              </w:rPr>
            </w:pPr>
            <w:r>
              <w:rPr>
                <w:sz w:val="22"/>
              </w:rPr>
              <w:t>notificar al titular del derecho de autor su intención de prestar o transmitir la copia intermedia, en un plazo razonable antes de efectuar el préstamo o la transmisión; o</w:t>
            </w:r>
          </w:p>
          <w:p w14:paraId="1E7091DF" w14:textId="77777777" w:rsidR="00A575C0" w:rsidRPr="00F250C2" w:rsidRDefault="00A575C0" w:rsidP="00A575C0">
            <w:pPr>
              <w:pStyle w:val="ListParagraph"/>
              <w:numPr>
                <w:ilvl w:val="0"/>
                <w:numId w:val="20"/>
              </w:numPr>
              <w:rPr>
                <w:sz w:val="22"/>
              </w:rPr>
            </w:pPr>
            <w:r>
              <w:rPr>
                <w:sz w:val="22"/>
              </w:rPr>
              <w:t>notificar al titular del derecho de autor que se ha efectuado un préstamo o transmisión de la copia intermedia, en un plazo razonable tras el préstamo o la transmisión.</w:t>
            </w:r>
          </w:p>
          <w:p w14:paraId="5F98D381" w14:textId="77777777" w:rsidR="00A575C0" w:rsidRPr="00917C13" w:rsidRDefault="00A575C0" w:rsidP="00AD5B42">
            <w:pPr>
              <w:spacing w:before="240" w:after="240"/>
            </w:pPr>
            <w:r>
              <w:t xml:space="preserve">5) El párrafo 4) no se aplica si el organismo específico no puede conocer, tras efectuar averiguaciones razonables, la identidad y los datos de contacto del titular del derecho de autor. </w:t>
            </w:r>
            <w:r w:rsidRPr="00871112">
              <w:rPr>
                <w:i/>
                <w:iCs/>
              </w:rPr>
              <w:t>[Modifica la Ordenanza N.º 10 de 2020, art. 8.]</w:t>
            </w:r>
          </w:p>
          <w:p w14:paraId="04F6F540" w14:textId="77777777" w:rsidR="00A575C0" w:rsidRPr="00917C13" w:rsidRDefault="00A575C0" w:rsidP="00AD5B42">
            <w:pPr>
              <w:spacing w:after="240"/>
            </w:pPr>
            <w:r>
              <w:t>6) Si el organismo específico cobra una cantidad por prestar o transmitir una copia intermedia en virtud del presente artículo, esa cantidad no debe superar el costo efectivo del préstamo o la transmisión de la copia.</w:t>
            </w:r>
          </w:p>
          <w:p w14:paraId="112B559F" w14:textId="77777777" w:rsidR="00A575C0" w:rsidRPr="00917C13" w:rsidRDefault="00A575C0" w:rsidP="00AD5B42">
            <w:pPr>
              <w:spacing w:after="240"/>
            </w:pPr>
            <w:r>
              <w:t xml:space="preserve">7) Cuando una copia intermedia que pudiera considerarse ilícita en casos distintos a los mencionados se posea, preste o transmita de conformidad con el presente artículo, pero </w:t>
            </w:r>
            <w:r>
              <w:lastRenderedPageBreak/>
              <w:t>posteriormente sea objeto de un acto comercial, se considerará una copia ilícita:</w:t>
            </w:r>
          </w:p>
          <w:p w14:paraId="46805F2C" w14:textId="77777777" w:rsidR="00A575C0" w:rsidRPr="00F250C2" w:rsidRDefault="00A575C0" w:rsidP="00A575C0">
            <w:pPr>
              <w:pStyle w:val="ListParagraph"/>
              <w:numPr>
                <w:ilvl w:val="0"/>
                <w:numId w:val="21"/>
              </w:numPr>
              <w:rPr>
                <w:sz w:val="22"/>
              </w:rPr>
            </w:pPr>
            <w:r>
              <w:rPr>
                <w:sz w:val="22"/>
              </w:rPr>
              <w:t>a los efectos de dicho acto comercial; y</w:t>
            </w:r>
          </w:p>
          <w:p w14:paraId="45CFED7B" w14:textId="77777777" w:rsidR="00A575C0" w:rsidRPr="00F250C2" w:rsidRDefault="00A575C0" w:rsidP="00A575C0">
            <w:pPr>
              <w:pStyle w:val="ListParagraph"/>
              <w:numPr>
                <w:ilvl w:val="0"/>
                <w:numId w:val="21"/>
              </w:numPr>
              <w:rPr>
                <w:sz w:val="22"/>
              </w:rPr>
            </w:pPr>
            <w:r>
              <w:rPr>
                <w:sz w:val="22"/>
              </w:rPr>
              <w:t>si ese acto infringe el derecho de autor, a todos los efectos consiguientes.</w:t>
            </w:r>
          </w:p>
          <w:p w14:paraId="54D660FF" w14:textId="77777777" w:rsidR="00A575C0" w:rsidRPr="00917C13" w:rsidRDefault="00A575C0" w:rsidP="00AD5B42">
            <w:pPr>
              <w:spacing w:before="240" w:after="240"/>
            </w:pPr>
            <w:r>
              <w:t>8) A los efectos del párrafo 7) una copia intermedia es objeto de un acto comercial si:</w:t>
            </w:r>
          </w:p>
          <w:p w14:paraId="3F540442" w14:textId="77777777" w:rsidR="00A575C0" w:rsidRPr="00F250C2" w:rsidRDefault="00A575C0" w:rsidP="00A575C0">
            <w:pPr>
              <w:pStyle w:val="ListParagraph"/>
              <w:numPr>
                <w:ilvl w:val="0"/>
                <w:numId w:val="22"/>
              </w:numPr>
              <w:rPr>
                <w:sz w:val="22"/>
              </w:rPr>
            </w:pPr>
            <w:r>
              <w:rPr>
                <w:sz w:val="22"/>
              </w:rPr>
              <w:t>una persona distinta del organismo específico legitimado para poseer la copia en virtud del párrafo 1) o el organismo a quien se ha prestado o transmitido la copia con arreglo al párrafo 3) expone en público o distribuye la copia con fines comerciales o empresariales o en el ejercicio del comercio o los negocios; o</w:t>
            </w:r>
          </w:p>
          <w:p w14:paraId="153427DA" w14:textId="77777777" w:rsidR="00A575C0" w:rsidRPr="009D3714" w:rsidRDefault="00A575C0" w:rsidP="00A575C0">
            <w:pPr>
              <w:pStyle w:val="ListParagraph"/>
              <w:numPr>
                <w:ilvl w:val="0"/>
                <w:numId w:val="22"/>
              </w:numPr>
              <w:rPr>
                <w:sz w:val="22"/>
              </w:rPr>
            </w:pPr>
            <w:r>
              <w:rPr>
                <w:sz w:val="22"/>
              </w:rPr>
              <w:t xml:space="preserve">se vende, se alquila o se ofrece o expone para la venta o el alquiler. </w:t>
            </w:r>
            <w:r w:rsidRPr="009D3714">
              <w:rPr>
                <w:i/>
                <w:iCs/>
                <w:sz w:val="22"/>
              </w:rPr>
              <w:t>[Sustituye la Ordenanza N.º 16 de 2022, art. 27.]</w:t>
            </w:r>
          </w:p>
          <w:p w14:paraId="0CE9A1CD" w14:textId="77777777" w:rsidR="00A575C0" w:rsidRDefault="00A575C0" w:rsidP="00AD5B42">
            <w:pPr>
              <w:pStyle w:val="ListParagraph"/>
              <w:rPr>
                <w:i/>
                <w:iCs/>
              </w:rPr>
            </w:pPr>
          </w:p>
          <w:p w14:paraId="79F0F383" w14:textId="77777777" w:rsidR="00A575C0" w:rsidRPr="009D3714" w:rsidRDefault="00A575C0" w:rsidP="00AD5B42">
            <w:pPr>
              <w:jc w:val="right"/>
              <w:rPr>
                <w:i/>
                <w:iCs/>
              </w:rPr>
            </w:pPr>
            <w:r w:rsidRPr="009D3714">
              <w:rPr>
                <w:i/>
                <w:iCs/>
              </w:rPr>
              <w:t>[Complementa la Ordenanza N. 15 de 2007, art. 13</w:t>
            </w:r>
            <w:r>
              <w:rPr>
                <w:i/>
                <w:iCs/>
              </w:rPr>
              <w:t>.]</w:t>
            </w:r>
          </w:p>
          <w:p w14:paraId="2BBAD1B7" w14:textId="77777777" w:rsidR="00A575C0" w:rsidRDefault="00A575C0" w:rsidP="00AD5B42"/>
        </w:tc>
      </w:tr>
    </w:tbl>
    <w:p w14:paraId="2333ACCF" w14:textId="77777777" w:rsidR="00A575C0" w:rsidRPr="009605FE" w:rsidRDefault="00A575C0" w:rsidP="00A575C0">
      <w:pPr>
        <w:pStyle w:val="Heading1"/>
        <w:numPr>
          <w:ilvl w:val="0"/>
          <w:numId w:val="4"/>
        </w:numPr>
        <w:tabs>
          <w:tab w:val="num" w:pos="567"/>
        </w:tabs>
        <w:ind w:left="0" w:firstLine="0"/>
      </w:pPr>
      <w:bookmarkStart w:id="15" w:name="_Toc194651389"/>
      <w:r>
        <w:lastRenderedPageBreak/>
        <w:t>KAZAJSTÁN</w:t>
      </w:r>
      <w:bookmarkEnd w:id="15"/>
    </w:p>
    <w:p w14:paraId="10794B02" w14:textId="719B3DDC" w:rsidR="00A575C0" w:rsidRDefault="00A575C0" w:rsidP="00A575C0">
      <w:pPr>
        <w:rPr>
          <w:rFonts w:eastAsia="Times New Roman"/>
          <w:color w:val="000000"/>
        </w:rPr>
      </w:pPr>
      <w:hyperlink r:id="rId12" w:history="1">
        <w:proofErr w:type="gramStart"/>
        <w:r>
          <w:rPr>
            <w:rStyle w:val="Hyperlink"/>
          </w:rPr>
          <w:t>Ley N.º</w:t>
        </w:r>
        <w:proofErr w:type="gramEnd"/>
        <w:r>
          <w:rPr>
            <w:rStyle w:val="Hyperlink"/>
          </w:rPr>
          <w:t> 6</w:t>
        </w:r>
        <w:r>
          <w:rPr>
            <w:rStyle w:val="Hyperlink"/>
          </w:rPr>
          <w:noBreakHyphen/>
          <w:t>I, de 10 de junio de 1996, de Derecho de Autor y Derechos Conexos</w:t>
        </w:r>
      </w:hyperlink>
    </w:p>
    <w:p w14:paraId="183F3BFC" w14:textId="77777777" w:rsidR="00A575C0" w:rsidRPr="009D3714" w:rsidRDefault="00A575C0" w:rsidP="00A575C0">
      <w:pPr>
        <w:rPr>
          <w:rFonts w:eastAsia="Times New Roman"/>
          <w:color w:val="000000"/>
          <w:lang w:eastAsia="de-DE"/>
        </w:rPr>
      </w:pPr>
    </w:p>
    <w:tbl>
      <w:tblPr>
        <w:tblStyle w:val="TableGrid"/>
        <w:tblW w:w="0" w:type="auto"/>
        <w:tblLook w:val="04A0" w:firstRow="1" w:lastRow="0" w:firstColumn="1" w:lastColumn="0" w:noHBand="0" w:noVBand="1"/>
      </w:tblPr>
      <w:tblGrid>
        <w:gridCol w:w="4533"/>
        <w:gridCol w:w="4534"/>
      </w:tblGrid>
      <w:tr w:rsidR="00A575C0" w:rsidRPr="004831BA" w14:paraId="32D49EE6" w14:textId="77777777" w:rsidTr="00AD5B42">
        <w:tc>
          <w:tcPr>
            <w:tcW w:w="4533" w:type="dxa"/>
          </w:tcPr>
          <w:p w14:paraId="4CECE51F" w14:textId="77777777" w:rsidR="00A575C0" w:rsidRPr="00EF57AC" w:rsidRDefault="00A575C0" w:rsidP="00AD5B42">
            <w:r>
              <w:t>Texto original (ruso)</w:t>
            </w:r>
          </w:p>
        </w:tc>
        <w:tc>
          <w:tcPr>
            <w:tcW w:w="4534" w:type="dxa"/>
          </w:tcPr>
          <w:p w14:paraId="371EC768" w14:textId="77777777" w:rsidR="00A575C0" w:rsidRDefault="00A575C0" w:rsidP="00AD5B42">
            <w:r>
              <w:t>Traducción</w:t>
            </w:r>
          </w:p>
        </w:tc>
      </w:tr>
      <w:tr w:rsidR="00A575C0" w:rsidRPr="009D3714" w14:paraId="0574DDAD" w14:textId="77777777" w:rsidTr="00AD5B42">
        <w:tc>
          <w:tcPr>
            <w:tcW w:w="4533" w:type="dxa"/>
          </w:tcPr>
          <w:p w14:paraId="21E0A749" w14:textId="77777777" w:rsidR="00A575C0" w:rsidRPr="00EF57AC" w:rsidRDefault="00A575C0" w:rsidP="00AD5B42">
            <w:pPr>
              <w:spacing w:before="240" w:after="240"/>
              <w:rPr>
                <w:lang w:val="ru-RU"/>
              </w:rPr>
            </w:pPr>
            <w:r w:rsidRPr="00EF57AC">
              <w:rPr>
                <w:b/>
                <w:bCs/>
                <w:lang w:val="ru-RU"/>
              </w:rPr>
              <w:t>Статья 48. Нарушение авторских и смежных прав</w:t>
            </w:r>
          </w:p>
          <w:p w14:paraId="427E6B2B" w14:textId="77777777" w:rsidR="00A575C0" w:rsidRPr="00EF57AC" w:rsidRDefault="00A575C0" w:rsidP="00AD5B42">
            <w:pPr>
              <w:spacing w:after="240"/>
              <w:rPr>
                <w:lang w:val="ru-RU"/>
              </w:rPr>
            </w:pPr>
            <w:r w:rsidRPr="00EF57AC">
              <w:rPr>
                <w:lang w:val="ru-RU"/>
              </w:rPr>
              <w:t>1. За нарушение предусмотренных настоящим Законом авторских и (или) смежных прав наступает ответственность в соответствии с законами Республики Казахстан.</w:t>
            </w:r>
          </w:p>
          <w:p w14:paraId="06E22DB0" w14:textId="77777777" w:rsidR="00A575C0" w:rsidRPr="00EF57AC" w:rsidRDefault="00A575C0" w:rsidP="00AD5B42">
            <w:pPr>
              <w:spacing w:after="240"/>
              <w:rPr>
                <w:lang w:val="ru-RU"/>
              </w:rPr>
            </w:pPr>
            <w:r w:rsidRPr="00EF57AC">
              <w:rPr>
                <w:lang w:val="ru-RU"/>
              </w:rPr>
              <w:t>2. В отношении произведений или объектов смежных прав не допускаются: 1) осуществление без разрешения автора или иного правообладателя действий, направленных на снятие ограничений использования произведений или объектов смежных прав, установленных путем применения технических средств защиты авторского права и смежных прав;</w:t>
            </w:r>
          </w:p>
          <w:p w14:paraId="2DFF5CFB" w14:textId="77777777" w:rsidR="00A575C0" w:rsidRPr="00EF57AC" w:rsidRDefault="00A575C0" w:rsidP="00AD5B42">
            <w:pPr>
              <w:spacing w:after="240"/>
              <w:rPr>
                <w:lang w:val="ru-RU"/>
              </w:rPr>
            </w:pPr>
            <w:r w:rsidRPr="00EF57AC">
              <w:rPr>
                <w:lang w:val="ru-RU"/>
              </w:rPr>
              <w:t xml:space="preserve">2) изготовление, распространение, сдача в прокат, предоставление во временное пользование, импорт, реклама любого устройства или его компонентов, их </w:t>
            </w:r>
            <w:r w:rsidRPr="00EF57AC">
              <w:rPr>
                <w:lang w:val="ru-RU"/>
              </w:rPr>
              <w:lastRenderedPageBreak/>
              <w:t>использование в целях получения дохода либо оказание услуг в случаях, если в результате таких действий становится невозможным использование технических средств защиты авторского права и смежных прав либо эти технические средства не могут обеспечить надлежащую защиту указанных прав;</w:t>
            </w:r>
          </w:p>
          <w:p w14:paraId="389ECAD2" w14:textId="77777777" w:rsidR="00A575C0" w:rsidRPr="00EF57AC" w:rsidRDefault="00A575C0" w:rsidP="00AD5B42">
            <w:pPr>
              <w:spacing w:after="240"/>
              <w:rPr>
                <w:lang w:val="ru-RU"/>
              </w:rPr>
            </w:pPr>
            <w:r w:rsidRPr="00EF57AC">
              <w:rPr>
                <w:lang w:val="ru-RU"/>
              </w:rPr>
              <w:t>3) удаление или изменение без разрешения автора или иного правообладателя информации об управлении правами;</w:t>
            </w:r>
          </w:p>
          <w:p w14:paraId="3ED7B8A0" w14:textId="77777777" w:rsidR="00A575C0" w:rsidRPr="009D3714" w:rsidRDefault="00A575C0" w:rsidP="00AD5B42">
            <w:pPr>
              <w:rPr>
                <w:lang w:val="ru-RU"/>
              </w:rPr>
            </w:pPr>
            <w:r w:rsidRPr="00EF57AC">
              <w:rPr>
                <w:lang w:val="ru-RU"/>
              </w:rPr>
              <w:t>4) воспроизведение, распространение, импорт в целях распространения, публичное исполнение, сообщение для всеобщего сведения по кабелю или передача в эфир, доведение до всеобщего сведения произведений или объектов смежных прав, в отношении которых без разрешения автора или иного правообладателя была удалена или изменена информация об управлении имущественными правами.</w:t>
            </w:r>
          </w:p>
        </w:tc>
        <w:tc>
          <w:tcPr>
            <w:tcW w:w="4534" w:type="dxa"/>
          </w:tcPr>
          <w:p w14:paraId="74D29FE6" w14:textId="77777777" w:rsidR="00A575C0" w:rsidRPr="006D0A12" w:rsidRDefault="00A575C0" w:rsidP="00AD5B42">
            <w:pPr>
              <w:spacing w:before="240"/>
              <w:rPr>
                <w:b/>
                <w:bCs/>
              </w:rPr>
            </w:pPr>
            <w:r w:rsidRPr="006D0A12">
              <w:rPr>
                <w:b/>
                <w:bCs/>
              </w:rPr>
              <w:lastRenderedPageBreak/>
              <w:t>Artículo 48. Infracción del derecho de autor o los derechos conexos</w:t>
            </w:r>
          </w:p>
          <w:p w14:paraId="4F4D2939" w14:textId="77777777" w:rsidR="00A575C0" w:rsidRDefault="00A575C0" w:rsidP="00AD5B42"/>
          <w:p w14:paraId="5E33547C" w14:textId="77777777" w:rsidR="00A575C0" w:rsidRDefault="00A575C0" w:rsidP="00A575C0">
            <w:pPr>
              <w:pStyle w:val="ListParagraph"/>
              <w:numPr>
                <w:ilvl w:val="0"/>
                <w:numId w:val="28"/>
              </w:numPr>
              <w:ind w:left="390" w:hanging="270"/>
            </w:pPr>
            <w:r>
              <w:t>La responsabilidad por la infracción del derecho de autor o los derechos conexos en virtud de la presente Ley está regida por la legislación de la República de Kazajstán.</w:t>
            </w:r>
          </w:p>
          <w:p w14:paraId="723CFEA6" w14:textId="77777777" w:rsidR="00A575C0" w:rsidRDefault="00A575C0" w:rsidP="00A575C0">
            <w:pPr>
              <w:pStyle w:val="ListParagraph"/>
              <w:numPr>
                <w:ilvl w:val="0"/>
                <w:numId w:val="28"/>
              </w:numPr>
              <w:spacing w:before="240"/>
              <w:ind w:left="390" w:hanging="270"/>
            </w:pPr>
            <w:r>
              <w:t>En relación con las obras o activos protegidos por derechos conexos, se prohíben los actos siguientes:</w:t>
            </w:r>
          </w:p>
          <w:p w14:paraId="29020BD6" w14:textId="77777777" w:rsidR="00A575C0" w:rsidRDefault="00A575C0" w:rsidP="00A575C0">
            <w:pPr>
              <w:pStyle w:val="ListParagraph"/>
              <w:numPr>
                <w:ilvl w:val="0"/>
                <w:numId w:val="29"/>
              </w:numPr>
              <w:spacing w:before="240"/>
              <w:ind w:left="840" w:hanging="450"/>
            </w:pPr>
            <w:r>
              <w:t>las acciones realizadas sin la autorización del autor o el titular del derecho de autor con el objetivo de suprimir limitaciones técnicas al uso de dichas obras o activos que fueron instaladas para proteger el derecho de autor y los derechos conexos;</w:t>
            </w:r>
          </w:p>
          <w:p w14:paraId="4E8CC903" w14:textId="77777777" w:rsidR="00A575C0" w:rsidRDefault="00A575C0" w:rsidP="00A575C0">
            <w:pPr>
              <w:pStyle w:val="ListParagraph"/>
              <w:numPr>
                <w:ilvl w:val="0"/>
                <w:numId w:val="29"/>
              </w:numPr>
              <w:spacing w:before="240"/>
              <w:ind w:left="840" w:hanging="450"/>
            </w:pPr>
            <w:r>
              <w:t xml:space="preserve">la fabricación, la distribución, el alquiler, el arrendamiento, la importación o la publicidad de cualquier dispositivo o sus componentes, así como su utilización con la finalidad de obtener </w:t>
            </w:r>
            <w:r>
              <w:lastRenderedPageBreak/>
              <w:t>beneficios o prestar servicios, cuando dichas acciones hagan impracticables los medios técnicos para proteger el derecho de autor;</w:t>
            </w:r>
          </w:p>
          <w:p w14:paraId="0A0861BE" w14:textId="77777777" w:rsidR="00A575C0" w:rsidRDefault="00A575C0" w:rsidP="00A575C0">
            <w:pPr>
              <w:pStyle w:val="ListParagraph"/>
              <w:numPr>
                <w:ilvl w:val="0"/>
                <w:numId w:val="29"/>
              </w:numPr>
              <w:spacing w:before="240"/>
              <w:ind w:left="840" w:hanging="450"/>
            </w:pPr>
            <w:r>
              <w:t>la eliminación o alteración, sin el consentimiento del autor o el titular del derecho de autor, de información relativa a la gestión de los derechos;</w:t>
            </w:r>
          </w:p>
          <w:p w14:paraId="7E9A6DD7" w14:textId="77777777" w:rsidR="00A575C0" w:rsidRPr="009D3714" w:rsidRDefault="00A575C0" w:rsidP="00A575C0">
            <w:pPr>
              <w:pStyle w:val="ListParagraph"/>
              <w:numPr>
                <w:ilvl w:val="0"/>
                <w:numId w:val="29"/>
              </w:numPr>
              <w:spacing w:before="240"/>
              <w:ind w:left="840" w:hanging="450"/>
            </w:pPr>
            <w:r>
              <w:t>la reproducción, la distribución, la importación para su distribución, la interpretación o ejecución públicas, la comunicación al público por medios inalámbricos o por cable o la puesta a disposición al público por otros medios de las obras o activos protegidos por derechos conexos cuando la información relativa a la gestión de los derechos de propiedad se haya eliminado o alterado sin el consentimiento del autor o el titular del derecho de autor.</w:t>
            </w:r>
          </w:p>
        </w:tc>
      </w:tr>
    </w:tbl>
    <w:p w14:paraId="6F68E008" w14:textId="77777777" w:rsidR="00A575C0" w:rsidRPr="009D3714" w:rsidRDefault="00A575C0" w:rsidP="00A575C0">
      <w:pPr>
        <w:rPr>
          <w:rFonts w:eastAsia="Times New Roman"/>
          <w:color w:val="000000"/>
          <w:lang w:val="ru-RU" w:eastAsia="de-DE"/>
        </w:rPr>
      </w:pPr>
    </w:p>
    <w:p w14:paraId="256776DD" w14:textId="1FCE36F5" w:rsidR="00A575C0" w:rsidRDefault="00A575C0" w:rsidP="00A575C0">
      <w:pPr>
        <w:rPr>
          <w:rFonts w:eastAsia="Times New Roman"/>
          <w:color w:val="000000"/>
        </w:rPr>
      </w:pPr>
      <w:hyperlink r:id="rId13" w:history="1">
        <w:r>
          <w:rPr>
            <w:rStyle w:val="Hyperlink"/>
          </w:rPr>
          <w:t xml:space="preserve">Orden N.º 362 del </w:t>
        </w:r>
        <w:proofErr w:type="gramStart"/>
        <w:r>
          <w:rPr>
            <w:rStyle w:val="Hyperlink"/>
          </w:rPr>
          <w:t>Ministro</w:t>
        </w:r>
        <w:proofErr w:type="gramEnd"/>
        <w:r>
          <w:rPr>
            <w:rStyle w:val="Hyperlink"/>
          </w:rPr>
          <w:t xml:space="preserve"> de Justicia en funciones de la República de Kazajstán, de 15 de diciembre de 2004, por la que se aprueba la Instrucción sobre la aplicación de las tarifas mínimas de remuneración por la representación o ejecución pública, la comunicación al público, la reproducción y la distribución de obras</w:t>
        </w:r>
      </w:hyperlink>
    </w:p>
    <w:p w14:paraId="0D47BBC1" w14:textId="77777777" w:rsidR="00A575C0" w:rsidRDefault="00A575C0" w:rsidP="00A575C0">
      <w:pPr>
        <w:rPr>
          <w:rFonts w:eastAsia="Times New Roman"/>
          <w:color w:val="000000"/>
          <w:lang w:eastAsia="de-DE"/>
        </w:rPr>
      </w:pPr>
    </w:p>
    <w:tbl>
      <w:tblPr>
        <w:tblStyle w:val="TableGrid"/>
        <w:tblW w:w="0" w:type="auto"/>
        <w:tblLook w:val="04A0" w:firstRow="1" w:lastRow="0" w:firstColumn="1" w:lastColumn="0" w:noHBand="0" w:noVBand="1"/>
      </w:tblPr>
      <w:tblGrid>
        <w:gridCol w:w="4531"/>
        <w:gridCol w:w="4531"/>
      </w:tblGrid>
      <w:tr w:rsidR="00A575C0" w:rsidRPr="004831BA" w14:paraId="2B4F22DA" w14:textId="77777777" w:rsidTr="00AD5B42">
        <w:tc>
          <w:tcPr>
            <w:tcW w:w="4531" w:type="dxa"/>
          </w:tcPr>
          <w:p w14:paraId="13FA88D3" w14:textId="77777777" w:rsidR="00A575C0" w:rsidRDefault="00A575C0" w:rsidP="00AD5B42">
            <w:r>
              <w:t>Texto original (ruso)</w:t>
            </w:r>
          </w:p>
        </w:tc>
        <w:tc>
          <w:tcPr>
            <w:tcW w:w="4531" w:type="dxa"/>
          </w:tcPr>
          <w:p w14:paraId="0D5FB27D" w14:textId="77777777" w:rsidR="00A575C0" w:rsidRDefault="00A575C0" w:rsidP="00AD5B42">
            <w:r>
              <w:t>Traducción</w:t>
            </w:r>
          </w:p>
        </w:tc>
      </w:tr>
      <w:tr w:rsidR="00A575C0" w:rsidRPr="004831BA" w14:paraId="165AD91A" w14:textId="77777777" w:rsidTr="00AD5B42">
        <w:tc>
          <w:tcPr>
            <w:tcW w:w="4531" w:type="dxa"/>
          </w:tcPr>
          <w:p w14:paraId="15F8DCF0" w14:textId="77777777" w:rsidR="00A575C0" w:rsidRPr="0007387E" w:rsidRDefault="00A575C0" w:rsidP="00AD5B42">
            <w:pPr>
              <w:rPr>
                <w:lang w:val="ru-RU"/>
              </w:rPr>
            </w:pPr>
            <w:r w:rsidRPr="0007387E">
              <w:rPr>
                <w:lang w:val="ru-RU"/>
              </w:rPr>
              <w:t>5. Авторское вознаграждение по минимальным ставкам за воспроизведение и (или) распространение произведений, предусмотренным постановлением, начисляется за воспроизведение и (или) распространение произведений путем сдачи внаем, публичный прокат на территории Республики Казахстан.</w:t>
            </w:r>
          </w:p>
          <w:p w14:paraId="0740B191" w14:textId="77777777" w:rsidR="00A575C0" w:rsidRPr="0007387E" w:rsidRDefault="00A575C0" w:rsidP="00AD5B42">
            <w:pPr>
              <w:rPr>
                <w:lang w:val="ru-RU"/>
              </w:rPr>
            </w:pPr>
          </w:p>
        </w:tc>
        <w:tc>
          <w:tcPr>
            <w:tcW w:w="4531" w:type="dxa"/>
          </w:tcPr>
          <w:p w14:paraId="57E8BB00" w14:textId="77777777" w:rsidR="00A575C0" w:rsidRPr="00DD116F" w:rsidRDefault="00A575C0" w:rsidP="00AD5B42">
            <w:pPr>
              <w:rPr>
                <w:highlight w:val="yellow"/>
              </w:rPr>
            </w:pPr>
            <w:r w:rsidRPr="00DD116F">
              <w:t xml:space="preserve">5. </w:t>
            </w:r>
            <w:r>
              <w:t>Las regalías por</w:t>
            </w:r>
            <w:r w:rsidRPr="00DD116F">
              <w:t xml:space="preserve"> la reproducción o distribución de obras mediante el alquiler o el préstamo público en la República de Kazajstán se </w:t>
            </w:r>
            <w:r>
              <w:t>pagarán de acuerdo con</w:t>
            </w:r>
            <w:r w:rsidRPr="00DD116F">
              <w:t xml:space="preserve"> la tarifa mínima establecida en la legislación aplicable. </w:t>
            </w:r>
          </w:p>
        </w:tc>
      </w:tr>
      <w:tr w:rsidR="00A575C0" w:rsidRPr="004831BA" w14:paraId="1BC01BCD" w14:textId="77777777" w:rsidTr="00AD5B42">
        <w:tc>
          <w:tcPr>
            <w:tcW w:w="4531" w:type="dxa"/>
          </w:tcPr>
          <w:p w14:paraId="364775B7" w14:textId="77777777" w:rsidR="00A575C0" w:rsidRPr="00AC7CF2" w:rsidRDefault="00A575C0" w:rsidP="00AD5B42">
            <w:pPr>
              <w:rPr>
                <w:lang w:val="ru-RU"/>
              </w:rPr>
            </w:pPr>
            <w:r w:rsidRPr="00AC7CF2">
              <w:rPr>
                <w:lang w:val="ru-RU"/>
              </w:rPr>
              <w:t xml:space="preserve">6. Ставки авторского вознаграждения, предусмотренные постановлением, являются минимальными и применяются, если иное не определено в договоре между пользователем и автором, его правопреемником либо организацией, управляющей имущественными правами на коллективной основе, в пределах полученных от них полномочий, и размер вознаграждения не является предметом </w:t>
            </w:r>
            <w:r w:rsidRPr="00AC7CF2">
              <w:rPr>
                <w:lang w:val="ru-RU"/>
              </w:rPr>
              <w:lastRenderedPageBreak/>
              <w:t>спора между заинтересованными сторонами.</w:t>
            </w:r>
          </w:p>
        </w:tc>
        <w:tc>
          <w:tcPr>
            <w:tcW w:w="4531" w:type="dxa"/>
          </w:tcPr>
          <w:p w14:paraId="6E7BBAF4" w14:textId="77777777" w:rsidR="00A575C0" w:rsidRPr="002710F8" w:rsidRDefault="00A575C0" w:rsidP="00AD5B42">
            <w:r>
              <w:lastRenderedPageBreak/>
              <w:t>6. La tarifa por regalías establecida en la legislación es de carácter mínimo y se aplica salvo que se especifique otra tarifa en el acuerdo entre el usuario y el autor, sus herederos o un organismo de gestión colectiva de los derechos de propiedad intelectual, dentro de los límites de su mandato, y siempre que la cuantía de la remuneración no sea objeto de controversia entre las partes interesadas.</w:t>
            </w:r>
          </w:p>
        </w:tc>
      </w:tr>
      <w:tr w:rsidR="00A575C0" w:rsidRPr="004831BA" w14:paraId="0C6FA0A7" w14:textId="77777777" w:rsidTr="00AD5B42">
        <w:tc>
          <w:tcPr>
            <w:tcW w:w="4531" w:type="dxa"/>
          </w:tcPr>
          <w:p w14:paraId="33F75660" w14:textId="77777777" w:rsidR="00A575C0" w:rsidRPr="00A867F3" w:rsidRDefault="00A575C0" w:rsidP="00AD5B42">
            <w:pPr>
              <w:rPr>
                <w:lang w:val="ru-RU"/>
              </w:rPr>
            </w:pPr>
            <w:r w:rsidRPr="00A867F3">
              <w:rPr>
                <w:lang w:val="ru-RU"/>
              </w:rPr>
              <w:t xml:space="preserve">9. </w:t>
            </w:r>
            <w:r w:rsidRPr="00FF19EE">
              <w:rPr>
                <w:lang w:val="ru-RU"/>
              </w:rPr>
              <w:t>Авторское вознаграждение за воспроизведение и (или) распространение экземпляров звукозаписи, содержащих как охраняемые, так и неохраняемые авторским правом произведения начисляется только за охраняемые авторским правом произведения</w:t>
            </w:r>
            <w:r w:rsidRPr="00A867F3">
              <w:rPr>
                <w:lang w:val="ru-RU"/>
              </w:rPr>
              <w:t>.</w:t>
            </w:r>
          </w:p>
        </w:tc>
        <w:tc>
          <w:tcPr>
            <w:tcW w:w="4531" w:type="dxa"/>
          </w:tcPr>
          <w:p w14:paraId="32B95E9E" w14:textId="77777777" w:rsidR="00A575C0" w:rsidRDefault="00A575C0" w:rsidP="00AD5B42">
            <w:r>
              <w:t>9. En el caso de la reproducción o distribución de copias de grabaciones sonoras que contengan obras protegidas y no protegidas por derecho de autor, solo se pagarán regalías por las obras protegidas.</w:t>
            </w:r>
          </w:p>
        </w:tc>
      </w:tr>
    </w:tbl>
    <w:p w14:paraId="3172E48F" w14:textId="77777777" w:rsidR="00A575C0" w:rsidRDefault="00A575C0" w:rsidP="00A575C0">
      <w:pPr>
        <w:pStyle w:val="Heading1"/>
        <w:numPr>
          <w:ilvl w:val="0"/>
          <w:numId w:val="4"/>
        </w:numPr>
        <w:tabs>
          <w:tab w:val="num" w:pos="567"/>
        </w:tabs>
        <w:ind w:left="0" w:firstLine="0"/>
      </w:pPr>
      <w:bookmarkStart w:id="16" w:name="_Toc194651390"/>
      <w:r>
        <w:t>KENYA</w:t>
      </w:r>
      <w:bookmarkEnd w:id="16"/>
    </w:p>
    <w:p w14:paraId="1FB71D24" w14:textId="55300A5A" w:rsidR="00A575C0" w:rsidRDefault="00A575C0" w:rsidP="00A575C0">
      <w:pPr>
        <w:spacing w:after="240"/>
        <w:rPr>
          <w:rFonts w:eastAsia="Times New Roman"/>
          <w:color w:val="000000"/>
        </w:rPr>
      </w:pPr>
      <w:hyperlink r:id="rId14" w:history="1">
        <w:r>
          <w:rPr>
            <w:rStyle w:val="Hyperlink"/>
          </w:rPr>
          <w:t>Ley de Derecho de Autor (Ley N.º 12 de 2001, modificada por la Ley N.º 20 de 2019)</w:t>
        </w:r>
      </w:hyperlink>
      <w:r>
        <w:rPr>
          <w:color w:val="000000"/>
        </w:rPr>
        <w:t xml:space="preserve"> </w:t>
      </w:r>
    </w:p>
    <w:tbl>
      <w:tblPr>
        <w:tblStyle w:val="TableGrid"/>
        <w:tblW w:w="0" w:type="auto"/>
        <w:tblLook w:val="04A0" w:firstRow="1" w:lastRow="0" w:firstColumn="1" w:lastColumn="0" w:noHBand="0" w:noVBand="1"/>
      </w:tblPr>
      <w:tblGrid>
        <w:gridCol w:w="4533"/>
        <w:gridCol w:w="4534"/>
      </w:tblGrid>
      <w:tr w:rsidR="00A575C0" w:rsidRPr="004831BA" w14:paraId="1D523A33" w14:textId="77777777" w:rsidTr="00AD5B42">
        <w:tc>
          <w:tcPr>
            <w:tcW w:w="4533" w:type="dxa"/>
          </w:tcPr>
          <w:p w14:paraId="4EE5A3BA" w14:textId="77777777" w:rsidR="00A575C0" w:rsidRDefault="00A575C0" w:rsidP="00AD5B42">
            <w:r>
              <w:t>Texto original</w:t>
            </w:r>
          </w:p>
        </w:tc>
        <w:tc>
          <w:tcPr>
            <w:tcW w:w="4534" w:type="dxa"/>
          </w:tcPr>
          <w:p w14:paraId="5AC6F282" w14:textId="77777777" w:rsidR="00A575C0" w:rsidRDefault="00A575C0" w:rsidP="00AD5B42">
            <w:r>
              <w:t>Traducción</w:t>
            </w:r>
          </w:p>
        </w:tc>
      </w:tr>
      <w:tr w:rsidR="00A575C0" w:rsidRPr="004831BA" w14:paraId="356AB6B2" w14:textId="77777777" w:rsidTr="00AD5B42">
        <w:tc>
          <w:tcPr>
            <w:tcW w:w="4533" w:type="dxa"/>
          </w:tcPr>
          <w:p w14:paraId="768F6940" w14:textId="77777777" w:rsidR="00A575C0" w:rsidRPr="00250016" w:rsidRDefault="00A575C0" w:rsidP="00AD5B42">
            <w:pPr>
              <w:spacing w:after="240"/>
              <w:rPr>
                <w:lang w:val="en-US"/>
              </w:rPr>
            </w:pPr>
            <w:r w:rsidRPr="00250016">
              <w:rPr>
                <w:lang w:val="en-US"/>
              </w:rPr>
              <w:t>36. Authentication of copyright</w:t>
            </w:r>
          </w:p>
          <w:p w14:paraId="76C5BB53" w14:textId="77777777" w:rsidR="00A575C0" w:rsidRPr="00250016" w:rsidRDefault="00A575C0" w:rsidP="00AD5B42">
            <w:pPr>
              <w:rPr>
                <w:lang w:val="en-US"/>
              </w:rPr>
            </w:pPr>
            <w:r w:rsidRPr="00250016">
              <w:rPr>
                <w:lang w:val="en-US"/>
              </w:rPr>
              <w:t xml:space="preserve">(1) Every sound and audiovisual recording made available to the public by way of sale, lending or distribution in any other manner to the public for commercial purposes in Kenya shall have affixed on it </w:t>
            </w:r>
            <w:proofErr w:type="spellStart"/>
            <w:r w:rsidRPr="00250016">
              <w:rPr>
                <w:lang w:val="en-US"/>
              </w:rPr>
              <w:t>an</w:t>
            </w:r>
            <w:proofErr w:type="spellEnd"/>
            <w:r w:rsidRPr="00250016">
              <w:rPr>
                <w:lang w:val="en-US"/>
              </w:rPr>
              <w:t xml:space="preserve"> authentication device prescribed by the Board </w:t>
            </w:r>
          </w:p>
        </w:tc>
        <w:tc>
          <w:tcPr>
            <w:tcW w:w="4534" w:type="dxa"/>
          </w:tcPr>
          <w:p w14:paraId="1AB061C1" w14:textId="77777777" w:rsidR="00A575C0" w:rsidRDefault="00A575C0" w:rsidP="00AD5B42">
            <w:pPr>
              <w:spacing w:after="240"/>
            </w:pPr>
            <w:r>
              <w:t>36. Autentificación de obras protegidas por derecho de autor</w:t>
            </w:r>
          </w:p>
          <w:p w14:paraId="7BA2F3AA" w14:textId="77777777" w:rsidR="00A575C0" w:rsidRPr="002710F8" w:rsidRDefault="00A575C0" w:rsidP="00AD5B42">
            <w:pPr>
              <w:spacing w:after="240"/>
            </w:pPr>
            <w:r>
              <w:t xml:space="preserve">1) Todas las grabaciones sonoras y audiovisuales puestas a disposición del público mediante la venta, el alquiler o la distribución por cualquier otro medio con fines comerciales en </w:t>
            </w:r>
            <w:proofErr w:type="spellStart"/>
            <w:r>
              <w:t>Kenya</w:t>
            </w:r>
            <w:proofErr w:type="spellEnd"/>
            <w:r>
              <w:t xml:space="preserve"> deberán llevar visible un certificado de autenticidad emitido por la Junta [de Derecho de Autor]. </w:t>
            </w:r>
          </w:p>
        </w:tc>
      </w:tr>
      <w:tr w:rsidR="00A575C0" w:rsidRPr="004831BA" w14:paraId="22A1214E" w14:textId="77777777" w:rsidTr="00AD5B42">
        <w:tc>
          <w:tcPr>
            <w:tcW w:w="4533" w:type="dxa"/>
          </w:tcPr>
          <w:p w14:paraId="59EFA0E8" w14:textId="77777777" w:rsidR="00A575C0" w:rsidRPr="00250016" w:rsidRDefault="00A575C0" w:rsidP="00AD5B42">
            <w:pPr>
              <w:spacing w:after="240"/>
              <w:rPr>
                <w:lang w:val="en-US"/>
              </w:rPr>
            </w:pPr>
            <w:r w:rsidRPr="00250016">
              <w:rPr>
                <w:lang w:val="en-US"/>
              </w:rPr>
              <w:t>30B. Collection and payment of royalty</w:t>
            </w:r>
          </w:p>
          <w:p w14:paraId="58FCC0BE" w14:textId="77777777" w:rsidR="00A575C0" w:rsidRPr="00250016" w:rsidRDefault="00A575C0" w:rsidP="00AD5B42">
            <w:pPr>
              <w:rPr>
                <w:lang w:val="en-US"/>
              </w:rPr>
            </w:pPr>
            <w:r w:rsidRPr="00250016">
              <w:rPr>
                <w:lang w:val="en-US"/>
              </w:rPr>
              <w:t>(1) Subject to the provisions of sections 28 and 30 of this Act, the Kenya Revenue Authority or any other designated entity by the Board shall collect royalties on behalf of collective management organizations licensed to represent performers and owners of sound recordings.</w:t>
            </w:r>
          </w:p>
        </w:tc>
        <w:tc>
          <w:tcPr>
            <w:tcW w:w="4534" w:type="dxa"/>
          </w:tcPr>
          <w:p w14:paraId="737B1868" w14:textId="77777777" w:rsidR="00A575C0" w:rsidRDefault="00A575C0" w:rsidP="00AD5B42">
            <w:pPr>
              <w:spacing w:after="240"/>
            </w:pPr>
            <w:r>
              <w:t>30B. Recaudación y pago de regalías</w:t>
            </w:r>
          </w:p>
          <w:p w14:paraId="54643063" w14:textId="77777777" w:rsidR="00A575C0" w:rsidRDefault="00A575C0" w:rsidP="00AD5B42">
            <w:pPr>
              <w:spacing w:after="240"/>
            </w:pPr>
            <w:r>
              <w:t xml:space="preserve">1) Sin perjuicio de lo dispuesto en los artículos 28 y 30 de la presente Ley, la Agencia Tributaria de </w:t>
            </w:r>
            <w:proofErr w:type="spellStart"/>
            <w:r>
              <w:t>Kenya</w:t>
            </w:r>
            <w:proofErr w:type="spellEnd"/>
            <w:r>
              <w:t xml:space="preserve"> u otro organismo designado por la Junta recaudará las regalías en nombre de los organismos de gestión colectiva autorizados para representar a los artistas intérpretes o ejecutantes y a los titulares de los derechos sobre las grabaciones sonoras.</w:t>
            </w:r>
          </w:p>
        </w:tc>
      </w:tr>
    </w:tbl>
    <w:p w14:paraId="1A8770ED" w14:textId="77777777" w:rsidR="00A575C0" w:rsidRDefault="00A575C0" w:rsidP="00A575C0">
      <w:pPr>
        <w:pStyle w:val="Heading1"/>
        <w:numPr>
          <w:ilvl w:val="0"/>
          <w:numId w:val="4"/>
        </w:numPr>
        <w:tabs>
          <w:tab w:val="num" w:pos="567"/>
        </w:tabs>
        <w:ind w:left="0" w:firstLine="0"/>
      </w:pPr>
      <w:bookmarkStart w:id="17" w:name="_Toc194651391"/>
      <w:r>
        <w:t>MALAWI</w:t>
      </w:r>
      <w:bookmarkEnd w:id="17"/>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5158"/>
      </w:tblGrid>
      <w:tr w:rsidR="00A575C0" w:rsidRPr="002217FC" w14:paraId="6EFBFB41" w14:textId="77777777" w:rsidTr="00AD5B42">
        <w:trPr>
          <w:tblCellSpacing w:w="15" w:type="dxa"/>
        </w:trPr>
        <w:tc>
          <w:tcPr>
            <w:tcW w:w="0" w:type="auto"/>
            <w:vAlign w:val="center"/>
            <w:hideMark/>
          </w:tcPr>
          <w:p w14:paraId="5903E16E" w14:textId="77777777" w:rsidR="00A575C0" w:rsidRPr="002217FC" w:rsidRDefault="00A575C0" w:rsidP="00AD5B42">
            <w:pPr>
              <w:keepNext/>
              <w:spacing w:after="240"/>
              <w:rPr>
                <w:rFonts w:eastAsia="Times New Roman"/>
                <w:color w:val="000000"/>
                <w:lang w:eastAsia="de-DE"/>
              </w:rPr>
            </w:pPr>
          </w:p>
        </w:tc>
        <w:tc>
          <w:tcPr>
            <w:tcW w:w="0" w:type="auto"/>
            <w:vAlign w:val="center"/>
            <w:hideMark/>
          </w:tcPr>
          <w:p w14:paraId="04EC0EAF" w14:textId="2CF22D0C" w:rsidR="00A575C0" w:rsidRPr="002217FC" w:rsidRDefault="00A575C0" w:rsidP="00AD5B42">
            <w:pPr>
              <w:keepNext/>
              <w:spacing w:after="240"/>
              <w:rPr>
                <w:rFonts w:eastAsia="Times New Roman"/>
                <w:color w:val="000000"/>
              </w:rPr>
            </w:pPr>
            <w:hyperlink r:id="rId15" w:history="1">
              <w:r>
                <w:rPr>
                  <w:rStyle w:val="Hyperlink"/>
                </w:rPr>
                <w:t>Ley de Derecho de Autor de 2016 (Ley N.º 26/2016)</w:t>
              </w:r>
            </w:hyperlink>
          </w:p>
        </w:tc>
      </w:tr>
    </w:tbl>
    <w:tbl>
      <w:tblPr>
        <w:tblStyle w:val="TableGrid"/>
        <w:tblW w:w="9445" w:type="dxa"/>
        <w:tblLook w:val="04A0" w:firstRow="1" w:lastRow="0" w:firstColumn="1" w:lastColumn="0" w:noHBand="0" w:noVBand="1"/>
      </w:tblPr>
      <w:tblGrid>
        <w:gridCol w:w="4675"/>
        <w:gridCol w:w="4770"/>
      </w:tblGrid>
      <w:tr w:rsidR="00A575C0" w:rsidRPr="004831BA" w14:paraId="2C379D82" w14:textId="77777777" w:rsidTr="00AD5B42">
        <w:tc>
          <w:tcPr>
            <w:tcW w:w="4675" w:type="dxa"/>
          </w:tcPr>
          <w:p w14:paraId="53E2E8D8" w14:textId="77777777" w:rsidR="00A575C0" w:rsidRDefault="00A575C0" w:rsidP="00AD5B42">
            <w:pPr>
              <w:keepNext/>
            </w:pPr>
            <w:r>
              <w:t>Texto original</w:t>
            </w:r>
          </w:p>
        </w:tc>
        <w:tc>
          <w:tcPr>
            <w:tcW w:w="4770" w:type="dxa"/>
          </w:tcPr>
          <w:p w14:paraId="430B869A" w14:textId="77777777" w:rsidR="00A575C0" w:rsidRDefault="00A575C0" w:rsidP="00AD5B42">
            <w:pPr>
              <w:keepNext/>
            </w:pPr>
            <w:r>
              <w:t>Traducción</w:t>
            </w:r>
          </w:p>
        </w:tc>
      </w:tr>
      <w:tr w:rsidR="00A575C0" w:rsidRPr="004831BA" w14:paraId="53917190" w14:textId="77777777" w:rsidTr="00AD5B42">
        <w:tc>
          <w:tcPr>
            <w:tcW w:w="4675" w:type="dxa"/>
          </w:tcPr>
          <w:p w14:paraId="6CA25CB7" w14:textId="77777777" w:rsidR="00A575C0" w:rsidRPr="00B22732" w:rsidRDefault="00A575C0" w:rsidP="00AD5B42">
            <w:pPr>
              <w:spacing w:before="240"/>
              <w:rPr>
                <w:rFonts w:asciiTheme="minorBidi" w:hAnsiTheme="minorBidi" w:cstheme="minorBidi"/>
                <w:lang w:val="en-US"/>
              </w:rPr>
            </w:pPr>
            <w:r w:rsidRPr="00B22732">
              <w:rPr>
                <w:rFonts w:asciiTheme="minorBidi" w:hAnsiTheme="minorBidi" w:cstheme="minorBidi"/>
                <w:lang w:val="en-US"/>
              </w:rPr>
              <w:t>29. (1) Subject to Part IV, an author of any work eligible for copyright under this Part, shall have the exclusive right in respect of such work, to do, or authorize any other person to do, the following acts in relation to the whole work or any part thereof —</w:t>
            </w:r>
          </w:p>
          <w:p w14:paraId="2BCBC62D" w14:textId="77777777" w:rsidR="00A575C0" w:rsidRPr="00830DCE" w:rsidRDefault="00A575C0" w:rsidP="00A575C0">
            <w:pPr>
              <w:pStyle w:val="ListParagraph"/>
              <w:numPr>
                <w:ilvl w:val="4"/>
                <w:numId w:val="30"/>
              </w:numPr>
              <w:ind w:left="1150" w:hanging="450"/>
              <w:jc w:val="left"/>
              <w:rPr>
                <w:rFonts w:asciiTheme="minorBidi" w:hAnsiTheme="minorBidi"/>
                <w:sz w:val="22"/>
              </w:rPr>
            </w:pPr>
            <w:proofErr w:type="spellStart"/>
            <w:r w:rsidRPr="00830DCE">
              <w:rPr>
                <w:rFonts w:asciiTheme="minorBidi" w:hAnsiTheme="minorBidi"/>
                <w:sz w:val="22"/>
              </w:rPr>
              <w:t>reproduction</w:t>
            </w:r>
            <w:proofErr w:type="spellEnd"/>
            <w:r w:rsidRPr="00830DCE">
              <w:rPr>
                <w:rFonts w:asciiTheme="minorBidi" w:hAnsiTheme="minorBidi"/>
                <w:sz w:val="22"/>
              </w:rPr>
              <w:t xml:space="preserve"> of the </w:t>
            </w:r>
            <w:proofErr w:type="spellStart"/>
            <w:r w:rsidRPr="00830DCE">
              <w:rPr>
                <w:rFonts w:asciiTheme="minorBidi" w:hAnsiTheme="minorBidi"/>
                <w:sz w:val="22"/>
              </w:rPr>
              <w:t>work</w:t>
            </w:r>
            <w:proofErr w:type="spellEnd"/>
            <w:r w:rsidRPr="00830DCE">
              <w:rPr>
                <w:rFonts w:asciiTheme="minorBidi" w:hAnsiTheme="minorBidi"/>
                <w:sz w:val="22"/>
              </w:rPr>
              <w:t>;</w:t>
            </w:r>
          </w:p>
          <w:p w14:paraId="437E8331" w14:textId="77777777" w:rsidR="00A575C0" w:rsidRPr="00830DCE" w:rsidRDefault="00A575C0" w:rsidP="00A575C0">
            <w:pPr>
              <w:pStyle w:val="ListParagraph"/>
              <w:numPr>
                <w:ilvl w:val="4"/>
                <w:numId w:val="30"/>
              </w:numPr>
              <w:ind w:left="1143" w:hanging="450"/>
              <w:jc w:val="left"/>
              <w:rPr>
                <w:rFonts w:asciiTheme="minorBidi" w:hAnsiTheme="minorBidi"/>
                <w:sz w:val="22"/>
                <w:lang w:val="en-US"/>
              </w:rPr>
            </w:pPr>
            <w:r w:rsidRPr="00830DCE">
              <w:rPr>
                <w:rFonts w:asciiTheme="minorBidi" w:hAnsiTheme="minorBidi"/>
                <w:sz w:val="22"/>
                <w:lang w:val="en-US"/>
              </w:rPr>
              <w:lastRenderedPageBreak/>
              <w:t>distribution by way of sale, commercial rent or lending of the work to the public;</w:t>
            </w:r>
          </w:p>
          <w:p w14:paraId="677BB648" w14:textId="77777777" w:rsidR="00A575C0" w:rsidRPr="00830DCE" w:rsidRDefault="00A575C0" w:rsidP="00A575C0">
            <w:pPr>
              <w:pStyle w:val="ListParagraph"/>
              <w:numPr>
                <w:ilvl w:val="4"/>
                <w:numId w:val="30"/>
              </w:numPr>
              <w:ind w:left="1143" w:hanging="450"/>
              <w:jc w:val="left"/>
              <w:rPr>
                <w:rFonts w:asciiTheme="minorBidi" w:hAnsiTheme="minorBidi"/>
                <w:sz w:val="22"/>
                <w:lang w:val="en-US"/>
              </w:rPr>
            </w:pPr>
            <w:r w:rsidRPr="00830DCE">
              <w:rPr>
                <w:rFonts w:asciiTheme="minorBidi" w:hAnsiTheme="minorBidi"/>
                <w:sz w:val="22"/>
                <w:lang w:val="en-US"/>
              </w:rPr>
              <w:t>public display of the work;</w:t>
            </w:r>
          </w:p>
          <w:p w14:paraId="100CCCF0" w14:textId="77777777" w:rsidR="00A575C0" w:rsidRPr="00830DCE" w:rsidRDefault="00A575C0" w:rsidP="00A575C0">
            <w:pPr>
              <w:pStyle w:val="ListParagraph"/>
              <w:numPr>
                <w:ilvl w:val="4"/>
                <w:numId w:val="30"/>
              </w:numPr>
              <w:ind w:left="1143" w:hanging="450"/>
              <w:jc w:val="left"/>
              <w:rPr>
                <w:rFonts w:asciiTheme="minorBidi" w:hAnsiTheme="minorBidi"/>
                <w:sz w:val="22"/>
                <w:lang w:val="en-US"/>
              </w:rPr>
            </w:pPr>
            <w:r w:rsidRPr="00830DCE">
              <w:rPr>
                <w:rFonts w:asciiTheme="minorBidi" w:hAnsiTheme="minorBidi"/>
                <w:sz w:val="22"/>
                <w:lang w:val="en-US"/>
              </w:rPr>
              <w:t>public performance of the work;</w:t>
            </w:r>
          </w:p>
          <w:p w14:paraId="561ED26D" w14:textId="77777777" w:rsidR="00A575C0" w:rsidRPr="00830DCE" w:rsidRDefault="00A575C0" w:rsidP="00A575C0">
            <w:pPr>
              <w:pStyle w:val="ListParagraph"/>
              <w:numPr>
                <w:ilvl w:val="4"/>
                <w:numId w:val="30"/>
              </w:numPr>
              <w:ind w:left="1143" w:hanging="450"/>
              <w:jc w:val="left"/>
              <w:rPr>
                <w:rFonts w:asciiTheme="minorBidi" w:hAnsiTheme="minorBidi"/>
                <w:sz w:val="22"/>
                <w:lang w:val="en-US"/>
              </w:rPr>
            </w:pPr>
            <w:r w:rsidRPr="00830DCE">
              <w:rPr>
                <w:rFonts w:asciiTheme="minorBidi" w:hAnsiTheme="minorBidi"/>
                <w:sz w:val="22"/>
                <w:lang w:val="en-US"/>
              </w:rPr>
              <w:t>communication of the work to the public;</w:t>
            </w:r>
          </w:p>
          <w:p w14:paraId="777B851F" w14:textId="77777777" w:rsidR="00A575C0" w:rsidRPr="00830DCE" w:rsidRDefault="00A575C0" w:rsidP="00A575C0">
            <w:pPr>
              <w:pStyle w:val="ListParagraph"/>
              <w:numPr>
                <w:ilvl w:val="4"/>
                <w:numId w:val="30"/>
              </w:numPr>
              <w:ind w:left="1143" w:hanging="450"/>
              <w:jc w:val="left"/>
              <w:rPr>
                <w:rFonts w:asciiTheme="minorBidi" w:hAnsiTheme="minorBidi"/>
                <w:sz w:val="22"/>
                <w:lang w:val="en-US"/>
              </w:rPr>
            </w:pPr>
            <w:r w:rsidRPr="00830DCE">
              <w:rPr>
                <w:rFonts w:asciiTheme="minorBidi" w:hAnsiTheme="minorBidi"/>
                <w:sz w:val="22"/>
                <w:lang w:val="en-US"/>
              </w:rPr>
              <w:t>translation, adaptation, arrangement or any other transformation of the work in relation to a translation, adaptation, arrangement or other transformation of the work; or</w:t>
            </w:r>
          </w:p>
          <w:p w14:paraId="58AEFB2F" w14:textId="77777777" w:rsidR="00A575C0" w:rsidRPr="00830DCE" w:rsidRDefault="00A575C0" w:rsidP="00A575C0">
            <w:pPr>
              <w:pStyle w:val="ListParagraph"/>
              <w:numPr>
                <w:ilvl w:val="4"/>
                <w:numId w:val="30"/>
              </w:numPr>
              <w:spacing w:after="240"/>
              <w:ind w:left="1143" w:hanging="450"/>
              <w:jc w:val="left"/>
              <w:rPr>
                <w:rFonts w:asciiTheme="minorBidi" w:hAnsiTheme="minorBidi"/>
                <w:sz w:val="22"/>
                <w:lang w:val="en-US"/>
              </w:rPr>
            </w:pPr>
            <w:r w:rsidRPr="00830DCE">
              <w:rPr>
                <w:rFonts w:asciiTheme="minorBidi" w:hAnsiTheme="minorBidi"/>
                <w:sz w:val="22"/>
                <w:lang w:val="en-US"/>
              </w:rPr>
              <w:t>any of the actions in paragraphs (a), (b), (c), (d) and (h) in relation to a translation, adaptation, arrangement or other transformation of the work.</w:t>
            </w:r>
          </w:p>
          <w:p w14:paraId="4BE71CE7" w14:textId="77777777" w:rsidR="00A575C0" w:rsidRPr="00B22732" w:rsidRDefault="00A575C0" w:rsidP="00AD5B42">
            <w:pPr>
              <w:spacing w:after="240"/>
              <w:rPr>
                <w:rFonts w:asciiTheme="minorBidi" w:hAnsiTheme="minorBidi" w:cstheme="minorBidi"/>
                <w:lang w:val="en-US"/>
              </w:rPr>
            </w:pPr>
            <w:r w:rsidRPr="00B22732">
              <w:rPr>
                <w:rFonts w:asciiTheme="minorBidi" w:hAnsiTheme="minorBidi" w:cstheme="minorBidi"/>
                <w:lang w:val="en-US"/>
              </w:rPr>
              <w:t>(2) Tangible copies of a work which have been sold or otherwise assigned by, or with the consent of, the author may, regardless of whether the transfer of the copy occurred in Malawi or elsewhere, be distributed to the public:</w:t>
            </w:r>
          </w:p>
          <w:p w14:paraId="7C4CBA28" w14:textId="77777777" w:rsidR="00A575C0" w:rsidRPr="00B22732" w:rsidRDefault="00A575C0" w:rsidP="00AD5B42">
            <w:pPr>
              <w:spacing w:after="240"/>
              <w:rPr>
                <w:rFonts w:asciiTheme="minorBidi" w:hAnsiTheme="minorBidi" w:cstheme="minorBidi"/>
                <w:lang w:val="en-US"/>
              </w:rPr>
            </w:pPr>
            <w:r w:rsidRPr="00B22732">
              <w:rPr>
                <w:rFonts w:asciiTheme="minorBidi" w:hAnsiTheme="minorBidi" w:cstheme="minorBidi"/>
                <w:lang w:val="en-US"/>
              </w:rPr>
              <w:t>Provided that the author shall retain —</w:t>
            </w:r>
          </w:p>
          <w:p w14:paraId="268E947B" w14:textId="77777777" w:rsidR="00A575C0" w:rsidRPr="00830DCE" w:rsidRDefault="00A575C0" w:rsidP="00A575C0">
            <w:pPr>
              <w:pStyle w:val="ListParagraph"/>
              <w:numPr>
                <w:ilvl w:val="4"/>
                <w:numId w:val="31"/>
              </w:numPr>
              <w:ind w:left="1150" w:hanging="450"/>
              <w:jc w:val="left"/>
              <w:rPr>
                <w:rFonts w:asciiTheme="minorBidi" w:hAnsiTheme="minorBidi"/>
                <w:sz w:val="22"/>
                <w:lang w:val="en-US"/>
              </w:rPr>
            </w:pPr>
            <w:r w:rsidRPr="00830DCE">
              <w:rPr>
                <w:rFonts w:asciiTheme="minorBidi" w:hAnsiTheme="minorBidi"/>
                <w:sz w:val="22"/>
                <w:lang w:val="en-US"/>
              </w:rPr>
              <w:t>the right of commercial rental of the work, except in the case of objects for practical use and works or architecture in the form of a building;</w:t>
            </w:r>
          </w:p>
          <w:p w14:paraId="46E30794" w14:textId="77777777" w:rsidR="00A575C0" w:rsidRPr="00830DCE" w:rsidRDefault="00A575C0" w:rsidP="00A575C0">
            <w:pPr>
              <w:pStyle w:val="ListParagraph"/>
              <w:numPr>
                <w:ilvl w:val="4"/>
                <w:numId w:val="31"/>
              </w:numPr>
              <w:ind w:left="1143" w:hanging="450"/>
              <w:jc w:val="left"/>
              <w:rPr>
                <w:rFonts w:asciiTheme="minorBidi" w:hAnsiTheme="minorBidi"/>
                <w:sz w:val="22"/>
                <w:lang w:val="en-US"/>
              </w:rPr>
            </w:pPr>
            <w:r w:rsidRPr="00830DCE">
              <w:rPr>
                <w:rFonts w:asciiTheme="minorBidi" w:hAnsiTheme="minorBidi"/>
                <w:sz w:val="22"/>
                <w:lang w:val="en-US"/>
              </w:rPr>
              <w:t>the right of commercial rental in the case of computer programs, except where the program itself is not the essential object of the rental or lending; and</w:t>
            </w:r>
          </w:p>
          <w:p w14:paraId="0EA68AE4" w14:textId="77777777" w:rsidR="00A575C0" w:rsidRPr="00830DCE" w:rsidRDefault="00A575C0" w:rsidP="00A575C0">
            <w:pPr>
              <w:pStyle w:val="ListParagraph"/>
              <w:numPr>
                <w:ilvl w:val="4"/>
                <w:numId w:val="31"/>
              </w:numPr>
              <w:spacing w:after="240"/>
              <w:ind w:left="1143" w:hanging="450"/>
              <w:jc w:val="left"/>
              <w:rPr>
                <w:rFonts w:asciiTheme="minorBidi" w:hAnsiTheme="minorBidi"/>
                <w:sz w:val="22"/>
                <w:lang w:val="en-US"/>
              </w:rPr>
            </w:pPr>
            <w:r w:rsidRPr="00830DCE">
              <w:rPr>
                <w:rFonts w:asciiTheme="minorBidi" w:hAnsiTheme="minorBidi"/>
                <w:sz w:val="22"/>
                <w:lang w:val="en-US"/>
              </w:rPr>
              <w:t>the right of lending of machine-readable copies of a computer program audiovisual work embodied in sound recording, database or musical work in form of notation.</w:t>
            </w:r>
          </w:p>
          <w:p w14:paraId="262B034E" w14:textId="77777777" w:rsidR="00A575C0" w:rsidRPr="00B22732" w:rsidRDefault="00A575C0" w:rsidP="00AD5B42">
            <w:pPr>
              <w:rPr>
                <w:lang w:val="en-US"/>
              </w:rPr>
            </w:pPr>
            <w:r w:rsidRPr="00B22732">
              <w:rPr>
                <w:rFonts w:asciiTheme="minorBidi" w:hAnsiTheme="minorBidi" w:cstheme="minorBidi"/>
                <w:lang w:val="en-US"/>
              </w:rPr>
              <w:t xml:space="preserve">(3) Tangible copies of a work which have been sold or otherwise assigned by, or with the consent of the author may be displayed to the public </w:t>
            </w:r>
            <w:proofErr w:type="gramStart"/>
            <w:r w:rsidRPr="00B22732">
              <w:rPr>
                <w:rFonts w:asciiTheme="minorBidi" w:hAnsiTheme="minorBidi" w:cstheme="minorBidi"/>
                <w:lang w:val="en-US"/>
              </w:rPr>
              <w:t>regardless</w:t>
            </w:r>
            <w:proofErr w:type="gramEnd"/>
            <w:r w:rsidRPr="00B22732">
              <w:rPr>
                <w:rFonts w:asciiTheme="minorBidi" w:hAnsiTheme="minorBidi" w:cstheme="minorBidi"/>
                <w:lang w:val="en-US"/>
              </w:rPr>
              <w:t xml:space="preserve"> where the transfer of the copy took place.</w:t>
            </w:r>
          </w:p>
        </w:tc>
        <w:tc>
          <w:tcPr>
            <w:tcW w:w="4770" w:type="dxa"/>
          </w:tcPr>
          <w:p w14:paraId="5B2A7CD5" w14:textId="77777777" w:rsidR="00A575C0" w:rsidRPr="002E5B2A" w:rsidRDefault="00A575C0" w:rsidP="00AD5B42">
            <w:pPr>
              <w:spacing w:before="240"/>
            </w:pPr>
            <w:r>
              <w:lastRenderedPageBreak/>
              <w:t>29. 1) Sin perjuicio de lo dispuesto en la parte IV, el autor de una obra protegida por derecho de autor en virtud de esta parte tendrá el derecho exclusivo, respecto de la totalidad de la obra o una parte de ella, de realizar, o autorizar a un tercero a que realice, los actos siguientes:</w:t>
            </w:r>
          </w:p>
          <w:p w14:paraId="0803EBBF" w14:textId="77777777" w:rsidR="00A575C0" w:rsidRPr="002E5B2A" w:rsidRDefault="00A575C0" w:rsidP="00A575C0">
            <w:pPr>
              <w:pStyle w:val="ListParagraph"/>
              <w:numPr>
                <w:ilvl w:val="4"/>
                <w:numId w:val="32"/>
              </w:numPr>
              <w:jc w:val="left"/>
              <w:rPr>
                <w:sz w:val="22"/>
              </w:rPr>
            </w:pPr>
            <w:r>
              <w:rPr>
                <w:sz w:val="22"/>
              </w:rPr>
              <w:t>la reproducción de la obra;</w:t>
            </w:r>
          </w:p>
          <w:p w14:paraId="1977B53D" w14:textId="77777777" w:rsidR="00A575C0" w:rsidRPr="00F250C2" w:rsidRDefault="00A575C0" w:rsidP="00A575C0">
            <w:pPr>
              <w:pStyle w:val="ListParagraph"/>
              <w:numPr>
                <w:ilvl w:val="4"/>
                <w:numId w:val="32"/>
              </w:numPr>
              <w:jc w:val="left"/>
              <w:rPr>
                <w:sz w:val="22"/>
              </w:rPr>
            </w:pPr>
            <w:r>
              <w:rPr>
                <w:sz w:val="22"/>
              </w:rPr>
              <w:lastRenderedPageBreak/>
              <w:t>la distribución al público de la obra mediante su venta, alquiler comercial o préstamo;</w:t>
            </w:r>
          </w:p>
          <w:p w14:paraId="20709724" w14:textId="77777777" w:rsidR="00A575C0" w:rsidRPr="00F250C2" w:rsidRDefault="00A575C0" w:rsidP="00A575C0">
            <w:pPr>
              <w:pStyle w:val="ListParagraph"/>
              <w:numPr>
                <w:ilvl w:val="4"/>
                <w:numId w:val="32"/>
              </w:numPr>
              <w:jc w:val="left"/>
              <w:rPr>
                <w:sz w:val="22"/>
              </w:rPr>
            </w:pPr>
            <w:r>
              <w:rPr>
                <w:sz w:val="22"/>
              </w:rPr>
              <w:t>la exhibición pública de la obra;</w:t>
            </w:r>
          </w:p>
          <w:p w14:paraId="1A62F97A" w14:textId="77777777" w:rsidR="00A575C0" w:rsidRPr="00F250C2" w:rsidRDefault="00A575C0" w:rsidP="00A575C0">
            <w:pPr>
              <w:pStyle w:val="ListParagraph"/>
              <w:numPr>
                <w:ilvl w:val="4"/>
                <w:numId w:val="32"/>
              </w:numPr>
              <w:jc w:val="left"/>
              <w:rPr>
                <w:sz w:val="22"/>
              </w:rPr>
            </w:pPr>
            <w:r>
              <w:rPr>
                <w:sz w:val="22"/>
              </w:rPr>
              <w:t>la interpretación o ejecución pública de la obra;</w:t>
            </w:r>
          </w:p>
          <w:p w14:paraId="6209760A" w14:textId="77777777" w:rsidR="00A575C0" w:rsidRPr="00F250C2" w:rsidRDefault="00A575C0" w:rsidP="00A575C0">
            <w:pPr>
              <w:pStyle w:val="ListParagraph"/>
              <w:numPr>
                <w:ilvl w:val="4"/>
                <w:numId w:val="32"/>
              </w:numPr>
              <w:jc w:val="left"/>
              <w:rPr>
                <w:sz w:val="22"/>
              </w:rPr>
            </w:pPr>
            <w:r>
              <w:rPr>
                <w:sz w:val="22"/>
              </w:rPr>
              <w:t>la comunicación al público de la obra;</w:t>
            </w:r>
          </w:p>
          <w:p w14:paraId="20024ABB" w14:textId="77777777" w:rsidR="00A575C0" w:rsidRPr="00F250C2" w:rsidRDefault="00A575C0" w:rsidP="00A575C0">
            <w:pPr>
              <w:pStyle w:val="ListParagraph"/>
              <w:numPr>
                <w:ilvl w:val="4"/>
                <w:numId w:val="32"/>
              </w:numPr>
              <w:jc w:val="left"/>
              <w:rPr>
                <w:sz w:val="22"/>
              </w:rPr>
            </w:pPr>
            <w:r>
              <w:rPr>
                <w:sz w:val="22"/>
              </w:rPr>
              <w:t>la traducción, la adaptación, el arreglo o cualquier otra transformación de la obra en relación con una traducción, adaptación, arreglo u otra transformación de la obra; o</w:t>
            </w:r>
          </w:p>
          <w:p w14:paraId="12F9AD65" w14:textId="77777777" w:rsidR="00A575C0" w:rsidRPr="00F250C2" w:rsidRDefault="00A575C0" w:rsidP="00A575C0">
            <w:pPr>
              <w:pStyle w:val="ListParagraph"/>
              <w:numPr>
                <w:ilvl w:val="4"/>
                <w:numId w:val="32"/>
              </w:numPr>
              <w:spacing w:after="240"/>
              <w:jc w:val="left"/>
              <w:rPr>
                <w:sz w:val="22"/>
              </w:rPr>
            </w:pPr>
            <w:r>
              <w:rPr>
                <w:sz w:val="22"/>
              </w:rPr>
              <w:t>cualquiera de las acciones previstas en los párrafos a), b), c), d) y h) en relación con una traducción, adaptación, arreglo u otra transformación de la obra.</w:t>
            </w:r>
          </w:p>
          <w:p w14:paraId="0F7DBDC8" w14:textId="463DF89D" w:rsidR="00A575C0" w:rsidRPr="002E5B2A" w:rsidRDefault="00A575C0" w:rsidP="00AD5B42">
            <w:pPr>
              <w:spacing w:after="240"/>
            </w:pPr>
            <w:r>
              <w:t xml:space="preserve">2) </w:t>
            </w:r>
            <w:r w:rsidR="0051492F">
              <w:t xml:space="preserve">Las copias </w:t>
            </w:r>
            <w:r>
              <w:t>materiales de una obra vendid</w:t>
            </w:r>
            <w:r w:rsidR="0051492F">
              <w:t>a</w:t>
            </w:r>
            <w:r>
              <w:t>s o cedid</w:t>
            </w:r>
            <w:r w:rsidR="0051492F">
              <w:t>a</w:t>
            </w:r>
            <w:r>
              <w:t>s por otros medios por el autor o un tercero con el consentimiento de este podrán distribuirse al público, independientemente de que la transmisión de es</w:t>
            </w:r>
            <w:r w:rsidR="0051492F">
              <w:t>as copias</w:t>
            </w:r>
            <w:r>
              <w:t xml:space="preserve"> haya tenido lugar en Malawi o en el extranjero,</w:t>
            </w:r>
          </w:p>
          <w:p w14:paraId="65E65D13" w14:textId="77777777" w:rsidR="00A575C0" w:rsidRPr="002E5B2A" w:rsidRDefault="00A575C0" w:rsidP="00AD5B42">
            <w:pPr>
              <w:spacing w:after="240"/>
            </w:pPr>
            <w:r>
              <w:t>siempre que el autor conserve:</w:t>
            </w:r>
          </w:p>
          <w:p w14:paraId="518D7D50" w14:textId="77777777" w:rsidR="00A575C0" w:rsidRPr="00F250C2" w:rsidRDefault="00A575C0" w:rsidP="00A575C0">
            <w:pPr>
              <w:pStyle w:val="ListParagraph"/>
              <w:numPr>
                <w:ilvl w:val="4"/>
                <w:numId w:val="34"/>
              </w:numPr>
              <w:jc w:val="left"/>
              <w:rPr>
                <w:sz w:val="22"/>
              </w:rPr>
            </w:pPr>
            <w:r>
              <w:rPr>
                <w:sz w:val="22"/>
              </w:rPr>
              <w:t>el derecho a alquilar la obra con fines comerciales, excepto en el caso de objetos de uso práctico y obras o elementos arquitectónicos en forma de edificios;</w:t>
            </w:r>
          </w:p>
          <w:p w14:paraId="3C0D56FB" w14:textId="77777777" w:rsidR="00A575C0" w:rsidRPr="00F250C2" w:rsidRDefault="00A575C0" w:rsidP="00A575C0">
            <w:pPr>
              <w:pStyle w:val="ListParagraph"/>
              <w:numPr>
                <w:ilvl w:val="4"/>
                <w:numId w:val="34"/>
              </w:numPr>
              <w:jc w:val="left"/>
              <w:rPr>
                <w:sz w:val="22"/>
              </w:rPr>
            </w:pPr>
            <w:r>
              <w:rPr>
                <w:sz w:val="22"/>
              </w:rPr>
              <w:t>el derecho a alquilar programas informáticos con fines comerciales, excepto cuando el programa no sea en sí mismo el objeto esencial del alquiler o el préstamo; y</w:t>
            </w:r>
          </w:p>
          <w:p w14:paraId="66CEAAC1" w14:textId="3F2E39F5" w:rsidR="00A575C0" w:rsidRPr="00F250C2" w:rsidRDefault="00A575C0" w:rsidP="00A575C0">
            <w:pPr>
              <w:pStyle w:val="ListParagraph"/>
              <w:numPr>
                <w:ilvl w:val="4"/>
                <w:numId w:val="34"/>
              </w:numPr>
              <w:jc w:val="left"/>
              <w:rPr>
                <w:sz w:val="22"/>
              </w:rPr>
            </w:pPr>
            <w:r>
              <w:rPr>
                <w:sz w:val="22"/>
              </w:rPr>
              <w:t xml:space="preserve">el derecho a prestar </w:t>
            </w:r>
            <w:r w:rsidR="0051492F">
              <w:rPr>
                <w:sz w:val="22"/>
              </w:rPr>
              <w:t xml:space="preserve">copias </w:t>
            </w:r>
            <w:r>
              <w:rPr>
                <w:sz w:val="22"/>
              </w:rPr>
              <w:t xml:space="preserve">legibles por máquina de una obra </w:t>
            </w:r>
            <w:r w:rsidRPr="00DD116F">
              <w:rPr>
                <w:sz w:val="22"/>
              </w:rPr>
              <w:t xml:space="preserve">audiovisual que </w:t>
            </w:r>
            <w:r>
              <w:rPr>
                <w:sz w:val="22"/>
              </w:rPr>
              <w:t>contenga</w:t>
            </w:r>
            <w:r w:rsidRPr="00DD116F">
              <w:rPr>
                <w:sz w:val="22"/>
              </w:rPr>
              <w:t xml:space="preserve"> un programa informático y esté</w:t>
            </w:r>
            <w:r>
              <w:rPr>
                <w:sz w:val="22"/>
              </w:rPr>
              <w:t xml:space="preserve"> incorporada a una grabación sonora, una base de datos o una obra musical en forma de notación.</w:t>
            </w:r>
          </w:p>
          <w:p w14:paraId="2179AA92" w14:textId="61D2F00E" w:rsidR="00A575C0" w:rsidRPr="002710F8" w:rsidRDefault="00A575C0" w:rsidP="00AD5B42">
            <w:pPr>
              <w:spacing w:before="240" w:after="240"/>
            </w:pPr>
            <w:r>
              <w:t>3) L</w:t>
            </w:r>
            <w:r w:rsidR="0051492F">
              <w:t xml:space="preserve">as copias materiales </w:t>
            </w:r>
            <w:r>
              <w:t>de una obra vendid</w:t>
            </w:r>
            <w:r w:rsidR="0051492F">
              <w:t>a</w:t>
            </w:r>
            <w:r>
              <w:t>s o cedid</w:t>
            </w:r>
            <w:r w:rsidR="0051492F">
              <w:t>a</w:t>
            </w:r>
            <w:r>
              <w:t>s por otros medios por el autor, o un tercero con el consentimiento de este, pueden exhibirse en público independientemente del lugar donde se produjo la transmisión de</w:t>
            </w:r>
            <w:r w:rsidR="0051492F">
              <w:t xml:space="preserve"> las copias</w:t>
            </w:r>
            <w:r>
              <w:t>.</w:t>
            </w:r>
          </w:p>
        </w:tc>
      </w:tr>
      <w:tr w:rsidR="00A575C0" w:rsidRPr="004831BA" w14:paraId="7C0B2526" w14:textId="77777777" w:rsidTr="00AD5B42">
        <w:tc>
          <w:tcPr>
            <w:tcW w:w="4675" w:type="dxa"/>
          </w:tcPr>
          <w:p w14:paraId="0DBE88F1" w14:textId="77777777" w:rsidR="00A575C0" w:rsidRPr="00B22732" w:rsidRDefault="00A575C0" w:rsidP="00AD5B42">
            <w:pPr>
              <w:spacing w:after="240"/>
              <w:rPr>
                <w:rFonts w:asciiTheme="minorBidi" w:hAnsiTheme="minorBidi" w:cstheme="minorBidi"/>
                <w:lang w:val="en-US"/>
              </w:rPr>
            </w:pPr>
            <w:r w:rsidRPr="00B22732">
              <w:rPr>
                <w:rFonts w:asciiTheme="minorBidi" w:hAnsiTheme="minorBidi" w:cstheme="minorBidi"/>
                <w:lang w:val="en-US"/>
              </w:rPr>
              <w:lastRenderedPageBreak/>
              <w:t xml:space="preserve">75. (1) Subject to section 83, performers shall enjoy the exclusive right to do, or authorize </w:t>
            </w:r>
            <w:r w:rsidRPr="00B22732">
              <w:rPr>
                <w:rFonts w:asciiTheme="minorBidi" w:hAnsiTheme="minorBidi" w:cstheme="minorBidi"/>
                <w:lang w:val="en-US"/>
              </w:rPr>
              <w:lastRenderedPageBreak/>
              <w:t xml:space="preserve">any other person to do, any of the performers following acts — </w:t>
            </w:r>
          </w:p>
          <w:p w14:paraId="6198410B" w14:textId="77777777" w:rsidR="00A575C0" w:rsidRPr="00830DCE" w:rsidRDefault="00A575C0" w:rsidP="00A575C0">
            <w:pPr>
              <w:pStyle w:val="ListParagraph"/>
              <w:numPr>
                <w:ilvl w:val="0"/>
                <w:numId w:val="8"/>
              </w:numPr>
              <w:jc w:val="left"/>
              <w:rPr>
                <w:rFonts w:asciiTheme="minorBidi" w:hAnsiTheme="minorBidi"/>
                <w:sz w:val="22"/>
                <w:lang w:val="en-US"/>
              </w:rPr>
            </w:pPr>
            <w:r w:rsidRPr="00830DCE">
              <w:rPr>
                <w:rFonts w:asciiTheme="minorBidi" w:hAnsiTheme="minorBidi"/>
                <w:sz w:val="22"/>
                <w:lang w:val="en-US"/>
              </w:rPr>
              <w:t>broadcasting or other communication to the public of their unfixed performance except where the performance thus used is itself a broadcast performance and the broadcast or communication is made or authorized by the organization initially broadcasting the performance;</w:t>
            </w:r>
          </w:p>
          <w:p w14:paraId="29042561" w14:textId="77777777" w:rsidR="00A575C0" w:rsidRPr="00830DCE" w:rsidRDefault="00A575C0" w:rsidP="00A575C0">
            <w:pPr>
              <w:pStyle w:val="ListParagraph"/>
              <w:numPr>
                <w:ilvl w:val="0"/>
                <w:numId w:val="8"/>
              </w:numPr>
              <w:jc w:val="left"/>
              <w:rPr>
                <w:rFonts w:asciiTheme="minorBidi" w:hAnsiTheme="minorBidi"/>
                <w:sz w:val="22"/>
                <w:lang w:val="en-US"/>
              </w:rPr>
            </w:pPr>
            <w:r w:rsidRPr="00830DCE">
              <w:rPr>
                <w:rFonts w:asciiTheme="minorBidi" w:hAnsiTheme="minorBidi"/>
                <w:sz w:val="22"/>
                <w:lang w:val="en-US"/>
              </w:rPr>
              <w:t>fixation of their unfixed performance;</w:t>
            </w:r>
          </w:p>
          <w:p w14:paraId="1F1AC0AC" w14:textId="77777777" w:rsidR="00A575C0" w:rsidRPr="00830DCE" w:rsidRDefault="00A575C0" w:rsidP="00A575C0">
            <w:pPr>
              <w:pStyle w:val="ListParagraph"/>
              <w:numPr>
                <w:ilvl w:val="0"/>
                <w:numId w:val="8"/>
              </w:numPr>
              <w:jc w:val="left"/>
              <w:rPr>
                <w:rFonts w:asciiTheme="minorBidi" w:hAnsiTheme="minorBidi"/>
                <w:sz w:val="22"/>
                <w:lang w:val="en-US"/>
              </w:rPr>
            </w:pPr>
            <w:r w:rsidRPr="00830DCE">
              <w:rPr>
                <w:rFonts w:asciiTheme="minorBidi" w:hAnsiTheme="minorBidi"/>
                <w:sz w:val="22"/>
                <w:lang w:val="en-US"/>
              </w:rPr>
              <w:t xml:space="preserve">reproduction in any manner or form of their performance in any of the following cases — </w:t>
            </w:r>
          </w:p>
          <w:p w14:paraId="605E566E" w14:textId="77777777" w:rsidR="00A575C0" w:rsidRPr="00830DCE" w:rsidRDefault="00A575C0" w:rsidP="00A575C0">
            <w:pPr>
              <w:pStyle w:val="ListParagraph"/>
              <w:numPr>
                <w:ilvl w:val="5"/>
                <w:numId w:val="31"/>
              </w:numPr>
              <w:ind w:left="1600"/>
              <w:jc w:val="left"/>
              <w:rPr>
                <w:rFonts w:asciiTheme="minorBidi" w:hAnsiTheme="minorBidi"/>
                <w:sz w:val="22"/>
                <w:lang w:val="en-US"/>
              </w:rPr>
            </w:pPr>
            <w:r w:rsidRPr="00830DCE">
              <w:rPr>
                <w:rFonts w:asciiTheme="minorBidi" w:hAnsiTheme="minorBidi"/>
                <w:sz w:val="22"/>
                <w:lang w:val="en-US"/>
              </w:rPr>
              <w:t>where the performance was initially fixed without the performer’s consent;</w:t>
            </w:r>
          </w:p>
          <w:p w14:paraId="1E26B2E6" w14:textId="77777777" w:rsidR="00A575C0" w:rsidRPr="00830DCE" w:rsidRDefault="00A575C0" w:rsidP="00A575C0">
            <w:pPr>
              <w:pStyle w:val="ListParagraph"/>
              <w:numPr>
                <w:ilvl w:val="5"/>
                <w:numId w:val="31"/>
              </w:numPr>
              <w:ind w:left="1600"/>
              <w:jc w:val="left"/>
              <w:rPr>
                <w:rFonts w:asciiTheme="minorBidi" w:hAnsiTheme="minorBidi"/>
                <w:sz w:val="22"/>
                <w:lang w:val="en-US"/>
              </w:rPr>
            </w:pPr>
            <w:r w:rsidRPr="00830DCE">
              <w:rPr>
                <w:rFonts w:asciiTheme="minorBidi" w:hAnsiTheme="minorBidi"/>
                <w:sz w:val="22"/>
                <w:lang w:val="en-US"/>
              </w:rPr>
              <w:t>where the reproduction is made for purposes different from those for which the performer gave authorization; or</w:t>
            </w:r>
          </w:p>
          <w:p w14:paraId="4DA9DB79" w14:textId="77777777" w:rsidR="00A575C0" w:rsidRPr="00830DCE" w:rsidRDefault="00A575C0" w:rsidP="00A575C0">
            <w:pPr>
              <w:pStyle w:val="ListParagraph"/>
              <w:numPr>
                <w:ilvl w:val="5"/>
                <w:numId w:val="31"/>
              </w:numPr>
              <w:ind w:left="1600"/>
              <w:jc w:val="left"/>
              <w:rPr>
                <w:rFonts w:asciiTheme="minorBidi" w:hAnsiTheme="minorBidi"/>
                <w:sz w:val="22"/>
                <w:lang w:val="en-US"/>
              </w:rPr>
            </w:pPr>
            <w:r w:rsidRPr="00830DCE">
              <w:rPr>
                <w:rFonts w:asciiTheme="minorBidi" w:hAnsiTheme="minorBidi"/>
                <w:sz w:val="22"/>
                <w:lang w:val="en-US"/>
              </w:rPr>
              <w:t xml:space="preserve">where the performance was initially in accordance with the provisions of section </w:t>
            </w:r>
            <w:proofErr w:type="gramStart"/>
            <w:r w:rsidRPr="00830DCE">
              <w:rPr>
                <w:rFonts w:asciiTheme="minorBidi" w:hAnsiTheme="minorBidi"/>
                <w:sz w:val="22"/>
                <w:lang w:val="en-US"/>
              </w:rPr>
              <w:t>83</w:t>
            </w:r>
            <w:proofErr w:type="gramEnd"/>
            <w:r w:rsidRPr="00830DCE">
              <w:rPr>
                <w:rFonts w:asciiTheme="minorBidi" w:hAnsiTheme="minorBidi"/>
                <w:sz w:val="22"/>
                <w:lang w:val="en-US"/>
              </w:rPr>
              <w:t xml:space="preserve"> but the reproduction is made for purposes different from any of those referred to in that section;</w:t>
            </w:r>
          </w:p>
          <w:p w14:paraId="08559A76" w14:textId="77777777" w:rsidR="00A575C0" w:rsidRPr="00830DCE" w:rsidRDefault="00A575C0" w:rsidP="00A575C0">
            <w:pPr>
              <w:pStyle w:val="ListParagraph"/>
              <w:numPr>
                <w:ilvl w:val="0"/>
                <w:numId w:val="8"/>
              </w:numPr>
              <w:jc w:val="left"/>
              <w:rPr>
                <w:rFonts w:asciiTheme="minorBidi" w:hAnsiTheme="minorBidi"/>
                <w:sz w:val="22"/>
                <w:lang w:val="en-US"/>
              </w:rPr>
            </w:pPr>
            <w:r w:rsidRPr="00830DCE">
              <w:rPr>
                <w:rFonts w:asciiTheme="minorBidi" w:hAnsiTheme="minorBidi"/>
                <w:sz w:val="22"/>
                <w:lang w:val="en-US"/>
              </w:rPr>
              <w:t>the distribution by way of sale and lending to the public of their performance fixed in a sound recording;</w:t>
            </w:r>
          </w:p>
          <w:p w14:paraId="57134AC0" w14:textId="77777777" w:rsidR="00A575C0" w:rsidRPr="00830DCE" w:rsidRDefault="00A575C0" w:rsidP="00A575C0">
            <w:pPr>
              <w:pStyle w:val="ListParagraph"/>
              <w:numPr>
                <w:ilvl w:val="0"/>
                <w:numId w:val="8"/>
              </w:numPr>
              <w:jc w:val="left"/>
              <w:rPr>
                <w:rFonts w:asciiTheme="minorBidi" w:hAnsiTheme="minorBidi"/>
                <w:sz w:val="22"/>
                <w:lang w:val="en-US"/>
              </w:rPr>
            </w:pPr>
            <w:r w:rsidRPr="00830DCE">
              <w:rPr>
                <w:rFonts w:asciiTheme="minorBidi" w:hAnsiTheme="minorBidi"/>
                <w:sz w:val="22"/>
                <w:lang w:val="en-US"/>
              </w:rPr>
              <w:t>communication to the public of their performance fixed in a sound or audiovisual fixation, when the communication is made in such a way that members of the public may access the performance from a place and at a time individually chosen by them and;</w:t>
            </w:r>
          </w:p>
          <w:p w14:paraId="1A279632" w14:textId="77777777" w:rsidR="00A575C0" w:rsidRPr="00830DCE" w:rsidRDefault="00A575C0" w:rsidP="00A575C0">
            <w:pPr>
              <w:pStyle w:val="ListParagraph"/>
              <w:numPr>
                <w:ilvl w:val="0"/>
                <w:numId w:val="8"/>
              </w:numPr>
              <w:jc w:val="left"/>
              <w:rPr>
                <w:rFonts w:asciiTheme="minorBidi" w:hAnsiTheme="minorBidi"/>
                <w:sz w:val="22"/>
                <w:lang w:val="en-US"/>
              </w:rPr>
            </w:pPr>
            <w:r w:rsidRPr="00830DCE">
              <w:rPr>
                <w:rFonts w:asciiTheme="minorBidi" w:hAnsiTheme="minorBidi"/>
                <w:sz w:val="22"/>
                <w:lang w:val="en-US"/>
              </w:rPr>
              <w:t>making available to the public, of his fixed performance by wire or wireless means in such a way that members of the public may access the performance from time to time.</w:t>
            </w:r>
          </w:p>
          <w:p w14:paraId="7BB9CBF6" w14:textId="77777777" w:rsidR="00A575C0" w:rsidRPr="00B22732" w:rsidRDefault="00A575C0" w:rsidP="00AD5B42">
            <w:pPr>
              <w:spacing w:before="240"/>
              <w:rPr>
                <w:rFonts w:asciiTheme="minorBidi" w:hAnsiTheme="minorBidi" w:cstheme="minorBidi"/>
                <w:lang w:val="en-US"/>
              </w:rPr>
            </w:pPr>
            <w:r w:rsidRPr="00B22732">
              <w:rPr>
                <w:rFonts w:asciiTheme="minorBidi" w:hAnsiTheme="minorBidi" w:cstheme="minorBidi"/>
                <w:lang w:val="en-US"/>
              </w:rPr>
              <w:t>(2) Tangible copies of a performance fixed in a sound recording which have been sold or otherwise assigned by or with the consent of the performers may, regardless of whether the transfer of the copy occurred in Malawi or elsewhere, be distributed to the public:</w:t>
            </w:r>
          </w:p>
          <w:p w14:paraId="21D2875E" w14:textId="77777777" w:rsidR="00A575C0" w:rsidRDefault="00A575C0" w:rsidP="00AD5B42">
            <w:pPr>
              <w:spacing w:before="240" w:after="240"/>
              <w:rPr>
                <w:rFonts w:asciiTheme="minorBidi" w:hAnsiTheme="minorBidi" w:cstheme="minorBidi"/>
                <w:lang w:val="en-US"/>
              </w:rPr>
            </w:pPr>
            <w:r w:rsidRPr="00B22732">
              <w:rPr>
                <w:rFonts w:asciiTheme="minorBidi" w:hAnsiTheme="minorBidi" w:cstheme="minorBidi"/>
                <w:lang w:val="en-US"/>
              </w:rPr>
              <w:lastRenderedPageBreak/>
              <w:t>Provided that the performers shall retain the right of commercial rental.</w:t>
            </w:r>
          </w:p>
          <w:p w14:paraId="249FE350" w14:textId="77777777" w:rsidR="00A575C0" w:rsidRDefault="00A575C0" w:rsidP="00AD5B42">
            <w:pPr>
              <w:spacing w:before="240" w:after="240"/>
              <w:rPr>
                <w:rFonts w:asciiTheme="minorBidi" w:hAnsiTheme="minorBidi" w:cstheme="minorBidi"/>
                <w:lang w:val="en-US"/>
              </w:rPr>
            </w:pPr>
          </w:p>
          <w:p w14:paraId="24E03673" w14:textId="77777777" w:rsidR="00A575C0" w:rsidRDefault="00A575C0" w:rsidP="00AD5B42">
            <w:pPr>
              <w:spacing w:before="240" w:after="240"/>
              <w:rPr>
                <w:rFonts w:asciiTheme="minorBidi" w:hAnsiTheme="minorBidi" w:cstheme="minorBidi"/>
                <w:lang w:val="en-US"/>
              </w:rPr>
            </w:pPr>
          </w:p>
          <w:p w14:paraId="4895B112" w14:textId="77777777" w:rsidR="00A575C0" w:rsidRPr="00B22732" w:rsidRDefault="00A575C0" w:rsidP="00AD5B42">
            <w:pPr>
              <w:spacing w:before="240" w:after="240"/>
              <w:rPr>
                <w:rFonts w:asciiTheme="minorBidi" w:hAnsiTheme="minorBidi" w:cstheme="minorBidi"/>
                <w:lang w:val="en-US"/>
              </w:rPr>
            </w:pPr>
          </w:p>
          <w:p w14:paraId="31B6CA78" w14:textId="77777777" w:rsidR="00A575C0" w:rsidRPr="00B22732" w:rsidRDefault="00A575C0" w:rsidP="00AD5B42">
            <w:pPr>
              <w:rPr>
                <w:rFonts w:asciiTheme="minorBidi" w:hAnsiTheme="minorBidi" w:cstheme="minorBidi"/>
                <w:lang w:val="en-US"/>
              </w:rPr>
            </w:pPr>
            <w:r w:rsidRPr="00B22732">
              <w:rPr>
                <w:rFonts w:asciiTheme="minorBidi" w:hAnsiTheme="minorBidi" w:cstheme="minorBidi"/>
                <w:lang w:val="en-US"/>
              </w:rPr>
              <w:t xml:space="preserve">(3) In the absence of any agreement to the contrary, or of circumstances of employment from which the contrary would ordinarily be inferred — </w:t>
            </w:r>
          </w:p>
          <w:p w14:paraId="4C8229A5" w14:textId="77777777" w:rsidR="00A575C0" w:rsidRPr="00830DCE" w:rsidRDefault="00A575C0" w:rsidP="00A575C0">
            <w:pPr>
              <w:pStyle w:val="ListParagraph"/>
              <w:numPr>
                <w:ilvl w:val="0"/>
                <w:numId w:val="9"/>
              </w:numPr>
              <w:jc w:val="left"/>
              <w:rPr>
                <w:rFonts w:asciiTheme="minorBidi" w:hAnsiTheme="minorBidi"/>
                <w:sz w:val="22"/>
                <w:lang w:val="en-US"/>
              </w:rPr>
            </w:pPr>
            <w:r w:rsidRPr="00830DCE">
              <w:rPr>
                <w:rFonts w:asciiTheme="minorBidi" w:hAnsiTheme="minorBidi"/>
                <w:sz w:val="22"/>
                <w:lang w:val="en-US"/>
              </w:rPr>
              <w:t>the authorization to broadcast a performance or to communicate it by cable shall not imply —</w:t>
            </w:r>
          </w:p>
          <w:p w14:paraId="388486CB" w14:textId="77777777" w:rsidR="00A575C0" w:rsidRPr="00830DCE" w:rsidRDefault="00A575C0" w:rsidP="00A575C0">
            <w:pPr>
              <w:pStyle w:val="ListParagraph"/>
              <w:numPr>
                <w:ilvl w:val="0"/>
                <w:numId w:val="10"/>
              </w:numPr>
              <w:ind w:left="1150" w:hanging="270"/>
              <w:rPr>
                <w:rFonts w:asciiTheme="minorBidi" w:hAnsiTheme="minorBidi"/>
                <w:sz w:val="22"/>
                <w:lang w:val="en-US"/>
              </w:rPr>
            </w:pPr>
            <w:r w:rsidRPr="00830DCE">
              <w:rPr>
                <w:rFonts w:asciiTheme="minorBidi" w:hAnsiTheme="minorBidi"/>
                <w:sz w:val="22"/>
                <w:lang w:val="en-US"/>
              </w:rPr>
              <w:t>an authorization to license another organization to broadcast the performance or communicate it by cable;</w:t>
            </w:r>
          </w:p>
          <w:p w14:paraId="4F33EA25" w14:textId="77777777" w:rsidR="00A575C0" w:rsidRPr="00830DCE" w:rsidRDefault="00A575C0" w:rsidP="00A575C0">
            <w:pPr>
              <w:pStyle w:val="ListParagraph"/>
              <w:numPr>
                <w:ilvl w:val="0"/>
                <w:numId w:val="10"/>
              </w:numPr>
              <w:ind w:left="1150" w:hanging="270"/>
              <w:jc w:val="left"/>
              <w:rPr>
                <w:rFonts w:asciiTheme="minorBidi" w:hAnsiTheme="minorBidi"/>
                <w:sz w:val="22"/>
                <w:lang w:val="en-US"/>
              </w:rPr>
            </w:pPr>
            <w:r w:rsidRPr="00830DCE">
              <w:rPr>
                <w:rFonts w:asciiTheme="minorBidi" w:hAnsiTheme="minorBidi"/>
                <w:sz w:val="22"/>
                <w:lang w:val="en-US"/>
              </w:rPr>
              <w:t>an authorization to fix the performance; or</w:t>
            </w:r>
          </w:p>
          <w:p w14:paraId="15AA6376" w14:textId="77777777" w:rsidR="00A575C0" w:rsidRPr="00830DCE" w:rsidRDefault="00A575C0" w:rsidP="00A575C0">
            <w:pPr>
              <w:pStyle w:val="ListParagraph"/>
              <w:numPr>
                <w:ilvl w:val="0"/>
                <w:numId w:val="10"/>
              </w:numPr>
              <w:ind w:left="1150" w:hanging="270"/>
              <w:jc w:val="left"/>
              <w:rPr>
                <w:rFonts w:asciiTheme="minorBidi" w:hAnsiTheme="minorBidi"/>
                <w:sz w:val="22"/>
                <w:lang w:val="en-US"/>
              </w:rPr>
            </w:pPr>
            <w:r w:rsidRPr="00830DCE">
              <w:rPr>
                <w:rFonts w:asciiTheme="minorBidi" w:hAnsiTheme="minorBidi"/>
                <w:sz w:val="22"/>
                <w:lang w:val="en-US"/>
              </w:rPr>
              <w:t>an authorization to reproduce the fixation;</w:t>
            </w:r>
          </w:p>
          <w:p w14:paraId="44B66D6C" w14:textId="77777777" w:rsidR="00A575C0" w:rsidRPr="00830DCE" w:rsidRDefault="00A575C0" w:rsidP="00A575C0">
            <w:pPr>
              <w:pStyle w:val="ListParagraph"/>
              <w:numPr>
                <w:ilvl w:val="0"/>
                <w:numId w:val="9"/>
              </w:numPr>
              <w:jc w:val="left"/>
              <w:rPr>
                <w:rFonts w:asciiTheme="minorBidi" w:hAnsiTheme="minorBidi"/>
                <w:sz w:val="22"/>
                <w:lang w:val="en-US"/>
              </w:rPr>
            </w:pPr>
            <w:r w:rsidRPr="00830DCE">
              <w:rPr>
                <w:rFonts w:asciiTheme="minorBidi" w:hAnsiTheme="minorBidi"/>
                <w:sz w:val="22"/>
                <w:lang w:val="en-US"/>
              </w:rPr>
              <w:t>the authorization to fix the performance and to reproduce the fixation shall not imply —</w:t>
            </w:r>
          </w:p>
          <w:p w14:paraId="2590B3FC" w14:textId="77777777" w:rsidR="00A575C0" w:rsidRPr="00830DCE" w:rsidRDefault="00A575C0" w:rsidP="00A575C0">
            <w:pPr>
              <w:pStyle w:val="ListParagraph"/>
              <w:numPr>
                <w:ilvl w:val="0"/>
                <w:numId w:val="11"/>
              </w:numPr>
              <w:rPr>
                <w:rFonts w:asciiTheme="minorBidi" w:hAnsiTheme="minorBidi"/>
                <w:sz w:val="22"/>
                <w:lang w:val="en-US"/>
              </w:rPr>
            </w:pPr>
            <w:r w:rsidRPr="00830DCE">
              <w:rPr>
                <w:rFonts w:asciiTheme="minorBidi" w:hAnsiTheme="minorBidi"/>
                <w:sz w:val="22"/>
                <w:lang w:val="en-US"/>
              </w:rPr>
              <w:t>an authorization to broadcast or otherwise communicate the performance to the public from the fixation or any reproduction of such fixation; or</w:t>
            </w:r>
          </w:p>
          <w:p w14:paraId="3B5585AA" w14:textId="77777777" w:rsidR="00A575C0" w:rsidRPr="00830DCE" w:rsidRDefault="00A575C0" w:rsidP="00A575C0">
            <w:pPr>
              <w:pStyle w:val="ListParagraph"/>
              <w:numPr>
                <w:ilvl w:val="0"/>
                <w:numId w:val="11"/>
              </w:numPr>
              <w:jc w:val="left"/>
              <w:rPr>
                <w:rFonts w:asciiTheme="minorBidi" w:hAnsiTheme="minorBidi"/>
                <w:sz w:val="22"/>
                <w:lang w:val="en-US"/>
              </w:rPr>
            </w:pPr>
            <w:r w:rsidRPr="00830DCE">
              <w:rPr>
                <w:rFonts w:asciiTheme="minorBidi" w:hAnsiTheme="minorBidi"/>
                <w:sz w:val="22"/>
                <w:lang w:val="en-US"/>
              </w:rPr>
              <w:t>an authorization to distribute copies of the fixation except when the fixation or reproduction in accordance with the authorization granted is in the form of or is incorporated in a visual or audiovisual fixation; and</w:t>
            </w:r>
          </w:p>
          <w:p w14:paraId="5AF5B0A9" w14:textId="77777777" w:rsidR="00A575C0" w:rsidRPr="00830DCE" w:rsidRDefault="00A575C0" w:rsidP="00A575C0">
            <w:pPr>
              <w:pStyle w:val="ListParagraph"/>
              <w:numPr>
                <w:ilvl w:val="0"/>
                <w:numId w:val="9"/>
              </w:numPr>
              <w:spacing w:after="240"/>
              <w:jc w:val="left"/>
              <w:rPr>
                <w:rFonts w:asciiTheme="minorBidi" w:hAnsiTheme="minorBidi"/>
                <w:sz w:val="22"/>
                <w:lang w:val="en-US"/>
              </w:rPr>
            </w:pPr>
            <w:r w:rsidRPr="00830DCE">
              <w:rPr>
                <w:rFonts w:asciiTheme="minorBidi" w:hAnsiTheme="minorBidi"/>
                <w:sz w:val="22"/>
                <w:lang w:val="en-US"/>
              </w:rPr>
              <w:t>the authorization to distribute copies of a performance fixed in a sound recording or audiovisual fixation shall not imply an authorization to distribute copies by way of commercial rental.</w:t>
            </w:r>
          </w:p>
          <w:p w14:paraId="1E871E6F" w14:textId="77777777" w:rsidR="00A575C0" w:rsidRPr="00B22732" w:rsidRDefault="00A575C0" w:rsidP="00AD5B42">
            <w:pPr>
              <w:spacing w:after="240"/>
              <w:rPr>
                <w:rFonts w:asciiTheme="minorBidi" w:hAnsiTheme="minorBidi" w:cstheme="minorBidi"/>
                <w:lang w:val="en-US"/>
              </w:rPr>
            </w:pPr>
            <w:r w:rsidRPr="00B22732">
              <w:rPr>
                <w:rFonts w:asciiTheme="minorBidi" w:hAnsiTheme="minorBidi" w:cstheme="minorBidi"/>
                <w:lang w:val="en-US"/>
              </w:rPr>
              <w:t>(4) Where the performers have authorized the fixation of their performance by the broadcaster and the broadcast or other communication to the public of that fixation, the performer shall have the right to equitable remuneration in respect of any such broadcast or communication whether or not such fixation has been used commercially.</w:t>
            </w:r>
          </w:p>
          <w:p w14:paraId="40A75666" w14:textId="77777777" w:rsidR="00A575C0" w:rsidRDefault="00A575C0" w:rsidP="00AD5B42">
            <w:pPr>
              <w:spacing w:after="240"/>
              <w:rPr>
                <w:rFonts w:asciiTheme="minorBidi" w:hAnsiTheme="minorBidi" w:cstheme="minorBidi"/>
                <w:lang w:val="en-US"/>
              </w:rPr>
            </w:pPr>
            <w:r w:rsidRPr="00B22732">
              <w:rPr>
                <w:rFonts w:asciiTheme="minorBidi" w:hAnsiTheme="minorBidi" w:cstheme="minorBidi"/>
                <w:lang w:val="en-US"/>
              </w:rPr>
              <w:lastRenderedPageBreak/>
              <w:t>(5) Where the performers have authorized distribution by way of commercial rental of their performances fixed in sound recordings, or audio-visual fixation the performer shall receive equitable remuneration in respect thereof.</w:t>
            </w:r>
          </w:p>
          <w:p w14:paraId="6EAA6B3B" w14:textId="77777777" w:rsidR="00A575C0" w:rsidRDefault="00A575C0" w:rsidP="00AD5B42">
            <w:pPr>
              <w:spacing w:after="240"/>
              <w:rPr>
                <w:rFonts w:asciiTheme="minorBidi" w:hAnsiTheme="minorBidi" w:cstheme="minorBidi"/>
                <w:lang w:val="en-US"/>
              </w:rPr>
            </w:pPr>
          </w:p>
          <w:p w14:paraId="1AE0B105" w14:textId="77777777" w:rsidR="00A575C0" w:rsidRDefault="00A575C0" w:rsidP="00AD5B42">
            <w:pPr>
              <w:spacing w:after="240"/>
              <w:rPr>
                <w:rFonts w:asciiTheme="minorBidi" w:hAnsiTheme="minorBidi" w:cstheme="minorBidi"/>
                <w:lang w:val="en-US"/>
              </w:rPr>
            </w:pPr>
          </w:p>
          <w:p w14:paraId="38F3C696" w14:textId="77777777" w:rsidR="00A575C0" w:rsidRPr="00B22732" w:rsidRDefault="00A575C0" w:rsidP="00AD5B42">
            <w:pPr>
              <w:spacing w:after="240"/>
              <w:rPr>
                <w:rFonts w:asciiTheme="minorBidi" w:hAnsiTheme="minorBidi" w:cstheme="minorBidi"/>
                <w:lang w:val="en-US"/>
              </w:rPr>
            </w:pPr>
          </w:p>
          <w:p w14:paraId="7B16440D" w14:textId="77777777" w:rsidR="00A575C0" w:rsidRPr="00B22732" w:rsidRDefault="00A575C0" w:rsidP="00AD5B42">
            <w:pPr>
              <w:keepNext/>
              <w:spacing w:after="240"/>
              <w:rPr>
                <w:rFonts w:asciiTheme="minorBidi" w:hAnsiTheme="minorBidi" w:cstheme="minorBidi"/>
                <w:lang w:val="en-US"/>
              </w:rPr>
            </w:pPr>
            <w:r w:rsidRPr="00B22732">
              <w:rPr>
                <w:rFonts w:asciiTheme="minorBidi" w:hAnsiTheme="minorBidi" w:cstheme="minorBidi"/>
                <w:lang w:val="en-US"/>
              </w:rPr>
              <w:t xml:space="preserve">(6) Nothing in this section shall be construed so as to deprive performers of the right to agree by contracts on terms and conditions more </w:t>
            </w:r>
            <w:proofErr w:type="spellStart"/>
            <w:r w:rsidRPr="00B22732">
              <w:rPr>
                <w:rFonts w:asciiTheme="minorBidi" w:hAnsiTheme="minorBidi" w:cstheme="minorBidi"/>
                <w:lang w:val="en-US"/>
              </w:rPr>
              <w:t>favourable</w:t>
            </w:r>
            <w:proofErr w:type="spellEnd"/>
            <w:r w:rsidRPr="00B22732">
              <w:rPr>
                <w:rFonts w:asciiTheme="minorBidi" w:hAnsiTheme="minorBidi" w:cstheme="minorBidi"/>
                <w:lang w:val="en-US"/>
              </w:rPr>
              <w:t xml:space="preserve"> for them in respect of any use of their performance.</w:t>
            </w:r>
          </w:p>
          <w:p w14:paraId="203DA594" w14:textId="77777777" w:rsidR="00A575C0" w:rsidRPr="00B22732" w:rsidRDefault="00A575C0" w:rsidP="00AD5B42">
            <w:pPr>
              <w:spacing w:after="240"/>
              <w:rPr>
                <w:rFonts w:asciiTheme="minorBidi" w:hAnsiTheme="minorBidi" w:cstheme="minorBidi"/>
                <w:lang w:val="en-US"/>
              </w:rPr>
            </w:pPr>
            <w:r w:rsidRPr="00B22732">
              <w:rPr>
                <w:rFonts w:asciiTheme="minorBidi" w:hAnsiTheme="minorBidi" w:cstheme="minorBidi"/>
                <w:lang w:val="en-US"/>
              </w:rPr>
              <w:t>(7) Where a published sound recording or audio-visual fixation of a performance is used for public performance, broadcasting or for any other form of communication to the public except that which is subject to authorization under subsection (1) (</w:t>
            </w:r>
            <w:r w:rsidRPr="00B22732">
              <w:rPr>
                <w:rFonts w:asciiTheme="minorBidi" w:hAnsiTheme="minorBidi" w:cstheme="minorBidi"/>
                <w:i/>
                <w:iCs/>
                <w:lang w:val="en-US"/>
              </w:rPr>
              <w:t>e</w:t>
            </w:r>
            <w:r w:rsidRPr="00B22732">
              <w:rPr>
                <w:rFonts w:asciiTheme="minorBidi" w:hAnsiTheme="minorBidi" w:cstheme="minorBidi"/>
                <w:lang w:val="en-US"/>
              </w:rPr>
              <w:t>), the provisions in section 80 regarding remuneration to performers and producers shall apply.</w:t>
            </w:r>
          </w:p>
          <w:p w14:paraId="7805E62B" w14:textId="77777777" w:rsidR="00A575C0" w:rsidRPr="00B22732" w:rsidRDefault="00A575C0" w:rsidP="00AD5B42">
            <w:pPr>
              <w:spacing w:after="240"/>
              <w:rPr>
                <w:rFonts w:asciiTheme="minorBidi" w:hAnsiTheme="minorBidi" w:cstheme="minorBidi"/>
                <w:lang w:val="en-US"/>
              </w:rPr>
            </w:pPr>
            <w:r w:rsidRPr="00B22732">
              <w:rPr>
                <w:rFonts w:asciiTheme="minorBidi" w:hAnsiTheme="minorBidi" w:cstheme="minorBidi"/>
                <w:lang w:val="en-US"/>
              </w:rPr>
              <w:t>(8) The remuneration in subsection (4), (5) and (7) shall be collected only through the society.</w:t>
            </w:r>
          </w:p>
          <w:p w14:paraId="155C03CC" w14:textId="77777777" w:rsidR="00A575C0" w:rsidRPr="00B22732" w:rsidRDefault="00A575C0" w:rsidP="00AD5B42">
            <w:pPr>
              <w:spacing w:after="240"/>
              <w:rPr>
                <w:rFonts w:asciiTheme="minorBidi" w:hAnsiTheme="minorBidi" w:cstheme="minorBidi"/>
                <w:lang w:val="en-US"/>
              </w:rPr>
            </w:pPr>
            <w:r w:rsidRPr="00B22732">
              <w:rPr>
                <w:rFonts w:asciiTheme="minorBidi" w:hAnsiTheme="minorBidi" w:cstheme="minorBidi"/>
                <w:lang w:val="en-US"/>
              </w:rPr>
              <w:t xml:space="preserve">(9) When there is an agreement with the Society permitting reproduction or fixation as set out in section 58 (3) of performances, section 58 shall apply </w:t>
            </w:r>
            <w:r w:rsidRPr="00B22732">
              <w:rPr>
                <w:rFonts w:asciiTheme="minorBidi" w:hAnsiTheme="minorBidi" w:cstheme="minorBidi"/>
                <w:i/>
                <w:iCs/>
                <w:lang w:val="en-US"/>
              </w:rPr>
              <w:t>mutatis mutandis</w:t>
            </w:r>
            <w:r w:rsidRPr="00B22732">
              <w:rPr>
                <w:rFonts w:asciiTheme="minorBidi" w:hAnsiTheme="minorBidi" w:cstheme="minorBidi"/>
                <w:lang w:val="en-US"/>
              </w:rPr>
              <w:t xml:space="preserve">, to the use of performances of performers who are not represented by the Society: </w:t>
            </w:r>
          </w:p>
          <w:p w14:paraId="060A6C79" w14:textId="77777777" w:rsidR="00A575C0" w:rsidRPr="00B22732" w:rsidRDefault="00A575C0" w:rsidP="00AD5B42">
            <w:pPr>
              <w:spacing w:after="240"/>
              <w:rPr>
                <w:rFonts w:asciiTheme="minorBidi" w:hAnsiTheme="minorBidi" w:cstheme="minorBidi"/>
                <w:lang w:val="en-US"/>
              </w:rPr>
            </w:pPr>
            <w:r w:rsidRPr="00B22732">
              <w:rPr>
                <w:rFonts w:asciiTheme="minorBidi" w:hAnsiTheme="minorBidi" w:cstheme="minorBidi"/>
                <w:lang w:val="en-US"/>
              </w:rPr>
              <w:t>Provided that the agreement has been entered into by the Society in its capacity of representing, as confirmed by the Minister, a substantial part of the performers concerned whose habitual residence is in Malawi.</w:t>
            </w:r>
          </w:p>
          <w:p w14:paraId="58F01CBF" w14:textId="77777777" w:rsidR="00A575C0" w:rsidRPr="00B22732" w:rsidRDefault="00A575C0" w:rsidP="00AD5B42">
            <w:pPr>
              <w:rPr>
                <w:lang w:val="en-US"/>
              </w:rPr>
            </w:pPr>
            <w:r w:rsidRPr="00B22732">
              <w:rPr>
                <w:rFonts w:asciiTheme="minorBidi" w:hAnsiTheme="minorBidi" w:cstheme="minorBidi"/>
                <w:lang w:val="en-US"/>
              </w:rPr>
              <w:t>(10) The protection under this section shall subsist for fifty years computed from the end of the year in which the performance took place or in which the fixation of the performance was made, or, if the fixation is published within that period, from the end of the year in which the fixation was published for the first time.</w:t>
            </w:r>
          </w:p>
        </w:tc>
        <w:tc>
          <w:tcPr>
            <w:tcW w:w="4770" w:type="dxa"/>
          </w:tcPr>
          <w:p w14:paraId="0E8BAD79" w14:textId="77777777" w:rsidR="00A575C0" w:rsidRPr="002E5B2A" w:rsidRDefault="00A575C0" w:rsidP="00AD5B42">
            <w:pPr>
              <w:spacing w:after="240"/>
            </w:pPr>
            <w:r>
              <w:lastRenderedPageBreak/>
              <w:t xml:space="preserve">75. 1) Sin perjuicio de lo dispuesto en el artículo 83, los artistas intérpretes o ejecutantes tendrán el derecho exclusivo de </w:t>
            </w:r>
            <w:r>
              <w:lastRenderedPageBreak/>
              <w:t>realizar, o autorizar a un tercero, los actos siguientes:</w:t>
            </w:r>
          </w:p>
          <w:p w14:paraId="1F8AA585" w14:textId="77777777" w:rsidR="00A575C0" w:rsidRPr="00F250C2" w:rsidRDefault="00A575C0" w:rsidP="00A575C0">
            <w:pPr>
              <w:pStyle w:val="ListParagraph"/>
              <w:numPr>
                <w:ilvl w:val="0"/>
                <w:numId w:val="33"/>
              </w:numPr>
              <w:jc w:val="left"/>
              <w:rPr>
                <w:sz w:val="22"/>
              </w:rPr>
            </w:pPr>
            <w:r>
              <w:rPr>
                <w:sz w:val="22"/>
              </w:rPr>
              <w:t>la radiodifusión u otra comunicación al público de la interpretación o ejecución no fijada, excepto cuando esta sea en sí misma una interpretación o ejecución radiodifundida y la radiodifusión o comunicación sean realizadas o autorizadas por el organismo que radiodifundió inicialmente la interpretación o ejecución;</w:t>
            </w:r>
          </w:p>
          <w:p w14:paraId="24FC9963" w14:textId="77777777" w:rsidR="00A575C0" w:rsidRPr="00F250C2" w:rsidRDefault="00A575C0" w:rsidP="00A575C0">
            <w:pPr>
              <w:pStyle w:val="ListParagraph"/>
              <w:numPr>
                <w:ilvl w:val="0"/>
                <w:numId w:val="33"/>
              </w:numPr>
              <w:jc w:val="left"/>
              <w:rPr>
                <w:sz w:val="22"/>
              </w:rPr>
            </w:pPr>
            <w:r>
              <w:rPr>
                <w:sz w:val="22"/>
              </w:rPr>
              <w:t>la fijación de la interpretación o ejecución no fijada;</w:t>
            </w:r>
          </w:p>
          <w:p w14:paraId="09953C0A" w14:textId="77777777" w:rsidR="00A575C0" w:rsidRPr="00F250C2" w:rsidRDefault="00A575C0" w:rsidP="00A575C0">
            <w:pPr>
              <w:pStyle w:val="ListParagraph"/>
              <w:numPr>
                <w:ilvl w:val="0"/>
                <w:numId w:val="33"/>
              </w:numPr>
              <w:jc w:val="left"/>
              <w:rPr>
                <w:sz w:val="22"/>
              </w:rPr>
            </w:pPr>
            <w:r>
              <w:rPr>
                <w:sz w:val="22"/>
              </w:rPr>
              <w:t xml:space="preserve">la reproducción, de cualquier forma o manera, en los casos siguientes: </w:t>
            </w:r>
          </w:p>
          <w:p w14:paraId="3D2D13A4" w14:textId="77777777" w:rsidR="00A575C0" w:rsidRPr="00F250C2" w:rsidRDefault="00A575C0" w:rsidP="00A575C0">
            <w:pPr>
              <w:pStyle w:val="ListParagraph"/>
              <w:numPr>
                <w:ilvl w:val="5"/>
                <w:numId w:val="34"/>
              </w:numPr>
              <w:ind w:left="1240" w:hanging="450"/>
              <w:jc w:val="left"/>
              <w:rPr>
                <w:sz w:val="22"/>
              </w:rPr>
            </w:pPr>
            <w:r>
              <w:rPr>
                <w:sz w:val="22"/>
              </w:rPr>
              <w:t>la interpretación o ejecución fue fijada inicialmente sin el consentimiento de los artistas intérpretes o ejecutantes;</w:t>
            </w:r>
          </w:p>
          <w:p w14:paraId="0557436A" w14:textId="77777777" w:rsidR="00A575C0" w:rsidRPr="00F250C2" w:rsidRDefault="00A575C0" w:rsidP="00A575C0">
            <w:pPr>
              <w:pStyle w:val="ListParagraph"/>
              <w:numPr>
                <w:ilvl w:val="5"/>
                <w:numId w:val="34"/>
              </w:numPr>
              <w:ind w:left="1240" w:hanging="450"/>
              <w:jc w:val="left"/>
              <w:rPr>
                <w:sz w:val="22"/>
              </w:rPr>
            </w:pPr>
            <w:r>
              <w:rPr>
                <w:sz w:val="22"/>
              </w:rPr>
              <w:t>la reproducción se realizó con fines distintos a los autorizados por los artistas intérpretes o ejecutantes; o</w:t>
            </w:r>
          </w:p>
          <w:p w14:paraId="7FC1DBE5" w14:textId="77777777" w:rsidR="00A575C0" w:rsidRPr="00F250C2" w:rsidRDefault="00A575C0" w:rsidP="00A575C0">
            <w:pPr>
              <w:pStyle w:val="ListParagraph"/>
              <w:numPr>
                <w:ilvl w:val="5"/>
                <w:numId w:val="34"/>
              </w:numPr>
              <w:ind w:left="1240" w:hanging="450"/>
              <w:jc w:val="left"/>
              <w:rPr>
                <w:sz w:val="22"/>
              </w:rPr>
            </w:pPr>
            <w:r>
              <w:rPr>
                <w:sz w:val="22"/>
              </w:rPr>
              <w:t>la interpretación o ejecución cumplió inicialmente lo dispuesto en el artículo 83, pero se reprodujo con fines distintos a los mencionados en ese artículo;</w:t>
            </w:r>
          </w:p>
          <w:p w14:paraId="4B1DEEB4" w14:textId="77777777" w:rsidR="00A575C0" w:rsidRPr="00F250C2" w:rsidRDefault="00A575C0" w:rsidP="00A575C0">
            <w:pPr>
              <w:pStyle w:val="ListParagraph"/>
              <w:numPr>
                <w:ilvl w:val="0"/>
                <w:numId w:val="33"/>
              </w:numPr>
              <w:rPr>
                <w:sz w:val="22"/>
              </w:rPr>
            </w:pPr>
            <w:r>
              <w:rPr>
                <w:sz w:val="22"/>
              </w:rPr>
              <w:t>la distribución al público, por medio de la venta y el préstamo, de la interpretación o ejecución fijada en una grabación sonora;</w:t>
            </w:r>
          </w:p>
          <w:p w14:paraId="565B5BD0" w14:textId="77777777" w:rsidR="00A575C0" w:rsidRPr="00F250C2" w:rsidRDefault="00A575C0" w:rsidP="00A575C0">
            <w:pPr>
              <w:pStyle w:val="ListParagraph"/>
              <w:numPr>
                <w:ilvl w:val="0"/>
                <w:numId w:val="33"/>
              </w:numPr>
              <w:rPr>
                <w:sz w:val="22"/>
              </w:rPr>
            </w:pPr>
            <w:r>
              <w:rPr>
                <w:sz w:val="22"/>
              </w:rPr>
              <w:t>la comunicación al público de su interpretación o ejecución fijada por medios sonoros o audiovisuales, cuando la comunicación se efectúe de manera que los miembros del público puedan acceder a la interpretación o ejecución desde el lugar y en el momento que escojan de forma individual; y</w:t>
            </w:r>
          </w:p>
          <w:p w14:paraId="09DE0E09" w14:textId="77777777" w:rsidR="00A575C0" w:rsidRPr="00F250C2" w:rsidRDefault="00A575C0" w:rsidP="00A575C0">
            <w:pPr>
              <w:pStyle w:val="ListParagraph"/>
              <w:numPr>
                <w:ilvl w:val="0"/>
                <w:numId w:val="33"/>
              </w:numPr>
              <w:rPr>
                <w:sz w:val="22"/>
              </w:rPr>
            </w:pPr>
            <w:r>
              <w:rPr>
                <w:sz w:val="22"/>
              </w:rPr>
              <w:t>la puesta a disposición del público de la interpretación o ejecución fijada por cable o por medios inalámbricos de manera que los miembros del público puedan acceder a ella ocasionalmente.</w:t>
            </w:r>
          </w:p>
          <w:p w14:paraId="26CD3016" w14:textId="4924A40E" w:rsidR="00A575C0" w:rsidRPr="002E5B2A" w:rsidRDefault="00A575C0" w:rsidP="00AD5B42">
            <w:pPr>
              <w:spacing w:before="240"/>
            </w:pPr>
            <w:r>
              <w:t>2) L</w:t>
            </w:r>
            <w:r w:rsidR="0051492F">
              <w:t xml:space="preserve">as copias </w:t>
            </w:r>
            <w:r>
              <w:t>materiales de una grabación sonora en la que está fijada una interpretación o ejecución que hayan sido vendid</w:t>
            </w:r>
            <w:r w:rsidR="0051492F">
              <w:t xml:space="preserve">as </w:t>
            </w:r>
            <w:r>
              <w:t>o cedid</w:t>
            </w:r>
            <w:r w:rsidR="0051492F">
              <w:t>a</w:t>
            </w:r>
            <w:r>
              <w:t xml:space="preserve">s de otro modo por los artistas intérpretes o ejecutantes, o por un tercero con </w:t>
            </w:r>
            <w:r>
              <w:lastRenderedPageBreak/>
              <w:t xml:space="preserve">su consentimiento, podrán distribuirse al público independientemente de que </w:t>
            </w:r>
            <w:r w:rsidR="0051492F">
              <w:t xml:space="preserve">las copias </w:t>
            </w:r>
            <w:r>
              <w:t>se crearan en Malawi o en el extranjero,</w:t>
            </w:r>
          </w:p>
          <w:p w14:paraId="28BA740A" w14:textId="77777777" w:rsidR="00A575C0" w:rsidRPr="002E5B2A" w:rsidRDefault="00A575C0" w:rsidP="00AD5B42">
            <w:pPr>
              <w:spacing w:before="240" w:after="240"/>
            </w:pPr>
            <w:r>
              <w:t>siempre que los artistas intérpretes o ejecutantes conserven el derecho de alquiler comercial.</w:t>
            </w:r>
          </w:p>
          <w:p w14:paraId="14027861" w14:textId="77777777" w:rsidR="00A575C0" w:rsidRPr="002E5B2A" w:rsidRDefault="00A575C0" w:rsidP="00AD5B42">
            <w:r>
              <w:t xml:space="preserve">3) En ausencia de acuerdo en contrario o de circunstancias de empleo de las que normalmente se deduciría lo contrario, </w:t>
            </w:r>
          </w:p>
          <w:p w14:paraId="3DD0E56C" w14:textId="77777777" w:rsidR="00A575C0" w:rsidRPr="00F250C2" w:rsidRDefault="00A575C0" w:rsidP="00A575C0">
            <w:pPr>
              <w:pStyle w:val="ListParagraph"/>
              <w:numPr>
                <w:ilvl w:val="0"/>
                <w:numId w:val="35"/>
              </w:numPr>
              <w:jc w:val="left"/>
              <w:rPr>
                <w:sz w:val="22"/>
              </w:rPr>
            </w:pPr>
            <w:r>
              <w:rPr>
                <w:sz w:val="22"/>
              </w:rPr>
              <w:t>la autorización para radiodifundir una interpretación o ejecución o difundirla por cable no implicará:</w:t>
            </w:r>
          </w:p>
          <w:p w14:paraId="11FE4551" w14:textId="77777777" w:rsidR="00A575C0" w:rsidRPr="00F250C2" w:rsidRDefault="00A575C0" w:rsidP="00A575C0">
            <w:pPr>
              <w:pStyle w:val="ListParagraph"/>
              <w:numPr>
                <w:ilvl w:val="0"/>
                <w:numId w:val="36"/>
              </w:numPr>
              <w:ind w:left="1330"/>
              <w:jc w:val="left"/>
              <w:rPr>
                <w:sz w:val="22"/>
              </w:rPr>
            </w:pPr>
            <w:r>
              <w:rPr>
                <w:sz w:val="22"/>
              </w:rPr>
              <w:t>permiso para conceder una licencia a otro organismo para la radiodifusión o la comunicación por cable de la interpretación o ejecución;</w:t>
            </w:r>
          </w:p>
          <w:p w14:paraId="62B5E92C" w14:textId="77777777" w:rsidR="00A575C0" w:rsidRPr="00F250C2" w:rsidRDefault="00A575C0" w:rsidP="00A575C0">
            <w:pPr>
              <w:pStyle w:val="ListParagraph"/>
              <w:numPr>
                <w:ilvl w:val="0"/>
                <w:numId w:val="36"/>
              </w:numPr>
              <w:ind w:left="1330"/>
              <w:jc w:val="left"/>
              <w:rPr>
                <w:sz w:val="22"/>
              </w:rPr>
            </w:pPr>
            <w:r>
              <w:rPr>
                <w:sz w:val="22"/>
              </w:rPr>
              <w:t>permiso para fijar la interpretación o ejecución; ni</w:t>
            </w:r>
          </w:p>
          <w:p w14:paraId="77BF3863" w14:textId="77777777" w:rsidR="00A575C0" w:rsidRPr="00F250C2" w:rsidRDefault="00A575C0" w:rsidP="00A575C0">
            <w:pPr>
              <w:pStyle w:val="ListParagraph"/>
              <w:numPr>
                <w:ilvl w:val="0"/>
                <w:numId w:val="36"/>
              </w:numPr>
              <w:ind w:left="1330"/>
              <w:jc w:val="left"/>
              <w:rPr>
                <w:sz w:val="22"/>
              </w:rPr>
            </w:pPr>
            <w:r>
              <w:rPr>
                <w:sz w:val="22"/>
              </w:rPr>
              <w:t>permiso para reproducir la interpretación o ejecución fijada;</w:t>
            </w:r>
          </w:p>
          <w:p w14:paraId="7DE33462" w14:textId="77777777" w:rsidR="00A575C0" w:rsidRPr="00F250C2" w:rsidRDefault="00A575C0" w:rsidP="00A575C0">
            <w:pPr>
              <w:pStyle w:val="ListParagraph"/>
              <w:numPr>
                <w:ilvl w:val="0"/>
                <w:numId w:val="35"/>
              </w:numPr>
              <w:jc w:val="left"/>
              <w:rPr>
                <w:sz w:val="22"/>
              </w:rPr>
            </w:pPr>
            <w:r>
              <w:rPr>
                <w:sz w:val="22"/>
              </w:rPr>
              <w:t xml:space="preserve">la autorización para fijar la interpretación o ejecución y reproducir la fijación no implicará: </w:t>
            </w:r>
          </w:p>
          <w:p w14:paraId="105D8EB6" w14:textId="77777777" w:rsidR="00A575C0" w:rsidRPr="00F250C2" w:rsidRDefault="00A575C0" w:rsidP="00A575C0">
            <w:pPr>
              <w:pStyle w:val="ListParagraph"/>
              <w:numPr>
                <w:ilvl w:val="0"/>
                <w:numId w:val="38"/>
              </w:numPr>
              <w:ind w:left="1330"/>
              <w:jc w:val="left"/>
              <w:rPr>
                <w:sz w:val="22"/>
              </w:rPr>
            </w:pPr>
            <w:r>
              <w:rPr>
                <w:sz w:val="22"/>
              </w:rPr>
              <w:t>permiso para radiodifundir o comunicar al público de otro modo la interpretación o ejecución a partir de la fijación o una reproducción de esta; ni</w:t>
            </w:r>
          </w:p>
          <w:p w14:paraId="7038A060" w14:textId="77777777" w:rsidR="00A575C0" w:rsidRPr="00F250C2" w:rsidRDefault="00A575C0" w:rsidP="00A575C0">
            <w:pPr>
              <w:pStyle w:val="ListParagraph"/>
              <w:numPr>
                <w:ilvl w:val="0"/>
                <w:numId w:val="38"/>
              </w:numPr>
              <w:ind w:left="1330"/>
              <w:jc w:val="left"/>
              <w:rPr>
                <w:sz w:val="22"/>
              </w:rPr>
            </w:pPr>
            <w:r>
              <w:rPr>
                <w:sz w:val="22"/>
              </w:rPr>
              <w:t>permiso para distribuir copias de la fijación, excepto si la fijación o reproducción conformes con la autorización concedida se realizan en forma de fijación visual o audiovisual o están contenidas en una fijación de este tipo; y</w:t>
            </w:r>
          </w:p>
          <w:p w14:paraId="476D6EEC" w14:textId="66E4A016" w:rsidR="00A575C0" w:rsidRPr="00F250C2" w:rsidRDefault="00A575C0" w:rsidP="00A575C0">
            <w:pPr>
              <w:pStyle w:val="ListParagraph"/>
              <w:numPr>
                <w:ilvl w:val="0"/>
                <w:numId w:val="35"/>
              </w:numPr>
              <w:spacing w:after="240"/>
              <w:jc w:val="left"/>
              <w:rPr>
                <w:sz w:val="22"/>
              </w:rPr>
            </w:pPr>
            <w:r>
              <w:rPr>
                <w:sz w:val="22"/>
              </w:rPr>
              <w:t xml:space="preserve">la autorización para distribuir </w:t>
            </w:r>
            <w:r w:rsidR="0051492F">
              <w:rPr>
                <w:sz w:val="22"/>
              </w:rPr>
              <w:t xml:space="preserve">copias </w:t>
            </w:r>
            <w:r>
              <w:rPr>
                <w:sz w:val="22"/>
              </w:rPr>
              <w:t xml:space="preserve">de una fijación audiovisual o de una grabación sonora en la que está fijada la interpretación o ejecución no implicará que se conceda permiso para distribuir </w:t>
            </w:r>
            <w:r w:rsidR="0051492F">
              <w:rPr>
                <w:sz w:val="22"/>
              </w:rPr>
              <w:t xml:space="preserve">copias </w:t>
            </w:r>
            <w:r>
              <w:rPr>
                <w:sz w:val="22"/>
              </w:rPr>
              <w:t>mediante el alquiler comercial.</w:t>
            </w:r>
          </w:p>
          <w:p w14:paraId="4C452AE0" w14:textId="77777777" w:rsidR="00A575C0" w:rsidRPr="002E5B2A" w:rsidRDefault="00A575C0" w:rsidP="00AD5B42">
            <w:pPr>
              <w:spacing w:after="240"/>
            </w:pPr>
            <w:r>
              <w:t xml:space="preserve">4) Cuando los artistas intérpretes o ejecutantes hayan autorizado a un organismo de radiodifusión la fijación de su interpretación o ejecución y la radiodifusión o comunicación al público de dicha fijación, los artistas intérpretes o ejecutantes tendrán derecho a percibir una remuneración equitativa por esa radiodifusión o comunicación, </w:t>
            </w:r>
            <w:r>
              <w:lastRenderedPageBreak/>
              <w:t>independientemente de que la fijación se haya utilizado con fines comerciales.</w:t>
            </w:r>
          </w:p>
          <w:p w14:paraId="148AB6BC" w14:textId="77777777" w:rsidR="00A575C0" w:rsidRPr="002E5B2A" w:rsidRDefault="00A575C0" w:rsidP="00AD5B42">
            <w:pPr>
              <w:spacing w:after="240"/>
            </w:pPr>
            <w:r>
              <w:t>5) Cuando los artistas intérpretes o ejecutantes hayan autorizado la distribución mediante alquiler comercial de las fijaciones audiovisuales o las grabaciones sonoras en las que se hayan fijado sus interpretaciones o ejecuciones, dichos artistas recibirán una remuneración equitativa por ello.</w:t>
            </w:r>
          </w:p>
          <w:p w14:paraId="2890F83B" w14:textId="77777777" w:rsidR="00A575C0" w:rsidRPr="002E5B2A" w:rsidRDefault="00A575C0" w:rsidP="00AD5B42">
            <w:pPr>
              <w:spacing w:after="240"/>
            </w:pPr>
            <w:r>
              <w:t>6) Nada de lo dispuesto en el presente artículo se interpretará de manera que prive a los artistas intérpretes o ejecutantes del derecho a suscribir contratos con condiciones más favorables para ellos respecto del uso de sus interpretaciones o ejecuciones.</w:t>
            </w:r>
          </w:p>
          <w:p w14:paraId="5C8FB02C" w14:textId="77777777" w:rsidR="00A575C0" w:rsidRPr="002E5B2A" w:rsidRDefault="00A575C0" w:rsidP="00AD5B42">
            <w:pPr>
              <w:spacing w:after="240"/>
            </w:pPr>
            <w:r>
              <w:t>7) Cuando una grabación sonora o fijación audiovisual publicada de una interpretación o ejecución se utilice en un acto público, una radiodifusión o cualquier otra comunicación al público, excepto en los casos sujetos a autorización previstos en el párrafo 1)e), se aplicará lo dispuesto en el artículo 80 respecto de la remuneración de los artistas intérpretes o ejecutantes y los editores.</w:t>
            </w:r>
          </w:p>
          <w:p w14:paraId="0F665F6E" w14:textId="77777777" w:rsidR="00A575C0" w:rsidRPr="002E5B2A" w:rsidRDefault="00A575C0" w:rsidP="00AD5B42">
            <w:pPr>
              <w:spacing w:after="240"/>
            </w:pPr>
            <w:r>
              <w:t>8) La remuneración mencionada en los párrafos 4), 5) y 7) se recaudará únicamente por medio de la Sociedad [de Derecho de Autor de Malawi].</w:t>
            </w:r>
          </w:p>
          <w:p w14:paraId="6567B176" w14:textId="77777777" w:rsidR="00A575C0" w:rsidRPr="002E5B2A" w:rsidRDefault="00A575C0" w:rsidP="00AD5B42">
            <w:pPr>
              <w:spacing w:after="240"/>
            </w:pPr>
            <w:r>
              <w:t xml:space="preserve">9) Cuando exista un acuerdo con la Sociedad que permita la reproducción o la fijación de las interpretaciones o ejecuciones en virtud del artículo 58.3), el artículo 58 se aplicará </w:t>
            </w:r>
            <w:r>
              <w:rPr>
                <w:i/>
              </w:rPr>
              <w:t>mutatis mutandis</w:t>
            </w:r>
            <w:r>
              <w:t xml:space="preserve"> a la utilización de las interpretaciones o ejecuciones de artistas que no estén representados por la Sociedad, </w:t>
            </w:r>
          </w:p>
          <w:p w14:paraId="560FE60A" w14:textId="77777777" w:rsidR="00A575C0" w:rsidRPr="002E5B2A" w:rsidRDefault="00A575C0" w:rsidP="00AD5B42">
            <w:pPr>
              <w:spacing w:after="240"/>
            </w:pPr>
            <w:r>
              <w:t>siempre que la Sociedad haya firmado el acuerdo en calidad de representante, legitimada por el Ministerio, de una parte sustancial de los artistas intérpretes o ejecutantes interesados con residencia habitual en Malawi.</w:t>
            </w:r>
          </w:p>
          <w:p w14:paraId="3AF8F63C" w14:textId="77777777" w:rsidR="00A575C0" w:rsidRPr="002710F8" w:rsidRDefault="00A575C0" w:rsidP="00AD5B42">
            <w:pPr>
              <w:spacing w:after="240"/>
            </w:pPr>
            <w:r>
              <w:t xml:space="preserve">10) La protección en virtud de este artículo tendrá una duración de 50 años contados a partir del final del año en el que se realizó la interpretación o ejecución o, si se publica la fijación en ese período, desde el final del año </w:t>
            </w:r>
            <w:r>
              <w:lastRenderedPageBreak/>
              <w:t>en el que se publicó la fijación por primera vez.</w:t>
            </w:r>
          </w:p>
        </w:tc>
      </w:tr>
      <w:tr w:rsidR="00A575C0" w:rsidRPr="004831BA" w14:paraId="25AD1E2C" w14:textId="77777777" w:rsidTr="00AD5B42">
        <w:tc>
          <w:tcPr>
            <w:tcW w:w="4675" w:type="dxa"/>
          </w:tcPr>
          <w:p w14:paraId="529D1C56" w14:textId="77777777" w:rsidR="00A575C0" w:rsidRPr="00B22732" w:rsidRDefault="00A575C0" w:rsidP="00AD5B42">
            <w:pPr>
              <w:keepNext/>
              <w:rPr>
                <w:rFonts w:asciiTheme="minorBidi" w:hAnsiTheme="minorBidi" w:cstheme="minorBidi"/>
                <w:lang w:val="en-US"/>
              </w:rPr>
            </w:pPr>
            <w:r w:rsidRPr="00B22732">
              <w:rPr>
                <w:rFonts w:asciiTheme="minorBidi" w:hAnsiTheme="minorBidi" w:cstheme="minorBidi"/>
                <w:lang w:val="en-US"/>
              </w:rPr>
              <w:lastRenderedPageBreak/>
              <w:t>Section 119</w:t>
            </w:r>
          </w:p>
          <w:p w14:paraId="7055010E" w14:textId="77777777" w:rsidR="00A575C0" w:rsidRPr="00B22732" w:rsidRDefault="00A575C0" w:rsidP="00AD5B42">
            <w:pPr>
              <w:keepNext/>
              <w:spacing w:after="240"/>
              <w:rPr>
                <w:rFonts w:asciiTheme="minorBidi" w:hAnsiTheme="minorBidi" w:cstheme="minorBidi"/>
                <w:lang w:val="en-US"/>
              </w:rPr>
            </w:pPr>
            <w:r w:rsidRPr="00B22732">
              <w:rPr>
                <w:rFonts w:asciiTheme="minorBidi" w:hAnsiTheme="minorBidi" w:cstheme="minorBidi"/>
                <w:lang w:val="en-US"/>
              </w:rPr>
              <w:t>Regulations</w:t>
            </w:r>
          </w:p>
          <w:p w14:paraId="081672EC" w14:textId="77777777" w:rsidR="00A575C0" w:rsidRPr="00B22732" w:rsidRDefault="00A575C0" w:rsidP="00AD5B42">
            <w:pPr>
              <w:spacing w:after="240"/>
              <w:rPr>
                <w:rFonts w:asciiTheme="minorBidi" w:hAnsiTheme="minorBidi" w:cstheme="minorBidi"/>
                <w:lang w:val="en-US"/>
              </w:rPr>
            </w:pPr>
            <w:r w:rsidRPr="00B22732">
              <w:rPr>
                <w:rFonts w:asciiTheme="minorBidi" w:hAnsiTheme="minorBidi" w:cstheme="minorBidi"/>
                <w:lang w:val="en-US"/>
              </w:rPr>
              <w:t>(1) The Minister may make regulations for implementation of the provisions of this Act generally.</w:t>
            </w:r>
          </w:p>
          <w:p w14:paraId="60436C86" w14:textId="77777777" w:rsidR="00A575C0" w:rsidRPr="00B22732" w:rsidRDefault="00A575C0" w:rsidP="00AD5B42">
            <w:pPr>
              <w:spacing w:after="240"/>
              <w:rPr>
                <w:rFonts w:asciiTheme="minorBidi" w:hAnsiTheme="minorBidi" w:cstheme="minorBidi"/>
                <w:lang w:val="en-US"/>
              </w:rPr>
            </w:pPr>
            <w:r w:rsidRPr="00B22732">
              <w:rPr>
                <w:rFonts w:asciiTheme="minorBidi" w:hAnsiTheme="minorBidi" w:cstheme="minorBidi"/>
                <w:lang w:val="en-US"/>
              </w:rPr>
              <w:t>(2) Without prejudice to the generality of subsection (1), such regulations may—</w:t>
            </w:r>
          </w:p>
          <w:p w14:paraId="15A731A4" w14:textId="77777777" w:rsidR="00A575C0" w:rsidRPr="00830DCE" w:rsidRDefault="00A575C0" w:rsidP="00A575C0">
            <w:pPr>
              <w:pStyle w:val="ListParagraph"/>
              <w:numPr>
                <w:ilvl w:val="0"/>
                <w:numId w:val="12"/>
              </w:numPr>
              <w:jc w:val="left"/>
              <w:rPr>
                <w:rFonts w:asciiTheme="minorBidi" w:hAnsiTheme="minorBidi"/>
                <w:sz w:val="22"/>
                <w:lang w:val="en-US"/>
              </w:rPr>
            </w:pPr>
            <w:r w:rsidRPr="00830DCE">
              <w:rPr>
                <w:rFonts w:asciiTheme="minorBidi" w:hAnsiTheme="minorBidi"/>
                <w:sz w:val="22"/>
                <w:lang w:val="en-US"/>
              </w:rPr>
              <w:t>provide for the registration and deposit of works;</w:t>
            </w:r>
          </w:p>
          <w:p w14:paraId="4A2815B4" w14:textId="77777777" w:rsidR="00A575C0" w:rsidRPr="00830DCE" w:rsidRDefault="00A575C0" w:rsidP="00A575C0">
            <w:pPr>
              <w:pStyle w:val="ListParagraph"/>
              <w:numPr>
                <w:ilvl w:val="0"/>
                <w:numId w:val="12"/>
              </w:numPr>
              <w:jc w:val="left"/>
              <w:rPr>
                <w:rFonts w:asciiTheme="minorBidi" w:hAnsiTheme="minorBidi"/>
                <w:sz w:val="22"/>
              </w:rPr>
            </w:pPr>
            <w:r w:rsidRPr="00830DCE">
              <w:rPr>
                <w:rFonts w:asciiTheme="minorBidi" w:hAnsiTheme="minorBidi"/>
                <w:sz w:val="22"/>
              </w:rPr>
              <w:t xml:space="preserve">prescribe </w:t>
            </w:r>
            <w:proofErr w:type="spellStart"/>
            <w:r w:rsidRPr="00830DCE">
              <w:rPr>
                <w:rFonts w:asciiTheme="minorBidi" w:hAnsiTheme="minorBidi"/>
                <w:sz w:val="22"/>
              </w:rPr>
              <w:t>forms</w:t>
            </w:r>
            <w:proofErr w:type="spellEnd"/>
            <w:r w:rsidRPr="00830DCE">
              <w:rPr>
                <w:rFonts w:asciiTheme="minorBidi" w:hAnsiTheme="minorBidi"/>
                <w:sz w:val="22"/>
              </w:rPr>
              <w:t xml:space="preserve"> for—</w:t>
            </w:r>
          </w:p>
          <w:p w14:paraId="7ED56BE9" w14:textId="77777777" w:rsidR="00A575C0" w:rsidRPr="00830DCE" w:rsidRDefault="00A575C0" w:rsidP="00A575C0">
            <w:pPr>
              <w:pStyle w:val="ListParagraph"/>
              <w:numPr>
                <w:ilvl w:val="1"/>
                <w:numId w:val="37"/>
              </w:numPr>
              <w:ind w:left="1509" w:hanging="429"/>
              <w:jc w:val="left"/>
              <w:rPr>
                <w:rFonts w:asciiTheme="minorBidi" w:hAnsiTheme="minorBidi"/>
                <w:sz w:val="22"/>
              </w:rPr>
            </w:pPr>
            <w:proofErr w:type="spellStart"/>
            <w:r w:rsidRPr="00830DCE">
              <w:rPr>
                <w:rFonts w:asciiTheme="minorBidi" w:hAnsiTheme="minorBidi"/>
                <w:sz w:val="22"/>
              </w:rPr>
              <w:t>applications</w:t>
            </w:r>
            <w:proofErr w:type="spellEnd"/>
            <w:r w:rsidRPr="00830DCE">
              <w:rPr>
                <w:rFonts w:asciiTheme="minorBidi" w:hAnsiTheme="minorBidi"/>
                <w:sz w:val="22"/>
              </w:rPr>
              <w:t xml:space="preserve"> to be </w:t>
            </w:r>
            <w:proofErr w:type="spellStart"/>
            <w:r w:rsidRPr="00830DCE">
              <w:rPr>
                <w:rFonts w:asciiTheme="minorBidi" w:hAnsiTheme="minorBidi"/>
                <w:sz w:val="22"/>
              </w:rPr>
              <w:t>made</w:t>
            </w:r>
            <w:proofErr w:type="spellEnd"/>
            <w:r w:rsidRPr="00830DCE">
              <w:rPr>
                <w:rFonts w:asciiTheme="minorBidi" w:hAnsiTheme="minorBidi"/>
                <w:sz w:val="22"/>
              </w:rPr>
              <w:t>;</w:t>
            </w:r>
          </w:p>
          <w:p w14:paraId="5C99BB76" w14:textId="77777777" w:rsidR="00A575C0" w:rsidRPr="00830DCE" w:rsidRDefault="00A575C0" w:rsidP="00A575C0">
            <w:pPr>
              <w:pStyle w:val="ListParagraph"/>
              <w:numPr>
                <w:ilvl w:val="1"/>
                <w:numId w:val="37"/>
              </w:numPr>
              <w:ind w:left="1509" w:hanging="429"/>
              <w:jc w:val="left"/>
              <w:rPr>
                <w:rFonts w:asciiTheme="minorBidi" w:hAnsiTheme="minorBidi"/>
                <w:sz w:val="22"/>
              </w:rPr>
            </w:pPr>
            <w:proofErr w:type="spellStart"/>
            <w:r w:rsidRPr="00830DCE">
              <w:rPr>
                <w:rFonts w:asciiTheme="minorBidi" w:hAnsiTheme="minorBidi"/>
                <w:sz w:val="22"/>
              </w:rPr>
              <w:t>licences</w:t>
            </w:r>
            <w:proofErr w:type="spellEnd"/>
            <w:r w:rsidRPr="00830DCE">
              <w:rPr>
                <w:rFonts w:asciiTheme="minorBidi" w:hAnsiTheme="minorBidi"/>
                <w:sz w:val="22"/>
              </w:rPr>
              <w:t xml:space="preserve"> to be </w:t>
            </w:r>
            <w:proofErr w:type="spellStart"/>
            <w:r w:rsidRPr="00830DCE">
              <w:rPr>
                <w:rFonts w:asciiTheme="minorBidi" w:hAnsiTheme="minorBidi"/>
                <w:sz w:val="22"/>
              </w:rPr>
              <w:t>issued</w:t>
            </w:r>
            <w:proofErr w:type="spellEnd"/>
            <w:r w:rsidRPr="00830DCE">
              <w:rPr>
                <w:rFonts w:asciiTheme="minorBidi" w:hAnsiTheme="minorBidi"/>
                <w:sz w:val="22"/>
              </w:rPr>
              <w:t xml:space="preserve">; </w:t>
            </w:r>
            <w:proofErr w:type="spellStart"/>
            <w:r w:rsidRPr="00830DCE">
              <w:rPr>
                <w:rFonts w:asciiTheme="minorBidi" w:hAnsiTheme="minorBidi"/>
                <w:sz w:val="22"/>
              </w:rPr>
              <w:t>or</w:t>
            </w:r>
            <w:proofErr w:type="spellEnd"/>
          </w:p>
          <w:p w14:paraId="10B9746A" w14:textId="77777777" w:rsidR="00A575C0" w:rsidRPr="00830DCE" w:rsidRDefault="00A575C0" w:rsidP="00A575C0">
            <w:pPr>
              <w:pStyle w:val="ListParagraph"/>
              <w:numPr>
                <w:ilvl w:val="1"/>
                <w:numId w:val="37"/>
              </w:numPr>
              <w:ind w:left="1509" w:hanging="429"/>
              <w:jc w:val="left"/>
              <w:rPr>
                <w:rFonts w:asciiTheme="minorBidi" w:hAnsiTheme="minorBidi"/>
                <w:sz w:val="22"/>
                <w:lang w:val="en-US"/>
              </w:rPr>
            </w:pPr>
            <w:r w:rsidRPr="00830DCE">
              <w:rPr>
                <w:rFonts w:asciiTheme="minorBidi" w:hAnsiTheme="minorBidi"/>
                <w:sz w:val="22"/>
                <w:lang w:val="en-US"/>
              </w:rPr>
              <w:t>contracts to be concluded, pursuant to the provisions of this Act;</w:t>
            </w:r>
          </w:p>
          <w:p w14:paraId="35B3B21E" w14:textId="77777777" w:rsidR="00A575C0" w:rsidRPr="00830DCE" w:rsidRDefault="00A575C0" w:rsidP="00A575C0">
            <w:pPr>
              <w:pStyle w:val="ListParagraph"/>
              <w:numPr>
                <w:ilvl w:val="0"/>
                <w:numId w:val="12"/>
              </w:numPr>
              <w:jc w:val="left"/>
              <w:rPr>
                <w:rFonts w:asciiTheme="minorBidi" w:hAnsiTheme="minorBidi"/>
                <w:sz w:val="22"/>
                <w:lang w:val="en-US"/>
              </w:rPr>
            </w:pPr>
            <w:r w:rsidRPr="00830DCE">
              <w:rPr>
                <w:rFonts w:asciiTheme="minorBidi" w:hAnsiTheme="minorBidi"/>
                <w:sz w:val="22"/>
                <w:lang w:val="en-US"/>
              </w:rPr>
              <w:t>prescribe fees payable under this Act;</w:t>
            </w:r>
          </w:p>
          <w:p w14:paraId="49C4F7CC" w14:textId="77777777" w:rsidR="00A575C0" w:rsidRPr="00830DCE" w:rsidRDefault="00A575C0" w:rsidP="00A575C0">
            <w:pPr>
              <w:pStyle w:val="ListParagraph"/>
              <w:numPr>
                <w:ilvl w:val="0"/>
                <w:numId w:val="12"/>
              </w:numPr>
              <w:jc w:val="left"/>
              <w:rPr>
                <w:rFonts w:asciiTheme="minorBidi" w:hAnsiTheme="minorBidi"/>
                <w:sz w:val="22"/>
                <w:lang w:val="en-US"/>
              </w:rPr>
            </w:pPr>
            <w:r w:rsidRPr="00830DCE">
              <w:rPr>
                <w:rFonts w:asciiTheme="minorBidi" w:hAnsiTheme="minorBidi"/>
                <w:sz w:val="22"/>
                <w:lang w:val="en-US"/>
              </w:rPr>
              <w:t>prescribe any matter to be prescribed under this Act;</w:t>
            </w:r>
          </w:p>
          <w:p w14:paraId="24633137" w14:textId="77777777" w:rsidR="00A575C0" w:rsidRPr="00830DCE" w:rsidRDefault="00A575C0" w:rsidP="00A575C0">
            <w:pPr>
              <w:pStyle w:val="ListParagraph"/>
              <w:numPr>
                <w:ilvl w:val="0"/>
                <w:numId w:val="12"/>
              </w:numPr>
              <w:spacing w:after="240"/>
              <w:jc w:val="left"/>
              <w:rPr>
                <w:rFonts w:asciiTheme="minorBidi" w:hAnsiTheme="minorBidi"/>
                <w:sz w:val="22"/>
                <w:lang w:val="en-US"/>
              </w:rPr>
            </w:pPr>
            <w:r w:rsidRPr="00830DCE">
              <w:rPr>
                <w:rFonts w:asciiTheme="minorBidi" w:hAnsiTheme="minorBidi"/>
                <w:sz w:val="22"/>
                <w:lang w:val="en-US"/>
              </w:rPr>
              <w:t>provide for the affiliation of associations to the Society and for the membership with such associations or with the Society of any persons whose works are protected under this Act.</w:t>
            </w:r>
          </w:p>
          <w:p w14:paraId="0C63D83C" w14:textId="77777777" w:rsidR="00A575C0" w:rsidRPr="00F21CFD" w:rsidRDefault="00A575C0" w:rsidP="00AD5B42">
            <w:r w:rsidRPr="00B22732">
              <w:rPr>
                <w:rFonts w:asciiTheme="minorBidi" w:hAnsiTheme="minorBidi" w:cstheme="minorBidi"/>
                <w:lang w:val="en-US"/>
              </w:rPr>
              <w:t>(3) Notwithstanding section 21(</w:t>
            </w:r>
            <w:r w:rsidRPr="00B22732">
              <w:rPr>
                <w:rFonts w:asciiTheme="minorBidi" w:hAnsiTheme="minorBidi" w:cstheme="minorBidi"/>
                <w:i/>
                <w:iCs/>
                <w:lang w:val="en-US"/>
              </w:rPr>
              <w:t>e</w:t>
            </w:r>
            <w:r w:rsidRPr="00B22732">
              <w:rPr>
                <w:rFonts w:asciiTheme="minorBidi" w:hAnsiTheme="minorBidi" w:cstheme="minorBidi"/>
                <w:lang w:val="en-US"/>
              </w:rPr>
              <w:t xml:space="preserve">) of the General Interpretation Act, the regulations made under this Act may provide for the contravention of which would have a fine of up to K5,000,000 and imprisonment for up to two years. </w:t>
            </w:r>
            <w:r w:rsidRPr="00830DCE">
              <w:rPr>
                <w:rFonts w:asciiTheme="minorBidi" w:hAnsiTheme="minorBidi" w:cstheme="minorBidi"/>
              </w:rPr>
              <w:t>[Cap. 1:01]</w:t>
            </w:r>
          </w:p>
        </w:tc>
        <w:tc>
          <w:tcPr>
            <w:tcW w:w="4770" w:type="dxa"/>
          </w:tcPr>
          <w:p w14:paraId="6D6B33AF" w14:textId="77777777" w:rsidR="00A575C0" w:rsidRPr="00F21CFD" w:rsidRDefault="00A575C0" w:rsidP="00AD5B42">
            <w:pPr>
              <w:keepNext/>
            </w:pPr>
            <w:r>
              <w:t>Artículo 119</w:t>
            </w:r>
          </w:p>
          <w:p w14:paraId="44AAC220" w14:textId="77777777" w:rsidR="00A575C0" w:rsidRPr="00F21CFD" w:rsidRDefault="00A575C0" w:rsidP="00AD5B42">
            <w:pPr>
              <w:keepNext/>
              <w:spacing w:after="240"/>
            </w:pPr>
            <w:r>
              <w:t>Reglamento</w:t>
            </w:r>
          </w:p>
          <w:p w14:paraId="65E621B6" w14:textId="77777777" w:rsidR="00A575C0" w:rsidRPr="00F21CFD" w:rsidRDefault="00A575C0" w:rsidP="00AD5B42">
            <w:pPr>
              <w:spacing w:after="240"/>
            </w:pPr>
            <w:r>
              <w:t>1) El Ministerio puede elaborar un reglamento de aplicación de las disposiciones de la presente Ley de manera general.</w:t>
            </w:r>
          </w:p>
          <w:p w14:paraId="48A82606" w14:textId="77777777" w:rsidR="00A575C0" w:rsidRPr="00F21CFD" w:rsidRDefault="00A575C0" w:rsidP="00AD5B42">
            <w:pPr>
              <w:spacing w:after="240"/>
            </w:pPr>
            <w:r>
              <w:t>2) Sin perjuicio de la disposición general del párrafo 1), el reglamento podrá:</w:t>
            </w:r>
          </w:p>
          <w:p w14:paraId="75C78506" w14:textId="77777777" w:rsidR="00A575C0" w:rsidRPr="00F250C2" w:rsidRDefault="00A575C0" w:rsidP="00A575C0">
            <w:pPr>
              <w:pStyle w:val="ListParagraph"/>
              <w:numPr>
                <w:ilvl w:val="0"/>
                <w:numId w:val="39"/>
              </w:numPr>
              <w:rPr>
                <w:sz w:val="22"/>
              </w:rPr>
            </w:pPr>
            <w:r>
              <w:rPr>
                <w:sz w:val="22"/>
              </w:rPr>
              <w:t>regular el registro y el depósito de las obras;</w:t>
            </w:r>
          </w:p>
          <w:p w14:paraId="02473703" w14:textId="77777777" w:rsidR="00A575C0" w:rsidRPr="00F21CFD" w:rsidRDefault="00A575C0" w:rsidP="00A575C0">
            <w:pPr>
              <w:pStyle w:val="ListParagraph"/>
              <w:numPr>
                <w:ilvl w:val="0"/>
                <w:numId w:val="39"/>
              </w:numPr>
              <w:rPr>
                <w:sz w:val="22"/>
              </w:rPr>
            </w:pPr>
            <w:r>
              <w:rPr>
                <w:sz w:val="22"/>
              </w:rPr>
              <w:t>establecer formularios para:</w:t>
            </w:r>
          </w:p>
          <w:p w14:paraId="01161D13" w14:textId="77777777" w:rsidR="00A575C0" w:rsidRPr="00F21CFD" w:rsidRDefault="00A575C0" w:rsidP="00A575C0">
            <w:pPr>
              <w:pStyle w:val="ListParagraph"/>
              <w:numPr>
                <w:ilvl w:val="0"/>
                <w:numId w:val="40"/>
              </w:numPr>
              <w:ind w:left="1330" w:hanging="450"/>
              <w:jc w:val="left"/>
              <w:rPr>
                <w:sz w:val="22"/>
              </w:rPr>
            </w:pPr>
            <w:r>
              <w:rPr>
                <w:sz w:val="22"/>
              </w:rPr>
              <w:t>presentar solicitudes;</w:t>
            </w:r>
          </w:p>
          <w:p w14:paraId="4866111C" w14:textId="77777777" w:rsidR="00A575C0" w:rsidRPr="00F21CFD" w:rsidRDefault="00A575C0" w:rsidP="00A575C0">
            <w:pPr>
              <w:pStyle w:val="ListParagraph"/>
              <w:numPr>
                <w:ilvl w:val="0"/>
                <w:numId w:val="40"/>
              </w:numPr>
              <w:ind w:left="1330" w:hanging="450"/>
              <w:jc w:val="left"/>
              <w:rPr>
                <w:sz w:val="22"/>
              </w:rPr>
            </w:pPr>
            <w:r>
              <w:rPr>
                <w:sz w:val="22"/>
              </w:rPr>
              <w:t>conceder licencias; o</w:t>
            </w:r>
          </w:p>
          <w:p w14:paraId="0EAB3A48" w14:textId="77777777" w:rsidR="00A575C0" w:rsidRPr="00F250C2" w:rsidRDefault="00A575C0" w:rsidP="00A575C0">
            <w:pPr>
              <w:pStyle w:val="ListParagraph"/>
              <w:numPr>
                <w:ilvl w:val="0"/>
                <w:numId w:val="40"/>
              </w:numPr>
              <w:ind w:left="1330" w:hanging="450"/>
              <w:jc w:val="left"/>
              <w:rPr>
                <w:sz w:val="22"/>
              </w:rPr>
            </w:pPr>
            <w:r>
              <w:rPr>
                <w:sz w:val="22"/>
              </w:rPr>
              <w:t>suscribir contratos de acuerdo con las disposiciones de la presente Ley;</w:t>
            </w:r>
          </w:p>
          <w:p w14:paraId="59E79E18" w14:textId="77777777" w:rsidR="00A575C0" w:rsidRPr="00F250C2" w:rsidRDefault="00A575C0" w:rsidP="00A575C0">
            <w:pPr>
              <w:pStyle w:val="ListParagraph"/>
              <w:numPr>
                <w:ilvl w:val="0"/>
                <w:numId w:val="39"/>
              </w:numPr>
              <w:rPr>
                <w:sz w:val="22"/>
              </w:rPr>
            </w:pPr>
            <w:r>
              <w:rPr>
                <w:sz w:val="22"/>
              </w:rPr>
              <w:t>imponer tasas pagaderas en virtud de la presente Ley;</w:t>
            </w:r>
          </w:p>
          <w:p w14:paraId="25A8D291" w14:textId="77777777" w:rsidR="00A575C0" w:rsidRPr="00F250C2" w:rsidRDefault="00A575C0" w:rsidP="00A575C0">
            <w:pPr>
              <w:pStyle w:val="ListParagraph"/>
              <w:numPr>
                <w:ilvl w:val="0"/>
                <w:numId w:val="39"/>
              </w:numPr>
              <w:rPr>
                <w:sz w:val="22"/>
              </w:rPr>
            </w:pPr>
            <w:r>
              <w:rPr>
                <w:sz w:val="22"/>
              </w:rPr>
              <w:t>regular cualquier asunto previsto en la presente Ley;</w:t>
            </w:r>
          </w:p>
          <w:p w14:paraId="58A2C1F7" w14:textId="77777777" w:rsidR="00A575C0" w:rsidRPr="00F250C2" w:rsidRDefault="00A575C0" w:rsidP="00A575C0">
            <w:pPr>
              <w:pStyle w:val="ListParagraph"/>
              <w:numPr>
                <w:ilvl w:val="0"/>
                <w:numId w:val="39"/>
              </w:numPr>
              <w:spacing w:after="240"/>
              <w:rPr>
                <w:sz w:val="22"/>
              </w:rPr>
            </w:pPr>
            <w:r>
              <w:rPr>
                <w:sz w:val="22"/>
              </w:rPr>
              <w:t>prever la afiliación de asociaciones a la Sociedad y la adhesión a dichas asociaciones o a la Sociedad por parte de las personas cuyas obras están protegidas en virtud de la presente Ley.</w:t>
            </w:r>
          </w:p>
          <w:p w14:paraId="76F810E5" w14:textId="77777777" w:rsidR="00A575C0" w:rsidRDefault="00A575C0" w:rsidP="00AD5B42">
            <w:pPr>
              <w:spacing w:after="240"/>
            </w:pPr>
            <w:r>
              <w:t xml:space="preserve">3) Pese a lo dispuesto en el artículo 21.e) de la Ley de Interpretación General, el reglamento que se derive de la presente Ley puede establecer que su incumplimiento será castigado con una multa de hasta 5 millones de </w:t>
            </w:r>
            <w:proofErr w:type="spellStart"/>
            <w:r>
              <w:t>kwachas</w:t>
            </w:r>
            <w:proofErr w:type="spellEnd"/>
            <w:r>
              <w:t xml:space="preserve"> malawianos y una pena de prisión de hasta dos años. [Cap. 1:01]</w:t>
            </w:r>
          </w:p>
        </w:tc>
      </w:tr>
    </w:tbl>
    <w:p w14:paraId="7D6B56EC" w14:textId="77777777" w:rsidR="00A575C0" w:rsidRDefault="00A575C0" w:rsidP="00A575C0">
      <w:pPr>
        <w:spacing w:line="259" w:lineRule="auto"/>
      </w:pPr>
    </w:p>
    <w:p w14:paraId="19F28CE1" w14:textId="4097C52C" w:rsidR="00A575C0" w:rsidRDefault="00A575C0" w:rsidP="00A575C0">
      <w:pPr>
        <w:spacing w:after="240" w:line="259" w:lineRule="auto"/>
      </w:pPr>
      <w:hyperlink r:id="rId16" w:history="1">
        <w:r>
          <w:rPr>
            <w:rStyle w:val="Hyperlink"/>
          </w:rPr>
          <w:t>Reglamento de Derecho de Autor (Derecho de Préstamo Público) de 2021</w:t>
        </w:r>
      </w:hyperlink>
    </w:p>
    <w:tbl>
      <w:tblPr>
        <w:tblStyle w:val="TableGrid"/>
        <w:tblW w:w="0" w:type="auto"/>
        <w:tblLook w:val="04A0" w:firstRow="1" w:lastRow="0" w:firstColumn="1" w:lastColumn="0" w:noHBand="0" w:noVBand="1"/>
      </w:tblPr>
      <w:tblGrid>
        <w:gridCol w:w="4495"/>
        <w:gridCol w:w="4850"/>
      </w:tblGrid>
      <w:tr w:rsidR="00A575C0" w:rsidRPr="004831BA" w14:paraId="6E2FA24F" w14:textId="77777777" w:rsidTr="00AD5B42">
        <w:tc>
          <w:tcPr>
            <w:tcW w:w="4495" w:type="dxa"/>
          </w:tcPr>
          <w:p w14:paraId="09135202" w14:textId="77777777" w:rsidR="00A575C0" w:rsidRDefault="00A575C0" w:rsidP="00AD5B42">
            <w:r>
              <w:t>Texto original</w:t>
            </w:r>
          </w:p>
        </w:tc>
        <w:tc>
          <w:tcPr>
            <w:tcW w:w="4850" w:type="dxa"/>
          </w:tcPr>
          <w:p w14:paraId="453DC808" w14:textId="77777777" w:rsidR="00A575C0" w:rsidRDefault="00A575C0" w:rsidP="00AD5B42">
            <w:r>
              <w:t>Traducción</w:t>
            </w:r>
          </w:p>
        </w:tc>
      </w:tr>
      <w:tr w:rsidR="00A575C0" w:rsidRPr="004831BA" w14:paraId="7DC0EC51" w14:textId="77777777" w:rsidTr="00AD5B42">
        <w:tc>
          <w:tcPr>
            <w:tcW w:w="4495" w:type="dxa"/>
          </w:tcPr>
          <w:p w14:paraId="3472B4E0" w14:textId="77777777" w:rsidR="00A575C0" w:rsidRPr="00EF1FEE" w:rsidRDefault="00A575C0" w:rsidP="00AD5B42">
            <w:pPr>
              <w:spacing w:before="240"/>
              <w:rPr>
                <w:lang w:val="en-US"/>
              </w:rPr>
            </w:pPr>
            <w:r w:rsidRPr="00EF1FEE">
              <w:rPr>
                <w:lang w:val="en-US"/>
              </w:rPr>
              <w:t>Copyright Act (Cap. 49:03)</w:t>
            </w:r>
          </w:p>
          <w:p w14:paraId="2F91B8BD" w14:textId="77777777" w:rsidR="00A575C0" w:rsidRPr="00EF1FEE" w:rsidRDefault="00A575C0" w:rsidP="00AD5B42">
            <w:pPr>
              <w:rPr>
                <w:lang w:val="en-US"/>
              </w:rPr>
            </w:pPr>
            <w:r w:rsidRPr="00EF1FEE">
              <w:rPr>
                <w:lang w:val="en-US"/>
              </w:rPr>
              <w:t>Copyright (Public Lending Right) Regulations, 2021</w:t>
            </w:r>
          </w:p>
          <w:p w14:paraId="0468E974" w14:textId="77777777" w:rsidR="00A575C0" w:rsidRPr="00EF1FEE" w:rsidRDefault="00A575C0" w:rsidP="00AD5B42">
            <w:pPr>
              <w:rPr>
                <w:lang w:val="en-US"/>
              </w:rPr>
            </w:pPr>
          </w:p>
          <w:p w14:paraId="47D0C2DC" w14:textId="77777777" w:rsidR="00A575C0" w:rsidRPr="00EF1FEE" w:rsidRDefault="00A575C0" w:rsidP="00AD5B42">
            <w:pPr>
              <w:rPr>
                <w:lang w:val="en-US"/>
              </w:rPr>
            </w:pPr>
            <w:r w:rsidRPr="00EF1FEE">
              <w:rPr>
                <w:lang w:val="en-US"/>
              </w:rPr>
              <w:t xml:space="preserve">In exercise of powers conferred by section 119 of the Copyright Act, I, Dr. Michael </w:t>
            </w:r>
            <w:proofErr w:type="spellStart"/>
            <w:r w:rsidRPr="00EF1FEE">
              <w:rPr>
                <w:lang w:val="en-US"/>
              </w:rPr>
              <w:t>Bizwick</w:t>
            </w:r>
            <w:proofErr w:type="spellEnd"/>
            <w:r w:rsidRPr="00EF1FEE">
              <w:rPr>
                <w:lang w:val="en-US"/>
              </w:rPr>
              <w:t xml:space="preserve"> Usi, Minister of Tourism, Culture and Wildlife, make the following Regulations—</w:t>
            </w:r>
          </w:p>
          <w:p w14:paraId="2ED042D9" w14:textId="77777777" w:rsidR="00A575C0" w:rsidRPr="00EF1FEE" w:rsidRDefault="00A575C0" w:rsidP="00AD5B42">
            <w:pPr>
              <w:rPr>
                <w:lang w:val="en-US"/>
              </w:rPr>
            </w:pPr>
          </w:p>
          <w:p w14:paraId="06A138E8" w14:textId="77777777" w:rsidR="00A575C0" w:rsidRPr="00EF1FEE" w:rsidRDefault="00A575C0" w:rsidP="00AD5B42">
            <w:pPr>
              <w:spacing w:after="240"/>
              <w:rPr>
                <w:lang w:val="en-US"/>
              </w:rPr>
            </w:pPr>
            <w:r w:rsidRPr="00EF1FEE">
              <w:rPr>
                <w:lang w:val="en-US"/>
              </w:rPr>
              <w:lastRenderedPageBreak/>
              <w:t>Citation</w:t>
            </w:r>
          </w:p>
          <w:p w14:paraId="7210C6FD" w14:textId="77777777" w:rsidR="00A575C0" w:rsidRPr="00EF1FEE" w:rsidRDefault="00A575C0" w:rsidP="00AD5B42">
            <w:pPr>
              <w:spacing w:after="240"/>
              <w:rPr>
                <w:lang w:val="en-US"/>
              </w:rPr>
            </w:pPr>
            <w:r w:rsidRPr="00EF1FEE">
              <w:rPr>
                <w:lang w:val="en-US"/>
              </w:rPr>
              <w:t>1. These Regulations may be cited as the Copyright (Public Lending Right) Regulations, 2021.</w:t>
            </w:r>
          </w:p>
          <w:p w14:paraId="08AEC649" w14:textId="77777777" w:rsidR="00A575C0" w:rsidRPr="00EF1FEE" w:rsidRDefault="00A575C0" w:rsidP="00AD5B42">
            <w:pPr>
              <w:spacing w:after="240"/>
              <w:rPr>
                <w:lang w:val="en-US"/>
              </w:rPr>
            </w:pPr>
            <w:r w:rsidRPr="00EF1FEE">
              <w:rPr>
                <w:lang w:val="en-US"/>
              </w:rPr>
              <w:t>Interpretation</w:t>
            </w:r>
          </w:p>
          <w:p w14:paraId="33F98110" w14:textId="77777777" w:rsidR="00A575C0" w:rsidRPr="00EF1FEE" w:rsidRDefault="00A575C0" w:rsidP="00AD5B42">
            <w:pPr>
              <w:spacing w:after="240"/>
              <w:rPr>
                <w:lang w:val="en-US"/>
              </w:rPr>
            </w:pPr>
            <w:r w:rsidRPr="00EF1FEE">
              <w:rPr>
                <w:lang w:val="en-US"/>
              </w:rPr>
              <w:t>2. In these Regulations, unless the context otherwise requires—</w:t>
            </w:r>
          </w:p>
          <w:p w14:paraId="05D9128A" w14:textId="77777777" w:rsidR="00A575C0" w:rsidRPr="00EF1FEE" w:rsidRDefault="00A575C0" w:rsidP="00AD5B42">
            <w:pPr>
              <w:spacing w:after="240"/>
              <w:rPr>
                <w:lang w:val="en-US"/>
              </w:rPr>
            </w:pPr>
            <w:r w:rsidRPr="00EF1FEE">
              <w:rPr>
                <w:lang w:val="en-US"/>
              </w:rPr>
              <w:t>“author” means the person who creates a work other than an audiovisual work;</w:t>
            </w:r>
          </w:p>
          <w:p w14:paraId="73A8F5CC" w14:textId="77777777" w:rsidR="00A575C0" w:rsidRPr="00EF1FEE" w:rsidRDefault="00A575C0" w:rsidP="00AD5B42">
            <w:pPr>
              <w:spacing w:after="240"/>
              <w:rPr>
                <w:lang w:val="en-US"/>
              </w:rPr>
            </w:pPr>
            <w:r w:rsidRPr="00EF1FEE">
              <w:rPr>
                <w:lang w:val="en-US"/>
              </w:rPr>
              <w:t>“</w:t>
            </w:r>
            <w:proofErr w:type="gramStart"/>
            <w:r w:rsidRPr="00EF1FEE">
              <w:rPr>
                <w:lang w:val="en-US"/>
              </w:rPr>
              <w:t>authorized</w:t>
            </w:r>
            <w:proofErr w:type="gramEnd"/>
            <w:r w:rsidRPr="00EF1FEE">
              <w:rPr>
                <w:lang w:val="en-US"/>
              </w:rPr>
              <w:t xml:space="preserve"> person” means a member of staff of a public library and any other authorized person;</w:t>
            </w:r>
          </w:p>
          <w:p w14:paraId="33EA7FC2" w14:textId="77777777" w:rsidR="00A575C0" w:rsidRPr="00EF1FEE" w:rsidRDefault="00A575C0" w:rsidP="00AD5B42">
            <w:pPr>
              <w:spacing w:after="240"/>
              <w:rPr>
                <w:lang w:val="en-US"/>
              </w:rPr>
            </w:pPr>
            <w:r w:rsidRPr="00EF1FEE">
              <w:rPr>
                <w:lang w:val="en-US"/>
              </w:rPr>
              <w:t>"</w:t>
            </w:r>
            <w:proofErr w:type="gramStart"/>
            <w:r w:rsidRPr="00EF1FEE">
              <w:rPr>
                <w:lang w:val="en-US"/>
              </w:rPr>
              <w:t>authorized</w:t>
            </w:r>
            <w:proofErr w:type="gramEnd"/>
            <w:r w:rsidRPr="00EF1FEE">
              <w:rPr>
                <w:lang w:val="en-US"/>
              </w:rPr>
              <w:t xml:space="preserve"> purposes" means all purposes within or in support of the mandate of an institution that is authorized under these Regulations;</w:t>
            </w:r>
          </w:p>
          <w:p w14:paraId="4633F7A3" w14:textId="77777777" w:rsidR="00A575C0" w:rsidRPr="00EF1FEE" w:rsidRDefault="00A575C0" w:rsidP="00AD5B42">
            <w:pPr>
              <w:spacing w:after="240"/>
              <w:rPr>
                <w:lang w:val="en-US"/>
              </w:rPr>
            </w:pPr>
            <w:r w:rsidRPr="00EF1FEE">
              <w:rPr>
                <w:lang w:val="en-US"/>
              </w:rPr>
              <w:t>"</w:t>
            </w:r>
            <w:proofErr w:type="gramStart"/>
            <w:r w:rsidRPr="00EF1FEE">
              <w:rPr>
                <w:lang w:val="en-US"/>
              </w:rPr>
              <w:t>copyright</w:t>
            </w:r>
            <w:proofErr w:type="gramEnd"/>
            <w:r w:rsidRPr="00EF1FEE">
              <w:rPr>
                <w:lang w:val="en-US"/>
              </w:rPr>
              <w:t>-protected works" means literary, dramatic, musical, and artistic works, derivative works and typographic arrangements of works and similar materials otherwise protected under the Act;</w:t>
            </w:r>
          </w:p>
          <w:p w14:paraId="52B010F7" w14:textId="77777777" w:rsidR="00A575C0" w:rsidRPr="00EF1FEE" w:rsidRDefault="00A575C0" w:rsidP="00AD5B42">
            <w:pPr>
              <w:spacing w:after="240"/>
              <w:rPr>
                <w:lang w:val="en-US"/>
              </w:rPr>
            </w:pPr>
            <w:r w:rsidRPr="00EF1FEE">
              <w:rPr>
                <w:lang w:val="en-US"/>
              </w:rPr>
              <w:t>"</w:t>
            </w:r>
            <w:proofErr w:type="gramStart"/>
            <w:r w:rsidRPr="00EF1FEE">
              <w:rPr>
                <w:lang w:val="en-US"/>
              </w:rPr>
              <w:t>financial</w:t>
            </w:r>
            <w:proofErr w:type="gramEnd"/>
            <w:r w:rsidRPr="00EF1FEE">
              <w:rPr>
                <w:lang w:val="en-US"/>
              </w:rPr>
              <w:t xml:space="preserve"> year" means the financial year of the Government;</w:t>
            </w:r>
          </w:p>
          <w:p w14:paraId="4787AB06" w14:textId="77777777" w:rsidR="00A575C0" w:rsidRPr="00EF1FEE" w:rsidRDefault="00A575C0" w:rsidP="00AD5B42">
            <w:pPr>
              <w:spacing w:after="240"/>
              <w:rPr>
                <w:lang w:val="en-US"/>
              </w:rPr>
            </w:pPr>
            <w:r w:rsidRPr="00EF1FEE">
              <w:rPr>
                <w:lang w:val="en-US"/>
              </w:rPr>
              <w:t>"</w:t>
            </w:r>
            <w:proofErr w:type="gramStart"/>
            <w:r w:rsidRPr="00EF1FEE">
              <w:rPr>
                <w:lang w:val="en-US"/>
              </w:rPr>
              <w:t>public</w:t>
            </w:r>
            <w:proofErr w:type="gramEnd"/>
            <w:r w:rsidRPr="00EF1FEE">
              <w:rPr>
                <w:lang w:val="en-US"/>
              </w:rPr>
              <w:t xml:space="preserve"> library" means a resource or learning center with a collection of published copyright works for rental, funded by the Government;</w:t>
            </w:r>
          </w:p>
          <w:p w14:paraId="3AB8D01C" w14:textId="77777777" w:rsidR="00A575C0" w:rsidRPr="00EF1FEE" w:rsidRDefault="00A575C0" w:rsidP="00AD5B42">
            <w:pPr>
              <w:spacing w:after="240"/>
              <w:rPr>
                <w:lang w:val="en-US"/>
              </w:rPr>
            </w:pPr>
            <w:r w:rsidRPr="00EF1FEE">
              <w:rPr>
                <w:lang w:val="en-US"/>
              </w:rPr>
              <w:t>"</w:t>
            </w:r>
            <w:proofErr w:type="gramStart"/>
            <w:r w:rsidRPr="00EF1FEE">
              <w:rPr>
                <w:lang w:val="en-US"/>
              </w:rPr>
              <w:t>public</w:t>
            </w:r>
            <w:proofErr w:type="gramEnd"/>
            <w:r w:rsidRPr="00EF1FEE">
              <w:rPr>
                <w:lang w:val="en-US"/>
              </w:rPr>
              <w:t xml:space="preserve"> lending right" means an exclusive right that an author has on his work to authorize or prohibit the lending out of work to the public;</w:t>
            </w:r>
          </w:p>
          <w:p w14:paraId="5F148E39" w14:textId="77777777" w:rsidR="00A575C0" w:rsidRPr="00EF1FEE" w:rsidRDefault="00A575C0" w:rsidP="00AD5B42">
            <w:pPr>
              <w:spacing w:after="240"/>
              <w:rPr>
                <w:lang w:val="en-US"/>
              </w:rPr>
            </w:pPr>
            <w:r w:rsidRPr="00EF1FEE">
              <w:rPr>
                <w:lang w:val="en-US"/>
              </w:rPr>
              <w:t>"</w:t>
            </w:r>
            <w:proofErr w:type="gramStart"/>
            <w:r w:rsidRPr="00EF1FEE">
              <w:rPr>
                <w:lang w:val="en-US"/>
              </w:rPr>
              <w:t>public</w:t>
            </w:r>
            <w:proofErr w:type="gramEnd"/>
            <w:r w:rsidRPr="00EF1FEE">
              <w:rPr>
                <w:lang w:val="en-US"/>
              </w:rPr>
              <w:t xml:space="preserve"> lending right remuneration" means the remuneration authors receive from the Government through the Society as compensation for the free lending of their books in public libraries;</w:t>
            </w:r>
          </w:p>
          <w:p w14:paraId="32A1088F" w14:textId="77777777" w:rsidR="00A575C0" w:rsidRPr="00EF1FEE" w:rsidRDefault="00A575C0" w:rsidP="00AD5B42">
            <w:pPr>
              <w:spacing w:after="240"/>
              <w:rPr>
                <w:lang w:val="en-US"/>
              </w:rPr>
            </w:pPr>
            <w:r w:rsidRPr="00EF1FEE">
              <w:rPr>
                <w:lang w:val="en-US"/>
              </w:rPr>
              <w:t>"</w:t>
            </w:r>
            <w:proofErr w:type="gramStart"/>
            <w:r w:rsidRPr="00EF1FEE">
              <w:rPr>
                <w:lang w:val="en-US"/>
              </w:rPr>
              <w:t>published</w:t>
            </w:r>
            <w:proofErr w:type="gramEnd"/>
            <w:r w:rsidRPr="00EF1FEE">
              <w:rPr>
                <w:lang w:val="en-US"/>
              </w:rPr>
              <w:t xml:space="preserve"> work" means a work which, with the consent of the author, has been made available to the public in tangible copies in a quantity sufficient to satisfy a reasonable demand for the work;</w:t>
            </w:r>
          </w:p>
          <w:p w14:paraId="66D22658" w14:textId="77777777" w:rsidR="00A575C0" w:rsidRPr="00EF1FEE" w:rsidRDefault="00A575C0" w:rsidP="00AD5B42">
            <w:pPr>
              <w:spacing w:after="240"/>
              <w:rPr>
                <w:lang w:val="en-US"/>
              </w:rPr>
            </w:pPr>
            <w:r w:rsidRPr="00EF1FEE">
              <w:rPr>
                <w:lang w:val="en-US"/>
              </w:rPr>
              <w:lastRenderedPageBreak/>
              <w:t>"publisher" means a person who invests resources in making a work available to the public;</w:t>
            </w:r>
          </w:p>
          <w:p w14:paraId="2715FA5A" w14:textId="77777777" w:rsidR="00A575C0" w:rsidRPr="00EF1FEE" w:rsidRDefault="00A575C0" w:rsidP="00AD5B42">
            <w:pPr>
              <w:spacing w:after="240"/>
              <w:rPr>
                <w:lang w:val="en-US"/>
              </w:rPr>
            </w:pPr>
            <w:r w:rsidRPr="00EF1FEE">
              <w:rPr>
                <w:lang w:val="en-US"/>
              </w:rPr>
              <w:t>"</w:t>
            </w:r>
            <w:proofErr w:type="spellStart"/>
            <w:r w:rsidRPr="00EF1FEE">
              <w:rPr>
                <w:lang w:val="en-US"/>
              </w:rPr>
              <w:t>rightholder</w:t>
            </w:r>
            <w:proofErr w:type="spellEnd"/>
            <w:r w:rsidRPr="00EF1FEE">
              <w:rPr>
                <w:lang w:val="en-US"/>
              </w:rPr>
              <w:t>" means an author, publisher, illustrator, or translator of works;</w:t>
            </w:r>
          </w:p>
          <w:p w14:paraId="11321641" w14:textId="77777777" w:rsidR="00A575C0" w:rsidRPr="00EF1FEE" w:rsidRDefault="00A575C0" w:rsidP="00AD5B42">
            <w:pPr>
              <w:spacing w:after="240"/>
              <w:rPr>
                <w:lang w:val="en-US"/>
              </w:rPr>
            </w:pPr>
            <w:r w:rsidRPr="00EF1FEE">
              <w:rPr>
                <w:lang w:val="en-US"/>
              </w:rPr>
              <w:t>"registration" means the registration of authors, publishers, illustrators, and translators into the Public Lending Right scheme;</w:t>
            </w:r>
          </w:p>
          <w:p w14:paraId="498C80FF" w14:textId="77777777" w:rsidR="00A575C0" w:rsidRPr="00EF1FEE" w:rsidRDefault="00A575C0" w:rsidP="00AD5B42">
            <w:pPr>
              <w:spacing w:after="240"/>
              <w:rPr>
                <w:lang w:val="en-US"/>
              </w:rPr>
            </w:pPr>
            <w:r w:rsidRPr="00EF1FEE">
              <w:rPr>
                <w:lang w:val="en-US"/>
              </w:rPr>
              <w:t>“rental" means distribution by way of rental, lease, hire, or similar arrangement;</w:t>
            </w:r>
          </w:p>
          <w:p w14:paraId="2E3D981F" w14:textId="77777777" w:rsidR="00A575C0" w:rsidRPr="00EF1FEE" w:rsidRDefault="00A575C0" w:rsidP="00AD5B42">
            <w:pPr>
              <w:spacing w:after="240"/>
              <w:rPr>
                <w:lang w:val="en-US"/>
              </w:rPr>
            </w:pPr>
            <w:r w:rsidRPr="00EF1FEE">
              <w:rPr>
                <w:lang w:val="en-US"/>
              </w:rPr>
              <w:t>"</w:t>
            </w:r>
            <w:proofErr w:type="gramStart"/>
            <w:r w:rsidRPr="00EF1FEE">
              <w:rPr>
                <w:lang w:val="en-US"/>
              </w:rPr>
              <w:t>staff</w:t>
            </w:r>
            <w:proofErr w:type="gramEnd"/>
            <w:r w:rsidRPr="00EF1FEE">
              <w:rPr>
                <w:lang w:val="en-US"/>
              </w:rPr>
              <w:t xml:space="preserve"> member" means a full-time employee or individual working for a public library under contract, or a part-time employee whose combined ordinary working hours are counted in proportion to a full-time employee’s ordinary working hours; and</w:t>
            </w:r>
          </w:p>
          <w:p w14:paraId="0C019CCE" w14:textId="77777777" w:rsidR="00A575C0" w:rsidRPr="00EF1FEE" w:rsidRDefault="00A575C0" w:rsidP="00AD5B42">
            <w:pPr>
              <w:spacing w:after="240"/>
              <w:rPr>
                <w:lang w:val="en-US"/>
              </w:rPr>
            </w:pPr>
            <w:r w:rsidRPr="00EF1FEE">
              <w:rPr>
                <w:lang w:val="en-US"/>
              </w:rPr>
              <w:t>"repertoire" means those published works, whether published in or outside of Malawi, by any author or publisher, estate of an author or publisher, or other person with a copyright interest in the published works who, by assignment, grant of license, appointment as an agent, express or implied, reciprocal agreement or otherwise, has authorized Copyright Society of Malawi to collectively administer reprographic reproduction rights in the said published works.</w:t>
            </w:r>
          </w:p>
          <w:p w14:paraId="34E93F83" w14:textId="77777777" w:rsidR="00A575C0" w:rsidRPr="00EF1FEE" w:rsidRDefault="00A575C0" w:rsidP="00AD5B42">
            <w:pPr>
              <w:spacing w:after="240"/>
              <w:rPr>
                <w:lang w:val="en-US"/>
              </w:rPr>
            </w:pPr>
            <w:r w:rsidRPr="00EF1FEE">
              <w:rPr>
                <w:lang w:val="en-US"/>
              </w:rPr>
              <w:t>Application</w:t>
            </w:r>
          </w:p>
          <w:p w14:paraId="733652AA" w14:textId="77777777" w:rsidR="00A575C0" w:rsidRPr="00EF1FEE" w:rsidRDefault="00A575C0" w:rsidP="00AD5B42">
            <w:pPr>
              <w:rPr>
                <w:lang w:val="en-US"/>
              </w:rPr>
            </w:pPr>
            <w:r w:rsidRPr="00EF1FEE">
              <w:rPr>
                <w:lang w:val="en-US"/>
              </w:rPr>
              <w:t>3. These Regulations shall apply to all public libraries in Malawi.</w:t>
            </w:r>
          </w:p>
          <w:p w14:paraId="060E27F1" w14:textId="77777777" w:rsidR="00A575C0" w:rsidRPr="00EF1FEE" w:rsidRDefault="00A575C0" w:rsidP="00AD5B42">
            <w:pPr>
              <w:spacing w:before="240"/>
              <w:rPr>
                <w:lang w:val="en-US"/>
              </w:rPr>
            </w:pPr>
            <w:r w:rsidRPr="00EF1FEE">
              <w:rPr>
                <w:lang w:val="en-US"/>
              </w:rPr>
              <w:t xml:space="preserve">Rights </w:t>
            </w:r>
          </w:p>
          <w:p w14:paraId="681EF67B" w14:textId="77777777" w:rsidR="00A575C0" w:rsidRPr="00EF1FEE" w:rsidRDefault="00A575C0" w:rsidP="00AD5B42">
            <w:pPr>
              <w:spacing w:before="240" w:after="240"/>
              <w:rPr>
                <w:lang w:val="en-US"/>
              </w:rPr>
            </w:pPr>
            <w:r w:rsidRPr="00EF1FEE">
              <w:rPr>
                <w:lang w:val="en-US"/>
              </w:rPr>
              <w:t>4. (1) Authors, publishers, illustrators, and translators of works shall be entitled to compensation by the Government of Malawi for the use or lending out of their copyright-protected works in public libraries which use or lending out is done free of charge.</w:t>
            </w:r>
          </w:p>
          <w:p w14:paraId="06E2B3CA" w14:textId="77777777" w:rsidR="00A575C0" w:rsidRPr="00EF1FEE" w:rsidRDefault="00A575C0" w:rsidP="00AD5B42">
            <w:pPr>
              <w:spacing w:after="240"/>
              <w:rPr>
                <w:lang w:val="en-US"/>
              </w:rPr>
            </w:pPr>
            <w:r w:rsidRPr="00EF1FEE">
              <w:rPr>
                <w:lang w:val="en-US"/>
              </w:rPr>
              <w:t xml:space="preserve">(2) The right granted under </w:t>
            </w:r>
            <w:proofErr w:type="spellStart"/>
            <w:r w:rsidRPr="00EF1FEE">
              <w:rPr>
                <w:lang w:val="en-US"/>
              </w:rPr>
              <w:t>subregulation</w:t>
            </w:r>
            <w:proofErr w:type="spellEnd"/>
            <w:r w:rsidRPr="00EF1FEE">
              <w:rPr>
                <w:lang w:val="en-US"/>
              </w:rPr>
              <w:t xml:space="preserve"> (1) shall be valid only for the purpose sin respect of which it has been issued and for </w:t>
            </w:r>
            <w:r w:rsidRPr="00EF1FEE">
              <w:rPr>
                <w:lang w:val="en-US"/>
              </w:rPr>
              <w:lastRenderedPageBreak/>
              <w:t>the period, and with respect to the premises specified therein.</w:t>
            </w:r>
          </w:p>
          <w:p w14:paraId="4217FD76" w14:textId="77777777" w:rsidR="00A575C0" w:rsidRPr="00EF1FEE" w:rsidRDefault="00A575C0" w:rsidP="00AD5B42">
            <w:pPr>
              <w:spacing w:after="240"/>
              <w:rPr>
                <w:lang w:val="en-US"/>
              </w:rPr>
            </w:pPr>
            <w:r w:rsidRPr="00EF1FEE">
              <w:rPr>
                <w:lang w:val="en-US"/>
              </w:rPr>
              <w:t>Obligations of public libraries</w:t>
            </w:r>
          </w:p>
          <w:p w14:paraId="2D6370BC" w14:textId="77777777" w:rsidR="00A575C0" w:rsidRPr="00EF1FEE" w:rsidRDefault="00A575C0" w:rsidP="00AD5B42">
            <w:pPr>
              <w:spacing w:after="240"/>
              <w:rPr>
                <w:lang w:val="en-US"/>
              </w:rPr>
            </w:pPr>
            <w:r w:rsidRPr="00EF1FEE">
              <w:rPr>
                <w:lang w:val="en-US"/>
              </w:rPr>
              <w:t>5. Public libraries shall—</w:t>
            </w:r>
          </w:p>
          <w:p w14:paraId="5AE8A01B" w14:textId="77777777" w:rsidR="00A575C0" w:rsidRPr="00185FF1" w:rsidRDefault="00A575C0" w:rsidP="00A575C0">
            <w:pPr>
              <w:pStyle w:val="ListParagraph"/>
              <w:numPr>
                <w:ilvl w:val="3"/>
                <w:numId w:val="10"/>
              </w:numPr>
              <w:ind w:left="1140" w:hanging="450"/>
              <w:jc w:val="left"/>
              <w:rPr>
                <w:sz w:val="22"/>
                <w:lang w:val="en-US"/>
              </w:rPr>
            </w:pPr>
            <w:r w:rsidRPr="00185FF1">
              <w:rPr>
                <w:sz w:val="22"/>
                <w:lang w:val="en-US"/>
              </w:rPr>
              <w:t>record all books borrowed from the library and submit the same every quarter to the Society specifying the author, and publisher of each published work as well as the number of times the book has been borrowed;</w:t>
            </w:r>
          </w:p>
          <w:p w14:paraId="29531469" w14:textId="77777777" w:rsidR="00A575C0" w:rsidRPr="00185FF1" w:rsidRDefault="00A575C0" w:rsidP="00A575C0">
            <w:pPr>
              <w:pStyle w:val="ListParagraph"/>
              <w:numPr>
                <w:ilvl w:val="3"/>
                <w:numId w:val="10"/>
              </w:numPr>
              <w:ind w:left="1140" w:hanging="450"/>
              <w:jc w:val="left"/>
              <w:rPr>
                <w:sz w:val="22"/>
                <w:lang w:val="en-US"/>
              </w:rPr>
            </w:pPr>
            <w:r w:rsidRPr="00185FF1">
              <w:rPr>
                <w:sz w:val="22"/>
                <w:lang w:val="en-US"/>
              </w:rPr>
              <w:t>ensure that only original published works are lent out to the public; and</w:t>
            </w:r>
          </w:p>
          <w:p w14:paraId="7342C97F" w14:textId="77777777" w:rsidR="00A575C0" w:rsidRPr="00185FF1" w:rsidRDefault="00A575C0" w:rsidP="00A575C0">
            <w:pPr>
              <w:pStyle w:val="ListParagraph"/>
              <w:numPr>
                <w:ilvl w:val="3"/>
                <w:numId w:val="10"/>
              </w:numPr>
              <w:spacing w:after="240"/>
              <w:ind w:left="1140" w:hanging="450"/>
              <w:jc w:val="left"/>
              <w:rPr>
                <w:sz w:val="22"/>
                <w:lang w:val="en-US"/>
              </w:rPr>
            </w:pPr>
            <w:r w:rsidRPr="00185FF1">
              <w:rPr>
                <w:sz w:val="22"/>
                <w:lang w:val="en-US"/>
              </w:rPr>
              <w:t>submit data to Society on volume of books at the library at least thirty days after the end of each financial year.</w:t>
            </w:r>
          </w:p>
          <w:p w14:paraId="643906AB" w14:textId="77777777" w:rsidR="00A575C0" w:rsidRPr="00EF1FEE" w:rsidRDefault="00A575C0" w:rsidP="00AD5B42">
            <w:pPr>
              <w:spacing w:after="240"/>
              <w:rPr>
                <w:lang w:val="en-US"/>
              </w:rPr>
            </w:pPr>
            <w:r w:rsidRPr="00EF1FEE">
              <w:rPr>
                <w:lang w:val="en-US"/>
              </w:rPr>
              <w:t>Obligations of rights holders</w:t>
            </w:r>
          </w:p>
          <w:p w14:paraId="7AC1BFEF" w14:textId="77777777" w:rsidR="00A575C0" w:rsidRPr="00EF1FEE" w:rsidRDefault="00A575C0" w:rsidP="00AD5B42">
            <w:pPr>
              <w:rPr>
                <w:lang w:val="en-US"/>
              </w:rPr>
            </w:pPr>
            <w:r w:rsidRPr="00EF1FEE">
              <w:rPr>
                <w:lang w:val="en-US"/>
              </w:rPr>
              <w:t>6. (1) Rights holders shall ensure that they register their published works with the Society.</w:t>
            </w:r>
          </w:p>
          <w:p w14:paraId="75ED30A7" w14:textId="77777777" w:rsidR="00A575C0" w:rsidRPr="00EF1FEE" w:rsidRDefault="00A575C0" w:rsidP="00AD5B42">
            <w:pPr>
              <w:spacing w:before="240"/>
              <w:rPr>
                <w:lang w:val="en-US"/>
              </w:rPr>
            </w:pPr>
            <w:r w:rsidRPr="00EF1FEE">
              <w:rPr>
                <w:lang w:val="en-US"/>
              </w:rPr>
              <w:t xml:space="preserve">(2) The information submitted pursuant to </w:t>
            </w:r>
            <w:proofErr w:type="spellStart"/>
            <w:r w:rsidRPr="00EF1FEE">
              <w:rPr>
                <w:lang w:val="en-US"/>
              </w:rPr>
              <w:t>subregulation</w:t>
            </w:r>
            <w:proofErr w:type="spellEnd"/>
            <w:r w:rsidRPr="00EF1FEE">
              <w:rPr>
                <w:lang w:val="en-US"/>
              </w:rPr>
              <w:t xml:space="preserve"> (1) shall form part of the repertoire for the Public Lending Right scheme.</w:t>
            </w:r>
          </w:p>
          <w:p w14:paraId="27706830" w14:textId="77777777" w:rsidR="00A575C0" w:rsidRPr="00EF1FEE" w:rsidRDefault="00A575C0" w:rsidP="00AD5B42">
            <w:pPr>
              <w:spacing w:before="240" w:after="240"/>
              <w:rPr>
                <w:lang w:val="en-US"/>
              </w:rPr>
            </w:pPr>
            <w:r w:rsidRPr="00EF1FEE">
              <w:rPr>
                <w:lang w:val="en-US"/>
              </w:rPr>
              <w:t>Obligation of the Government</w:t>
            </w:r>
          </w:p>
          <w:p w14:paraId="1E59B41C" w14:textId="77777777" w:rsidR="00A575C0" w:rsidRPr="00EF1FEE" w:rsidRDefault="00A575C0" w:rsidP="00AD5B42">
            <w:pPr>
              <w:rPr>
                <w:lang w:val="en-US"/>
              </w:rPr>
            </w:pPr>
            <w:r w:rsidRPr="00EF1FEE">
              <w:rPr>
                <w:lang w:val="en-US"/>
              </w:rPr>
              <w:t xml:space="preserve">7. (1) The Government shall ensure that funds for remuneration for the Public Lending Right </w:t>
            </w:r>
            <w:proofErr w:type="gramStart"/>
            <w:r w:rsidRPr="00EF1FEE">
              <w:rPr>
                <w:lang w:val="en-US"/>
              </w:rPr>
              <w:t>is</w:t>
            </w:r>
            <w:proofErr w:type="gramEnd"/>
            <w:r w:rsidRPr="00EF1FEE">
              <w:rPr>
                <w:lang w:val="en-US"/>
              </w:rPr>
              <w:t xml:space="preserve"> factored in the Government budget every financial year.</w:t>
            </w:r>
          </w:p>
          <w:p w14:paraId="725F5243" w14:textId="77777777" w:rsidR="00A575C0" w:rsidRPr="00EF1FEE" w:rsidRDefault="00A575C0" w:rsidP="00AD5B42">
            <w:pPr>
              <w:spacing w:before="240" w:after="240"/>
              <w:rPr>
                <w:lang w:val="en-US"/>
              </w:rPr>
            </w:pPr>
            <w:r w:rsidRPr="00EF1FEE">
              <w:rPr>
                <w:lang w:val="en-US"/>
              </w:rPr>
              <w:t>(2) The Government shall ensure that the Public Lending Right remuneration is paid timely, at least within ninety days from the beginning of each financial year.</w:t>
            </w:r>
          </w:p>
          <w:p w14:paraId="4DE3C81B" w14:textId="77777777" w:rsidR="00A575C0" w:rsidRPr="00EF1FEE" w:rsidRDefault="00A575C0" w:rsidP="00AD5B42">
            <w:pPr>
              <w:spacing w:after="240"/>
              <w:rPr>
                <w:lang w:val="en-US"/>
              </w:rPr>
            </w:pPr>
            <w:r w:rsidRPr="00EF1FEE">
              <w:rPr>
                <w:lang w:val="en-US"/>
              </w:rPr>
              <w:t>Reporting and payments</w:t>
            </w:r>
          </w:p>
          <w:p w14:paraId="36807FB6" w14:textId="77777777" w:rsidR="00A575C0" w:rsidRPr="00EF1FEE" w:rsidRDefault="00A575C0" w:rsidP="00AD5B42">
            <w:pPr>
              <w:rPr>
                <w:lang w:val="en-US"/>
              </w:rPr>
            </w:pPr>
            <w:r w:rsidRPr="00EF1FEE">
              <w:rPr>
                <w:lang w:val="en-US"/>
              </w:rPr>
              <w:t xml:space="preserve">8. The Government shall pay, during each financial year and on behalf of all public libraries in Malawi, a remuneration to the Society calculated by multiplying the total number of books by local Malawian authors in all public libraries by the rate of K200.00 </w:t>
            </w:r>
            <w:r w:rsidRPr="00EF1FEE">
              <w:rPr>
                <w:lang w:val="en-US"/>
              </w:rPr>
              <w:lastRenderedPageBreak/>
              <w:t>per book subject to a minimum annual fee of K4,000,000.00.</w:t>
            </w:r>
          </w:p>
          <w:p w14:paraId="7AB04307" w14:textId="77777777" w:rsidR="00A575C0" w:rsidRPr="00EF1FEE" w:rsidRDefault="00A575C0" w:rsidP="00AD5B42">
            <w:pPr>
              <w:spacing w:before="240" w:after="240"/>
              <w:rPr>
                <w:lang w:val="en-US"/>
              </w:rPr>
            </w:pPr>
            <w:r w:rsidRPr="00EF1FEE">
              <w:rPr>
                <w:lang w:val="en-US"/>
              </w:rPr>
              <w:t>License</w:t>
            </w:r>
          </w:p>
          <w:p w14:paraId="5708628C" w14:textId="77777777" w:rsidR="00A575C0" w:rsidRPr="00EF1FEE" w:rsidRDefault="00A575C0" w:rsidP="00AD5B42">
            <w:pPr>
              <w:rPr>
                <w:lang w:val="en-US"/>
              </w:rPr>
            </w:pPr>
            <w:r w:rsidRPr="00EF1FEE">
              <w:rPr>
                <w:lang w:val="en-US"/>
              </w:rPr>
              <w:t xml:space="preserve">9. Once payment under regulation 8 has been made, the Society shall within thirty days, issue </w:t>
            </w:r>
            <w:proofErr w:type="spellStart"/>
            <w:r w:rsidRPr="00EF1FEE">
              <w:rPr>
                <w:lang w:val="en-US"/>
              </w:rPr>
              <w:t>licences</w:t>
            </w:r>
            <w:proofErr w:type="spellEnd"/>
            <w:r w:rsidRPr="00EF1FEE">
              <w:rPr>
                <w:lang w:val="en-US"/>
              </w:rPr>
              <w:t xml:space="preserve"> to all public libraries which the libraries will have to be publicly display in a prominent and visible position within the institution.</w:t>
            </w:r>
          </w:p>
          <w:p w14:paraId="77B96A33" w14:textId="77777777" w:rsidR="00A575C0" w:rsidRPr="00EF1FEE" w:rsidRDefault="00A575C0" w:rsidP="00AD5B42">
            <w:pPr>
              <w:rPr>
                <w:highlight w:val="yellow"/>
                <w:lang w:val="en-US"/>
              </w:rPr>
            </w:pPr>
          </w:p>
          <w:p w14:paraId="1F2C2276" w14:textId="77777777" w:rsidR="00A575C0" w:rsidRPr="00EF1FEE" w:rsidRDefault="00A575C0" w:rsidP="00AD5B42">
            <w:pPr>
              <w:spacing w:after="240"/>
              <w:rPr>
                <w:lang w:val="en-US"/>
              </w:rPr>
            </w:pPr>
            <w:r w:rsidRPr="00EF1FEE">
              <w:rPr>
                <w:lang w:val="en-US"/>
              </w:rPr>
              <w:t>Distribution of remuneration</w:t>
            </w:r>
          </w:p>
          <w:p w14:paraId="7B32CD20" w14:textId="77777777" w:rsidR="00A575C0" w:rsidRPr="00EF1FEE" w:rsidRDefault="00A575C0" w:rsidP="00AD5B42">
            <w:pPr>
              <w:rPr>
                <w:lang w:val="en-US"/>
              </w:rPr>
            </w:pPr>
            <w:r w:rsidRPr="00EF1FEE">
              <w:rPr>
                <w:lang w:val="en-US"/>
              </w:rPr>
              <w:t xml:space="preserve">10. The Society shall pay appropriate remuneration to the person, persons or associations entitled thereto, out of the fees collected under these Regulations, in accordance with its procedures of distribution of royalties, </w:t>
            </w:r>
          </w:p>
          <w:p w14:paraId="66F430AB" w14:textId="77777777" w:rsidR="00A575C0" w:rsidRPr="00EF1FEE" w:rsidRDefault="00A575C0" w:rsidP="00AD5B42">
            <w:pPr>
              <w:spacing w:before="240" w:after="240"/>
              <w:rPr>
                <w:lang w:val="en-US"/>
              </w:rPr>
            </w:pPr>
            <w:r w:rsidRPr="00EF1FEE">
              <w:rPr>
                <w:lang w:val="en-US"/>
              </w:rPr>
              <w:t>Survey</w:t>
            </w:r>
          </w:p>
          <w:p w14:paraId="40FC0DA0" w14:textId="77777777" w:rsidR="00A575C0" w:rsidRPr="00EF1FEE" w:rsidRDefault="00A575C0" w:rsidP="00AD5B42">
            <w:pPr>
              <w:spacing w:after="240"/>
              <w:rPr>
                <w:lang w:val="en-US"/>
              </w:rPr>
            </w:pPr>
            <w:r w:rsidRPr="00EF1FEE">
              <w:rPr>
                <w:lang w:val="en-US"/>
              </w:rPr>
              <w:t>11. (1) The Society may, at intervals and in consultation with a public library, conduct a bibliographic and volume survey.</w:t>
            </w:r>
          </w:p>
          <w:p w14:paraId="20A3967B" w14:textId="77777777" w:rsidR="00A575C0" w:rsidRPr="00EF1FEE" w:rsidRDefault="00A575C0" w:rsidP="00AD5B42">
            <w:pPr>
              <w:rPr>
                <w:lang w:val="en-US"/>
              </w:rPr>
            </w:pPr>
            <w:r w:rsidRPr="00EF1FEE">
              <w:rPr>
                <w:lang w:val="en-US"/>
              </w:rPr>
              <w:t>(2) The Society shall give a public library a notice of at least one month to before conducting the survey.</w:t>
            </w:r>
          </w:p>
          <w:p w14:paraId="3ED0C0FA" w14:textId="77777777" w:rsidR="00A575C0" w:rsidRPr="00EF1FEE" w:rsidRDefault="00A575C0" w:rsidP="00AD5B42">
            <w:pPr>
              <w:spacing w:before="240"/>
              <w:rPr>
                <w:lang w:val="en-US"/>
              </w:rPr>
            </w:pPr>
            <w:r w:rsidRPr="00EF1FEE">
              <w:rPr>
                <w:lang w:val="en-US"/>
              </w:rPr>
              <w:t>(3) Upon request, the public library shall participate in the survey and shall ensure that all authorized persons cooperate fully with the requirements of the survey.</w:t>
            </w:r>
          </w:p>
          <w:p w14:paraId="69881DEB" w14:textId="77777777" w:rsidR="00A575C0" w:rsidRPr="00EF1FEE" w:rsidRDefault="00A575C0" w:rsidP="00AD5B42">
            <w:pPr>
              <w:spacing w:before="240" w:after="240"/>
              <w:rPr>
                <w:lang w:val="en-US"/>
              </w:rPr>
            </w:pPr>
            <w:r w:rsidRPr="00EF1FEE">
              <w:rPr>
                <w:lang w:val="en-US"/>
              </w:rPr>
              <w:t>(4) The public library shall grant the Society access to the institutions’ premises at any reasonable times, to administer the survey and such access may be subject to reasonable arrangement for supervision as required by the institution to ensure the security of its premises, including computer systems, networks, and to maintain the confidentiality of personal or other confidential data.</w:t>
            </w:r>
          </w:p>
          <w:p w14:paraId="25F0BE2D" w14:textId="77777777" w:rsidR="00A575C0" w:rsidRPr="00EF1FEE" w:rsidRDefault="00A575C0" w:rsidP="00AD5B42">
            <w:pPr>
              <w:rPr>
                <w:lang w:val="en-US"/>
              </w:rPr>
            </w:pPr>
            <w:r w:rsidRPr="00EF1FEE">
              <w:rPr>
                <w:lang w:val="en-US"/>
              </w:rPr>
              <w:t>Offences and penalties</w:t>
            </w:r>
          </w:p>
          <w:p w14:paraId="1FBC9D37" w14:textId="77777777" w:rsidR="00A575C0" w:rsidRPr="00EF1FEE" w:rsidRDefault="00A575C0" w:rsidP="00AD5B42">
            <w:pPr>
              <w:rPr>
                <w:highlight w:val="yellow"/>
                <w:lang w:val="en-US"/>
              </w:rPr>
            </w:pPr>
          </w:p>
          <w:p w14:paraId="21E80ACB" w14:textId="77777777" w:rsidR="00A575C0" w:rsidRPr="00EF1FEE" w:rsidRDefault="00A575C0" w:rsidP="00AD5B42">
            <w:pPr>
              <w:spacing w:after="240"/>
              <w:rPr>
                <w:lang w:val="en-US"/>
              </w:rPr>
            </w:pPr>
            <w:r w:rsidRPr="00EF1FEE">
              <w:rPr>
                <w:lang w:val="en-US"/>
              </w:rPr>
              <w:t>12. Any person who contravenes these Regulations commits an offence and shall be liable to a fine of K5,000,000.00 and imprisonment for two years.</w:t>
            </w:r>
          </w:p>
          <w:p w14:paraId="5DF2CFFB" w14:textId="77777777" w:rsidR="00A575C0" w:rsidRDefault="00A575C0" w:rsidP="00AD5B42">
            <w:pPr>
              <w:keepNext/>
              <w:rPr>
                <w:lang w:val="en-US"/>
              </w:rPr>
            </w:pPr>
          </w:p>
          <w:p w14:paraId="4721BFE7" w14:textId="77777777" w:rsidR="00A575C0" w:rsidRDefault="00A575C0" w:rsidP="00AD5B42">
            <w:pPr>
              <w:keepNext/>
              <w:rPr>
                <w:lang w:val="en-US"/>
              </w:rPr>
            </w:pPr>
          </w:p>
          <w:p w14:paraId="74CBD416" w14:textId="77777777" w:rsidR="00A575C0" w:rsidRDefault="00A575C0" w:rsidP="00AD5B42">
            <w:pPr>
              <w:keepNext/>
              <w:rPr>
                <w:lang w:val="en-US"/>
              </w:rPr>
            </w:pPr>
          </w:p>
          <w:p w14:paraId="4A9441A8" w14:textId="77777777" w:rsidR="00A575C0" w:rsidRDefault="00A575C0" w:rsidP="00AD5B42">
            <w:pPr>
              <w:keepNext/>
              <w:rPr>
                <w:lang w:val="en-US"/>
              </w:rPr>
            </w:pPr>
          </w:p>
          <w:p w14:paraId="34A7B900" w14:textId="77777777" w:rsidR="00A575C0" w:rsidRDefault="00A575C0" w:rsidP="00AD5B42">
            <w:pPr>
              <w:keepNext/>
              <w:rPr>
                <w:lang w:val="en-US"/>
              </w:rPr>
            </w:pPr>
          </w:p>
          <w:p w14:paraId="21710F37" w14:textId="77777777" w:rsidR="00A575C0" w:rsidRDefault="00A575C0" w:rsidP="00AD5B42">
            <w:pPr>
              <w:keepNext/>
              <w:rPr>
                <w:lang w:val="en-US"/>
              </w:rPr>
            </w:pPr>
          </w:p>
          <w:p w14:paraId="09617F22" w14:textId="77777777" w:rsidR="00A575C0" w:rsidRDefault="00A575C0" w:rsidP="00AD5B42">
            <w:pPr>
              <w:keepNext/>
              <w:rPr>
                <w:lang w:val="en-US"/>
              </w:rPr>
            </w:pPr>
          </w:p>
          <w:p w14:paraId="7C570022" w14:textId="77777777" w:rsidR="00A575C0" w:rsidRDefault="00A575C0" w:rsidP="00AD5B42">
            <w:pPr>
              <w:keepNext/>
              <w:rPr>
                <w:lang w:val="en-US"/>
              </w:rPr>
            </w:pPr>
          </w:p>
          <w:p w14:paraId="30AD0ED1" w14:textId="77777777" w:rsidR="00A575C0" w:rsidRDefault="00A575C0" w:rsidP="00AD5B42">
            <w:pPr>
              <w:keepNext/>
              <w:rPr>
                <w:lang w:val="en-US"/>
              </w:rPr>
            </w:pPr>
          </w:p>
          <w:p w14:paraId="7A1E2224" w14:textId="77777777" w:rsidR="00A575C0" w:rsidRPr="00EF1FEE" w:rsidRDefault="00A575C0" w:rsidP="00AD5B42">
            <w:pPr>
              <w:keepNext/>
              <w:rPr>
                <w:lang w:val="en-US"/>
              </w:rPr>
            </w:pPr>
            <w:r w:rsidRPr="00EF1FEE">
              <w:rPr>
                <w:lang w:val="en-US"/>
              </w:rPr>
              <w:t>SCHEDULE</w:t>
            </w:r>
          </w:p>
          <w:p w14:paraId="7110C473" w14:textId="77777777" w:rsidR="00A575C0" w:rsidRPr="00EF1FEE" w:rsidRDefault="00A575C0" w:rsidP="00AD5B42">
            <w:pPr>
              <w:rPr>
                <w:highlight w:val="yellow"/>
                <w:lang w:val="en-US"/>
              </w:rPr>
            </w:pPr>
          </w:p>
          <w:p w14:paraId="2B4D55E8" w14:textId="77777777" w:rsidR="00A575C0" w:rsidRPr="00EF1FEE" w:rsidRDefault="00A575C0" w:rsidP="00AD5B42">
            <w:pPr>
              <w:rPr>
                <w:lang w:val="en-US"/>
              </w:rPr>
            </w:pPr>
            <w:r w:rsidRPr="00EF1FEE">
              <w:rPr>
                <w:lang w:val="en-US"/>
              </w:rPr>
              <w:t>[Regulation 5(c)]</w:t>
            </w:r>
          </w:p>
          <w:p w14:paraId="50E56EEF" w14:textId="77777777" w:rsidR="00A575C0" w:rsidRPr="00EF1FEE" w:rsidRDefault="00A575C0" w:rsidP="00AD5B42">
            <w:pPr>
              <w:rPr>
                <w:lang w:val="en-US"/>
              </w:rPr>
            </w:pPr>
            <w:r w:rsidRPr="00EF1FEE">
              <w:rPr>
                <w:lang w:val="en-US"/>
              </w:rPr>
              <w:t>PROGRAMME RETURNS OF WORKS BORROWED FROM A PUBLIC LIBRARY</w:t>
            </w:r>
          </w:p>
          <w:p w14:paraId="0CDDB5DF" w14:textId="77777777" w:rsidR="00A575C0" w:rsidRPr="00EF1FEE" w:rsidRDefault="00A575C0" w:rsidP="00AD5B42">
            <w:pPr>
              <w:rPr>
                <w:lang w:val="en-US"/>
              </w:rPr>
            </w:pPr>
          </w:p>
          <w:p w14:paraId="3096E6D5" w14:textId="77777777" w:rsidR="00A575C0" w:rsidRPr="00EF1FEE" w:rsidRDefault="00A575C0" w:rsidP="00AD5B42">
            <w:pPr>
              <w:rPr>
                <w:lang w:val="en-US"/>
              </w:rPr>
            </w:pPr>
            <w:r w:rsidRPr="00EF1FEE">
              <w:rPr>
                <w:lang w:val="en-US"/>
              </w:rPr>
              <w:t>We [Name], Manager(s) of ______________ are required to provide the following information regarding books borrowed from the library, as required under the Copyright Act. [Adress / Location, Telephone No / District / Email]</w:t>
            </w:r>
          </w:p>
          <w:p w14:paraId="28224369" w14:textId="77777777" w:rsidR="00A575C0" w:rsidRPr="00EF1FEE" w:rsidRDefault="00A575C0" w:rsidP="00AD5B42">
            <w:pPr>
              <w:rPr>
                <w:lang w:val="en-US"/>
              </w:rPr>
            </w:pPr>
          </w:p>
          <w:tbl>
            <w:tblPr>
              <w:tblStyle w:val="TableGrid"/>
              <w:tblW w:w="0" w:type="auto"/>
              <w:tblLook w:val="04A0" w:firstRow="1" w:lastRow="0" w:firstColumn="1" w:lastColumn="0" w:noHBand="0" w:noVBand="1"/>
            </w:tblPr>
            <w:tblGrid>
              <w:gridCol w:w="827"/>
              <w:gridCol w:w="953"/>
              <w:gridCol w:w="1185"/>
              <w:gridCol w:w="1205"/>
            </w:tblGrid>
            <w:tr w:rsidR="00A575C0" w:rsidRPr="00C859CF" w14:paraId="5609DA89" w14:textId="77777777" w:rsidTr="00AD5B42">
              <w:tc>
                <w:tcPr>
                  <w:tcW w:w="827" w:type="dxa"/>
                </w:tcPr>
                <w:p w14:paraId="4580D84E" w14:textId="77777777" w:rsidR="00A575C0" w:rsidRPr="00EF1FEE" w:rsidRDefault="00A575C0" w:rsidP="00AD5B42">
                  <w:pPr>
                    <w:rPr>
                      <w:lang w:val="en-US"/>
                    </w:rPr>
                  </w:pPr>
                  <w:r w:rsidRPr="00EF1FEE">
                    <w:rPr>
                      <w:lang w:val="en-US"/>
                    </w:rPr>
                    <w:t>Title of Book</w:t>
                  </w:r>
                </w:p>
              </w:tc>
              <w:tc>
                <w:tcPr>
                  <w:tcW w:w="953" w:type="dxa"/>
                </w:tcPr>
                <w:p w14:paraId="7AF6F4E9" w14:textId="77777777" w:rsidR="00A575C0" w:rsidRPr="00EF1FEE" w:rsidRDefault="00A575C0" w:rsidP="00AD5B42">
                  <w:pPr>
                    <w:rPr>
                      <w:lang w:val="en-US"/>
                    </w:rPr>
                  </w:pPr>
                  <w:r w:rsidRPr="00EF1FEE">
                    <w:rPr>
                      <w:lang w:val="en-US"/>
                    </w:rPr>
                    <w:t>Author</w:t>
                  </w:r>
                </w:p>
              </w:tc>
              <w:tc>
                <w:tcPr>
                  <w:tcW w:w="1185" w:type="dxa"/>
                </w:tcPr>
                <w:p w14:paraId="6F1E80E8" w14:textId="77777777" w:rsidR="00A575C0" w:rsidRPr="00EF1FEE" w:rsidRDefault="00A575C0" w:rsidP="00AD5B42">
                  <w:pPr>
                    <w:rPr>
                      <w:lang w:val="en-US"/>
                    </w:rPr>
                  </w:pPr>
                  <w:r w:rsidRPr="00EF1FEE">
                    <w:rPr>
                      <w:lang w:val="en-US"/>
                    </w:rPr>
                    <w:t>Publisher</w:t>
                  </w:r>
                </w:p>
              </w:tc>
              <w:tc>
                <w:tcPr>
                  <w:tcW w:w="1205" w:type="dxa"/>
                </w:tcPr>
                <w:p w14:paraId="004444A3" w14:textId="77777777" w:rsidR="00A575C0" w:rsidRPr="00EF1FEE" w:rsidRDefault="00A575C0" w:rsidP="00AD5B42">
                  <w:pPr>
                    <w:rPr>
                      <w:lang w:val="en-US"/>
                    </w:rPr>
                  </w:pPr>
                  <w:r w:rsidRPr="00EF1FEE">
                    <w:rPr>
                      <w:lang w:val="en-US"/>
                    </w:rPr>
                    <w:t>Number of Times Borrowed</w:t>
                  </w:r>
                </w:p>
              </w:tc>
            </w:tr>
          </w:tbl>
          <w:p w14:paraId="531191E3" w14:textId="77777777" w:rsidR="00A575C0" w:rsidRPr="00EF1FEE" w:rsidRDefault="00A575C0" w:rsidP="00AD5B42">
            <w:pPr>
              <w:spacing w:before="240"/>
              <w:rPr>
                <w:lang w:val="en-US"/>
              </w:rPr>
            </w:pPr>
            <w:r w:rsidRPr="00EF1FEE">
              <w:rPr>
                <w:lang w:val="en-US"/>
              </w:rPr>
              <w:t>If more than 10, use a separate sheet.</w:t>
            </w:r>
          </w:p>
          <w:p w14:paraId="64168AB4" w14:textId="77777777" w:rsidR="00A575C0" w:rsidRPr="00EF1FEE" w:rsidRDefault="00A575C0" w:rsidP="00AD5B42">
            <w:pPr>
              <w:spacing w:before="240"/>
              <w:rPr>
                <w:lang w:val="en-US"/>
              </w:rPr>
            </w:pPr>
            <w:r w:rsidRPr="00EF1FEE">
              <w:rPr>
                <w:lang w:val="en-US"/>
              </w:rPr>
              <w:t>I/ We [Name], the Manager of the above institution, declare that the information given above is true to the best of my knowledge and belief.</w:t>
            </w:r>
          </w:p>
          <w:p w14:paraId="4FD4020B" w14:textId="77777777" w:rsidR="00A575C0" w:rsidRPr="00EF1FEE" w:rsidRDefault="00A575C0" w:rsidP="00AD5B42">
            <w:pPr>
              <w:spacing w:before="240" w:after="240"/>
              <w:rPr>
                <w:lang w:val="en-US"/>
              </w:rPr>
            </w:pPr>
            <w:r w:rsidRPr="00EF1FEE">
              <w:rPr>
                <w:lang w:val="en-US"/>
              </w:rPr>
              <w:t>Declared at _______________ on day ___of _______, 20__.</w:t>
            </w:r>
          </w:p>
          <w:p w14:paraId="135F33FE" w14:textId="77777777" w:rsidR="00A575C0" w:rsidRPr="00EF1FEE" w:rsidRDefault="00A575C0" w:rsidP="00AD5B42">
            <w:pPr>
              <w:spacing w:before="240" w:after="240"/>
              <w:rPr>
                <w:lang w:val="en-US"/>
              </w:rPr>
            </w:pPr>
            <w:r w:rsidRPr="00EF1FEE">
              <w:rPr>
                <w:lang w:val="en-US"/>
              </w:rPr>
              <w:t>Applicant’s Signature: __________________________</w:t>
            </w:r>
          </w:p>
          <w:p w14:paraId="465A6280" w14:textId="77777777" w:rsidR="00A575C0" w:rsidRPr="00EF1FEE" w:rsidRDefault="00A575C0" w:rsidP="00AD5B42">
            <w:pPr>
              <w:rPr>
                <w:lang w:val="en-US"/>
              </w:rPr>
            </w:pPr>
            <w:r w:rsidRPr="00EF1FEE">
              <w:rPr>
                <w:lang w:val="en-US"/>
              </w:rPr>
              <w:t>FOR OFFICIAL USE ONLY</w:t>
            </w:r>
          </w:p>
          <w:p w14:paraId="1481B06E" w14:textId="77777777" w:rsidR="00A575C0" w:rsidRPr="00EF1FEE" w:rsidRDefault="00A575C0" w:rsidP="00AD5B42">
            <w:pPr>
              <w:spacing w:before="240"/>
              <w:rPr>
                <w:lang w:val="en-US"/>
              </w:rPr>
            </w:pPr>
            <w:r w:rsidRPr="00EF1FEE">
              <w:rPr>
                <w:lang w:val="en-US"/>
              </w:rPr>
              <w:t>Received by: __________________________</w:t>
            </w:r>
          </w:p>
          <w:p w14:paraId="4E5A1CF7" w14:textId="77777777" w:rsidR="00A575C0" w:rsidRPr="00EF1FEE" w:rsidRDefault="00A575C0" w:rsidP="00AD5B42">
            <w:pPr>
              <w:rPr>
                <w:lang w:val="en-US"/>
              </w:rPr>
            </w:pPr>
            <w:r w:rsidRPr="00EF1FEE">
              <w:rPr>
                <w:lang w:val="en-US"/>
              </w:rPr>
              <w:t>Name of licensing officer</w:t>
            </w:r>
          </w:p>
          <w:p w14:paraId="721601A0" w14:textId="77777777" w:rsidR="00A575C0" w:rsidRPr="00EF1FEE" w:rsidRDefault="00A575C0" w:rsidP="00AD5B42">
            <w:pPr>
              <w:rPr>
                <w:lang w:val="en-US"/>
              </w:rPr>
            </w:pPr>
            <w:r w:rsidRPr="00EF1FEE">
              <w:rPr>
                <w:lang w:val="en-US"/>
              </w:rPr>
              <w:t>Signature of licensing officer: __________________________</w:t>
            </w:r>
          </w:p>
          <w:p w14:paraId="5149456B" w14:textId="77777777" w:rsidR="00A575C0" w:rsidRPr="00EF1FEE" w:rsidRDefault="00A575C0" w:rsidP="00AD5B42">
            <w:pPr>
              <w:spacing w:before="240"/>
              <w:rPr>
                <w:lang w:val="en-US"/>
              </w:rPr>
            </w:pPr>
            <w:r w:rsidRPr="00EF1FEE">
              <w:rPr>
                <w:lang w:val="en-US"/>
              </w:rPr>
              <w:t>Return to:</w:t>
            </w:r>
          </w:p>
          <w:p w14:paraId="02F9021A" w14:textId="77777777" w:rsidR="00A575C0" w:rsidRPr="00EF1FEE" w:rsidRDefault="00A575C0" w:rsidP="00AD5B42">
            <w:pPr>
              <w:rPr>
                <w:lang w:val="en-US"/>
              </w:rPr>
            </w:pPr>
            <w:r w:rsidRPr="00EF1FEE">
              <w:rPr>
                <w:lang w:val="en-US"/>
              </w:rPr>
              <w:t>The Copyright Administrator</w:t>
            </w:r>
          </w:p>
          <w:p w14:paraId="25D245F6" w14:textId="77777777" w:rsidR="00A575C0" w:rsidRPr="00EF1FEE" w:rsidRDefault="00A575C0" w:rsidP="00AD5B42">
            <w:pPr>
              <w:rPr>
                <w:lang w:val="en-US"/>
              </w:rPr>
            </w:pPr>
            <w:r w:rsidRPr="00EF1FEE">
              <w:rPr>
                <w:lang w:val="en-US"/>
              </w:rPr>
              <w:t>Copyright Society of Malawi</w:t>
            </w:r>
          </w:p>
          <w:p w14:paraId="0ED2AFC9" w14:textId="77777777" w:rsidR="00A575C0" w:rsidRPr="00EF1FEE" w:rsidRDefault="00A575C0" w:rsidP="00AD5B42">
            <w:pPr>
              <w:rPr>
                <w:lang w:val="en-US"/>
              </w:rPr>
            </w:pPr>
            <w:r w:rsidRPr="00EF1FEE">
              <w:rPr>
                <w:lang w:val="en-US"/>
              </w:rPr>
              <w:t>P.O. Box 30784</w:t>
            </w:r>
          </w:p>
          <w:p w14:paraId="43AE6C17" w14:textId="77777777" w:rsidR="00A575C0" w:rsidRPr="00EF1FEE" w:rsidRDefault="00A575C0" w:rsidP="00AD5B42">
            <w:pPr>
              <w:rPr>
                <w:lang w:val="en-US"/>
              </w:rPr>
            </w:pPr>
            <w:r w:rsidRPr="00EF1FEE">
              <w:rPr>
                <w:lang w:val="en-US"/>
              </w:rPr>
              <w:t>Lilongwe 3</w:t>
            </w:r>
          </w:p>
          <w:p w14:paraId="15757F6E" w14:textId="77777777" w:rsidR="00A575C0" w:rsidRPr="00EF1FEE" w:rsidRDefault="00A575C0" w:rsidP="00AD5B42">
            <w:pPr>
              <w:spacing w:after="240"/>
              <w:rPr>
                <w:lang w:val="en-US"/>
              </w:rPr>
            </w:pPr>
            <w:r w:rsidRPr="00EF1FEE">
              <w:rPr>
                <w:lang w:val="en-US"/>
              </w:rPr>
              <w:t>Tel: 751 148 | Email: cosoma@cosoma.mw</w:t>
            </w:r>
          </w:p>
          <w:p w14:paraId="57A666F7" w14:textId="77777777" w:rsidR="00A575C0" w:rsidRPr="00EF1FEE" w:rsidRDefault="00A575C0" w:rsidP="00AD5B42">
            <w:pPr>
              <w:rPr>
                <w:lang w:val="en-US"/>
              </w:rPr>
            </w:pPr>
            <w:r w:rsidRPr="00EF1FEE">
              <w:rPr>
                <w:lang w:val="en-US"/>
              </w:rPr>
              <w:t>Made this 23rd of February, 2021</w:t>
            </w:r>
          </w:p>
        </w:tc>
        <w:tc>
          <w:tcPr>
            <w:tcW w:w="4850" w:type="dxa"/>
          </w:tcPr>
          <w:p w14:paraId="25C900ED" w14:textId="77777777" w:rsidR="00A575C0" w:rsidRPr="00896953" w:rsidRDefault="00A575C0" w:rsidP="00AD5B42">
            <w:pPr>
              <w:spacing w:before="240"/>
            </w:pPr>
            <w:r>
              <w:lastRenderedPageBreak/>
              <w:t>Ley de Derecho de Autor (Cap. 49:03)</w:t>
            </w:r>
          </w:p>
          <w:p w14:paraId="2B354CDB" w14:textId="77777777" w:rsidR="00A575C0" w:rsidRPr="00896953" w:rsidRDefault="00A575C0" w:rsidP="00AD5B42">
            <w:r>
              <w:t>Reglamento de Derecho de Autor (Derecho de Préstamo Público) de 2021</w:t>
            </w:r>
          </w:p>
          <w:p w14:paraId="36D22F59" w14:textId="77777777" w:rsidR="00A575C0" w:rsidRPr="00896953" w:rsidRDefault="00A575C0" w:rsidP="00AD5B42"/>
          <w:p w14:paraId="386F2F3E" w14:textId="77777777" w:rsidR="00A575C0" w:rsidRPr="00896953" w:rsidRDefault="00A575C0" w:rsidP="00AD5B42">
            <w:r>
              <w:t xml:space="preserve">En el ejercicio de la potestad que me confiere el artículo 119 de la Ley de Derecho de Autor, yo, el Dr. Michael </w:t>
            </w:r>
            <w:proofErr w:type="spellStart"/>
            <w:r>
              <w:t>Bizwick</w:t>
            </w:r>
            <w:proofErr w:type="spellEnd"/>
            <w:r>
              <w:t xml:space="preserve"> </w:t>
            </w:r>
            <w:proofErr w:type="spellStart"/>
            <w:r>
              <w:t>Usi</w:t>
            </w:r>
            <w:proofErr w:type="spellEnd"/>
            <w:r>
              <w:t>, Ministro de Turismo, Cultura y Vida Silvestre, dispongo el siguiente Reglamento:</w:t>
            </w:r>
          </w:p>
          <w:p w14:paraId="1C74230F" w14:textId="77777777" w:rsidR="00A575C0" w:rsidRPr="00896953" w:rsidRDefault="00A575C0" w:rsidP="00AD5B42"/>
          <w:p w14:paraId="2E71BF81" w14:textId="77777777" w:rsidR="00A575C0" w:rsidRPr="00896953" w:rsidRDefault="00A575C0" w:rsidP="00AD5B42">
            <w:pPr>
              <w:spacing w:after="240"/>
            </w:pPr>
            <w:r>
              <w:lastRenderedPageBreak/>
              <w:t>Cita</w:t>
            </w:r>
          </w:p>
          <w:p w14:paraId="5CCC9586" w14:textId="77777777" w:rsidR="00A575C0" w:rsidRPr="00896953" w:rsidRDefault="00A575C0" w:rsidP="00AD5B42">
            <w:pPr>
              <w:spacing w:after="240"/>
            </w:pPr>
            <w:r>
              <w:t>1. El presente Reglamento puede citarse como “Reglamento de Derecho de Autor (derecho de préstamo público), 2021”.</w:t>
            </w:r>
          </w:p>
          <w:p w14:paraId="2F911178" w14:textId="77777777" w:rsidR="00A575C0" w:rsidRPr="00896953" w:rsidRDefault="00A575C0" w:rsidP="00AD5B42">
            <w:pPr>
              <w:spacing w:after="240"/>
            </w:pPr>
            <w:r>
              <w:t>Interpretación</w:t>
            </w:r>
          </w:p>
          <w:p w14:paraId="6B57EFA0" w14:textId="77777777" w:rsidR="00A575C0" w:rsidRPr="00896953" w:rsidRDefault="00A575C0" w:rsidP="00AD5B42">
            <w:pPr>
              <w:spacing w:after="240"/>
            </w:pPr>
            <w:r>
              <w:t>2. En el presente Reglamento, a menos que el contexto exija otra interpretación:</w:t>
            </w:r>
          </w:p>
          <w:p w14:paraId="2790AE75" w14:textId="77777777" w:rsidR="00A575C0" w:rsidRPr="00896953" w:rsidRDefault="00A575C0" w:rsidP="00AD5B42">
            <w:pPr>
              <w:spacing w:after="240"/>
            </w:pPr>
            <w:r>
              <w:t>por “autor” se entiende la persona que crea una obra distinta de una obra audiovisual;</w:t>
            </w:r>
          </w:p>
          <w:p w14:paraId="7481968B" w14:textId="77777777" w:rsidR="00A575C0" w:rsidRPr="00896953" w:rsidRDefault="00A575C0" w:rsidP="00AD5B42">
            <w:pPr>
              <w:spacing w:after="240"/>
            </w:pPr>
            <w:r>
              <w:t>por “persona autorizada” se entiende todo miembro del personal de una biblioteca pública y cualquier otra persona con autorización;</w:t>
            </w:r>
          </w:p>
          <w:p w14:paraId="2A793CBF" w14:textId="77777777" w:rsidR="00A575C0" w:rsidRPr="00DF4D49" w:rsidRDefault="00A575C0" w:rsidP="00AD5B42">
            <w:pPr>
              <w:spacing w:after="240"/>
            </w:pPr>
            <w:r>
              <w:t>por “fines autorizados” se entiende todos los fines comprendidos en el mandato de una institución autorizada en virtud del presente Reglamento, o que respaldan ese mandato;</w:t>
            </w:r>
          </w:p>
          <w:p w14:paraId="081C34BF" w14:textId="77777777" w:rsidR="00A575C0" w:rsidRPr="00DF4D49" w:rsidRDefault="00A575C0" w:rsidP="00AD5B42">
            <w:pPr>
              <w:spacing w:after="240"/>
            </w:pPr>
            <w:r>
              <w:t>por “obras protegidas por derecho de autor” se entiende las obras literarias, dramáticas, musicales y artísticas, las obras derivadas y las disposiciones tipográficas de obras y material similar protegido de otro modo en virtud de la Ley;</w:t>
            </w:r>
          </w:p>
          <w:p w14:paraId="3D203032" w14:textId="77777777" w:rsidR="00A575C0" w:rsidRPr="00DF4D49" w:rsidRDefault="00A575C0" w:rsidP="00AD5B42">
            <w:pPr>
              <w:spacing w:after="240"/>
            </w:pPr>
            <w:r>
              <w:t>por “ejercicio económico” se entiende el ejercicio económico del Gobierno;</w:t>
            </w:r>
          </w:p>
          <w:p w14:paraId="16E5B978" w14:textId="77777777" w:rsidR="00A575C0" w:rsidRPr="00DF4D49" w:rsidRDefault="00A575C0" w:rsidP="00AD5B42">
            <w:pPr>
              <w:spacing w:after="240"/>
            </w:pPr>
            <w:r>
              <w:t>por “biblioteca pública” se entiende todo centro de recursos o aprendizaje con financiación pública que ofrece en alquiler una colección de obras publicadas protegidas por derecho de autor;</w:t>
            </w:r>
          </w:p>
          <w:p w14:paraId="0608F921" w14:textId="77777777" w:rsidR="00A575C0" w:rsidRPr="00C1205B" w:rsidRDefault="00A575C0" w:rsidP="00AD5B42">
            <w:pPr>
              <w:spacing w:after="240"/>
            </w:pPr>
            <w:r>
              <w:t>por “derecho de préstamo público” se entiende el derecho exclusivo de un autor a autorizar o prohibir el alquiler de su obra al público;</w:t>
            </w:r>
          </w:p>
          <w:p w14:paraId="214A13DF" w14:textId="77777777" w:rsidR="00A575C0" w:rsidRPr="00C1205B" w:rsidRDefault="00A575C0" w:rsidP="00AD5B42">
            <w:pPr>
              <w:spacing w:after="240"/>
            </w:pPr>
            <w:r>
              <w:t>por “remuneración derivada del derecho de préstamo público” se entiende la retribución que reciben del Estado los autores por medio de la Sociedad en concepto de pago por el préstamo gratuito de sus libros en las bibliotecas públicas;</w:t>
            </w:r>
          </w:p>
          <w:p w14:paraId="31E92449" w14:textId="70EDE443" w:rsidR="00A575C0" w:rsidRPr="008A7CA1" w:rsidRDefault="00A575C0" w:rsidP="00AD5B42">
            <w:pPr>
              <w:spacing w:after="240"/>
            </w:pPr>
            <w:r>
              <w:t xml:space="preserve">por “obra publicada” se entiende toda obra que se ha puesto a disposición del público, con el consentimiento del autor, por medio de </w:t>
            </w:r>
            <w:r w:rsidR="00893E06">
              <w:t>copias</w:t>
            </w:r>
            <w:r>
              <w:t xml:space="preserve"> </w:t>
            </w:r>
            <w:r>
              <w:lastRenderedPageBreak/>
              <w:t>materiales en una cantidad suficiente para satisfacer una demanda razonable de la obra;</w:t>
            </w:r>
          </w:p>
          <w:p w14:paraId="5821C8EE" w14:textId="77777777" w:rsidR="00A575C0" w:rsidRPr="008A7CA1" w:rsidRDefault="00A575C0" w:rsidP="00AD5B42">
            <w:pPr>
              <w:spacing w:after="240"/>
            </w:pPr>
            <w:r>
              <w:t>por “editor” se entiende la persona que invierte recursos en poner una obra a disposición del público;</w:t>
            </w:r>
          </w:p>
          <w:p w14:paraId="23262615" w14:textId="77777777" w:rsidR="00A575C0" w:rsidRPr="008A7CA1" w:rsidRDefault="00A575C0" w:rsidP="00AD5B42">
            <w:pPr>
              <w:spacing w:after="240"/>
            </w:pPr>
            <w:r>
              <w:t>por “titular de los derechos” se entiende el autor, editor, ilustrador o traductor de una obra;</w:t>
            </w:r>
          </w:p>
          <w:p w14:paraId="098FC262" w14:textId="77777777" w:rsidR="00A575C0" w:rsidRPr="00030767" w:rsidRDefault="00A575C0" w:rsidP="00AD5B42">
            <w:pPr>
              <w:spacing w:after="240"/>
            </w:pPr>
            <w:r>
              <w:t>por “registro” se entiende la inscripción de autores, editores, ilustradores y traductores en el Sistema de Derecho de Préstamo Público;</w:t>
            </w:r>
          </w:p>
          <w:p w14:paraId="6B20D967" w14:textId="77777777" w:rsidR="00A575C0" w:rsidRPr="00030767" w:rsidRDefault="00A575C0" w:rsidP="00AD5B42">
            <w:pPr>
              <w:spacing w:after="240"/>
            </w:pPr>
            <w:r>
              <w:t>por “alquiler” se entiende la distribución por medio de alquiler, arrendamiento o alquiler de corta duración, o mediante un acuerdo similar;</w:t>
            </w:r>
          </w:p>
          <w:p w14:paraId="66414046" w14:textId="77777777" w:rsidR="00A575C0" w:rsidRPr="007D7C1B" w:rsidRDefault="00A575C0" w:rsidP="00AD5B42">
            <w:pPr>
              <w:spacing w:after="240"/>
            </w:pPr>
            <w:r>
              <w:t>por “miembro del personal” se entiende todo empleado o persona contratada a tiempo completo que trabaje para una biblioteca pública con arreglo a un contrato, o bien todo empleado a tiempo parcial cuyas horas de trabajo totales se calculen de manera proporcional a la jornada laboral ordinaria de un empleado a tiempo completo; y</w:t>
            </w:r>
          </w:p>
          <w:p w14:paraId="704BA102" w14:textId="77777777" w:rsidR="00A575C0" w:rsidRPr="007D7C1B" w:rsidRDefault="00A575C0" w:rsidP="00AD5B42">
            <w:pPr>
              <w:spacing w:after="240"/>
            </w:pPr>
            <w:r>
              <w:t>por “repertorio” se entiende el conjunto de obras publicadas en Malawi o en el extranjero por un autor o un editor, sus herederos u otra persona con interés en el derecho de autor de las obras publicadas que, por medio de cesión, licencia, mandato o acuerdo recíproco de carácter expreso o implícito, haya autorizado a la Sociedad de Derecho de Autor de Malawi a que administre de manera colectiva los derechos de reproducción reprográfica respecto de las obras publicadas.</w:t>
            </w:r>
          </w:p>
          <w:p w14:paraId="206CB2EE" w14:textId="77777777" w:rsidR="00A575C0" w:rsidRPr="007D7C1B" w:rsidRDefault="00A575C0" w:rsidP="00AD5B42">
            <w:pPr>
              <w:spacing w:after="240"/>
            </w:pPr>
            <w:r>
              <w:t>Ámbito de aplicación</w:t>
            </w:r>
          </w:p>
          <w:p w14:paraId="051908D7" w14:textId="77777777" w:rsidR="00A575C0" w:rsidRPr="007D7C1B" w:rsidRDefault="00A575C0" w:rsidP="00AD5B42">
            <w:r>
              <w:t>3. El presente Reglamento se aplicará a todas las bibliotecas públicas en Malawi.</w:t>
            </w:r>
          </w:p>
          <w:p w14:paraId="2C74D24F" w14:textId="77777777" w:rsidR="00A575C0" w:rsidRPr="0057641B" w:rsidRDefault="00A575C0" w:rsidP="00AD5B42">
            <w:pPr>
              <w:spacing w:before="240"/>
            </w:pPr>
            <w:r>
              <w:t xml:space="preserve">Derechos </w:t>
            </w:r>
          </w:p>
          <w:p w14:paraId="18B4EF01" w14:textId="77777777" w:rsidR="00A575C0" w:rsidRPr="0057641B" w:rsidRDefault="00A575C0" w:rsidP="00AD5B42">
            <w:pPr>
              <w:spacing w:before="240" w:after="240"/>
            </w:pPr>
            <w:r>
              <w:t>4. 1) Los autores, editores, ilustradores y traductores de obras tendrán derecho a recibir una compensación del Gobierno de Malawi por la utilización o el préstamo de sus obras protegidas por derecho de autor en las bibliotecas públicas donde las obras se utilicen o se presten de forma gratuita.</w:t>
            </w:r>
          </w:p>
          <w:p w14:paraId="7041A5B8" w14:textId="77777777" w:rsidR="00A575C0" w:rsidRPr="0057641B" w:rsidRDefault="00A575C0" w:rsidP="00AD5B42">
            <w:pPr>
              <w:spacing w:after="240"/>
            </w:pPr>
            <w:r>
              <w:lastRenderedPageBreak/>
              <w:t>2) El derecho reconocido en el párrafo 1) será válido únicamente cuando se ejerza con la finalidad para la que se concedió, así como durante el período y respecto de los establecimientos que se especifiquen.</w:t>
            </w:r>
          </w:p>
          <w:p w14:paraId="217F7211" w14:textId="77777777" w:rsidR="00A575C0" w:rsidRPr="004E0AF3" w:rsidRDefault="00A575C0" w:rsidP="00AD5B42">
            <w:pPr>
              <w:spacing w:after="240"/>
            </w:pPr>
            <w:r>
              <w:t>Obligaciones de las bibliotecas públicas</w:t>
            </w:r>
          </w:p>
          <w:p w14:paraId="3147B125" w14:textId="77777777" w:rsidR="00A575C0" w:rsidRPr="00185FF1" w:rsidRDefault="00A575C0" w:rsidP="00AD5B42">
            <w:pPr>
              <w:spacing w:after="240"/>
            </w:pPr>
            <w:r>
              <w:t>5. Las bibliotecas públicas deberán:</w:t>
            </w:r>
          </w:p>
          <w:p w14:paraId="2663B069" w14:textId="77777777" w:rsidR="00A575C0" w:rsidRPr="00185FF1" w:rsidRDefault="00A575C0" w:rsidP="00A575C0">
            <w:pPr>
              <w:pStyle w:val="ListParagraph"/>
              <w:numPr>
                <w:ilvl w:val="3"/>
                <w:numId w:val="37"/>
              </w:numPr>
              <w:ind w:left="1140" w:hanging="450"/>
              <w:rPr>
                <w:sz w:val="22"/>
              </w:rPr>
            </w:pPr>
            <w:r>
              <w:rPr>
                <w:sz w:val="22"/>
              </w:rPr>
              <w:t>llevar un registro de todos los libros prestados en sus establecimientos y presentarlo a la Sociedad cada trimestre, con la indicación del autor y el editor de cada obra publicada y el número de veces que se ha prestado;</w:t>
            </w:r>
          </w:p>
          <w:p w14:paraId="5973690F" w14:textId="77777777" w:rsidR="00A575C0" w:rsidRPr="00185FF1" w:rsidRDefault="00A575C0" w:rsidP="00A575C0">
            <w:pPr>
              <w:pStyle w:val="ListParagraph"/>
              <w:numPr>
                <w:ilvl w:val="3"/>
                <w:numId w:val="37"/>
              </w:numPr>
              <w:ind w:left="1140" w:hanging="450"/>
              <w:rPr>
                <w:sz w:val="22"/>
              </w:rPr>
            </w:pPr>
            <w:r>
              <w:rPr>
                <w:sz w:val="22"/>
              </w:rPr>
              <w:t>velar por que solo se presten al público obras originales publicadas; y</w:t>
            </w:r>
          </w:p>
          <w:p w14:paraId="3B925824" w14:textId="77777777" w:rsidR="00A575C0" w:rsidRPr="00185FF1" w:rsidRDefault="00A575C0" w:rsidP="00A575C0">
            <w:pPr>
              <w:pStyle w:val="ListParagraph"/>
              <w:numPr>
                <w:ilvl w:val="3"/>
                <w:numId w:val="37"/>
              </w:numPr>
              <w:spacing w:after="240"/>
              <w:ind w:left="1140" w:hanging="450"/>
              <w:rPr>
                <w:sz w:val="22"/>
              </w:rPr>
            </w:pPr>
            <w:r>
              <w:rPr>
                <w:sz w:val="22"/>
              </w:rPr>
              <w:t>presentar a la Sociedad datos sobre el volumen de libros de la biblioteca en un plazo de 30 días contado a partir del final de cada ejercicio económico.</w:t>
            </w:r>
          </w:p>
          <w:p w14:paraId="784C21EF" w14:textId="77777777" w:rsidR="00A575C0" w:rsidRPr="00803611" w:rsidRDefault="00A575C0" w:rsidP="00AD5B42">
            <w:pPr>
              <w:spacing w:after="240"/>
            </w:pPr>
            <w:r>
              <w:t>Obligaciones de los titulares de derechos</w:t>
            </w:r>
          </w:p>
          <w:p w14:paraId="1BBECB42" w14:textId="77777777" w:rsidR="00A575C0" w:rsidRPr="00803611" w:rsidRDefault="00A575C0" w:rsidP="00AD5B42">
            <w:r>
              <w:t>6. 1) Los titulares de derechos registrarán ante la Sociedad sus obras publicadas.</w:t>
            </w:r>
          </w:p>
          <w:p w14:paraId="01885927" w14:textId="77777777" w:rsidR="00A575C0" w:rsidRPr="00803611" w:rsidRDefault="00A575C0" w:rsidP="00AD5B42">
            <w:pPr>
              <w:spacing w:before="240"/>
            </w:pPr>
            <w:r>
              <w:t>2) La información presentada en virtud del párrafo 1) formará parte del repertorio del Sistema de Derecho de Préstamo Público.</w:t>
            </w:r>
          </w:p>
          <w:p w14:paraId="66D0ED28" w14:textId="77777777" w:rsidR="00A575C0" w:rsidRPr="00803611" w:rsidRDefault="00A575C0" w:rsidP="00AD5B42">
            <w:pPr>
              <w:spacing w:before="240" w:after="240"/>
            </w:pPr>
            <w:r>
              <w:t>Obligaciones del Estado</w:t>
            </w:r>
          </w:p>
          <w:p w14:paraId="7826F604" w14:textId="77777777" w:rsidR="00A575C0" w:rsidRPr="00803611" w:rsidRDefault="00A575C0" w:rsidP="00AD5B42">
            <w:r>
              <w:t>7. 1) El Estado velará por que los fondos para la remuneración del derecho de préstamo público se tengan en cuenta en los presupuestos del Estado en cada ejercicio económico.</w:t>
            </w:r>
          </w:p>
          <w:p w14:paraId="09B8DEA2" w14:textId="77777777" w:rsidR="00A575C0" w:rsidRPr="00803611" w:rsidRDefault="00A575C0" w:rsidP="00AD5B42">
            <w:pPr>
              <w:spacing w:before="240" w:after="240"/>
            </w:pPr>
            <w:r>
              <w:t>2) El Estado garantizará que la remuneración del derecho de préstamo público se abone de manera oportuna en un plazo de 90 días contado a partir del inicio de cada ejercicio económico.</w:t>
            </w:r>
          </w:p>
          <w:p w14:paraId="1441A4FA" w14:textId="77777777" w:rsidR="00A575C0" w:rsidRPr="00803611" w:rsidRDefault="00A575C0" w:rsidP="00AD5B42">
            <w:pPr>
              <w:spacing w:after="240"/>
            </w:pPr>
            <w:r>
              <w:t>Transmisión de información y pagos</w:t>
            </w:r>
          </w:p>
          <w:p w14:paraId="3562C02C" w14:textId="77777777" w:rsidR="00A575C0" w:rsidRPr="00A92D75" w:rsidRDefault="00A575C0" w:rsidP="00AD5B42">
            <w:r>
              <w:t xml:space="preserve">8. El Estado pagará a la Sociedad, al final de cada ejercicio económico y en nombre de todas las bibliotecas públicas de Malawi, una remuneración cuyo cálculo es el resultado de </w:t>
            </w:r>
            <w:r>
              <w:lastRenderedPageBreak/>
              <w:t>multiplicar el número total de libros de autores locales malawianos presentes en todas las bibliotecas públicas por una tarifa de 200 </w:t>
            </w:r>
            <w:proofErr w:type="spellStart"/>
            <w:r>
              <w:t>kwachas</w:t>
            </w:r>
            <w:proofErr w:type="spellEnd"/>
            <w:r>
              <w:t xml:space="preserve"> por libro, y que no puede ser inferior a la tarifa anual mínima de 4 millones de </w:t>
            </w:r>
            <w:proofErr w:type="spellStart"/>
            <w:r>
              <w:t>kwachas</w:t>
            </w:r>
            <w:proofErr w:type="spellEnd"/>
            <w:r>
              <w:t>.</w:t>
            </w:r>
          </w:p>
          <w:p w14:paraId="2873180D" w14:textId="77777777" w:rsidR="00A575C0" w:rsidRPr="003E0BFA" w:rsidRDefault="00A575C0" w:rsidP="00AD5B42">
            <w:pPr>
              <w:spacing w:before="240" w:after="240"/>
            </w:pPr>
            <w:r>
              <w:t>Licencias</w:t>
            </w:r>
          </w:p>
          <w:p w14:paraId="626E69CF" w14:textId="77777777" w:rsidR="00A575C0" w:rsidRPr="003E0BFA" w:rsidRDefault="00A575C0" w:rsidP="00AD5B42">
            <w:r>
              <w:t>9. Una vez efectuado el pago previsto en la regla 8, en un plazo de 30 días, la Sociedad concederá licencias a todas las bibliotecas públicas, que deberán exhibir públicamente la licencia en un lugar destacado y visible de la institución.</w:t>
            </w:r>
          </w:p>
          <w:p w14:paraId="40DE2827" w14:textId="77777777" w:rsidR="00A575C0" w:rsidRPr="00916087" w:rsidRDefault="00A575C0" w:rsidP="00AD5B42">
            <w:pPr>
              <w:rPr>
                <w:highlight w:val="yellow"/>
              </w:rPr>
            </w:pPr>
          </w:p>
          <w:p w14:paraId="25B746F9" w14:textId="77777777" w:rsidR="00A575C0" w:rsidRPr="00624524" w:rsidRDefault="00A575C0" w:rsidP="00AD5B42">
            <w:pPr>
              <w:spacing w:after="240"/>
            </w:pPr>
            <w:r>
              <w:t>Distribución de la remuneración</w:t>
            </w:r>
          </w:p>
          <w:p w14:paraId="032A7A07" w14:textId="77777777" w:rsidR="00A575C0" w:rsidRPr="00624524" w:rsidRDefault="00A575C0" w:rsidP="00AD5B42">
            <w:r>
              <w:t xml:space="preserve">10. La Sociedad pagará a las personas o las asociaciones legitimadas para ello una remuneración adecuada, procedente de las tasas recaudadas en virtud del presente Reglamento, de conformidad con sus procedimientos de distribución de regalías. </w:t>
            </w:r>
          </w:p>
          <w:p w14:paraId="0F982188" w14:textId="77777777" w:rsidR="00A575C0" w:rsidRPr="0057641B" w:rsidRDefault="00A575C0" w:rsidP="00AD5B42">
            <w:pPr>
              <w:spacing w:before="240" w:after="240"/>
            </w:pPr>
            <w:r>
              <w:t>Encuesta</w:t>
            </w:r>
          </w:p>
          <w:p w14:paraId="5A4B20B8" w14:textId="77777777" w:rsidR="00A575C0" w:rsidRPr="009538AD" w:rsidRDefault="00A575C0" w:rsidP="00AD5B42">
            <w:pPr>
              <w:spacing w:after="240"/>
            </w:pPr>
            <w:r>
              <w:t>11. 1) La Sociedad podrá realizar encuestas periódicas relativas a la bibliografía y el volumen de obras, en consulta con las bibliotecas públicas.</w:t>
            </w:r>
          </w:p>
          <w:p w14:paraId="0F331A2C" w14:textId="77777777" w:rsidR="00A575C0" w:rsidRPr="00A70BC9" w:rsidRDefault="00A575C0" w:rsidP="00AD5B42">
            <w:r>
              <w:t>2) La Sociedad enviará una notificación a las bibliotecas públicas al menos un mes antes de efectuar la encuesta.</w:t>
            </w:r>
          </w:p>
          <w:p w14:paraId="367FCFF8" w14:textId="77777777" w:rsidR="00A575C0" w:rsidRPr="00632812" w:rsidRDefault="00A575C0" w:rsidP="00AD5B42">
            <w:pPr>
              <w:spacing w:before="240"/>
            </w:pPr>
            <w:r>
              <w:t>3) Previa petición, las bibliotecas públicas participarán en la encuesta y velarán por que todas las personas autorizadas cooperen plenamente con arreglo a los requisitos de la encuesta.</w:t>
            </w:r>
          </w:p>
          <w:p w14:paraId="605A2998" w14:textId="77777777" w:rsidR="00A575C0" w:rsidRPr="00632812" w:rsidRDefault="00A575C0" w:rsidP="00AD5B42">
            <w:pPr>
              <w:spacing w:before="240" w:after="240"/>
            </w:pPr>
            <w:r>
              <w:t>4) Las bibliotecas públicas permitirán el acceso de la Sociedad a las instalaciones de la institución en un horario razonable para efectuar la encuesta; dicho acceso estará sujeto a un acuerdo razonable relativo a la supervisión que exija la institución para garantizar la seguridad en sus instalaciones, en particular, los sistemas informáticos y las redes, así como para mantener la confidencialidad de los miembros del personal y otra información confidencial.</w:t>
            </w:r>
          </w:p>
          <w:p w14:paraId="7DFA9783" w14:textId="77777777" w:rsidR="00A575C0" w:rsidRPr="00632812" w:rsidRDefault="00A575C0" w:rsidP="00AD5B42">
            <w:r>
              <w:t>Delitos y penas</w:t>
            </w:r>
          </w:p>
          <w:p w14:paraId="119380FE" w14:textId="77777777" w:rsidR="00A575C0" w:rsidRPr="00916087" w:rsidRDefault="00A575C0" w:rsidP="00AD5B42">
            <w:pPr>
              <w:rPr>
                <w:highlight w:val="yellow"/>
              </w:rPr>
            </w:pPr>
          </w:p>
          <w:p w14:paraId="62C84240" w14:textId="77777777" w:rsidR="00A575C0" w:rsidRPr="00DB5FC7" w:rsidRDefault="00A575C0" w:rsidP="00AD5B42">
            <w:pPr>
              <w:spacing w:after="240"/>
            </w:pPr>
            <w:r>
              <w:t xml:space="preserve">12. Toda persona que contravenga el presente Reglamento comete un delito y será condenada a una multa de 5 millones de </w:t>
            </w:r>
            <w:proofErr w:type="spellStart"/>
            <w:r>
              <w:t>kwachas</w:t>
            </w:r>
            <w:proofErr w:type="spellEnd"/>
            <w:r>
              <w:t xml:space="preserve"> y a una pena de prisión de dos años.</w:t>
            </w:r>
          </w:p>
          <w:p w14:paraId="37A27102" w14:textId="77777777" w:rsidR="00A575C0" w:rsidRPr="00DB5FC7" w:rsidRDefault="00A575C0" w:rsidP="00AD5B42">
            <w:r>
              <w:t>APÉNDICE</w:t>
            </w:r>
          </w:p>
          <w:p w14:paraId="6DD638CF" w14:textId="77777777" w:rsidR="00A575C0" w:rsidRPr="00916087" w:rsidRDefault="00A575C0" w:rsidP="00AD5B42">
            <w:pPr>
              <w:rPr>
                <w:highlight w:val="yellow"/>
              </w:rPr>
            </w:pPr>
          </w:p>
          <w:p w14:paraId="4E4E4A4B" w14:textId="77777777" w:rsidR="00A575C0" w:rsidRPr="000C3FE1" w:rsidRDefault="00A575C0" w:rsidP="00AD5B42">
            <w:r>
              <w:t>[Regla 5.c)]</w:t>
            </w:r>
          </w:p>
          <w:p w14:paraId="2C850B12" w14:textId="77777777" w:rsidR="00A575C0" w:rsidRPr="000C3FE1" w:rsidRDefault="00A575C0" w:rsidP="00AD5B42">
            <w:r>
              <w:t>INFORMACIÓN SOBRE LAS OBRAS PRESTADAS POR UNA BIBLIOTECA PÚBLICA</w:t>
            </w:r>
          </w:p>
          <w:p w14:paraId="070673A1" w14:textId="77777777" w:rsidR="00A575C0" w:rsidRPr="000C3FE1" w:rsidRDefault="00A575C0" w:rsidP="00AD5B42"/>
          <w:p w14:paraId="1D8EA2E9" w14:textId="77777777" w:rsidR="00A575C0" w:rsidRPr="000C3FE1" w:rsidRDefault="00A575C0" w:rsidP="00AD5B42">
            <w:r>
              <w:t>Yo [Nombre], director/directora de ______________, tengo la obligación de presentar la siguiente información relativa a los libros prestados por la biblioteca, de conformidad con la Ley de Derecho de Autor. [Dirección / Lugar / Número de teléfono / Distrito / Correo electrónico]</w:t>
            </w:r>
          </w:p>
          <w:p w14:paraId="040C79B3" w14:textId="77777777" w:rsidR="00A575C0" w:rsidRPr="000C3FE1" w:rsidRDefault="00A575C0" w:rsidP="00AD5B42"/>
          <w:tbl>
            <w:tblPr>
              <w:tblStyle w:val="TableGrid"/>
              <w:tblW w:w="0" w:type="auto"/>
              <w:tblLook w:val="04A0" w:firstRow="1" w:lastRow="0" w:firstColumn="1" w:lastColumn="0" w:noHBand="0" w:noVBand="1"/>
            </w:tblPr>
            <w:tblGrid>
              <w:gridCol w:w="1235"/>
              <w:gridCol w:w="810"/>
              <w:gridCol w:w="881"/>
              <w:gridCol w:w="1444"/>
            </w:tblGrid>
            <w:tr w:rsidR="00A575C0" w:rsidRPr="00916087" w14:paraId="16231E65" w14:textId="77777777" w:rsidTr="00AD5B42">
              <w:tc>
                <w:tcPr>
                  <w:tcW w:w="1235" w:type="dxa"/>
                </w:tcPr>
                <w:p w14:paraId="6DA56C37" w14:textId="77777777" w:rsidR="00A575C0" w:rsidRPr="000C3FE1" w:rsidRDefault="00A575C0" w:rsidP="00AD5B42">
                  <w:r>
                    <w:t>Título del libro</w:t>
                  </w:r>
                </w:p>
              </w:tc>
              <w:tc>
                <w:tcPr>
                  <w:tcW w:w="810" w:type="dxa"/>
                </w:tcPr>
                <w:p w14:paraId="7E356FEA" w14:textId="77777777" w:rsidR="00A575C0" w:rsidRPr="000C3FE1" w:rsidRDefault="00A575C0" w:rsidP="00AD5B42">
                  <w:r>
                    <w:t>Autor</w:t>
                  </w:r>
                </w:p>
              </w:tc>
              <w:tc>
                <w:tcPr>
                  <w:tcW w:w="881" w:type="dxa"/>
                </w:tcPr>
                <w:p w14:paraId="6313609D" w14:textId="77777777" w:rsidR="00A575C0" w:rsidRPr="000C3FE1" w:rsidRDefault="00A575C0" w:rsidP="00AD5B42">
                  <w:r>
                    <w:t>Editor</w:t>
                  </w:r>
                </w:p>
              </w:tc>
              <w:tc>
                <w:tcPr>
                  <w:tcW w:w="1444" w:type="dxa"/>
                </w:tcPr>
                <w:p w14:paraId="796E4392" w14:textId="77777777" w:rsidR="00A575C0" w:rsidRPr="000C3FE1" w:rsidRDefault="00A575C0" w:rsidP="00AD5B42">
                  <w:r>
                    <w:t>Número de préstamos</w:t>
                  </w:r>
                </w:p>
              </w:tc>
            </w:tr>
          </w:tbl>
          <w:p w14:paraId="5C51C0F6" w14:textId="77777777" w:rsidR="00A575C0" w:rsidRPr="00D4252D" w:rsidRDefault="00A575C0" w:rsidP="00AD5B42">
            <w:pPr>
              <w:spacing w:before="240"/>
            </w:pPr>
            <w:r>
              <w:t>Si son más de diez títulos, utilice un folio aparte.</w:t>
            </w:r>
          </w:p>
          <w:p w14:paraId="47648704" w14:textId="77777777" w:rsidR="00A575C0" w:rsidRPr="00D4252D" w:rsidRDefault="00A575C0" w:rsidP="00AD5B42">
            <w:pPr>
              <w:spacing w:before="240" w:after="240"/>
            </w:pPr>
            <w:r>
              <w:t>Yo, [Nombre], director/directora de la institución mencionada, declaro que la información proporcionada es cierta a mi saber y entender.</w:t>
            </w:r>
          </w:p>
          <w:p w14:paraId="769C82A3" w14:textId="77777777" w:rsidR="00A575C0" w:rsidRPr="00D4252D" w:rsidRDefault="00A575C0" w:rsidP="00AD5B42">
            <w:pPr>
              <w:spacing w:after="240"/>
            </w:pPr>
            <w:r>
              <w:t xml:space="preserve">Firmado en _______________, el día ___ de _______ </w:t>
            </w:r>
            <w:proofErr w:type="spellStart"/>
            <w:r>
              <w:t>de</w:t>
            </w:r>
            <w:proofErr w:type="spellEnd"/>
            <w:r>
              <w:t> 20__.</w:t>
            </w:r>
          </w:p>
          <w:p w14:paraId="6D4C8D6A" w14:textId="77777777" w:rsidR="00A575C0" w:rsidRPr="00CE3B32" w:rsidRDefault="00A575C0" w:rsidP="00AD5B42">
            <w:pPr>
              <w:spacing w:before="240" w:after="240"/>
            </w:pPr>
            <w:r>
              <w:t>Firma: __________________________</w:t>
            </w:r>
          </w:p>
          <w:p w14:paraId="2CDA126C" w14:textId="77777777" w:rsidR="00A575C0" w:rsidRPr="00CE3B32" w:rsidRDefault="00A575C0" w:rsidP="00AD5B42">
            <w:r>
              <w:t>SOLO PARA USO OFICIAL</w:t>
            </w:r>
          </w:p>
          <w:p w14:paraId="450176E6" w14:textId="77777777" w:rsidR="00A575C0" w:rsidRPr="00CE3B32" w:rsidRDefault="00A575C0" w:rsidP="00AD5B42">
            <w:pPr>
              <w:spacing w:before="240"/>
            </w:pPr>
            <w:r>
              <w:t>Recibido por: ______________________________</w:t>
            </w:r>
          </w:p>
          <w:p w14:paraId="643B4233" w14:textId="77777777" w:rsidR="00A575C0" w:rsidRPr="00CE3B32" w:rsidRDefault="00A575C0" w:rsidP="00AD5B42">
            <w:r>
              <w:t>Nombre del funcionario emisor de la licencia</w:t>
            </w:r>
          </w:p>
          <w:p w14:paraId="506786E7" w14:textId="77777777" w:rsidR="00A575C0" w:rsidRPr="00CE3B32" w:rsidRDefault="00A575C0" w:rsidP="00AD5B42">
            <w:pPr>
              <w:spacing w:before="240"/>
            </w:pPr>
            <w:r>
              <w:t>Firma del funcionario emisor de la licencia: __________________________</w:t>
            </w:r>
          </w:p>
          <w:p w14:paraId="2EAF26BC" w14:textId="77777777" w:rsidR="00A575C0" w:rsidRPr="00CE3B32" w:rsidRDefault="00A575C0" w:rsidP="00AD5B42">
            <w:pPr>
              <w:spacing w:before="240"/>
            </w:pPr>
            <w:r>
              <w:t>Envíese a:</w:t>
            </w:r>
          </w:p>
          <w:p w14:paraId="106DB378" w14:textId="77777777" w:rsidR="00A575C0" w:rsidRPr="00CE3B32" w:rsidRDefault="00A575C0" w:rsidP="00AD5B42">
            <w:pPr>
              <w:spacing w:before="240"/>
            </w:pPr>
            <w:r>
              <w:t>Responsable de la administración del derecho de autor</w:t>
            </w:r>
          </w:p>
          <w:p w14:paraId="5B8ACCC5" w14:textId="77777777" w:rsidR="00A575C0" w:rsidRPr="00CE3B32" w:rsidRDefault="00A575C0" w:rsidP="00AD5B42">
            <w:r>
              <w:t>Sociedad de Derecho de Autor de Malawi</w:t>
            </w:r>
          </w:p>
          <w:p w14:paraId="76DE9B06" w14:textId="77777777" w:rsidR="00A575C0" w:rsidRPr="00CE3B32" w:rsidRDefault="00A575C0" w:rsidP="00AD5B42">
            <w:r>
              <w:t>P.O. Box 30784</w:t>
            </w:r>
          </w:p>
          <w:p w14:paraId="54EE1FE0" w14:textId="77777777" w:rsidR="00A575C0" w:rsidRPr="00CE3B32" w:rsidRDefault="00A575C0" w:rsidP="00AD5B42">
            <w:proofErr w:type="spellStart"/>
            <w:r>
              <w:t>Lilongwe</w:t>
            </w:r>
            <w:proofErr w:type="spellEnd"/>
            <w:r>
              <w:t xml:space="preserve"> 3</w:t>
            </w:r>
          </w:p>
          <w:p w14:paraId="4E49C764" w14:textId="77777777" w:rsidR="00A575C0" w:rsidRPr="00CE3B32" w:rsidRDefault="00A575C0" w:rsidP="00AD5B42">
            <w:pPr>
              <w:spacing w:after="240"/>
            </w:pPr>
            <w:r>
              <w:t>Teléfono: 751 148 | Correo electrónico: cosoma@cosoma.mw</w:t>
            </w:r>
          </w:p>
          <w:p w14:paraId="7F731A32" w14:textId="77777777" w:rsidR="00A575C0" w:rsidRPr="002710F8" w:rsidRDefault="00A575C0" w:rsidP="00AD5B42">
            <w:r>
              <w:lastRenderedPageBreak/>
              <w:t>Hecho el 23 de febrero de 2021</w:t>
            </w:r>
          </w:p>
        </w:tc>
      </w:tr>
    </w:tbl>
    <w:p w14:paraId="01F6898F" w14:textId="24FE6A36" w:rsidR="00A575C0" w:rsidRDefault="00AC31A9" w:rsidP="00A575C0">
      <w:pPr>
        <w:pStyle w:val="Heading1"/>
        <w:numPr>
          <w:ilvl w:val="0"/>
          <w:numId w:val="4"/>
        </w:numPr>
        <w:tabs>
          <w:tab w:val="num" w:pos="567"/>
        </w:tabs>
        <w:ind w:left="0" w:firstLine="0"/>
      </w:pPr>
      <w:bookmarkStart w:id="18" w:name="_Toc194651392"/>
      <w:r>
        <w:lastRenderedPageBreak/>
        <w:t>Mauricio</w:t>
      </w:r>
      <w:bookmarkEnd w:id="18"/>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5403"/>
      </w:tblGrid>
      <w:tr w:rsidR="00A575C0" w:rsidRPr="001349DD" w14:paraId="6A0AAEE7" w14:textId="77777777" w:rsidTr="00AD5B42">
        <w:trPr>
          <w:tblCellSpacing w:w="15" w:type="dxa"/>
        </w:trPr>
        <w:tc>
          <w:tcPr>
            <w:tcW w:w="0" w:type="auto"/>
            <w:vAlign w:val="center"/>
            <w:hideMark/>
          </w:tcPr>
          <w:p w14:paraId="6A07D869" w14:textId="77777777" w:rsidR="00A575C0" w:rsidRPr="009F781F" w:rsidRDefault="00A575C0" w:rsidP="00AD5B42"/>
        </w:tc>
        <w:tc>
          <w:tcPr>
            <w:tcW w:w="0" w:type="auto"/>
            <w:vAlign w:val="center"/>
            <w:hideMark/>
          </w:tcPr>
          <w:p w14:paraId="4A062D75" w14:textId="0FCE8AA9" w:rsidR="00A575C0" w:rsidRPr="00615578" w:rsidRDefault="00A575C0" w:rsidP="00AD5B42">
            <w:hyperlink r:id="rId17" w:history="1">
              <w:r w:rsidRPr="00E50018">
                <w:t xml:space="preserve"> </w:t>
              </w:r>
              <w:r w:rsidRPr="00615578">
                <w:rPr>
                  <w:rStyle w:val="Hyperlink"/>
                </w:rPr>
                <w:t xml:space="preserve">Ley de Derecho de Autor de 2014 (Ley N.º 2 de 2014)  </w:t>
              </w:r>
            </w:hyperlink>
          </w:p>
        </w:tc>
      </w:tr>
    </w:tbl>
    <w:tbl>
      <w:tblPr>
        <w:tblStyle w:val="TableGrid"/>
        <w:tblW w:w="0" w:type="auto"/>
        <w:tblLook w:val="04A0" w:firstRow="1" w:lastRow="0" w:firstColumn="1" w:lastColumn="0" w:noHBand="0" w:noVBand="1"/>
      </w:tblPr>
      <w:tblGrid>
        <w:gridCol w:w="4604"/>
        <w:gridCol w:w="4605"/>
      </w:tblGrid>
      <w:tr w:rsidR="00A575C0" w:rsidRPr="004831BA" w14:paraId="30CBA2A9" w14:textId="77777777" w:rsidTr="00AD5B42">
        <w:tc>
          <w:tcPr>
            <w:tcW w:w="4604" w:type="dxa"/>
          </w:tcPr>
          <w:p w14:paraId="36E4C61C" w14:textId="77777777" w:rsidR="00A575C0" w:rsidRDefault="00A575C0" w:rsidP="00AD5B42">
            <w:r>
              <w:t>Texto original</w:t>
            </w:r>
          </w:p>
        </w:tc>
        <w:tc>
          <w:tcPr>
            <w:tcW w:w="4605" w:type="dxa"/>
          </w:tcPr>
          <w:p w14:paraId="0190F31F" w14:textId="77777777" w:rsidR="00A575C0" w:rsidRDefault="00A575C0" w:rsidP="00AD5B42">
            <w:r>
              <w:t>Traducción</w:t>
            </w:r>
          </w:p>
        </w:tc>
      </w:tr>
      <w:tr w:rsidR="00A575C0" w:rsidRPr="001349DD" w14:paraId="5D547696" w14:textId="77777777" w:rsidTr="00AD5B42">
        <w:tc>
          <w:tcPr>
            <w:tcW w:w="4604" w:type="dxa"/>
          </w:tcPr>
          <w:p w14:paraId="0F2C024B" w14:textId="77777777" w:rsidR="00A575C0" w:rsidRPr="00A17589" w:rsidRDefault="00A575C0" w:rsidP="00AD5B42">
            <w:pPr>
              <w:spacing w:after="240"/>
              <w:rPr>
                <w:lang w:val="en-US"/>
              </w:rPr>
            </w:pPr>
            <w:r w:rsidRPr="00A17589">
              <w:rPr>
                <w:lang w:val="en-US"/>
              </w:rPr>
              <w:t>27. Public lending</w:t>
            </w:r>
          </w:p>
          <w:p w14:paraId="2660AE82" w14:textId="77777777" w:rsidR="00A575C0" w:rsidRPr="00A17589" w:rsidRDefault="00A575C0" w:rsidP="00AD5B42">
            <w:pPr>
              <w:spacing w:after="240"/>
              <w:rPr>
                <w:lang w:val="en-US"/>
              </w:rPr>
            </w:pPr>
            <w:r w:rsidRPr="00A17589">
              <w:rPr>
                <w:lang w:val="en-US"/>
              </w:rPr>
              <w:t xml:space="preserve">(1) A library or archive whose activities do not, directly or indirectly, serve commercial gain may, without the authorization of the author, lend to a member of the public a copy of a work, other than a computer </w:t>
            </w:r>
            <w:proofErr w:type="spellStart"/>
            <w:r w:rsidRPr="00A17589">
              <w:rPr>
                <w:lang w:val="en-US"/>
              </w:rPr>
              <w:t>programme</w:t>
            </w:r>
            <w:proofErr w:type="spellEnd"/>
            <w:r w:rsidRPr="00A17589">
              <w:rPr>
                <w:lang w:val="en-US"/>
              </w:rPr>
              <w:t>, which is part of the permanent collection of the library or archive.</w:t>
            </w:r>
          </w:p>
          <w:p w14:paraId="66137659" w14:textId="77777777" w:rsidR="00A575C0" w:rsidRPr="00A17589" w:rsidRDefault="00A575C0" w:rsidP="00AD5B42">
            <w:pPr>
              <w:rPr>
                <w:lang w:val="en-US"/>
              </w:rPr>
            </w:pPr>
            <w:r w:rsidRPr="00A17589">
              <w:rPr>
                <w:lang w:val="en-US"/>
              </w:rPr>
              <w:t>(2) Every library or archive referred to in subsection (1) shall pay such equitable</w:t>
            </w:r>
          </w:p>
          <w:p w14:paraId="13B0109C" w14:textId="77777777" w:rsidR="00A575C0" w:rsidRPr="00A17589" w:rsidRDefault="00A575C0" w:rsidP="00AD5B42">
            <w:pPr>
              <w:rPr>
                <w:lang w:val="en-US"/>
              </w:rPr>
            </w:pPr>
            <w:r w:rsidRPr="00A17589">
              <w:rPr>
                <w:lang w:val="en-US"/>
              </w:rPr>
              <w:t>remuneration as may be prescribed.</w:t>
            </w:r>
          </w:p>
        </w:tc>
        <w:tc>
          <w:tcPr>
            <w:tcW w:w="4605" w:type="dxa"/>
          </w:tcPr>
          <w:p w14:paraId="6479EB6A" w14:textId="77777777" w:rsidR="00A575C0" w:rsidRPr="00D65F6E" w:rsidRDefault="00A575C0" w:rsidP="00AD5B42">
            <w:pPr>
              <w:spacing w:after="240"/>
            </w:pPr>
            <w:r w:rsidRPr="00D65F6E">
              <w:t>27. Préstamo público</w:t>
            </w:r>
          </w:p>
          <w:p w14:paraId="34492AEF" w14:textId="77777777" w:rsidR="00A575C0" w:rsidRPr="00B84000" w:rsidRDefault="00A575C0" w:rsidP="00AD5B42">
            <w:pPr>
              <w:spacing w:after="240"/>
            </w:pPr>
            <w:r w:rsidRPr="00B84000">
              <w:t xml:space="preserve">1) </w:t>
            </w:r>
            <w:r>
              <w:t xml:space="preserve">Las </w:t>
            </w:r>
            <w:r w:rsidRPr="00B84000">
              <w:t>biblioteca</w:t>
            </w:r>
            <w:r>
              <w:t>s</w:t>
            </w:r>
            <w:r w:rsidRPr="00B84000">
              <w:t xml:space="preserve"> o archivo</w:t>
            </w:r>
            <w:r>
              <w:t>s</w:t>
            </w:r>
            <w:r w:rsidRPr="00B84000">
              <w:t xml:space="preserve"> cuyas actividades no tengan, directa o indirectamente, fines comerciales podrá</w:t>
            </w:r>
            <w:r>
              <w:t>n</w:t>
            </w:r>
            <w:r w:rsidRPr="00B84000">
              <w:t xml:space="preserve">, sin la autorización del autor, prestar a </w:t>
            </w:r>
            <w:r>
              <w:t>los</w:t>
            </w:r>
            <w:r w:rsidRPr="00B84000">
              <w:t xml:space="preserve"> miembro</w:t>
            </w:r>
            <w:r>
              <w:t>s</w:t>
            </w:r>
            <w:r w:rsidRPr="00B84000">
              <w:t xml:space="preserve"> del público </w:t>
            </w:r>
            <w:r>
              <w:t>copias</w:t>
            </w:r>
            <w:r w:rsidRPr="00B84000">
              <w:t xml:space="preserve"> de </w:t>
            </w:r>
            <w:r>
              <w:t>las</w:t>
            </w:r>
            <w:r w:rsidRPr="00B84000">
              <w:t xml:space="preserve"> obra</w:t>
            </w:r>
            <w:r>
              <w:t>s</w:t>
            </w:r>
            <w:r w:rsidRPr="00B84000">
              <w:t xml:space="preserve"> de su colección permanente</w:t>
            </w:r>
            <w:r>
              <w:t xml:space="preserve">, a excepción de los </w:t>
            </w:r>
            <w:r w:rsidRPr="00B84000">
              <w:t>programa</w:t>
            </w:r>
            <w:r>
              <w:t>s</w:t>
            </w:r>
            <w:r w:rsidRPr="00B84000">
              <w:t xml:space="preserve"> informático</w:t>
            </w:r>
            <w:r>
              <w:t>s</w:t>
            </w:r>
            <w:r w:rsidRPr="00B84000">
              <w:t>.</w:t>
            </w:r>
          </w:p>
          <w:p w14:paraId="7600DC1A" w14:textId="77777777" w:rsidR="00A575C0" w:rsidRPr="00B84000" w:rsidRDefault="00A575C0" w:rsidP="00AD5B42">
            <w:r w:rsidRPr="00B84000">
              <w:t xml:space="preserve">2) Las bibliotecas o archivos a los que se hace referencia en el </w:t>
            </w:r>
            <w:r>
              <w:t>párrafo</w:t>
            </w:r>
            <w:r w:rsidRPr="00B84000">
              <w:t xml:space="preserve"> 1) deberán pagar una remuneración equitativa según </w:t>
            </w:r>
            <w:r>
              <w:t>conforme a lo estipulado</w:t>
            </w:r>
            <w:r w:rsidRPr="00B84000">
              <w:t>.</w:t>
            </w:r>
          </w:p>
          <w:p w14:paraId="1A08C403" w14:textId="77777777" w:rsidR="00A575C0" w:rsidRPr="00773C44" w:rsidRDefault="00A575C0" w:rsidP="00AD5B42"/>
        </w:tc>
      </w:tr>
    </w:tbl>
    <w:p w14:paraId="0C564DFC" w14:textId="77777777" w:rsidR="00A575C0" w:rsidRPr="006A3BFC" w:rsidRDefault="00A575C0" w:rsidP="00A575C0">
      <w:pPr>
        <w:pStyle w:val="Heading1"/>
        <w:numPr>
          <w:ilvl w:val="0"/>
          <w:numId w:val="4"/>
        </w:numPr>
        <w:tabs>
          <w:tab w:val="num" w:pos="567"/>
        </w:tabs>
        <w:ind w:left="0" w:firstLine="0"/>
        <w:rPr>
          <w:rFonts w:eastAsia="Times New Roman"/>
          <w:color w:val="000000"/>
          <w:lang w:eastAsia="de-DE"/>
        </w:rPr>
      </w:pPr>
      <w:bookmarkStart w:id="19" w:name="_Toc193455566"/>
      <w:bookmarkStart w:id="20" w:name="_Toc194651393"/>
      <w:r w:rsidRPr="001E2A88">
        <w:rPr>
          <w:rFonts w:eastAsia="Times New Roman"/>
          <w:color w:val="000000"/>
          <w:lang w:eastAsia="de-DE"/>
        </w:rPr>
        <w:t>M</w:t>
      </w:r>
      <w:r>
        <w:rPr>
          <w:rFonts w:eastAsia="Times New Roman"/>
          <w:color w:val="000000"/>
          <w:lang w:eastAsia="de-DE"/>
        </w:rPr>
        <w:t>OZAMBIQUE</w:t>
      </w:r>
      <w:bookmarkEnd w:id="19"/>
      <w:bookmarkEnd w:id="20"/>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9274"/>
      </w:tblGrid>
      <w:tr w:rsidR="00A575C0" w:rsidRPr="001349DD" w14:paraId="243D3A15" w14:textId="77777777" w:rsidTr="00AD5B42">
        <w:trPr>
          <w:tblCellSpacing w:w="15" w:type="dxa"/>
        </w:trPr>
        <w:tc>
          <w:tcPr>
            <w:tcW w:w="0" w:type="auto"/>
            <w:vAlign w:val="center"/>
            <w:hideMark/>
          </w:tcPr>
          <w:p w14:paraId="65FA68D4" w14:textId="77777777" w:rsidR="00A575C0" w:rsidRPr="00EE28ED" w:rsidRDefault="00A575C0" w:rsidP="00AD5B42">
            <w:pPr>
              <w:rPr>
                <w:rFonts w:eastAsia="Times New Roman"/>
                <w:color w:val="000000"/>
                <w:lang w:eastAsia="de-DE"/>
              </w:rPr>
            </w:pPr>
          </w:p>
        </w:tc>
        <w:tc>
          <w:tcPr>
            <w:tcW w:w="0" w:type="auto"/>
            <w:vAlign w:val="center"/>
            <w:hideMark/>
          </w:tcPr>
          <w:p w14:paraId="52947444" w14:textId="7708CF07" w:rsidR="00A575C0" w:rsidRPr="008068EE" w:rsidRDefault="00A575C0" w:rsidP="00AD5B42">
            <w:pPr>
              <w:rPr>
                <w:rFonts w:eastAsia="Times New Roman"/>
                <w:color w:val="000000"/>
                <w:lang w:eastAsia="de-DE"/>
              </w:rPr>
            </w:pPr>
            <w:hyperlink r:id="rId18" w:history="1">
              <w:proofErr w:type="gramStart"/>
              <w:r w:rsidRPr="008068EE">
                <w:rPr>
                  <w:rStyle w:val="Hyperlink"/>
                  <w:rFonts w:eastAsia="Times New Roman"/>
                  <w:lang w:eastAsia="de-DE"/>
                </w:rPr>
                <w:t>Ley N.º</w:t>
              </w:r>
              <w:proofErr w:type="gramEnd"/>
              <w:r w:rsidRPr="008068EE">
                <w:rPr>
                  <w:rStyle w:val="Hyperlink"/>
                  <w:rFonts w:eastAsia="Times New Roman"/>
                  <w:lang w:eastAsia="de-DE"/>
                </w:rPr>
                <w:t xml:space="preserve"> 9/2022, de 29 de junio de 2022, sobre Derecho de Autor y Derechos Conexos y por la que se deroga la Ley N.º 4/2001, de 27 de febrero de 2001 </w:t>
              </w:r>
            </w:hyperlink>
          </w:p>
        </w:tc>
      </w:tr>
    </w:tbl>
    <w:tbl>
      <w:tblPr>
        <w:tblStyle w:val="TableGrid"/>
        <w:tblW w:w="0" w:type="auto"/>
        <w:tblLook w:val="04A0" w:firstRow="1" w:lastRow="0" w:firstColumn="1" w:lastColumn="0" w:noHBand="0" w:noVBand="1"/>
      </w:tblPr>
      <w:tblGrid>
        <w:gridCol w:w="4531"/>
        <w:gridCol w:w="4531"/>
      </w:tblGrid>
      <w:tr w:rsidR="00A575C0" w:rsidRPr="004831BA" w14:paraId="3434FB8B" w14:textId="77777777" w:rsidTr="00AD5B42">
        <w:tc>
          <w:tcPr>
            <w:tcW w:w="4531" w:type="dxa"/>
          </w:tcPr>
          <w:p w14:paraId="5BEA0840" w14:textId="77777777" w:rsidR="00A575C0" w:rsidRDefault="00A575C0" w:rsidP="00AD5B42">
            <w:bookmarkStart w:id="21" w:name="_Hlk194406225"/>
            <w:r>
              <w:t>Texto original: portugués</w:t>
            </w:r>
            <w:bookmarkEnd w:id="21"/>
          </w:p>
        </w:tc>
        <w:tc>
          <w:tcPr>
            <w:tcW w:w="4531" w:type="dxa"/>
          </w:tcPr>
          <w:p w14:paraId="3C4B6A2C" w14:textId="77777777" w:rsidR="00A575C0" w:rsidRDefault="00A575C0" w:rsidP="00AD5B42">
            <w:r>
              <w:t>Traducción</w:t>
            </w:r>
          </w:p>
        </w:tc>
      </w:tr>
      <w:tr w:rsidR="00A575C0" w:rsidRPr="001349DD" w14:paraId="211297C3" w14:textId="77777777" w:rsidTr="00AD5B42">
        <w:tc>
          <w:tcPr>
            <w:tcW w:w="4531" w:type="dxa"/>
          </w:tcPr>
          <w:p w14:paraId="6FA2CA00" w14:textId="77777777" w:rsidR="00A575C0" w:rsidRPr="007875D0" w:rsidRDefault="00A575C0" w:rsidP="00AD5B42">
            <w:pPr>
              <w:spacing w:after="240"/>
              <w:rPr>
                <w:lang w:val="pt-PT"/>
              </w:rPr>
            </w:pPr>
            <w:r w:rsidRPr="007875D0">
              <w:rPr>
                <w:lang w:val="pt-PT"/>
              </w:rPr>
              <w:t>Glossário</w:t>
            </w:r>
          </w:p>
          <w:p w14:paraId="532C5F47" w14:textId="77777777" w:rsidR="00A575C0" w:rsidRPr="00A867F3" w:rsidRDefault="00A575C0" w:rsidP="00AD5B42">
            <w:pPr>
              <w:rPr>
                <w:lang w:val="pt-BR"/>
              </w:rPr>
            </w:pPr>
            <w:r w:rsidRPr="007875D0">
              <w:rPr>
                <w:lang w:val="pt-PT"/>
              </w:rPr>
              <w:t xml:space="preserve">Empréstimo - transferência </w:t>
            </w:r>
            <w:r w:rsidRPr="00A867F3">
              <w:rPr>
                <w:lang w:val="pt-BR"/>
              </w:rPr>
              <w:t xml:space="preserve">da posse </w:t>
            </w:r>
            <w:r w:rsidRPr="007875D0">
              <w:rPr>
                <w:lang w:val="pt-PT"/>
              </w:rPr>
              <w:t xml:space="preserve">do original </w:t>
            </w:r>
            <w:r w:rsidRPr="00A867F3">
              <w:rPr>
                <w:lang w:val="pt-BR"/>
              </w:rPr>
              <w:t>ou de um exemplar</w:t>
            </w:r>
            <w:r w:rsidRPr="007875D0">
              <w:rPr>
                <w:lang w:val="pt-PT"/>
              </w:rPr>
              <w:t xml:space="preserve"> da obra por </w:t>
            </w:r>
            <w:r>
              <w:rPr>
                <w:lang w:val="pt-PT"/>
              </w:rPr>
              <w:t xml:space="preserve">um </w:t>
            </w:r>
            <w:r w:rsidRPr="007875D0">
              <w:rPr>
                <w:lang w:val="pt-PT"/>
              </w:rPr>
              <w:t xml:space="preserve">tempo limitado, </w:t>
            </w:r>
            <w:r>
              <w:rPr>
                <w:lang w:val="pt-PT"/>
              </w:rPr>
              <w:t>com</w:t>
            </w:r>
            <w:r w:rsidRPr="007875D0">
              <w:rPr>
                <w:lang w:val="pt-PT"/>
              </w:rPr>
              <w:t xml:space="preserve"> fins </w:t>
            </w:r>
            <w:r>
              <w:rPr>
                <w:lang w:val="pt-PT"/>
              </w:rPr>
              <w:t xml:space="preserve">nao </w:t>
            </w:r>
            <w:r w:rsidRPr="007875D0">
              <w:rPr>
                <w:lang w:val="pt-PT"/>
              </w:rPr>
              <w:t>lucrativos,para uma instituição de serviço</w:t>
            </w:r>
            <w:r>
              <w:rPr>
                <w:lang w:val="pt-PT"/>
              </w:rPr>
              <w:t>s ao</w:t>
            </w:r>
            <w:r w:rsidRPr="007875D0">
              <w:rPr>
                <w:lang w:val="pt-PT"/>
              </w:rPr>
              <w:t xml:space="preserve"> público.</w:t>
            </w:r>
          </w:p>
        </w:tc>
        <w:tc>
          <w:tcPr>
            <w:tcW w:w="4531" w:type="dxa"/>
          </w:tcPr>
          <w:p w14:paraId="68501B9B" w14:textId="77777777" w:rsidR="00A575C0" w:rsidRPr="008068EE" w:rsidRDefault="00A575C0" w:rsidP="00AD5B42">
            <w:r w:rsidRPr="008068EE">
              <w:t>Definiciones</w:t>
            </w:r>
          </w:p>
          <w:p w14:paraId="643FE9F7" w14:textId="77777777" w:rsidR="00A575C0" w:rsidRPr="008068EE" w:rsidRDefault="00A575C0" w:rsidP="00AD5B42"/>
          <w:p w14:paraId="02FF8EB6" w14:textId="77777777" w:rsidR="00A575C0" w:rsidRPr="008068EE" w:rsidRDefault="00A575C0" w:rsidP="00AD5B42">
            <w:r w:rsidRPr="008068EE">
              <w:t>Préstamo: transferencia de la propiedad de la obra original o de una copia de la misma durante un período de tiempo limitado, con fines no lucrativos, a un organismo que presta servicios públicos.</w:t>
            </w:r>
          </w:p>
        </w:tc>
      </w:tr>
      <w:tr w:rsidR="00A575C0" w:rsidRPr="001349DD" w14:paraId="5827E5AD" w14:textId="77777777" w:rsidTr="00AD5B42">
        <w:tc>
          <w:tcPr>
            <w:tcW w:w="4531" w:type="dxa"/>
          </w:tcPr>
          <w:p w14:paraId="6154DDCB" w14:textId="77777777" w:rsidR="00A575C0" w:rsidRPr="008663CF" w:rsidRDefault="00A575C0" w:rsidP="00AD5B42">
            <w:pPr>
              <w:rPr>
                <w:lang w:val="pt-PT"/>
              </w:rPr>
            </w:pPr>
            <w:r w:rsidRPr="008663CF">
              <w:rPr>
                <w:lang w:val="pt-PT"/>
              </w:rPr>
              <w:t>Artigo 34</w:t>
            </w:r>
          </w:p>
          <w:p w14:paraId="0FCDB04E" w14:textId="77777777" w:rsidR="00A575C0" w:rsidRPr="008663CF" w:rsidRDefault="00A575C0" w:rsidP="00AD5B42">
            <w:pPr>
              <w:spacing w:after="240"/>
              <w:rPr>
                <w:lang w:val="pt-PT"/>
              </w:rPr>
            </w:pPr>
            <w:r w:rsidRPr="008663CF">
              <w:rPr>
                <w:lang w:val="pt-PT"/>
              </w:rPr>
              <w:t>(Revenda e empréstimo publico)</w:t>
            </w:r>
          </w:p>
          <w:p w14:paraId="60F167F7" w14:textId="77777777" w:rsidR="00A575C0" w:rsidRPr="008663CF" w:rsidRDefault="00A575C0" w:rsidP="00AD5B42">
            <w:pPr>
              <w:spacing w:after="240"/>
              <w:rPr>
                <w:lang w:val="pt-BR"/>
              </w:rPr>
            </w:pPr>
            <w:r w:rsidRPr="008663CF">
              <w:rPr>
                <w:lang w:val="pt-BR"/>
              </w:rPr>
              <w:t>É permitido, sem autorização do autor e sem pagamento de qualquer remuneração:</w:t>
            </w:r>
          </w:p>
          <w:p w14:paraId="282E6173" w14:textId="77777777" w:rsidR="00A575C0" w:rsidRDefault="00A575C0" w:rsidP="00AD5B42">
            <w:pPr>
              <w:rPr>
                <w:lang w:val="pt-BR"/>
              </w:rPr>
            </w:pPr>
            <w:r>
              <w:rPr>
                <w:lang w:val="pt-BR"/>
              </w:rPr>
              <w:t xml:space="preserve">(a) </w:t>
            </w:r>
            <w:r w:rsidRPr="007C51AE">
              <w:rPr>
                <w:lang w:val="pt-BR"/>
              </w:rPr>
              <w:t>revender ou transferir de outra maneira, a propriedade do exemplar de uma obra, depois da primeira venda ou outra transferência da propriedade do exemplar a uma biblioteca ou serviço de arquivo, cujas atividades não visem direta ou indiretamente o lucro comercial;</w:t>
            </w:r>
          </w:p>
          <w:p w14:paraId="165D2FC7" w14:textId="77777777" w:rsidR="00A575C0" w:rsidRPr="007C51AE" w:rsidRDefault="00A575C0" w:rsidP="00AD5B42">
            <w:pPr>
              <w:rPr>
                <w:lang w:val="pt-BR"/>
              </w:rPr>
            </w:pPr>
          </w:p>
          <w:p w14:paraId="0FFEA536" w14:textId="77777777" w:rsidR="00A575C0" w:rsidRPr="00A17589" w:rsidRDefault="00A575C0" w:rsidP="00AD5B42">
            <w:pPr>
              <w:rPr>
                <w:lang w:val="pt-BR"/>
              </w:rPr>
            </w:pPr>
            <w:r>
              <w:rPr>
                <w:lang w:val="pt-BR"/>
              </w:rPr>
              <w:t xml:space="preserve">(b) </w:t>
            </w:r>
            <w:r w:rsidRPr="007C51AE">
              <w:rPr>
                <w:lang w:val="pt-BR"/>
              </w:rPr>
              <w:t>emprestar ao público o exemplar de uma obra escrita, para fins meramente de consulta, desde que não seja um programa de computador.</w:t>
            </w:r>
          </w:p>
        </w:tc>
        <w:tc>
          <w:tcPr>
            <w:tcW w:w="4531" w:type="dxa"/>
          </w:tcPr>
          <w:p w14:paraId="3714B9C5" w14:textId="77777777" w:rsidR="00A575C0" w:rsidRPr="004F1304" w:rsidRDefault="00A575C0" w:rsidP="00AD5B42">
            <w:r w:rsidRPr="004F1304">
              <w:t>Artículo 34</w:t>
            </w:r>
          </w:p>
          <w:p w14:paraId="31279A67" w14:textId="77777777" w:rsidR="00A575C0" w:rsidRPr="004F1304" w:rsidRDefault="00A575C0" w:rsidP="00AD5B42">
            <w:r w:rsidRPr="004F1304">
              <w:t>(</w:t>
            </w:r>
            <w:r>
              <w:t>Participación en las reventas</w:t>
            </w:r>
            <w:r w:rsidRPr="004F1304">
              <w:t xml:space="preserve"> y préstamo pú</w:t>
            </w:r>
            <w:r>
              <w:t>blico</w:t>
            </w:r>
            <w:r w:rsidRPr="004F1304">
              <w:t>)</w:t>
            </w:r>
          </w:p>
          <w:p w14:paraId="575B211B" w14:textId="77777777" w:rsidR="00A575C0" w:rsidRPr="004F1304" w:rsidRDefault="00A575C0" w:rsidP="00AD5B42"/>
          <w:p w14:paraId="5E11F1C8" w14:textId="77777777" w:rsidR="00A575C0" w:rsidRPr="004F1304" w:rsidRDefault="00A575C0" w:rsidP="00AD5B42">
            <w:r w:rsidRPr="004F1304">
              <w:t>Los siguientes actos podrán llevarse a cabo sin el consentimiento del autor o el pago de remuneración alguna:</w:t>
            </w:r>
          </w:p>
          <w:p w14:paraId="717571DA" w14:textId="77777777" w:rsidR="00A575C0" w:rsidRPr="004F1304" w:rsidRDefault="00A575C0" w:rsidP="00AD5B42"/>
          <w:p w14:paraId="419D9D20" w14:textId="77777777" w:rsidR="00A575C0" w:rsidRPr="004F1304" w:rsidRDefault="00A575C0" w:rsidP="00AD5B42">
            <w:r w:rsidRPr="004F1304">
              <w:t xml:space="preserve">a) </w:t>
            </w:r>
            <w:r w:rsidRPr="00D43FDE">
              <w:t>reven</w:t>
            </w:r>
            <w:r>
              <w:t>der</w:t>
            </w:r>
            <w:r w:rsidRPr="00D43FDE">
              <w:t xml:space="preserve"> o transfer</w:t>
            </w:r>
            <w:r>
              <w:t>ir</w:t>
            </w:r>
            <w:r w:rsidRPr="00D43FDE">
              <w:t xml:space="preserve"> la propiedad de la copia de una obra, después de la primera venta u otra transferencia de la propiedad de la copia a una biblioteca o servicio de </w:t>
            </w:r>
            <w:r w:rsidRPr="004F1304">
              <w:t xml:space="preserve">archivo cuyas actividades no </w:t>
            </w:r>
            <w:r>
              <w:t>tengan</w:t>
            </w:r>
            <w:r w:rsidRPr="004F1304">
              <w:t xml:space="preserve"> directa o indirectamente fines de lucro;</w:t>
            </w:r>
          </w:p>
          <w:p w14:paraId="56A1A1E0" w14:textId="77777777" w:rsidR="00A575C0" w:rsidRPr="004F1304" w:rsidRDefault="00A575C0" w:rsidP="00AD5B42"/>
          <w:p w14:paraId="11CBF2A2" w14:textId="77777777" w:rsidR="00A575C0" w:rsidRPr="004F1304" w:rsidRDefault="00A575C0" w:rsidP="00AD5B42">
            <w:r w:rsidRPr="004F1304">
              <w:t xml:space="preserve">b) prestar al público una copia de una obra escrita únicamente con fines de consulta, siempre que no </w:t>
            </w:r>
            <w:r>
              <w:t>sea</w:t>
            </w:r>
            <w:r w:rsidRPr="004F1304">
              <w:t xml:space="preserve"> un programa informático.</w:t>
            </w:r>
          </w:p>
        </w:tc>
      </w:tr>
    </w:tbl>
    <w:p w14:paraId="0DA2F9DD" w14:textId="77777777" w:rsidR="00A575C0" w:rsidRDefault="00A575C0" w:rsidP="00A575C0">
      <w:pPr>
        <w:pStyle w:val="Heading1"/>
        <w:numPr>
          <w:ilvl w:val="0"/>
          <w:numId w:val="4"/>
        </w:numPr>
        <w:tabs>
          <w:tab w:val="num" w:pos="567"/>
        </w:tabs>
        <w:ind w:left="0" w:firstLine="0"/>
      </w:pPr>
      <w:bookmarkStart w:id="22" w:name="_Toc193455567"/>
      <w:bookmarkStart w:id="23" w:name="_Toc194651394"/>
      <w:r>
        <w:lastRenderedPageBreak/>
        <w:t>PORTUGAL</w:t>
      </w:r>
      <w:bookmarkEnd w:id="22"/>
      <w:bookmarkEnd w:id="23"/>
    </w:p>
    <w:p w14:paraId="405848DC" w14:textId="6A623B59" w:rsidR="00A575C0" w:rsidRPr="0003229B" w:rsidRDefault="00A575C0" w:rsidP="00A575C0">
      <w:hyperlink r:id="rId19" w:history="1">
        <w:r w:rsidRPr="0003229B">
          <w:rPr>
            <w:rStyle w:val="Hyperlink"/>
          </w:rPr>
          <w:t xml:space="preserve">Código de Derecho de Autor y Derechos Conexos (aprobado por el Decreto Ley N.º 63/85, de 14 de marzo de 1985, y modificado </w:t>
        </w:r>
        <w:r>
          <w:rPr>
            <w:rStyle w:val="Hyperlink"/>
          </w:rPr>
          <w:t>hasta el</w:t>
        </w:r>
        <w:r w:rsidRPr="0003229B">
          <w:rPr>
            <w:rStyle w:val="Hyperlink"/>
          </w:rPr>
          <w:t xml:space="preserve"> Decreto Ley N.º 9/2021, de 29 de enero de 2021) </w:t>
        </w:r>
      </w:hyperlink>
    </w:p>
    <w:tbl>
      <w:tblPr>
        <w:tblStyle w:val="TableGrid"/>
        <w:tblW w:w="0" w:type="auto"/>
        <w:tblLook w:val="04A0" w:firstRow="1" w:lastRow="0" w:firstColumn="1" w:lastColumn="0" w:noHBand="0" w:noVBand="1"/>
      </w:tblPr>
      <w:tblGrid>
        <w:gridCol w:w="4531"/>
        <w:gridCol w:w="4531"/>
      </w:tblGrid>
      <w:tr w:rsidR="00A575C0" w:rsidRPr="004831BA" w14:paraId="6240BB16" w14:textId="77777777" w:rsidTr="00AD5B42">
        <w:tc>
          <w:tcPr>
            <w:tcW w:w="4531" w:type="dxa"/>
          </w:tcPr>
          <w:p w14:paraId="15EFF4E5" w14:textId="77777777" w:rsidR="00A575C0" w:rsidRDefault="00A575C0" w:rsidP="00AD5B42">
            <w:r>
              <w:t>Texto original: portugués</w:t>
            </w:r>
          </w:p>
        </w:tc>
        <w:tc>
          <w:tcPr>
            <w:tcW w:w="4531" w:type="dxa"/>
          </w:tcPr>
          <w:p w14:paraId="3192A7EB" w14:textId="77777777" w:rsidR="00A575C0" w:rsidRDefault="00A575C0" w:rsidP="00AD5B42">
            <w:r>
              <w:t>Traducción</w:t>
            </w:r>
          </w:p>
        </w:tc>
      </w:tr>
      <w:tr w:rsidR="00A575C0" w:rsidRPr="001349DD" w14:paraId="7AF73F25" w14:textId="77777777" w:rsidTr="00AD5B42">
        <w:tc>
          <w:tcPr>
            <w:tcW w:w="4531" w:type="dxa"/>
          </w:tcPr>
          <w:p w14:paraId="6856173A" w14:textId="77777777" w:rsidR="00A575C0" w:rsidRPr="00A867F3" w:rsidRDefault="00A575C0" w:rsidP="00AD5B42">
            <w:pPr>
              <w:rPr>
                <w:lang w:val="pt-BR"/>
              </w:rPr>
            </w:pPr>
            <w:bookmarkStart w:id="24" w:name="_Hlk194316105"/>
            <w:r w:rsidRPr="00A867F3">
              <w:rPr>
                <w:lang w:val="pt-BR"/>
              </w:rPr>
              <w:t>Artigo 68.º</w:t>
            </w:r>
          </w:p>
          <w:p w14:paraId="49C5FCE9" w14:textId="77777777" w:rsidR="00A575C0" w:rsidRPr="00A867F3" w:rsidRDefault="00A575C0" w:rsidP="00AD5B42">
            <w:pPr>
              <w:spacing w:after="240"/>
              <w:rPr>
                <w:lang w:val="pt-BR"/>
              </w:rPr>
            </w:pPr>
            <w:r w:rsidRPr="00A867F3">
              <w:rPr>
                <w:lang w:val="pt-BR"/>
              </w:rPr>
              <w:t>Formas de utilização</w:t>
            </w:r>
          </w:p>
          <w:p w14:paraId="4B84659D" w14:textId="77777777" w:rsidR="00A575C0" w:rsidRPr="00A34E46" w:rsidRDefault="00A575C0" w:rsidP="00AD5B42">
            <w:pPr>
              <w:spacing w:after="240"/>
              <w:rPr>
                <w:lang w:val="pt-BR"/>
              </w:rPr>
            </w:pPr>
            <w:bookmarkStart w:id="25" w:name="_Hlk194314619"/>
            <w:r w:rsidRPr="00A34E46">
              <w:rPr>
                <w:lang w:val="pt-BR"/>
              </w:rPr>
              <w:t>1 - A exploração e, em geral, a utilização da obra podem fazer-se, segundo a sua espécie e natureza, por qualquer dos modos actualmente conhecidos ou que de futuro o venham a ser.</w:t>
            </w:r>
          </w:p>
          <w:p w14:paraId="313B1240" w14:textId="77777777" w:rsidR="00A575C0" w:rsidRPr="00A34E46" w:rsidRDefault="00A575C0" w:rsidP="00AD5B42">
            <w:pPr>
              <w:spacing w:after="240"/>
              <w:rPr>
                <w:lang w:val="pt-BR"/>
              </w:rPr>
            </w:pPr>
            <w:r w:rsidRPr="00A34E46">
              <w:rPr>
                <w:lang w:val="pt-BR"/>
              </w:rPr>
              <w:t>2 - Assiste ao autor, entre outros, o direito exclusivo de fazer ou autorizar, por si ou pelos seus representantes:</w:t>
            </w:r>
          </w:p>
          <w:p w14:paraId="4237EF67" w14:textId="77777777" w:rsidR="00A575C0" w:rsidRPr="00A34E46" w:rsidRDefault="00A575C0" w:rsidP="00A575C0">
            <w:pPr>
              <w:pStyle w:val="ListParagraph"/>
              <w:numPr>
                <w:ilvl w:val="0"/>
                <w:numId w:val="59"/>
              </w:numPr>
              <w:jc w:val="left"/>
              <w:rPr>
                <w:sz w:val="22"/>
                <w:lang w:val="pt-BR"/>
              </w:rPr>
            </w:pPr>
            <w:r w:rsidRPr="00A34E46">
              <w:rPr>
                <w:sz w:val="22"/>
                <w:lang w:val="pt-BR"/>
              </w:rPr>
              <w:t>A publicação pela imprensa ou por qualquer outro meio de reprodução gráfica;</w:t>
            </w:r>
          </w:p>
          <w:p w14:paraId="76E80733" w14:textId="77777777" w:rsidR="00A575C0" w:rsidRPr="00A34E46" w:rsidRDefault="00A575C0" w:rsidP="00A575C0">
            <w:pPr>
              <w:pStyle w:val="ListParagraph"/>
              <w:numPr>
                <w:ilvl w:val="0"/>
                <w:numId w:val="59"/>
              </w:numPr>
              <w:jc w:val="left"/>
              <w:rPr>
                <w:sz w:val="22"/>
                <w:lang w:val="pt-BR"/>
              </w:rPr>
            </w:pPr>
            <w:r w:rsidRPr="00A34E46">
              <w:rPr>
                <w:sz w:val="22"/>
                <w:lang w:val="pt-BR"/>
              </w:rPr>
              <w:t>A representação, recitação, execução, exibição ou exposição em público;</w:t>
            </w:r>
          </w:p>
          <w:p w14:paraId="3E6925FD" w14:textId="77777777" w:rsidR="00A575C0" w:rsidRPr="00A34E46" w:rsidRDefault="00A575C0" w:rsidP="00A575C0">
            <w:pPr>
              <w:pStyle w:val="ListParagraph"/>
              <w:numPr>
                <w:ilvl w:val="0"/>
                <w:numId w:val="59"/>
              </w:numPr>
              <w:jc w:val="left"/>
              <w:rPr>
                <w:sz w:val="22"/>
                <w:lang w:val="pt-BR"/>
              </w:rPr>
            </w:pPr>
            <w:r w:rsidRPr="00A34E46">
              <w:rPr>
                <w:sz w:val="22"/>
                <w:lang w:val="pt-BR"/>
              </w:rPr>
              <w:t>A reprodução, adaptação, representação, execução, distribuição e exibição cinematográficas;</w:t>
            </w:r>
          </w:p>
          <w:p w14:paraId="62E33B7E" w14:textId="77777777" w:rsidR="00A575C0" w:rsidRPr="00A34E46" w:rsidRDefault="00A575C0" w:rsidP="00A575C0">
            <w:pPr>
              <w:pStyle w:val="ListParagraph"/>
              <w:numPr>
                <w:ilvl w:val="0"/>
                <w:numId w:val="59"/>
              </w:numPr>
              <w:jc w:val="left"/>
              <w:rPr>
                <w:sz w:val="22"/>
                <w:lang w:val="pt-BR"/>
              </w:rPr>
            </w:pPr>
            <w:r w:rsidRPr="00A34E46">
              <w:rPr>
                <w:sz w:val="22"/>
                <w:lang w:val="pt-BR"/>
              </w:rPr>
              <w:t>A fixação ou adaptação a qualquer aparelho destinado à reprodução mecânica, eléctrica, electrónica ou química e a execução pública, transmissão ou retransmissão por esses meios;</w:t>
            </w:r>
          </w:p>
          <w:p w14:paraId="426E2FC8" w14:textId="77777777" w:rsidR="00A575C0" w:rsidRPr="00A34E46" w:rsidRDefault="00A575C0" w:rsidP="00A575C0">
            <w:pPr>
              <w:pStyle w:val="ListParagraph"/>
              <w:numPr>
                <w:ilvl w:val="0"/>
                <w:numId w:val="59"/>
              </w:numPr>
              <w:jc w:val="left"/>
              <w:rPr>
                <w:sz w:val="22"/>
                <w:lang w:val="pt-BR"/>
              </w:rPr>
            </w:pPr>
            <w:r w:rsidRPr="00A34E46">
              <w:rPr>
                <w:sz w:val="22"/>
                <w:lang w:val="pt-BR"/>
              </w:rPr>
              <w:t>A difusão pela fotografia, telefotografia, televisão, radiofonia ou por qualquer outro processo de reprodução de sinais, sons ou imagens e a comunicação pública por altifalantes ou instrumentos análogos, por fios ou sem fios, nomeadamente por ondas hertzianas, fibras ópticas, cabo ou satélite, quando essa comunicação for feita por outro organismo que não o de origem;</w:t>
            </w:r>
          </w:p>
          <w:p w14:paraId="182BF1C9" w14:textId="77777777" w:rsidR="00A575C0" w:rsidRPr="00A34E46" w:rsidRDefault="00A575C0" w:rsidP="00A575C0">
            <w:pPr>
              <w:pStyle w:val="ListParagraph"/>
              <w:numPr>
                <w:ilvl w:val="0"/>
                <w:numId w:val="59"/>
              </w:numPr>
              <w:jc w:val="left"/>
              <w:rPr>
                <w:sz w:val="22"/>
                <w:lang w:val="pt-BR"/>
              </w:rPr>
            </w:pPr>
            <w:r w:rsidRPr="00A34E46">
              <w:rPr>
                <w:sz w:val="22"/>
                <w:lang w:val="pt-BR"/>
              </w:rPr>
              <w:t>Qualquer forma de distribuição do original ou de cópias da obra, tal como venda, aluguer ou comodato;</w:t>
            </w:r>
          </w:p>
          <w:p w14:paraId="68E77599" w14:textId="77777777" w:rsidR="00A575C0" w:rsidRPr="00A34E46" w:rsidRDefault="00A575C0" w:rsidP="00A575C0">
            <w:pPr>
              <w:pStyle w:val="ListParagraph"/>
              <w:numPr>
                <w:ilvl w:val="0"/>
                <w:numId w:val="59"/>
              </w:numPr>
              <w:jc w:val="left"/>
              <w:rPr>
                <w:sz w:val="22"/>
                <w:lang w:val="pt-BR"/>
              </w:rPr>
            </w:pPr>
            <w:r w:rsidRPr="00A34E46">
              <w:rPr>
                <w:sz w:val="22"/>
                <w:lang w:val="pt-BR"/>
              </w:rPr>
              <w:t>A tradução, adaptação, arranjo, instrumentação ou qualquer outra transformação da obra;</w:t>
            </w:r>
          </w:p>
          <w:p w14:paraId="129756A9" w14:textId="77777777" w:rsidR="00A575C0" w:rsidRPr="00A34E46" w:rsidRDefault="00A575C0" w:rsidP="00A575C0">
            <w:pPr>
              <w:pStyle w:val="ListParagraph"/>
              <w:numPr>
                <w:ilvl w:val="0"/>
                <w:numId w:val="59"/>
              </w:numPr>
              <w:jc w:val="left"/>
              <w:rPr>
                <w:sz w:val="22"/>
                <w:lang w:val="pt-BR"/>
              </w:rPr>
            </w:pPr>
            <w:r w:rsidRPr="00A34E46">
              <w:rPr>
                <w:sz w:val="22"/>
                <w:lang w:val="pt-BR"/>
              </w:rPr>
              <w:t>Qualquer utilização em obra diferente;</w:t>
            </w:r>
          </w:p>
          <w:p w14:paraId="52E45055" w14:textId="77777777" w:rsidR="00A575C0" w:rsidRPr="00A34E46" w:rsidRDefault="00A575C0" w:rsidP="00A575C0">
            <w:pPr>
              <w:pStyle w:val="ListParagraph"/>
              <w:numPr>
                <w:ilvl w:val="0"/>
                <w:numId w:val="59"/>
              </w:numPr>
              <w:jc w:val="left"/>
              <w:rPr>
                <w:sz w:val="22"/>
                <w:lang w:val="pt-BR"/>
              </w:rPr>
            </w:pPr>
            <w:r w:rsidRPr="00A34E46">
              <w:rPr>
                <w:sz w:val="22"/>
                <w:lang w:val="pt-BR"/>
              </w:rPr>
              <w:lastRenderedPageBreak/>
              <w:t>A reprodução directa ou indirecta, temporária ou permanente, por quaisquer meios e sob qualquer forma, no todo ou em parte;</w:t>
            </w:r>
          </w:p>
          <w:p w14:paraId="1BEABCE6" w14:textId="77777777" w:rsidR="00A575C0" w:rsidRPr="00A34E46" w:rsidRDefault="00A575C0" w:rsidP="00A575C0">
            <w:pPr>
              <w:pStyle w:val="ListParagraph"/>
              <w:numPr>
                <w:ilvl w:val="0"/>
                <w:numId w:val="59"/>
              </w:numPr>
              <w:jc w:val="left"/>
              <w:rPr>
                <w:sz w:val="22"/>
                <w:lang w:val="pt-BR"/>
              </w:rPr>
            </w:pPr>
            <w:r w:rsidRPr="00A34E46">
              <w:rPr>
                <w:sz w:val="22"/>
                <w:lang w:val="pt-BR"/>
              </w:rPr>
              <w:t>A colocação à disposição do público, por fio ou sem fio, da obra por forma a torná-la acessível a qualquer pessoa a partir do local e no momento por ela escolhido;</w:t>
            </w:r>
          </w:p>
          <w:p w14:paraId="175D8C3D" w14:textId="77777777" w:rsidR="00A575C0" w:rsidRPr="00A34E46" w:rsidRDefault="00A575C0" w:rsidP="00A575C0">
            <w:pPr>
              <w:pStyle w:val="ListParagraph"/>
              <w:numPr>
                <w:ilvl w:val="0"/>
                <w:numId w:val="60"/>
              </w:numPr>
              <w:spacing w:after="240"/>
              <w:jc w:val="left"/>
              <w:rPr>
                <w:sz w:val="22"/>
                <w:lang w:val="pt-BR"/>
              </w:rPr>
            </w:pPr>
            <w:r w:rsidRPr="00A34E46">
              <w:rPr>
                <w:sz w:val="22"/>
                <w:lang w:val="pt-BR"/>
              </w:rPr>
              <w:t>A construção de obra de arquitectura segundo o projecto, quer haja ou não repetições.</w:t>
            </w:r>
          </w:p>
          <w:p w14:paraId="7AD9BAFA" w14:textId="77777777" w:rsidR="00A575C0" w:rsidRPr="00A867F3" w:rsidRDefault="00A575C0" w:rsidP="00AD5B42">
            <w:pPr>
              <w:spacing w:after="240"/>
              <w:rPr>
                <w:lang w:val="pt-BR"/>
              </w:rPr>
            </w:pPr>
            <w:r w:rsidRPr="00A34E46">
              <w:rPr>
                <w:lang w:val="pt-BR"/>
              </w:rPr>
              <w:t>3 - Pertence em exclusivo</w:t>
            </w:r>
            <w:r w:rsidRPr="00A867F3">
              <w:rPr>
                <w:lang w:val="pt-BR"/>
              </w:rPr>
              <w:t xml:space="preserve"> ao titular do direito de autor a faculdade de escolher livremente os processos</w:t>
            </w:r>
            <w:r>
              <w:rPr>
                <w:lang w:val="pt-BR"/>
              </w:rPr>
              <w:t xml:space="preserve"> </w:t>
            </w:r>
            <w:r w:rsidRPr="00A867F3">
              <w:rPr>
                <w:lang w:val="pt-BR"/>
              </w:rPr>
              <w:t>e as condições de utilização e exploração da obra.</w:t>
            </w:r>
          </w:p>
          <w:p w14:paraId="0DE6F937" w14:textId="77777777" w:rsidR="00A575C0" w:rsidRPr="00A867F3" w:rsidRDefault="00A575C0" w:rsidP="00AD5B42">
            <w:pPr>
              <w:spacing w:after="240"/>
              <w:rPr>
                <w:lang w:val="pt-BR"/>
              </w:rPr>
            </w:pPr>
            <w:r w:rsidRPr="00A867F3">
              <w:rPr>
                <w:lang w:val="pt-BR"/>
              </w:rPr>
              <w:t>4 - As diversas formas de utilização da obra são independentes umas das outras e a adopção de qualquer delas pelo autor ou pessoa habilitada não prejudica a adopção das restantes pelo autor ou terceiros.</w:t>
            </w:r>
          </w:p>
          <w:p w14:paraId="70F37823" w14:textId="77777777" w:rsidR="00A575C0" w:rsidRPr="00A867F3" w:rsidRDefault="00A575C0" w:rsidP="00AD5B42">
            <w:pPr>
              <w:rPr>
                <w:lang w:val="pt-BR"/>
              </w:rPr>
            </w:pPr>
            <w:r w:rsidRPr="00A867F3">
              <w:rPr>
                <w:lang w:val="pt-BR"/>
              </w:rPr>
              <w:t>5 - Os actos de disposição lícitos, mediante a primeira venda ou por outro meio de transferência de propriedade, esgotam o direito de distribuição do original ou de cópias, enquanto exemplares tangíveis,</w:t>
            </w:r>
            <w:r>
              <w:rPr>
                <w:lang w:val="pt-BR"/>
              </w:rPr>
              <w:t xml:space="preserve"> </w:t>
            </w:r>
            <w:r w:rsidRPr="00A867F3">
              <w:rPr>
                <w:lang w:val="pt-BR"/>
              </w:rPr>
              <w:t>de uma obra na União Europeia</w:t>
            </w:r>
            <w:r>
              <w:rPr>
                <w:lang w:val="pt-BR"/>
              </w:rPr>
              <w:t>.</w:t>
            </w:r>
            <w:bookmarkEnd w:id="24"/>
            <w:bookmarkEnd w:id="25"/>
          </w:p>
        </w:tc>
        <w:tc>
          <w:tcPr>
            <w:tcW w:w="4531" w:type="dxa"/>
          </w:tcPr>
          <w:p w14:paraId="4754C9A8" w14:textId="77777777" w:rsidR="00A575C0" w:rsidRPr="001349DD" w:rsidRDefault="00A575C0" w:rsidP="00AD5B42">
            <w:r w:rsidRPr="001349DD">
              <w:lastRenderedPageBreak/>
              <w:t>Artículo 68.</w:t>
            </w:r>
          </w:p>
          <w:p w14:paraId="1AC8FE16" w14:textId="77777777" w:rsidR="00A575C0" w:rsidRPr="001349DD" w:rsidRDefault="00A575C0" w:rsidP="00AD5B42">
            <w:r w:rsidRPr="001349DD">
              <w:t>Tipos de utilización</w:t>
            </w:r>
          </w:p>
          <w:p w14:paraId="2BC8537B" w14:textId="77777777" w:rsidR="00A575C0" w:rsidRPr="001349DD" w:rsidRDefault="00A575C0" w:rsidP="00AD5B42"/>
          <w:p w14:paraId="3F376615" w14:textId="77777777" w:rsidR="00A575C0" w:rsidRPr="0003229B" w:rsidRDefault="00A575C0" w:rsidP="00AD5B42">
            <w:pPr>
              <w:spacing w:after="240"/>
            </w:pPr>
            <w:r w:rsidRPr="0003229B">
              <w:t>1. La obra podrá ser explotada y, en general, utilizada, de acuerdo con su tipo y naturaleza, por cualquier medio actualmente conocido o que pueda conocerse en el futuro.</w:t>
            </w:r>
          </w:p>
          <w:p w14:paraId="4B5409A5" w14:textId="77777777" w:rsidR="00A575C0" w:rsidRPr="0003229B" w:rsidRDefault="00A575C0" w:rsidP="00AD5B42">
            <w:pPr>
              <w:spacing w:after="240"/>
            </w:pPr>
            <w:r w:rsidRPr="0003229B">
              <w:t xml:space="preserve">2. El autor </w:t>
            </w:r>
            <w:r>
              <w:t>goza, entre otros derechos, d</w:t>
            </w:r>
            <w:r w:rsidRPr="0003229B">
              <w:t>el derecho exclusivo de realizar o autorizar a sus representantes a realizar los siguientes actos:</w:t>
            </w:r>
          </w:p>
          <w:p w14:paraId="7202ECDC" w14:textId="77777777" w:rsidR="00A575C0" w:rsidRPr="0003229B" w:rsidRDefault="00A575C0" w:rsidP="00A575C0">
            <w:pPr>
              <w:pStyle w:val="ListParagraph"/>
              <w:numPr>
                <w:ilvl w:val="1"/>
                <w:numId w:val="11"/>
              </w:numPr>
              <w:ind w:left="670"/>
            </w:pPr>
            <w:r>
              <w:t>p</w:t>
            </w:r>
            <w:r w:rsidRPr="0003229B">
              <w:t>ublicación en forma impresa o por cualquier otro medio de reproducción gráfica;</w:t>
            </w:r>
          </w:p>
          <w:p w14:paraId="75459FAA" w14:textId="77777777" w:rsidR="00A575C0" w:rsidRPr="0003229B" w:rsidRDefault="00A575C0" w:rsidP="00A575C0">
            <w:pPr>
              <w:pStyle w:val="ListParagraph"/>
              <w:numPr>
                <w:ilvl w:val="1"/>
                <w:numId w:val="11"/>
              </w:numPr>
              <w:ind w:left="670"/>
            </w:pPr>
            <w:r>
              <w:t>i</w:t>
            </w:r>
            <w:r w:rsidRPr="0003229B">
              <w:t>nterpretación o ejecución, recitación, exposición o exhibición en público;</w:t>
            </w:r>
          </w:p>
          <w:p w14:paraId="0B0B44C2" w14:textId="77777777" w:rsidR="00A575C0" w:rsidRPr="0003229B" w:rsidRDefault="00A575C0" w:rsidP="00A575C0">
            <w:pPr>
              <w:pStyle w:val="ListParagraph"/>
              <w:numPr>
                <w:ilvl w:val="1"/>
                <w:numId w:val="11"/>
              </w:numPr>
              <w:ind w:left="670"/>
            </w:pPr>
            <w:proofErr w:type="spellStart"/>
            <w:r w:rsidRPr="001349DD">
              <w:t>reproducción,adaptación</w:t>
            </w:r>
            <w:proofErr w:type="spellEnd"/>
            <w:r w:rsidRPr="001349DD">
              <w:t>, representación, interpretación o ejecución, distribución y exhibición cinematográficas;</w:t>
            </w:r>
          </w:p>
          <w:p w14:paraId="4A596DAA" w14:textId="77777777" w:rsidR="00A575C0" w:rsidRPr="00457482" w:rsidRDefault="00A575C0" w:rsidP="00A575C0">
            <w:pPr>
              <w:pStyle w:val="ListParagraph"/>
              <w:numPr>
                <w:ilvl w:val="1"/>
                <w:numId w:val="11"/>
              </w:numPr>
              <w:ind w:left="670"/>
            </w:pPr>
            <w:r w:rsidRPr="00457482">
              <w:t xml:space="preserve">fijación o adaptación en cualquier dispositivo diseñado para la reproducción mecánica, eléctrica, electrónica o química, </w:t>
            </w:r>
            <w:r>
              <w:t>e</w:t>
            </w:r>
            <w:r w:rsidRPr="00457482">
              <w:t xml:space="preserve"> interpretación o ejecución, emisión o retransmisión en público utilizando dichos medios;</w:t>
            </w:r>
          </w:p>
          <w:p w14:paraId="63D0EC85" w14:textId="77777777" w:rsidR="00A575C0" w:rsidRPr="0041396D" w:rsidRDefault="00A575C0" w:rsidP="00A575C0">
            <w:pPr>
              <w:pStyle w:val="ListParagraph"/>
              <w:numPr>
                <w:ilvl w:val="1"/>
                <w:numId w:val="11"/>
              </w:numPr>
              <w:ind w:left="670"/>
            </w:pPr>
            <w:r>
              <w:t>d</w:t>
            </w:r>
            <w:r w:rsidRPr="0041396D">
              <w:t>ifusión o emisión por fotografía, telefotografía, televisión, radio o cualquier otro medio de reproducción de señales, sonidos o imágenes y comunicación pública a través de altavoces o medios similares, con o sin cable, en particular por medio de ondas de radio, fibra óptica, cable o satélite, cuando dicha comunicación sea realizada por una entidad distinta de la entidad de origen;</w:t>
            </w:r>
          </w:p>
          <w:p w14:paraId="610E9B62" w14:textId="77777777" w:rsidR="00A575C0" w:rsidRPr="0041396D" w:rsidRDefault="00A575C0" w:rsidP="00A575C0">
            <w:pPr>
              <w:pStyle w:val="ListParagraph"/>
              <w:numPr>
                <w:ilvl w:val="1"/>
                <w:numId w:val="11"/>
              </w:numPr>
              <w:ind w:left="670"/>
            </w:pPr>
            <w:r w:rsidRPr="0041396D">
              <w:t>cualquier forma de distribución del original o de copias de la obra, como la venta, el alquiler o el préstamo;</w:t>
            </w:r>
          </w:p>
          <w:p w14:paraId="086BDC1E" w14:textId="77777777" w:rsidR="00A575C0" w:rsidRPr="0041396D" w:rsidRDefault="00A575C0" w:rsidP="00A575C0">
            <w:pPr>
              <w:pStyle w:val="ListParagraph"/>
              <w:numPr>
                <w:ilvl w:val="1"/>
                <w:numId w:val="11"/>
              </w:numPr>
              <w:ind w:left="670"/>
            </w:pPr>
            <w:r w:rsidRPr="0041396D">
              <w:t>traducción, adaptación, arreglo, musicalización o cualquier otra transformación de la obra;</w:t>
            </w:r>
          </w:p>
          <w:p w14:paraId="2CE81263" w14:textId="77777777" w:rsidR="00A575C0" w:rsidRPr="0041396D" w:rsidRDefault="00A575C0" w:rsidP="00A575C0">
            <w:pPr>
              <w:pStyle w:val="ListParagraph"/>
              <w:numPr>
                <w:ilvl w:val="1"/>
                <w:numId w:val="11"/>
              </w:numPr>
              <w:ind w:left="670"/>
            </w:pPr>
            <w:r w:rsidRPr="0041396D">
              <w:t>cualquier uso en otra obra;</w:t>
            </w:r>
          </w:p>
          <w:p w14:paraId="5E162F3D" w14:textId="77777777" w:rsidR="00A575C0" w:rsidRPr="0041396D" w:rsidRDefault="00A575C0" w:rsidP="00A575C0">
            <w:pPr>
              <w:pStyle w:val="ListParagraph"/>
              <w:numPr>
                <w:ilvl w:val="1"/>
                <w:numId w:val="11"/>
              </w:numPr>
              <w:ind w:left="670"/>
            </w:pPr>
            <w:r w:rsidRPr="0041396D">
              <w:t>reproducción directa o indirecta, temporal o permanente, por cualquier medio y en cualquier forma, en su totalidad o en parte;</w:t>
            </w:r>
          </w:p>
          <w:p w14:paraId="141F17BF" w14:textId="77777777" w:rsidR="00A575C0" w:rsidRPr="0041396D" w:rsidRDefault="00A575C0" w:rsidP="00A575C0">
            <w:pPr>
              <w:pStyle w:val="ListParagraph"/>
              <w:numPr>
                <w:ilvl w:val="1"/>
                <w:numId w:val="11"/>
              </w:numPr>
              <w:ind w:left="670"/>
            </w:pPr>
            <w:r w:rsidRPr="0041396D">
              <w:t xml:space="preserve">puesta a disposición del público de la obra, por procedimientos alámbricos o inalámbricos, de tal forma que cualquier </w:t>
            </w:r>
            <w:r w:rsidRPr="0041396D">
              <w:lastRenderedPageBreak/>
              <w:t>persona pueda acceder a ella desde el lugar y en el momento que elija;</w:t>
            </w:r>
          </w:p>
          <w:p w14:paraId="07DEB309" w14:textId="77777777" w:rsidR="00A575C0" w:rsidRPr="0041396D" w:rsidRDefault="00A575C0" w:rsidP="00AD5B42">
            <w:pPr>
              <w:pStyle w:val="ListParagraph"/>
              <w:ind w:left="670" w:hanging="360"/>
            </w:pPr>
            <w:r>
              <w:t>k</w:t>
            </w:r>
            <w:r w:rsidRPr="0041396D">
              <w:t xml:space="preserve">) Construcción de una obra arquitectónica según el proyecto, haya o no </w:t>
            </w:r>
            <w:r>
              <w:t>repeticiones</w:t>
            </w:r>
            <w:r w:rsidRPr="0041396D">
              <w:t>.</w:t>
            </w:r>
          </w:p>
          <w:p w14:paraId="0587200A" w14:textId="77777777" w:rsidR="00A575C0" w:rsidRPr="0041396D" w:rsidRDefault="00A575C0" w:rsidP="00AD5B42">
            <w:pPr>
              <w:pStyle w:val="ListParagraph"/>
              <w:ind w:hanging="410"/>
            </w:pPr>
          </w:p>
          <w:p w14:paraId="2BE4C2DA" w14:textId="77777777" w:rsidR="00A575C0" w:rsidRPr="00F27F39" w:rsidRDefault="00A575C0" w:rsidP="00AD5B42">
            <w:pPr>
              <w:spacing w:after="240"/>
            </w:pPr>
            <w:r w:rsidRPr="00F27F39">
              <w:t xml:space="preserve">3. </w:t>
            </w:r>
            <w:r>
              <w:t>Solo e</w:t>
            </w:r>
            <w:r w:rsidRPr="00F27F39">
              <w:t>l titular del derecho de autor tiene derecho a elegir libremente los procedimientos y las condiciones de uso y explotación de la obra.</w:t>
            </w:r>
          </w:p>
          <w:p w14:paraId="0213E6E9" w14:textId="77777777" w:rsidR="00A575C0" w:rsidRPr="00F27F39" w:rsidRDefault="00A575C0" w:rsidP="00AD5B42">
            <w:pPr>
              <w:spacing w:after="240"/>
            </w:pPr>
            <w:r w:rsidRPr="00F27F39">
              <w:t>4. Los diversos tipos de uso de la obra son independientes entre sí y la aprobación de cualquiera de ellos por parte del autor o de la persona autorizada no afecta a la aprobación de los demás por el autor o por terceros.</w:t>
            </w:r>
          </w:p>
          <w:p w14:paraId="508E3795" w14:textId="77777777" w:rsidR="00A575C0" w:rsidRPr="00F27F39" w:rsidRDefault="00A575C0" w:rsidP="00AD5B42">
            <w:r w:rsidRPr="00F27F39">
              <w:t>5. Los actos lícitos de enajenación de una obra, mediante primera venta o por otros medios de transmisión de la propiedad, agotan el derecho de distribución del original o de copias, como ejemplares materiales, de una obra en la Unión Europea.</w:t>
            </w:r>
          </w:p>
        </w:tc>
      </w:tr>
      <w:tr w:rsidR="00A575C0" w:rsidRPr="00CC46DB" w14:paraId="46CBAB05" w14:textId="77777777" w:rsidTr="00AD5B42">
        <w:tc>
          <w:tcPr>
            <w:tcW w:w="4531" w:type="dxa"/>
          </w:tcPr>
          <w:p w14:paraId="7A3E747C" w14:textId="77777777" w:rsidR="00A575C0" w:rsidRPr="00A867F3" w:rsidRDefault="00A575C0" w:rsidP="00AD5B42">
            <w:pPr>
              <w:rPr>
                <w:lang w:val="pt-BR"/>
              </w:rPr>
            </w:pPr>
            <w:bookmarkStart w:id="26" w:name="_Hlk194314647"/>
            <w:r w:rsidRPr="00A867F3">
              <w:rPr>
                <w:lang w:val="pt-BR"/>
              </w:rPr>
              <w:lastRenderedPageBreak/>
              <w:t>Artigo 82.º-B</w:t>
            </w:r>
          </w:p>
          <w:p w14:paraId="4907B79A" w14:textId="77777777" w:rsidR="00A575C0" w:rsidRPr="00A867F3" w:rsidRDefault="00A575C0" w:rsidP="00AD5B42">
            <w:pPr>
              <w:spacing w:after="240"/>
              <w:rPr>
                <w:lang w:val="pt-BR"/>
              </w:rPr>
            </w:pPr>
            <w:r w:rsidRPr="00A867F3">
              <w:rPr>
                <w:lang w:val="pt-BR"/>
              </w:rPr>
              <w:t>Utilizações permitidas</w:t>
            </w:r>
          </w:p>
          <w:p w14:paraId="481B60D7" w14:textId="77777777" w:rsidR="00A575C0" w:rsidRPr="00A867F3" w:rsidRDefault="00A575C0" w:rsidP="00AD5B42">
            <w:pPr>
              <w:spacing w:after="240"/>
              <w:rPr>
                <w:lang w:val="pt-BR"/>
              </w:rPr>
            </w:pPr>
            <w:r w:rsidRPr="00A867F3">
              <w:rPr>
                <w:lang w:val="pt-BR"/>
              </w:rPr>
              <w:t>1 - São lícitas, sem o consentimento do titular do direito de autor e direito conexo, as utilizações de uma obra ou outro material, sem intuito lucrativo, em benefício de pessoas beneficiárias nos termos do</w:t>
            </w:r>
            <w:r>
              <w:rPr>
                <w:lang w:val="pt-BR"/>
              </w:rPr>
              <w:t xml:space="preserve"> </w:t>
            </w:r>
            <w:r w:rsidRPr="00A867F3">
              <w:rPr>
                <w:lang w:val="pt-BR"/>
              </w:rPr>
              <w:t>presente artigo.</w:t>
            </w:r>
          </w:p>
          <w:p w14:paraId="5D5F0666" w14:textId="77777777" w:rsidR="00A575C0" w:rsidRPr="00A34E46" w:rsidRDefault="00A575C0" w:rsidP="00AD5B42">
            <w:pPr>
              <w:spacing w:after="240"/>
              <w:rPr>
                <w:lang w:val="pt-BR"/>
              </w:rPr>
            </w:pPr>
            <w:r w:rsidRPr="00A867F3">
              <w:rPr>
                <w:lang w:val="pt-BR"/>
              </w:rPr>
              <w:t>2 - As utilizações previstas no número anterior referem-se aos atos de reprodução, radiodifusão, comunicação ao público, incluindo a sua colocação à disposição do público, distribuição, comodato, bem</w:t>
            </w:r>
            <w:r>
              <w:rPr>
                <w:lang w:val="pt-BR"/>
              </w:rPr>
              <w:t xml:space="preserve"> </w:t>
            </w:r>
            <w:r w:rsidRPr="00A867F3">
              <w:rPr>
                <w:lang w:val="pt-BR"/>
              </w:rPr>
              <w:t xml:space="preserve">como os atos previstos nos artigos 7.º e 12.º do Decreto-Lei n.º 122/2000, de 4 de julho, e os previstos nos artigos 5.º e 8.º do </w:t>
            </w:r>
            <w:r w:rsidRPr="00A34E46">
              <w:rPr>
                <w:lang w:val="pt-BR"/>
              </w:rPr>
              <w:t>Decreto-Lei n.º 252/94, de 20 de outubro, na sua redação atual, desde que sejam necessários para que:</w:t>
            </w:r>
          </w:p>
          <w:p w14:paraId="21855F48" w14:textId="77777777" w:rsidR="00A575C0" w:rsidRPr="00A34E46" w:rsidRDefault="00A575C0" w:rsidP="00A575C0">
            <w:pPr>
              <w:pStyle w:val="ListParagraph"/>
              <w:numPr>
                <w:ilvl w:val="0"/>
                <w:numId w:val="61"/>
              </w:numPr>
              <w:jc w:val="left"/>
              <w:rPr>
                <w:sz w:val="22"/>
                <w:lang w:val="pt-BR"/>
              </w:rPr>
            </w:pPr>
            <w:r w:rsidRPr="00A34E46">
              <w:rPr>
                <w:sz w:val="22"/>
                <w:lang w:val="pt-BR"/>
              </w:rPr>
              <w:t xml:space="preserve">Uma pessoa beneficiária ou uma pessoa que atue em seu nome faça uma cópia em formato acessível de </w:t>
            </w:r>
            <w:r w:rsidRPr="00A34E46">
              <w:rPr>
                <w:sz w:val="22"/>
                <w:lang w:val="pt-BR"/>
              </w:rPr>
              <w:lastRenderedPageBreak/>
              <w:t>uma obra ou de outro material a que tenha acesso legal para a utilização exclusiva da mesma;</w:t>
            </w:r>
          </w:p>
          <w:p w14:paraId="14A51A09" w14:textId="77777777" w:rsidR="00A575C0" w:rsidRPr="00A34E46" w:rsidRDefault="00A575C0" w:rsidP="00A575C0">
            <w:pPr>
              <w:pStyle w:val="ListParagraph"/>
              <w:numPr>
                <w:ilvl w:val="0"/>
                <w:numId w:val="61"/>
              </w:numPr>
              <w:spacing w:after="240"/>
              <w:jc w:val="left"/>
              <w:rPr>
                <w:sz w:val="22"/>
                <w:lang w:val="pt-BR"/>
              </w:rPr>
            </w:pPr>
            <w:r w:rsidRPr="00A34E46">
              <w:rPr>
                <w:sz w:val="22"/>
                <w:lang w:val="pt-BR"/>
              </w:rPr>
              <w:t>Uma entidade autorizada faça uma cópia em formato acessível de uma obra ou outro material a que tenha um acesso legal ou que comunique, coloque à disposição, distribua ou disponibilize em comodato, sem fins lucrativos, uma cópia em formato acessível à pessoa beneficiária ou outra entidade autorizada para efeitos de utilização exclusiva daquela.</w:t>
            </w:r>
          </w:p>
          <w:p w14:paraId="1CE48CAF" w14:textId="77777777" w:rsidR="00A575C0" w:rsidRPr="00A867F3" w:rsidRDefault="00A575C0" w:rsidP="00AD5B42">
            <w:pPr>
              <w:spacing w:after="240"/>
              <w:rPr>
                <w:lang w:val="pt-BR"/>
              </w:rPr>
            </w:pPr>
            <w:r w:rsidRPr="00A867F3">
              <w:rPr>
                <w:lang w:val="pt-BR"/>
              </w:rPr>
              <w:t>3 - Cada cópia em formato acessível deverá respeitar a integridade da obra ou outro material, tendo em consideração as alterações necessárias para disponibilizar a obra ou outro material em formato</w:t>
            </w:r>
            <w:r>
              <w:rPr>
                <w:lang w:val="pt-BR"/>
              </w:rPr>
              <w:t xml:space="preserve"> </w:t>
            </w:r>
            <w:r w:rsidRPr="00A867F3">
              <w:rPr>
                <w:lang w:val="pt-BR"/>
              </w:rPr>
              <w:t>alternativo.</w:t>
            </w:r>
          </w:p>
          <w:p w14:paraId="06F5DF02" w14:textId="77777777" w:rsidR="00A575C0" w:rsidRPr="00A867F3" w:rsidRDefault="00A575C0" w:rsidP="00AD5B42">
            <w:pPr>
              <w:spacing w:after="240"/>
              <w:rPr>
                <w:lang w:val="pt-BR"/>
              </w:rPr>
            </w:pPr>
            <w:r w:rsidRPr="00A867F3">
              <w:rPr>
                <w:lang w:val="pt-BR"/>
              </w:rPr>
              <w:t>4 - A exceção e os modos de exercício das utilizações previstos no presente artigo não devem atingir a exploração normal da obra ou outro material, nem causar prejuízo injustificado aos interesses legítimos</w:t>
            </w:r>
            <w:r>
              <w:rPr>
                <w:lang w:val="pt-BR"/>
              </w:rPr>
              <w:t xml:space="preserve"> </w:t>
            </w:r>
            <w:r w:rsidRPr="00A867F3">
              <w:rPr>
                <w:lang w:val="pt-BR"/>
              </w:rPr>
              <w:t>do titular do direito.</w:t>
            </w:r>
          </w:p>
          <w:p w14:paraId="21790381" w14:textId="77777777" w:rsidR="00A575C0" w:rsidRPr="00A867F3" w:rsidRDefault="00A575C0" w:rsidP="00AD5B42">
            <w:pPr>
              <w:spacing w:after="240"/>
              <w:rPr>
                <w:lang w:val="pt-BR"/>
              </w:rPr>
            </w:pPr>
            <w:r w:rsidRPr="00A867F3">
              <w:rPr>
                <w:lang w:val="pt-BR"/>
              </w:rPr>
              <w:t>5 - É nula a cláusula contratual que vise eliminar ou impedir o exercício normal, pela pessoa beneficiária, das utilizações previstas no presente artigo.</w:t>
            </w:r>
          </w:p>
          <w:p w14:paraId="3A88330C" w14:textId="77777777" w:rsidR="00A575C0" w:rsidRPr="00A17589" w:rsidRDefault="00A575C0" w:rsidP="00AD5B42">
            <w:pPr>
              <w:rPr>
                <w:i/>
                <w:iCs/>
                <w:lang w:val="pt-BR"/>
              </w:rPr>
            </w:pPr>
            <w:r w:rsidRPr="007D5265">
              <w:rPr>
                <w:i/>
                <w:iCs/>
                <w:lang w:val="pt-BR"/>
              </w:rPr>
              <w:t>Aditado pelo seguinte diploma: Lei n.º</w:t>
            </w:r>
            <w:bookmarkEnd w:id="26"/>
            <w:r w:rsidRPr="007D5265">
              <w:rPr>
                <w:i/>
                <w:iCs/>
                <w:lang w:val="pt-BR"/>
              </w:rPr>
              <w:t xml:space="preserve"> 92/2019, de 04 de Setembro</w:t>
            </w:r>
          </w:p>
        </w:tc>
        <w:tc>
          <w:tcPr>
            <w:tcW w:w="4531" w:type="dxa"/>
          </w:tcPr>
          <w:p w14:paraId="161B1C44" w14:textId="77777777" w:rsidR="00A575C0" w:rsidRPr="001349DD" w:rsidRDefault="00A575C0" w:rsidP="00AD5B42">
            <w:proofErr w:type="spellStart"/>
            <w:r w:rsidRPr="001349DD">
              <w:lastRenderedPageBreak/>
              <w:t>Article</w:t>
            </w:r>
            <w:proofErr w:type="spellEnd"/>
            <w:r w:rsidRPr="001349DD">
              <w:t xml:space="preserve"> 82b</w:t>
            </w:r>
          </w:p>
          <w:p w14:paraId="29182C6E" w14:textId="77777777" w:rsidR="00A575C0" w:rsidRPr="00C66297" w:rsidRDefault="00A575C0" w:rsidP="00AD5B42">
            <w:pPr>
              <w:spacing w:after="240"/>
            </w:pPr>
            <w:r w:rsidRPr="00C66297">
              <w:t>Usos permitidos</w:t>
            </w:r>
          </w:p>
          <w:p w14:paraId="1F6D35A1" w14:textId="77777777" w:rsidR="00A575C0" w:rsidRPr="00C66297" w:rsidRDefault="00A575C0" w:rsidP="00AD5B42">
            <w:pPr>
              <w:spacing w:after="240"/>
            </w:pPr>
            <w:r w:rsidRPr="00C66297">
              <w:t xml:space="preserve">1. Los beneficiarios podrán utilizar lícitamente, sin ánimo de lucro, una obra u otro material, en las condiciones previstas en el presente artículo, sin necesidad del consentimiento del titular </w:t>
            </w:r>
            <w:r>
              <w:t>del derecho</w:t>
            </w:r>
            <w:r w:rsidRPr="00C66297">
              <w:t xml:space="preserve"> de autor y de los derechos conexos.</w:t>
            </w:r>
          </w:p>
          <w:p w14:paraId="3BAF27C6" w14:textId="77777777" w:rsidR="00A575C0" w:rsidRPr="00C66297" w:rsidRDefault="00A575C0" w:rsidP="00AD5B42">
            <w:pPr>
              <w:spacing w:after="240"/>
            </w:pPr>
            <w:r w:rsidRPr="00C66297">
              <w:t xml:space="preserve">2. </w:t>
            </w:r>
            <w:r>
              <w:t>Entre l</w:t>
            </w:r>
            <w:r w:rsidRPr="00C66297">
              <w:t xml:space="preserve">os usos previstos en el párrafo anterior </w:t>
            </w:r>
            <w:r>
              <w:t>están</w:t>
            </w:r>
            <w:r w:rsidRPr="00C66297">
              <w:t xml:space="preserve"> la reproducción, </w:t>
            </w:r>
            <w:r>
              <w:t xml:space="preserve">la </w:t>
            </w:r>
            <w:r w:rsidRPr="00C66297">
              <w:t xml:space="preserve">emisión, </w:t>
            </w:r>
            <w:r>
              <w:t xml:space="preserve">la </w:t>
            </w:r>
            <w:r w:rsidRPr="00C66297">
              <w:t xml:space="preserve">comunicación al público, incluida la puesta a disposición del público de la obra o material, </w:t>
            </w:r>
            <w:r>
              <w:t xml:space="preserve">la </w:t>
            </w:r>
            <w:r w:rsidRPr="00C66297">
              <w:t xml:space="preserve">distribución y </w:t>
            </w:r>
            <w:r>
              <w:t xml:space="preserve">el </w:t>
            </w:r>
            <w:r w:rsidRPr="00C66297">
              <w:t>préstamo, así como los actos previstos en los artículos 7 y 12 del Decreto-</w:t>
            </w:r>
            <w:r>
              <w:t>L</w:t>
            </w:r>
            <w:r w:rsidRPr="00C66297">
              <w:t>ey N.º 122/2000, de 4 de julio, y en los artículos 5 y 8 del Decreto-Ley N.º 252/94, de 20 de octubre, en su formulación actual, cuando sean necesarios a fin de que:</w:t>
            </w:r>
          </w:p>
          <w:p w14:paraId="499598F1" w14:textId="77777777" w:rsidR="00A575C0" w:rsidRPr="00C66297" w:rsidRDefault="00A575C0" w:rsidP="00A575C0">
            <w:pPr>
              <w:pStyle w:val="ListParagraph"/>
              <w:numPr>
                <w:ilvl w:val="0"/>
                <w:numId w:val="54"/>
              </w:numPr>
              <w:rPr>
                <w:sz w:val="22"/>
              </w:rPr>
            </w:pPr>
            <w:r>
              <w:rPr>
                <w:sz w:val="22"/>
              </w:rPr>
              <w:t>el</w:t>
            </w:r>
            <w:r w:rsidRPr="00C66297">
              <w:rPr>
                <w:sz w:val="22"/>
              </w:rPr>
              <w:t xml:space="preserve"> beneficiario o una persona que actúe en su nombre haga una copia en formato accesible de una obra u </w:t>
            </w:r>
            <w:r w:rsidRPr="00C66297">
              <w:rPr>
                <w:sz w:val="22"/>
              </w:rPr>
              <w:lastRenderedPageBreak/>
              <w:t>otro material al que tenga acceso lícito para su uso exclusivo;</w:t>
            </w:r>
          </w:p>
          <w:p w14:paraId="0B19305E" w14:textId="77777777" w:rsidR="00A575C0" w:rsidRPr="00C66297" w:rsidRDefault="00A575C0" w:rsidP="00A575C0">
            <w:pPr>
              <w:pStyle w:val="ListParagraph"/>
              <w:numPr>
                <w:ilvl w:val="0"/>
                <w:numId w:val="54"/>
              </w:numPr>
              <w:spacing w:after="240"/>
              <w:jc w:val="left"/>
              <w:rPr>
                <w:sz w:val="22"/>
              </w:rPr>
            </w:pPr>
            <w:r>
              <w:rPr>
                <w:sz w:val="22"/>
              </w:rPr>
              <w:t>u</w:t>
            </w:r>
            <w:r w:rsidRPr="00C66297">
              <w:rPr>
                <w:sz w:val="22"/>
              </w:rPr>
              <w:t>na entidad autorizada pueda hacer una copia en formato accesible de una obra o material al que tenga acceso lícito, o comunicar, poner a disposición, distribuir o poner a disposición para préstamo, sin ánimo de lucro, una copia en formato accesible al beneficiario o a otra entidad autorizada para su propio uso exclusivo.</w:t>
            </w:r>
          </w:p>
          <w:p w14:paraId="60613F51" w14:textId="77777777" w:rsidR="00A575C0" w:rsidRPr="00C66297" w:rsidRDefault="00A575C0" w:rsidP="00AD5B42">
            <w:pPr>
              <w:spacing w:after="240"/>
            </w:pPr>
            <w:r w:rsidRPr="00C66297">
              <w:t>3. Cada copia en formato accesible debe respetar la integridad de la obra u otro material, teniendo en cuenta los cambios necesarios para hacer que la obra u otro material esté disponible en un formato alternativo.</w:t>
            </w:r>
          </w:p>
          <w:p w14:paraId="0DC6F6F9" w14:textId="77777777" w:rsidR="00A575C0" w:rsidRPr="00C66297" w:rsidRDefault="00A575C0" w:rsidP="00AD5B42">
            <w:pPr>
              <w:spacing w:after="240"/>
            </w:pPr>
            <w:r w:rsidRPr="00C66297">
              <w:t>4. La excepción y los métodos de uso previstos en el presente artículo no deben afectar a la explotación normal de la obra u otro material ni perjudicar indebidamente los intereses legítimos del titular de los derechos.</w:t>
            </w:r>
          </w:p>
          <w:p w14:paraId="24FD5B31" w14:textId="77777777" w:rsidR="00A575C0" w:rsidRPr="00C66297" w:rsidRDefault="00A575C0" w:rsidP="00AD5B42">
            <w:pPr>
              <w:spacing w:after="240"/>
            </w:pPr>
            <w:r w:rsidRPr="00C66297">
              <w:t xml:space="preserve">5. Será nula y </w:t>
            </w:r>
            <w:r>
              <w:t>no surtirá</w:t>
            </w:r>
            <w:r w:rsidRPr="00C66297">
              <w:t xml:space="preserve"> efecto </w:t>
            </w:r>
            <w:r>
              <w:t>cualquier</w:t>
            </w:r>
            <w:r w:rsidRPr="00C66297">
              <w:t xml:space="preserve"> cláusula contractual que tenga por objeto impedir los usos normales por parte del beneficiario previstos en el presente artículo.</w:t>
            </w:r>
          </w:p>
          <w:p w14:paraId="26A02B23" w14:textId="77777777" w:rsidR="00A575C0" w:rsidRPr="00C66297" w:rsidRDefault="00A575C0" w:rsidP="00AD5B42">
            <w:pPr>
              <w:rPr>
                <w:i/>
                <w:iCs/>
              </w:rPr>
            </w:pPr>
            <w:r w:rsidRPr="00C66297">
              <w:rPr>
                <w:i/>
                <w:iCs/>
              </w:rPr>
              <w:t>Complementado por la Ley N.º 92/2019, de 4 de septiembre de</w:t>
            </w:r>
            <w:r>
              <w:rPr>
                <w:i/>
                <w:iCs/>
              </w:rPr>
              <w:t xml:space="preserve"> </w:t>
            </w:r>
            <w:r w:rsidRPr="00C66297">
              <w:rPr>
                <w:i/>
                <w:iCs/>
              </w:rPr>
              <w:t>2019.</w:t>
            </w:r>
          </w:p>
          <w:p w14:paraId="69A3AA5D" w14:textId="77777777" w:rsidR="00A575C0" w:rsidRPr="00CC46DB" w:rsidRDefault="00A575C0" w:rsidP="00AD5B42">
            <w:r>
              <w:rPr>
                <w:i/>
                <w:iCs/>
              </w:rPr>
              <w:t>.</w:t>
            </w:r>
          </w:p>
        </w:tc>
      </w:tr>
    </w:tbl>
    <w:p w14:paraId="0E6CB49D" w14:textId="77777777" w:rsidR="00A575C0" w:rsidRDefault="00A575C0" w:rsidP="00A575C0">
      <w:pPr>
        <w:pStyle w:val="Heading1"/>
        <w:numPr>
          <w:ilvl w:val="0"/>
          <w:numId w:val="4"/>
        </w:numPr>
        <w:tabs>
          <w:tab w:val="num" w:pos="567"/>
        </w:tabs>
        <w:ind w:left="0" w:firstLine="0"/>
      </w:pPr>
      <w:bookmarkStart w:id="27" w:name="_Toc193455568"/>
      <w:bookmarkStart w:id="28" w:name="_Toc194651395"/>
      <w:r>
        <w:lastRenderedPageBreak/>
        <w:t>SANTA LUCÍA</w:t>
      </w:r>
      <w:bookmarkEnd w:id="27"/>
      <w:bookmarkEnd w:id="28"/>
    </w:p>
    <w:p w14:paraId="7B599DAF" w14:textId="6926C3FD" w:rsidR="00A575C0" w:rsidRPr="008D753E" w:rsidRDefault="00A575C0" w:rsidP="00A575C0">
      <w:pPr>
        <w:rPr>
          <w:rFonts w:eastAsia="Times New Roman"/>
          <w:color w:val="000000"/>
          <w:lang w:eastAsia="de-DE"/>
        </w:rPr>
      </w:pPr>
      <w:hyperlink r:id="rId20" w:history="1">
        <w:r w:rsidRPr="008D753E">
          <w:t xml:space="preserve"> </w:t>
        </w:r>
        <w:r w:rsidRPr="008D753E">
          <w:rPr>
            <w:rStyle w:val="Hyperlink"/>
            <w:rFonts w:eastAsia="Times New Roman"/>
            <w:lang w:eastAsia="de-DE"/>
          </w:rPr>
          <w:t xml:space="preserve">Ley de Derecho de Autor (capítulo 13.07, Ley N.º 10 de 1995, modificada por la Ley de Derecho de Autor (enmienda), de 2000, </w:t>
        </w:r>
        <w:r>
          <w:rPr>
            <w:rStyle w:val="Hyperlink"/>
            <w:rFonts w:eastAsia="Times New Roman"/>
            <w:lang w:eastAsia="de-DE"/>
          </w:rPr>
          <w:t>r</w:t>
        </w:r>
        <w:r w:rsidRPr="008D753E">
          <w:rPr>
            <w:rStyle w:val="Hyperlink"/>
            <w:rFonts w:eastAsia="Times New Roman"/>
            <w:lang w:eastAsia="de-DE"/>
          </w:rPr>
          <w:t xml:space="preserve">evisada en 2015) </w:t>
        </w:r>
      </w:hyperlink>
    </w:p>
    <w:tbl>
      <w:tblPr>
        <w:tblStyle w:val="TableGrid"/>
        <w:tblW w:w="9351" w:type="dxa"/>
        <w:tblLook w:val="04A0" w:firstRow="1" w:lastRow="0" w:firstColumn="1" w:lastColumn="0" w:noHBand="0" w:noVBand="1"/>
      </w:tblPr>
      <w:tblGrid>
        <w:gridCol w:w="4675"/>
        <w:gridCol w:w="4676"/>
      </w:tblGrid>
      <w:tr w:rsidR="00A575C0" w:rsidRPr="004831BA" w14:paraId="687819CC" w14:textId="77777777" w:rsidTr="00AD5B42">
        <w:tc>
          <w:tcPr>
            <w:tcW w:w="4675" w:type="dxa"/>
          </w:tcPr>
          <w:p w14:paraId="38033AAF" w14:textId="77777777" w:rsidR="00A575C0" w:rsidRDefault="00A575C0" w:rsidP="00AD5B42">
            <w:r>
              <w:t>Texto original</w:t>
            </w:r>
          </w:p>
        </w:tc>
        <w:tc>
          <w:tcPr>
            <w:tcW w:w="4676" w:type="dxa"/>
          </w:tcPr>
          <w:p w14:paraId="6EEF2C01" w14:textId="77777777" w:rsidR="00A575C0" w:rsidRDefault="00A575C0" w:rsidP="00AD5B42">
            <w:r>
              <w:t>Traducción</w:t>
            </w:r>
          </w:p>
        </w:tc>
      </w:tr>
      <w:tr w:rsidR="00A575C0" w:rsidRPr="001349DD" w14:paraId="64A43F08" w14:textId="77777777" w:rsidTr="00AD5B42">
        <w:tc>
          <w:tcPr>
            <w:tcW w:w="4675" w:type="dxa"/>
          </w:tcPr>
          <w:p w14:paraId="628295A0" w14:textId="77777777" w:rsidR="00A575C0" w:rsidRPr="00A17589" w:rsidRDefault="00A575C0" w:rsidP="00AD5B42">
            <w:pPr>
              <w:spacing w:after="240"/>
              <w:rPr>
                <w:lang w:val="en-US"/>
              </w:rPr>
            </w:pPr>
            <w:r w:rsidRPr="00A17589">
              <w:rPr>
                <w:lang w:val="en-US"/>
              </w:rPr>
              <w:t>8. Nature of Copyright</w:t>
            </w:r>
          </w:p>
          <w:p w14:paraId="46B31841" w14:textId="77777777" w:rsidR="00A575C0" w:rsidRPr="00A17589" w:rsidRDefault="00A575C0" w:rsidP="00AD5B42">
            <w:pPr>
              <w:spacing w:after="240"/>
              <w:rPr>
                <w:lang w:val="en-US"/>
              </w:rPr>
            </w:pPr>
            <w:r w:rsidRPr="00A17589">
              <w:rPr>
                <w:lang w:val="en-US"/>
              </w:rPr>
              <w:t xml:space="preserve">(1) Subject to the provisions of this Act, the owner of copyright shall have the exclusive right to do, </w:t>
            </w:r>
            <w:proofErr w:type="spellStart"/>
            <w:r w:rsidRPr="00A17589">
              <w:rPr>
                <w:lang w:val="en-US"/>
              </w:rPr>
              <w:t>authorise</w:t>
            </w:r>
            <w:proofErr w:type="spellEnd"/>
            <w:r w:rsidRPr="00A17589">
              <w:rPr>
                <w:lang w:val="en-US"/>
              </w:rPr>
              <w:t>, or prohibit the following acts in relation to the work—</w:t>
            </w:r>
          </w:p>
          <w:p w14:paraId="5FB65C7D" w14:textId="77777777" w:rsidR="00A575C0" w:rsidRPr="00FF0DA7" w:rsidRDefault="00A575C0" w:rsidP="00A575C0">
            <w:pPr>
              <w:pStyle w:val="ListParagraph"/>
              <w:numPr>
                <w:ilvl w:val="0"/>
                <w:numId w:val="41"/>
              </w:numPr>
              <w:jc w:val="left"/>
              <w:rPr>
                <w:sz w:val="22"/>
              </w:rPr>
            </w:pPr>
            <w:proofErr w:type="spellStart"/>
            <w:r w:rsidRPr="00FF0DA7">
              <w:rPr>
                <w:sz w:val="22"/>
              </w:rPr>
              <w:t>reproduction</w:t>
            </w:r>
            <w:proofErr w:type="spellEnd"/>
            <w:r w:rsidRPr="00FF0DA7">
              <w:rPr>
                <w:sz w:val="22"/>
              </w:rPr>
              <w:t xml:space="preserve"> of the </w:t>
            </w:r>
            <w:proofErr w:type="spellStart"/>
            <w:r w:rsidRPr="00FF0DA7">
              <w:rPr>
                <w:sz w:val="22"/>
              </w:rPr>
              <w:t>work</w:t>
            </w:r>
            <w:proofErr w:type="spellEnd"/>
            <w:r w:rsidRPr="00FF0DA7">
              <w:rPr>
                <w:sz w:val="22"/>
              </w:rPr>
              <w:t>;</w:t>
            </w:r>
          </w:p>
          <w:p w14:paraId="7207104F" w14:textId="77777777" w:rsidR="00A575C0" w:rsidRPr="00FF0DA7" w:rsidRDefault="00A575C0" w:rsidP="00A575C0">
            <w:pPr>
              <w:pStyle w:val="ListParagraph"/>
              <w:numPr>
                <w:ilvl w:val="0"/>
                <w:numId w:val="41"/>
              </w:numPr>
              <w:jc w:val="left"/>
              <w:rPr>
                <w:sz w:val="22"/>
              </w:rPr>
            </w:pPr>
            <w:proofErr w:type="spellStart"/>
            <w:r w:rsidRPr="00FF0DA7">
              <w:rPr>
                <w:sz w:val="22"/>
              </w:rPr>
              <w:t>translation</w:t>
            </w:r>
            <w:proofErr w:type="spellEnd"/>
            <w:r w:rsidRPr="00FF0DA7">
              <w:rPr>
                <w:sz w:val="22"/>
              </w:rPr>
              <w:t xml:space="preserve"> of the </w:t>
            </w:r>
            <w:proofErr w:type="spellStart"/>
            <w:r w:rsidRPr="00FF0DA7">
              <w:rPr>
                <w:sz w:val="22"/>
              </w:rPr>
              <w:t>work</w:t>
            </w:r>
            <w:proofErr w:type="spellEnd"/>
            <w:r w:rsidRPr="00FF0DA7">
              <w:rPr>
                <w:sz w:val="22"/>
              </w:rPr>
              <w:t>;</w:t>
            </w:r>
          </w:p>
          <w:p w14:paraId="14098BEE" w14:textId="77777777" w:rsidR="00A575C0" w:rsidRPr="00F250C2" w:rsidRDefault="00A575C0" w:rsidP="00A575C0">
            <w:pPr>
              <w:pStyle w:val="ListParagraph"/>
              <w:numPr>
                <w:ilvl w:val="0"/>
                <w:numId w:val="41"/>
              </w:numPr>
              <w:jc w:val="left"/>
              <w:rPr>
                <w:sz w:val="22"/>
                <w:lang w:val="en-US"/>
              </w:rPr>
            </w:pPr>
            <w:r w:rsidRPr="00F250C2">
              <w:rPr>
                <w:sz w:val="22"/>
                <w:lang w:val="en-US"/>
              </w:rPr>
              <w:t>adaptation, arrangement or other transformation of the work;</w:t>
            </w:r>
          </w:p>
          <w:p w14:paraId="4D49EC39" w14:textId="77777777" w:rsidR="00A575C0" w:rsidRPr="00F250C2" w:rsidRDefault="00A575C0" w:rsidP="00A575C0">
            <w:pPr>
              <w:pStyle w:val="ListParagraph"/>
              <w:numPr>
                <w:ilvl w:val="0"/>
                <w:numId w:val="41"/>
              </w:numPr>
              <w:jc w:val="left"/>
              <w:rPr>
                <w:sz w:val="22"/>
                <w:lang w:val="en-US"/>
              </w:rPr>
            </w:pPr>
            <w:r w:rsidRPr="00F250C2">
              <w:rPr>
                <w:sz w:val="22"/>
                <w:lang w:val="en-US"/>
              </w:rPr>
              <w:lastRenderedPageBreak/>
              <w:t>the first public distribution of the original and each copy of the work by sale, rental or otherwise;</w:t>
            </w:r>
          </w:p>
          <w:p w14:paraId="27F81A7B" w14:textId="77777777" w:rsidR="00A575C0" w:rsidRPr="00F250C2" w:rsidRDefault="00A575C0" w:rsidP="00A575C0">
            <w:pPr>
              <w:pStyle w:val="ListParagraph"/>
              <w:numPr>
                <w:ilvl w:val="0"/>
                <w:numId w:val="41"/>
              </w:numPr>
              <w:jc w:val="left"/>
              <w:rPr>
                <w:sz w:val="22"/>
                <w:lang w:val="en-US"/>
              </w:rPr>
            </w:pPr>
            <w:r w:rsidRPr="00F250C2">
              <w:rPr>
                <w:sz w:val="22"/>
                <w:lang w:val="en-US"/>
              </w:rPr>
              <w:t xml:space="preserve">rental or public lending of the original or a copy of an audiovisual work, a work embodied in a sound recording, a computer </w:t>
            </w:r>
            <w:proofErr w:type="spellStart"/>
            <w:r w:rsidRPr="00F250C2">
              <w:rPr>
                <w:sz w:val="22"/>
                <w:lang w:val="en-US"/>
              </w:rPr>
              <w:t>programme</w:t>
            </w:r>
            <w:proofErr w:type="spellEnd"/>
            <w:r w:rsidRPr="00F250C2">
              <w:rPr>
                <w:sz w:val="22"/>
                <w:lang w:val="en-US"/>
              </w:rPr>
              <w:t xml:space="preserve">, a data base or a musical work in the form of notation, irrespective of the ownership of the original or copy </w:t>
            </w:r>
            <w:proofErr w:type="gramStart"/>
            <w:r w:rsidRPr="00F250C2">
              <w:rPr>
                <w:sz w:val="22"/>
                <w:lang w:val="en-US"/>
              </w:rPr>
              <w:t>concerned;</w:t>
            </w:r>
            <w:proofErr w:type="gramEnd"/>
          </w:p>
          <w:p w14:paraId="741C9701" w14:textId="77777777" w:rsidR="00A575C0" w:rsidRPr="00F250C2" w:rsidRDefault="00A575C0" w:rsidP="00A575C0">
            <w:pPr>
              <w:pStyle w:val="ListParagraph"/>
              <w:numPr>
                <w:ilvl w:val="0"/>
                <w:numId w:val="41"/>
              </w:numPr>
              <w:jc w:val="left"/>
              <w:rPr>
                <w:sz w:val="22"/>
                <w:lang w:val="en-US"/>
              </w:rPr>
            </w:pPr>
            <w:r w:rsidRPr="00F250C2">
              <w:rPr>
                <w:sz w:val="22"/>
                <w:lang w:val="en-US"/>
              </w:rPr>
              <w:t xml:space="preserve">importation of copies of the work, even where the imported copies were made with the </w:t>
            </w:r>
            <w:proofErr w:type="spellStart"/>
            <w:r w:rsidRPr="00F250C2">
              <w:rPr>
                <w:sz w:val="22"/>
                <w:lang w:val="en-US"/>
              </w:rPr>
              <w:t>authorisation</w:t>
            </w:r>
            <w:proofErr w:type="spellEnd"/>
            <w:r w:rsidRPr="00F250C2">
              <w:rPr>
                <w:sz w:val="22"/>
                <w:lang w:val="en-US"/>
              </w:rPr>
              <w:t xml:space="preserve"> of the owner of copyright;</w:t>
            </w:r>
          </w:p>
          <w:p w14:paraId="07D9F5A8" w14:textId="77777777" w:rsidR="00A575C0" w:rsidRPr="00F250C2" w:rsidRDefault="00A575C0" w:rsidP="00A575C0">
            <w:pPr>
              <w:pStyle w:val="ListParagraph"/>
              <w:numPr>
                <w:ilvl w:val="0"/>
                <w:numId w:val="41"/>
              </w:numPr>
              <w:jc w:val="left"/>
              <w:rPr>
                <w:sz w:val="22"/>
                <w:lang w:val="en-US"/>
              </w:rPr>
            </w:pPr>
            <w:r w:rsidRPr="00F250C2">
              <w:rPr>
                <w:sz w:val="22"/>
                <w:lang w:val="en-US"/>
              </w:rPr>
              <w:t>public display of the original or a copy of the work;</w:t>
            </w:r>
          </w:p>
          <w:p w14:paraId="4FB1DDE9" w14:textId="77777777" w:rsidR="00A575C0" w:rsidRPr="00F250C2" w:rsidRDefault="00A575C0" w:rsidP="00A575C0">
            <w:pPr>
              <w:pStyle w:val="ListParagraph"/>
              <w:numPr>
                <w:ilvl w:val="0"/>
                <w:numId w:val="41"/>
              </w:numPr>
              <w:jc w:val="left"/>
              <w:rPr>
                <w:sz w:val="22"/>
                <w:lang w:val="en-US"/>
              </w:rPr>
            </w:pPr>
            <w:r w:rsidRPr="00F250C2">
              <w:rPr>
                <w:sz w:val="22"/>
                <w:lang w:val="en-US"/>
              </w:rPr>
              <w:t>public performance of the work;</w:t>
            </w:r>
          </w:p>
          <w:p w14:paraId="759B101A" w14:textId="77777777" w:rsidR="00A575C0" w:rsidRPr="00FF0DA7" w:rsidRDefault="00A575C0" w:rsidP="00A575C0">
            <w:pPr>
              <w:pStyle w:val="ListParagraph"/>
              <w:numPr>
                <w:ilvl w:val="0"/>
                <w:numId w:val="41"/>
              </w:numPr>
              <w:jc w:val="left"/>
              <w:rPr>
                <w:sz w:val="22"/>
              </w:rPr>
            </w:pPr>
            <w:proofErr w:type="spellStart"/>
            <w:r w:rsidRPr="00FF0DA7">
              <w:rPr>
                <w:sz w:val="22"/>
              </w:rPr>
              <w:t>broadcasting</w:t>
            </w:r>
            <w:proofErr w:type="spellEnd"/>
            <w:r w:rsidRPr="00FF0DA7">
              <w:rPr>
                <w:sz w:val="22"/>
              </w:rPr>
              <w:t xml:space="preserve"> of the </w:t>
            </w:r>
            <w:proofErr w:type="spellStart"/>
            <w:r w:rsidRPr="00FF0DA7">
              <w:rPr>
                <w:sz w:val="22"/>
              </w:rPr>
              <w:t>work</w:t>
            </w:r>
            <w:proofErr w:type="spellEnd"/>
            <w:r w:rsidRPr="00FF0DA7">
              <w:rPr>
                <w:sz w:val="22"/>
              </w:rPr>
              <w:t>;</w:t>
            </w:r>
          </w:p>
          <w:p w14:paraId="58C5BB31" w14:textId="77777777" w:rsidR="00A575C0" w:rsidRPr="00F250C2" w:rsidRDefault="00A575C0" w:rsidP="00A575C0">
            <w:pPr>
              <w:pStyle w:val="ListParagraph"/>
              <w:numPr>
                <w:ilvl w:val="0"/>
                <w:numId w:val="41"/>
              </w:numPr>
              <w:spacing w:after="240"/>
              <w:jc w:val="left"/>
              <w:rPr>
                <w:sz w:val="22"/>
                <w:lang w:val="en-US"/>
              </w:rPr>
            </w:pPr>
            <w:r w:rsidRPr="00F250C2">
              <w:rPr>
                <w:sz w:val="22"/>
                <w:lang w:val="en-US"/>
              </w:rPr>
              <w:t>communication to the public of the work.</w:t>
            </w:r>
          </w:p>
          <w:p w14:paraId="34AB297B" w14:textId="77777777" w:rsidR="00A575C0" w:rsidRPr="00A17589" w:rsidRDefault="00A575C0" w:rsidP="00AD5B42">
            <w:pPr>
              <w:spacing w:after="240"/>
              <w:rPr>
                <w:lang w:val="en-US"/>
              </w:rPr>
            </w:pPr>
            <w:r w:rsidRPr="00A17589">
              <w:rPr>
                <w:lang w:val="en-US"/>
              </w:rPr>
              <w:t>(2) The rights of rental and lending under subsection (1)(e) do not apply—</w:t>
            </w:r>
          </w:p>
          <w:p w14:paraId="256335FE" w14:textId="77777777" w:rsidR="00A575C0" w:rsidRPr="00F250C2" w:rsidRDefault="00A575C0" w:rsidP="00A575C0">
            <w:pPr>
              <w:pStyle w:val="ListParagraph"/>
              <w:numPr>
                <w:ilvl w:val="0"/>
                <w:numId w:val="42"/>
              </w:numPr>
              <w:jc w:val="left"/>
              <w:rPr>
                <w:sz w:val="22"/>
                <w:lang w:val="en-US"/>
              </w:rPr>
            </w:pPr>
            <w:r w:rsidRPr="00F250C2">
              <w:rPr>
                <w:sz w:val="22"/>
                <w:lang w:val="en-US"/>
              </w:rPr>
              <w:t xml:space="preserve">to rental or lending of computer </w:t>
            </w:r>
            <w:proofErr w:type="spellStart"/>
            <w:r w:rsidRPr="00F250C2">
              <w:rPr>
                <w:sz w:val="22"/>
                <w:lang w:val="en-US"/>
              </w:rPr>
              <w:t>programmes</w:t>
            </w:r>
            <w:proofErr w:type="spellEnd"/>
            <w:r w:rsidRPr="00F250C2">
              <w:rPr>
                <w:sz w:val="22"/>
                <w:lang w:val="en-US"/>
              </w:rPr>
              <w:t xml:space="preserve"> where the </w:t>
            </w:r>
            <w:proofErr w:type="spellStart"/>
            <w:r w:rsidRPr="00F250C2">
              <w:rPr>
                <w:sz w:val="22"/>
                <w:lang w:val="en-US"/>
              </w:rPr>
              <w:t>programme</w:t>
            </w:r>
            <w:proofErr w:type="spellEnd"/>
            <w:r w:rsidRPr="00F250C2">
              <w:rPr>
                <w:sz w:val="22"/>
                <w:lang w:val="en-US"/>
              </w:rPr>
              <w:t xml:space="preserve"> itself is not the essential object of the rental or lending; or</w:t>
            </w:r>
          </w:p>
          <w:p w14:paraId="6A1B10BC" w14:textId="77777777" w:rsidR="00A575C0" w:rsidRPr="00F250C2" w:rsidRDefault="00A575C0" w:rsidP="00A575C0">
            <w:pPr>
              <w:pStyle w:val="ListParagraph"/>
              <w:numPr>
                <w:ilvl w:val="0"/>
                <w:numId w:val="42"/>
              </w:numPr>
              <w:spacing w:after="240"/>
              <w:jc w:val="left"/>
              <w:rPr>
                <w:sz w:val="22"/>
                <w:lang w:val="en-US"/>
              </w:rPr>
            </w:pPr>
            <w:r w:rsidRPr="00F250C2">
              <w:rPr>
                <w:sz w:val="22"/>
                <w:lang w:val="en-US"/>
              </w:rPr>
              <w:t>to cinematographic works, unless such commercial rental has led to widespread copying of such works materially impairing the exclusive right of production.</w:t>
            </w:r>
          </w:p>
          <w:p w14:paraId="2B5DF6BB" w14:textId="77777777" w:rsidR="00A575C0" w:rsidRPr="00A17589" w:rsidRDefault="00A575C0" w:rsidP="00AD5B42">
            <w:pPr>
              <w:spacing w:after="240"/>
              <w:rPr>
                <w:lang w:val="en-US"/>
              </w:rPr>
            </w:pPr>
            <w:r w:rsidRPr="00A17589">
              <w:rPr>
                <w:lang w:val="en-US"/>
              </w:rPr>
              <w:t>(3) The onus of proving that widespread copying of a cinematographic work has materially impaired the exclusive right of production under this section rests upon the person who alleges that such is the case.</w:t>
            </w:r>
          </w:p>
          <w:p w14:paraId="4ECF3621" w14:textId="77777777" w:rsidR="00A575C0" w:rsidRPr="00541C9C" w:rsidRDefault="00A575C0" w:rsidP="00AD5B42">
            <w:r w:rsidRPr="0029662E">
              <w:rPr>
                <w:i/>
                <w:iCs/>
              </w:rPr>
              <w:t>(</w:t>
            </w:r>
            <w:proofErr w:type="spellStart"/>
            <w:r w:rsidRPr="0029662E">
              <w:rPr>
                <w:i/>
                <w:iCs/>
              </w:rPr>
              <w:t>Inserted</w:t>
            </w:r>
            <w:proofErr w:type="spellEnd"/>
            <w:r w:rsidRPr="0029662E">
              <w:rPr>
                <w:i/>
                <w:iCs/>
              </w:rPr>
              <w:t xml:space="preserve"> </w:t>
            </w:r>
            <w:proofErr w:type="spellStart"/>
            <w:r w:rsidRPr="0029662E">
              <w:rPr>
                <w:i/>
                <w:iCs/>
              </w:rPr>
              <w:t>by</w:t>
            </w:r>
            <w:proofErr w:type="spellEnd"/>
            <w:r w:rsidRPr="0029662E">
              <w:rPr>
                <w:i/>
                <w:iCs/>
              </w:rPr>
              <w:t xml:space="preserve"> </w:t>
            </w:r>
            <w:proofErr w:type="spellStart"/>
            <w:r w:rsidRPr="0029662E">
              <w:rPr>
                <w:i/>
                <w:iCs/>
              </w:rPr>
              <w:t>Act</w:t>
            </w:r>
            <w:proofErr w:type="spellEnd"/>
            <w:r w:rsidRPr="0029662E">
              <w:rPr>
                <w:i/>
                <w:iCs/>
              </w:rPr>
              <w:t xml:space="preserve"> 7 of 2000)</w:t>
            </w:r>
          </w:p>
        </w:tc>
        <w:tc>
          <w:tcPr>
            <w:tcW w:w="4676" w:type="dxa"/>
          </w:tcPr>
          <w:p w14:paraId="7E5C73CA" w14:textId="77777777" w:rsidR="00A575C0" w:rsidRPr="008D753E" w:rsidRDefault="00A575C0" w:rsidP="00AD5B42">
            <w:pPr>
              <w:spacing w:after="240"/>
            </w:pPr>
            <w:r w:rsidRPr="008D753E">
              <w:lastRenderedPageBreak/>
              <w:t>8. Naturaleza del derecho de autor</w:t>
            </w:r>
          </w:p>
          <w:p w14:paraId="3BD30A7D" w14:textId="77777777" w:rsidR="00A575C0" w:rsidRPr="004A5A6F" w:rsidRDefault="00A575C0" w:rsidP="00AD5B42">
            <w:pPr>
              <w:spacing w:after="240"/>
            </w:pPr>
            <w:r w:rsidRPr="004A5A6F">
              <w:t>1) Con sujeción a las disposiciones de la presente Ley, el titular del derecho de autor tendrá el derecho exclusivo de realizar, autorizar o prohibir los siguientes actos en relación con la obra: —</w:t>
            </w:r>
          </w:p>
          <w:p w14:paraId="2A462BDD" w14:textId="77777777" w:rsidR="00A575C0" w:rsidRPr="00FF0DA7" w:rsidRDefault="00A575C0" w:rsidP="00A575C0">
            <w:pPr>
              <w:pStyle w:val="ListParagraph"/>
              <w:numPr>
                <w:ilvl w:val="0"/>
                <w:numId w:val="41"/>
              </w:numPr>
              <w:jc w:val="left"/>
              <w:rPr>
                <w:sz w:val="22"/>
              </w:rPr>
            </w:pPr>
            <w:r w:rsidRPr="00FF0DA7">
              <w:rPr>
                <w:sz w:val="22"/>
              </w:rPr>
              <w:t>reproduc</w:t>
            </w:r>
            <w:r>
              <w:rPr>
                <w:sz w:val="22"/>
              </w:rPr>
              <w:t>ción de la obra</w:t>
            </w:r>
            <w:r w:rsidRPr="00FF0DA7">
              <w:rPr>
                <w:sz w:val="22"/>
              </w:rPr>
              <w:t>;</w:t>
            </w:r>
          </w:p>
          <w:p w14:paraId="610D7794" w14:textId="77777777" w:rsidR="00A575C0" w:rsidRPr="00FF0DA7" w:rsidRDefault="00A575C0" w:rsidP="00A575C0">
            <w:pPr>
              <w:pStyle w:val="ListParagraph"/>
              <w:numPr>
                <w:ilvl w:val="0"/>
                <w:numId w:val="41"/>
              </w:numPr>
              <w:jc w:val="left"/>
              <w:rPr>
                <w:sz w:val="22"/>
              </w:rPr>
            </w:pPr>
            <w:r w:rsidRPr="00FF0DA7">
              <w:rPr>
                <w:sz w:val="22"/>
              </w:rPr>
              <w:t>tra</w:t>
            </w:r>
            <w:r>
              <w:rPr>
                <w:sz w:val="22"/>
              </w:rPr>
              <w:t>ducción de la obra</w:t>
            </w:r>
            <w:r w:rsidRPr="00FF0DA7">
              <w:rPr>
                <w:sz w:val="22"/>
              </w:rPr>
              <w:t>;</w:t>
            </w:r>
          </w:p>
          <w:p w14:paraId="5CB14EBE" w14:textId="77777777" w:rsidR="00A575C0" w:rsidRPr="004A5A6F" w:rsidRDefault="00A575C0" w:rsidP="00A575C0">
            <w:pPr>
              <w:pStyle w:val="ListParagraph"/>
              <w:numPr>
                <w:ilvl w:val="0"/>
                <w:numId w:val="41"/>
              </w:numPr>
              <w:jc w:val="left"/>
              <w:rPr>
                <w:sz w:val="22"/>
              </w:rPr>
            </w:pPr>
            <w:r w:rsidRPr="004A5A6F">
              <w:rPr>
                <w:sz w:val="22"/>
              </w:rPr>
              <w:t>adaptación, arreglo u cualquier otra transformación de l</w:t>
            </w:r>
            <w:r>
              <w:rPr>
                <w:sz w:val="22"/>
              </w:rPr>
              <w:t>a obra</w:t>
            </w:r>
            <w:r w:rsidRPr="004A5A6F">
              <w:rPr>
                <w:sz w:val="22"/>
              </w:rPr>
              <w:t>;</w:t>
            </w:r>
          </w:p>
          <w:p w14:paraId="1926B108" w14:textId="77777777" w:rsidR="00A575C0" w:rsidRPr="004A5A6F" w:rsidRDefault="00A575C0" w:rsidP="00A575C0">
            <w:pPr>
              <w:pStyle w:val="ListParagraph"/>
              <w:numPr>
                <w:ilvl w:val="0"/>
                <w:numId w:val="41"/>
              </w:numPr>
              <w:jc w:val="left"/>
              <w:rPr>
                <w:sz w:val="22"/>
              </w:rPr>
            </w:pPr>
            <w:r w:rsidRPr="004A5A6F">
              <w:rPr>
                <w:sz w:val="22"/>
              </w:rPr>
              <w:lastRenderedPageBreak/>
              <w:t>primera distribución pública del original y de cada copia d</w:t>
            </w:r>
            <w:r>
              <w:rPr>
                <w:sz w:val="22"/>
              </w:rPr>
              <w:t>e la obra mediante venta, alquiler o cualquier otro medio</w:t>
            </w:r>
            <w:r w:rsidRPr="004A5A6F">
              <w:rPr>
                <w:sz w:val="22"/>
              </w:rPr>
              <w:t>;</w:t>
            </w:r>
          </w:p>
          <w:p w14:paraId="7C6249DB" w14:textId="77777777" w:rsidR="00A575C0" w:rsidRPr="00CA2F3D" w:rsidRDefault="00A575C0" w:rsidP="00A575C0">
            <w:pPr>
              <w:pStyle w:val="ListParagraph"/>
              <w:numPr>
                <w:ilvl w:val="0"/>
                <w:numId w:val="41"/>
              </w:numPr>
              <w:jc w:val="left"/>
              <w:rPr>
                <w:sz w:val="22"/>
              </w:rPr>
            </w:pPr>
            <w:r w:rsidRPr="00CA2F3D">
              <w:rPr>
                <w:sz w:val="22"/>
              </w:rPr>
              <w:t xml:space="preserve">alquiler o préstamo público del original o de una copia de una obra audiovisual, de </w:t>
            </w:r>
            <w:r>
              <w:rPr>
                <w:sz w:val="22"/>
              </w:rPr>
              <w:t>una</w:t>
            </w:r>
            <w:r w:rsidRPr="00CA2F3D">
              <w:rPr>
                <w:sz w:val="22"/>
              </w:rPr>
              <w:t xml:space="preserve"> obra incorporada en un</w:t>
            </w:r>
            <w:r>
              <w:rPr>
                <w:sz w:val="22"/>
              </w:rPr>
              <w:t>a grabación sonora</w:t>
            </w:r>
            <w:r w:rsidRPr="00CA2F3D">
              <w:rPr>
                <w:sz w:val="22"/>
              </w:rPr>
              <w:t>,</w:t>
            </w:r>
            <w:r>
              <w:rPr>
                <w:sz w:val="22"/>
              </w:rPr>
              <w:t xml:space="preserve"> de un programa informático</w:t>
            </w:r>
            <w:r w:rsidRPr="00CA2F3D">
              <w:rPr>
                <w:sz w:val="22"/>
              </w:rPr>
              <w:t xml:space="preserve">, </w:t>
            </w:r>
            <w:r>
              <w:rPr>
                <w:sz w:val="22"/>
              </w:rPr>
              <w:t>de una base de datos o de una obra musical en forma gráfica,</w:t>
            </w:r>
            <w:r w:rsidRPr="001349DD">
              <w:t xml:space="preserve"> </w:t>
            </w:r>
            <w:r w:rsidRPr="00CA2F3D">
              <w:rPr>
                <w:sz w:val="22"/>
              </w:rPr>
              <w:t>independientemente de qui</w:t>
            </w:r>
            <w:r>
              <w:rPr>
                <w:sz w:val="22"/>
              </w:rPr>
              <w:t>é</w:t>
            </w:r>
            <w:r w:rsidRPr="00CA2F3D">
              <w:rPr>
                <w:sz w:val="22"/>
              </w:rPr>
              <w:t xml:space="preserve">n sea el propietario del original o </w:t>
            </w:r>
            <w:r>
              <w:rPr>
                <w:sz w:val="22"/>
              </w:rPr>
              <w:t>de la copia</w:t>
            </w:r>
            <w:r w:rsidRPr="00CA2F3D">
              <w:rPr>
                <w:sz w:val="22"/>
              </w:rPr>
              <w:t xml:space="preserve"> objeto del alquiler o del préstamo público; </w:t>
            </w:r>
          </w:p>
          <w:p w14:paraId="61B86179" w14:textId="77777777" w:rsidR="00A575C0" w:rsidRPr="00A84569" w:rsidRDefault="00A575C0" w:rsidP="00A575C0">
            <w:pPr>
              <w:pStyle w:val="ListParagraph"/>
              <w:numPr>
                <w:ilvl w:val="0"/>
                <w:numId w:val="41"/>
              </w:numPr>
              <w:jc w:val="left"/>
              <w:rPr>
                <w:sz w:val="22"/>
              </w:rPr>
            </w:pPr>
            <w:r w:rsidRPr="00A84569">
              <w:rPr>
                <w:sz w:val="22"/>
              </w:rPr>
              <w:t>importación de copias de la obra, aun cuando las copias importadas se hayan hecho con la autorización del titular del derecho de autor;</w:t>
            </w:r>
          </w:p>
          <w:p w14:paraId="7980562A" w14:textId="77777777" w:rsidR="00A575C0" w:rsidRPr="00A84569" w:rsidRDefault="00A575C0" w:rsidP="00A575C0">
            <w:pPr>
              <w:pStyle w:val="ListParagraph"/>
              <w:numPr>
                <w:ilvl w:val="0"/>
                <w:numId w:val="41"/>
              </w:numPr>
              <w:jc w:val="left"/>
              <w:rPr>
                <w:sz w:val="22"/>
              </w:rPr>
            </w:pPr>
            <w:r w:rsidRPr="00A84569">
              <w:rPr>
                <w:sz w:val="22"/>
              </w:rPr>
              <w:t>exhibición pública del original o de una copia de la obra;</w:t>
            </w:r>
          </w:p>
          <w:p w14:paraId="4B768916" w14:textId="77777777" w:rsidR="00A575C0" w:rsidRPr="00A84569" w:rsidRDefault="00A575C0" w:rsidP="00A575C0">
            <w:pPr>
              <w:pStyle w:val="ListParagraph"/>
              <w:numPr>
                <w:ilvl w:val="0"/>
                <w:numId w:val="41"/>
              </w:numPr>
              <w:jc w:val="left"/>
              <w:rPr>
                <w:sz w:val="22"/>
              </w:rPr>
            </w:pPr>
            <w:r w:rsidRPr="00A84569">
              <w:rPr>
                <w:sz w:val="22"/>
              </w:rPr>
              <w:t>interpretación o ejecución pública de la obra;</w:t>
            </w:r>
          </w:p>
          <w:p w14:paraId="1D75E657" w14:textId="77777777" w:rsidR="00A575C0" w:rsidRPr="00FF0DA7" w:rsidRDefault="00A575C0" w:rsidP="00A575C0">
            <w:pPr>
              <w:pStyle w:val="ListParagraph"/>
              <w:numPr>
                <w:ilvl w:val="0"/>
                <w:numId w:val="41"/>
              </w:numPr>
              <w:jc w:val="left"/>
              <w:rPr>
                <w:sz w:val="22"/>
              </w:rPr>
            </w:pPr>
            <w:r>
              <w:rPr>
                <w:sz w:val="22"/>
              </w:rPr>
              <w:t>radiodifusión de la obra</w:t>
            </w:r>
            <w:r w:rsidRPr="00FF0DA7">
              <w:rPr>
                <w:sz w:val="22"/>
              </w:rPr>
              <w:t>;</w:t>
            </w:r>
          </w:p>
          <w:p w14:paraId="4F1246CF" w14:textId="77777777" w:rsidR="00A575C0" w:rsidRPr="00A84569" w:rsidRDefault="00A575C0" w:rsidP="00A575C0">
            <w:pPr>
              <w:pStyle w:val="ListParagraph"/>
              <w:numPr>
                <w:ilvl w:val="0"/>
                <w:numId w:val="41"/>
              </w:numPr>
              <w:spacing w:after="240"/>
              <w:jc w:val="left"/>
              <w:rPr>
                <w:sz w:val="22"/>
              </w:rPr>
            </w:pPr>
            <w:r w:rsidRPr="00A84569">
              <w:rPr>
                <w:sz w:val="22"/>
              </w:rPr>
              <w:t>comunicación al público de la obra.</w:t>
            </w:r>
          </w:p>
          <w:p w14:paraId="0B335DAD" w14:textId="77777777" w:rsidR="00A575C0" w:rsidRPr="006C3E24" w:rsidRDefault="00A575C0" w:rsidP="00AD5B42">
            <w:pPr>
              <w:spacing w:after="240"/>
            </w:pPr>
            <w:r w:rsidRPr="006C3E24">
              <w:t xml:space="preserve">2) Los derechos de alquiler y préstamo </w:t>
            </w:r>
            <w:r>
              <w:t>contemplados en el párrafo</w:t>
            </w:r>
            <w:r w:rsidRPr="006C3E24">
              <w:t xml:space="preserve"> 1</w:t>
            </w:r>
            <w:r>
              <w:t>.</w:t>
            </w:r>
            <w:r w:rsidRPr="006C3E24">
              <w:t>e) no se aplican</w:t>
            </w:r>
            <w:r>
              <w:t>:</w:t>
            </w:r>
            <w:r w:rsidRPr="006C3E24">
              <w:t>—</w:t>
            </w:r>
          </w:p>
          <w:p w14:paraId="4C9D6D98" w14:textId="77777777" w:rsidR="00A575C0" w:rsidRDefault="00A575C0" w:rsidP="00A575C0">
            <w:pPr>
              <w:pStyle w:val="ListParagraph"/>
              <w:numPr>
                <w:ilvl w:val="0"/>
                <w:numId w:val="42"/>
              </w:numPr>
              <w:jc w:val="left"/>
              <w:rPr>
                <w:sz w:val="22"/>
              </w:rPr>
            </w:pPr>
            <w:r w:rsidRPr="006C3E24">
              <w:rPr>
                <w:sz w:val="22"/>
              </w:rPr>
              <w:t xml:space="preserve">al alquiler o préstamo de programas informáticos si el programa propiamente dicho no es el objeto esencial del alquiler o préstamo; </w:t>
            </w:r>
            <w:r>
              <w:rPr>
                <w:sz w:val="22"/>
              </w:rPr>
              <w:t>ni</w:t>
            </w:r>
          </w:p>
          <w:p w14:paraId="4E823F74" w14:textId="77777777" w:rsidR="00A575C0" w:rsidRDefault="00A575C0" w:rsidP="00A575C0">
            <w:pPr>
              <w:pStyle w:val="ListParagraph"/>
              <w:numPr>
                <w:ilvl w:val="0"/>
                <w:numId w:val="42"/>
              </w:numPr>
              <w:jc w:val="left"/>
              <w:rPr>
                <w:sz w:val="22"/>
              </w:rPr>
            </w:pPr>
            <w:r w:rsidRPr="006C3E24">
              <w:rPr>
                <w:sz w:val="22"/>
              </w:rPr>
              <w:t xml:space="preserve">a las obras cinematográficas, a menos que </w:t>
            </w:r>
            <w:r>
              <w:rPr>
                <w:sz w:val="22"/>
              </w:rPr>
              <w:t>el</w:t>
            </w:r>
            <w:r w:rsidRPr="006C3E24">
              <w:rPr>
                <w:sz w:val="22"/>
              </w:rPr>
              <w:t xml:space="preserve"> alquiler comercial haya dado lugar a una copia generalizada de dichas obras que</w:t>
            </w:r>
            <w:r>
              <w:rPr>
                <w:sz w:val="22"/>
              </w:rPr>
              <w:t xml:space="preserve"> </w:t>
            </w:r>
            <w:r w:rsidRPr="006C3E24">
              <w:rPr>
                <w:sz w:val="22"/>
              </w:rPr>
              <w:t>de dichas obras que menoscabe materialmente el derecho exclusivo de producción.</w:t>
            </w:r>
          </w:p>
          <w:p w14:paraId="75C919CE" w14:textId="77777777" w:rsidR="00A575C0" w:rsidRPr="008D753E" w:rsidRDefault="00A575C0" w:rsidP="00A575C0">
            <w:pPr>
              <w:pStyle w:val="ListParagraph"/>
              <w:numPr>
                <w:ilvl w:val="0"/>
                <w:numId w:val="31"/>
              </w:numPr>
            </w:pPr>
            <w:r w:rsidRPr="008D753E">
              <w:rPr>
                <w:sz w:val="22"/>
              </w:rPr>
              <w:t xml:space="preserve">La carga de la prueba de que la copia generalizada de una obra cinematográfica ha menoscabado materialmente el derecho exclusivo de producción en virtud de lo dispuesto en </w:t>
            </w:r>
            <w:r>
              <w:rPr>
                <w:sz w:val="22"/>
              </w:rPr>
              <w:t>el presente artículo</w:t>
            </w:r>
            <w:r w:rsidRPr="008D753E">
              <w:rPr>
                <w:sz w:val="22"/>
              </w:rPr>
              <w:t xml:space="preserve"> recae</w:t>
            </w:r>
            <w:r>
              <w:rPr>
                <w:sz w:val="22"/>
              </w:rPr>
              <w:t>rá</w:t>
            </w:r>
            <w:r w:rsidRPr="008D753E">
              <w:rPr>
                <w:sz w:val="22"/>
              </w:rPr>
              <w:t xml:space="preserve"> en la persona que lo alegue</w:t>
            </w:r>
            <w:r>
              <w:rPr>
                <w:sz w:val="22"/>
              </w:rPr>
              <w:t>.</w:t>
            </w:r>
          </w:p>
          <w:p w14:paraId="3EEFFDC8" w14:textId="77777777" w:rsidR="00A575C0" w:rsidRDefault="00A575C0" w:rsidP="00AD5B42">
            <w:pPr>
              <w:pStyle w:val="ListParagraph"/>
              <w:ind w:left="360"/>
              <w:rPr>
                <w:sz w:val="22"/>
              </w:rPr>
            </w:pPr>
          </w:p>
          <w:p w14:paraId="17E7A492" w14:textId="77777777" w:rsidR="00A575C0" w:rsidRPr="008D753E" w:rsidRDefault="00A575C0" w:rsidP="00AD5B42">
            <w:pPr>
              <w:pStyle w:val="ListParagraph"/>
              <w:ind w:left="360"/>
            </w:pPr>
            <w:r w:rsidRPr="008D753E">
              <w:rPr>
                <w:i/>
                <w:iCs/>
              </w:rPr>
              <w:t>(Introducido por la Ley 7 de 2000)</w:t>
            </w:r>
          </w:p>
          <w:p w14:paraId="2CA13062" w14:textId="77777777" w:rsidR="00A575C0" w:rsidRPr="008D753E" w:rsidRDefault="00A575C0" w:rsidP="00AD5B42">
            <w:pPr>
              <w:pStyle w:val="ListParagraph"/>
              <w:ind w:left="360"/>
            </w:pPr>
          </w:p>
          <w:p w14:paraId="3EC9F40C" w14:textId="77777777" w:rsidR="00A575C0" w:rsidRPr="008D753E" w:rsidRDefault="00A575C0" w:rsidP="00AD5B42"/>
        </w:tc>
      </w:tr>
    </w:tbl>
    <w:p w14:paraId="0C130B79" w14:textId="77777777" w:rsidR="00A575C0" w:rsidRDefault="00A575C0" w:rsidP="00A575C0">
      <w:pPr>
        <w:pStyle w:val="Heading1"/>
        <w:numPr>
          <w:ilvl w:val="0"/>
          <w:numId w:val="4"/>
        </w:numPr>
        <w:tabs>
          <w:tab w:val="num" w:pos="567"/>
        </w:tabs>
        <w:ind w:left="0" w:firstLine="0"/>
      </w:pPr>
      <w:bookmarkStart w:id="29" w:name="_Toc193455569"/>
      <w:bookmarkStart w:id="30" w:name="_Toc194651396"/>
      <w:r>
        <w:lastRenderedPageBreak/>
        <w:t>SAMOA</w:t>
      </w:r>
      <w:bookmarkEnd w:id="29"/>
      <w:bookmarkEnd w:id="30"/>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9201"/>
      </w:tblGrid>
      <w:tr w:rsidR="00A575C0" w:rsidRPr="009071B0" w14:paraId="30920D5B" w14:textId="77777777" w:rsidTr="00AD5B42">
        <w:trPr>
          <w:tblCellSpacing w:w="15" w:type="dxa"/>
        </w:trPr>
        <w:tc>
          <w:tcPr>
            <w:tcW w:w="0" w:type="auto"/>
            <w:vAlign w:val="center"/>
            <w:hideMark/>
          </w:tcPr>
          <w:p w14:paraId="51ABD435" w14:textId="77777777" w:rsidR="00A575C0" w:rsidRPr="009071B0" w:rsidRDefault="00A575C0" w:rsidP="00AD5B42"/>
        </w:tc>
        <w:tc>
          <w:tcPr>
            <w:tcW w:w="0" w:type="auto"/>
            <w:vAlign w:val="center"/>
            <w:hideMark/>
          </w:tcPr>
          <w:p w14:paraId="47F8D862" w14:textId="672E2378" w:rsidR="00A575C0" w:rsidRPr="009071B0" w:rsidRDefault="00A575C0" w:rsidP="00AD5B42">
            <w:hyperlink r:id="rId21" w:history="1">
              <w:hyperlink r:id="rId22" w:history="1">
                <w:r w:rsidRPr="00D74246">
                  <w:rPr>
                    <w:rStyle w:val="Hyperlink"/>
                  </w:rPr>
                  <w:t xml:space="preserve">Ley de Derecho de Autor de 1998 (Ley </w:t>
                </w:r>
                <w:r>
                  <w:rPr>
                    <w:rStyle w:val="Hyperlink"/>
                  </w:rPr>
                  <w:t>N</w:t>
                </w:r>
                <w:r w:rsidRPr="00D74246">
                  <w:rPr>
                    <w:rStyle w:val="Hyperlink"/>
                  </w:rPr>
                  <w:t xml:space="preserve">.º 25 de 1998, modificada por la Ley </w:t>
                </w:r>
                <w:r>
                  <w:rPr>
                    <w:rStyle w:val="Hyperlink"/>
                  </w:rPr>
                  <w:t>N</w:t>
                </w:r>
                <w:r w:rsidRPr="00D74246">
                  <w:rPr>
                    <w:rStyle w:val="Hyperlink"/>
                  </w:rPr>
                  <w:t>.º 10 de 2011)</w:t>
                </w:r>
              </w:hyperlink>
              <w:r w:rsidRPr="009071B0">
                <w:rPr>
                  <w:rStyle w:val="Hyperlink"/>
                </w:rPr>
                <w:t xml:space="preserve"> </w:t>
              </w:r>
            </w:hyperlink>
          </w:p>
        </w:tc>
      </w:tr>
    </w:tbl>
    <w:tbl>
      <w:tblPr>
        <w:tblStyle w:val="TableGrid"/>
        <w:tblW w:w="0" w:type="auto"/>
        <w:tblLook w:val="04A0" w:firstRow="1" w:lastRow="0" w:firstColumn="1" w:lastColumn="0" w:noHBand="0" w:noVBand="1"/>
      </w:tblPr>
      <w:tblGrid>
        <w:gridCol w:w="4160"/>
        <w:gridCol w:w="5185"/>
      </w:tblGrid>
      <w:tr w:rsidR="00A575C0" w:rsidRPr="004831BA" w14:paraId="62B05B0C" w14:textId="77777777" w:rsidTr="00AD5B42">
        <w:tc>
          <w:tcPr>
            <w:tcW w:w="4160" w:type="dxa"/>
          </w:tcPr>
          <w:p w14:paraId="6E172928" w14:textId="77777777" w:rsidR="00A575C0" w:rsidRDefault="00A575C0" w:rsidP="00AD5B42">
            <w:r>
              <w:t>Texto original</w:t>
            </w:r>
          </w:p>
        </w:tc>
        <w:tc>
          <w:tcPr>
            <w:tcW w:w="5185" w:type="dxa"/>
          </w:tcPr>
          <w:p w14:paraId="0992E037" w14:textId="77777777" w:rsidR="00A575C0" w:rsidRDefault="00A575C0" w:rsidP="00AD5B42">
            <w:r>
              <w:t>Traducción</w:t>
            </w:r>
          </w:p>
        </w:tc>
      </w:tr>
      <w:tr w:rsidR="00A575C0" w:rsidRPr="004831BA" w14:paraId="51B793E3" w14:textId="77777777" w:rsidTr="00AD5B42">
        <w:tc>
          <w:tcPr>
            <w:tcW w:w="4160" w:type="dxa"/>
          </w:tcPr>
          <w:p w14:paraId="22A1B6A0" w14:textId="77777777" w:rsidR="00A575C0" w:rsidRPr="00A17589" w:rsidRDefault="00A575C0" w:rsidP="00AD5B42">
            <w:pPr>
              <w:spacing w:after="240"/>
              <w:rPr>
                <w:lang w:val="en-US"/>
              </w:rPr>
            </w:pPr>
            <w:r w:rsidRPr="00A17589">
              <w:rPr>
                <w:lang w:val="en-US"/>
              </w:rPr>
              <w:lastRenderedPageBreak/>
              <w:t xml:space="preserve">2. Interpretation - In this Act, unless the context otherwise requires: </w:t>
            </w:r>
          </w:p>
          <w:p w14:paraId="30E7D4BE" w14:textId="77777777" w:rsidR="00A575C0" w:rsidRPr="00A17589" w:rsidRDefault="00A575C0" w:rsidP="00AD5B42">
            <w:pPr>
              <w:spacing w:after="240"/>
              <w:rPr>
                <w:lang w:val="en-US"/>
              </w:rPr>
            </w:pPr>
            <w:r w:rsidRPr="00A17589">
              <w:rPr>
                <w:lang w:val="en-US"/>
              </w:rPr>
              <w:t>[…]</w:t>
            </w:r>
          </w:p>
          <w:p w14:paraId="48D954D7" w14:textId="77777777" w:rsidR="00A575C0" w:rsidRPr="00A17589" w:rsidRDefault="00A575C0" w:rsidP="00AD5B42">
            <w:pPr>
              <w:spacing w:after="240"/>
              <w:rPr>
                <w:lang w:val="en-US"/>
              </w:rPr>
            </w:pPr>
            <w:r w:rsidRPr="00A17589">
              <w:rPr>
                <w:lang w:val="en-US"/>
              </w:rPr>
              <w:t>“</w:t>
            </w:r>
            <w:proofErr w:type="gramStart"/>
            <w:r w:rsidRPr="00A17589">
              <w:rPr>
                <w:lang w:val="en-US"/>
              </w:rPr>
              <w:t>public</w:t>
            </w:r>
            <w:proofErr w:type="gramEnd"/>
            <w:r w:rsidRPr="00A17589">
              <w:rPr>
                <w:lang w:val="en-US"/>
              </w:rPr>
              <w:t xml:space="preserve"> lending” means the transfer of the possession of the original or a copy of a work or a sound recording for a limited period of time for non-profit making purposes, by an institution, the services of which are available to the public, such as a public library or archive;</w:t>
            </w:r>
          </w:p>
          <w:p w14:paraId="54989173" w14:textId="77777777" w:rsidR="00A575C0" w:rsidRDefault="00A575C0" w:rsidP="00AD5B42">
            <w:r>
              <w:t>[…]</w:t>
            </w:r>
          </w:p>
        </w:tc>
        <w:tc>
          <w:tcPr>
            <w:tcW w:w="5185" w:type="dxa"/>
          </w:tcPr>
          <w:p w14:paraId="7C10BE58" w14:textId="77777777" w:rsidR="00A575C0" w:rsidRDefault="00A575C0" w:rsidP="00AD5B42">
            <w:pPr>
              <w:spacing w:after="240"/>
            </w:pPr>
            <w:r w:rsidRPr="002269FA">
              <w:t>2. Interpretación</w:t>
            </w:r>
          </w:p>
          <w:p w14:paraId="29632072" w14:textId="77777777" w:rsidR="00A575C0" w:rsidRPr="002269FA" w:rsidRDefault="00A575C0" w:rsidP="00AD5B42">
            <w:pPr>
              <w:spacing w:after="240"/>
            </w:pPr>
            <w:r w:rsidRPr="002269FA">
              <w:t xml:space="preserve">En la presente Ley, a menos </w:t>
            </w:r>
            <w:r>
              <w:t>que el contexto disponga lo contrario</w:t>
            </w:r>
            <w:r w:rsidRPr="002269FA">
              <w:t xml:space="preserve">: </w:t>
            </w:r>
          </w:p>
          <w:p w14:paraId="5AE06D3C" w14:textId="77777777" w:rsidR="00A575C0" w:rsidRPr="00D93ED4" w:rsidRDefault="00A575C0" w:rsidP="00AD5B42">
            <w:pPr>
              <w:spacing w:after="240"/>
            </w:pPr>
            <w:r w:rsidRPr="00D93ED4">
              <w:t>[…]</w:t>
            </w:r>
          </w:p>
          <w:p w14:paraId="6ECB7CFF" w14:textId="77777777" w:rsidR="00A575C0" w:rsidRPr="005E584E" w:rsidRDefault="00A575C0" w:rsidP="00AD5B42">
            <w:pPr>
              <w:spacing w:after="240"/>
            </w:pPr>
            <w:r w:rsidRPr="005E584E">
              <w:t xml:space="preserve">por «préstamo público» se </w:t>
            </w:r>
            <w:r>
              <w:t>entenderá</w:t>
            </w:r>
            <w:r w:rsidRPr="005E584E">
              <w:t xml:space="preserve"> la transferencia de la posesión del original o de una copia de una obra o de una grabación sonora durante un período de tiempo limitado con fines no lucrativos, por parte de una institución cuyos servicios están a disposición del público, como una biblioteca pública o un archivo;</w:t>
            </w:r>
          </w:p>
          <w:p w14:paraId="0F87398D" w14:textId="77777777" w:rsidR="00A575C0" w:rsidRPr="002710F8" w:rsidRDefault="00A575C0" w:rsidP="00AD5B42">
            <w:r>
              <w:t>[…]</w:t>
            </w:r>
          </w:p>
        </w:tc>
      </w:tr>
      <w:tr w:rsidR="00A575C0" w:rsidRPr="001349DD" w14:paraId="3B5275ED" w14:textId="77777777" w:rsidTr="00AD5B42">
        <w:tc>
          <w:tcPr>
            <w:tcW w:w="4160" w:type="dxa"/>
          </w:tcPr>
          <w:p w14:paraId="0AB1581D" w14:textId="77777777" w:rsidR="00A575C0" w:rsidRPr="00A17589" w:rsidRDefault="00A575C0" w:rsidP="00AD5B42">
            <w:pPr>
              <w:spacing w:after="240"/>
              <w:rPr>
                <w:lang w:val="en-US"/>
              </w:rPr>
            </w:pPr>
            <w:r w:rsidRPr="00A17589">
              <w:rPr>
                <w:lang w:val="en-US"/>
              </w:rPr>
              <w:t xml:space="preserve">6. Economic Rights - (1) Subject to the provisions of sections 8 to 15, the author or other owner of copyright shall have the exclusive right to carry out or to </w:t>
            </w:r>
            <w:proofErr w:type="spellStart"/>
            <w:r w:rsidRPr="00A17589">
              <w:rPr>
                <w:lang w:val="en-US"/>
              </w:rPr>
              <w:t>authorise</w:t>
            </w:r>
            <w:proofErr w:type="spellEnd"/>
            <w:r w:rsidRPr="00A17589">
              <w:rPr>
                <w:lang w:val="en-US"/>
              </w:rPr>
              <w:t xml:space="preserve"> the following acts in relation to the work:</w:t>
            </w:r>
          </w:p>
          <w:p w14:paraId="508E128C" w14:textId="77777777" w:rsidR="00A575C0" w:rsidRPr="00727CFB" w:rsidRDefault="00A575C0" w:rsidP="00A575C0">
            <w:pPr>
              <w:pStyle w:val="ListParagraph"/>
              <w:numPr>
                <w:ilvl w:val="3"/>
                <w:numId w:val="22"/>
              </w:numPr>
              <w:ind w:left="1056" w:right="95" w:hanging="540"/>
              <w:jc w:val="left"/>
              <w:rPr>
                <w:sz w:val="22"/>
              </w:rPr>
            </w:pPr>
            <w:proofErr w:type="spellStart"/>
            <w:r w:rsidRPr="00727CFB">
              <w:rPr>
                <w:sz w:val="22"/>
              </w:rPr>
              <w:t>reproduction</w:t>
            </w:r>
            <w:proofErr w:type="spellEnd"/>
            <w:r w:rsidRPr="00727CFB">
              <w:rPr>
                <w:sz w:val="22"/>
              </w:rPr>
              <w:t xml:space="preserve"> of the </w:t>
            </w:r>
            <w:proofErr w:type="spellStart"/>
            <w:r w:rsidRPr="00727CFB">
              <w:rPr>
                <w:sz w:val="22"/>
              </w:rPr>
              <w:t>work</w:t>
            </w:r>
            <w:proofErr w:type="spellEnd"/>
            <w:r w:rsidRPr="00727CFB">
              <w:rPr>
                <w:sz w:val="22"/>
              </w:rPr>
              <w:t>;</w:t>
            </w:r>
          </w:p>
          <w:p w14:paraId="756A5FAB" w14:textId="77777777" w:rsidR="00A575C0" w:rsidRPr="00727CFB" w:rsidRDefault="00A575C0" w:rsidP="00A575C0">
            <w:pPr>
              <w:pStyle w:val="ListParagraph"/>
              <w:numPr>
                <w:ilvl w:val="3"/>
                <w:numId w:val="22"/>
              </w:numPr>
              <w:ind w:left="1056" w:right="95" w:hanging="540"/>
              <w:jc w:val="left"/>
              <w:rPr>
                <w:sz w:val="22"/>
              </w:rPr>
            </w:pPr>
            <w:proofErr w:type="spellStart"/>
            <w:r w:rsidRPr="00727CFB">
              <w:rPr>
                <w:sz w:val="22"/>
              </w:rPr>
              <w:t>translation</w:t>
            </w:r>
            <w:proofErr w:type="spellEnd"/>
            <w:r w:rsidRPr="00727CFB">
              <w:rPr>
                <w:sz w:val="22"/>
              </w:rPr>
              <w:t xml:space="preserve"> of the </w:t>
            </w:r>
            <w:proofErr w:type="spellStart"/>
            <w:r w:rsidRPr="00727CFB">
              <w:rPr>
                <w:sz w:val="22"/>
              </w:rPr>
              <w:t>work</w:t>
            </w:r>
            <w:proofErr w:type="spellEnd"/>
            <w:r w:rsidRPr="00727CFB">
              <w:rPr>
                <w:sz w:val="22"/>
              </w:rPr>
              <w:t>;</w:t>
            </w:r>
          </w:p>
          <w:p w14:paraId="0CE52905" w14:textId="77777777" w:rsidR="00A575C0" w:rsidRPr="00F250C2" w:rsidRDefault="00A575C0" w:rsidP="00A575C0">
            <w:pPr>
              <w:pStyle w:val="ListParagraph"/>
              <w:numPr>
                <w:ilvl w:val="3"/>
                <w:numId w:val="22"/>
              </w:numPr>
              <w:ind w:left="1056" w:right="95" w:hanging="540"/>
              <w:jc w:val="left"/>
              <w:rPr>
                <w:sz w:val="22"/>
                <w:lang w:val="en-US"/>
              </w:rPr>
            </w:pPr>
            <w:r w:rsidRPr="00F250C2">
              <w:rPr>
                <w:sz w:val="22"/>
                <w:lang w:val="en-US"/>
              </w:rPr>
              <w:t>adaptation, arrangement or other transformation of the work;</w:t>
            </w:r>
          </w:p>
          <w:p w14:paraId="4E636F12" w14:textId="77777777" w:rsidR="00A575C0" w:rsidRPr="00F250C2" w:rsidRDefault="00A575C0" w:rsidP="00A575C0">
            <w:pPr>
              <w:pStyle w:val="ListParagraph"/>
              <w:numPr>
                <w:ilvl w:val="3"/>
                <w:numId w:val="22"/>
              </w:numPr>
              <w:ind w:left="1056" w:right="95" w:hanging="540"/>
              <w:jc w:val="left"/>
              <w:rPr>
                <w:sz w:val="22"/>
                <w:lang w:val="en-US"/>
              </w:rPr>
            </w:pPr>
            <w:r w:rsidRPr="00F250C2">
              <w:rPr>
                <w:sz w:val="22"/>
                <w:lang w:val="en-US"/>
              </w:rPr>
              <w:t>the first public distribution of the original and each copy of the work by sale, rental or otherwise;</w:t>
            </w:r>
          </w:p>
          <w:p w14:paraId="57A8DF9A" w14:textId="77777777" w:rsidR="00A575C0" w:rsidRPr="00F250C2" w:rsidRDefault="00A575C0" w:rsidP="00A575C0">
            <w:pPr>
              <w:pStyle w:val="ListParagraph"/>
              <w:numPr>
                <w:ilvl w:val="3"/>
                <w:numId w:val="22"/>
              </w:numPr>
              <w:ind w:left="1056" w:right="95" w:hanging="540"/>
              <w:jc w:val="left"/>
              <w:rPr>
                <w:sz w:val="22"/>
                <w:lang w:val="en-US"/>
              </w:rPr>
            </w:pPr>
            <w:r w:rsidRPr="00F250C2">
              <w:rPr>
                <w:sz w:val="22"/>
                <w:lang w:val="en-US"/>
              </w:rPr>
              <w:t>rental or public lending of the original or a copy of an audiovisual work, a work embodied in a sound recording, a computer program, a data base or a musical work in the form of notation, irrespective of the ownership of the or</w:t>
            </w:r>
            <w:r>
              <w:rPr>
                <w:sz w:val="22"/>
                <w:lang w:val="en-US"/>
              </w:rPr>
              <w:t>i</w:t>
            </w:r>
            <w:r w:rsidRPr="00F250C2">
              <w:rPr>
                <w:sz w:val="22"/>
                <w:lang w:val="en-US"/>
              </w:rPr>
              <w:t xml:space="preserve">ginal or copy </w:t>
            </w:r>
            <w:proofErr w:type="gramStart"/>
            <w:r w:rsidRPr="00F250C2">
              <w:rPr>
                <w:sz w:val="22"/>
                <w:lang w:val="en-US"/>
              </w:rPr>
              <w:t>concerned;</w:t>
            </w:r>
            <w:proofErr w:type="gramEnd"/>
          </w:p>
          <w:p w14:paraId="0496FD87" w14:textId="77777777" w:rsidR="00A575C0" w:rsidRPr="00F250C2" w:rsidRDefault="00A575C0" w:rsidP="00A575C0">
            <w:pPr>
              <w:pStyle w:val="ListParagraph"/>
              <w:numPr>
                <w:ilvl w:val="3"/>
                <w:numId w:val="22"/>
              </w:numPr>
              <w:ind w:left="1056" w:right="95" w:hanging="540"/>
              <w:jc w:val="left"/>
              <w:rPr>
                <w:sz w:val="22"/>
                <w:lang w:val="en-US"/>
              </w:rPr>
            </w:pPr>
            <w:r w:rsidRPr="00F250C2">
              <w:rPr>
                <w:sz w:val="22"/>
                <w:lang w:val="en-US"/>
              </w:rPr>
              <w:t xml:space="preserve">importation of copies of the work, even where the imported copies were made with the </w:t>
            </w:r>
            <w:proofErr w:type="spellStart"/>
            <w:r w:rsidRPr="00F250C2">
              <w:rPr>
                <w:sz w:val="22"/>
                <w:lang w:val="en-US"/>
              </w:rPr>
              <w:t>authorisation</w:t>
            </w:r>
            <w:proofErr w:type="spellEnd"/>
            <w:r w:rsidRPr="00F250C2">
              <w:rPr>
                <w:sz w:val="22"/>
                <w:lang w:val="en-US"/>
              </w:rPr>
              <w:t xml:space="preserve"> of the author or other owner of copyright;</w:t>
            </w:r>
          </w:p>
          <w:p w14:paraId="2F88CAB5" w14:textId="77777777" w:rsidR="00A575C0" w:rsidRPr="00F250C2" w:rsidRDefault="00A575C0" w:rsidP="00A575C0">
            <w:pPr>
              <w:pStyle w:val="ListParagraph"/>
              <w:numPr>
                <w:ilvl w:val="3"/>
                <w:numId w:val="22"/>
              </w:numPr>
              <w:ind w:left="1056" w:right="95" w:hanging="540"/>
              <w:jc w:val="left"/>
              <w:rPr>
                <w:sz w:val="22"/>
                <w:lang w:val="en-US"/>
              </w:rPr>
            </w:pPr>
            <w:r w:rsidRPr="00F250C2">
              <w:rPr>
                <w:sz w:val="22"/>
                <w:lang w:val="en-US"/>
              </w:rPr>
              <w:t>public display of the original or a copy of the work;</w:t>
            </w:r>
          </w:p>
          <w:p w14:paraId="2DD5511B" w14:textId="77777777" w:rsidR="00A575C0" w:rsidRPr="00F250C2" w:rsidRDefault="00A575C0" w:rsidP="00A575C0">
            <w:pPr>
              <w:pStyle w:val="ListParagraph"/>
              <w:numPr>
                <w:ilvl w:val="3"/>
                <w:numId w:val="22"/>
              </w:numPr>
              <w:ind w:left="1056" w:right="95" w:hanging="540"/>
              <w:jc w:val="left"/>
              <w:rPr>
                <w:sz w:val="22"/>
                <w:lang w:val="en-US"/>
              </w:rPr>
            </w:pPr>
            <w:r w:rsidRPr="00F250C2">
              <w:rPr>
                <w:sz w:val="22"/>
                <w:lang w:val="en-US"/>
              </w:rPr>
              <w:t>public performance of the work;</w:t>
            </w:r>
          </w:p>
          <w:p w14:paraId="6B9539FE" w14:textId="77777777" w:rsidR="00A575C0" w:rsidRPr="00727CFB" w:rsidRDefault="00A575C0" w:rsidP="00A575C0">
            <w:pPr>
              <w:pStyle w:val="ListParagraph"/>
              <w:numPr>
                <w:ilvl w:val="3"/>
                <w:numId w:val="22"/>
              </w:numPr>
              <w:ind w:left="1056" w:right="95" w:hanging="540"/>
              <w:jc w:val="left"/>
              <w:rPr>
                <w:sz w:val="22"/>
              </w:rPr>
            </w:pPr>
            <w:proofErr w:type="spellStart"/>
            <w:r w:rsidRPr="00727CFB">
              <w:rPr>
                <w:sz w:val="22"/>
              </w:rPr>
              <w:t>broadcasting</w:t>
            </w:r>
            <w:proofErr w:type="spellEnd"/>
            <w:r w:rsidRPr="00727CFB">
              <w:rPr>
                <w:sz w:val="22"/>
              </w:rPr>
              <w:t xml:space="preserve"> of the </w:t>
            </w:r>
            <w:proofErr w:type="spellStart"/>
            <w:r w:rsidRPr="00727CFB">
              <w:rPr>
                <w:sz w:val="22"/>
              </w:rPr>
              <w:t>work</w:t>
            </w:r>
            <w:proofErr w:type="spellEnd"/>
            <w:r w:rsidRPr="00727CFB">
              <w:rPr>
                <w:sz w:val="22"/>
              </w:rPr>
              <w:t>;</w:t>
            </w:r>
          </w:p>
          <w:p w14:paraId="56DEC686" w14:textId="77777777" w:rsidR="00A575C0" w:rsidRPr="00F250C2" w:rsidRDefault="00A575C0" w:rsidP="00A575C0">
            <w:pPr>
              <w:pStyle w:val="ListParagraph"/>
              <w:numPr>
                <w:ilvl w:val="3"/>
                <w:numId w:val="22"/>
              </w:numPr>
              <w:spacing w:after="240"/>
              <w:ind w:left="1056" w:right="95" w:hanging="540"/>
              <w:jc w:val="left"/>
              <w:rPr>
                <w:sz w:val="22"/>
                <w:lang w:val="en-US"/>
              </w:rPr>
            </w:pPr>
            <w:r w:rsidRPr="00F250C2">
              <w:rPr>
                <w:sz w:val="22"/>
                <w:lang w:val="en-US"/>
              </w:rPr>
              <w:lastRenderedPageBreak/>
              <w:t>other communication to the public of the work.</w:t>
            </w:r>
          </w:p>
          <w:p w14:paraId="3B72E942" w14:textId="77777777" w:rsidR="00A575C0" w:rsidRPr="00A17589" w:rsidRDefault="00A575C0" w:rsidP="00AD5B42">
            <w:pPr>
              <w:spacing w:after="240"/>
              <w:rPr>
                <w:lang w:val="en-US"/>
              </w:rPr>
            </w:pPr>
            <w:r w:rsidRPr="00A17589">
              <w:rPr>
                <w:lang w:val="en-US"/>
              </w:rPr>
              <w:t>(2) The rights of rental and lending under subsection (1)(e) do not apply to rental or lending of computer programs where the program itself is not the essential object of the rental or lending.</w:t>
            </w:r>
          </w:p>
          <w:p w14:paraId="426B5601" w14:textId="77777777" w:rsidR="00A575C0" w:rsidRPr="00A17589" w:rsidRDefault="00A575C0" w:rsidP="00AD5B42">
            <w:pPr>
              <w:ind w:right="95"/>
              <w:rPr>
                <w:lang w:val="en-US"/>
              </w:rPr>
            </w:pPr>
            <w:r w:rsidRPr="00A17589">
              <w:rPr>
                <w:lang w:val="en-US"/>
              </w:rPr>
              <w:t>(3) The rights under this section do not extend to acts in respect of works which have been put on the market anywhere in the world by the copyright owner or with the copyright owner’s consent.</w:t>
            </w:r>
          </w:p>
        </w:tc>
        <w:tc>
          <w:tcPr>
            <w:tcW w:w="5185" w:type="dxa"/>
          </w:tcPr>
          <w:p w14:paraId="2ACF33B7" w14:textId="77777777" w:rsidR="00A575C0" w:rsidRPr="00247CB2" w:rsidRDefault="00A575C0" w:rsidP="00AD5B42">
            <w:pPr>
              <w:spacing w:after="240"/>
            </w:pPr>
            <w:r w:rsidRPr="00247CB2">
              <w:lastRenderedPageBreak/>
              <w:t>6. Derechos patrimoniales - 1) Con sujeción a las disposiciones de los Artículos 8 a 15, el autor u otro titular del derecho de autor relacionado con una obra  tendrá el derecho exclusivo de realizar o de autorizar cualquiera de los actos siguientes:</w:t>
            </w:r>
          </w:p>
          <w:p w14:paraId="69FFB4AA" w14:textId="77777777" w:rsidR="00A575C0" w:rsidRPr="00727CFB" w:rsidRDefault="00A575C0" w:rsidP="00A575C0">
            <w:pPr>
              <w:pStyle w:val="ListParagraph"/>
              <w:numPr>
                <w:ilvl w:val="0"/>
                <w:numId w:val="55"/>
              </w:numPr>
              <w:ind w:left="970" w:right="95" w:hanging="425"/>
              <w:jc w:val="left"/>
              <w:rPr>
                <w:sz w:val="22"/>
              </w:rPr>
            </w:pPr>
            <w:r w:rsidRPr="00727CFB">
              <w:rPr>
                <w:sz w:val="22"/>
              </w:rPr>
              <w:t>reproduc</w:t>
            </w:r>
            <w:r>
              <w:rPr>
                <w:sz w:val="22"/>
              </w:rPr>
              <w:t>ción de la obra</w:t>
            </w:r>
            <w:r w:rsidRPr="00727CFB">
              <w:rPr>
                <w:sz w:val="22"/>
              </w:rPr>
              <w:t>;</w:t>
            </w:r>
          </w:p>
          <w:p w14:paraId="11C2DF03" w14:textId="77777777" w:rsidR="00A575C0" w:rsidRPr="00727CFB" w:rsidRDefault="00A575C0" w:rsidP="00A575C0">
            <w:pPr>
              <w:pStyle w:val="ListParagraph"/>
              <w:numPr>
                <w:ilvl w:val="0"/>
                <w:numId w:val="55"/>
              </w:numPr>
              <w:ind w:left="970" w:right="95" w:hanging="425"/>
              <w:jc w:val="left"/>
              <w:rPr>
                <w:sz w:val="22"/>
              </w:rPr>
            </w:pPr>
            <w:r w:rsidRPr="00727CFB">
              <w:rPr>
                <w:sz w:val="22"/>
              </w:rPr>
              <w:t>tra</w:t>
            </w:r>
            <w:r>
              <w:rPr>
                <w:sz w:val="22"/>
              </w:rPr>
              <w:t>ducción de la obra</w:t>
            </w:r>
            <w:r w:rsidRPr="00727CFB">
              <w:rPr>
                <w:sz w:val="22"/>
              </w:rPr>
              <w:t>;</w:t>
            </w:r>
          </w:p>
          <w:p w14:paraId="7BF2363A" w14:textId="77777777" w:rsidR="00A575C0" w:rsidRPr="00247CB2" w:rsidRDefault="00A575C0" w:rsidP="00A575C0">
            <w:pPr>
              <w:pStyle w:val="ListParagraph"/>
              <w:numPr>
                <w:ilvl w:val="0"/>
                <w:numId w:val="55"/>
              </w:numPr>
              <w:ind w:left="970" w:right="95" w:hanging="425"/>
              <w:jc w:val="left"/>
              <w:rPr>
                <w:sz w:val="22"/>
              </w:rPr>
            </w:pPr>
            <w:r w:rsidRPr="00247CB2">
              <w:rPr>
                <w:sz w:val="22"/>
              </w:rPr>
              <w:t>adaptación, arreglo u otra transformación</w:t>
            </w:r>
            <w:r>
              <w:rPr>
                <w:sz w:val="22"/>
              </w:rPr>
              <w:t xml:space="preserve"> de la obra</w:t>
            </w:r>
            <w:r w:rsidRPr="00247CB2">
              <w:rPr>
                <w:sz w:val="22"/>
              </w:rPr>
              <w:t>;</w:t>
            </w:r>
          </w:p>
          <w:p w14:paraId="16173B7F" w14:textId="77777777" w:rsidR="00A575C0" w:rsidRPr="00247CB2" w:rsidRDefault="00A575C0" w:rsidP="00A575C0">
            <w:pPr>
              <w:pStyle w:val="ListParagraph"/>
              <w:numPr>
                <w:ilvl w:val="0"/>
                <w:numId w:val="55"/>
              </w:numPr>
              <w:ind w:left="970" w:right="95" w:hanging="425"/>
              <w:jc w:val="left"/>
              <w:rPr>
                <w:sz w:val="22"/>
              </w:rPr>
            </w:pPr>
            <w:r>
              <w:rPr>
                <w:sz w:val="22"/>
              </w:rPr>
              <w:t>p</w:t>
            </w:r>
            <w:r w:rsidRPr="00247CB2">
              <w:rPr>
                <w:sz w:val="22"/>
              </w:rPr>
              <w:t xml:space="preserve">rimera distribución pública del original y de cada copia </w:t>
            </w:r>
            <w:r>
              <w:rPr>
                <w:sz w:val="22"/>
              </w:rPr>
              <w:t>de la obra</w:t>
            </w:r>
            <w:r w:rsidRPr="00247CB2">
              <w:rPr>
                <w:sz w:val="22"/>
              </w:rPr>
              <w:t xml:space="preserve"> mediante venta, arrendamiento o cualquier otro medio.</w:t>
            </w:r>
          </w:p>
          <w:p w14:paraId="14522452" w14:textId="77777777" w:rsidR="00A575C0" w:rsidRPr="002675CD" w:rsidRDefault="00A575C0" w:rsidP="00A575C0">
            <w:pPr>
              <w:pStyle w:val="ListParagraph"/>
              <w:numPr>
                <w:ilvl w:val="0"/>
                <w:numId w:val="55"/>
              </w:numPr>
              <w:ind w:left="970" w:right="95" w:hanging="425"/>
              <w:jc w:val="left"/>
              <w:rPr>
                <w:sz w:val="22"/>
              </w:rPr>
            </w:pPr>
            <w:r w:rsidRPr="002675CD">
              <w:rPr>
                <w:sz w:val="22"/>
              </w:rPr>
              <w:t xml:space="preserve">alquiler o préstamo público del original o de una copia de una obra audiovisual, una obra incorporada en una grabación sonora, un programa informático, una base de datos o una obra musical en forma </w:t>
            </w:r>
            <w:r>
              <w:rPr>
                <w:sz w:val="22"/>
              </w:rPr>
              <w:t>gráfica</w:t>
            </w:r>
            <w:r w:rsidRPr="002675CD">
              <w:rPr>
                <w:sz w:val="22"/>
              </w:rPr>
              <w:t>, independientemente de la propiedad del original o de la copia en cuestión;</w:t>
            </w:r>
          </w:p>
          <w:p w14:paraId="2E482592" w14:textId="77777777" w:rsidR="00A575C0" w:rsidRPr="002675CD" w:rsidRDefault="00A575C0" w:rsidP="00A575C0">
            <w:pPr>
              <w:pStyle w:val="ListParagraph"/>
              <w:numPr>
                <w:ilvl w:val="0"/>
                <w:numId w:val="55"/>
              </w:numPr>
              <w:ind w:left="970" w:right="95" w:hanging="425"/>
              <w:jc w:val="left"/>
              <w:rPr>
                <w:sz w:val="22"/>
              </w:rPr>
            </w:pPr>
            <w:r w:rsidRPr="002675CD">
              <w:rPr>
                <w:sz w:val="22"/>
              </w:rPr>
              <w:t>importación de copias de la obra, aun cuando las copias importadas se hayan hecho con la autorización del autor o de otro titular del derecho de autor;</w:t>
            </w:r>
          </w:p>
          <w:p w14:paraId="20D62C54" w14:textId="77777777" w:rsidR="00A575C0" w:rsidRPr="002675CD" w:rsidRDefault="00A575C0" w:rsidP="00A575C0">
            <w:pPr>
              <w:pStyle w:val="ListParagraph"/>
              <w:numPr>
                <w:ilvl w:val="0"/>
                <w:numId w:val="55"/>
              </w:numPr>
              <w:ind w:left="970" w:right="95" w:hanging="425"/>
              <w:jc w:val="left"/>
              <w:rPr>
                <w:sz w:val="22"/>
              </w:rPr>
            </w:pPr>
            <w:r w:rsidRPr="002675CD">
              <w:rPr>
                <w:sz w:val="22"/>
              </w:rPr>
              <w:t>exhibición pública del original o de una copia de la obra;</w:t>
            </w:r>
          </w:p>
          <w:p w14:paraId="536F67A2" w14:textId="77777777" w:rsidR="00A575C0" w:rsidRPr="002675CD" w:rsidRDefault="00A575C0" w:rsidP="00A575C0">
            <w:pPr>
              <w:pStyle w:val="ListParagraph"/>
              <w:numPr>
                <w:ilvl w:val="0"/>
                <w:numId w:val="55"/>
              </w:numPr>
              <w:ind w:left="970" w:right="95" w:hanging="425"/>
              <w:jc w:val="left"/>
              <w:rPr>
                <w:sz w:val="22"/>
              </w:rPr>
            </w:pPr>
            <w:r w:rsidRPr="002675CD">
              <w:rPr>
                <w:sz w:val="22"/>
              </w:rPr>
              <w:t>interpretación o ejecución pública de la obra;</w:t>
            </w:r>
          </w:p>
          <w:p w14:paraId="73E798E0" w14:textId="77777777" w:rsidR="00A575C0" w:rsidRPr="00727CFB" w:rsidRDefault="00A575C0" w:rsidP="00A575C0">
            <w:pPr>
              <w:pStyle w:val="ListParagraph"/>
              <w:numPr>
                <w:ilvl w:val="0"/>
                <w:numId w:val="55"/>
              </w:numPr>
              <w:ind w:left="970" w:right="95" w:hanging="425"/>
              <w:jc w:val="left"/>
              <w:rPr>
                <w:sz w:val="22"/>
              </w:rPr>
            </w:pPr>
            <w:r w:rsidRPr="002675CD">
              <w:rPr>
                <w:sz w:val="22"/>
              </w:rPr>
              <w:t>emisión de la obra;</w:t>
            </w:r>
          </w:p>
          <w:p w14:paraId="16E0C037" w14:textId="77777777" w:rsidR="00A575C0" w:rsidRPr="00014944" w:rsidRDefault="00A575C0" w:rsidP="00A575C0">
            <w:pPr>
              <w:pStyle w:val="ListParagraph"/>
              <w:numPr>
                <w:ilvl w:val="0"/>
                <w:numId w:val="55"/>
              </w:numPr>
              <w:spacing w:after="240"/>
              <w:ind w:left="970" w:right="95" w:hanging="425"/>
              <w:jc w:val="left"/>
              <w:rPr>
                <w:sz w:val="22"/>
              </w:rPr>
            </w:pPr>
            <w:r w:rsidRPr="00014944">
              <w:rPr>
                <w:sz w:val="22"/>
              </w:rPr>
              <w:t>comunicación de la obra al público</w:t>
            </w:r>
            <w:r>
              <w:rPr>
                <w:sz w:val="22"/>
              </w:rPr>
              <w:t xml:space="preserve"> por otros medios</w:t>
            </w:r>
            <w:r w:rsidRPr="00014944">
              <w:rPr>
                <w:sz w:val="22"/>
              </w:rPr>
              <w:t>.</w:t>
            </w:r>
          </w:p>
          <w:p w14:paraId="473AB4C1" w14:textId="77777777" w:rsidR="00A575C0" w:rsidRPr="00014944" w:rsidRDefault="00A575C0" w:rsidP="00AD5B42">
            <w:pPr>
              <w:spacing w:after="240"/>
            </w:pPr>
            <w:r w:rsidRPr="00014944">
              <w:t xml:space="preserve">2) Los derechos de alquiler y préstamo contemplados en el </w:t>
            </w:r>
            <w:r>
              <w:t>párrafo</w:t>
            </w:r>
            <w:r w:rsidRPr="00014944">
              <w:t xml:space="preserve"> 1) e) no se aplican al alquiler o préstamo de programas informáticos </w:t>
            </w:r>
            <w:r w:rsidRPr="00014944">
              <w:lastRenderedPageBreak/>
              <w:t>cuando el programa propiamente dicho no sea el objeto esencial del alquiler o préstamo.</w:t>
            </w:r>
          </w:p>
          <w:p w14:paraId="3235217D" w14:textId="77777777" w:rsidR="00A575C0" w:rsidRPr="00D93ED4" w:rsidRDefault="00A575C0" w:rsidP="00AD5B42">
            <w:r w:rsidRPr="00014944">
              <w:t>3) Los derechos contemplados en el presente artículo no se extienden a los actos relativos a obras que hayan sido comercializadas en cualquier parte del mundo por el titular del derecho de autor o con su consentimiento.</w:t>
            </w:r>
          </w:p>
        </w:tc>
      </w:tr>
    </w:tbl>
    <w:p w14:paraId="6582E3CE" w14:textId="77777777" w:rsidR="00A575C0" w:rsidRDefault="00A575C0" w:rsidP="00A575C0">
      <w:pPr>
        <w:pStyle w:val="Heading1"/>
        <w:numPr>
          <w:ilvl w:val="0"/>
          <w:numId w:val="4"/>
        </w:numPr>
        <w:tabs>
          <w:tab w:val="num" w:pos="567"/>
        </w:tabs>
        <w:ind w:left="0" w:firstLine="0"/>
      </w:pPr>
      <w:bookmarkStart w:id="31" w:name="_Toc193455570"/>
      <w:bookmarkStart w:id="32" w:name="_Toc194651397"/>
      <w:r>
        <w:lastRenderedPageBreak/>
        <w:t>SINGA</w:t>
      </w:r>
      <w:bookmarkEnd w:id="31"/>
      <w:r>
        <w:t>PUR</w:t>
      </w:r>
      <w:bookmarkEnd w:id="32"/>
    </w:p>
    <w:p w14:paraId="696A4673" w14:textId="3B9FF1BC" w:rsidR="00A575C0" w:rsidRPr="00D93ED4" w:rsidRDefault="00A575C0" w:rsidP="00A575C0">
      <w:pPr>
        <w:rPr>
          <w:rFonts w:eastAsia="Times New Roman"/>
          <w:color w:val="000000"/>
          <w:lang w:eastAsia="de-DE"/>
        </w:rPr>
      </w:pPr>
      <w:hyperlink r:id="rId23" w:history="1">
        <w:r w:rsidRPr="00D93ED4">
          <w:t xml:space="preserve"> </w:t>
        </w:r>
        <w:r w:rsidRPr="00D93ED4">
          <w:rPr>
            <w:rStyle w:val="Hyperlink"/>
            <w:rFonts w:eastAsia="Times New Roman"/>
            <w:lang w:eastAsia="de-DE"/>
          </w:rPr>
          <w:t xml:space="preserve">Ley de Derecho de Autor de 2021 (Ley N.º 22 de 2021, modificada por la Ley de Estatutos (modificaciones varias) 2022) </w:t>
        </w:r>
      </w:hyperlink>
    </w:p>
    <w:tbl>
      <w:tblPr>
        <w:tblStyle w:val="TableGrid"/>
        <w:tblW w:w="0" w:type="auto"/>
        <w:tblLook w:val="04A0" w:firstRow="1" w:lastRow="0" w:firstColumn="1" w:lastColumn="0" w:noHBand="0" w:noVBand="1"/>
      </w:tblPr>
      <w:tblGrid>
        <w:gridCol w:w="4533"/>
        <w:gridCol w:w="4534"/>
      </w:tblGrid>
      <w:tr w:rsidR="00A575C0" w:rsidRPr="004831BA" w14:paraId="2CB58F9F" w14:textId="77777777" w:rsidTr="00AD5B42">
        <w:tc>
          <w:tcPr>
            <w:tcW w:w="4533" w:type="dxa"/>
          </w:tcPr>
          <w:p w14:paraId="2D1DAA35" w14:textId="77777777" w:rsidR="00A575C0" w:rsidRDefault="00A575C0" w:rsidP="00AD5B42">
            <w:r>
              <w:t>Texto original</w:t>
            </w:r>
          </w:p>
        </w:tc>
        <w:tc>
          <w:tcPr>
            <w:tcW w:w="4534" w:type="dxa"/>
          </w:tcPr>
          <w:p w14:paraId="66177377" w14:textId="77777777" w:rsidR="00A575C0" w:rsidRDefault="00A575C0" w:rsidP="00AD5B42">
            <w:r>
              <w:t>Traducción</w:t>
            </w:r>
          </w:p>
        </w:tc>
      </w:tr>
      <w:tr w:rsidR="00A575C0" w:rsidRPr="001349DD" w14:paraId="7E2AC66F" w14:textId="77777777" w:rsidTr="00AD5B42">
        <w:tc>
          <w:tcPr>
            <w:tcW w:w="4533" w:type="dxa"/>
          </w:tcPr>
          <w:p w14:paraId="4C53961C" w14:textId="77777777" w:rsidR="00A575C0" w:rsidRPr="00A17589" w:rsidRDefault="00A575C0" w:rsidP="00AD5B42">
            <w:pPr>
              <w:spacing w:after="240"/>
              <w:rPr>
                <w:lang w:val="en-US"/>
              </w:rPr>
            </w:pPr>
            <w:r w:rsidRPr="00A17589">
              <w:rPr>
                <w:lang w:val="en-US"/>
              </w:rPr>
              <w:t>Subdivision (8) — Commercial acts</w:t>
            </w:r>
          </w:p>
          <w:p w14:paraId="3DB297B9" w14:textId="77777777" w:rsidR="00A575C0" w:rsidRPr="00A17589" w:rsidRDefault="00A575C0" w:rsidP="00AD5B42">
            <w:pPr>
              <w:rPr>
                <w:lang w:val="en-US"/>
              </w:rPr>
            </w:pPr>
            <w:r w:rsidRPr="00A17589">
              <w:rPr>
                <w:lang w:val="en-US"/>
              </w:rPr>
              <w:t>What is a commercial dealing in a thing</w:t>
            </w:r>
          </w:p>
          <w:p w14:paraId="07736F19" w14:textId="77777777" w:rsidR="00A575C0" w:rsidRPr="00A17589" w:rsidRDefault="00A575C0" w:rsidP="00AD5B42">
            <w:pPr>
              <w:rPr>
                <w:lang w:val="en-US"/>
              </w:rPr>
            </w:pPr>
            <w:r w:rsidRPr="00A17589">
              <w:rPr>
                <w:lang w:val="en-US"/>
              </w:rPr>
              <w:t>73.— (1) A person deals commercially in a thing if the person —</w:t>
            </w:r>
          </w:p>
          <w:p w14:paraId="7279D238" w14:textId="77777777" w:rsidR="00A575C0" w:rsidRPr="009B2609" w:rsidRDefault="00A575C0" w:rsidP="00A575C0">
            <w:pPr>
              <w:pStyle w:val="ListParagraph"/>
              <w:numPr>
                <w:ilvl w:val="1"/>
                <w:numId w:val="13"/>
              </w:numPr>
              <w:ind w:left="1596"/>
              <w:jc w:val="left"/>
              <w:rPr>
                <w:sz w:val="22"/>
              </w:rPr>
            </w:pPr>
            <w:proofErr w:type="spellStart"/>
            <w:r w:rsidRPr="009B2609">
              <w:rPr>
                <w:sz w:val="22"/>
              </w:rPr>
              <w:t>sells</w:t>
            </w:r>
            <w:proofErr w:type="spellEnd"/>
            <w:r w:rsidRPr="009B2609">
              <w:rPr>
                <w:sz w:val="22"/>
              </w:rPr>
              <w:t xml:space="preserve"> the </w:t>
            </w:r>
            <w:proofErr w:type="spellStart"/>
            <w:r w:rsidRPr="009B2609">
              <w:rPr>
                <w:sz w:val="22"/>
              </w:rPr>
              <w:t>thing</w:t>
            </w:r>
            <w:proofErr w:type="spellEnd"/>
            <w:r w:rsidRPr="009B2609">
              <w:rPr>
                <w:sz w:val="22"/>
              </w:rPr>
              <w:t>;</w:t>
            </w:r>
          </w:p>
          <w:p w14:paraId="46829AC4" w14:textId="77777777" w:rsidR="00A575C0" w:rsidRPr="00F250C2" w:rsidRDefault="00A575C0" w:rsidP="00A575C0">
            <w:pPr>
              <w:pStyle w:val="ListParagraph"/>
              <w:numPr>
                <w:ilvl w:val="1"/>
                <w:numId w:val="13"/>
              </w:numPr>
              <w:ind w:left="1596"/>
              <w:jc w:val="left"/>
              <w:rPr>
                <w:sz w:val="22"/>
                <w:lang w:val="en-US"/>
              </w:rPr>
            </w:pPr>
            <w:proofErr w:type="spellStart"/>
            <w:proofErr w:type="gramStart"/>
            <w:r w:rsidRPr="00F250C2">
              <w:rPr>
                <w:sz w:val="22"/>
                <w:lang w:val="en-US"/>
              </w:rPr>
              <w:t>lets</w:t>
            </w:r>
            <w:proofErr w:type="spellEnd"/>
            <w:proofErr w:type="gramEnd"/>
            <w:r w:rsidRPr="00F250C2">
              <w:rPr>
                <w:sz w:val="22"/>
                <w:lang w:val="en-US"/>
              </w:rPr>
              <w:t xml:space="preserve"> the thing for hire;</w:t>
            </w:r>
          </w:p>
          <w:p w14:paraId="1B7824C0" w14:textId="77777777" w:rsidR="00A575C0" w:rsidRPr="00F250C2" w:rsidRDefault="00A575C0" w:rsidP="00A575C0">
            <w:pPr>
              <w:pStyle w:val="ListParagraph"/>
              <w:numPr>
                <w:ilvl w:val="1"/>
                <w:numId w:val="13"/>
              </w:numPr>
              <w:ind w:left="1596"/>
              <w:jc w:val="left"/>
              <w:rPr>
                <w:sz w:val="22"/>
                <w:lang w:val="en-US"/>
              </w:rPr>
            </w:pPr>
            <w:r w:rsidRPr="00F250C2">
              <w:rPr>
                <w:sz w:val="22"/>
                <w:lang w:val="en-US"/>
              </w:rPr>
              <w:t>by way of trade, offers or exposes the thing for sale or hire;</w:t>
            </w:r>
          </w:p>
          <w:p w14:paraId="6B26A187" w14:textId="77777777" w:rsidR="00A575C0" w:rsidRPr="00F250C2" w:rsidRDefault="00A575C0" w:rsidP="00A575C0">
            <w:pPr>
              <w:pStyle w:val="ListParagraph"/>
              <w:numPr>
                <w:ilvl w:val="1"/>
                <w:numId w:val="13"/>
              </w:numPr>
              <w:ind w:left="1596"/>
              <w:jc w:val="left"/>
              <w:rPr>
                <w:sz w:val="22"/>
                <w:lang w:val="en-US"/>
              </w:rPr>
            </w:pPr>
            <w:r w:rsidRPr="00F250C2">
              <w:rPr>
                <w:sz w:val="22"/>
                <w:lang w:val="en-US"/>
              </w:rPr>
              <w:t>distributes the thing for the purpose of trade</w:t>
            </w:r>
            <w:r>
              <w:rPr>
                <w:sz w:val="22"/>
                <w:lang w:val="en-US"/>
              </w:rPr>
              <w:t>;</w:t>
            </w:r>
            <w:r w:rsidRPr="00F250C2">
              <w:rPr>
                <w:sz w:val="22"/>
                <w:lang w:val="en-US"/>
              </w:rPr>
              <w:t xml:space="preserve"> or</w:t>
            </w:r>
          </w:p>
          <w:p w14:paraId="440FB8B2" w14:textId="77777777" w:rsidR="00A575C0" w:rsidRPr="00F250C2" w:rsidRDefault="00A575C0" w:rsidP="00A575C0">
            <w:pPr>
              <w:pStyle w:val="ListParagraph"/>
              <w:numPr>
                <w:ilvl w:val="1"/>
                <w:numId w:val="13"/>
              </w:numPr>
              <w:spacing w:after="240"/>
              <w:ind w:left="1596"/>
              <w:jc w:val="left"/>
              <w:rPr>
                <w:sz w:val="22"/>
                <w:lang w:val="en-US"/>
              </w:rPr>
            </w:pPr>
            <w:r w:rsidRPr="00F250C2">
              <w:rPr>
                <w:sz w:val="22"/>
                <w:lang w:val="en-US"/>
              </w:rPr>
              <w:t>by way of trade, exhibits the thing in public.</w:t>
            </w:r>
          </w:p>
          <w:p w14:paraId="2A2D59DC" w14:textId="77777777" w:rsidR="00A575C0" w:rsidRPr="00A17589" w:rsidRDefault="00A575C0" w:rsidP="00AD5B42">
            <w:pPr>
              <w:spacing w:after="240"/>
              <w:rPr>
                <w:lang w:val="en-US"/>
              </w:rPr>
            </w:pPr>
            <w:r w:rsidRPr="00A17589">
              <w:rPr>
                <w:lang w:val="en-US"/>
              </w:rPr>
              <w:t>(2) “Commercial dealing” has a corresponding meaning.</w:t>
            </w:r>
          </w:p>
          <w:p w14:paraId="28DD148E" w14:textId="77777777" w:rsidR="00A575C0" w:rsidRPr="00A17589" w:rsidRDefault="00A575C0" w:rsidP="00AD5B42">
            <w:pPr>
              <w:rPr>
                <w:lang w:val="en-US"/>
              </w:rPr>
            </w:pPr>
            <w:r w:rsidRPr="00A17589">
              <w:rPr>
                <w:lang w:val="en-US"/>
              </w:rPr>
              <w:t>(3) In this section, “thing” includes an article.</w:t>
            </w:r>
          </w:p>
        </w:tc>
        <w:tc>
          <w:tcPr>
            <w:tcW w:w="4534" w:type="dxa"/>
          </w:tcPr>
          <w:p w14:paraId="446A57F0" w14:textId="77777777" w:rsidR="00A575C0" w:rsidRDefault="00A575C0" w:rsidP="00AD5B42">
            <w:pPr>
              <w:spacing w:after="240"/>
            </w:pPr>
            <w:r w:rsidRPr="00965371">
              <w:t>Parte 8) — Actos comerciales</w:t>
            </w:r>
          </w:p>
          <w:p w14:paraId="3EBC6F8C" w14:textId="77777777" w:rsidR="00A575C0" w:rsidRPr="00965371" w:rsidRDefault="00A575C0" w:rsidP="00AD5B42">
            <w:pPr>
              <w:spacing w:after="240"/>
            </w:pPr>
            <w:r>
              <w:t>T</w:t>
            </w:r>
            <w:r w:rsidRPr="00965371">
              <w:t>ransacci</w:t>
            </w:r>
            <w:r>
              <w:t>ones</w:t>
            </w:r>
            <w:r w:rsidRPr="00965371">
              <w:t xml:space="preserve"> comercial</w:t>
            </w:r>
            <w:r>
              <w:t>es de objetos</w:t>
            </w:r>
          </w:p>
          <w:p w14:paraId="5E103423" w14:textId="77777777" w:rsidR="00A575C0" w:rsidRPr="00965371" w:rsidRDefault="00A575C0" w:rsidP="00AD5B42">
            <w:r w:rsidRPr="00965371">
              <w:t xml:space="preserve">73.— 1) Se considera que una persona realiza una transacción comercial de </w:t>
            </w:r>
            <w:r>
              <w:t>un objeto</w:t>
            </w:r>
            <w:r w:rsidRPr="00965371">
              <w:t xml:space="preserve"> si:—</w:t>
            </w:r>
          </w:p>
          <w:p w14:paraId="2EACFA3C" w14:textId="77777777" w:rsidR="00A575C0" w:rsidRPr="009B2609" w:rsidRDefault="00A575C0" w:rsidP="00A575C0">
            <w:pPr>
              <w:pStyle w:val="ListParagraph"/>
              <w:numPr>
                <w:ilvl w:val="0"/>
                <w:numId w:val="56"/>
              </w:numPr>
              <w:jc w:val="left"/>
              <w:rPr>
                <w:sz w:val="22"/>
              </w:rPr>
            </w:pPr>
            <w:r>
              <w:rPr>
                <w:sz w:val="22"/>
              </w:rPr>
              <w:t>lo vende</w:t>
            </w:r>
            <w:r w:rsidRPr="009B2609">
              <w:rPr>
                <w:sz w:val="22"/>
              </w:rPr>
              <w:t>;</w:t>
            </w:r>
          </w:p>
          <w:p w14:paraId="3D088944" w14:textId="77777777" w:rsidR="00A575C0" w:rsidRPr="00F250C2" w:rsidRDefault="00A575C0" w:rsidP="00A575C0">
            <w:pPr>
              <w:pStyle w:val="ListParagraph"/>
              <w:numPr>
                <w:ilvl w:val="0"/>
                <w:numId w:val="56"/>
              </w:numPr>
              <w:jc w:val="left"/>
              <w:rPr>
                <w:sz w:val="22"/>
                <w:lang w:val="en-US"/>
              </w:rPr>
            </w:pPr>
            <w:r>
              <w:rPr>
                <w:sz w:val="22"/>
                <w:lang w:val="en-US"/>
              </w:rPr>
              <w:t xml:space="preserve">lo </w:t>
            </w:r>
            <w:proofErr w:type="spellStart"/>
            <w:r>
              <w:rPr>
                <w:sz w:val="22"/>
                <w:lang w:val="en-US"/>
              </w:rPr>
              <w:t>alquila</w:t>
            </w:r>
            <w:proofErr w:type="spellEnd"/>
            <w:r w:rsidRPr="00F250C2">
              <w:rPr>
                <w:sz w:val="22"/>
                <w:lang w:val="en-US"/>
              </w:rPr>
              <w:t>;</w:t>
            </w:r>
          </w:p>
          <w:p w14:paraId="0B86DBC2" w14:textId="77777777" w:rsidR="00A575C0" w:rsidRPr="009D7C1E" w:rsidRDefault="00A575C0" w:rsidP="00A575C0">
            <w:pPr>
              <w:pStyle w:val="ListParagraph"/>
              <w:numPr>
                <w:ilvl w:val="0"/>
                <w:numId w:val="56"/>
              </w:numPr>
              <w:jc w:val="left"/>
              <w:rPr>
                <w:sz w:val="22"/>
              </w:rPr>
            </w:pPr>
            <w:r w:rsidRPr="009D7C1E">
              <w:rPr>
                <w:sz w:val="22"/>
              </w:rPr>
              <w:t xml:space="preserve">a título comercial, </w:t>
            </w:r>
            <w:r>
              <w:rPr>
                <w:sz w:val="22"/>
              </w:rPr>
              <w:t xml:space="preserve">lo </w:t>
            </w:r>
            <w:r w:rsidRPr="009D7C1E">
              <w:rPr>
                <w:sz w:val="22"/>
              </w:rPr>
              <w:t>ofrece o expone a los fines de la venta o el al</w:t>
            </w:r>
            <w:r>
              <w:rPr>
                <w:sz w:val="22"/>
              </w:rPr>
              <w:t>quiler</w:t>
            </w:r>
            <w:r w:rsidRPr="009D7C1E">
              <w:rPr>
                <w:sz w:val="22"/>
              </w:rPr>
              <w:t>;</w:t>
            </w:r>
          </w:p>
          <w:p w14:paraId="4FA96416" w14:textId="77777777" w:rsidR="00A575C0" w:rsidRPr="006B2C22" w:rsidRDefault="00A575C0" w:rsidP="00A575C0">
            <w:pPr>
              <w:pStyle w:val="ListParagraph"/>
              <w:numPr>
                <w:ilvl w:val="0"/>
                <w:numId w:val="56"/>
              </w:numPr>
              <w:jc w:val="left"/>
              <w:rPr>
                <w:sz w:val="22"/>
              </w:rPr>
            </w:pPr>
            <w:r>
              <w:rPr>
                <w:sz w:val="22"/>
              </w:rPr>
              <w:t xml:space="preserve">lo </w:t>
            </w:r>
            <w:r w:rsidRPr="006B2C22">
              <w:rPr>
                <w:sz w:val="22"/>
              </w:rPr>
              <w:t>distribuye con fines comerciales; o</w:t>
            </w:r>
          </w:p>
          <w:p w14:paraId="30718C31" w14:textId="77777777" w:rsidR="00A575C0" w:rsidRPr="006B2C22" w:rsidRDefault="00A575C0" w:rsidP="00A575C0">
            <w:pPr>
              <w:pStyle w:val="ListParagraph"/>
              <w:numPr>
                <w:ilvl w:val="0"/>
                <w:numId w:val="56"/>
              </w:numPr>
              <w:spacing w:after="240"/>
              <w:jc w:val="left"/>
              <w:rPr>
                <w:sz w:val="22"/>
              </w:rPr>
            </w:pPr>
            <w:r w:rsidRPr="006B2C22">
              <w:rPr>
                <w:sz w:val="22"/>
              </w:rPr>
              <w:t xml:space="preserve">a título comercial, </w:t>
            </w:r>
            <w:r>
              <w:rPr>
                <w:sz w:val="22"/>
              </w:rPr>
              <w:t xml:space="preserve">lo </w:t>
            </w:r>
            <w:r w:rsidRPr="006B2C22">
              <w:rPr>
                <w:sz w:val="22"/>
              </w:rPr>
              <w:t>exhibe en púb</w:t>
            </w:r>
            <w:r>
              <w:rPr>
                <w:sz w:val="22"/>
              </w:rPr>
              <w:t>lico</w:t>
            </w:r>
            <w:r w:rsidRPr="006B2C22">
              <w:rPr>
                <w:sz w:val="22"/>
              </w:rPr>
              <w:t>.</w:t>
            </w:r>
          </w:p>
          <w:p w14:paraId="0F1BF25F" w14:textId="77777777" w:rsidR="00A575C0" w:rsidRPr="005135EF" w:rsidRDefault="00A575C0" w:rsidP="00AD5B42">
            <w:pPr>
              <w:spacing w:after="240"/>
            </w:pPr>
            <w:r w:rsidRPr="005135EF">
              <w:t xml:space="preserve">2) “Transacción comercial” tiene </w:t>
            </w:r>
            <w:r>
              <w:t>su correspondiente</w:t>
            </w:r>
            <w:r w:rsidRPr="005135EF">
              <w:t xml:space="preserve"> si</w:t>
            </w:r>
            <w:r>
              <w:t>gnificado</w:t>
            </w:r>
            <w:r w:rsidRPr="005135EF">
              <w:t>.</w:t>
            </w:r>
          </w:p>
          <w:p w14:paraId="3E2DCD53" w14:textId="77777777" w:rsidR="00A575C0" w:rsidRPr="00D93ED4" w:rsidRDefault="00A575C0" w:rsidP="00AD5B42"/>
        </w:tc>
      </w:tr>
      <w:tr w:rsidR="00A575C0" w:rsidRPr="001349DD" w14:paraId="1021DA07" w14:textId="77777777" w:rsidTr="00AD5B42">
        <w:tc>
          <w:tcPr>
            <w:tcW w:w="4533" w:type="dxa"/>
          </w:tcPr>
          <w:p w14:paraId="4A0B95FF" w14:textId="77777777" w:rsidR="00A575C0" w:rsidRPr="00A17589" w:rsidRDefault="00A575C0" w:rsidP="00AD5B42">
            <w:pPr>
              <w:spacing w:after="240"/>
              <w:rPr>
                <w:lang w:val="en-US"/>
              </w:rPr>
            </w:pPr>
            <w:r w:rsidRPr="00A17589">
              <w:rPr>
                <w:lang w:val="en-US"/>
              </w:rPr>
              <w:t>What does it mean to do an act for commercial advantage</w:t>
            </w:r>
          </w:p>
          <w:p w14:paraId="39863346" w14:textId="77777777" w:rsidR="00A575C0" w:rsidRPr="00A17589" w:rsidRDefault="00A575C0" w:rsidP="00AD5B42">
            <w:pPr>
              <w:rPr>
                <w:lang w:val="en-US"/>
              </w:rPr>
            </w:pPr>
            <w:r w:rsidRPr="00A17589">
              <w:rPr>
                <w:lang w:val="en-US"/>
              </w:rPr>
              <w:t>74. A person does an act to obtain a “commercial advantage” if and only if the act is done to obtain a direct advantage, direct benefit or direct financial gain for a business or trade carried on by the person.</w:t>
            </w:r>
          </w:p>
        </w:tc>
        <w:tc>
          <w:tcPr>
            <w:tcW w:w="4534" w:type="dxa"/>
          </w:tcPr>
          <w:p w14:paraId="6C69E3E3" w14:textId="77777777" w:rsidR="00A575C0" w:rsidRDefault="00A575C0" w:rsidP="00AD5B42">
            <w:r w:rsidRPr="00E00F68">
              <w:t>3) En el presente artículo, “</w:t>
            </w:r>
            <w:r>
              <w:t>objeto</w:t>
            </w:r>
            <w:r w:rsidRPr="00E00F68">
              <w:t xml:space="preserve">” se refiere </w:t>
            </w:r>
            <w:r>
              <w:t>también a un artículo</w:t>
            </w:r>
            <w:r w:rsidRPr="00E00F68">
              <w:t>.</w:t>
            </w:r>
          </w:p>
          <w:p w14:paraId="3558650A" w14:textId="77777777" w:rsidR="00A575C0" w:rsidRDefault="00A575C0" w:rsidP="00AD5B42">
            <w:r>
              <w:t>A</w:t>
            </w:r>
            <w:r w:rsidRPr="00C2724C">
              <w:t>cto</w:t>
            </w:r>
            <w:r>
              <w:t>s destinados a</w:t>
            </w:r>
            <w:r w:rsidRPr="00C2724C">
              <w:t xml:space="preserve"> obtener ventaja</w:t>
            </w:r>
            <w:r>
              <w:t>s</w:t>
            </w:r>
            <w:r w:rsidRPr="00C2724C">
              <w:t xml:space="preserve"> comercial</w:t>
            </w:r>
            <w:r>
              <w:t>es</w:t>
            </w:r>
          </w:p>
          <w:p w14:paraId="1B2907ED" w14:textId="77777777" w:rsidR="00A575C0" w:rsidRPr="00D93ED4" w:rsidRDefault="00A575C0" w:rsidP="00AD5B42">
            <w:r w:rsidRPr="00C2724C">
              <w:t xml:space="preserve">74. Se considera que una persona realiza un acto para obtener una «ventaja comercial» </w:t>
            </w:r>
            <w:r>
              <w:t xml:space="preserve">exclusivamente </w:t>
            </w:r>
            <w:r w:rsidRPr="00C2724C">
              <w:t xml:space="preserve">si el acto se realiza para obtener una ventaja, una ganancia financiera </w:t>
            </w:r>
            <w:r>
              <w:t xml:space="preserve">o un beneficio </w:t>
            </w:r>
            <w:r w:rsidRPr="00C2724C">
              <w:t>direct</w:t>
            </w:r>
            <w:r>
              <w:t>os</w:t>
            </w:r>
            <w:r w:rsidRPr="00C2724C">
              <w:t xml:space="preserve"> </w:t>
            </w:r>
            <w:r>
              <w:t>en la</w:t>
            </w:r>
            <w:r w:rsidRPr="00C2724C">
              <w:t xml:space="preserve"> </w:t>
            </w:r>
            <w:r>
              <w:t>profesión u oficio</w:t>
            </w:r>
            <w:r w:rsidRPr="00C2724C">
              <w:t xml:space="preserve"> que ejerza dicha persona.</w:t>
            </w:r>
          </w:p>
        </w:tc>
      </w:tr>
      <w:tr w:rsidR="00A575C0" w:rsidRPr="001349DD" w14:paraId="406943B0" w14:textId="77777777" w:rsidTr="00AD5B42">
        <w:tc>
          <w:tcPr>
            <w:tcW w:w="4533" w:type="dxa"/>
          </w:tcPr>
          <w:p w14:paraId="7DB60A97" w14:textId="77777777" w:rsidR="00A575C0" w:rsidRPr="00A17589" w:rsidRDefault="00A575C0" w:rsidP="00AD5B42">
            <w:pPr>
              <w:spacing w:after="240"/>
              <w:rPr>
                <w:lang w:val="en-US"/>
              </w:rPr>
            </w:pPr>
            <w:r w:rsidRPr="00A17589">
              <w:rPr>
                <w:lang w:val="en-US"/>
              </w:rPr>
              <w:lastRenderedPageBreak/>
              <w:t>What is a commercial rental arrangement relating to a computer program or sound recording</w:t>
            </w:r>
          </w:p>
          <w:p w14:paraId="4BC15112" w14:textId="77777777" w:rsidR="00A575C0" w:rsidRPr="00A17589" w:rsidRDefault="00A575C0" w:rsidP="00AD5B42">
            <w:pPr>
              <w:spacing w:after="240"/>
              <w:rPr>
                <w:lang w:val="en-US"/>
              </w:rPr>
            </w:pPr>
            <w:r w:rsidRPr="00A17589">
              <w:rPr>
                <w:lang w:val="en-US"/>
              </w:rPr>
              <w:t>75.— (1) Subject to subsection (2), a “commercial rental arrangement”, in relation to a computer program or sound recording, is an arrangement with the following features:</w:t>
            </w:r>
          </w:p>
          <w:p w14:paraId="524FF016" w14:textId="77777777" w:rsidR="00A575C0" w:rsidRPr="00F250C2" w:rsidRDefault="00A575C0" w:rsidP="00A575C0">
            <w:pPr>
              <w:pStyle w:val="ListParagraph"/>
              <w:numPr>
                <w:ilvl w:val="0"/>
                <w:numId w:val="43"/>
              </w:numPr>
              <w:jc w:val="left"/>
              <w:rPr>
                <w:sz w:val="22"/>
                <w:lang w:val="en-US"/>
              </w:rPr>
            </w:pPr>
            <w:r w:rsidRPr="00F250C2">
              <w:rPr>
                <w:sz w:val="22"/>
                <w:lang w:val="en-US"/>
              </w:rPr>
              <w:t xml:space="preserve">under the arrangement, a copy of the program or recording is made available by a person on terms that it must or may be returned to the </w:t>
            </w:r>
            <w:proofErr w:type="gramStart"/>
            <w:r w:rsidRPr="00F250C2">
              <w:rPr>
                <w:sz w:val="22"/>
                <w:lang w:val="en-US"/>
              </w:rPr>
              <w:t>person;</w:t>
            </w:r>
            <w:proofErr w:type="gramEnd"/>
          </w:p>
          <w:p w14:paraId="5FBA5FF2" w14:textId="77777777" w:rsidR="00A575C0" w:rsidRPr="00F250C2" w:rsidRDefault="00A575C0" w:rsidP="00A575C0">
            <w:pPr>
              <w:pStyle w:val="ListParagraph"/>
              <w:numPr>
                <w:ilvl w:val="0"/>
                <w:numId w:val="43"/>
              </w:numPr>
              <w:jc w:val="left"/>
              <w:rPr>
                <w:sz w:val="22"/>
                <w:lang w:val="en-US"/>
              </w:rPr>
            </w:pPr>
            <w:r w:rsidRPr="00F250C2">
              <w:rPr>
                <w:sz w:val="22"/>
                <w:lang w:val="en-US"/>
              </w:rPr>
              <w:t xml:space="preserve">the arrangement is made in the course of </w:t>
            </w:r>
            <w:proofErr w:type="gramStart"/>
            <w:r w:rsidRPr="00F250C2">
              <w:rPr>
                <w:sz w:val="22"/>
                <w:lang w:val="en-US"/>
              </w:rPr>
              <w:t>business;</w:t>
            </w:r>
            <w:proofErr w:type="gramEnd"/>
          </w:p>
          <w:p w14:paraId="0BFFAC98" w14:textId="77777777" w:rsidR="00A575C0" w:rsidRPr="00F250C2" w:rsidRDefault="00A575C0" w:rsidP="00A575C0">
            <w:pPr>
              <w:pStyle w:val="ListParagraph"/>
              <w:numPr>
                <w:ilvl w:val="0"/>
                <w:numId w:val="43"/>
              </w:numPr>
              <w:spacing w:after="240"/>
              <w:jc w:val="left"/>
              <w:rPr>
                <w:sz w:val="22"/>
                <w:lang w:val="en-US"/>
              </w:rPr>
            </w:pPr>
            <w:r w:rsidRPr="00F250C2">
              <w:rPr>
                <w:sz w:val="22"/>
                <w:lang w:val="en-US"/>
              </w:rPr>
              <w:t>the arrangement provides for the copy to be made available —</w:t>
            </w:r>
          </w:p>
          <w:p w14:paraId="6A8D0959" w14:textId="77777777" w:rsidR="00A575C0" w:rsidRPr="00F250C2" w:rsidRDefault="00A575C0" w:rsidP="00A575C0">
            <w:pPr>
              <w:pStyle w:val="ListParagraph"/>
              <w:numPr>
                <w:ilvl w:val="0"/>
                <w:numId w:val="44"/>
              </w:numPr>
              <w:jc w:val="left"/>
              <w:rPr>
                <w:sz w:val="22"/>
                <w:lang w:val="en-US"/>
              </w:rPr>
            </w:pPr>
            <w:r w:rsidRPr="00F250C2">
              <w:rPr>
                <w:sz w:val="22"/>
                <w:lang w:val="en-US"/>
              </w:rPr>
              <w:t>for payment in money or money’s worth; or</w:t>
            </w:r>
          </w:p>
          <w:p w14:paraId="3FAC9C22" w14:textId="77777777" w:rsidR="00A575C0" w:rsidRPr="00F250C2" w:rsidRDefault="00A575C0" w:rsidP="00A575C0">
            <w:pPr>
              <w:pStyle w:val="ListParagraph"/>
              <w:numPr>
                <w:ilvl w:val="0"/>
                <w:numId w:val="44"/>
              </w:numPr>
              <w:spacing w:after="240"/>
              <w:jc w:val="left"/>
              <w:rPr>
                <w:sz w:val="22"/>
                <w:lang w:val="en-US"/>
              </w:rPr>
            </w:pPr>
            <w:r w:rsidRPr="00F250C2">
              <w:rPr>
                <w:sz w:val="22"/>
                <w:lang w:val="en-US"/>
              </w:rPr>
              <w:t>as part of the provision of a service in return for payment in money or money’s worth.</w:t>
            </w:r>
          </w:p>
          <w:p w14:paraId="5BEEA768" w14:textId="77777777" w:rsidR="00A575C0" w:rsidRPr="00A17589" w:rsidRDefault="00A575C0" w:rsidP="00AD5B42">
            <w:pPr>
              <w:spacing w:after="240"/>
              <w:rPr>
                <w:lang w:val="en-US"/>
              </w:rPr>
            </w:pPr>
            <w:r w:rsidRPr="00A17589">
              <w:rPr>
                <w:lang w:val="en-US"/>
              </w:rPr>
              <w:t>(2) An arrangement is not a commercial rental arrangement if —</w:t>
            </w:r>
          </w:p>
          <w:p w14:paraId="6D991F90" w14:textId="77777777" w:rsidR="00A575C0" w:rsidRPr="00471FBA" w:rsidRDefault="00A575C0" w:rsidP="00A575C0">
            <w:pPr>
              <w:pStyle w:val="ListParagraph"/>
              <w:numPr>
                <w:ilvl w:val="0"/>
                <w:numId w:val="45"/>
              </w:numPr>
              <w:jc w:val="left"/>
              <w:rPr>
                <w:sz w:val="22"/>
                <w:lang w:val="en-US"/>
              </w:rPr>
            </w:pPr>
            <w:r w:rsidRPr="00471FBA">
              <w:rPr>
                <w:sz w:val="22"/>
                <w:lang w:val="en-US"/>
              </w:rPr>
              <w:t>the arrangement is for the lending of a copy of a computer program or sound recording; and</w:t>
            </w:r>
          </w:p>
          <w:p w14:paraId="265CCEE6" w14:textId="77777777" w:rsidR="00A575C0" w:rsidRPr="00471FBA" w:rsidRDefault="00A575C0" w:rsidP="00A575C0">
            <w:pPr>
              <w:pStyle w:val="ListParagraph"/>
              <w:numPr>
                <w:ilvl w:val="0"/>
                <w:numId w:val="45"/>
              </w:numPr>
              <w:jc w:val="left"/>
              <w:rPr>
                <w:sz w:val="22"/>
                <w:lang w:val="en-US"/>
              </w:rPr>
            </w:pPr>
            <w:r w:rsidRPr="00471FBA">
              <w:rPr>
                <w:sz w:val="22"/>
                <w:lang w:val="en-US"/>
              </w:rPr>
              <w:t>the amount payable under the arrangement is intended to be no more than —</w:t>
            </w:r>
          </w:p>
          <w:p w14:paraId="517A237F" w14:textId="77777777" w:rsidR="00A575C0" w:rsidRPr="00471FBA" w:rsidRDefault="00A575C0" w:rsidP="00A575C0">
            <w:pPr>
              <w:pStyle w:val="ListParagraph"/>
              <w:numPr>
                <w:ilvl w:val="0"/>
                <w:numId w:val="46"/>
              </w:numPr>
              <w:jc w:val="left"/>
              <w:rPr>
                <w:sz w:val="22"/>
                <w:lang w:val="en-US"/>
              </w:rPr>
            </w:pPr>
            <w:r w:rsidRPr="00471FBA">
              <w:rPr>
                <w:sz w:val="22"/>
                <w:lang w:val="en-US"/>
              </w:rPr>
              <w:t>the amount necessary to recover the costs, including overheads, of the arrangement; or</w:t>
            </w:r>
          </w:p>
          <w:p w14:paraId="55B0A616" w14:textId="77777777" w:rsidR="00A575C0" w:rsidRPr="00471FBA" w:rsidRDefault="00A575C0" w:rsidP="00A575C0">
            <w:pPr>
              <w:pStyle w:val="ListParagraph"/>
              <w:numPr>
                <w:ilvl w:val="0"/>
                <w:numId w:val="46"/>
              </w:numPr>
              <w:spacing w:after="240"/>
              <w:jc w:val="left"/>
              <w:rPr>
                <w:sz w:val="22"/>
                <w:lang w:val="en-US"/>
              </w:rPr>
            </w:pPr>
            <w:r w:rsidRPr="00471FBA">
              <w:rPr>
                <w:sz w:val="22"/>
                <w:lang w:val="en-US"/>
              </w:rPr>
              <w:t>a deposit to secure the return of the copy.</w:t>
            </w:r>
          </w:p>
          <w:p w14:paraId="74E089DB" w14:textId="77777777" w:rsidR="00A575C0" w:rsidRPr="00A17589" w:rsidRDefault="00A575C0" w:rsidP="00AD5B42">
            <w:pPr>
              <w:rPr>
                <w:lang w:val="en-US"/>
              </w:rPr>
            </w:pPr>
            <w:r w:rsidRPr="00A17589">
              <w:rPr>
                <w:lang w:val="en-US"/>
              </w:rPr>
              <w:t>(3) In deciding whether an arrangement is a commercial rental arrangement, it is the substance and not the form of the arrangement that matters.</w:t>
            </w:r>
          </w:p>
        </w:tc>
        <w:tc>
          <w:tcPr>
            <w:tcW w:w="4534" w:type="dxa"/>
          </w:tcPr>
          <w:p w14:paraId="65159E07" w14:textId="77777777" w:rsidR="00A575C0" w:rsidRPr="00417C6B" w:rsidRDefault="00A575C0" w:rsidP="00AD5B42">
            <w:pPr>
              <w:spacing w:after="240"/>
            </w:pPr>
            <w:r w:rsidRPr="00417C6B">
              <w:t>¿Qué es un acuerdo de alquiler comercial en relación con un programa informático o una grabación?</w:t>
            </w:r>
          </w:p>
          <w:p w14:paraId="095C5BF9" w14:textId="77777777" w:rsidR="00A575C0" w:rsidRPr="00417C6B" w:rsidRDefault="00A575C0" w:rsidP="00AD5B42">
            <w:pPr>
              <w:spacing w:after="240"/>
            </w:pPr>
            <w:r w:rsidRPr="00417C6B">
              <w:t>75.— 1) Con sujeción al párrafo 2), un «acuerdo de alquiler comercial» en relación con un programa informático o una grabación, tiene las siguientes características:</w:t>
            </w:r>
          </w:p>
          <w:p w14:paraId="37410260" w14:textId="77777777" w:rsidR="00A575C0" w:rsidRPr="001F2AF1" w:rsidRDefault="00A575C0" w:rsidP="00A575C0">
            <w:pPr>
              <w:pStyle w:val="ListParagraph"/>
              <w:numPr>
                <w:ilvl w:val="0"/>
                <w:numId w:val="43"/>
              </w:numPr>
              <w:jc w:val="left"/>
              <w:rPr>
                <w:sz w:val="22"/>
              </w:rPr>
            </w:pPr>
            <w:r w:rsidRPr="001F2AF1">
              <w:rPr>
                <w:sz w:val="22"/>
              </w:rPr>
              <w:t xml:space="preserve">en virtud del acuerdo, una persona pone a disposición una copia del programa o de la grabación con la condición de que esta </w:t>
            </w:r>
            <w:r>
              <w:rPr>
                <w:sz w:val="22"/>
              </w:rPr>
              <w:t>le sea devuelta</w:t>
            </w:r>
            <w:r w:rsidRPr="001F2AF1">
              <w:rPr>
                <w:sz w:val="22"/>
              </w:rPr>
              <w:t>;</w:t>
            </w:r>
          </w:p>
          <w:p w14:paraId="5404E914" w14:textId="77777777" w:rsidR="00A575C0" w:rsidRPr="001F2AF1" w:rsidRDefault="00A575C0" w:rsidP="00A575C0">
            <w:pPr>
              <w:pStyle w:val="ListParagraph"/>
              <w:numPr>
                <w:ilvl w:val="0"/>
                <w:numId w:val="43"/>
              </w:numPr>
              <w:jc w:val="left"/>
              <w:rPr>
                <w:sz w:val="22"/>
              </w:rPr>
            </w:pPr>
            <w:r w:rsidRPr="001F2AF1">
              <w:rPr>
                <w:sz w:val="22"/>
              </w:rPr>
              <w:t>el acuerdo se celebra en el curso de una actividad comercial;</w:t>
            </w:r>
          </w:p>
          <w:p w14:paraId="5B6E73B0" w14:textId="77777777" w:rsidR="00A575C0" w:rsidRPr="001F2AF1" w:rsidRDefault="00A575C0" w:rsidP="00A575C0">
            <w:pPr>
              <w:pStyle w:val="ListParagraph"/>
              <w:numPr>
                <w:ilvl w:val="0"/>
                <w:numId w:val="43"/>
              </w:numPr>
              <w:spacing w:after="240"/>
              <w:jc w:val="left"/>
              <w:rPr>
                <w:sz w:val="22"/>
              </w:rPr>
            </w:pPr>
            <w:r w:rsidRPr="001F2AF1">
              <w:rPr>
                <w:sz w:val="22"/>
              </w:rPr>
              <w:t>el acuerdo establece que la copia se ponga a disposición:—</w:t>
            </w:r>
          </w:p>
          <w:p w14:paraId="37591575" w14:textId="77777777" w:rsidR="00A575C0" w:rsidRPr="001F2AF1" w:rsidRDefault="00A575C0" w:rsidP="00A575C0">
            <w:pPr>
              <w:pStyle w:val="ListParagraph"/>
              <w:numPr>
                <w:ilvl w:val="0"/>
                <w:numId w:val="44"/>
              </w:numPr>
              <w:rPr>
                <w:sz w:val="22"/>
              </w:rPr>
            </w:pPr>
            <w:r w:rsidRPr="001F2AF1">
              <w:rPr>
                <w:sz w:val="22"/>
              </w:rPr>
              <w:t xml:space="preserve">a cambio de un pago </w:t>
            </w:r>
            <w:r>
              <w:rPr>
                <w:sz w:val="22"/>
              </w:rPr>
              <w:t>monetario</w:t>
            </w:r>
            <w:r w:rsidRPr="001F2AF1">
              <w:rPr>
                <w:sz w:val="22"/>
              </w:rPr>
              <w:t xml:space="preserve"> o equivalente; o</w:t>
            </w:r>
          </w:p>
          <w:p w14:paraId="6F990045" w14:textId="77777777" w:rsidR="00A575C0" w:rsidRPr="003544A4" w:rsidRDefault="00A575C0" w:rsidP="00A575C0">
            <w:pPr>
              <w:pStyle w:val="ListParagraph"/>
              <w:numPr>
                <w:ilvl w:val="0"/>
                <w:numId w:val="44"/>
              </w:numPr>
              <w:spacing w:after="240"/>
              <w:jc w:val="left"/>
              <w:rPr>
                <w:sz w:val="22"/>
              </w:rPr>
            </w:pPr>
            <w:r w:rsidRPr="003544A4">
              <w:rPr>
                <w:sz w:val="22"/>
              </w:rPr>
              <w:t xml:space="preserve">como parte de la prestación de un servicio a cambio de un pago </w:t>
            </w:r>
            <w:r>
              <w:rPr>
                <w:sz w:val="22"/>
              </w:rPr>
              <w:t>monetario</w:t>
            </w:r>
            <w:r w:rsidRPr="003544A4">
              <w:rPr>
                <w:sz w:val="22"/>
              </w:rPr>
              <w:t xml:space="preserve"> o equivalente.</w:t>
            </w:r>
          </w:p>
          <w:p w14:paraId="5BAC3DF1" w14:textId="77777777" w:rsidR="00A575C0" w:rsidRPr="003544A4" w:rsidRDefault="00A575C0" w:rsidP="00AD5B42">
            <w:pPr>
              <w:spacing w:after="240"/>
            </w:pPr>
            <w:r w:rsidRPr="003544A4">
              <w:t xml:space="preserve">2) </w:t>
            </w:r>
            <w:r>
              <w:t xml:space="preserve">No se considerarán </w:t>
            </w:r>
            <w:r w:rsidRPr="003544A4">
              <w:t>acuerdos de alquiler comercial: —</w:t>
            </w:r>
          </w:p>
          <w:p w14:paraId="79D12F86" w14:textId="77777777" w:rsidR="00A575C0" w:rsidRPr="00222C92" w:rsidRDefault="00A575C0" w:rsidP="00A575C0">
            <w:pPr>
              <w:pStyle w:val="ListParagraph"/>
              <w:numPr>
                <w:ilvl w:val="0"/>
                <w:numId w:val="45"/>
              </w:numPr>
              <w:jc w:val="left"/>
              <w:rPr>
                <w:sz w:val="22"/>
              </w:rPr>
            </w:pPr>
            <w:r>
              <w:rPr>
                <w:sz w:val="22"/>
              </w:rPr>
              <w:t>los</w:t>
            </w:r>
            <w:r w:rsidRPr="00222C92">
              <w:rPr>
                <w:sz w:val="22"/>
              </w:rPr>
              <w:t xml:space="preserve"> acuerdos </w:t>
            </w:r>
            <w:r>
              <w:rPr>
                <w:sz w:val="22"/>
              </w:rPr>
              <w:t>de</w:t>
            </w:r>
            <w:r w:rsidRPr="00222C92">
              <w:rPr>
                <w:sz w:val="22"/>
              </w:rPr>
              <w:t xml:space="preserve"> préstamo de una copia de un programa informático o de una grabación sonora; y</w:t>
            </w:r>
          </w:p>
          <w:p w14:paraId="691913E0" w14:textId="77777777" w:rsidR="00A575C0" w:rsidRPr="00222C92" w:rsidRDefault="00A575C0" w:rsidP="00A575C0">
            <w:pPr>
              <w:pStyle w:val="ListParagraph"/>
              <w:numPr>
                <w:ilvl w:val="0"/>
                <w:numId w:val="45"/>
              </w:numPr>
              <w:jc w:val="left"/>
              <w:rPr>
                <w:sz w:val="22"/>
              </w:rPr>
            </w:pPr>
            <w:r>
              <w:rPr>
                <w:sz w:val="22"/>
              </w:rPr>
              <w:t xml:space="preserve">cuando </w:t>
            </w:r>
            <w:r w:rsidRPr="00222C92">
              <w:rPr>
                <w:sz w:val="22"/>
              </w:rPr>
              <w:t>la cantidad pagadera en virtud del acuerdo no sea superior a:—</w:t>
            </w:r>
          </w:p>
          <w:p w14:paraId="021C5D4F" w14:textId="77777777" w:rsidR="00A575C0" w:rsidRPr="00222C92" w:rsidRDefault="00A575C0" w:rsidP="00A575C0">
            <w:pPr>
              <w:pStyle w:val="ListParagraph"/>
              <w:numPr>
                <w:ilvl w:val="0"/>
                <w:numId w:val="46"/>
              </w:numPr>
              <w:jc w:val="left"/>
              <w:rPr>
                <w:sz w:val="22"/>
              </w:rPr>
            </w:pPr>
            <w:r w:rsidRPr="00222C92">
              <w:rPr>
                <w:sz w:val="22"/>
              </w:rPr>
              <w:t>la cantidad necesaria para recuperar los costos, incluidos los gastos generales, del acuerdo; o</w:t>
            </w:r>
          </w:p>
          <w:p w14:paraId="15344684" w14:textId="77777777" w:rsidR="00A575C0" w:rsidRPr="00222C92" w:rsidRDefault="00A575C0" w:rsidP="00A575C0">
            <w:pPr>
              <w:pStyle w:val="ListParagraph"/>
              <w:numPr>
                <w:ilvl w:val="0"/>
                <w:numId w:val="46"/>
              </w:numPr>
              <w:spacing w:after="240"/>
              <w:jc w:val="left"/>
              <w:rPr>
                <w:sz w:val="22"/>
              </w:rPr>
            </w:pPr>
            <w:r w:rsidRPr="00222C92">
              <w:rPr>
                <w:sz w:val="22"/>
              </w:rPr>
              <w:t>un depósito para garantizar la devolución de la copia.</w:t>
            </w:r>
          </w:p>
          <w:p w14:paraId="1181ECE2" w14:textId="77777777" w:rsidR="00A575C0" w:rsidRPr="005F1E1D" w:rsidRDefault="00A575C0" w:rsidP="00AD5B42">
            <w:r>
              <w:t xml:space="preserve">3. </w:t>
            </w:r>
            <w:r w:rsidRPr="005F1E1D">
              <w:t>Para decidir si un acuerdo es un acuerdo de alquiler comercial, lo que importa es el fondo y no la forma del acuerdo.</w:t>
            </w:r>
          </w:p>
        </w:tc>
      </w:tr>
      <w:tr w:rsidR="00A575C0" w:rsidRPr="001349DD" w14:paraId="4DAEF75F" w14:textId="77777777" w:rsidTr="00AD5B42">
        <w:tc>
          <w:tcPr>
            <w:tcW w:w="4533" w:type="dxa"/>
          </w:tcPr>
          <w:p w14:paraId="21568983" w14:textId="77777777" w:rsidR="00A575C0" w:rsidRPr="00A17589" w:rsidRDefault="00A575C0" w:rsidP="00AD5B42">
            <w:pPr>
              <w:spacing w:after="240"/>
              <w:rPr>
                <w:lang w:val="en-US"/>
              </w:rPr>
            </w:pPr>
            <w:r w:rsidRPr="00A17589">
              <w:rPr>
                <w:lang w:val="en-US"/>
              </w:rPr>
              <w:t>When is a library run for profit</w:t>
            </w:r>
          </w:p>
          <w:p w14:paraId="0FE62083" w14:textId="77777777" w:rsidR="00A575C0" w:rsidRPr="00A17589" w:rsidRDefault="00A575C0" w:rsidP="00AD5B42">
            <w:pPr>
              <w:rPr>
                <w:lang w:val="en-US"/>
              </w:rPr>
            </w:pPr>
            <w:r w:rsidRPr="00A17589">
              <w:rPr>
                <w:lang w:val="en-US"/>
              </w:rPr>
              <w:t>95. A library is not taken to be for-profit just because it is owned by a person carrying on business for profit.</w:t>
            </w:r>
          </w:p>
        </w:tc>
        <w:tc>
          <w:tcPr>
            <w:tcW w:w="4534" w:type="dxa"/>
          </w:tcPr>
          <w:p w14:paraId="0A7A04BB" w14:textId="77777777" w:rsidR="00A575C0" w:rsidRPr="006D30F3" w:rsidRDefault="00A575C0" w:rsidP="00AD5B42">
            <w:r>
              <w:t>B</w:t>
            </w:r>
            <w:r w:rsidRPr="006D30F3">
              <w:t>iblioteca</w:t>
            </w:r>
            <w:r>
              <w:t>s con</w:t>
            </w:r>
            <w:r w:rsidRPr="006D30F3">
              <w:t xml:space="preserve"> fines de lucro</w:t>
            </w:r>
          </w:p>
          <w:p w14:paraId="061423D3" w14:textId="77777777" w:rsidR="00A575C0" w:rsidRPr="00D93ED4" w:rsidRDefault="00A575C0" w:rsidP="00AD5B42">
            <w:r w:rsidRPr="006D30F3">
              <w:t xml:space="preserve">95. </w:t>
            </w:r>
            <w:r>
              <w:t>No se considerará que u</w:t>
            </w:r>
            <w:r w:rsidRPr="006D30F3">
              <w:t xml:space="preserve">na biblioteca </w:t>
            </w:r>
            <w:r>
              <w:t xml:space="preserve">tiene </w:t>
            </w:r>
            <w:r w:rsidRPr="006D30F3">
              <w:t xml:space="preserve">fines de lucro solo </w:t>
            </w:r>
            <w:r>
              <w:t>por el hecho de ser</w:t>
            </w:r>
            <w:r w:rsidRPr="006D30F3">
              <w:t xml:space="preserve"> propiedad de una persona que </w:t>
            </w:r>
            <w:r>
              <w:t>ejerce</w:t>
            </w:r>
            <w:r w:rsidRPr="006D30F3">
              <w:t xml:space="preserve"> una actividad comercial </w:t>
            </w:r>
            <w:r>
              <w:t>lucrativa</w:t>
            </w:r>
            <w:r w:rsidRPr="006D30F3">
              <w:t>.</w:t>
            </w:r>
          </w:p>
        </w:tc>
      </w:tr>
      <w:tr w:rsidR="00A575C0" w:rsidRPr="001349DD" w14:paraId="67EB2E27" w14:textId="77777777" w:rsidTr="00AD5B42">
        <w:tc>
          <w:tcPr>
            <w:tcW w:w="4533" w:type="dxa"/>
          </w:tcPr>
          <w:p w14:paraId="4C54C74F" w14:textId="77777777" w:rsidR="00A575C0" w:rsidRPr="00A17589" w:rsidRDefault="00A575C0" w:rsidP="00AD5B42">
            <w:pPr>
              <w:spacing w:after="240"/>
              <w:rPr>
                <w:lang w:val="en-US"/>
              </w:rPr>
            </w:pPr>
            <w:r w:rsidRPr="00A17589">
              <w:rPr>
                <w:lang w:val="en-US"/>
              </w:rPr>
              <w:t>Administration — copying or communicating material in public collections</w:t>
            </w:r>
          </w:p>
          <w:p w14:paraId="6B6F0CB2" w14:textId="77777777" w:rsidR="00A575C0" w:rsidRPr="00A17589" w:rsidRDefault="00A575C0" w:rsidP="00AD5B42">
            <w:pPr>
              <w:spacing w:after="240"/>
              <w:rPr>
                <w:lang w:val="en-US"/>
              </w:rPr>
            </w:pPr>
            <w:r w:rsidRPr="00A17589">
              <w:rPr>
                <w:lang w:val="en-US"/>
              </w:rPr>
              <w:lastRenderedPageBreak/>
              <w:t>233.— (1) If the conditions in subsection (2) are met, it is a permitted use to —</w:t>
            </w:r>
          </w:p>
          <w:p w14:paraId="1E46F131" w14:textId="77777777" w:rsidR="00A575C0" w:rsidRPr="00471FBA" w:rsidRDefault="00A575C0" w:rsidP="00A575C0">
            <w:pPr>
              <w:pStyle w:val="ListParagraph"/>
              <w:numPr>
                <w:ilvl w:val="0"/>
                <w:numId w:val="47"/>
              </w:numPr>
              <w:jc w:val="left"/>
              <w:rPr>
                <w:sz w:val="22"/>
                <w:lang w:val="en-US"/>
              </w:rPr>
            </w:pPr>
            <w:r w:rsidRPr="00471FBA">
              <w:rPr>
                <w:sz w:val="22"/>
                <w:lang w:val="en-US"/>
              </w:rPr>
              <w:t>make a copy of any of the following material:</w:t>
            </w:r>
          </w:p>
          <w:p w14:paraId="229FA744" w14:textId="77777777" w:rsidR="00A575C0" w:rsidRPr="00630329" w:rsidRDefault="00A575C0" w:rsidP="00A575C0">
            <w:pPr>
              <w:pStyle w:val="ListParagraph"/>
              <w:numPr>
                <w:ilvl w:val="0"/>
                <w:numId w:val="48"/>
              </w:numPr>
              <w:ind w:left="1146" w:hanging="426"/>
              <w:jc w:val="left"/>
              <w:rPr>
                <w:sz w:val="22"/>
              </w:rPr>
            </w:pPr>
            <w:proofErr w:type="spellStart"/>
            <w:r w:rsidRPr="00630329">
              <w:rPr>
                <w:sz w:val="22"/>
              </w:rPr>
              <w:t>an</w:t>
            </w:r>
            <w:proofErr w:type="spellEnd"/>
            <w:r w:rsidRPr="00630329">
              <w:rPr>
                <w:sz w:val="22"/>
              </w:rPr>
              <w:t xml:space="preserve"> </w:t>
            </w:r>
            <w:proofErr w:type="spellStart"/>
            <w:r w:rsidRPr="00630329">
              <w:rPr>
                <w:sz w:val="22"/>
              </w:rPr>
              <w:t>authorial</w:t>
            </w:r>
            <w:proofErr w:type="spellEnd"/>
            <w:r w:rsidRPr="00630329">
              <w:rPr>
                <w:sz w:val="22"/>
              </w:rPr>
              <w:t xml:space="preserve"> </w:t>
            </w:r>
            <w:proofErr w:type="spellStart"/>
            <w:r w:rsidRPr="00630329">
              <w:rPr>
                <w:sz w:val="22"/>
              </w:rPr>
              <w:t>work</w:t>
            </w:r>
            <w:proofErr w:type="spellEnd"/>
            <w:r w:rsidRPr="00630329">
              <w:rPr>
                <w:sz w:val="22"/>
              </w:rPr>
              <w:t>;</w:t>
            </w:r>
          </w:p>
          <w:p w14:paraId="61E09399" w14:textId="77777777" w:rsidR="00A575C0" w:rsidRPr="00630329" w:rsidRDefault="00A575C0" w:rsidP="00A575C0">
            <w:pPr>
              <w:pStyle w:val="ListParagraph"/>
              <w:numPr>
                <w:ilvl w:val="0"/>
                <w:numId w:val="48"/>
              </w:numPr>
              <w:ind w:left="1146" w:hanging="426"/>
              <w:jc w:val="left"/>
              <w:rPr>
                <w:sz w:val="22"/>
              </w:rPr>
            </w:pPr>
            <w:r w:rsidRPr="00630329">
              <w:rPr>
                <w:sz w:val="22"/>
              </w:rPr>
              <w:t xml:space="preserve">a </w:t>
            </w:r>
            <w:proofErr w:type="spellStart"/>
            <w:r w:rsidRPr="00630329">
              <w:rPr>
                <w:sz w:val="22"/>
              </w:rPr>
              <w:t>sound</w:t>
            </w:r>
            <w:proofErr w:type="spellEnd"/>
            <w:r w:rsidRPr="00630329">
              <w:rPr>
                <w:sz w:val="22"/>
              </w:rPr>
              <w:t xml:space="preserve"> </w:t>
            </w:r>
            <w:proofErr w:type="spellStart"/>
            <w:r w:rsidRPr="00630329">
              <w:rPr>
                <w:sz w:val="22"/>
              </w:rPr>
              <w:t>recording</w:t>
            </w:r>
            <w:proofErr w:type="spellEnd"/>
            <w:r w:rsidRPr="00630329">
              <w:rPr>
                <w:sz w:val="22"/>
              </w:rPr>
              <w:t>;</w:t>
            </w:r>
          </w:p>
          <w:p w14:paraId="7F8B41C0" w14:textId="77777777" w:rsidR="00A575C0" w:rsidRPr="00630329" w:rsidRDefault="00A575C0" w:rsidP="00A575C0">
            <w:pPr>
              <w:pStyle w:val="ListParagraph"/>
              <w:numPr>
                <w:ilvl w:val="0"/>
                <w:numId w:val="48"/>
              </w:numPr>
              <w:ind w:left="1146" w:hanging="426"/>
              <w:jc w:val="left"/>
              <w:rPr>
                <w:sz w:val="22"/>
              </w:rPr>
            </w:pPr>
            <w:r w:rsidRPr="00630329">
              <w:rPr>
                <w:sz w:val="22"/>
              </w:rPr>
              <w:t xml:space="preserve">a </w:t>
            </w:r>
            <w:proofErr w:type="gramStart"/>
            <w:r w:rsidRPr="00630329">
              <w:rPr>
                <w:sz w:val="22"/>
              </w:rPr>
              <w:t>film</w:t>
            </w:r>
            <w:proofErr w:type="gramEnd"/>
            <w:r w:rsidRPr="00630329">
              <w:rPr>
                <w:sz w:val="22"/>
              </w:rPr>
              <w:t>;</w:t>
            </w:r>
          </w:p>
          <w:p w14:paraId="1C66558B" w14:textId="77777777" w:rsidR="00A575C0" w:rsidRPr="00471FBA" w:rsidRDefault="00A575C0" w:rsidP="00A575C0">
            <w:pPr>
              <w:pStyle w:val="ListParagraph"/>
              <w:numPr>
                <w:ilvl w:val="0"/>
                <w:numId w:val="48"/>
              </w:numPr>
              <w:ind w:left="1146" w:hanging="426"/>
              <w:jc w:val="left"/>
              <w:rPr>
                <w:sz w:val="22"/>
                <w:lang w:val="en-US"/>
              </w:rPr>
            </w:pPr>
            <w:r w:rsidRPr="00471FBA">
              <w:rPr>
                <w:sz w:val="22"/>
                <w:lang w:val="en-US"/>
              </w:rPr>
              <w:t>a recording of a protected performance; or</w:t>
            </w:r>
          </w:p>
          <w:p w14:paraId="1CEC7377" w14:textId="77777777" w:rsidR="00A575C0" w:rsidRPr="00630329" w:rsidRDefault="00A575C0" w:rsidP="00A575C0">
            <w:pPr>
              <w:pStyle w:val="ListParagraph"/>
              <w:numPr>
                <w:ilvl w:val="0"/>
                <w:numId w:val="47"/>
              </w:numPr>
              <w:spacing w:after="240"/>
              <w:jc w:val="left"/>
              <w:rPr>
                <w:sz w:val="22"/>
              </w:rPr>
            </w:pPr>
            <w:proofErr w:type="spellStart"/>
            <w:r w:rsidRPr="00630329">
              <w:rPr>
                <w:sz w:val="22"/>
              </w:rPr>
              <w:t>communicate</w:t>
            </w:r>
            <w:proofErr w:type="spellEnd"/>
            <w:r w:rsidRPr="00630329">
              <w:rPr>
                <w:sz w:val="22"/>
              </w:rPr>
              <w:t xml:space="preserve"> the material.</w:t>
            </w:r>
          </w:p>
          <w:p w14:paraId="36165806" w14:textId="77777777" w:rsidR="00A575C0" w:rsidRPr="00630329" w:rsidRDefault="00A575C0" w:rsidP="00AD5B42">
            <w:pPr>
              <w:spacing w:after="240"/>
            </w:pPr>
            <w:r w:rsidRPr="00630329">
              <w:t xml:space="preserve">(2) The </w:t>
            </w:r>
            <w:proofErr w:type="spellStart"/>
            <w:r w:rsidRPr="00630329">
              <w:t>conditions</w:t>
            </w:r>
            <w:proofErr w:type="spellEnd"/>
            <w:r w:rsidRPr="00630329">
              <w:t xml:space="preserve"> are —</w:t>
            </w:r>
          </w:p>
          <w:p w14:paraId="123BB613" w14:textId="77777777" w:rsidR="00A575C0" w:rsidRPr="005B31CC" w:rsidRDefault="00A575C0" w:rsidP="00A575C0">
            <w:pPr>
              <w:pStyle w:val="ListParagraph"/>
              <w:numPr>
                <w:ilvl w:val="0"/>
                <w:numId w:val="49"/>
              </w:numPr>
              <w:jc w:val="left"/>
              <w:rPr>
                <w:sz w:val="22"/>
                <w:lang w:val="en-US"/>
              </w:rPr>
            </w:pPr>
            <w:r w:rsidRPr="005B31CC">
              <w:rPr>
                <w:sz w:val="22"/>
                <w:lang w:val="en-US"/>
              </w:rPr>
              <w:t>the material was or is part of a public collection;</w:t>
            </w:r>
          </w:p>
          <w:p w14:paraId="17C4ACDA" w14:textId="77777777" w:rsidR="00A575C0" w:rsidRPr="005B31CC" w:rsidRDefault="00A575C0" w:rsidP="00A575C0">
            <w:pPr>
              <w:pStyle w:val="ListParagraph"/>
              <w:numPr>
                <w:ilvl w:val="0"/>
                <w:numId w:val="49"/>
              </w:numPr>
              <w:jc w:val="left"/>
              <w:rPr>
                <w:sz w:val="22"/>
                <w:lang w:val="en-US"/>
              </w:rPr>
            </w:pPr>
            <w:r w:rsidRPr="005B31CC">
              <w:rPr>
                <w:sz w:val="22"/>
                <w:lang w:val="en-US"/>
              </w:rPr>
              <w:t xml:space="preserve">the copy or communication is made by or on behalf of the custodian of the public collection; </w:t>
            </w:r>
          </w:p>
          <w:p w14:paraId="6F27F8A4" w14:textId="77777777" w:rsidR="00A575C0" w:rsidRPr="005B31CC" w:rsidRDefault="00A575C0" w:rsidP="00A575C0">
            <w:pPr>
              <w:pStyle w:val="ListParagraph"/>
              <w:numPr>
                <w:ilvl w:val="0"/>
                <w:numId w:val="49"/>
              </w:numPr>
              <w:jc w:val="left"/>
              <w:rPr>
                <w:sz w:val="22"/>
                <w:lang w:val="en-US"/>
              </w:rPr>
            </w:pPr>
            <w:r w:rsidRPr="005B31CC">
              <w:rPr>
                <w:sz w:val="22"/>
                <w:lang w:val="en-US"/>
              </w:rPr>
              <w:t>the copy or communication is made for any of the following purposes</w:t>
            </w:r>
          </w:p>
          <w:p w14:paraId="6B7A966C" w14:textId="77777777" w:rsidR="00A575C0" w:rsidRPr="005B31CC" w:rsidRDefault="00A575C0" w:rsidP="00A575C0">
            <w:pPr>
              <w:pStyle w:val="ListParagraph"/>
              <w:numPr>
                <w:ilvl w:val="0"/>
                <w:numId w:val="52"/>
              </w:numPr>
              <w:jc w:val="left"/>
              <w:rPr>
                <w:sz w:val="22"/>
                <w:lang w:val="en-US"/>
              </w:rPr>
            </w:pPr>
            <w:r w:rsidRPr="005B31CC">
              <w:rPr>
                <w:sz w:val="22"/>
                <w:lang w:val="en-US"/>
              </w:rPr>
              <w:t>internal record keeping;</w:t>
            </w:r>
          </w:p>
          <w:p w14:paraId="58E9AE56" w14:textId="77777777" w:rsidR="00A575C0" w:rsidRPr="005B31CC" w:rsidRDefault="00A575C0" w:rsidP="00A575C0">
            <w:pPr>
              <w:pStyle w:val="ListParagraph"/>
              <w:numPr>
                <w:ilvl w:val="0"/>
                <w:numId w:val="52"/>
              </w:numPr>
              <w:jc w:val="left"/>
              <w:rPr>
                <w:sz w:val="22"/>
                <w:lang w:val="en-US"/>
              </w:rPr>
            </w:pPr>
            <w:proofErr w:type="spellStart"/>
            <w:r w:rsidRPr="005B31CC">
              <w:rPr>
                <w:sz w:val="22"/>
              </w:rPr>
              <w:t>internal</w:t>
            </w:r>
            <w:proofErr w:type="spellEnd"/>
            <w:r w:rsidRPr="005B31CC">
              <w:rPr>
                <w:sz w:val="22"/>
              </w:rPr>
              <w:t xml:space="preserve"> </w:t>
            </w:r>
            <w:proofErr w:type="spellStart"/>
            <w:r w:rsidRPr="005B31CC">
              <w:rPr>
                <w:sz w:val="22"/>
              </w:rPr>
              <w:t>cataloguing</w:t>
            </w:r>
            <w:proofErr w:type="spellEnd"/>
            <w:r w:rsidRPr="005B31CC">
              <w:rPr>
                <w:sz w:val="22"/>
              </w:rPr>
              <w:t>;</w:t>
            </w:r>
          </w:p>
          <w:p w14:paraId="17D1F1E3" w14:textId="77777777" w:rsidR="00A575C0" w:rsidRPr="005B31CC" w:rsidRDefault="00A575C0" w:rsidP="00A575C0">
            <w:pPr>
              <w:pStyle w:val="ListParagraph"/>
              <w:numPr>
                <w:ilvl w:val="0"/>
                <w:numId w:val="52"/>
              </w:numPr>
              <w:jc w:val="left"/>
              <w:rPr>
                <w:sz w:val="22"/>
                <w:lang w:val="en-US"/>
              </w:rPr>
            </w:pPr>
            <w:proofErr w:type="spellStart"/>
            <w:r w:rsidRPr="005B31CC">
              <w:rPr>
                <w:sz w:val="22"/>
              </w:rPr>
              <w:t>insurance</w:t>
            </w:r>
            <w:proofErr w:type="spellEnd"/>
            <w:r w:rsidRPr="005B31CC">
              <w:rPr>
                <w:sz w:val="22"/>
              </w:rPr>
              <w:t>;</w:t>
            </w:r>
          </w:p>
          <w:p w14:paraId="6C39405E" w14:textId="77777777" w:rsidR="00A575C0" w:rsidRPr="005B31CC" w:rsidRDefault="00A575C0" w:rsidP="00A575C0">
            <w:pPr>
              <w:pStyle w:val="ListParagraph"/>
              <w:numPr>
                <w:ilvl w:val="0"/>
                <w:numId w:val="52"/>
              </w:numPr>
              <w:jc w:val="left"/>
              <w:rPr>
                <w:sz w:val="22"/>
                <w:lang w:val="en-US"/>
              </w:rPr>
            </w:pPr>
            <w:r w:rsidRPr="00B06848">
              <w:rPr>
                <w:sz w:val="22"/>
                <w:lang w:val="en-US"/>
              </w:rPr>
              <w:t>police investigations or other law enforcement actions;</w:t>
            </w:r>
          </w:p>
          <w:p w14:paraId="6B674B1C" w14:textId="77777777" w:rsidR="00A575C0" w:rsidRPr="005B31CC" w:rsidRDefault="00A575C0" w:rsidP="00A575C0">
            <w:pPr>
              <w:pStyle w:val="ListParagraph"/>
              <w:numPr>
                <w:ilvl w:val="0"/>
                <w:numId w:val="52"/>
              </w:numPr>
              <w:jc w:val="left"/>
              <w:rPr>
                <w:sz w:val="22"/>
                <w:lang w:val="en-US"/>
              </w:rPr>
            </w:pPr>
            <w:proofErr w:type="spellStart"/>
            <w:r w:rsidRPr="005B31CC">
              <w:rPr>
                <w:sz w:val="22"/>
              </w:rPr>
              <w:t>security</w:t>
            </w:r>
            <w:proofErr w:type="spellEnd"/>
            <w:r w:rsidRPr="005B31CC">
              <w:rPr>
                <w:sz w:val="22"/>
              </w:rPr>
              <w:t>;</w:t>
            </w:r>
          </w:p>
          <w:p w14:paraId="74B95FD7" w14:textId="77777777" w:rsidR="00A575C0" w:rsidRPr="005B31CC" w:rsidRDefault="00A575C0" w:rsidP="00A575C0">
            <w:pPr>
              <w:pStyle w:val="ListParagraph"/>
              <w:numPr>
                <w:ilvl w:val="0"/>
                <w:numId w:val="52"/>
              </w:numPr>
              <w:jc w:val="left"/>
              <w:rPr>
                <w:sz w:val="22"/>
                <w:lang w:val="en-US"/>
              </w:rPr>
            </w:pPr>
            <w:proofErr w:type="spellStart"/>
            <w:r w:rsidRPr="005B31CC">
              <w:rPr>
                <w:sz w:val="22"/>
              </w:rPr>
              <w:t>any</w:t>
            </w:r>
            <w:proofErr w:type="spellEnd"/>
            <w:r w:rsidRPr="005B31CC">
              <w:rPr>
                <w:sz w:val="22"/>
              </w:rPr>
              <w:t xml:space="preserve"> </w:t>
            </w:r>
            <w:proofErr w:type="spellStart"/>
            <w:r w:rsidRPr="005B31CC">
              <w:rPr>
                <w:sz w:val="22"/>
              </w:rPr>
              <w:t>other</w:t>
            </w:r>
            <w:proofErr w:type="spellEnd"/>
            <w:r w:rsidRPr="005B31CC">
              <w:rPr>
                <w:sz w:val="22"/>
              </w:rPr>
              <w:t xml:space="preserve"> administrative </w:t>
            </w:r>
            <w:proofErr w:type="spellStart"/>
            <w:r w:rsidRPr="005B31CC">
              <w:rPr>
                <w:sz w:val="22"/>
              </w:rPr>
              <w:t>purpose</w:t>
            </w:r>
            <w:proofErr w:type="spellEnd"/>
            <w:r w:rsidRPr="005B31CC">
              <w:rPr>
                <w:sz w:val="22"/>
              </w:rPr>
              <w:t>; and</w:t>
            </w:r>
          </w:p>
          <w:p w14:paraId="069E9FE3" w14:textId="77777777" w:rsidR="00A575C0" w:rsidRPr="00B06848" w:rsidRDefault="00A575C0" w:rsidP="00A575C0">
            <w:pPr>
              <w:pStyle w:val="ListParagraph"/>
              <w:numPr>
                <w:ilvl w:val="0"/>
                <w:numId w:val="62"/>
              </w:numPr>
              <w:ind w:left="780"/>
              <w:jc w:val="left"/>
              <w:rPr>
                <w:sz w:val="22"/>
                <w:lang w:val="en-US"/>
              </w:rPr>
            </w:pPr>
            <w:r w:rsidRPr="00B06848">
              <w:rPr>
                <w:sz w:val="22"/>
                <w:lang w:val="en-US"/>
              </w:rPr>
              <w:t>the copy is not used other than —</w:t>
            </w:r>
          </w:p>
          <w:p w14:paraId="0E6886C8" w14:textId="77777777" w:rsidR="00A575C0" w:rsidRPr="00176F05" w:rsidRDefault="00A575C0" w:rsidP="00A575C0">
            <w:pPr>
              <w:pStyle w:val="ListParagraph"/>
              <w:numPr>
                <w:ilvl w:val="0"/>
                <w:numId w:val="53"/>
              </w:numPr>
              <w:rPr>
                <w:lang w:val="en-US"/>
              </w:rPr>
            </w:pPr>
            <w:r w:rsidRPr="00176F05">
              <w:rPr>
                <w:lang w:val="en-US"/>
              </w:rPr>
              <w:t>for the purposes mentioned in paragraph (c); or</w:t>
            </w:r>
          </w:p>
          <w:p w14:paraId="5B076CCA" w14:textId="77777777" w:rsidR="00A575C0" w:rsidRPr="005B31CC" w:rsidRDefault="00A575C0" w:rsidP="00A575C0">
            <w:pPr>
              <w:pStyle w:val="ListParagraph"/>
              <w:numPr>
                <w:ilvl w:val="0"/>
                <w:numId w:val="53"/>
              </w:numPr>
              <w:jc w:val="left"/>
              <w:rPr>
                <w:sz w:val="22"/>
                <w:lang w:val="en-US"/>
              </w:rPr>
            </w:pPr>
            <w:r w:rsidRPr="00B06848">
              <w:rPr>
                <w:sz w:val="22"/>
                <w:lang w:val="en-US"/>
              </w:rPr>
              <w:t xml:space="preserve">to create another copy of the material in </w:t>
            </w:r>
            <w:r w:rsidRPr="005B31CC">
              <w:rPr>
                <w:sz w:val="22"/>
                <w:lang w:val="en-US"/>
              </w:rPr>
              <w:t>circumstances to which any permitted use in this Division applies.</w:t>
            </w:r>
          </w:p>
          <w:p w14:paraId="46E55BD2" w14:textId="77777777" w:rsidR="00A575C0" w:rsidRPr="00A17589" w:rsidRDefault="00A575C0" w:rsidP="00AD5B42">
            <w:pPr>
              <w:rPr>
                <w:lang w:val="en-US"/>
              </w:rPr>
            </w:pPr>
            <w:r w:rsidRPr="00A17589">
              <w:rPr>
                <w:lang w:val="en-US"/>
              </w:rPr>
              <w:t>(3) For the purposes of this Act, the supply of copies of any material in circumstances to which this section applies —</w:t>
            </w:r>
          </w:p>
          <w:p w14:paraId="68006A58" w14:textId="77777777" w:rsidR="00A575C0" w:rsidRPr="005B31CC" w:rsidRDefault="00A575C0" w:rsidP="00AD5B42">
            <w:pPr>
              <w:pStyle w:val="ListParagraph"/>
              <w:jc w:val="left"/>
              <w:rPr>
                <w:sz w:val="22"/>
                <w:lang w:val="en-US"/>
              </w:rPr>
            </w:pPr>
            <w:r w:rsidRPr="005B31CC">
              <w:rPr>
                <w:sz w:val="22"/>
                <w:lang w:val="en-US"/>
              </w:rPr>
              <w:t>(a) is not to be treated as publishing the material (or any work or recording included in the material); and</w:t>
            </w:r>
          </w:p>
          <w:p w14:paraId="72FC90C0" w14:textId="77777777" w:rsidR="00A575C0" w:rsidRPr="00A17589" w:rsidRDefault="00A575C0" w:rsidP="00AD5B42">
            <w:pPr>
              <w:pStyle w:val="ListParagraph"/>
              <w:jc w:val="left"/>
              <w:rPr>
                <w:sz w:val="22"/>
                <w:highlight w:val="yellow"/>
                <w:lang w:val="en-US"/>
              </w:rPr>
            </w:pPr>
            <w:r w:rsidRPr="005B31CC">
              <w:rPr>
                <w:sz w:val="22"/>
                <w:lang w:val="en-US"/>
              </w:rPr>
              <w:t>(b) must be ignored in determining the duration of any copyright in the material (or the included work).</w:t>
            </w:r>
          </w:p>
        </w:tc>
        <w:tc>
          <w:tcPr>
            <w:tcW w:w="4534" w:type="dxa"/>
          </w:tcPr>
          <w:p w14:paraId="5E4A0D56" w14:textId="77777777" w:rsidR="00A575C0" w:rsidRPr="00B07004" w:rsidRDefault="00A575C0" w:rsidP="00AD5B42">
            <w:pPr>
              <w:spacing w:after="240"/>
            </w:pPr>
            <w:r w:rsidRPr="00B07004">
              <w:lastRenderedPageBreak/>
              <w:t>Administración: copiar o comunicar material de colecciones públicas</w:t>
            </w:r>
          </w:p>
          <w:p w14:paraId="59EE722F" w14:textId="77777777" w:rsidR="00A575C0" w:rsidRPr="00464694" w:rsidRDefault="00A575C0" w:rsidP="00AD5B42">
            <w:pPr>
              <w:spacing w:after="240"/>
            </w:pPr>
            <w:r w:rsidRPr="00464694">
              <w:lastRenderedPageBreak/>
              <w:t xml:space="preserve">233.— 1) Si se cumplen las condiciones establecidas en el </w:t>
            </w:r>
            <w:r>
              <w:t>párrafo</w:t>
            </w:r>
            <w:r w:rsidRPr="00464694">
              <w:t xml:space="preserve"> 2), será</w:t>
            </w:r>
            <w:r>
              <w:t xml:space="preserve">n </w:t>
            </w:r>
            <w:r w:rsidRPr="00464694">
              <w:t>uso</w:t>
            </w:r>
            <w:r>
              <w:t>s</w:t>
            </w:r>
            <w:r w:rsidRPr="00464694">
              <w:t xml:space="preserve"> autorizado</w:t>
            </w:r>
            <w:r>
              <w:t>s</w:t>
            </w:r>
            <w:r w:rsidRPr="00464694">
              <w:t>:—</w:t>
            </w:r>
          </w:p>
          <w:p w14:paraId="2B9F5C07" w14:textId="77777777" w:rsidR="00A575C0" w:rsidRPr="00464694" w:rsidRDefault="00A575C0" w:rsidP="00A575C0">
            <w:pPr>
              <w:pStyle w:val="ListParagraph"/>
              <w:numPr>
                <w:ilvl w:val="0"/>
                <w:numId w:val="63"/>
              </w:numPr>
              <w:jc w:val="left"/>
              <w:rPr>
                <w:sz w:val="22"/>
              </w:rPr>
            </w:pPr>
            <w:r w:rsidRPr="00464694">
              <w:rPr>
                <w:sz w:val="22"/>
              </w:rPr>
              <w:t>hacer una copia de cualquier material indicado a continuación:</w:t>
            </w:r>
          </w:p>
          <w:p w14:paraId="1B9A420D" w14:textId="77777777" w:rsidR="00A575C0" w:rsidRPr="00630329" w:rsidRDefault="00A575C0" w:rsidP="00A575C0">
            <w:pPr>
              <w:pStyle w:val="ListParagraph"/>
              <w:numPr>
                <w:ilvl w:val="0"/>
                <w:numId w:val="65"/>
              </w:numPr>
              <w:jc w:val="left"/>
              <w:rPr>
                <w:sz w:val="22"/>
              </w:rPr>
            </w:pPr>
            <w:r w:rsidRPr="00464694">
              <w:rPr>
                <w:sz w:val="22"/>
              </w:rPr>
              <w:t>una obra de autor;</w:t>
            </w:r>
          </w:p>
          <w:p w14:paraId="07E4A778" w14:textId="77777777" w:rsidR="00A575C0" w:rsidRPr="00630329" w:rsidRDefault="00A575C0" w:rsidP="00A575C0">
            <w:pPr>
              <w:pStyle w:val="ListParagraph"/>
              <w:numPr>
                <w:ilvl w:val="0"/>
                <w:numId w:val="65"/>
              </w:numPr>
              <w:ind w:left="1146" w:hanging="426"/>
              <w:jc w:val="left"/>
              <w:rPr>
                <w:sz w:val="22"/>
              </w:rPr>
            </w:pPr>
            <w:r>
              <w:rPr>
                <w:sz w:val="22"/>
              </w:rPr>
              <w:t>una grabación sonora</w:t>
            </w:r>
            <w:r w:rsidRPr="00630329">
              <w:rPr>
                <w:sz w:val="22"/>
              </w:rPr>
              <w:t>;</w:t>
            </w:r>
          </w:p>
          <w:p w14:paraId="69F969A7" w14:textId="77777777" w:rsidR="00A575C0" w:rsidRPr="00630329" w:rsidRDefault="00A575C0" w:rsidP="00A575C0">
            <w:pPr>
              <w:pStyle w:val="ListParagraph"/>
              <w:numPr>
                <w:ilvl w:val="0"/>
                <w:numId w:val="65"/>
              </w:numPr>
              <w:ind w:left="1146" w:hanging="426"/>
              <w:jc w:val="left"/>
              <w:rPr>
                <w:sz w:val="22"/>
              </w:rPr>
            </w:pPr>
            <w:r>
              <w:rPr>
                <w:sz w:val="22"/>
              </w:rPr>
              <w:t>una película</w:t>
            </w:r>
            <w:r w:rsidRPr="00630329">
              <w:rPr>
                <w:sz w:val="22"/>
              </w:rPr>
              <w:t>;</w:t>
            </w:r>
          </w:p>
          <w:p w14:paraId="20571B50" w14:textId="77777777" w:rsidR="00A575C0" w:rsidRPr="00464694" w:rsidRDefault="00A575C0" w:rsidP="00A575C0">
            <w:pPr>
              <w:pStyle w:val="ListParagraph"/>
              <w:numPr>
                <w:ilvl w:val="0"/>
                <w:numId w:val="65"/>
              </w:numPr>
              <w:ind w:left="1146" w:hanging="426"/>
              <w:jc w:val="left"/>
              <w:rPr>
                <w:sz w:val="22"/>
              </w:rPr>
            </w:pPr>
            <w:r w:rsidRPr="00464694">
              <w:rPr>
                <w:sz w:val="22"/>
              </w:rPr>
              <w:t>una grabación de una interpretación o ejecución protegida; o</w:t>
            </w:r>
          </w:p>
          <w:p w14:paraId="48BF9844" w14:textId="77777777" w:rsidR="00A575C0" w:rsidRPr="00630329" w:rsidRDefault="00A575C0" w:rsidP="00A575C0">
            <w:pPr>
              <w:pStyle w:val="ListParagraph"/>
              <w:numPr>
                <w:ilvl w:val="0"/>
                <w:numId w:val="63"/>
              </w:numPr>
              <w:spacing w:after="240"/>
              <w:jc w:val="left"/>
              <w:rPr>
                <w:sz w:val="22"/>
              </w:rPr>
            </w:pPr>
            <w:r w:rsidRPr="00630329">
              <w:rPr>
                <w:sz w:val="22"/>
              </w:rPr>
              <w:t>comunica</w:t>
            </w:r>
            <w:r>
              <w:rPr>
                <w:sz w:val="22"/>
              </w:rPr>
              <w:t xml:space="preserve">r el </w:t>
            </w:r>
            <w:r w:rsidRPr="00630329">
              <w:rPr>
                <w:sz w:val="22"/>
              </w:rPr>
              <w:t>material.</w:t>
            </w:r>
          </w:p>
          <w:p w14:paraId="79413820" w14:textId="77777777" w:rsidR="00A575C0" w:rsidRPr="00630329" w:rsidRDefault="00A575C0" w:rsidP="00AD5B42">
            <w:pPr>
              <w:spacing w:after="240"/>
            </w:pPr>
            <w:r w:rsidRPr="00630329">
              <w:t xml:space="preserve">2) </w:t>
            </w:r>
            <w:r>
              <w:t>Condiciones:</w:t>
            </w:r>
            <w:r w:rsidRPr="00630329">
              <w:t xml:space="preserve"> —</w:t>
            </w:r>
          </w:p>
          <w:p w14:paraId="56131225" w14:textId="77777777" w:rsidR="00A575C0" w:rsidRPr="001B0267" w:rsidRDefault="00A575C0" w:rsidP="00A575C0">
            <w:pPr>
              <w:pStyle w:val="ListParagraph"/>
              <w:numPr>
                <w:ilvl w:val="0"/>
                <w:numId w:val="64"/>
              </w:numPr>
              <w:jc w:val="left"/>
              <w:rPr>
                <w:sz w:val="22"/>
              </w:rPr>
            </w:pPr>
            <w:r w:rsidRPr="001B0267">
              <w:rPr>
                <w:sz w:val="22"/>
              </w:rPr>
              <w:t>que el material forme o haya formado parte de una colección pública;</w:t>
            </w:r>
          </w:p>
          <w:p w14:paraId="34ABEC49" w14:textId="77777777" w:rsidR="00A575C0" w:rsidRPr="001B0267" w:rsidRDefault="00A575C0" w:rsidP="00A575C0">
            <w:pPr>
              <w:pStyle w:val="ListParagraph"/>
              <w:numPr>
                <w:ilvl w:val="0"/>
                <w:numId w:val="64"/>
              </w:numPr>
              <w:jc w:val="left"/>
              <w:rPr>
                <w:sz w:val="22"/>
              </w:rPr>
            </w:pPr>
            <w:r w:rsidRPr="001B0267">
              <w:rPr>
                <w:sz w:val="22"/>
              </w:rPr>
              <w:t>que la copia o comunicación sea realizada por el custodio de la colección pública o en su nombre;</w:t>
            </w:r>
          </w:p>
          <w:p w14:paraId="42947400" w14:textId="77777777" w:rsidR="00A575C0" w:rsidRPr="001B0267" w:rsidRDefault="00A575C0" w:rsidP="00A575C0">
            <w:pPr>
              <w:pStyle w:val="ListParagraph"/>
              <w:numPr>
                <w:ilvl w:val="0"/>
                <w:numId w:val="64"/>
              </w:numPr>
              <w:jc w:val="left"/>
              <w:rPr>
                <w:sz w:val="22"/>
              </w:rPr>
            </w:pPr>
            <w:r w:rsidRPr="001B0267">
              <w:rPr>
                <w:sz w:val="22"/>
              </w:rPr>
              <w:t>que la copia o comunicación se realice con cualquiera de los siguientes fines</w:t>
            </w:r>
            <w:r>
              <w:rPr>
                <w:sz w:val="22"/>
              </w:rPr>
              <w:t>:</w:t>
            </w:r>
          </w:p>
          <w:p w14:paraId="543308C7" w14:textId="77777777" w:rsidR="00A575C0" w:rsidRPr="005B31CC" w:rsidRDefault="00A575C0" w:rsidP="00A575C0">
            <w:pPr>
              <w:pStyle w:val="ListParagraph"/>
              <w:numPr>
                <w:ilvl w:val="0"/>
                <w:numId w:val="66"/>
              </w:numPr>
              <w:jc w:val="left"/>
              <w:rPr>
                <w:sz w:val="22"/>
                <w:lang w:val="en-US"/>
              </w:rPr>
            </w:pPr>
            <w:proofErr w:type="spellStart"/>
            <w:r w:rsidRPr="001B0267">
              <w:rPr>
                <w:sz w:val="22"/>
                <w:lang w:val="en-US"/>
              </w:rPr>
              <w:t>conservación</w:t>
            </w:r>
            <w:proofErr w:type="spellEnd"/>
            <w:r w:rsidRPr="001B0267">
              <w:rPr>
                <w:sz w:val="22"/>
                <w:lang w:val="en-US"/>
              </w:rPr>
              <w:t xml:space="preserve"> de </w:t>
            </w:r>
            <w:proofErr w:type="spellStart"/>
            <w:r w:rsidRPr="001B0267">
              <w:rPr>
                <w:sz w:val="22"/>
                <w:lang w:val="en-US"/>
              </w:rPr>
              <w:t>registros</w:t>
            </w:r>
            <w:proofErr w:type="spellEnd"/>
            <w:r w:rsidRPr="001B0267">
              <w:rPr>
                <w:sz w:val="22"/>
                <w:lang w:val="en-US"/>
              </w:rPr>
              <w:t xml:space="preserve"> </w:t>
            </w:r>
            <w:proofErr w:type="spellStart"/>
            <w:r w:rsidRPr="001B0267">
              <w:rPr>
                <w:sz w:val="22"/>
                <w:lang w:val="en-US"/>
              </w:rPr>
              <w:t>internos</w:t>
            </w:r>
            <w:proofErr w:type="spellEnd"/>
            <w:r w:rsidRPr="001B0267">
              <w:rPr>
                <w:sz w:val="22"/>
                <w:lang w:val="en-US"/>
              </w:rPr>
              <w:t>;</w:t>
            </w:r>
          </w:p>
          <w:p w14:paraId="44E49FE5" w14:textId="77777777" w:rsidR="00A575C0" w:rsidRPr="005B31CC" w:rsidRDefault="00A575C0" w:rsidP="00A575C0">
            <w:pPr>
              <w:pStyle w:val="ListParagraph"/>
              <w:numPr>
                <w:ilvl w:val="0"/>
                <w:numId w:val="66"/>
              </w:numPr>
              <w:jc w:val="left"/>
              <w:rPr>
                <w:sz w:val="22"/>
                <w:lang w:val="en-US"/>
              </w:rPr>
            </w:pPr>
            <w:r w:rsidRPr="001B0267">
              <w:rPr>
                <w:sz w:val="22"/>
              </w:rPr>
              <w:t>catalogación interna</w:t>
            </w:r>
            <w:r w:rsidRPr="005B31CC">
              <w:rPr>
                <w:sz w:val="22"/>
              </w:rPr>
              <w:t>;</w:t>
            </w:r>
          </w:p>
          <w:p w14:paraId="11D6F9B9" w14:textId="77777777" w:rsidR="00A575C0" w:rsidRPr="005B31CC" w:rsidRDefault="00A575C0" w:rsidP="00A575C0">
            <w:pPr>
              <w:pStyle w:val="ListParagraph"/>
              <w:numPr>
                <w:ilvl w:val="0"/>
                <w:numId w:val="66"/>
              </w:numPr>
              <w:jc w:val="left"/>
              <w:rPr>
                <w:sz w:val="22"/>
                <w:lang w:val="en-US"/>
              </w:rPr>
            </w:pPr>
            <w:r>
              <w:rPr>
                <w:sz w:val="22"/>
              </w:rPr>
              <w:t>seguros</w:t>
            </w:r>
            <w:r w:rsidRPr="005B31CC">
              <w:rPr>
                <w:sz w:val="22"/>
              </w:rPr>
              <w:t>;</w:t>
            </w:r>
          </w:p>
          <w:p w14:paraId="7F36E666" w14:textId="77777777" w:rsidR="00A575C0" w:rsidRPr="001B0267" w:rsidRDefault="00A575C0" w:rsidP="00A575C0">
            <w:pPr>
              <w:pStyle w:val="ListParagraph"/>
              <w:numPr>
                <w:ilvl w:val="0"/>
                <w:numId w:val="66"/>
              </w:numPr>
              <w:jc w:val="left"/>
              <w:rPr>
                <w:sz w:val="22"/>
              </w:rPr>
            </w:pPr>
            <w:r w:rsidRPr="001349DD">
              <w:rPr>
                <w:sz w:val="22"/>
              </w:rPr>
              <w:t>investigaciones policiales u otras medidas de observancia de la Ley;</w:t>
            </w:r>
          </w:p>
          <w:p w14:paraId="7831E018" w14:textId="77777777" w:rsidR="00A575C0" w:rsidRPr="005B31CC" w:rsidRDefault="00A575C0" w:rsidP="00A575C0">
            <w:pPr>
              <w:pStyle w:val="ListParagraph"/>
              <w:numPr>
                <w:ilvl w:val="0"/>
                <w:numId w:val="66"/>
              </w:numPr>
              <w:jc w:val="left"/>
              <w:rPr>
                <w:sz w:val="22"/>
                <w:lang w:val="en-US"/>
              </w:rPr>
            </w:pPr>
            <w:r>
              <w:rPr>
                <w:sz w:val="22"/>
              </w:rPr>
              <w:t>seguridad</w:t>
            </w:r>
            <w:r w:rsidRPr="005B31CC">
              <w:rPr>
                <w:sz w:val="22"/>
              </w:rPr>
              <w:t>;</w:t>
            </w:r>
          </w:p>
          <w:p w14:paraId="2C6F0177" w14:textId="77777777" w:rsidR="00A575C0" w:rsidRPr="00584C29" w:rsidRDefault="00A575C0" w:rsidP="00A575C0">
            <w:pPr>
              <w:pStyle w:val="ListParagraph"/>
              <w:numPr>
                <w:ilvl w:val="0"/>
                <w:numId w:val="66"/>
              </w:numPr>
              <w:jc w:val="left"/>
              <w:rPr>
                <w:sz w:val="22"/>
              </w:rPr>
            </w:pPr>
            <w:r w:rsidRPr="00584C29">
              <w:rPr>
                <w:sz w:val="22"/>
              </w:rPr>
              <w:t>cualquier otro fin administrativo;</w:t>
            </w:r>
            <w:r>
              <w:rPr>
                <w:sz w:val="22"/>
              </w:rPr>
              <w:t xml:space="preserve"> y</w:t>
            </w:r>
          </w:p>
          <w:p w14:paraId="3997F8BD" w14:textId="77777777" w:rsidR="00A575C0" w:rsidRPr="001349DD" w:rsidRDefault="00A575C0" w:rsidP="00A575C0">
            <w:pPr>
              <w:pStyle w:val="ListParagraph"/>
              <w:numPr>
                <w:ilvl w:val="0"/>
                <w:numId w:val="64"/>
              </w:numPr>
              <w:jc w:val="left"/>
              <w:rPr>
                <w:sz w:val="22"/>
              </w:rPr>
            </w:pPr>
            <w:r w:rsidRPr="001349DD">
              <w:rPr>
                <w:sz w:val="22"/>
              </w:rPr>
              <w:t>que la copia no se utilice excepto:</w:t>
            </w:r>
          </w:p>
          <w:p w14:paraId="162E4194" w14:textId="77777777" w:rsidR="00A575C0" w:rsidRPr="00A17589" w:rsidRDefault="00A575C0" w:rsidP="00A575C0">
            <w:pPr>
              <w:pStyle w:val="ListParagraph"/>
              <w:numPr>
                <w:ilvl w:val="0"/>
                <w:numId w:val="67"/>
              </w:numPr>
              <w:rPr>
                <w:sz w:val="22"/>
              </w:rPr>
            </w:pPr>
            <w:r w:rsidRPr="00A17589">
              <w:rPr>
                <w:sz w:val="22"/>
              </w:rPr>
              <w:t>para los fines mencionados en el párrafo c); o</w:t>
            </w:r>
          </w:p>
          <w:p w14:paraId="07969938" w14:textId="77777777" w:rsidR="00A575C0" w:rsidRPr="00682EE9" w:rsidRDefault="00A575C0" w:rsidP="00A575C0">
            <w:pPr>
              <w:pStyle w:val="ListParagraph"/>
              <w:numPr>
                <w:ilvl w:val="0"/>
                <w:numId w:val="67"/>
              </w:numPr>
              <w:jc w:val="left"/>
              <w:rPr>
                <w:sz w:val="22"/>
              </w:rPr>
            </w:pPr>
            <w:r w:rsidRPr="001349DD">
              <w:rPr>
                <w:sz w:val="22"/>
              </w:rPr>
              <w:t>para crear otra copia del material en los casos a los que se aplique cualquier uso permitido en esta disposición.</w:t>
            </w:r>
          </w:p>
          <w:p w14:paraId="3780B3A4" w14:textId="77777777" w:rsidR="00A575C0" w:rsidRPr="00682EE9" w:rsidRDefault="00A575C0" w:rsidP="00AD5B42">
            <w:r w:rsidRPr="00682EE9">
              <w:t xml:space="preserve">3) </w:t>
            </w:r>
            <w:r w:rsidRPr="00FC5C36">
              <w:t>A los efectos de la presente Ley, el suministro de copias de cualquier material en los casos en que se aplica el presente artículo</w:t>
            </w:r>
            <w:r>
              <w:t>:</w:t>
            </w:r>
            <w:r w:rsidRPr="00682EE9">
              <w:t xml:space="preserve"> —</w:t>
            </w:r>
          </w:p>
          <w:p w14:paraId="5F785A31" w14:textId="77777777" w:rsidR="00A575C0" w:rsidRPr="006F2C10" w:rsidRDefault="00A575C0" w:rsidP="00AD5B42">
            <w:pPr>
              <w:ind w:left="752"/>
            </w:pPr>
            <w:r w:rsidRPr="00FC5C36">
              <w:t>a) no se considerará publicación del material (ni de ninguna obra o grabación incluida en el material); y</w:t>
            </w:r>
          </w:p>
          <w:p w14:paraId="2728EBCF" w14:textId="77777777" w:rsidR="00A575C0" w:rsidRPr="00D93ED4" w:rsidRDefault="00A575C0" w:rsidP="00AD5B42">
            <w:pPr>
              <w:ind w:left="752"/>
            </w:pPr>
            <w:r w:rsidRPr="006F2C10">
              <w:t>b) debe omitirse al determinar la duración de cualquier derecho de autor sobre el material (o la obra en cuestión)</w:t>
            </w:r>
            <w:r>
              <w:t>.</w:t>
            </w:r>
          </w:p>
        </w:tc>
      </w:tr>
    </w:tbl>
    <w:p w14:paraId="445672B9" w14:textId="77777777" w:rsidR="00A575C0" w:rsidRDefault="00A575C0" w:rsidP="00A575C0">
      <w:pPr>
        <w:pStyle w:val="Heading1"/>
        <w:numPr>
          <w:ilvl w:val="0"/>
          <w:numId w:val="4"/>
        </w:numPr>
        <w:tabs>
          <w:tab w:val="num" w:pos="567"/>
        </w:tabs>
        <w:ind w:left="0" w:firstLine="0"/>
      </w:pPr>
      <w:bookmarkStart w:id="33" w:name="_Toc193455571"/>
      <w:bookmarkStart w:id="34" w:name="_Toc194651398"/>
      <w:r>
        <w:lastRenderedPageBreak/>
        <w:t>SUDÁFRICA</w:t>
      </w:r>
      <w:bookmarkEnd w:id="33"/>
      <w:bookmarkEnd w:id="34"/>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773"/>
      </w:tblGrid>
      <w:tr w:rsidR="00A575C0" w:rsidRPr="001349DD" w14:paraId="5665A0A2" w14:textId="77777777" w:rsidTr="00AD5B42">
        <w:trPr>
          <w:tblCellSpacing w:w="15" w:type="dxa"/>
        </w:trPr>
        <w:tc>
          <w:tcPr>
            <w:tcW w:w="0" w:type="auto"/>
            <w:vAlign w:val="center"/>
            <w:hideMark/>
          </w:tcPr>
          <w:p w14:paraId="437BF3E8" w14:textId="77777777" w:rsidR="00A575C0" w:rsidRPr="001D2396" w:rsidRDefault="00A575C0" w:rsidP="00AD5B42">
            <w:pPr>
              <w:rPr>
                <w:rFonts w:eastAsia="Times New Roman"/>
                <w:color w:val="000000"/>
                <w:lang w:eastAsia="de-DE"/>
              </w:rPr>
            </w:pPr>
          </w:p>
        </w:tc>
        <w:tc>
          <w:tcPr>
            <w:tcW w:w="0" w:type="auto"/>
            <w:vAlign w:val="center"/>
            <w:hideMark/>
          </w:tcPr>
          <w:p w14:paraId="0548D6D0" w14:textId="43840137" w:rsidR="00A575C0" w:rsidRPr="00AE59F5" w:rsidRDefault="00A575C0" w:rsidP="00AD5B42">
            <w:pPr>
              <w:rPr>
                <w:rFonts w:eastAsia="Times New Roman"/>
                <w:color w:val="000000"/>
                <w:lang w:eastAsia="de-DE"/>
              </w:rPr>
            </w:pPr>
            <w:hyperlink r:id="rId24" w:history="1">
              <w:r w:rsidRPr="00AE59F5">
                <w:rPr>
                  <w:rStyle w:val="Hyperlink"/>
                  <w:rFonts w:eastAsia="Times New Roman"/>
                  <w:lang w:eastAsia="de-DE"/>
                </w:rPr>
                <w:t xml:space="preserve">Ley de Derecho de Autor, 1978 (Ley N.º 98 de 1978, modificada por la Ley </w:t>
              </w:r>
              <w:proofErr w:type="gramStart"/>
              <w:r w:rsidRPr="00AE59F5">
                <w:rPr>
                  <w:rStyle w:val="Hyperlink"/>
                  <w:rFonts w:eastAsia="Times New Roman"/>
                  <w:lang w:eastAsia="de-DE"/>
                </w:rPr>
                <w:t>N.º</w:t>
              </w:r>
              <w:proofErr w:type="gramEnd"/>
              <w:r w:rsidRPr="00AE59F5">
                <w:rPr>
                  <w:rStyle w:val="Hyperlink"/>
                  <w:rFonts w:eastAsia="Times New Roman"/>
                  <w:lang w:eastAsia="de-DE"/>
                </w:rPr>
                <w:t xml:space="preserve">9 de 2002) </w:t>
              </w:r>
            </w:hyperlink>
          </w:p>
        </w:tc>
      </w:tr>
    </w:tbl>
    <w:tbl>
      <w:tblPr>
        <w:tblStyle w:val="TableGrid"/>
        <w:tblW w:w="9067" w:type="dxa"/>
        <w:tblLook w:val="04A0" w:firstRow="1" w:lastRow="0" w:firstColumn="1" w:lastColumn="0" w:noHBand="0" w:noVBand="1"/>
      </w:tblPr>
      <w:tblGrid>
        <w:gridCol w:w="4533"/>
        <w:gridCol w:w="4534"/>
      </w:tblGrid>
      <w:tr w:rsidR="00A575C0" w:rsidRPr="001349DD" w14:paraId="77546695" w14:textId="77777777" w:rsidTr="00AD5B42">
        <w:tc>
          <w:tcPr>
            <w:tcW w:w="4533" w:type="dxa"/>
          </w:tcPr>
          <w:p w14:paraId="13D0541A" w14:textId="77777777" w:rsidR="00A575C0" w:rsidRDefault="00A575C0" w:rsidP="00AD5B42">
            <w:pPr>
              <w:spacing w:after="240"/>
              <w:rPr>
                <w:lang w:val="en-US"/>
              </w:rPr>
            </w:pPr>
            <w:proofErr w:type="spellStart"/>
            <w:r>
              <w:rPr>
                <w:lang w:val="en-US"/>
              </w:rPr>
              <w:t>Texto</w:t>
            </w:r>
            <w:proofErr w:type="spellEnd"/>
            <w:r>
              <w:rPr>
                <w:lang w:val="en-US"/>
              </w:rPr>
              <w:t xml:space="preserve"> original</w:t>
            </w:r>
          </w:p>
          <w:p w14:paraId="3A37167A" w14:textId="77777777" w:rsidR="00A575C0" w:rsidRPr="00A17589" w:rsidRDefault="00A575C0" w:rsidP="00AD5B42">
            <w:pPr>
              <w:spacing w:after="240"/>
              <w:rPr>
                <w:lang w:val="en-US"/>
              </w:rPr>
            </w:pPr>
            <w:r w:rsidRPr="00A17589">
              <w:rPr>
                <w:lang w:val="en-US"/>
              </w:rPr>
              <w:t>[Sub-s. (4) added by s. 1 (x) of Act 125 of 1992.]</w:t>
            </w:r>
          </w:p>
          <w:p w14:paraId="6E662687" w14:textId="77777777" w:rsidR="00A575C0" w:rsidRPr="00A17589" w:rsidRDefault="00A575C0" w:rsidP="00AD5B42">
            <w:pPr>
              <w:spacing w:after="240"/>
              <w:rPr>
                <w:lang w:val="en-US"/>
              </w:rPr>
            </w:pPr>
            <w:r w:rsidRPr="00A17589">
              <w:rPr>
                <w:lang w:val="en-US"/>
              </w:rPr>
              <w:t>(5) For the purposes of this Act the following provisions shall apply in connection with the publication of a work —</w:t>
            </w:r>
          </w:p>
          <w:p w14:paraId="5FE0EB92" w14:textId="77777777" w:rsidR="00A575C0" w:rsidRPr="00471FBA" w:rsidRDefault="00A575C0" w:rsidP="00A575C0">
            <w:pPr>
              <w:pStyle w:val="ListParagraph"/>
              <w:numPr>
                <w:ilvl w:val="0"/>
                <w:numId w:val="68"/>
              </w:numPr>
              <w:jc w:val="left"/>
              <w:rPr>
                <w:sz w:val="22"/>
                <w:lang w:val="en-US"/>
              </w:rPr>
            </w:pPr>
            <w:r w:rsidRPr="00471FBA">
              <w:rPr>
                <w:sz w:val="22"/>
                <w:lang w:val="en-US"/>
              </w:rPr>
              <w:t>Subject to paragraph (e), a work shall be deemed to have been published if copies of such work have been issued to the public with the consent of the owner of the copyright in the work in sufficient quantities to reasonably meet the needs of the public, having regard to the nature of the work.</w:t>
            </w:r>
          </w:p>
          <w:p w14:paraId="52BA3AD9" w14:textId="77777777" w:rsidR="00A575C0" w:rsidRPr="00471FBA" w:rsidRDefault="00A575C0" w:rsidP="00A575C0">
            <w:pPr>
              <w:pStyle w:val="ListParagraph"/>
              <w:numPr>
                <w:ilvl w:val="0"/>
                <w:numId w:val="68"/>
              </w:numPr>
              <w:jc w:val="left"/>
              <w:rPr>
                <w:sz w:val="22"/>
                <w:lang w:val="en-US"/>
              </w:rPr>
            </w:pPr>
            <w:r w:rsidRPr="00471FBA">
              <w:rPr>
                <w:sz w:val="22"/>
                <w:lang w:val="en-US"/>
              </w:rPr>
              <w:t>Publication of a cinematograph film or sound recording is the sale, letting, hire or offer for sale or hire, of copies thereof.</w:t>
            </w:r>
          </w:p>
          <w:p w14:paraId="4D706582" w14:textId="77777777" w:rsidR="00A575C0" w:rsidRPr="00471FBA" w:rsidRDefault="00A575C0" w:rsidP="00A575C0">
            <w:pPr>
              <w:pStyle w:val="ListParagraph"/>
              <w:numPr>
                <w:ilvl w:val="0"/>
                <w:numId w:val="68"/>
              </w:numPr>
              <w:jc w:val="left"/>
              <w:rPr>
                <w:sz w:val="22"/>
                <w:lang w:val="en-US"/>
              </w:rPr>
            </w:pPr>
            <w:r w:rsidRPr="00471FBA">
              <w:rPr>
                <w:sz w:val="22"/>
                <w:lang w:val="en-US"/>
              </w:rPr>
              <w:t xml:space="preserve"> A publication shall not be treated as being other than the first publication by reason only of an earlier publication elsewhere within a period of 30 days.</w:t>
            </w:r>
          </w:p>
          <w:p w14:paraId="6BF2FB6C" w14:textId="77777777" w:rsidR="00A575C0" w:rsidRPr="00DA1AD0" w:rsidRDefault="00A575C0" w:rsidP="00A575C0">
            <w:pPr>
              <w:pStyle w:val="ListParagraph"/>
              <w:numPr>
                <w:ilvl w:val="0"/>
                <w:numId w:val="68"/>
              </w:numPr>
              <w:jc w:val="left"/>
              <w:rPr>
                <w:sz w:val="22"/>
              </w:rPr>
            </w:pPr>
            <w:proofErr w:type="spellStart"/>
            <w:r w:rsidRPr="00DA1AD0">
              <w:rPr>
                <w:sz w:val="22"/>
              </w:rPr>
              <w:t>Publication</w:t>
            </w:r>
            <w:proofErr w:type="spellEnd"/>
            <w:r w:rsidRPr="00DA1AD0">
              <w:rPr>
                <w:sz w:val="22"/>
              </w:rPr>
              <w:t xml:space="preserve"> </w:t>
            </w:r>
            <w:proofErr w:type="spellStart"/>
            <w:r w:rsidRPr="00DA1AD0">
              <w:rPr>
                <w:sz w:val="22"/>
              </w:rPr>
              <w:t>shall</w:t>
            </w:r>
            <w:proofErr w:type="spellEnd"/>
            <w:r w:rsidRPr="00DA1AD0">
              <w:rPr>
                <w:sz w:val="22"/>
              </w:rPr>
              <w:t xml:space="preserve"> </w:t>
            </w:r>
            <w:proofErr w:type="spellStart"/>
            <w:r w:rsidRPr="00DA1AD0">
              <w:rPr>
                <w:sz w:val="22"/>
              </w:rPr>
              <w:t>not</w:t>
            </w:r>
            <w:proofErr w:type="spellEnd"/>
            <w:r w:rsidRPr="00DA1AD0">
              <w:rPr>
                <w:sz w:val="22"/>
              </w:rPr>
              <w:t xml:space="preserve"> </w:t>
            </w:r>
            <w:proofErr w:type="spellStart"/>
            <w:r w:rsidRPr="00DA1AD0">
              <w:rPr>
                <w:sz w:val="22"/>
              </w:rPr>
              <w:t>include</w:t>
            </w:r>
            <w:proofErr w:type="spellEnd"/>
            <w:r w:rsidRPr="00DA1AD0">
              <w:rPr>
                <w:sz w:val="22"/>
              </w:rPr>
              <w:t>-</w:t>
            </w:r>
          </w:p>
          <w:p w14:paraId="63A45E36" w14:textId="77777777" w:rsidR="00A575C0" w:rsidRPr="00471FBA" w:rsidRDefault="00A575C0" w:rsidP="00A575C0">
            <w:pPr>
              <w:pStyle w:val="ListParagraph"/>
              <w:numPr>
                <w:ilvl w:val="0"/>
                <w:numId w:val="50"/>
              </w:numPr>
              <w:ind w:left="1146" w:hanging="426"/>
              <w:jc w:val="left"/>
              <w:rPr>
                <w:sz w:val="22"/>
                <w:lang w:val="en-US"/>
              </w:rPr>
            </w:pPr>
            <w:r w:rsidRPr="00471FBA">
              <w:rPr>
                <w:sz w:val="22"/>
                <w:lang w:val="en-US"/>
              </w:rPr>
              <w:t>a performance of a musical or dramatic work, cinematograph film or sound recording;</w:t>
            </w:r>
          </w:p>
          <w:p w14:paraId="33BF20C0" w14:textId="77777777" w:rsidR="00A575C0" w:rsidRPr="00471FBA" w:rsidRDefault="00A575C0" w:rsidP="00A575C0">
            <w:pPr>
              <w:pStyle w:val="ListParagraph"/>
              <w:numPr>
                <w:ilvl w:val="0"/>
                <w:numId w:val="50"/>
              </w:numPr>
              <w:ind w:left="1146" w:hanging="426"/>
              <w:jc w:val="left"/>
              <w:rPr>
                <w:sz w:val="22"/>
                <w:lang w:val="en-US"/>
              </w:rPr>
            </w:pPr>
            <w:r w:rsidRPr="00471FBA">
              <w:rPr>
                <w:sz w:val="22"/>
                <w:lang w:val="en-US"/>
              </w:rPr>
              <w:t>a public delivery of a literary work;</w:t>
            </w:r>
          </w:p>
          <w:p w14:paraId="46582524" w14:textId="77777777" w:rsidR="00A575C0" w:rsidRPr="00DA1AD0" w:rsidRDefault="00A575C0" w:rsidP="00A575C0">
            <w:pPr>
              <w:pStyle w:val="ListParagraph"/>
              <w:numPr>
                <w:ilvl w:val="0"/>
                <w:numId w:val="50"/>
              </w:numPr>
              <w:ind w:left="1146" w:hanging="426"/>
              <w:jc w:val="left"/>
              <w:rPr>
                <w:sz w:val="22"/>
              </w:rPr>
            </w:pPr>
            <w:r w:rsidRPr="00DA1AD0">
              <w:rPr>
                <w:sz w:val="22"/>
              </w:rPr>
              <w:t xml:space="preserve">a </w:t>
            </w:r>
            <w:proofErr w:type="spellStart"/>
            <w:r w:rsidRPr="00DA1AD0">
              <w:rPr>
                <w:sz w:val="22"/>
              </w:rPr>
              <w:t>transmission</w:t>
            </w:r>
            <w:proofErr w:type="spellEnd"/>
            <w:r w:rsidRPr="00DA1AD0">
              <w:rPr>
                <w:sz w:val="22"/>
              </w:rPr>
              <w:t xml:space="preserve"> in a </w:t>
            </w:r>
            <w:proofErr w:type="spellStart"/>
            <w:r w:rsidRPr="00DA1AD0">
              <w:rPr>
                <w:sz w:val="22"/>
              </w:rPr>
              <w:t>diffusion</w:t>
            </w:r>
            <w:proofErr w:type="spellEnd"/>
            <w:r w:rsidRPr="00DA1AD0">
              <w:rPr>
                <w:sz w:val="22"/>
              </w:rPr>
              <w:t xml:space="preserve"> service;</w:t>
            </w:r>
          </w:p>
          <w:p w14:paraId="3E95A32E" w14:textId="77777777" w:rsidR="00A575C0" w:rsidRPr="00471FBA" w:rsidRDefault="00A575C0" w:rsidP="00A575C0">
            <w:pPr>
              <w:pStyle w:val="ListParagraph"/>
              <w:numPr>
                <w:ilvl w:val="0"/>
                <w:numId w:val="50"/>
              </w:numPr>
              <w:ind w:left="1146" w:hanging="426"/>
              <w:jc w:val="left"/>
              <w:rPr>
                <w:sz w:val="22"/>
                <w:lang w:val="en-US"/>
              </w:rPr>
            </w:pPr>
            <w:r w:rsidRPr="00471FBA">
              <w:rPr>
                <w:sz w:val="22"/>
                <w:lang w:val="en-US"/>
              </w:rPr>
              <w:t>a broadcasting of a work;</w:t>
            </w:r>
          </w:p>
          <w:p w14:paraId="0DA1F208" w14:textId="77777777" w:rsidR="00A575C0" w:rsidRPr="00471FBA" w:rsidRDefault="00A575C0" w:rsidP="00A575C0">
            <w:pPr>
              <w:pStyle w:val="ListParagraph"/>
              <w:numPr>
                <w:ilvl w:val="0"/>
                <w:numId w:val="50"/>
              </w:numPr>
              <w:ind w:left="1146" w:hanging="426"/>
              <w:jc w:val="left"/>
              <w:rPr>
                <w:sz w:val="22"/>
                <w:lang w:val="en-US"/>
              </w:rPr>
            </w:pPr>
            <w:r w:rsidRPr="00471FBA">
              <w:rPr>
                <w:sz w:val="22"/>
                <w:lang w:val="en-US"/>
              </w:rPr>
              <w:t xml:space="preserve">an exhibition of a work of </w:t>
            </w:r>
            <w:proofErr w:type="gramStart"/>
            <w:r w:rsidRPr="00471FBA">
              <w:rPr>
                <w:sz w:val="22"/>
                <w:lang w:val="en-US"/>
              </w:rPr>
              <w:t>art;</w:t>
            </w:r>
            <w:proofErr w:type="gramEnd"/>
          </w:p>
          <w:p w14:paraId="18CED9FA" w14:textId="77777777" w:rsidR="00A575C0" w:rsidRPr="00471FBA" w:rsidRDefault="00A575C0" w:rsidP="00A575C0">
            <w:pPr>
              <w:pStyle w:val="ListParagraph"/>
              <w:numPr>
                <w:ilvl w:val="0"/>
                <w:numId w:val="50"/>
              </w:numPr>
              <w:ind w:left="1146" w:hanging="426"/>
              <w:jc w:val="left"/>
              <w:rPr>
                <w:sz w:val="22"/>
                <w:lang w:val="en-US"/>
              </w:rPr>
            </w:pPr>
            <w:r w:rsidRPr="00471FBA">
              <w:rPr>
                <w:sz w:val="22"/>
                <w:lang w:val="en-US"/>
              </w:rPr>
              <w:t>a construction of a work of architecture.</w:t>
            </w:r>
          </w:p>
          <w:p w14:paraId="528D00B8" w14:textId="77777777" w:rsidR="00A575C0" w:rsidRPr="00471FBA" w:rsidRDefault="00A575C0" w:rsidP="00A575C0">
            <w:pPr>
              <w:pStyle w:val="ListParagraph"/>
              <w:numPr>
                <w:ilvl w:val="0"/>
                <w:numId w:val="68"/>
              </w:numPr>
              <w:jc w:val="left"/>
              <w:rPr>
                <w:sz w:val="22"/>
                <w:lang w:val="en-US"/>
              </w:rPr>
            </w:pPr>
            <w:r w:rsidRPr="00471FBA">
              <w:rPr>
                <w:sz w:val="22"/>
                <w:lang w:val="en-US"/>
              </w:rPr>
              <w:t>For the purposes of sections 6, 7 and 11 (b), a work shall be deemed to be published if copies thereof have been issued to the public.</w:t>
            </w:r>
          </w:p>
          <w:p w14:paraId="066175D4" w14:textId="77777777" w:rsidR="00A575C0" w:rsidRPr="00A17589" w:rsidRDefault="00A575C0" w:rsidP="00AD5B42">
            <w:pPr>
              <w:rPr>
                <w:lang w:val="en-US"/>
              </w:rPr>
            </w:pPr>
          </w:p>
          <w:p w14:paraId="63F1F777" w14:textId="77777777" w:rsidR="00A575C0" w:rsidRPr="00A17589" w:rsidRDefault="00A575C0" w:rsidP="00AD5B42">
            <w:pPr>
              <w:rPr>
                <w:lang w:val="en-US"/>
              </w:rPr>
            </w:pPr>
            <w:r w:rsidRPr="00A17589">
              <w:rPr>
                <w:lang w:val="en-US"/>
              </w:rPr>
              <w:t>[Commencement of s. 1: 30 June 1978 s 1(5) ins by s 1(x) of Act 125 of 1992.]</w:t>
            </w:r>
          </w:p>
        </w:tc>
        <w:tc>
          <w:tcPr>
            <w:tcW w:w="4534" w:type="dxa"/>
          </w:tcPr>
          <w:p w14:paraId="54AF8BF0" w14:textId="77777777" w:rsidR="00A575C0" w:rsidRDefault="00A575C0" w:rsidP="00AD5B42">
            <w:r>
              <w:t>Traducción</w:t>
            </w:r>
          </w:p>
          <w:p w14:paraId="6D984BC1" w14:textId="77777777" w:rsidR="00A575C0" w:rsidRDefault="00A575C0" w:rsidP="00AD5B42"/>
          <w:p w14:paraId="069F1597" w14:textId="77777777" w:rsidR="00A575C0" w:rsidRDefault="00A575C0" w:rsidP="00AD5B42">
            <w:r>
              <w:t>[</w:t>
            </w:r>
            <w:r w:rsidRPr="006F2C10">
              <w:t>Párrafo 4) añadido por el artículo 1</w:t>
            </w:r>
            <w:r>
              <w:t>.</w:t>
            </w:r>
            <w:r w:rsidRPr="006F2C10">
              <w:t>x) de la Ley 125 de 1992.</w:t>
            </w:r>
            <w:r>
              <w:t>]</w:t>
            </w:r>
          </w:p>
          <w:p w14:paraId="200BF9AE" w14:textId="77777777" w:rsidR="00A575C0" w:rsidRDefault="00A575C0" w:rsidP="00AD5B42"/>
          <w:p w14:paraId="0676480E" w14:textId="77777777" w:rsidR="00A575C0" w:rsidRPr="005242AC" w:rsidRDefault="00A575C0" w:rsidP="00AD5B42">
            <w:pPr>
              <w:spacing w:after="240"/>
            </w:pPr>
            <w:r w:rsidRPr="005242AC">
              <w:t>5) A los efectos de la presente Ley, se aplicarán las siguientes disposiciones en relación con la publicación de una obra:—</w:t>
            </w:r>
          </w:p>
          <w:p w14:paraId="02B6EB46" w14:textId="202805F9" w:rsidR="00A575C0" w:rsidRPr="005242AC" w:rsidRDefault="00A575C0" w:rsidP="00A575C0">
            <w:pPr>
              <w:pStyle w:val="ListParagraph"/>
              <w:numPr>
                <w:ilvl w:val="0"/>
                <w:numId w:val="69"/>
              </w:numPr>
              <w:ind w:left="752" w:hanging="425"/>
              <w:jc w:val="left"/>
              <w:rPr>
                <w:sz w:val="22"/>
              </w:rPr>
            </w:pPr>
            <w:r w:rsidRPr="005242AC">
              <w:rPr>
                <w:sz w:val="22"/>
              </w:rPr>
              <w:t xml:space="preserve">Con sujeción a lo dispuesto en el párrafo e), se considerará que una obra ha sido publicada si se han distribuido al público </w:t>
            </w:r>
            <w:r w:rsidR="00893E06">
              <w:rPr>
                <w:sz w:val="22"/>
              </w:rPr>
              <w:t>copias</w:t>
            </w:r>
            <w:r w:rsidRPr="005242AC">
              <w:rPr>
                <w:sz w:val="22"/>
              </w:rPr>
              <w:t xml:space="preserve"> de dicha obra con el consentimiento del titular </w:t>
            </w:r>
            <w:r>
              <w:rPr>
                <w:sz w:val="22"/>
              </w:rPr>
              <w:t>del</w:t>
            </w:r>
            <w:r w:rsidRPr="005242AC">
              <w:rPr>
                <w:sz w:val="22"/>
              </w:rPr>
              <w:t xml:space="preserve"> derecho de autor sobre la obra en cantidades suficientes para satisfacer razonablemente las necesidades del público, teniendo en cuenta la naturaleza de la obra.</w:t>
            </w:r>
          </w:p>
          <w:p w14:paraId="3E6C9A05" w14:textId="77777777" w:rsidR="00A575C0" w:rsidRPr="00B2106F" w:rsidRDefault="00A575C0" w:rsidP="00A575C0">
            <w:pPr>
              <w:pStyle w:val="ListParagraph"/>
              <w:numPr>
                <w:ilvl w:val="0"/>
                <w:numId w:val="69"/>
              </w:numPr>
              <w:ind w:left="752" w:hanging="425"/>
              <w:jc w:val="left"/>
              <w:rPr>
                <w:sz w:val="22"/>
              </w:rPr>
            </w:pPr>
            <w:r w:rsidRPr="00B2106F">
              <w:rPr>
                <w:sz w:val="22"/>
              </w:rPr>
              <w:t>La venta, el alquiler, el arrendamiento o la oferta de venta o alquiler de copias de una película cinematográfica o de una grabación sonora será considerada publicación de la misma.</w:t>
            </w:r>
          </w:p>
          <w:p w14:paraId="675D977F" w14:textId="77777777" w:rsidR="00A575C0" w:rsidRPr="00B2106F" w:rsidRDefault="00A575C0" w:rsidP="00A575C0">
            <w:pPr>
              <w:pStyle w:val="ListParagraph"/>
              <w:numPr>
                <w:ilvl w:val="0"/>
                <w:numId w:val="69"/>
              </w:numPr>
              <w:ind w:left="752" w:hanging="425"/>
              <w:jc w:val="left"/>
              <w:rPr>
                <w:sz w:val="22"/>
              </w:rPr>
            </w:pPr>
            <w:r w:rsidRPr="00B2106F">
              <w:rPr>
                <w:sz w:val="22"/>
              </w:rPr>
              <w:t xml:space="preserve"> Una publicación no se considerará distinta de la primera publicación por el mero hecho de su publicación anterior en otro lugar dentro de un período de 30 días.</w:t>
            </w:r>
          </w:p>
          <w:p w14:paraId="0C89C047" w14:textId="77777777" w:rsidR="00A575C0" w:rsidRPr="001349DD" w:rsidRDefault="00A575C0" w:rsidP="00A575C0">
            <w:pPr>
              <w:pStyle w:val="ListParagraph"/>
              <w:numPr>
                <w:ilvl w:val="0"/>
                <w:numId w:val="69"/>
              </w:numPr>
              <w:ind w:left="752" w:hanging="425"/>
              <w:jc w:val="left"/>
              <w:rPr>
                <w:sz w:val="22"/>
              </w:rPr>
            </w:pPr>
            <w:r w:rsidRPr="001349DD">
              <w:rPr>
                <w:sz w:val="22"/>
              </w:rPr>
              <w:t>Por publicación no se entenderá:</w:t>
            </w:r>
          </w:p>
          <w:p w14:paraId="1BA20ECE" w14:textId="77777777" w:rsidR="00A575C0" w:rsidRPr="00A17589" w:rsidRDefault="00A575C0" w:rsidP="00A575C0">
            <w:pPr>
              <w:pStyle w:val="ListParagraph"/>
              <w:numPr>
                <w:ilvl w:val="0"/>
                <w:numId w:val="70"/>
              </w:numPr>
              <w:ind w:hanging="546"/>
              <w:jc w:val="left"/>
              <w:rPr>
                <w:sz w:val="22"/>
              </w:rPr>
            </w:pPr>
            <w:r w:rsidRPr="00A17589">
              <w:rPr>
                <w:sz w:val="22"/>
              </w:rPr>
              <w:t>la interpretación o ejecución de una obra musical o dramática, una película cinematográfica o una grabación sonora;</w:t>
            </w:r>
          </w:p>
          <w:p w14:paraId="331EB25A" w14:textId="77777777" w:rsidR="00A575C0" w:rsidRPr="00A17589" w:rsidRDefault="00A575C0" w:rsidP="00A575C0">
            <w:pPr>
              <w:pStyle w:val="ListParagraph"/>
              <w:numPr>
                <w:ilvl w:val="0"/>
                <w:numId w:val="70"/>
              </w:numPr>
              <w:ind w:hanging="546"/>
              <w:jc w:val="left"/>
              <w:rPr>
                <w:sz w:val="22"/>
              </w:rPr>
            </w:pPr>
            <w:r w:rsidRPr="00A17589">
              <w:rPr>
                <w:sz w:val="22"/>
              </w:rPr>
              <w:t>la difusión pública de una obra literaria;</w:t>
            </w:r>
          </w:p>
          <w:p w14:paraId="3BAD0568" w14:textId="77777777" w:rsidR="00A575C0" w:rsidRPr="00A17589" w:rsidRDefault="00A575C0" w:rsidP="00A575C0">
            <w:pPr>
              <w:pStyle w:val="ListParagraph"/>
              <w:numPr>
                <w:ilvl w:val="0"/>
                <w:numId w:val="70"/>
              </w:numPr>
              <w:ind w:hanging="546"/>
              <w:jc w:val="left"/>
              <w:rPr>
                <w:sz w:val="22"/>
              </w:rPr>
            </w:pPr>
            <w:r w:rsidRPr="00A17589">
              <w:rPr>
                <w:sz w:val="22"/>
              </w:rPr>
              <w:t xml:space="preserve">la </w:t>
            </w:r>
            <w:r w:rsidRPr="00A575C0">
              <w:rPr>
                <w:sz w:val="22"/>
              </w:rPr>
              <w:t>transmisión</w:t>
            </w:r>
            <w:r w:rsidRPr="00A17589">
              <w:rPr>
                <w:sz w:val="22"/>
              </w:rPr>
              <w:t xml:space="preserve"> en un servicio de difusión;</w:t>
            </w:r>
          </w:p>
          <w:p w14:paraId="77B53108" w14:textId="77777777" w:rsidR="00A575C0" w:rsidRPr="00A17589" w:rsidRDefault="00A575C0" w:rsidP="00A575C0">
            <w:pPr>
              <w:pStyle w:val="ListParagraph"/>
              <w:numPr>
                <w:ilvl w:val="0"/>
                <w:numId w:val="70"/>
              </w:numPr>
              <w:ind w:hanging="546"/>
              <w:jc w:val="left"/>
              <w:rPr>
                <w:sz w:val="22"/>
              </w:rPr>
            </w:pPr>
            <w:r w:rsidRPr="00A17589">
              <w:rPr>
                <w:sz w:val="22"/>
              </w:rPr>
              <w:t>la emisión de una obra;</w:t>
            </w:r>
          </w:p>
          <w:p w14:paraId="7D270054" w14:textId="77777777" w:rsidR="00A575C0" w:rsidRPr="00A17589" w:rsidRDefault="00A575C0" w:rsidP="00A575C0">
            <w:pPr>
              <w:pStyle w:val="ListParagraph"/>
              <w:numPr>
                <w:ilvl w:val="0"/>
                <w:numId w:val="70"/>
              </w:numPr>
              <w:ind w:hanging="546"/>
              <w:jc w:val="left"/>
              <w:rPr>
                <w:sz w:val="22"/>
              </w:rPr>
            </w:pPr>
            <w:r w:rsidRPr="00A17589">
              <w:rPr>
                <w:sz w:val="22"/>
              </w:rPr>
              <w:t>la exposición de una obra de arte;</w:t>
            </w:r>
          </w:p>
          <w:p w14:paraId="5C44A39B" w14:textId="77777777" w:rsidR="00A575C0" w:rsidRPr="00D06E8F" w:rsidRDefault="00A575C0" w:rsidP="00A575C0">
            <w:pPr>
              <w:pStyle w:val="ListParagraph"/>
              <w:numPr>
                <w:ilvl w:val="0"/>
                <w:numId w:val="70"/>
              </w:numPr>
              <w:ind w:hanging="546"/>
              <w:jc w:val="left"/>
              <w:rPr>
                <w:sz w:val="22"/>
              </w:rPr>
            </w:pPr>
            <w:r w:rsidRPr="00D06E8F">
              <w:rPr>
                <w:sz w:val="22"/>
              </w:rPr>
              <w:t xml:space="preserve">la </w:t>
            </w:r>
            <w:r w:rsidRPr="00A575C0">
              <w:rPr>
                <w:sz w:val="22"/>
              </w:rPr>
              <w:t>construcción</w:t>
            </w:r>
            <w:r w:rsidRPr="00D06E8F">
              <w:rPr>
                <w:sz w:val="22"/>
              </w:rPr>
              <w:t xml:space="preserve"> de una obra de arquitectura.</w:t>
            </w:r>
          </w:p>
          <w:p w14:paraId="50454C59" w14:textId="77777777" w:rsidR="00A575C0" w:rsidRPr="00D06E8F" w:rsidRDefault="00A575C0" w:rsidP="00A575C0">
            <w:pPr>
              <w:pStyle w:val="ListParagraph"/>
              <w:numPr>
                <w:ilvl w:val="0"/>
                <w:numId w:val="69"/>
              </w:numPr>
              <w:ind w:left="752" w:hanging="425"/>
              <w:jc w:val="left"/>
            </w:pPr>
            <w:r w:rsidRPr="00D06E8F">
              <w:t xml:space="preserve">A los efectos de los artículos 6, 7 y 11.b), se considerará que una obra ha sido </w:t>
            </w:r>
            <w:r w:rsidRPr="00A17589">
              <w:rPr>
                <w:sz w:val="22"/>
              </w:rPr>
              <w:t>publicada</w:t>
            </w:r>
            <w:r w:rsidRPr="00D06E8F">
              <w:t xml:space="preserve"> si se han distribuido copias de la misma al público.</w:t>
            </w:r>
          </w:p>
          <w:p w14:paraId="0D8EC069" w14:textId="77777777" w:rsidR="00A575C0" w:rsidRPr="00D06E8F" w:rsidRDefault="00A575C0" w:rsidP="00AD5B42"/>
          <w:p w14:paraId="387839F6" w14:textId="77777777" w:rsidR="00A575C0" w:rsidRPr="009B06DC" w:rsidRDefault="00A575C0" w:rsidP="00AD5B42">
            <w:r w:rsidRPr="00D06E8F">
              <w:lastRenderedPageBreak/>
              <w:t>[Entrada en vigor del art. 1: 30 de junio de 1978, art. 1.5, modificado por el art. 1.x) de la Ley 125 de 1992].</w:t>
            </w:r>
            <w:r>
              <w:t xml:space="preserve"> </w:t>
            </w:r>
          </w:p>
        </w:tc>
      </w:tr>
      <w:tr w:rsidR="00A575C0" w:rsidRPr="001349DD" w14:paraId="3597C2FB" w14:textId="77777777" w:rsidTr="00AD5B42">
        <w:tc>
          <w:tcPr>
            <w:tcW w:w="4533" w:type="dxa"/>
          </w:tcPr>
          <w:p w14:paraId="7BF0689F" w14:textId="77777777" w:rsidR="00A575C0" w:rsidRPr="00A17589" w:rsidRDefault="00A575C0" w:rsidP="00AD5B42">
            <w:pPr>
              <w:rPr>
                <w:lang w:val="en-US"/>
              </w:rPr>
            </w:pPr>
            <w:r w:rsidRPr="00A17589">
              <w:rPr>
                <w:lang w:val="en-US"/>
              </w:rPr>
              <w:lastRenderedPageBreak/>
              <w:t>Chapter 2</w:t>
            </w:r>
          </w:p>
          <w:p w14:paraId="50EA9DC3" w14:textId="77777777" w:rsidR="00A575C0" w:rsidRPr="00A17589" w:rsidRDefault="00A575C0" w:rsidP="00AD5B42">
            <w:pPr>
              <w:spacing w:after="240"/>
              <w:rPr>
                <w:lang w:val="en-US"/>
              </w:rPr>
            </w:pPr>
            <w:r w:rsidRPr="00A17589">
              <w:rPr>
                <w:lang w:val="en-US"/>
              </w:rPr>
              <w:t>Infringements of Copyright and Remedies</w:t>
            </w:r>
          </w:p>
          <w:p w14:paraId="53B3215F" w14:textId="77777777" w:rsidR="00A575C0" w:rsidRPr="00A17589" w:rsidRDefault="00A575C0" w:rsidP="00AD5B42">
            <w:pPr>
              <w:rPr>
                <w:lang w:val="en-US"/>
              </w:rPr>
            </w:pPr>
            <w:r w:rsidRPr="00A17589">
              <w:rPr>
                <w:lang w:val="en-US"/>
              </w:rPr>
              <w:t>23 Infringement</w:t>
            </w:r>
          </w:p>
          <w:p w14:paraId="1A142A0F" w14:textId="77777777" w:rsidR="00A575C0" w:rsidRPr="00A17589" w:rsidRDefault="00A575C0" w:rsidP="00AD5B42">
            <w:pPr>
              <w:spacing w:after="240"/>
              <w:rPr>
                <w:lang w:val="en-US"/>
              </w:rPr>
            </w:pPr>
            <w:r w:rsidRPr="00A17589">
              <w:rPr>
                <w:lang w:val="en-US"/>
              </w:rPr>
              <w:t xml:space="preserve">(1) Copyright shall be infringed by any person, not being the owner of the copyright, who, without the </w:t>
            </w:r>
            <w:proofErr w:type="spellStart"/>
            <w:r w:rsidRPr="00A17589">
              <w:rPr>
                <w:lang w:val="en-US"/>
              </w:rPr>
              <w:t>licence</w:t>
            </w:r>
            <w:proofErr w:type="spellEnd"/>
            <w:r w:rsidRPr="00A17589">
              <w:rPr>
                <w:lang w:val="en-US"/>
              </w:rPr>
              <w:t xml:space="preserve"> of such owner, does or causes any other person to do, in the Republic, any act which the owner has the exclusive right to do or to authorize.</w:t>
            </w:r>
          </w:p>
          <w:p w14:paraId="129E2E2F" w14:textId="77777777" w:rsidR="00A575C0" w:rsidRPr="00A17589" w:rsidRDefault="00A575C0" w:rsidP="00AD5B42">
            <w:pPr>
              <w:spacing w:after="240"/>
              <w:rPr>
                <w:lang w:val="en-US"/>
              </w:rPr>
            </w:pPr>
            <w:r w:rsidRPr="00A17589">
              <w:rPr>
                <w:lang w:val="en-US"/>
              </w:rPr>
              <w:t>[Sub-s. (1) substituted by s. 20 (a) of Act 125 of 1992.]</w:t>
            </w:r>
          </w:p>
          <w:p w14:paraId="595E8568" w14:textId="77777777" w:rsidR="00A575C0" w:rsidRPr="00A17589" w:rsidRDefault="00A575C0" w:rsidP="00AD5B42">
            <w:pPr>
              <w:rPr>
                <w:lang w:val="en-US"/>
              </w:rPr>
            </w:pPr>
            <w:r w:rsidRPr="00A17589">
              <w:rPr>
                <w:lang w:val="en-US"/>
              </w:rPr>
              <w:t xml:space="preserve">(2) Without derogating from the generality of subsection (1), copyright shall be infringed by any person who, without the </w:t>
            </w:r>
            <w:proofErr w:type="spellStart"/>
            <w:r w:rsidRPr="00A17589">
              <w:rPr>
                <w:lang w:val="en-US"/>
              </w:rPr>
              <w:t>licence</w:t>
            </w:r>
            <w:proofErr w:type="spellEnd"/>
            <w:r w:rsidRPr="00A17589">
              <w:rPr>
                <w:lang w:val="en-US"/>
              </w:rPr>
              <w:t xml:space="preserve"> of the owner of the copyright and at a time when copyright subsists in a work-</w:t>
            </w:r>
          </w:p>
          <w:p w14:paraId="1A30D9CC" w14:textId="77777777" w:rsidR="00A575C0" w:rsidRPr="00471FBA" w:rsidRDefault="00A575C0" w:rsidP="00A575C0">
            <w:pPr>
              <w:pStyle w:val="ListParagraph"/>
              <w:numPr>
                <w:ilvl w:val="1"/>
                <w:numId w:val="50"/>
              </w:numPr>
              <w:ind w:left="1146" w:hanging="450"/>
              <w:jc w:val="left"/>
              <w:rPr>
                <w:sz w:val="22"/>
                <w:lang w:val="en-US"/>
              </w:rPr>
            </w:pPr>
            <w:r w:rsidRPr="00471FBA">
              <w:rPr>
                <w:sz w:val="22"/>
                <w:lang w:val="en-US"/>
              </w:rPr>
              <w:t>imports an article into the Republic for a purpose other than for his private and domestic use;</w:t>
            </w:r>
          </w:p>
          <w:p w14:paraId="5F2039FA" w14:textId="77777777" w:rsidR="00A575C0" w:rsidRPr="00471FBA" w:rsidRDefault="00A575C0" w:rsidP="00A575C0">
            <w:pPr>
              <w:pStyle w:val="ListParagraph"/>
              <w:numPr>
                <w:ilvl w:val="1"/>
                <w:numId w:val="50"/>
              </w:numPr>
              <w:ind w:left="1146" w:hanging="450"/>
              <w:jc w:val="left"/>
              <w:rPr>
                <w:sz w:val="22"/>
                <w:lang w:val="en-US"/>
              </w:rPr>
            </w:pPr>
            <w:r w:rsidRPr="00471FBA">
              <w:rPr>
                <w:sz w:val="22"/>
                <w:lang w:val="en-US"/>
              </w:rPr>
              <w:t>sells, lets, or by way of trade offers or exposes for sale or hire in the Republic any article;</w:t>
            </w:r>
          </w:p>
          <w:p w14:paraId="725D27F9" w14:textId="77777777" w:rsidR="00A575C0" w:rsidRPr="00471FBA" w:rsidRDefault="00A575C0" w:rsidP="00A575C0">
            <w:pPr>
              <w:pStyle w:val="ListParagraph"/>
              <w:numPr>
                <w:ilvl w:val="1"/>
                <w:numId w:val="50"/>
              </w:numPr>
              <w:ind w:left="1146" w:hanging="450"/>
              <w:jc w:val="left"/>
              <w:rPr>
                <w:sz w:val="22"/>
                <w:lang w:val="en-US"/>
              </w:rPr>
            </w:pPr>
            <w:r w:rsidRPr="00471FBA">
              <w:rPr>
                <w:sz w:val="22"/>
                <w:lang w:val="en-US"/>
              </w:rPr>
              <w:t>distributes in the Republic any article for the purposes of trade, or for any other purpose, to such an extent that the owner of the copyright in question is prejudicially affected; or</w:t>
            </w:r>
          </w:p>
          <w:p w14:paraId="7AD37AD5" w14:textId="77777777" w:rsidR="00A575C0" w:rsidRPr="00471FBA" w:rsidRDefault="00A575C0" w:rsidP="00A575C0">
            <w:pPr>
              <w:pStyle w:val="ListParagraph"/>
              <w:numPr>
                <w:ilvl w:val="1"/>
                <w:numId w:val="50"/>
              </w:numPr>
              <w:ind w:left="1146" w:hanging="450"/>
              <w:jc w:val="left"/>
              <w:rPr>
                <w:sz w:val="22"/>
                <w:lang w:val="en-US"/>
              </w:rPr>
            </w:pPr>
            <w:r w:rsidRPr="00471FBA">
              <w:rPr>
                <w:sz w:val="22"/>
                <w:lang w:val="en-US"/>
              </w:rPr>
              <w:t>acquires an article relating to a computer program in the Republic,</w:t>
            </w:r>
          </w:p>
          <w:p w14:paraId="1E1C357E" w14:textId="77777777" w:rsidR="00A575C0" w:rsidRPr="00A17589" w:rsidRDefault="00A575C0" w:rsidP="00AD5B42">
            <w:pPr>
              <w:spacing w:before="240" w:after="240"/>
              <w:rPr>
                <w:lang w:val="en-US"/>
              </w:rPr>
            </w:pPr>
            <w:r w:rsidRPr="00A17589">
              <w:rPr>
                <w:lang w:val="en-US"/>
              </w:rPr>
              <w:t>[Para. (d) inserted by s. 20 (b) of Act 125 of 1992.]</w:t>
            </w:r>
          </w:p>
          <w:p w14:paraId="3B3CDCD8" w14:textId="77777777" w:rsidR="00A575C0" w:rsidRPr="00A17589" w:rsidRDefault="00A575C0" w:rsidP="00AD5B42">
            <w:pPr>
              <w:rPr>
                <w:lang w:val="en-US"/>
              </w:rPr>
            </w:pPr>
            <w:r w:rsidRPr="00A17589">
              <w:rPr>
                <w:lang w:val="en-US"/>
              </w:rPr>
              <w:t>if to his knowledge the making of that article constituted an infringement of that copyright or would have constituted such an infringement if the article had been made in the Republic.</w:t>
            </w:r>
          </w:p>
          <w:p w14:paraId="28F11B8B" w14:textId="77777777" w:rsidR="00A575C0" w:rsidRPr="00A17589" w:rsidRDefault="00A575C0" w:rsidP="00AD5B42">
            <w:pPr>
              <w:rPr>
                <w:lang w:val="en-US"/>
              </w:rPr>
            </w:pPr>
          </w:p>
          <w:p w14:paraId="44BA6B81" w14:textId="77777777" w:rsidR="00A575C0" w:rsidRPr="00A17589" w:rsidRDefault="00A575C0" w:rsidP="00AD5B42">
            <w:pPr>
              <w:rPr>
                <w:lang w:val="en-US"/>
              </w:rPr>
            </w:pPr>
            <w:r w:rsidRPr="00A17589">
              <w:rPr>
                <w:lang w:val="en-US"/>
              </w:rPr>
              <w:t xml:space="preserve">(3) The copyright in a literary or musical work shall be infringed by any person who permits a place of public entertainment to be used for a performance in public of the work, where the performance constitutes an infringement of the copyright in the work. Provided that this subsection shall not apply </w:t>
            </w:r>
            <w:r w:rsidRPr="00A17589">
              <w:rPr>
                <w:lang w:val="en-US"/>
              </w:rPr>
              <w:lastRenderedPageBreak/>
              <w:t>in a case where the person permitting the place of public entertainment to be so used was not aware and had no reasonable grounds for suspecting that the performance would be an infringement of the copyright.</w:t>
            </w:r>
          </w:p>
          <w:p w14:paraId="3EBAFCB2" w14:textId="77777777" w:rsidR="00A575C0" w:rsidRPr="00A17589" w:rsidRDefault="00A575C0" w:rsidP="00AD5B42">
            <w:pPr>
              <w:spacing w:after="240"/>
              <w:rPr>
                <w:lang w:val="en-US"/>
              </w:rPr>
            </w:pPr>
            <w:r w:rsidRPr="00A17589">
              <w:rPr>
                <w:lang w:val="en-US"/>
              </w:rPr>
              <w:t>(4) ......</w:t>
            </w:r>
          </w:p>
          <w:p w14:paraId="267D016C" w14:textId="77777777" w:rsidR="00A575C0" w:rsidRPr="00A17589" w:rsidRDefault="00A575C0" w:rsidP="00AD5B42">
            <w:pPr>
              <w:rPr>
                <w:lang w:val="en-US"/>
              </w:rPr>
            </w:pPr>
            <w:r w:rsidRPr="00A17589">
              <w:rPr>
                <w:lang w:val="en-US"/>
              </w:rPr>
              <w:t>[Sub-s. (4) deleted by s. 20 (c) of Act 125 of 1992.</w:t>
            </w:r>
          </w:p>
        </w:tc>
        <w:tc>
          <w:tcPr>
            <w:tcW w:w="4534" w:type="dxa"/>
          </w:tcPr>
          <w:p w14:paraId="24AC4E06" w14:textId="77777777" w:rsidR="00A575C0" w:rsidRPr="00DD5B36" w:rsidRDefault="00A575C0" w:rsidP="00AD5B42">
            <w:r w:rsidRPr="00DD5B36">
              <w:lastRenderedPageBreak/>
              <w:t>Capítulo 2</w:t>
            </w:r>
          </w:p>
          <w:p w14:paraId="013A0218" w14:textId="77777777" w:rsidR="00A575C0" w:rsidRPr="00DD5B36" w:rsidRDefault="00A575C0" w:rsidP="00AD5B42">
            <w:pPr>
              <w:spacing w:after="240"/>
            </w:pPr>
            <w:r w:rsidRPr="00DD5B36">
              <w:t>Infracción del derecho</w:t>
            </w:r>
            <w:r>
              <w:t xml:space="preserve"> </w:t>
            </w:r>
            <w:r w:rsidRPr="00DD5B36">
              <w:t>de autor y medidas correctivas</w:t>
            </w:r>
          </w:p>
          <w:p w14:paraId="296EF1E4" w14:textId="77777777" w:rsidR="00A575C0" w:rsidRPr="00DD5B36" w:rsidRDefault="00A575C0" w:rsidP="00AD5B42">
            <w:r w:rsidRPr="00DD5B36">
              <w:t>23 Infracción</w:t>
            </w:r>
          </w:p>
          <w:p w14:paraId="204280E3" w14:textId="77777777" w:rsidR="00A575C0" w:rsidRPr="00DD5B36" w:rsidRDefault="00A575C0" w:rsidP="00AD5B42">
            <w:pPr>
              <w:spacing w:after="240"/>
            </w:pPr>
            <w:r w:rsidRPr="00DD5B36">
              <w:t xml:space="preserve">1) Se considerará que ha habido infracción del derecho de autor cuando </w:t>
            </w:r>
            <w:r>
              <w:t>quien no sea</w:t>
            </w:r>
            <w:r w:rsidRPr="00DD5B36">
              <w:t xml:space="preserve"> </w:t>
            </w:r>
            <w:r>
              <w:t>su</w:t>
            </w:r>
            <w:r w:rsidRPr="00DD5B36">
              <w:t xml:space="preserve"> titular realice o haga que </w:t>
            </w:r>
            <w:r>
              <w:t>terceros</w:t>
            </w:r>
            <w:r w:rsidRPr="00DD5B36">
              <w:t xml:space="preserve"> realice</w:t>
            </w:r>
            <w:r>
              <w:t>n</w:t>
            </w:r>
            <w:r w:rsidRPr="00DD5B36">
              <w:t xml:space="preserve"> en la República cualquier acto que el titular tenga el derecho exclusivo de realizar o autorizar, sin la licencia de dicho titular.</w:t>
            </w:r>
          </w:p>
          <w:p w14:paraId="32574744" w14:textId="77777777" w:rsidR="00A575C0" w:rsidRPr="00A11918" w:rsidRDefault="00A575C0" w:rsidP="00AD5B42">
            <w:pPr>
              <w:spacing w:after="240"/>
            </w:pPr>
            <w:r w:rsidRPr="00A11918">
              <w:t>[Párrafo 1) sustituido por el artículo 20.a) de la Ley 125 de 1992].</w:t>
            </w:r>
          </w:p>
          <w:p w14:paraId="5955BFC6" w14:textId="77777777" w:rsidR="00A575C0" w:rsidRPr="00A11918" w:rsidRDefault="00A575C0" w:rsidP="00AD5B42">
            <w:r w:rsidRPr="00A11918">
              <w:t>2) Sin perjuicio de la generalidad del párrafo 1), se considerará que se ha infringido el derecho de autor cuando una persona, sin la licencia del titular del derecho de autor y estando vigente el derecho de autor sobre una obra:-</w:t>
            </w:r>
          </w:p>
          <w:p w14:paraId="49AAFCBD" w14:textId="77777777" w:rsidR="00A575C0" w:rsidRPr="00A11918" w:rsidRDefault="00A575C0" w:rsidP="00A575C0">
            <w:pPr>
              <w:pStyle w:val="ListParagraph"/>
              <w:numPr>
                <w:ilvl w:val="0"/>
                <w:numId w:val="57"/>
              </w:numPr>
              <w:jc w:val="left"/>
              <w:rPr>
                <w:sz w:val="22"/>
              </w:rPr>
            </w:pPr>
            <w:r w:rsidRPr="00A11918">
              <w:rPr>
                <w:sz w:val="22"/>
              </w:rPr>
              <w:t>importe un artículo a la República para un fin distinto de</w:t>
            </w:r>
            <w:r>
              <w:rPr>
                <w:sz w:val="22"/>
              </w:rPr>
              <w:t>l</w:t>
            </w:r>
            <w:r w:rsidRPr="00A11918">
              <w:rPr>
                <w:sz w:val="22"/>
              </w:rPr>
              <w:t xml:space="preserve"> uso privado y doméstico;</w:t>
            </w:r>
          </w:p>
          <w:p w14:paraId="3FAEACBC" w14:textId="77777777" w:rsidR="00A575C0" w:rsidRPr="00A11918" w:rsidRDefault="00A575C0" w:rsidP="00A575C0">
            <w:pPr>
              <w:pStyle w:val="ListParagraph"/>
              <w:numPr>
                <w:ilvl w:val="0"/>
                <w:numId w:val="57"/>
              </w:numPr>
              <w:jc w:val="left"/>
              <w:rPr>
                <w:sz w:val="22"/>
              </w:rPr>
            </w:pPr>
            <w:r w:rsidRPr="00A11918">
              <w:rPr>
                <w:sz w:val="22"/>
              </w:rPr>
              <w:t>vend</w:t>
            </w:r>
            <w:r>
              <w:rPr>
                <w:sz w:val="22"/>
              </w:rPr>
              <w:t>a</w:t>
            </w:r>
            <w:r w:rsidRPr="00A11918">
              <w:rPr>
                <w:sz w:val="22"/>
              </w:rPr>
              <w:t>, alquil</w:t>
            </w:r>
            <w:r>
              <w:rPr>
                <w:sz w:val="22"/>
              </w:rPr>
              <w:t>e</w:t>
            </w:r>
            <w:r w:rsidRPr="00A11918">
              <w:rPr>
                <w:sz w:val="22"/>
              </w:rPr>
              <w:t xml:space="preserve"> o, a </w:t>
            </w:r>
            <w:proofErr w:type="spellStart"/>
            <w:r w:rsidRPr="00A11918">
              <w:rPr>
                <w:sz w:val="22"/>
              </w:rPr>
              <w:t>titulo</w:t>
            </w:r>
            <w:proofErr w:type="spellEnd"/>
            <w:r w:rsidRPr="00A11918">
              <w:rPr>
                <w:sz w:val="22"/>
              </w:rPr>
              <w:t xml:space="preserve"> comercial, ofre</w:t>
            </w:r>
            <w:r>
              <w:rPr>
                <w:sz w:val="22"/>
              </w:rPr>
              <w:t>zca</w:t>
            </w:r>
            <w:r w:rsidRPr="00A11918">
              <w:rPr>
                <w:sz w:val="22"/>
              </w:rPr>
              <w:t xml:space="preserve"> o expon</w:t>
            </w:r>
            <w:r>
              <w:rPr>
                <w:sz w:val="22"/>
              </w:rPr>
              <w:t>ga</w:t>
            </w:r>
            <w:r w:rsidRPr="00A11918">
              <w:rPr>
                <w:sz w:val="22"/>
              </w:rPr>
              <w:t xml:space="preserve"> para la venta o alquiler en la República cualquier artículo;</w:t>
            </w:r>
          </w:p>
          <w:p w14:paraId="2B258C7A" w14:textId="77777777" w:rsidR="00A575C0" w:rsidRPr="00F75982" w:rsidRDefault="00A575C0" w:rsidP="00A575C0">
            <w:pPr>
              <w:pStyle w:val="ListParagraph"/>
              <w:numPr>
                <w:ilvl w:val="0"/>
                <w:numId w:val="57"/>
              </w:numPr>
              <w:jc w:val="left"/>
              <w:rPr>
                <w:sz w:val="22"/>
              </w:rPr>
            </w:pPr>
            <w:r w:rsidRPr="00F75982">
              <w:rPr>
                <w:sz w:val="22"/>
              </w:rPr>
              <w:t>distribuy</w:t>
            </w:r>
            <w:r>
              <w:rPr>
                <w:sz w:val="22"/>
              </w:rPr>
              <w:t>a</w:t>
            </w:r>
            <w:r w:rsidRPr="00F75982">
              <w:rPr>
                <w:sz w:val="22"/>
              </w:rPr>
              <w:t xml:space="preserve"> en la República cualquier artículo con fines comerciales, o para cualquier otro fin, en tal medida que el titular del derecho de autor en cuestión se vea perjudicado; o</w:t>
            </w:r>
          </w:p>
          <w:p w14:paraId="5A8AF88A" w14:textId="77777777" w:rsidR="00A575C0" w:rsidRPr="00F75982" w:rsidRDefault="00A575C0" w:rsidP="00A575C0">
            <w:pPr>
              <w:pStyle w:val="ListParagraph"/>
              <w:numPr>
                <w:ilvl w:val="0"/>
                <w:numId w:val="57"/>
              </w:numPr>
              <w:jc w:val="left"/>
            </w:pPr>
            <w:r w:rsidRPr="00F75982">
              <w:rPr>
                <w:sz w:val="22"/>
              </w:rPr>
              <w:t>adquier</w:t>
            </w:r>
            <w:r>
              <w:rPr>
                <w:sz w:val="22"/>
              </w:rPr>
              <w:t>a</w:t>
            </w:r>
            <w:r w:rsidRPr="00F75982">
              <w:rPr>
                <w:sz w:val="22"/>
              </w:rPr>
              <w:t xml:space="preserve"> un artículo relacionado con un programa informático en la República</w:t>
            </w:r>
            <w:r>
              <w:rPr>
                <w:sz w:val="22"/>
              </w:rPr>
              <w:t>.</w:t>
            </w:r>
          </w:p>
          <w:p w14:paraId="206DA645" w14:textId="77777777" w:rsidR="00A575C0" w:rsidRDefault="00A575C0" w:rsidP="00AD5B42"/>
          <w:p w14:paraId="29905A44" w14:textId="77777777" w:rsidR="00A575C0" w:rsidRPr="00AE539C" w:rsidRDefault="00A575C0" w:rsidP="00AD5B42">
            <w:r w:rsidRPr="00AE539C">
              <w:t xml:space="preserve">3) Cualquier persona que permita que un lugar de entretenimiento público sea utilizado para una interpretación o ejecución pública de una obra literaria o musical incurrirá en una infracción del derecho de autor sobre dicha obra, </w:t>
            </w:r>
            <w:r>
              <w:t>cuando</w:t>
            </w:r>
            <w:r w:rsidRPr="00AE539C">
              <w:t xml:space="preserve"> la </w:t>
            </w:r>
            <w:r w:rsidRPr="00AE539C">
              <w:lastRenderedPageBreak/>
              <w:t>interpretación o ejecución</w:t>
            </w:r>
            <w:r>
              <w:t xml:space="preserve"> en cuestión</w:t>
            </w:r>
            <w:r w:rsidRPr="00AE539C">
              <w:t xml:space="preserve"> constituya una infracción del derecho de autor sobre la obra. No obstante, el presente párrafo no </w:t>
            </w:r>
            <w:proofErr w:type="gramStart"/>
            <w:r w:rsidRPr="00AE539C">
              <w:t>será de aplicación</w:t>
            </w:r>
            <w:proofErr w:type="gramEnd"/>
            <w:r w:rsidRPr="00AE539C">
              <w:t xml:space="preserve"> en caso de que la persona que haya permitido el uso del lugar de entretenimiento público no tuviera conocimiento ni motivos razonables para pensar que la interpretación o ejecución infringiría el derecho de autor.</w:t>
            </w:r>
          </w:p>
          <w:p w14:paraId="21E3BB32" w14:textId="77777777" w:rsidR="00A575C0" w:rsidRPr="00AE539C" w:rsidRDefault="00A575C0" w:rsidP="00AD5B42">
            <w:pPr>
              <w:spacing w:after="240"/>
            </w:pPr>
            <w:r w:rsidRPr="00AE539C">
              <w:t>4) ......</w:t>
            </w:r>
          </w:p>
          <w:p w14:paraId="3891347F" w14:textId="77777777" w:rsidR="00A575C0" w:rsidRPr="009B06DC" w:rsidRDefault="00A575C0" w:rsidP="00AD5B42">
            <w:r w:rsidRPr="00AE539C">
              <w:t>[Párrafo 4) eliminado por el artículo 20.c) de la Ley 125 de 1992.</w:t>
            </w:r>
          </w:p>
        </w:tc>
      </w:tr>
      <w:tr w:rsidR="00A575C0" w:rsidRPr="001349DD" w14:paraId="1E22C54C" w14:textId="77777777" w:rsidTr="00AD5B42">
        <w:tc>
          <w:tcPr>
            <w:tcW w:w="4533" w:type="dxa"/>
          </w:tcPr>
          <w:p w14:paraId="1A1FDEAB" w14:textId="77777777" w:rsidR="00A575C0" w:rsidRPr="00A17589" w:rsidRDefault="00A575C0" w:rsidP="00AD5B42">
            <w:pPr>
              <w:spacing w:after="240"/>
              <w:rPr>
                <w:lang w:val="en-US"/>
              </w:rPr>
            </w:pPr>
            <w:r w:rsidRPr="00A17589">
              <w:rPr>
                <w:lang w:val="en-US"/>
              </w:rPr>
              <w:lastRenderedPageBreak/>
              <w:t>27 Penalties and proceedings in respect of dealings which infringe copyright</w:t>
            </w:r>
          </w:p>
          <w:p w14:paraId="53AE0489" w14:textId="77777777" w:rsidR="00A575C0" w:rsidRPr="00A17589" w:rsidRDefault="00A575C0" w:rsidP="00AD5B42">
            <w:pPr>
              <w:spacing w:after="240"/>
              <w:rPr>
                <w:lang w:val="en-US"/>
              </w:rPr>
            </w:pPr>
            <w:r w:rsidRPr="00A17589">
              <w:rPr>
                <w:lang w:val="en-US"/>
              </w:rPr>
              <w:t>(1) Any person who at a time when copyright subsists in a work, without the authority of the owner of the copyright —</w:t>
            </w:r>
          </w:p>
          <w:p w14:paraId="55F0E15F" w14:textId="77777777" w:rsidR="00A575C0" w:rsidRPr="00471FBA" w:rsidRDefault="00A575C0" w:rsidP="00A575C0">
            <w:pPr>
              <w:pStyle w:val="ListParagraph"/>
              <w:numPr>
                <w:ilvl w:val="0"/>
                <w:numId w:val="51"/>
              </w:numPr>
              <w:jc w:val="left"/>
              <w:rPr>
                <w:sz w:val="22"/>
                <w:lang w:val="en-US"/>
              </w:rPr>
            </w:pPr>
            <w:r w:rsidRPr="00471FBA">
              <w:rPr>
                <w:sz w:val="22"/>
                <w:lang w:val="en-US"/>
              </w:rPr>
              <w:t>makes for sale or hire;</w:t>
            </w:r>
          </w:p>
          <w:p w14:paraId="1502DF0B" w14:textId="77777777" w:rsidR="00A575C0" w:rsidRPr="00471FBA" w:rsidRDefault="00A575C0" w:rsidP="00A575C0">
            <w:pPr>
              <w:pStyle w:val="ListParagraph"/>
              <w:numPr>
                <w:ilvl w:val="0"/>
                <w:numId w:val="51"/>
              </w:numPr>
              <w:jc w:val="left"/>
              <w:rPr>
                <w:sz w:val="22"/>
                <w:lang w:val="en-US"/>
              </w:rPr>
            </w:pPr>
            <w:r w:rsidRPr="00471FBA">
              <w:rPr>
                <w:sz w:val="22"/>
                <w:lang w:val="en-US"/>
              </w:rPr>
              <w:t>sells or lets for hire or by way of trade offers or exposes for sale or hire;</w:t>
            </w:r>
          </w:p>
          <w:p w14:paraId="2A336132" w14:textId="77777777" w:rsidR="00A575C0" w:rsidRPr="00471FBA" w:rsidRDefault="00A575C0" w:rsidP="00A575C0">
            <w:pPr>
              <w:pStyle w:val="ListParagraph"/>
              <w:numPr>
                <w:ilvl w:val="0"/>
                <w:numId w:val="51"/>
              </w:numPr>
              <w:jc w:val="left"/>
              <w:rPr>
                <w:sz w:val="22"/>
                <w:lang w:val="en-US"/>
              </w:rPr>
            </w:pPr>
            <w:r w:rsidRPr="00471FBA">
              <w:rPr>
                <w:sz w:val="22"/>
                <w:lang w:val="en-US"/>
              </w:rPr>
              <w:t>by way of trade exhibits in public;</w:t>
            </w:r>
          </w:p>
          <w:p w14:paraId="1024777C" w14:textId="77777777" w:rsidR="00A575C0" w:rsidRPr="00471FBA" w:rsidRDefault="00A575C0" w:rsidP="00A575C0">
            <w:pPr>
              <w:pStyle w:val="ListParagraph"/>
              <w:numPr>
                <w:ilvl w:val="0"/>
                <w:numId w:val="51"/>
              </w:numPr>
              <w:jc w:val="left"/>
              <w:rPr>
                <w:sz w:val="22"/>
                <w:lang w:val="en-US"/>
              </w:rPr>
            </w:pPr>
            <w:r w:rsidRPr="00471FBA">
              <w:rPr>
                <w:sz w:val="22"/>
                <w:lang w:val="en-US"/>
              </w:rPr>
              <w:t>imports into the Republic otherwise than for his private or domestic use;</w:t>
            </w:r>
          </w:p>
          <w:p w14:paraId="62088BFD" w14:textId="77777777" w:rsidR="00A575C0" w:rsidRPr="00471FBA" w:rsidRDefault="00A575C0" w:rsidP="00A575C0">
            <w:pPr>
              <w:pStyle w:val="ListParagraph"/>
              <w:numPr>
                <w:ilvl w:val="0"/>
                <w:numId w:val="51"/>
              </w:numPr>
              <w:jc w:val="left"/>
              <w:rPr>
                <w:sz w:val="22"/>
                <w:lang w:val="en-US"/>
              </w:rPr>
            </w:pPr>
            <w:r w:rsidRPr="00471FBA">
              <w:rPr>
                <w:sz w:val="22"/>
                <w:lang w:val="en-US"/>
              </w:rPr>
              <w:t>distributes for purposes of trade; or</w:t>
            </w:r>
          </w:p>
          <w:p w14:paraId="7CEF4EBC" w14:textId="77777777" w:rsidR="00A575C0" w:rsidRPr="00471FBA" w:rsidRDefault="00A575C0" w:rsidP="00A575C0">
            <w:pPr>
              <w:pStyle w:val="ListParagraph"/>
              <w:numPr>
                <w:ilvl w:val="0"/>
                <w:numId w:val="51"/>
              </w:numPr>
              <w:spacing w:after="240"/>
              <w:jc w:val="left"/>
              <w:rPr>
                <w:sz w:val="22"/>
                <w:lang w:val="en-US"/>
              </w:rPr>
            </w:pPr>
            <w:r w:rsidRPr="00471FBA">
              <w:rPr>
                <w:sz w:val="22"/>
                <w:lang w:val="en-US"/>
              </w:rPr>
              <w:t>distributes for any other purposes to such an extent that the owner of the copyright is prejudicially affected, articles which he knows to be infringing copies of the work, shall be guilty of an offence.</w:t>
            </w:r>
          </w:p>
          <w:p w14:paraId="03AC7CBC" w14:textId="77777777" w:rsidR="00A575C0" w:rsidRPr="00A17589" w:rsidRDefault="00A575C0" w:rsidP="00AD5B42">
            <w:pPr>
              <w:rPr>
                <w:lang w:val="en-US"/>
              </w:rPr>
            </w:pPr>
            <w:r w:rsidRPr="00A17589">
              <w:rPr>
                <w:lang w:val="en-US"/>
              </w:rPr>
              <w:t>[Sub-s. (1) substituted by s. 11 (a) of Act 52 of 1984 and by s. 3 of Act 61 of 1989.</w:t>
            </w:r>
          </w:p>
        </w:tc>
        <w:tc>
          <w:tcPr>
            <w:tcW w:w="4534" w:type="dxa"/>
          </w:tcPr>
          <w:p w14:paraId="0B39E449" w14:textId="77777777" w:rsidR="00A575C0" w:rsidRPr="00642C8A" w:rsidRDefault="00A575C0" w:rsidP="00AD5B42">
            <w:pPr>
              <w:spacing w:after="240"/>
            </w:pPr>
            <w:r w:rsidRPr="00642C8A">
              <w:t>27  Sanciones y procedimientos con respecto a las transacciones que infrinjan el derecho de autor</w:t>
            </w:r>
          </w:p>
          <w:p w14:paraId="46F76989" w14:textId="77777777" w:rsidR="00A575C0" w:rsidRPr="00642C8A" w:rsidRDefault="00A575C0" w:rsidP="00AD5B42">
            <w:pPr>
              <w:spacing w:after="240"/>
            </w:pPr>
            <w:r w:rsidRPr="00642C8A">
              <w:t xml:space="preserve">1) </w:t>
            </w:r>
            <w:r>
              <w:t>Incurrirá en delito c</w:t>
            </w:r>
            <w:r w:rsidRPr="00642C8A">
              <w:t>ualquier persona que, estando vigente el derecho de autor sobre una obra, sin la autorización del titular del derecho de autor:—</w:t>
            </w:r>
          </w:p>
          <w:p w14:paraId="1C987C45" w14:textId="77777777" w:rsidR="00A575C0" w:rsidRPr="00642C8A" w:rsidRDefault="00A575C0" w:rsidP="00A575C0">
            <w:pPr>
              <w:pStyle w:val="ListParagraph"/>
              <w:numPr>
                <w:ilvl w:val="0"/>
                <w:numId w:val="51"/>
              </w:numPr>
              <w:jc w:val="left"/>
              <w:rPr>
                <w:sz w:val="22"/>
              </w:rPr>
            </w:pPr>
            <w:r w:rsidRPr="00642C8A">
              <w:rPr>
                <w:sz w:val="22"/>
              </w:rPr>
              <w:t>fabrique para la venta o el alquiler;</w:t>
            </w:r>
          </w:p>
          <w:p w14:paraId="20E43231" w14:textId="77777777" w:rsidR="00A575C0" w:rsidRPr="00642C8A" w:rsidRDefault="00A575C0" w:rsidP="00A575C0">
            <w:pPr>
              <w:pStyle w:val="ListParagraph"/>
              <w:numPr>
                <w:ilvl w:val="0"/>
                <w:numId w:val="51"/>
              </w:numPr>
              <w:jc w:val="left"/>
              <w:rPr>
                <w:sz w:val="22"/>
              </w:rPr>
            </w:pPr>
            <w:r w:rsidRPr="00642C8A">
              <w:rPr>
                <w:sz w:val="22"/>
              </w:rPr>
              <w:t>venda o alquile, o, a título comercial, ofrezca o exponga para la venta o el alquiler;</w:t>
            </w:r>
          </w:p>
          <w:p w14:paraId="6D665472" w14:textId="77777777" w:rsidR="00A575C0" w:rsidRPr="00642C8A" w:rsidRDefault="00A575C0" w:rsidP="00A575C0">
            <w:pPr>
              <w:pStyle w:val="ListParagraph"/>
              <w:numPr>
                <w:ilvl w:val="0"/>
                <w:numId w:val="51"/>
              </w:numPr>
              <w:jc w:val="left"/>
              <w:rPr>
                <w:sz w:val="22"/>
              </w:rPr>
            </w:pPr>
            <w:r w:rsidRPr="00642C8A">
              <w:rPr>
                <w:sz w:val="22"/>
              </w:rPr>
              <w:t>exponga en público a título comercial;</w:t>
            </w:r>
          </w:p>
          <w:p w14:paraId="09C280AB" w14:textId="77777777" w:rsidR="00A575C0" w:rsidRPr="00642C8A" w:rsidRDefault="00A575C0" w:rsidP="00A575C0">
            <w:pPr>
              <w:pStyle w:val="ListParagraph"/>
              <w:numPr>
                <w:ilvl w:val="0"/>
                <w:numId w:val="51"/>
              </w:numPr>
              <w:jc w:val="left"/>
              <w:rPr>
                <w:sz w:val="22"/>
              </w:rPr>
            </w:pPr>
            <w:r w:rsidRPr="00642C8A">
              <w:rPr>
                <w:sz w:val="22"/>
              </w:rPr>
              <w:t>importe a la República con fines distintos al uso privado o doméstico;</w:t>
            </w:r>
          </w:p>
          <w:p w14:paraId="05CEDF4A" w14:textId="77777777" w:rsidR="00A575C0" w:rsidRPr="00471FBA" w:rsidRDefault="00A575C0" w:rsidP="00A575C0">
            <w:pPr>
              <w:pStyle w:val="ListParagraph"/>
              <w:numPr>
                <w:ilvl w:val="0"/>
                <w:numId w:val="51"/>
              </w:numPr>
              <w:jc w:val="left"/>
              <w:rPr>
                <w:sz w:val="22"/>
                <w:lang w:val="en-US"/>
              </w:rPr>
            </w:pPr>
            <w:proofErr w:type="spellStart"/>
            <w:r>
              <w:rPr>
                <w:sz w:val="22"/>
                <w:lang w:val="en-US"/>
              </w:rPr>
              <w:t>distribuya</w:t>
            </w:r>
            <w:proofErr w:type="spellEnd"/>
            <w:r>
              <w:rPr>
                <w:sz w:val="22"/>
                <w:lang w:val="en-US"/>
              </w:rPr>
              <w:t xml:space="preserve"> con fines </w:t>
            </w:r>
            <w:proofErr w:type="spellStart"/>
            <w:r>
              <w:rPr>
                <w:sz w:val="22"/>
                <w:lang w:val="en-US"/>
              </w:rPr>
              <w:t>comerciales</w:t>
            </w:r>
            <w:proofErr w:type="spellEnd"/>
            <w:r w:rsidRPr="00471FBA">
              <w:rPr>
                <w:sz w:val="22"/>
                <w:lang w:val="en-US"/>
              </w:rPr>
              <w:t>; o</w:t>
            </w:r>
          </w:p>
          <w:p w14:paraId="6C58D214" w14:textId="77777777" w:rsidR="00A575C0" w:rsidRPr="00642C8A" w:rsidRDefault="00A575C0" w:rsidP="00A575C0">
            <w:pPr>
              <w:pStyle w:val="ListParagraph"/>
              <w:numPr>
                <w:ilvl w:val="0"/>
                <w:numId w:val="51"/>
              </w:numPr>
              <w:spacing w:after="240"/>
              <w:jc w:val="left"/>
              <w:rPr>
                <w:sz w:val="22"/>
              </w:rPr>
            </w:pPr>
            <w:r w:rsidRPr="00642C8A">
              <w:rPr>
                <w:sz w:val="22"/>
              </w:rPr>
              <w:t>distribuya con cualquier otro fin en la medida en que el titular del derecho de autor se vea perjudicado, artículos que sepa que son copias infractoras de la obra.</w:t>
            </w:r>
          </w:p>
          <w:p w14:paraId="26802BF3" w14:textId="77777777" w:rsidR="00A575C0" w:rsidRPr="00056310" w:rsidRDefault="00A575C0" w:rsidP="00AD5B42">
            <w:r w:rsidRPr="00056310">
              <w:t>[[párrafo 1) sustituido por el artículo 11. a) de la Ley 52 de 1984 y por el artículo 3 de la Ley 61 de 1989.</w:t>
            </w:r>
            <w:r>
              <w:t>]</w:t>
            </w:r>
          </w:p>
        </w:tc>
      </w:tr>
    </w:tbl>
    <w:p w14:paraId="38E1F755" w14:textId="77777777" w:rsidR="00A575C0" w:rsidRDefault="00A575C0" w:rsidP="00A575C0">
      <w:pPr>
        <w:pStyle w:val="Heading1"/>
        <w:numPr>
          <w:ilvl w:val="0"/>
          <w:numId w:val="4"/>
        </w:numPr>
        <w:tabs>
          <w:tab w:val="num" w:pos="567"/>
        </w:tabs>
        <w:ind w:left="0" w:firstLine="0"/>
        <w:rPr>
          <w:lang w:eastAsia="de-DE"/>
        </w:rPr>
      </w:pPr>
      <w:bookmarkStart w:id="35" w:name="_Toc193455572"/>
      <w:bookmarkStart w:id="36" w:name="_Toc194651399"/>
      <w:r>
        <w:rPr>
          <w:lang w:eastAsia="de-DE"/>
        </w:rPr>
        <w:t>ZANZÍBAR</w:t>
      </w:r>
      <w:bookmarkEnd w:id="35"/>
      <w:bookmarkEnd w:id="36"/>
    </w:p>
    <w:p w14:paraId="4FDA3B04" w14:textId="4A81BAE0" w:rsidR="00A575C0" w:rsidRPr="00056310" w:rsidRDefault="00A575C0" w:rsidP="00A575C0">
      <w:pPr>
        <w:rPr>
          <w:rFonts w:eastAsia="Times New Roman"/>
          <w:color w:val="000000"/>
          <w:lang w:eastAsia="de-DE"/>
        </w:rPr>
      </w:pPr>
      <w:hyperlink r:id="rId25" w:history="1">
        <w:r w:rsidRPr="00056310">
          <w:rPr>
            <w:rStyle w:val="Hyperlink"/>
            <w:rFonts w:eastAsia="Times New Roman"/>
            <w:lang w:eastAsia="de-DE"/>
          </w:rPr>
          <w:t xml:space="preserve">Ley de Derecho de Autor de Zanzíbar, 2003 (Ley N.º 14 de 2003) </w:t>
        </w:r>
      </w:hyperlink>
    </w:p>
    <w:tbl>
      <w:tblPr>
        <w:tblStyle w:val="TableGrid"/>
        <w:tblW w:w="0" w:type="auto"/>
        <w:tblLook w:val="04A0" w:firstRow="1" w:lastRow="0" w:firstColumn="1" w:lastColumn="0" w:noHBand="0" w:noVBand="1"/>
      </w:tblPr>
      <w:tblGrid>
        <w:gridCol w:w="4533"/>
        <w:gridCol w:w="4534"/>
      </w:tblGrid>
      <w:tr w:rsidR="00A575C0" w:rsidRPr="004831BA" w14:paraId="089DA6C3" w14:textId="77777777" w:rsidTr="00AD5B42">
        <w:tc>
          <w:tcPr>
            <w:tcW w:w="4533" w:type="dxa"/>
          </w:tcPr>
          <w:p w14:paraId="0216D8B5" w14:textId="77777777" w:rsidR="00A575C0" w:rsidRDefault="00A575C0" w:rsidP="00AD5B42">
            <w:r>
              <w:t>Texto original</w:t>
            </w:r>
          </w:p>
        </w:tc>
        <w:tc>
          <w:tcPr>
            <w:tcW w:w="4534" w:type="dxa"/>
          </w:tcPr>
          <w:p w14:paraId="41843979" w14:textId="77777777" w:rsidR="00A575C0" w:rsidRDefault="00A575C0" w:rsidP="00AD5B42">
            <w:r>
              <w:t>Traducción</w:t>
            </w:r>
          </w:p>
        </w:tc>
      </w:tr>
      <w:tr w:rsidR="00A575C0" w:rsidRPr="001349DD" w14:paraId="2E963358" w14:textId="77777777" w:rsidTr="00AD5B42">
        <w:tc>
          <w:tcPr>
            <w:tcW w:w="4533" w:type="dxa"/>
          </w:tcPr>
          <w:p w14:paraId="23133C1E" w14:textId="77777777" w:rsidR="00A575C0" w:rsidRPr="00A17589" w:rsidRDefault="00A575C0" w:rsidP="00AD5B42">
            <w:pPr>
              <w:rPr>
                <w:lang w:val="en-US"/>
              </w:rPr>
            </w:pPr>
            <w:r w:rsidRPr="00A17589">
              <w:rPr>
                <w:lang w:val="en-US"/>
              </w:rPr>
              <w:t>Economic Rights</w:t>
            </w:r>
          </w:p>
          <w:p w14:paraId="33F603FF" w14:textId="77777777" w:rsidR="00A575C0" w:rsidRPr="00A17589" w:rsidRDefault="00A575C0" w:rsidP="00AD5B42">
            <w:pPr>
              <w:spacing w:after="240"/>
              <w:rPr>
                <w:lang w:val="en-US"/>
              </w:rPr>
            </w:pPr>
            <w:r w:rsidRPr="00A17589">
              <w:rPr>
                <w:lang w:val="en-US"/>
              </w:rPr>
              <w:t xml:space="preserve">6.(1) Subject to the provisions of sections 9 to 17, the author or other owner of copyright shall have the exclusive right to carry out or </w:t>
            </w:r>
            <w:r w:rsidRPr="00A17589">
              <w:rPr>
                <w:lang w:val="en-US"/>
              </w:rPr>
              <w:lastRenderedPageBreak/>
              <w:t>to authorize the following acts in relation to the work:</w:t>
            </w:r>
          </w:p>
          <w:p w14:paraId="000410DA" w14:textId="77777777" w:rsidR="00A575C0" w:rsidRPr="009200E7" w:rsidRDefault="00A575C0" w:rsidP="00A575C0">
            <w:pPr>
              <w:pStyle w:val="ListParagraph"/>
              <w:numPr>
                <w:ilvl w:val="0"/>
                <w:numId w:val="71"/>
              </w:numPr>
              <w:jc w:val="left"/>
              <w:rPr>
                <w:sz w:val="22"/>
              </w:rPr>
            </w:pPr>
            <w:proofErr w:type="spellStart"/>
            <w:r w:rsidRPr="009200E7">
              <w:rPr>
                <w:sz w:val="22"/>
              </w:rPr>
              <w:t>reproduction</w:t>
            </w:r>
            <w:proofErr w:type="spellEnd"/>
            <w:r w:rsidRPr="009200E7">
              <w:rPr>
                <w:sz w:val="22"/>
              </w:rPr>
              <w:t xml:space="preserve"> of the </w:t>
            </w:r>
            <w:proofErr w:type="spellStart"/>
            <w:r w:rsidRPr="009200E7">
              <w:rPr>
                <w:sz w:val="22"/>
              </w:rPr>
              <w:t>work</w:t>
            </w:r>
            <w:proofErr w:type="spellEnd"/>
            <w:r w:rsidRPr="009200E7">
              <w:rPr>
                <w:sz w:val="22"/>
              </w:rPr>
              <w:t>;</w:t>
            </w:r>
          </w:p>
          <w:p w14:paraId="37072C0D" w14:textId="77777777" w:rsidR="00A575C0" w:rsidRPr="009200E7" w:rsidRDefault="00A575C0" w:rsidP="00A575C0">
            <w:pPr>
              <w:pStyle w:val="ListParagraph"/>
              <w:numPr>
                <w:ilvl w:val="0"/>
                <w:numId w:val="71"/>
              </w:numPr>
              <w:jc w:val="left"/>
              <w:rPr>
                <w:sz w:val="22"/>
              </w:rPr>
            </w:pPr>
            <w:proofErr w:type="spellStart"/>
            <w:r w:rsidRPr="009200E7">
              <w:rPr>
                <w:sz w:val="22"/>
              </w:rPr>
              <w:t>translation</w:t>
            </w:r>
            <w:proofErr w:type="spellEnd"/>
            <w:r w:rsidRPr="009200E7">
              <w:rPr>
                <w:sz w:val="22"/>
              </w:rPr>
              <w:t xml:space="preserve"> of the </w:t>
            </w:r>
            <w:proofErr w:type="spellStart"/>
            <w:r w:rsidRPr="009200E7">
              <w:rPr>
                <w:sz w:val="22"/>
              </w:rPr>
              <w:t>work</w:t>
            </w:r>
            <w:proofErr w:type="spellEnd"/>
            <w:r w:rsidRPr="009200E7">
              <w:rPr>
                <w:sz w:val="22"/>
              </w:rPr>
              <w:t>;</w:t>
            </w:r>
          </w:p>
          <w:p w14:paraId="2931B2B0" w14:textId="77777777" w:rsidR="00A575C0" w:rsidRPr="00471FBA" w:rsidRDefault="00A575C0" w:rsidP="00A575C0">
            <w:pPr>
              <w:pStyle w:val="ListParagraph"/>
              <w:numPr>
                <w:ilvl w:val="0"/>
                <w:numId w:val="71"/>
              </w:numPr>
              <w:jc w:val="left"/>
              <w:rPr>
                <w:sz w:val="22"/>
                <w:lang w:val="en-US"/>
              </w:rPr>
            </w:pPr>
            <w:r w:rsidRPr="00471FBA">
              <w:rPr>
                <w:sz w:val="22"/>
                <w:lang w:val="en-US"/>
              </w:rPr>
              <w:t>adaptation, arrangement or other transformation of the work;</w:t>
            </w:r>
          </w:p>
          <w:p w14:paraId="72A0C19B" w14:textId="77777777" w:rsidR="00A575C0" w:rsidRPr="00471FBA" w:rsidRDefault="00A575C0" w:rsidP="00A575C0">
            <w:pPr>
              <w:pStyle w:val="ListParagraph"/>
              <w:numPr>
                <w:ilvl w:val="0"/>
                <w:numId w:val="71"/>
              </w:numPr>
              <w:jc w:val="left"/>
              <w:rPr>
                <w:sz w:val="22"/>
                <w:lang w:val="en-US"/>
              </w:rPr>
            </w:pPr>
            <w:r w:rsidRPr="00471FBA">
              <w:rPr>
                <w:sz w:val="22"/>
                <w:lang w:val="en-US"/>
              </w:rPr>
              <w:t>distribution to the public by sale, rental, public lending or otherwise of the original or a copy of the work that has not already been subject to a distribution authorized by the owner of copyright;</w:t>
            </w:r>
          </w:p>
          <w:p w14:paraId="1C3055F1" w14:textId="77777777" w:rsidR="00A575C0" w:rsidRPr="00471FBA" w:rsidRDefault="00A575C0" w:rsidP="00A575C0">
            <w:pPr>
              <w:pStyle w:val="ListParagraph"/>
              <w:numPr>
                <w:ilvl w:val="0"/>
                <w:numId w:val="71"/>
              </w:numPr>
              <w:jc w:val="left"/>
              <w:rPr>
                <w:sz w:val="22"/>
                <w:lang w:val="en-US"/>
              </w:rPr>
            </w:pPr>
            <w:r w:rsidRPr="00471FBA">
              <w:rPr>
                <w:sz w:val="22"/>
                <w:lang w:val="en-US"/>
              </w:rPr>
              <w:t>rental or public lending of the original or a copy of an audiovisual work, a work embodied in a sound recording, a computer program, a database or a musical work in the form of notation, irrespective of the ownership of the original or copy concerned;</w:t>
            </w:r>
          </w:p>
          <w:p w14:paraId="055DB122" w14:textId="77777777" w:rsidR="00A575C0" w:rsidRPr="00471FBA" w:rsidRDefault="00A575C0" w:rsidP="00A575C0">
            <w:pPr>
              <w:pStyle w:val="ListParagraph"/>
              <w:numPr>
                <w:ilvl w:val="0"/>
                <w:numId w:val="71"/>
              </w:numPr>
              <w:jc w:val="left"/>
              <w:rPr>
                <w:sz w:val="22"/>
                <w:lang w:val="en-US"/>
              </w:rPr>
            </w:pPr>
            <w:r w:rsidRPr="00471FBA">
              <w:rPr>
                <w:sz w:val="22"/>
                <w:lang w:val="en-US"/>
              </w:rPr>
              <w:t>importation of copies of the work;</w:t>
            </w:r>
          </w:p>
          <w:p w14:paraId="766109C4" w14:textId="77777777" w:rsidR="00A575C0" w:rsidRPr="00471FBA" w:rsidRDefault="00A575C0" w:rsidP="00A575C0">
            <w:pPr>
              <w:pStyle w:val="ListParagraph"/>
              <w:numPr>
                <w:ilvl w:val="0"/>
                <w:numId w:val="71"/>
              </w:numPr>
              <w:jc w:val="left"/>
              <w:rPr>
                <w:sz w:val="22"/>
                <w:lang w:val="en-US"/>
              </w:rPr>
            </w:pPr>
            <w:r w:rsidRPr="00471FBA">
              <w:rPr>
                <w:sz w:val="22"/>
                <w:lang w:val="en-US"/>
              </w:rPr>
              <w:t>public display of the original or a copy of the work;</w:t>
            </w:r>
          </w:p>
          <w:p w14:paraId="03C088B0" w14:textId="77777777" w:rsidR="00A575C0" w:rsidRPr="00471FBA" w:rsidRDefault="00A575C0" w:rsidP="00A575C0">
            <w:pPr>
              <w:pStyle w:val="ListParagraph"/>
              <w:numPr>
                <w:ilvl w:val="0"/>
                <w:numId w:val="71"/>
              </w:numPr>
              <w:jc w:val="left"/>
              <w:rPr>
                <w:sz w:val="22"/>
                <w:lang w:val="en-US"/>
              </w:rPr>
            </w:pPr>
            <w:r w:rsidRPr="00471FBA">
              <w:rPr>
                <w:sz w:val="22"/>
                <w:lang w:val="en-US"/>
              </w:rPr>
              <w:t>public performance of the work;</w:t>
            </w:r>
          </w:p>
          <w:p w14:paraId="0C486B62" w14:textId="77777777" w:rsidR="00A575C0" w:rsidRPr="009200E7" w:rsidRDefault="00A575C0" w:rsidP="00A575C0">
            <w:pPr>
              <w:pStyle w:val="ListParagraph"/>
              <w:numPr>
                <w:ilvl w:val="0"/>
                <w:numId w:val="71"/>
              </w:numPr>
              <w:jc w:val="left"/>
              <w:rPr>
                <w:sz w:val="22"/>
              </w:rPr>
            </w:pPr>
            <w:proofErr w:type="spellStart"/>
            <w:r w:rsidRPr="009200E7">
              <w:rPr>
                <w:sz w:val="22"/>
              </w:rPr>
              <w:t>broadcasting</w:t>
            </w:r>
            <w:proofErr w:type="spellEnd"/>
            <w:r w:rsidRPr="009200E7">
              <w:rPr>
                <w:sz w:val="22"/>
              </w:rPr>
              <w:t xml:space="preserve"> of the </w:t>
            </w:r>
            <w:proofErr w:type="spellStart"/>
            <w:r w:rsidRPr="009200E7">
              <w:rPr>
                <w:sz w:val="22"/>
              </w:rPr>
              <w:t>work</w:t>
            </w:r>
            <w:proofErr w:type="spellEnd"/>
            <w:r w:rsidRPr="009200E7">
              <w:rPr>
                <w:sz w:val="22"/>
              </w:rPr>
              <w:t>;</w:t>
            </w:r>
          </w:p>
          <w:p w14:paraId="514C3EDB" w14:textId="77777777" w:rsidR="00A575C0" w:rsidRPr="00471FBA" w:rsidRDefault="00A575C0" w:rsidP="00A575C0">
            <w:pPr>
              <w:pStyle w:val="ListParagraph"/>
              <w:numPr>
                <w:ilvl w:val="0"/>
                <w:numId w:val="71"/>
              </w:numPr>
              <w:spacing w:after="240"/>
              <w:jc w:val="left"/>
              <w:rPr>
                <w:sz w:val="22"/>
                <w:lang w:val="en-US"/>
              </w:rPr>
            </w:pPr>
            <w:r w:rsidRPr="00471FBA">
              <w:rPr>
                <w:sz w:val="22"/>
                <w:lang w:val="en-US"/>
              </w:rPr>
              <w:t>other communication to the public of the work.</w:t>
            </w:r>
          </w:p>
          <w:p w14:paraId="7514307F" w14:textId="77777777" w:rsidR="00A575C0" w:rsidRPr="00A17589" w:rsidRDefault="00A575C0" w:rsidP="00AD5B42">
            <w:pPr>
              <w:rPr>
                <w:lang w:val="en-US"/>
              </w:rPr>
            </w:pPr>
            <w:r w:rsidRPr="00A17589">
              <w:rPr>
                <w:lang w:val="en-US"/>
              </w:rPr>
              <w:t>(2) The rights of rental and lending under paragraph (e) of subsection (1), of this section do not apply to rental or lending of computer programs where the program itself is not the essential object of the rental or lending.</w:t>
            </w:r>
          </w:p>
        </w:tc>
        <w:tc>
          <w:tcPr>
            <w:tcW w:w="4534" w:type="dxa"/>
          </w:tcPr>
          <w:p w14:paraId="22956948" w14:textId="77777777" w:rsidR="00A575C0" w:rsidRPr="00056310" w:rsidRDefault="00A575C0" w:rsidP="00AD5B42">
            <w:r w:rsidRPr="00056310">
              <w:lastRenderedPageBreak/>
              <w:t>Derechos patrimoniales</w:t>
            </w:r>
          </w:p>
          <w:p w14:paraId="58F4AD6C" w14:textId="77777777" w:rsidR="00A575C0" w:rsidRDefault="00A575C0" w:rsidP="00AD5B42">
            <w:pPr>
              <w:spacing w:after="240"/>
            </w:pPr>
            <w:r w:rsidRPr="00056310">
              <w:t xml:space="preserve">6.1) Con sujeción a las disposiciones de los artículos 9 a 17, el autor u otro titular del derecho de autor tendrá el derecho </w:t>
            </w:r>
            <w:r w:rsidRPr="00056310">
              <w:lastRenderedPageBreak/>
              <w:t>exclusivo a realizar o autorizar los siguientes actos en relación con la obra:</w:t>
            </w:r>
          </w:p>
          <w:p w14:paraId="3DADDFE7" w14:textId="77777777" w:rsidR="00A575C0" w:rsidRPr="009200E7" w:rsidRDefault="00A575C0" w:rsidP="00A575C0">
            <w:pPr>
              <w:pStyle w:val="ListParagraph"/>
              <w:numPr>
                <w:ilvl w:val="0"/>
                <w:numId w:val="58"/>
              </w:numPr>
              <w:jc w:val="left"/>
              <w:rPr>
                <w:sz w:val="22"/>
              </w:rPr>
            </w:pPr>
            <w:r>
              <w:rPr>
                <w:sz w:val="22"/>
              </w:rPr>
              <w:t>r</w:t>
            </w:r>
            <w:r w:rsidRPr="009200E7">
              <w:rPr>
                <w:sz w:val="22"/>
              </w:rPr>
              <w:t>eproduc</w:t>
            </w:r>
            <w:r>
              <w:rPr>
                <w:sz w:val="22"/>
              </w:rPr>
              <w:t>ción</w:t>
            </w:r>
            <w:r w:rsidRPr="009200E7">
              <w:rPr>
                <w:sz w:val="22"/>
              </w:rPr>
              <w:t>;</w:t>
            </w:r>
          </w:p>
          <w:p w14:paraId="52736853" w14:textId="77777777" w:rsidR="00A575C0" w:rsidRPr="009200E7" w:rsidRDefault="00A575C0" w:rsidP="00A575C0">
            <w:pPr>
              <w:pStyle w:val="ListParagraph"/>
              <w:numPr>
                <w:ilvl w:val="0"/>
                <w:numId w:val="58"/>
              </w:numPr>
              <w:jc w:val="left"/>
              <w:rPr>
                <w:sz w:val="22"/>
              </w:rPr>
            </w:pPr>
            <w:r w:rsidRPr="009200E7">
              <w:rPr>
                <w:sz w:val="22"/>
              </w:rPr>
              <w:t>tra</w:t>
            </w:r>
            <w:r>
              <w:rPr>
                <w:sz w:val="22"/>
              </w:rPr>
              <w:t>ducción</w:t>
            </w:r>
            <w:r w:rsidRPr="009200E7">
              <w:rPr>
                <w:sz w:val="22"/>
              </w:rPr>
              <w:t>;</w:t>
            </w:r>
          </w:p>
          <w:p w14:paraId="307615F7" w14:textId="77777777" w:rsidR="00A575C0" w:rsidRPr="00056310" w:rsidRDefault="00A575C0" w:rsidP="00A575C0">
            <w:pPr>
              <w:pStyle w:val="ListParagraph"/>
              <w:numPr>
                <w:ilvl w:val="0"/>
                <w:numId w:val="58"/>
              </w:numPr>
              <w:jc w:val="left"/>
              <w:rPr>
                <w:sz w:val="22"/>
              </w:rPr>
            </w:pPr>
            <w:r w:rsidRPr="00056310">
              <w:rPr>
                <w:sz w:val="22"/>
              </w:rPr>
              <w:t>adaptación, arreglo u otra transformación;</w:t>
            </w:r>
          </w:p>
          <w:p w14:paraId="3D356817" w14:textId="77777777" w:rsidR="00A575C0" w:rsidRPr="00056310" w:rsidRDefault="00A575C0" w:rsidP="00A575C0">
            <w:pPr>
              <w:pStyle w:val="ListParagraph"/>
              <w:numPr>
                <w:ilvl w:val="0"/>
                <w:numId w:val="58"/>
              </w:numPr>
              <w:jc w:val="left"/>
              <w:rPr>
                <w:sz w:val="22"/>
              </w:rPr>
            </w:pPr>
            <w:r w:rsidRPr="00056310">
              <w:rPr>
                <w:sz w:val="22"/>
              </w:rPr>
              <w:t xml:space="preserve">distribución al público mediante venta, alquiler, préstamo público o cualquier otro medio del original o de una copia de la obra que no haya sido </w:t>
            </w:r>
            <w:r>
              <w:rPr>
                <w:sz w:val="22"/>
              </w:rPr>
              <w:t xml:space="preserve">ya </w:t>
            </w:r>
            <w:r w:rsidRPr="00056310">
              <w:rPr>
                <w:sz w:val="22"/>
              </w:rPr>
              <w:t>objeto de distribución autorizada por el titular del derecho de autor;</w:t>
            </w:r>
          </w:p>
          <w:p w14:paraId="44E71F82" w14:textId="77777777" w:rsidR="00A575C0" w:rsidRPr="004E72AA" w:rsidRDefault="00A575C0" w:rsidP="00A575C0">
            <w:pPr>
              <w:pStyle w:val="ListParagraph"/>
              <w:numPr>
                <w:ilvl w:val="0"/>
                <w:numId w:val="58"/>
              </w:numPr>
              <w:jc w:val="left"/>
              <w:rPr>
                <w:sz w:val="22"/>
              </w:rPr>
            </w:pPr>
            <w:r w:rsidRPr="004E72AA">
              <w:rPr>
                <w:sz w:val="22"/>
              </w:rPr>
              <w:t>alquiler o préstamo público del original o de una copia de una obra audiovisual, una obra incorporada en una grabación sonora, un programa informático, una base de datos o una obra musical en forma gráfica, independientemente de la propiedad del original o de la copia en cuestión;</w:t>
            </w:r>
          </w:p>
          <w:p w14:paraId="71B0A04E" w14:textId="77777777" w:rsidR="00A575C0" w:rsidRPr="004E72AA" w:rsidRDefault="00A575C0" w:rsidP="00A575C0">
            <w:pPr>
              <w:pStyle w:val="ListParagraph"/>
              <w:numPr>
                <w:ilvl w:val="0"/>
                <w:numId w:val="58"/>
              </w:numPr>
              <w:jc w:val="left"/>
              <w:rPr>
                <w:sz w:val="22"/>
              </w:rPr>
            </w:pPr>
            <w:r w:rsidRPr="004E72AA">
              <w:rPr>
                <w:sz w:val="22"/>
              </w:rPr>
              <w:t>importación de copias de la obra;</w:t>
            </w:r>
          </w:p>
          <w:p w14:paraId="2002C7A0" w14:textId="77777777" w:rsidR="00A575C0" w:rsidRPr="004E72AA" w:rsidRDefault="00A575C0" w:rsidP="00A575C0">
            <w:pPr>
              <w:pStyle w:val="ListParagraph"/>
              <w:numPr>
                <w:ilvl w:val="0"/>
                <w:numId w:val="58"/>
              </w:numPr>
              <w:jc w:val="left"/>
              <w:rPr>
                <w:sz w:val="22"/>
              </w:rPr>
            </w:pPr>
            <w:r w:rsidRPr="004E72AA">
              <w:rPr>
                <w:sz w:val="22"/>
              </w:rPr>
              <w:t>exhibición pública del original o de una copia de la obra;</w:t>
            </w:r>
          </w:p>
          <w:p w14:paraId="25B0FF32" w14:textId="77777777" w:rsidR="00A575C0" w:rsidRPr="004E72AA" w:rsidRDefault="00A575C0" w:rsidP="00A575C0">
            <w:pPr>
              <w:pStyle w:val="ListParagraph"/>
              <w:numPr>
                <w:ilvl w:val="0"/>
                <w:numId w:val="58"/>
              </w:numPr>
              <w:jc w:val="left"/>
              <w:rPr>
                <w:sz w:val="22"/>
              </w:rPr>
            </w:pPr>
            <w:r w:rsidRPr="004E72AA">
              <w:rPr>
                <w:sz w:val="22"/>
              </w:rPr>
              <w:t>interpretación o ejecución pública;</w:t>
            </w:r>
          </w:p>
          <w:p w14:paraId="123AF23D" w14:textId="77777777" w:rsidR="00A575C0" w:rsidRPr="009200E7" w:rsidRDefault="00A575C0" w:rsidP="00A575C0">
            <w:pPr>
              <w:pStyle w:val="ListParagraph"/>
              <w:numPr>
                <w:ilvl w:val="0"/>
                <w:numId w:val="58"/>
              </w:numPr>
              <w:jc w:val="left"/>
              <w:rPr>
                <w:sz w:val="22"/>
              </w:rPr>
            </w:pPr>
            <w:r>
              <w:rPr>
                <w:sz w:val="22"/>
              </w:rPr>
              <w:t>emisión</w:t>
            </w:r>
            <w:r w:rsidRPr="009200E7">
              <w:rPr>
                <w:sz w:val="22"/>
              </w:rPr>
              <w:t>;</w:t>
            </w:r>
          </w:p>
          <w:p w14:paraId="7A6BD62A" w14:textId="77777777" w:rsidR="00A575C0" w:rsidRPr="00B816B9" w:rsidRDefault="00A575C0" w:rsidP="00A575C0">
            <w:pPr>
              <w:pStyle w:val="ListParagraph"/>
              <w:numPr>
                <w:ilvl w:val="0"/>
                <w:numId w:val="58"/>
              </w:numPr>
              <w:spacing w:after="240"/>
              <w:jc w:val="left"/>
              <w:rPr>
                <w:sz w:val="22"/>
              </w:rPr>
            </w:pPr>
            <w:r w:rsidRPr="00B816B9">
              <w:rPr>
                <w:sz w:val="22"/>
              </w:rPr>
              <w:t>comunicación al público por otros medios.</w:t>
            </w:r>
          </w:p>
          <w:p w14:paraId="315F42E6" w14:textId="06F802FC" w:rsidR="00A575C0" w:rsidRPr="00B3537A" w:rsidRDefault="00A575C0" w:rsidP="00E11133">
            <w:pPr>
              <w:spacing w:after="240"/>
            </w:pPr>
            <w:r w:rsidRPr="00B3537A">
              <w:t>2) Los derechos de alquiler y préstamo en virtud del apartado e) del párrafo 1) del presente artículo no se aplican al alquiler o préstamo de programas informáticos cuando el programa en cuestión no sea el objeto esencial del alquiler o del préstamo.</w:t>
            </w:r>
          </w:p>
        </w:tc>
      </w:tr>
    </w:tbl>
    <w:p w14:paraId="28EAA56E" w14:textId="74CBDE90" w:rsidR="00A87ADE" w:rsidRDefault="00A87ADE" w:rsidP="00A87ADE"/>
    <w:p w14:paraId="4C262409" w14:textId="77777777" w:rsidR="00A87ADE" w:rsidRDefault="00A87ADE">
      <w:r>
        <w:br w:type="page"/>
      </w:r>
    </w:p>
    <w:p w14:paraId="547C139C" w14:textId="68ED8C96" w:rsidR="00DD17F0" w:rsidRDefault="00DD17F0" w:rsidP="00A87ADE">
      <w:pPr>
        <w:pStyle w:val="Heading1"/>
      </w:pPr>
      <w:bookmarkStart w:id="37" w:name="_Toc194651400"/>
      <w:bookmarkStart w:id="38" w:name="_Toc194336655"/>
      <w:r>
        <w:lastRenderedPageBreak/>
        <w:t>Parte B: ejemplos de instrumentos en idiomas en los que no se dispone de traducción oficial</w:t>
      </w:r>
      <w:bookmarkEnd w:id="37"/>
    </w:p>
    <w:p w14:paraId="150B5041" w14:textId="77777777" w:rsidR="00A87ADE" w:rsidRDefault="00A87ADE" w:rsidP="00A87ADE">
      <w:pPr>
        <w:pStyle w:val="Heading1"/>
        <w:numPr>
          <w:ilvl w:val="0"/>
          <w:numId w:val="4"/>
        </w:numPr>
        <w:tabs>
          <w:tab w:val="num" w:pos="567"/>
        </w:tabs>
        <w:ind w:left="0" w:firstLine="0"/>
      </w:pPr>
      <w:bookmarkStart w:id="39" w:name="_Toc194336656"/>
      <w:bookmarkStart w:id="40" w:name="_Toc194651401"/>
      <w:bookmarkEnd w:id="38"/>
      <w:r>
        <w:t>ALBANIA</w:t>
      </w:r>
      <w:bookmarkEnd w:id="39"/>
      <w:bookmarkEnd w:id="40"/>
    </w:p>
    <w:tbl>
      <w:tblPr>
        <w:tblW w:w="0" w:type="auto"/>
        <w:tblCellSpacing w:w="15" w:type="dxa"/>
        <w:tblLook w:val="04A0" w:firstRow="1" w:lastRow="0" w:firstColumn="1" w:lastColumn="0" w:noHBand="0" w:noVBand="1"/>
      </w:tblPr>
      <w:tblGrid>
        <w:gridCol w:w="8389"/>
      </w:tblGrid>
      <w:tr w:rsidR="00A87ADE" w:rsidRPr="00967C9D" w14:paraId="560EEB1D" w14:textId="77777777" w:rsidTr="00062C47">
        <w:trPr>
          <w:tblCellSpacing w:w="15" w:type="dxa"/>
        </w:trPr>
        <w:tc>
          <w:tcPr>
            <w:tcW w:w="0" w:type="auto"/>
            <w:tcMar>
              <w:top w:w="15" w:type="dxa"/>
              <w:left w:w="15" w:type="dxa"/>
              <w:bottom w:w="15" w:type="dxa"/>
              <w:right w:w="15" w:type="dxa"/>
            </w:tcMar>
            <w:vAlign w:val="center"/>
            <w:hideMark/>
          </w:tcPr>
          <w:p w14:paraId="6E127B3E" w14:textId="6D25FFF3" w:rsidR="00A87ADE" w:rsidRPr="007041F9" w:rsidRDefault="00A87ADE" w:rsidP="00062C47">
            <w:pPr>
              <w:rPr>
                <w:lang w:val="es-AR"/>
              </w:rPr>
            </w:pPr>
            <w:hyperlink r:id="rId26" w:history="1">
              <w:r w:rsidRPr="007041F9">
                <w:rPr>
                  <w:rStyle w:val="Hyperlink"/>
                  <w:color w:val="0000FF"/>
                  <w:lang w:val="es-AR"/>
                </w:rPr>
                <w:t xml:space="preserve">Ley </w:t>
              </w:r>
              <w:proofErr w:type="spellStart"/>
              <w:r w:rsidRPr="007041F9">
                <w:rPr>
                  <w:rStyle w:val="Hyperlink"/>
                  <w:color w:val="0000FF"/>
                  <w:lang w:val="es-AR"/>
                </w:rPr>
                <w:t>nº</w:t>
              </w:r>
              <w:proofErr w:type="spellEnd"/>
              <w:r w:rsidRPr="007041F9">
                <w:rPr>
                  <w:rStyle w:val="Hyperlink"/>
                  <w:color w:val="0000FF"/>
                  <w:lang w:val="es-AR"/>
                </w:rPr>
                <w:t xml:space="preserve"> 35/2016, de 31 de marzo de 2016, de </w:t>
              </w:r>
              <w:r>
                <w:rPr>
                  <w:rStyle w:val="Hyperlink"/>
                  <w:color w:val="0000FF"/>
                  <w:lang w:val="es-AR"/>
                </w:rPr>
                <w:t>Derecho de Autor</w:t>
              </w:r>
              <w:r w:rsidRPr="007041F9">
                <w:rPr>
                  <w:rStyle w:val="Hyperlink"/>
                  <w:color w:val="0000FF"/>
                  <w:lang w:val="es-AR"/>
                </w:rPr>
                <w:t xml:space="preserve"> y </w:t>
              </w:r>
              <w:r>
                <w:rPr>
                  <w:rStyle w:val="Hyperlink"/>
                  <w:color w:val="0000FF"/>
                  <w:lang w:val="es-AR"/>
                </w:rPr>
                <w:t>Derechos Conexos</w:t>
              </w:r>
              <w:r w:rsidRPr="007041F9">
                <w:rPr>
                  <w:rStyle w:val="Hyperlink"/>
                  <w:color w:val="0000FF"/>
                  <w:lang w:val="es-AR"/>
                </w:rPr>
                <w:t xml:space="preserve">. </w:t>
              </w:r>
            </w:hyperlink>
          </w:p>
        </w:tc>
      </w:tr>
    </w:tbl>
    <w:tbl>
      <w:tblPr>
        <w:tblStyle w:val="TableGrid"/>
        <w:tblW w:w="0" w:type="auto"/>
        <w:tblLook w:val="04A0" w:firstRow="1" w:lastRow="0" w:firstColumn="1" w:lastColumn="0" w:noHBand="0" w:noVBand="1"/>
      </w:tblPr>
      <w:tblGrid>
        <w:gridCol w:w="4531"/>
        <w:gridCol w:w="4531"/>
      </w:tblGrid>
      <w:tr w:rsidR="00A87ADE" w:rsidRPr="004831BA" w14:paraId="40BE54B2" w14:textId="77777777" w:rsidTr="00062C47">
        <w:tc>
          <w:tcPr>
            <w:tcW w:w="4531" w:type="dxa"/>
          </w:tcPr>
          <w:p w14:paraId="155E9F77" w14:textId="77777777" w:rsidR="00A87ADE" w:rsidRDefault="00A87ADE" w:rsidP="00062C47">
            <w:r>
              <w:t>Texto</w:t>
            </w:r>
            <w:r w:rsidRPr="007041F9">
              <w:t xml:space="preserve"> original (albanés)</w:t>
            </w:r>
          </w:p>
        </w:tc>
        <w:tc>
          <w:tcPr>
            <w:tcW w:w="4531" w:type="dxa"/>
          </w:tcPr>
          <w:p w14:paraId="6A18493B" w14:textId="77777777" w:rsidR="00A87ADE" w:rsidRDefault="00A87ADE" w:rsidP="00062C47">
            <w:r w:rsidRPr="007041F9">
              <w:t>Traducción automática</w:t>
            </w:r>
          </w:p>
        </w:tc>
      </w:tr>
      <w:tr w:rsidR="00A87ADE" w:rsidRPr="00967C9D" w14:paraId="7B740B65" w14:textId="77777777" w:rsidTr="00062C47">
        <w:tc>
          <w:tcPr>
            <w:tcW w:w="4531" w:type="dxa"/>
          </w:tcPr>
          <w:p w14:paraId="60C3F898" w14:textId="77777777" w:rsidR="00A87ADE" w:rsidRPr="00A867F3" w:rsidRDefault="00A87ADE" w:rsidP="00062C47">
            <w:pPr>
              <w:rPr>
                <w:lang w:val="pt-BR"/>
              </w:rPr>
            </w:pPr>
            <w:r w:rsidRPr="00A867F3">
              <w:rPr>
                <w:lang w:val="pt-BR"/>
              </w:rPr>
              <w:t>Neni 32</w:t>
            </w:r>
          </w:p>
          <w:p w14:paraId="5924C771" w14:textId="77777777" w:rsidR="00A87ADE" w:rsidRPr="00A867F3" w:rsidRDefault="00A87ADE" w:rsidP="00062C47">
            <w:pPr>
              <w:rPr>
                <w:lang w:val="pt-BR"/>
              </w:rPr>
            </w:pPr>
            <w:r w:rsidRPr="00A867F3">
              <w:rPr>
                <w:lang w:val="pt-BR"/>
              </w:rPr>
              <w:t>E drejta e huadhënies publike</w:t>
            </w:r>
          </w:p>
          <w:p w14:paraId="73042D4A" w14:textId="77777777" w:rsidR="00A87ADE" w:rsidRPr="005B31CC" w:rsidRDefault="00A87ADE" w:rsidP="00062C47">
            <w:pPr>
              <w:spacing w:before="240"/>
              <w:rPr>
                <w:lang w:val="pt-BR"/>
              </w:rPr>
            </w:pPr>
            <w:r w:rsidRPr="00A867F3">
              <w:rPr>
                <w:lang w:val="pt-BR"/>
              </w:rPr>
              <w:t>1. Në zbatim të këtij ligji, “huadhënie publike” është vënia në dispozicion për përdorim e një</w:t>
            </w:r>
            <w:r>
              <w:rPr>
                <w:lang w:val="pt-BR"/>
              </w:rPr>
              <w:t xml:space="preserve"> </w:t>
            </w:r>
            <w:r w:rsidRPr="00A867F3">
              <w:rPr>
                <w:lang w:val="pt-BR"/>
              </w:rPr>
              <w:t>vepre për një periudhë të kufizuar kohe dhe jo për përfitime të drejtpërdrejta ose të tërthorta</w:t>
            </w:r>
            <w:r>
              <w:rPr>
                <w:lang w:val="pt-BR"/>
              </w:rPr>
              <w:t xml:space="preserve"> </w:t>
            </w:r>
            <w:r w:rsidRPr="00A867F3">
              <w:rPr>
                <w:lang w:val="pt-BR"/>
              </w:rPr>
              <w:t>pasurore apo tregtare, përmes institucioneve që lejojnë aksesin e publikut dhe që, për këtë qëllim,</w:t>
            </w:r>
            <w:r>
              <w:rPr>
                <w:lang w:val="pt-BR"/>
              </w:rPr>
              <w:t xml:space="preserve"> </w:t>
            </w:r>
            <w:r w:rsidRPr="005B31CC">
              <w:rPr>
                <w:lang w:val="pt-BR"/>
              </w:rPr>
              <w:t>kryejnë këtë aktivitet si shërbim publik.</w:t>
            </w:r>
          </w:p>
          <w:p w14:paraId="024A57AA" w14:textId="77777777" w:rsidR="00A87ADE" w:rsidRPr="005B31CC" w:rsidRDefault="00A87ADE" w:rsidP="00062C47">
            <w:pPr>
              <w:spacing w:before="240"/>
              <w:rPr>
                <w:lang w:val="pt-BR"/>
              </w:rPr>
            </w:pPr>
            <w:r w:rsidRPr="005B31CC">
              <w:rPr>
                <w:lang w:val="pt-BR"/>
              </w:rPr>
              <w:t>2. Autorët kanë të drejtën ekskluzive të autorizimit apo ndalimit të huadhënies publike të veprave, me përjashtim të rasteve të parashikuara ndryshe nga ky ligj, në të cilat autorët gëzojnë vetëm të drejtën për marrjen e shpërblimit të drejtë për përdorimin publik të veprës së tyre.</w:t>
            </w:r>
          </w:p>
          <w:p w14:paraId="7911B7E5" w14:textId="77777777" w:rsidR="00A87ADE" w:rsidRPr="005B31CC" w:rsidRDefault="00A87ADE" w:rsidP="00062C47">
            <w:pPr>
              <w:spacing w:before="240" w:after="240"/>
              <w:rPr>
                <w:lang w:val="pt-BR"/>
              </w:rPr>
            </w:pPr>
            <w:r w:rsidRPr="005B31CC">
              <w:rPr>
                <w:lang w:val="pt-BR"/>
              </w:rPr>
              <w:t>3. Autorët e veprave audiovizuale, veprave të trupëzuara në fonograme dhe programe kompju-terike kanë të drejtë ekskluzive për lejimin ose ndalimin e huadhënies publike të veprave të tyre. Huadhënia e këtyre veprave do të vendoset pas 6 muajve pas shpërndarjes së parë të veprës.</w:t>
            </w:r>
          </w:p>
          <w:p w14:paraId="37C8D3AA" w14:textId="77777777" w:rsidR="00A87ADE" w:rsidRPr="005B31CC" w:rsidRDefault="00A87ADE" w:rsidP="00062C47">
            <w:pPr>
              <w:spacing w:after="240"/>
              <w:rPr>
                <w:lang w:val="pt-BR"/>
              </w:rPr>
            </w:pPr>
            <w:r w:rsidRPr="005B31CC">
              <w:rPr>
                <w:lang w:val="pt-BR"/>
              </w:rPr>
              <w:t>4. Pikat e mësipërme nuk zbatohen për përdorimin e origjinalit ose ekzemplarëve të veprave në Bibliotekën Kombëtare, institucionet arsimore/akademike, si dhe në bibliotekat publike me hyrje të lirë/pa pagesë, strukturat arkitekturore, të origjinalit ose ekzemplarëve të veprave të arteve të aplikuara, të origjinalit ose ekzemplarëve të veprave për qëllimin e përcjelljes në publik.</w:t>
            </w:r>
          </w:p>
          <w:p w14:paraId="2E6CFAE6" w14:textId="77777777" w:rsidR="00A87ADE" w:rsidRPr="005B31CC" w:rsidRDefault="00A87ADE" w:rsidP="00062C47">
            <w:pPr>
              <w:rPr>
                <w:lang w:val="pt-BR"/>
              </w:rPr>
            </w:pPr>
            <w:r w:rsidRPr="005B31CC">
              <w:rPr>
                <w:lang w:val="pt-BR"/>
              </w:rPr>
              <w:t>5. Autorët e veprave letrare dhe veprave muzikore në formën e fletës së pentagramit kanë të drejtën të marrin shpërblim të drejtë për dhënien e veprës së tyre publikut për huapërdorje.</w:t>
            </w:r>
          </w:p>
          <w:p w14:paraId="25E210BD" w14:textId="77777777" w:rsidR="00A87ADE" w:rsidRPr="00206EB3" w:rsidRDefault="00A87ADE" w:rsidP="00062C47">
            <w:pPr>
              <w:spacing w:after="240"/>
              <w:rPr>
                <w:lang w:val="pt-BR"/>
              </w:rPr>
            </w:pPr>
            <w:r w:rsidRPr="00206EB3">
              <w:rPr>
                <w:lang w:val="pt-BR"/>
              </w:rPr>
              <w:t>6. Autori nuk mund të heqë dorë nga e drejta e përmendur në pikën 2 të këtij neni.</w:t>
            </w:r>
          </w:p>
          <w:p w14:paraId="6CA8EB90" w14:textId="77777777" w:rsidR="00A87ADE" w:rsidRPr="00206EB3" w:rsidRDefault="00A87ADE" w:rsidP="00062C47">
            <w:pPr>
              <w:rPr>
                <w:lang w:val="pt-BR"/>
              </w:rPr>
            </w:pPr>
            <w:r w:rsidRPr="00206EB3">
              <w:rPr>
                <w:lang w:val="pt-BR"/>
              </w:rPr>
              <w:t xml:space="preserve">7. Me përjashtim të përcaktimit në pikën 1, të këtij neni, autorët e bazave të të dhënave </w:t>
            </w:r>
            <w:r w:rsidRPr="00206EB3">
              <w:rPr>
                <w:lang w:val="pt-BR"/>
              </w:rPr>
              <w:lastRenderedPageBreak/>
              <w:t>do të kenë të drejtën ekskluzive të huazimit publik të origjinaleve ose të kopjeve të bazave të tyre të të dhënave.</w:t>
            </w:r>
          </w:p>
          <w:p w14:paraId="2761E967" w14:textId="77777777" w:rsidR="00A87ADE" w:rsidRPr="00206EB3" w:rsidRDefault="00A87ADE" w:rsidP="00062C47">
            <w:pPr>
              <w:spacing w:before="240"/>
              <w:rPr>
                <w:lang w:val="pt-BR"/>
              </w:rPr>
            </w:pPr>
            <w:r w:rsidRPr="00206EB3">
              <w:rPr>
                <w:lang w:val="pt-BR"/>
              </w:rPr>
              <w:t>8. Procedura dhe mënyra e shpërblimit të drejtë për huadhënien publike, në kuptim të këtij neni, përcaktohen me vendim të Këshillit të Ministrive.</w:t>
            </w:r>
          </w:p>
        </w:tc>
        <w:tc>
          <w:tcPr>
            <w:tcW w:w="4531" w:type="dxa"/>
          </w:tcPr>
          <w:p w14:paraId="7243D215" w14:textId="77777777" w:rsidR="00A87ADE" w:rsidRPr="007041F9" w:rsidRDefault="00A87ADE" w:rsidP="00062C47">
            <w:pPr>
              <w:rPr>
                <w:lang w:val="es-AR"/>
              </w:rPr>
            </w:pPr>
            <w:r w:rsidRPr="007041F9">
              <w:rPr>
                <w:lang w:val="es-AR"/>
              </w:rPr>
              <w:lastRenderedPageBreak/>
              <w:t>Artículo</w:t>
            </w:r>
            <w:r>
              <w:rPr>
                <w:lang w:val="es-AR"/>
              </w:rPr>
              <w:t> </w:t>
            </w:r>
            <w:r w:rsidRPr="007041F9">
              <w:rPr>
                <w:lang w:val="es-AR"/>
              </w:rPr>
              <w:t>32</w:t>
            </w:r>
          </w:p>
          <w:p w14:paraId="2EDF5C47" w14:textId="77777777" w:rsidR="00A87ADE" w:rsidRPr="007041F9" w:rsidRDefault="00A87ADE" w:rsidP="00062C47">
            <w:pPr>
              <w:spacing w:before="240"/>
              <w:rPr>
                <w:lang w:val="es-AR"/>
              </w:rPr>
            </w:pPr>
            <w:r w:rsidRPr="007041F9">
              <w:rPr>
                <w:lang w:val="es-AR"/>
              </w:rPr>
              <w:t>Derecho de préstamo público</w:t>
            </w:r>
            <w:r>
              <w:rPr>
                <w:lang w:val="es-AR"/>
              </w:rPr>
              <w:t>.</w:t>
            </w:r>
          </w:p>
          <w:p w14:paraId="49E3D1F4" w14:textId="77777777" w:rsidR="00A87ADE" w:rsidRPr="007041F9" w:rsidRDefault="00A87ADE" w:rsidP="00062C47">
            <w:pPr>
              <w:spacing w:before="240"/>
              <w:rPr>
                <w:lang w:val="es-AR"/>
              </w:rPr>
            </w:pPr>
            <w:r w:rsidRPr="007041F9">
              <w:rPr>
                <w:lang w:val="es-AR"/>
              </w:rPr>
              <w:t xml:space="preserve">1. A los efectos de la presente Ley, se entenderá por </w:t>
            </w:r>
            <w:r>
              <w:rPr>
                <w:lang w:val="es-AR"/>
              </w:rPr>
              <w:t>“</w:t>
            </w:r>
            <w:r w:rsidRPr="007041F9">
              <w:rPr>
                <w:lang w:val="es-AR"/>
              </w:rPr>
              <w:t>préstamo público</w:t>
            </w:r>
            <w:r>
              <w:rPr>
                <w:lang w:val="es-AR"/>
              </w:rPr>
              <w:t>”</w:t>
            </w:r>
            <w:r w:rsidRPr="007041F9">
              <w:rPr>
                <w:lang w:val="es-AR"/>
              </w:rPr>
              <w:t xml:space="preserve"> la puesta a disposición para su uso de una obra durante un período de tiempo limitado y sin ánimo de lucro</w:t>
            </w:r>
            <w:r>
              <w:rPr>
                <w:lang w:val="es-AR"/>
              </w:rPr>
              <w:t>,</w:t>
            </w:r>
            <w:r w:rsidRPr="007041F9">
              <w:rPr>
                <w:lang w:val="es-AR"/>
              </w:rPr>
              <w:t xml:space="preserve"> económico o comercial</w:t>
            </w:r>
            <w:r>
              <w:rPr>
                <w:lang w:val="es-AR"/>
              </w:rPr>
              <w:t>,</w:t>
            </w:r>
            <w:r w:rsidRPr="007041F9">
              <w:rPr>
                <w:lang w:val="es-AR"/>
              </w:rPr>
              <w:t xml:space="preserve"> directo o indirecto, a través de instituciones que permitan el acceso del público y que, a tal efecto, realicen </w:t>
            </w:r>
            <w:r>
              <w:rPr>
                <w:lang w:val="es-AR"/>
              </w:rPr>
              <w:t>dicha</w:t>
            </w:r>
            <w:r w:rsidRPr="007041F9">
              <w:rPr>
                <w:lang w:val="es-AR"/>
              </w:rPr>
              <w:t xml:space="preserve"> actividad como un servicio público. </w:t>
            </w:r>
          </w:p>
          <w:p w14:paraId="43FA6664" w14:textId="77777777" w:rsidR="00A87ADE" w:rsidRPr="007041F9" w:rsidRDefault="00A87ADE" w:rsidP="00062C47">
            <w:pPr>
              <w:spacing w:before="240"/>
              <w:rPr>
                <w:lang w:val="es-AR"/>
              </w:rPr>
            </w:pPr>
            <w:r w:rsidRPr="007041F9">
              <w:rPr>
                <w:lang w:val="es-AR"/>
              </w:rPr>
              <w:t>2. Los autores tendrán el derecho exclusivo de autorizar o prohibir el préstamo público de sus obras, salvo en los casos previstos en la presente Ley, en los que los autores sólo gozarán del derecho a percibir una remuneración equitativa por la utilización pública de su obra.</w:t>
            </w:r>
            <w:r>
              <w:rPr>
                <w:lang w:val="es-AR"/>
              </w:rPr>
              <w:t xml:space="preserve"> </w:t>
            </w:r>
          </w:p>
          <w:p w14:paraId="7836E19E" w14:textId="77777777" w:rsidR="00A87ADE" w:rsidRPr="007041F9" w:rsidRDefault="00A87ADE" w:rsidP="00062C47">
            <w:pPr>
              <w:spacing w:before="240"/>
              <w:rPr>
                <w:lang w:val="es-AR"/>
              </w:rPr>
            </w:pPr>
            <w:r w:rsidRPr="007041F9">
              <w:rPr>
                <w:lang w:val="es-AR"/>
              </w:rPr>
              <w:t xml:space="preserve">3. Los autores de obras audiovisuales, de obras incorporadas a fonogramas y de programas </w:t>
            </w:r>
            <w:r>
              <w:rPr>
                <w:lang w:val="es-AR"/>
              </w:rPr>
              <w:t>informáticos</w:t>
            </w:r>
            <w:r w:rsidRPr="007041F9">
              <w:rPr>
                <w:lang w:val="es-AR"/>
              </w:rPr>
              <w:t xml:space="preserve"> tendrán el derecho exclusivo de autorizar o prohibir el préstamo público de sus obras. El préstamo de estas obras se decidirá seis meses después de la primera distribución de la obra.</w:t>
            </w:r>
          </w:p>
          <w:p w14:paraId="6C7A5BB0" w14:textId="77777777" w:rsidR="00A87ADE" w:rsidRPr="007041F9" w:rsidRDefault="00A87ADE" w:rsidP="00062C47">
            <w:pPr>
              <w:spacing w:before="240"/>
              <w:rPr>
                <w:lang w:val="es-AR"/>
              </w:rPr>
            </w:pPr>
            <w:r w:rsidRPr="007041F9">
              <w:rPr>
                <w:lang w:val="es-AR"/>
              </w:rPr>
              <w:t xml:space="preserve">4. Los </w:t>
            </w:r>
            <w:r>
              <w:rPr>
                <w:lang w:val="es-AR"/>
              </w:rPr>
              <w:t>apartado</w:t>
            </w:r>
            <w:r w:rsidRPr="007041F9">
              <w:rPr>
                <w:lang w:val="es-AR"/>
              </w:rPr>
              <w:t xml:space="preserve">s anteriores no </w:t>
            </w:r>
            <w:proofErr w:type="gramStart"/>
            <w:r>
              <w:rPr>
                <w:lang w:val="es-AR"/>
              </w:rPr>
              <w:t>son de aplicación</w:t>
            </w:r>
            <w:proofErr w:type="gramEnd"/>
            <w:r w:rsidRPr="007041F9">
              <w:rPr>
                <w:lang w:val="es-AR"/>
              </w:rPr>
              <w:t xml:space="preserve"> a la utilización de</w:t>
            </w:r>
            <w:r>
              <w:rPr>
                <w:lang w:val="es-AR"/>
              </w:rPr>
              <w:t>:</w:t>
            </w:r>
            <w:r w:rsidRPr="007041F9">
              <w:rPr>
                <w:lang w:val="es-AR"/>
              </w:rPr>
              <w:t xml:space="preserve"> los originales o </w:t>
            </w:r>
            <w:r>
              <w:rPr>
                <w:lang w:val="es-AR"/>
              </w:rPr>
              <w:t xml:space="preserve">de </w:t>
            </w:r>
            <w:r w:rsidRPr="007041F9">
              <w:rPr>
                <w:lang w:val="es-AR"/>
              </w:rPr>
              <w:t xml:space="preserve">copias de obras en la Biblioteca Nacional, en instituciones educativas/académicas, </w:t>
            </w:r>
            <w:r>
              <w:rPr>
                <w:lang w:val="es-AR"/>
              </w:rPr>
              <w:t>ni</w:t>
            </w:r>
            <w:r w:rsidRPr="007041F9">
              <w:rPr>
                <w:lang w:val="es-AR"/>
              </w:rPr>
              <w:t xml:space="preserve"> en bibliotecas públicas de acceso libre</w:t>
            </w:r>
            <w:r>
              <w:rPr>
                <w:lang w:val="es-AR"/>
              </w:rPr>
              <w:t>; a</w:t>
            </w:r>
            <w:r w:rsidRPr="007041F9">
              <w:rPr>
                <w:lang w:val="es-AR"/>
              </w:rPr>
              <w:t xml:space="preserve"> estructuras arquitectónicas</w:t>
            </w:r>
            <w:r>
              <w:rPr>
                <w:lang w:val="es-AR"/>
              </w:rPr>
              <w:t>;</w:t>
            </w:r>
            <w:r w:rsidRPr="007041F9">
              <w:rPr>
                <w:lang w:val="es-AR"/>
              </w:rPr>
              <w:t xml:space="preserve"> originales o copias de obras de artes aplicadas</w:t>
            </w:r>
            <w:r>
              <w:rPr>
                <w:lang w:val="es-AR"/>
              </w:rPr>
              <w:t>;</w:t>
            </w:r>
            <w:r w:rsidRPr="007041F9">
              <w:rPr>
                <w:lang w:val="es-AR"/>
              </w:rPr>
              <w:t xml:space="preserve"> </w:t>
            </w:r>
            <w:r>
              <w:rPr>
                <w:lang w:val="es-AR"/>
              </w:rPr>
              <w:t>ni</w:t>
            </w:r>
            <w:r w:rsidRPr="007041F9">
              <w:rPr>
                <w:lang w:val="es-AR"/>
              </w:rPr>
              <w:t xml:space="preserve"> originales o copias de obras con fines de comunicación </w:t>
            </w:r>
            <w:r>
              <w:rPr>
                <w:lang w:val="es-AR"/>
              </w:rPr>
              <w:t>pública</w:t>
            </w:r>
            <w:r w:rsidRPr="007041F9">
              <w:rPr>
                <w:lang w:val="es-AR"/>
              </w:rPr>
              <w:t>.</w:t>
            </w:r>
          </w:p>
          <w:p w14:paraId="2D1C615B" w14:textId="77777777" w:rsidR="00A87ADE" w:rsidRPr="007041F9" w:rsidRDefault="00A87ADE" w:rsidP="00062C47">
            <w:pPr>
              <w:spacing w:before="240"/>
              <w:rPr>
                <w:lang w:val="es-AR"/>
              </w:rPr>
            </w:pPr>
            <w:r w:rsidRPr="007041F9">
              <w:rPr>
                <w:lang w:val="es-AR"/>
              </w:rPr>
              <w:t xml:space="preserve">5. Los autores de obras literarias y musicales en forma de </w:t>
            </w:r>
            <w:r>
              <w:rPr>
                <w:lang w:val="es-AR"/>
              </w:rPr>
              <w:t xml:space="preserve">partitura </w:t>
            </w:r>
            <w:r w:rsidRPr="007041F9">
              <w:rPr>
                <w:lang w:val="es-AR"/>
              </w:rPr>
              <w:t>tienen derecho a recibir una remuneración justa por poner su obra a disposición para préstamo</w:t>
            </w:r>
            <w:r>
              <w:rPr>
                <w:lang w:val="es-AR"/>
              </w:rPr>
              <w:t xml:space="preserve"> </w:t>
            </w:r>
            <w:r w:rsidRPr="007041F9">
              <w:rPr>
                <w:lang w:val="es-AR"/>
              </w:rPr>
              <w:t>público.</w:t>
            </w:r>
          </w:p>
          <w:p w14:paraId="34CFA19F" w14:textId="77777777" w:rsidR="00A87ADE" w:rsidRPr="007041F9" w:rsidRDefault="00A87ADE" w:rsidP="00062C47">
            <w:pPr>
              <w:spacing w:before="240"/>
              <w:rPr>
                <w:lang w:val="es-AR"/>
              </w:rPr>
            </w:pPr>
            <w:r w:rsidRPr="007041F9">
              <w:rPr>
                <w:lang w:val="es-AR"/>
              </w:rPr>
              <w:lastRenderedPageBreak/>
              <w:t xml:space="preserve">6. El autor no podrá renunciar al derecho mencionado en el </w:t>
            </w:r>
            <w:r>
              <w:rPr>
                <w:lang w:val="es-AR"/>
              </w:rPr>
              <w:t>apartado </w:t>
            </w:r>
            <w:r w:rsidRPr="007041F9">
              <w:rPr>
                <w:lang w:val="es-AR"/>
              </w:rPr>
              <w:t>2 del presente artículo.</w:t>
            </w:r>
          </w:p>
          <w:p w14:paraId="1C782821" w14:textId="77777777" w:rsidR="00A87ADE" w:rsidRPr="007041F9" w:rsidRDefault="00A87ADE" w:rsidP="00062C47">
            <w:pPr>
              <w:spacing w:before="240"/>
              <w:rPr>
                <w:lang w:val="es-AR"/>
              </w:rPr>
            </w:pPr>
            <w:r w:rsidRPr="007041F9">
              <w:rPr>
                <w:lang w:val="es-AR"/>
              </w:rPr>
              <w:t xml:space="preserve">7. Con excepción de lo dispuesto en el </w:t>
            </w:r>
            <w:r>
              <w:rPr>
                <w:lang w:val="es-AR"/>
              </w:rPr>
              <w:t>apartado </w:t>
            </w:r>
            <w:r w:rsidRPr="007041F9">
              <w:rPr>
                <w:lang w:val="es-AR"/>
              </w:rPr>
              <w:t>1 del presente artículo, los autores de bases de datos tendrán el derecho exclusivo de préstamo público de los originales o copias de sus bases de datos.</w:t>
            </w:r>
          </w:p>
          <w:p w14:paraId="48A84BE2" w14:textId="77777777" w:rsidR="00A87ADE" w:rsidRPr="007041F9" w:rsidRDefault="00A87ADE" w:rsidP="00062C47">
            <w:pPr>
              <w:spacing w:before="240"/>
              <w:rPr>
                <w:lang w:val="es-AR"/>
              </w:rPr>
            </w:pPr>
            <w:r w:rsidRPr="007041F9">
              <w:rPr>
                <w:lang w:val="es-AR"/>
              </w:rPr>
              <w:t>8. El procedimiento y el método de remuneración equitativa de los préstamos públicos, en el sentido del presente artículo, se determinarán por decisión del Consejo de Ministros.</w:t>
            </w:r>
          </w:p>
        </w:tc>
      </w:tr>
    </w:tbl>
    <w:p w14:paraId="2DE609EB" w14:textId="77777777" w:rsidR="00A87ADE" w:rsidRPr="008815C8" w:rsidRDefault="00A87ADE" w:rsidP="00A87ADE">
      <w:pPr>
        <w:pStyle w:val="Heading1"/>
        <w:numPr>
          <w:ilvl w:val="0"/>
          <w:numId w:val="4"/>
        </w:numPr>
        <w:tabs>
          <w:tab w:val="num" w:pos="567"/>
        </w:tabs>
        <w:ind w:left="0" w:firstLine="0"/>
      </w:pPr>
      <w:bookmarkStart w:id="41" w:name="_Toc194336657"/>
      <w:bookmarkStart w:id="42" w:name="_Toc194651402"/>
      <w:r>
        <w:lastRenderedPageBreak/>
        <w:t>ARMENIA</w:t>
      </w:r>
      <w:bookmarkEnd w:id="41"/>
      <w:bookmarkEnd w:id="42"/>
    </w:p>
    <w:p w14:paraId="6D174952" w14:textId="4FDEDC59" w:rsidR="00A87ADE" w:rsidRPr="00BC31E1" w:rsidRDefault="00A87ADE" w:rsidP="00A87ADE">
      <w:pPr>
        <w:rPr>
          <w:lang w:val="es-AR"/>
        </w:rPr>
      </w:pPr>
      <w:hyperlink r:id="rId27" w:history="1">
        <w:r w:rsidRPr="00BC31E1">
          <w:rPr>
            <w:rStyle w:val="Hyperlink"/>
            <w:color w:val="0000FF"/>
            <w:lang w:val="es-AR"/>
          </w:rPr>
          <w:t xml:space="preserve">Ley de </w:t>
        </w:r>
        <w:r>
          <w:rPr>
            <w:rStyle w:val="Hyperlink"/>
            <w:color w:val="0000FF"/>
            <w:lang w:val="es-AR"/>
          </w:rPr>
          <w:t>Derecho de Autor</w:t>
        </w:r>
        <w:r w:rsidRPr="00BC31E1">
          <w:rPr>
            <w:rStyle w:val="Hyperlink"/>
            <w:color w:val="0000FF"/>
            <w:lang w:val="es-AR"/>
          </w:rPr>
          <w:t xml:space="preserve"> y </w:t>
        </w:r>
        <w:r>
          <w:rPr>
            <w:rStyle w:val="Hyperlink"/>
            <w:color w:val="0000FF"/>
            <w:lang w:val="es-AR"/>
          </w:rPr>
          <w:t>Derechos Conexos</w:t>
        </w:r>
        <w:r w:rsidRPr="00BC31E1">
          <w:rPr>
            <w:rStyle w:val="Hyperlink"/>
            <w:color w:val="0000FF"/>
            <w:lang w:val="es-AR"/>
          </w:rPr>
          <w:t xml:space="preserve"> de 2013</w:t>
        </w:r>
      </w:hyperlink>
    </w:p>
    <w:tbl>
      <w:tblPr>
        <w:tblStyle w:val="TableGrid"/>
        <w:tblW w:w="0" w:type="auto"/>
        <w:tblLook w:val="04A0" w:firstRow="1" w:lastRow="0" w:firstColumn="1" w:lastColumn="0" w:noHBand="0" w:noVBand="1"/>
      </w:tblPr>
      <w:tblGrid>
        <w:gridCol w:w="4531"/>
        <w:gridCol w:w="4531"/>
      </w:tblGrid>
      <w:tr w:rsidR="00A87ADE" w:rsidRPr="004831BA" w14:paraId="123DF786" w14:textId="77777777" w:rsidTr="00062C47">
        <w:tc>
          <w:tcPr>
            <w:tcW w:w="4531" w:type="dxa"/>
          </w:tcPr>
          <w:p w14:paraId="3164BD89" w14:textId="77777777" w:rsidR="00A87ADE" w:rsidRDefault="00A87ADE" w:rsidP="00062C47">
            <w:bookmarkStart w:id="43" w:name="_Hlk189321151"/>
            <w:r w:rsidRPr="007041F9">
              <w:t>Texto original (armenio)</w:t>
            </w:r>
          </w:p>
        </w:tc>
        <w:tc>
          <w:tcPr>
            <w:tcW w:w="4531" w:type="dxa"/>
          </w:tcPr>
          <w:p w14:paraId="00C7F63B" w14:textId="77777777" w:rsidR="00A87ADE" w:rsidRDefault="00A87ADE" w:rsidP="00062C47">
            <w:r w:rsidRPr="007041F9">
              <w:t>Traducción automática</w:t>
            </w:r>
          </w:p>
        </w:tc>
      </w:tr>
      <w:tr w:rsidR="00A87ADE" w:rsidRPr="004831BA" w14:paraId="09B989EE" w14:textId="77777777" w:rsidTr="00062C47">
        <w:tc>
          <w:tcPr>
            <w:tcW w:w="4531" w:type="dxa"/>
          </w:tcPr>
          <w:p w14:paraId="6E4D8B19" w14:textId="77777777" w:rsidR="00A87ADE" w:rsidRDefault="00A87ADE" w:rsidP="00062C47">
            <w:proofErr w:type="spellStart"/>
            <w:r>
              <w:t>Հոդված</w:t>
            </w:r>
            <w:proofErr w:type="spellEnd"/>
            <w:r>
              <w:t xml:space="preserve"> 13. </w:t>
            </w:r>
            <w:proofErr w:type="spellStart"/>
            <w:r>
              <w:t>Հեղինակի</w:t>
            </w:r>
            <w:proofErr w:type="spellEnd"/>
            <w:r>
              <w:t xml:space="preserve"> </w:t>
            </w:r>
            <w:proofErr w:type="spellStart"/>
            <w:r>
              <w:t>գույքային</w:t>
            </w:r>
            <w:proofErr w:type="spellEnd"/>
            <w:r>
              <w:t xml:space="preserve"> </w:t>
            </w:r>
            <w:proofErr w:type="spellStart"/>
            <w:r>
              <w:t>իրավունքները</w:t>
            </w:r>
            <w:proofErr w:type="spellEnd"/>
          </w:p>
          <w:p w14:paraId="2FDE24FF" w14:textId="77777777" w:rsidR="00A87ADE" w:rsidRDefault="00A87ADE" w:rsidP="00062C47">
            <w:pPr>
              <w:spacing w:before="240"/>
            </w:pPr>
            <w:r>
              <w:t xml:space="preserve">1. </w:t>
            </w:r>
            <w:proofErr w:type="spellStart"/>
            <w:r>
              <w:t>Գույքային</w:t>
            </w:r>
            <w:proofErr w:type="spellEnd"/>
            <w:r>
              <w:t xml:space="preserve"> </w:t>
            </w:r>
            <w:proofErr w:type="spellStart"/>
            <w:r>
              <w:t>իրավունքներն</w:t>
            </w:r>
            <w:proofErr w:type="spellEnd"/>
            <w:r>
              <w:t xml:space="preserve"> </w:t>
            </w:r>
            <w:proofErr w:type="spellStart"/>
            <w:r>
              <w:t>ապահովում</w:t>
            </w:r>
            <w:proofErr w:type="spellEnd"/>
            <w:r>
              <w:t xml:space="preserve"> </w:t>
            </w:r>
            <w:proofErr w:type="spellStart"/>
            <w:r>
              <w:t>են</w:t>
            </w:r>
            <w:proofErr w:type="spellEnd"/>
            <w:r>
              <w:t xml:space="preserve"> </w:t>
            </w:r>
            <w:proofErr w:type="spellStart"/>
            <w:r>
              <w:t>հեղինակի</w:t>
            </w:r>
            <w:proofErr w:type="spellEnd"/>
            <w:r>
              <w:t xml:space="preserve"> </w:t>
            </w:r>
            <w:proofErr w:type="spellStart"/>
            <w:r>
              <w:t>նյութական</w:t>
            </w:r>
            <w:proofErr w:type="spellEnd"/>
            <w:r>
              <w:t xml:space="preserve"> </w:t>
            </w:r>
            <w:proofErr w:type="spellStart"/>
            <w:r>
              <w:t>շահերը</w:t>
            </w:r>
            <w:proofErr w:type="spellEnd"/>
            <w:r>
              <w:t xml:space="preserve">` </w:t>
            </w:r>
            <w:proofErr w:type="spellStart"/>
            <w:r>
              <w:t>տալով</w:t>
            </w:r>
            <w:proofErr w:type="spellEnd"/>
            <w:r>
              <w:t xml:space="preserve"> </w:t>
            </w:r>
            <w:proofErr w:type="spellStart"/>
            <w:r>
              <w:t>հեղինակին</w:t>
            </w:r>
            <w:proofErr w:type="spellEnd"/>
            <w:r>
              <w:t xml:space="preserve"> </w:t>
            </w:r>
            <w:proofErr w:type="spellStart"/>
            <w:r>
              <w:t>բացառիկ</w:t>
            </w:r>
            <w:proofErr w:type="spellEnd"/>
            <w:r>
              <w:t xml:space="preserve"> </w:t>
            </w:r>
            <w:proofErr w:type="spellStart"/>
            <w:r>
              <w:t>իրավունք</w:t>
            </w:r>
            <w:proofErr w:type="spellEnd"/>
            <w:r>
              <w:t xml:space="preserve">` </w:t>
            </w:r>
            <w:proofErr w:type="spellStart"/>
            <w:r>
              <w:t>թույլատրելու</w:t>
            </w:r>
            <w:proofErr w:type="spellEnd"/>
            <w:r>
              <w:t xml:space="preserve"> </w:t>
            </w:r>
            <w:proofErr w:type="spellStart"/>
            <w:r>
              <w:t>կամ</w:t>
            </w:r>
            <w:proofErr w:type="spellEnd"/>
            <w:r>
              <w:t xml:space="preserve"> </w:t>
            </w:r>
            <w:proofErr w:type="spellStart"/>
            <w:r>
              <w:t>արգելելու</w:t>
            </w:r>
            <w:proofErr w:type="spellEnd"/>
            <w:r>
              <w:t xml:space="preserve"> </w:t>
            </w:r>
            <w:proofErr w:type="spellStart"/>
            <w:r>
              <w:t>իր</w:t>
            </w:r>
            <w:proofErr w:type="spellEnd"/>
            <w:r>
              <w:t xml:space="preserve"> </w:t>
            </w:r>
            <w:proofErr w:type="spellStart"/>
            <w:r>
              <w:t>ստեղծագործության</w:t>
            </w:r>
            <w:proofErr w:type="spellEnd"/>
            <w:r>
              <w:t xml:space="preserve"> </w:t>
            </w:r>
            <w:proofErr w:type="spellStart"/>
            <w:r>
              <w:t>կամ</w:t>
            </w:r>
            <w:proofErr w:type="spellEnd"/>
            <w:r>
              <w:t xml:space="preserve"> </w:t>
            </w:r>
            <w:proofErr w:type="spellStart"/>
            <w:r>
              <w:t>դրա</w:t>
            </w:r>
            <w:proofErr w:type="spellEnd"/>
            <w:r>
              <w:t xml:space="preserve"> </w:t>
            </w:r>
            <w:proofErr w:type="spellStart"/>
            <w:r>
              <w:t>օրինակների</w:t>
            </w:r>
            <w:proofErr w:type="spellEnd"/>
            <w:r>
              <w:t xml:space="preserve"> </w:t>
            </w:r>
            <w:proofErr w:type="spellStart"/>
            <w:r>
              <w:t>օգտագործումը</w:t>
            </w:r>
            <w:proofErr w:type="spellEnd"/>
            <w:r>
              <w:t>։</w:t>
            </w:r>
          </w:p>
          <w:p w14:paraId="783E23E0" w14:textId="77777777" w:rsidR="00A87ADE" w:rsidRDefault="00A87ADE" w:rsidP="00062C47">
            <w:pPr>
              <w:spacing w:before="240"/>
            </w:pPr>
            <w:proofErr w:type="spellStart"/>
            <w:r>
              <w:t>Հեղինակը</w:t>
            </w:r>
            <w:proofErr w:type="spellEnd"/>
            <w:r>
              <w:t xml:space="preserve"> </w:t>
            </w:r>
            <w:proofErr w:type="spellStart"/>
            <w:r>
              <w:t>բացառիկ</w:t>
            </w:r>
            <w:proofErr w:type="spellEnd"/>
            <w:r>
              <w:t xml:space="preserve"> </w:t>
            </w:r>
            <w:proofErr w:type="spellStart"/>
            <w:r>
              <w:t>իրավունք</w:t>
            </w:r>
            <w:proofErr w:type="spellEnd"/>
            <w:r>
              <w:t xml:space="preserve"> </w:t>
            </w:r>
            <w:proofErr w:type="spellStart"/>
            <w:r>
              <w:t>ունի</w:t>
            </w:r>
            <w:proofErr w:type="spellEnd"/>
            <w:r>
              <w:t xml:space="preserve"> </w:t>
            </w:r>
            <w:proofErr w:type="spellStart"/>
            <w:r>
              <w:t>օգտագործելու</w:t>
            </w:r>
            <w:proofErr w:type="spellEnd"/>
            <w:r>
              <w:t xml:space="preserve"> </w:t>
            </w:r>
            <w:proofErr w:type="spellStart"/>
            <w:r>
              <w:t>իր</w:t>
            </w:r>
            <w:proofErr w:type="spellEnd"/>
            <w:r>
              <w:t xml:space="preserve"> </w:t>
            </w:r>
            <w:proofErr w:type="spellStart"/>
            <w:r>
              <w:t>ստեղծագործությունը</w:t>
            </w:r>
            <w:proofErr w:type="spellEnd"/>
            <w:r>
              <w:t xml:space="preserve"> </w:t>
            </w:r>
            <w:proofErr w:type="spellStart"/>
            <w:r>
              <w:t>ցանկացած</w:t>
            </w:r>
            <w:proofErr w:type="spellEnd"/>
            <w:r>
              <w:t xml:space="preserve"> </w:t>
            </w:r>
            <w:proofErr w:type="spellStart"/>
            <w:r>
              <w:t>ձեւով</w:t>
            </w:r>
            <w:proofErr w:type="spellEnd"/>
            <w:r>
              <w:t xml:space="preserve"> </w:t>
            </w:r>
            <w:proofErr w:type="spellStart"/>
            <w:r>
              <w:t>եւ</w:t>
            </w:r>
            <w:proofErr w:type="spellEnd"/>
            <w:r>
              <w:t xml:space="preserve"> </w:t>
            </w:r>
            <w:proofErr w:type="spellStart"/>
            <w:r>
              <w:t>եղանակով</w:t>
            </w:r>
            <w:proofErr w:type="spellEnd"/>
            <w:r>
              <w:t xml:space="preserve">, </w:t>
            </w:r>
            <w:proofErr w:type="spellStart"/>
            <w:r>
              <w:t>ինչպես</w:t>
            </w:r>
            <w:proofErr w:type="spellEnd"/>
            <w:r>
              <w:t xml:space="preserve"> </w:t>
            </w:r>
            <w:proofErr w:type="spellStart"/>
            <w:r>
              <w:t>նաեւ</w:t>
            </w:r>
            <w:proofErr w:type="spellEnd"/>
            <w:r>
              <w:t xml:space="preserve"> </w:t>
            </w:r>
            <w:proofErr w:type="spellStart"/>
            <w:r>
              <w:t>երրորդ</w:t>
            </w:r>
            <w:proofErr w:type="spellEnd"/>
            <w:r>
              <w:t xml:space="preserve"> </w:t>
            </w:r>
            <w:proofErr w:type="spellStart"/>
            <w:r>
              <w:t>անձանց</w:t>
            </w:r>
            <w:proofErr w:type="spellEnd"/>
            <w:r>
              <w:t xml:space="preserve"> </w:t>
            </w:r>
            <w:proofErr w:type="spellStart"/>
            <w:r>
              <w:t>թույլատրելու</w:t>
            </w:r>
            <w:proofErr w:type="spellEnd"/>
            <w:r>
              <w:t xml:space="preserve"> </w:t>
            </w:r>
            <w:proofErr w:type="spellStart"/>
            <w:r>
              <w:t>կամ</w:t>
            </w:r>
            <w:proofErr w:type="spellEnd"/>
            <w:r>
              <w:t xml:space="preserve"> </w:t>
            </w:r>
            <w:proofErr w:type="spellStart"/>
            <w:r>
              <w:t>արգելելու</w:t>
            </w:r>
            <w:proofErr w:type="spellEnd"/>
            <w:r>
              <w:t xml:space="preserve"> </w:t>
            </w:r>
            <w:proofErr w:type="spellStart"/>
            <w:r>
              <w:t>դրա</w:t>
            </w:r>
            <w:proofErr w:type="spellEnd"/>
            <w:r>
              <w:t xml:space="preserve"> </w:t>
            </w:r>
            <w:proofErr w:type="spellStart"/>
            <w:r>
              <w:t>օգտագործումը</w:t>
            </w:r>
            <w:proofErr w:type="spellEnd"/>
            <w:r>
              <w:t xml:space="preserve">, </w:t>
            </w:r>
            <w:proofErr w:type="spellStart"/>
            <w:r>
              <w:t>մասնավորապես</w:t>
            </w:r>
            <w:proofErr w:type="spellEnd"/>
            <w:r>
              <w:t>`</w:t>
            </w:r>
          </w:p>
          <w:p w14:paraId="02F32F08" w14:textId="77777777" w:rsidR="00A87ADE" w:rsidRPr="00A87ADE" w:rsidRDefault="00A87ADE" w:rsidP="00062C47">
            <w:pPr>
              <w:pStyle w:val="ListParagraph"/>
              <w:spacing w:before="240"/>
              <w:jc w:val="left"/>
              <w:rPr>
                <w:sz w:val="22"/>
              </w:rPr>
            </w:pPr>
            <w:r w:rsidRPr="00D8037F">
              <w:rPr>
                <w:sz w:val="22"/>
              </w:rPr>
              <w:t>ա</w:t>
            </w:r>
            <w:r w:rsidRPr="00A87ADE">
              <w:rPr>
                <w:sz w:val="22"/>
              </w:rPr>
              <w:t xml:space="preserve">) </w:t>
            </w:r>
            <w:proofErr w:type="spellStart"/>
            <w:r w:rsidRPr="00D8037F">
              <w:rPr>
                <w:sz w:val="22"/>
              </w:rPr>
              <w:t>ստեղծագործության</w:t>
            </w:r>
            <w:proofErr w:type="spellEnd"/>
            <w:r w:rsidRPr="00A87ADE">
              <w:rPr>
                <w:sz w:val="22"/>
              </w:rPr>
              <w:t xml:space="preserve"> </w:t>
            </w:r>
            <w:proofErr w:type="spellStart"/>
            <w:r w:rsidRPr="00D8037F">
              <w:rPr>
                <w:sz w:val="22"/>
              </w:rPr>
              <w:t>վերարտադրումը</w:t>
            </w:r>
            <w:proofErr w:type="spellEnd"/>
            <w:r w:rsidRPr="00A87ADE">
              <w:rPr>
                <w:sz w:val="22"/>
              </w:rPr>
              <w:t xml:space="preserve"> (</w:t>
            </w:r>
            <w:proofErr w:type="spellStart"/>
            <w:r w:rsidRPr="00D8037F">
              <w:rPr>
                <w:sz w:val="22"/>
              </w:rPr>
              <w:t>վերարտադրման</w:t>
            </w:r>
            <w:proofErr w:type="spellEnd"/>
            <w:r w:rsidRPr="00A87ADE">
              <w:rPr>
                <w:sz w:val="22"/>
              </w:rPr>
              <w:t xml:space="preserve"> </w:t>
            </w:r>
            <w:proofErr w:type="spellStart"/>
            <w:r w:rsidRPr="00D8037F">
              <w:rPr>
                <w:sz w:val="22"/>
              </w:rPr>
              <w:t>իրավունք</w:t>
            </w:r>
            <w:proofErr w:type="spellEnd"/>
            <w:r w:rsidRPr="00A87ADE">
              <w:rPr>
                <w:sz w:val="22"/>
              </w:rPr>
              <w:t>).</w:t>
            </w:r>
          </w:p>
          <w:p w14:paraId="465FF3B0" w14:textId="77777777" w:rsidR="00A87ADE" w:rsidRPr="00A87ADE" w:rsidRDefault="00A87ADE" w:rsidP="00062C47">
            <w:pPr>
              <w:pStyle w:val="ListParagraph"/>
              <w:spacing w:before="240"/>
              <w:jc w:val="left"/>
              <w:rPr>
                <w:sz w:val="22"/>
              </w:rPr>
            </w:pPr>
            <w:r w:rsidRPr="00D8037F">
              <w:rPr>
                <w:sz w:val="22"/>
              </w:rPr>
              <w:t>բ</w:t>
            </w:r>
            <w:r w:rsidRPr="00A87ADE">
              <w:rPr>
                <w:sz w:val="22"/>
              </w:rPr>
              <w:t xml:space="preserve">) </w:t>
            </w:r>
            <w:proofErr w:type="spellStart"/>
            <w:r w:rsidRPr="00D8037F">
              <w:rPr>
                <w:sz w:val="22"/>
              </w:rPr>
              <w:t>ստեղծագործության</w:t>
            </w:r>
            <w:proofErr w:type="spellEnd"/>
            <w:r w:rsidRPr="00A87ADE">
              <w:rPr>
                <w:sz w:val="22"/>
              </w:rPr>
              <w:t xml:space="preserve"> </w:t>
            </w:r>
            <w:proofErr w:type="spellStart"/>
            <w:r w:rsidRPr="00D8037F">
              <w:rPr>
                <w:sz w:val="22"/>
              </w:rPr>
              <w:t>տարածումը</w:t>
            </w:r>
            <w:proofErr w:type="spellEnd"/>
            <w:r w:rsidRPr="00A87ADE">
              <w:rPr>
                <w:sz w:val="22"/>
              </w:rPr>
              <w:t xml:space="preserve"> (</w:t>
            </w:r>
            <w:proofErr w:type="spellStart"/>
            <w:r w:rsidRPr="00D8037F">
              <w:rPr>
                <w:sz w:val="22"/>
              </w:rPr>
              <w:t>տարածման</w:t>
            </w:r>
            <w:proofErr w:type="spellEnd"/>
            <w:r w:rsidRPr="00A87ADE">
              <w:rPr>
                <w:sz w:val="22"/>
              </w:rPr>
              <w:t xml:space="preserve"> </w:t>
            </w:r>
            <w:proofErr w:type="spellStart"/>
            <w:r w:rsidRPr="00D8037F">
              <w:rPr>
                <w:sz w:val="22"/>
              </w:rPr>
              <w:t>իրավունք</w:t>
            </w:r>
            <w:proofErr w:type="spellEnd"/>
            <w:r w:rsidRPr="00A87ADE">
              <w:rPr>
                <w:sz w:val="22"/>
              </w:rPr>
              <w:t>).</w:t>
            </w:r>
          </w:p>
          <w:p w14:paraId="6A14801A" w14:textId="77777777" w:rsidR="00A87ADE" w:rsidRPr="00A87ADE" w:rsidRDefault="00A87ADE" w:rsidP="00062C47">
            <w:pPr>
              <w:pStyle w:val="ListParagraph"/>
              <w:spacing w:before="240"/>
              <w:jc w:val="left"/>
              <w:rPr>
                <w:sz w:val="22"/>
              </w:rPr>
            </w:pPr>
            <w:r w:rsidRPr="00D8037F">
              <w:rPr>
                <w:sz w:val="22"/>
              </w:rPr>
              <w:t>գ</w:t>
            </w:r>
            <w:r w:rsidRPr="00A87ADE">
              <w:rPr>
                <w:sz w:val="22"/>
              </w:rPr>
              <w:t xml:space="preserve">) </w:t>
            </w:r>
            <w:proofErr w:type="spellStart"/>
            <w:r w:rsidRPr="00D8037F">
              <w:rPr>
                <w:sz w:val="22"/>
              </w:rPr>
              <w:t>ստեղծագործության</w:t>
            </w:r>
            <w:proofErr w:type="spellEnd"/>
            <w:r w:rsidRPr="00A87ADE">
              <w:rPr>
                <w:sz w:val="22"/>
              </w:rPr>
              <w:t xml:space="preserve"> </w:t>
            </w:r>
            <w:proofErr w:type="spellStart"/>
            <w:r w:rsidRPr="00D8037F">
              <w:rPr>
                <w:sz w:val="22"/>
              </w:rPr>
              <w:t>բնօրինակը</w:t>
            </w:r>
            <w:proofErr w:type="spellEnd"/>
            <w:r w:rsidRPr="00A87ADE">
              <w:rPr>
                <w:sz w:val="22"/>
              </w:rPr>
              <w:t xml:space="preserve"> </w:t>
            </w:r>
            <w:proofErr w:type="spellStart"/>
            <w:r w:rsidRPr="00D8037F">
              <w:rPr>
                <w:sz w:val="22"/>
              </w:rPr>
              <w:t>կամ</w:t>
            </w:r>
            <w:proofErr w:type="spellEnd"/>
            <w:r w:rsidRPr="00A87ADE">
              <w:rPr>
                <w:sz w:val="22"/>
              </w:rPr>
              <w:t xml:space="preserve"> </w:t>
            </w:r>
            <w:proofErr w:type="spellStart"/>
            <w:r w:rsidRPr="00D8037F">
              <w:rPr>
                <w:sz w:val="22"/>
              </w:rPr>
              <w:t>օրինակները</w:t>
            </w:r>
            <w:proofErr w:type="spellEnd"/>
            <w:r w:rsidRPr="00A87ADE">
              <w:rPr>
                <w:sz w:val="22"/>
              </w:rPr>
              <w:t xml:space="preserve"> </w:t>
            </w:r>
            <w:proofErr w:type="spellStart"/>
            <w:r w:rsidRPr="00D8037F">
              <w:rPr>
                <w:sz w:val="22"/>
              </w:rPr>
              <w:t>վարձույթով</w:t>
            </w:r>
            <w:proofErr w:type="spellEnd"/>
            <w:r w:rsidRPr="00A87ADE">
              <w:rPr>
                <w:sz w:val="22"/>
              </w:rPr>
              <w:t xml:space="preserve"> </w:t>
            </w:r>
            <w:proofErr w:type="spellStart"/>
            <w:r w:rsidRPr="00D8037F">
              <w:rPr>
                <w:sz w:val="22"/>
              </w:rPr>
              <w:t>տալը</w:t>
            </w:r>
            <w:proofErr w:type="spellEnd"/>
            <w:r w:rsidRPr="00A87ADE">
              <w:rPr>
                <w:sz w:val="22"/>
              </w:rPr>
              <w:t xml:space="preserve"> (</w:t>
            </w:r>
            <w:proofErr w:type="spellStart"/>
            <w:r w:rsidRPr="00D8037F">
              <w:rPr>
                <w:sz w:val="22"/>
              </w:rPr>
              <w:t>վարձույթով</w:t>
            </w:r>
            <w:proofErr w:type="spellEnd"/>
            <w:r w:rsidRPr="00A87ADE">
              <w:rPr>
                <w:sz w:val="22"/>
              </w:rPr>
              <w:t xml:space="preserve"> </w:t>
            </w:r>
            <w:proofErr w:type="spellStart"/>
            <w:r w:rsidRPr="00D8037F">
              <w:rPr>
                <w:sz w:val="22"/>
              </w:rPr>
              <w:t>տալու</w:t>
            </w:r>
            <w:proofErr w:type="spellEnd"/>
            <w:r w:rsidRPr="00A87ADE">
              <w:rPr>
                <w:sz w:val="22"/>
              </w:rPr>
              <w:t xml:space="preserve"> </w:t>
            </w:r>
            <w:proofErr w:type="spellStart"/>
            <w:r w:rsidRPr="00D8037F">
              <w:rPr>
                <w:sz w:val="22"/>
              </w:rPr>
              <w:t>իրավունք</w:t>
            </w:r>
            <w:proofErr w:type="spellEnd"/>
            <w:r w:rsidRPr="00A87ADE">
              <w:rPr>
                <w:sz w:val="22"/>
              </w:rPr>
              <w:t>).</w:t>
            </w:r>
          </w:p>
          <w:p w14:paraId="2F835C22" w14:textId="77777777" w:rsidR="00A87ADE" w:rsidRPr="00A87ADE" w:rsidRDefault="00A87ADE" w:rsidP="00062C47">
            <w:pPr>
              <w:pStyle w:val="ListParagraph"/>
              <w:spacing w:before="240"/>
              <w:jc w:val="left"/>
              <w:rPr>
                <w:sz w:val="22"/>
              </w:rPr>
            </w:pPr>
            <w:r w:rsidRPr="00D8037F">
              <w:rPr>
                <w:sz w:val="22"/>
              </w:rPr>
              <w:t>դ</w:t>
            </w:r>
            <w:r w:rsidRPr="00A87ADE">
              <w:rPr>
                <w:sz w:val="22"/>
              </w:rPr>
              <w:t xml:space="preserve">) </w:t>
            </w:r>
            <w:proofErr w:type="spellStart"/>
            <w:r w:rsidRPr="00D8037F">
              <w:rPr>
                <w:sz w:val="22"/>
              </w:rPr>
              <w:t>ստեղծագործության</w:t>
            </w:r>
            <w:proofErr w:type="spellEnd"/>
            <w:r w:rsidRPr="00A87ADE">
              <w:rPr>
                <w:sz w:val="22"/>
              </w:rPr>
              <w:t xml:space="preserve"> </w:t>
            </w:r>
            <w:proofErr w:type="spellStart"/>
            <w:r w:rsidRPr="00D8037F">
              <w:rPr>
                <w:sz w:val="22"/>
              </w:rPr>
              <w:t>բնօրինակի</w:t>
            </w:r>
            <w:proofErr w:type="spellEnd"/>
            <w:r w:rsidRPr="00A87ADE">
              <w:rPr>
                <w:sz w:val="22"/>
              </w:rPr>
              <w:t xml:space="preserve"> </w:t>
            </w:r>
            <w:proofErr w:type="spellStart"/>
            <w:r w:rsidRPr="00D8037F">
              <w:rPr>
                <w:sz w:val="22"/>
              </w:rPr>
              <w:t>կամ</w:t>
            </w:r>
            <w:proofErr w:type="spellEnd"/>
            <w:r w:rsidRPr="00A87ADE">
              <w:rPr>
                <w:sz w:val="22"/>
              </w:rPr>
              <w:t xml:space="preserve"> </w:t>
            </w:r>
            <w:proofErr w:type="spellStart"/>
            <w:r w:rsidRPr="00D8037F">
              <w:rPr>
                <w:sz w:val="22"/>
              </w:rPr>
              <w:t>օրինակների</w:t>
            </w:r>
            <w:proofErr w:type="spellEnd"/>
            <w:r w:rsidRPr="00A87ADE">
              <w:rPr>
                <w:sz w:val="22"/>
              </w:rPr>
              <w:t xml:space="preserve"> </w:t>
            </w:r>
            <w:proofErr w:type="spellStart"/>
            <w:r w:rsidRPr="00D8037F">
              <w:rPr>
                <w:sz w:val="22"/>
              </w:rPr>
              <w:t>փոխատվությունը</w:t>
            </w:r>
            <w:proofErr w:type="spellEnd"/>
            <w:r w:rsidRPr="00A87ADE">
              <w:rPr>
                <w:sz w:val="22"/>
              </w:rPr>
              <w:t xml:space="preserve"> (</w:t>
            </w:r>
            <w:proofErr w:type="spellStart"/>
            <w:r w:rsidRPr="00D8037F">
              <w:rPr>
                <w:sz w:val="22"/>
              </w:rPr>
              <w:t>փոխատվության</w:t>
            </w:r>
            <w:proofErr w:type="spellEnd"/>
            <w:r w:rsidRPr="00A87ADE">
              <w:rPr>
                <w:sz w:val="22"/>
              </w:rPr>
              <w:t xml:space="preserve"> </w:t>
            </w:r>
            <w:proofErr w:type="spellStart"/>
            <w:r w:rsidRPr="00D8037F">
              <w:rPr>
                <w:sz w:val="22"/>
              </w:rPr>
              <w:t>իրավունք</w:t>
            </w:r>
            <w:proofErr w:type="spellEnd"/>
            <w:r w:rsidRPr="00A87ADE">
              <w:rPr>
                <w:sz w:val="22"/>
              </w:rPr>
              <w:t>).</w:t>
            </w:r>
          </w:p>
          <w:p w14:paraId="5D725366" w14:textId="77777777" w:rsidR="00A87ADE" w:rsidRDefault="00A87ADE" w:rsidP="00062C47">
            <w:r>
              <w:t>[…]</w:t>
            </w:r>
          </w:p>
          <w:p w14:paraId="05F66219" w14:textId="77777777" w:rsidR="00A87ADE" w:rsidRDefault="00A87ADE" w:rsidP="00062C47"/>
          <w:p w14:paraId="581E1E17" w14:textId="77777777" w:rsidR="00A87ADE" w:rsidRDefault="00A87ADE" w:rsidP="00062C47"/>
        </w:tc>
        <w:tc>
          <w:tcPr>
            <w:tcW w:w="4531" w:type="dxa"/>
          </w:tcPr>
          <w:p w14:paraId="16753D5D" w14:textId="77777777" w:rsidR="00A87ADE" w:rsidRDefault="00A87ADE" w:rsidP="00062C47">
            <w:pPr>
              <w:rPr>
                <w:lang w:val="es-AR"/>
              </w:rPr>
            </w:pPr>
            <w:r w:rsidRPr="007041F9">
              <w:rPr>
                <w:lang w:val="es-AR"/>
              </w:rPr>
              <w:lastRenderedPageBreak/>
              <w:t>Artículo</w:t>
            </w:r>
            <w:r>
              <w:rPr>
                <w:lang w:val="es-AR"/>
              </w:rPr>
              <w:t> </w:t>
            </w:r>
            <w:r w:rsidRPr="007041F9">
              <w:rPr>
                <w:lang w:val="es-AR"/>
              </w:rPr>
              <w:t xml:space="preserve">13. Derecho de </w:t>
            </w:r>
            <w:r>
              <w:rPr>
                <w:lang w:val="es-AR"/>
              </w:rPr>
              <w:t>titularidad</w:t>
            </w:r>
            <w:r w:rsidRPr="007041F9">
              <w:rPr>
                <w:lang w:val="es-AR"/>
              </w:rPr>
              <w:t xml:space="preserve"> del autor</w:t>
            </w:r>
          </w:p>
          <w:p w14:paraId="2ABFC691" w14:textId="77777777" w:rsidR="00A87ADE" w:rsidRPr="007041F9" w:rsidRDefault="00A87ADE" w:rsidP="00062C47">
            <w:pPr>
              <w:rPr>
                <w:lang w:val="es-AR"/>
              </w:rPr>
            </w:pPr>
            <w:r w:rsidRPr="007041F9">
              <w:rPr>
                <w:lang w:val="es-AR"/>
              </w:rPr>
              <w:t xml:space="preserve"> </w:t>
            </w:r>
          </w:p>
          <w:p w14:paraId="1A3181D8" w14:textId="77777777" w:rsidR="00A87ADE" w:rsidRPr="007041F9" w:rsidRDefault="00A87ADE" w:rsidP="00062C47">
            <w:pPr>
              <w:rPr>
                <w:lang w:val="es-AR"/>
              </w:rPr>
            </w:pPr>
            <w:r w:rsidRPr="007041F9">
              <w:rPr>
                <w:lang w:val="es-AR"/>
              </w:rPr>
              <w:t xml:space="preserve">1. </w:t>
            </w:r>
            <w:r>
              <w:rPr>
                <w:lang w:val="es-AR"/>
              </w:rPr>
              <w:t>El derecho de titularidad</w:t>
            </w:r>
            <w:r w:rsidRPr="007041F9">
              <w:rPr>
                <w:lang w:val="es-AR"/>
              </w:rPr>
              <w:t xml:space="preserve"> garantiza los intereses materiales del autor otorgándole el derecho exclusivo de autorizar o prohibir la utilización de la obra o de copias de </w:t>
            </w:r>
            <w:proofErr w:type="gramStart"/>
            <w:r w:rsidRPr="007041F9">
              <w:rPr>
                <w:lang w:val="es-AR"/>
              </w:rPr>
              <w:t>la misma</w:t>
            </w:r>
            <w:proofErr w:type="gramEnd"/>
            <w:r w:rsidRPr="007041F9">
              <w:rPr>
                <w:lang w:val="es-AR"/>
              </w:rPr>
              <w:t>.</w:t>
            </w:r>
          </w:p>
          <w:p w14:paraId="784EF4C9" w14:textId="77777777" w:rsidR="00A87ADE" w:rsidRPr="007041F9" w:rsidRDefault="00A87ADE" w:rsidP="00062C47">
            <w:pPr>
              <w:rPr>
                <w:lang w:val="es-AR"/>
              </w:rPr>
            </w:pPr>
            <w:r w:rsidRPr="007041F9">
              <w:rPr>
                <w:lang w:val="es-AR"/>
              </w:rPr>
              <w:t xml:space="preserve">El autor </w:t>
            </w:r>
            <w:r>
              <w:rPr>
                <w:lang w:val="es-AR"/>
              </w:rPr>
              <w:t>tendrá</w:t>
            </w:r>
            <w:r w:rsidRPr="007041F9">
              <w:rPr>
                <w:lang w:val="es-AR"/>
              </w:rPr>
              <w:t xml:space="preserve"> el derecho exclusivo de utilizar la obra </w:t>
            </w:r>
            <w:r>
              <w:rPr>
                <w:lang w:val="es-AR"/>
              </w:rPr>
              <w:t>de</w:t>
            </w:r>
            <w:r w:rsidRPr="007041F9">
              <w:rPr>
                <w:lang w:val="es-AR"/>
              </w:rPr>
              <w:t xml:space="preserve"> cualquier forma </w:t>
            </w:r>
            <w:r>
              <w:rPr>
                <w:lang w:val="es-AR"/>
              </w:rPr>
              <w:t>o</w:t>
            </w:r>
            <w:r w:rsidRPr="007041F9">
              <w:rPr>
                <w:lang w:val="es-AR"/>
              </w:rPr>
              <w:t xml:space="preserve"> manera, así como de autorizar o prohibir su uso por terceros, en particular:</w:t>
            </w:r>
          </w:p>
          <w:p w14:paraId="0811C181" w14:textId="77777777" w:rsidR="00A87ADE" w:rsidRPr="007041F9" w:rsidRDefault="00A87ADE" w:rsidP="00DD17F0">
            <w:pPr>
              <w:numPr>
                <w:ilvl w:val="1"/>
                <w:numId w:val="95"/>
              </w:numPr>
              <w:rPr>
                <w:lang w:val="es-AR"/>
              </w:rPr>
            </w:pPr>
            <w:r>
              <w:rPr>
                <w:lang w:val="es-AR"/>
              </w:rPr>
              <w:t xml:space="preserve">la </w:t>
            </w:r>
            <w:r w:rsidRPr="007041F9">
              <w:rPr>
                <w:lang w:val="es-AR"/>
              </w:rPr>
              <w:t>reproducción de la obra (derecho de reproducción)</w:t>
            </w:r>
          </w:p>
          <w:p w14:paraId="2C39165B" w14:textId="77777777" w:rsidR="00A87ADE" w:rsidRPr="007041F9" w:rsidRDefault="00A87ADE" w:rsidP="00DD17F0">
            <w:pPr>
              <w:numPr>
                <w:ilvl w:val="1"/>
                <w:numId w:val="95"/>
              </w:numPr>
              <w:rPr>
                <w:lang w:val="es-AR"/>
              </w:rPr>
            </w:pPr>
            <w:r>
              <w:rPr>
                <w:lang w:val="es-AR"/>
              </w:rPr>
              <w:t xml:space="preserve">la </w:t>
            </w:r>
            <w:r w:rsidRPr="007041F9">
              <w:rPr>
                <w:lang w:val="es-AR"/>
              </w:rPr>
              <w:t>distribución de la obra (derecho de distribución).</w:t>
            </w:r>
          </w:p>
          <w:p w14:paraId="251B6625" w14:textId="77777777" w:rsidR="00A87ADE" w:rsidRPr="007041F9" w:rsidRDefault="00A87ADE" w:rsidP="00DD17F0">
            <w:pPr>
              <w:numPr>
                <w:ilvl w:val="1"/>
                <w:numId w:val="95"/>
              </w:numPr>
              <w:rPr>
                <w:lang w:val="es-AR"/>
              </w:rPr>
            </w:pPr>
            <w:r>
              <w:rPr>
                <w:lang w:val="es-AR"/>
              </w:rPr>
              <w:t xml:space="preserve">el </w:t>
            </w:r>
            <w:r w:rsidRPr="007041F9">
              <w:rPr>
                <w:lang w:val="es-AR"/>
              </w:rPr>
              <w:t xml:space="preserve">alquiler del original o </w:t>
            </w:r>
            <w:r>
              <w:rPr>
                <w:lang w:val="es-AR"/>
              </w:rPr>
              <w:t xml:space="preserve">de </w:t>
            </w:r>
            <w:r w:rsidRPr="007041F9">
              <w:rPr>
                <w:lang w:val="es-AR"/>
              </w:rPr>
              <w:t>copias de la obra (derecho de alquiler).</w:t>
            </w:r>
          </w:p>
          <w:p w14:paraId="272A5F0D" w14:textId="77777777" w:rsidR="00A87ADE" w:rsidRPr="007041F9" w:rsidRDefault="00A87ADE" w:rsidP="00DD17F0">
            <w:pPr>
              <w:numPr>
                <w:ilvl w:val="1"/>
                <w:numId w:val="95"/>
              </w:numPr>
              <w:rPr>
                <w:lang w:val="es-AR"/>
              </w:rPr>
            </w:pPr>
            <w:r>
              <w:rPr>
                <w:lang w:val="es-AR"/>
              </w:rPr>
              <w:t xml:space="preserve">el </w:t>
            </w:r>
            <w:r w:rsidRPr="007041F9">
              <w:rPr>
                <w:lang w:val="es-AR"/>
              </w:rPr>
              <w:t xml:space="preserve">préstamo del original o </w:t>
            </w:r>
            <w:r>
              <w:rPr>
                <w:lang w:val="es-AR"/>
              </w:rPr>
              <w:t xml:space="preserve">de </w:t>
            </w:r>
            <w:r w:rsidRPr="007041F9">
              <w:rPr>
                <w:lang w:val="es-AR"/>
              </w:rPr>
              <w:t>copias de la obra (derecho de préstamo).</w:t>
            </w:r>
          </w:p>
          <w:p w14:paraId="1F8D45C0" w14:textId="77777777" w:rsidR="00A87ADE" w:rsidRDefault="00A87ADE" w:rsidP="00062C47">
            <w:r w:rsidRPr="007041F9">
              <w:t>[...]</w:t>
            </w:r>
          </w:p>
        </w:tc>
      </w:tr>
      <w:tr w:rsidR="00A87ADE" w:rsidRPr="00967C9D" w14:paraId="2B767913" w14:textId="77777777" w:rsidTr="00062C47">
        <w:tc>
          <w:tcPr>
            <w:tcW w:w="4531" w:type="dxa"/>
          </w:tcPr>
          <w:p w14:paraId="2DED2543" w14:textId="77777777" w:rsidR="00A87ADE" w:rsidRDefault="00A87ADE" w:rsidP="00062C47">
            <w:proofErr w:type="spellStart"/>
            <w:r>
              <w:t>Հոդված</w:t>
            </w:r>
            <w:proofErr w:type="spellEnd"/>
            <w:r>
              <w:t xml:space="preserve"> 16. </w:t>
            </w:r>
            <w:proofErr w:type="spellStart"/>
            <w:r>
              <w:t>Վարձույթը</w:t>
            </w:r>
            <w:proofErr w:type="spellEnd"/>
          </w:p>
          <w:p w14:paraId="7DBB3ED9" w14:textId="77777777" w:rsidR="00A87ADE" w:rsidRPr="00BA3E28" w:rsidRDefault="00A87ADE" w:rsidP="00062C47">
            <w:pPr>
              <w:spacing w:before="240"/>
            </w:pPr>
            <w:proofErr w:type="spellStart"/>
            <w:r>
              <w:t>Սույն</w:t>
            </w:r>
            <w:proofErr w:type="spellEnd"/>
            <w:r>
              <w:t xml:space="preserve"> </w:t>
            </w:r>
            <w:proofErr w:type="spellStart"/>
            <w:r>
              <w:t>օրենքի</w:t>
            </w:r>
            <w:proofErr w:type="spellEnd"/>
            <w:r>
              <w:t xml:space="preserve"> </w:t>
            </w:r>
            <w:proofErr w:type="spellStart"/>
            <w:r>
              <w:t>իմաստով</w:t>
            </w:r>
            <w:proofErr w:type="spellEnd"/>
            <w:r>
              <w:t xml:space="preserve"> </w:t>
            </w:r>
            <w:proofErr w:type="spellStart"/>
            <w:r>
              <w:t>վարձույթ</w:t>
            </w:r>
            <w:proofErr w:type="spellEnd"/>
            <w:r>
              <w:t xml:space="preserve"> է </w:t>
            </w:r>
            <w:proofErr w:type="spellStart"/>
            <w:r>
              <w:t>համարվում</w:t>
            </w:r>
            <w:proofErr w:type="spellEnd"/>
            <w:r>
              <w:t xml:space="preserve"> </w:t>
            </w:r>
            <w:proofErr w:type="spellStart"/>
            <w:r>
              <w:t>ստեղծագործության</w:t>
            </w:r>
            <w:proofErr w:type="spellEnd"/>
            <w:r>
              <w:t xml:space="preserve"> </w:t>
            </w:r>
            <w:proofErr w:type="spellStart"/>
            <w:r>
              <w:t>բնօրինակի</w:t>
            </w:r>
            <w:proofErr w:type="spellEnd"/>
            <w:r>
              <w:t xml:space="preserve"> </w:t>
            </w:r>
            <w:proofErr w:type="spellStart"/>
            <w:r>
              <w:t>կամ</w:t>
            </w:r>
            <w:proofErr w:type="spellEnd"/>
            <w:r>
              <w:t xml:space="preserve"> </w:t>
            </w:r>
            <w:proofErr w:type="spellStart"/>
            <w:r>
              <w:t>օրինակների</w:t>
            </w:r>
            <w:proofErr w:type="spellEnd"/>
            <w:r>
              <w:t xml:space="preserve"> </w:t>
            </w:r>
            <w:proofErr w:type="spellStart"/>
            <w:r>
              <w:t>սահմանափակ</w:t>
            </w:r>
            <w:proofErr w:type="spellEnd"/>
            <w:r>
              <w:t xml:space="preserve"> </w:t>
            </w:r>
            <w:proofErr w:type="spellStart"/>
            <w:r>
              <w:t>ժամանակահատվածով</w:t>
            </w:r>
            <w:proofErr w:type="spellEnd"/>
            <w:r>
              <w:t xml:space="preserve"> </w:t>
            </w:r>
            <w:proofErr w:type="spellStart"/>
            <w:r>
              <w:t>օգտագործման</w:t>
            </w:r>
            <w:proofErr w:type="spellEnd"/>
            <w:r>
              <w:t xml:space="preserve"> </w:t>
            </w:r>
            <w:proofErr w:type="spellStart"/>
            <w:r>
              <w:t>տրամադրումը</w:t>
            </w:r>
            <w:proofErr w:type="spellEnd"/>
            <w:r>
              <w:t xml:space="preserve">` </w:t>
            </w:r>
            <w:proofErr w:type="spellStart"/>
            <w:r>
              <w:t>ուղղակի</w:t>
            </w:r>
            <w:proofErr w:type="spellEnd"/>
            <w:r>
              <w:t xml:space="preserve"> </w:t>
            </w:r>
            <w:proofErr w:type="spellStart"/>
            <w:r>
              <w:t>կամ</w:t>
            </w:r>
            <w:proofErr w:type="spellEnd"/>
            <w:r>
              <w:t xml:space="preserve"> </w:t>
            </w:r>
            <w:proofErr w:type="spellStart"/>
            <w:r>
              <w:t>անուղղակի</w:t>
            </w:r>
            <w:proofErr w:type="spellEnd"/>
            <w:r>
              <w:t xml:space="preserve"> </w:t>
            </w:r>
            <w:proofErr w:type="spellStart"/>
            <w:r>
              <w:t>տնտեսական</w:t>
            </w:r>
            <w:proofErr w:type="spellEnd"/>
            <w:r>
              <w:t xml:space="preserve"> </w:t>
            </w:r>
            <w:proofErr w:type="spellStart"/>
            <w:r>
              <w:t>կամ</w:t>
            </w:r>
            <w:proofErr w:type="spellEnd"/>
            <w:r>
              <w:t xml:space="preserve"> </w:t>
            </w:r>
            <w:proofErr w:type="spellStart"/>
            <w:r>
              <w:t>առեւտրային</w:t>
            </w:r>
            <w:proofErr w:type="spellEnd"/>
            <w:r>
              <w:t xml:space="preserve"> </w:t>
            </w:r>
            <w:proofErr w:type="spellStart"/>
            <w:r>
              <w:t>օգուտ</w:t>
            </w:r>
            <w:proofErr w:type="spellEnd"/>
            <w:r>
              <w:t xml:space="preserve"> </w:t>
            </w:r>
            <w:proofErr w:type="spellStart"/>
            <w:r>
              <w:t>ստանալու</w:t>
            </w:r>
            <w:proofErr w:type="spellEnd"/>
            <w:r>
              <w:t xml:space="preserve"> </w:t>
            </w:r>
            <w:proofErr w:type="spellStart"/>
            <w:r>
              <w:t>նպատակով</w:t>
            </w:r>
            <w:proofErr w:type="spellEnd"/>
            <w:r>
              <w:t>։</w:t>
            </w:r>
          </w:p>
        </w:tc>
        <w:tc>
          <w:tcPr>
            <w:tcW w:w="4531" w:type="dxa"/>
          </w:tcPr>
          <w:p w14:paraId="1366FDED" w14:textId="77777777" w:rsidR="00A87ADE" w:rsidRPr="007041F9" w:rsidRDefault="00A87ADE" w:rsidP="00062C47">
            <w:pPr>
              <w:rPr>
                <w:lang w:val="es-AR"/>
              </w:rPr>
            </w:pPr>
            <w:r w:rsidRPr="007041F9">
              <w:rPr>
                <w:lang w:val="es-AR"/>
              </w:rPr>
              <w:t>Artículo</w:t>
            </w:r>
            <w:r>
              <w:rPr>
                <w:lang w:val="es-AR"/>
              </w:rPr>
              <w:t> </w:t>
            </w:r>
            <w:r w:rsidRPr="007041F9">
              <w:rPr>
                <w:lang w:val="es-AR"/>
              </w:rPr>
              <w:t>16. Alquiler</w:t>
            </w:r>
          </w:p>
          <w:p w14:paraId="71282092" w14:textId="77777777" w:rsidR="00A87ADE" w:rsidRPr="007041F9" w:rsidRDefault="00A87ADE" w:rsidP="00062C47">
            <w:pPr>
              <w:spacing w:before="240"/>
              <w:rPr>
                <w:lang w:val="es-AR"/>
              </w:rPr>
            </w:pPr>
            <w:r w:rsidRPr="007041F9">
              <w:rPr>
                <w:lang w:val="es-AR"/>
              </w:rPr>
              <w:t xml:space="preserve">A los efectos de la presente Ley, se entiende por alquiler la puesta a disposición del original o </w:t>
            </w:r>
            <w:r>
              <w:rPr>
                <w:lang w:val="es-AR"/>
              </w:rPr>
              <w:t xml:space="preserve">de </w:t>
            </w:r>
            <w:r w:rsidRPr="007041F9">
              <w:rPr>
                <w:lang w:val="es-AR"/>
              </w:rPr>
              <w:t xml:space="preserve">copias de una obra para su uso durante un </w:t>
            </w:r>
            <w:r>
              <w:rPr>
                <w:lang w:val="es-AR"/>
              </w:rPr>
              <w:t>período</w:t>
            </w:r>
            <w:r w:rsidRPr="007041F9">
              <w:rPr>
                <w:lang w:val="es-AR"/>
              </w:rPr>
              <w:t xml:space="preserve"> de tiempo limitado con el fin de obtener un beneficio económico o comercial directo o indirecto.</w:t>
            </w:r>
          </w:p>
        </w:tc>
      </w:tr>
      <w:tr w:rsidR="00A87ADE" w:rsidRPr="00967C9D" w14:paraId="4D63291F" w14:textId="77777777" w:rsidTr="00062C47">
        <w:tc>
          <w:tcPr>
            <w:tcW w:w="4531" w:type="dxa"/>
          </w:tcPr>
          <w:p w14:paraId="7B0FA770" w14:textId="77777777" w:rsidR="00A87ADE" w:rsidRPr="00BC31E1" w:rsidRDefault="00A87ADE" w:rsidP="00062C47">
            <w:pPr>
              <w:rPr>
                <w:lang w:val="es-AR"/>
              </w:rPr>
            </w:pPr>
            <w:proofErr w:type="spellStart"/>
            <w:r>
              <w:t>Հոդված</w:t>
            </w:r>
            <w:proofErr w:type="spellEnd"/>
            <w:r w:rsidRPr="00BC31E1">
              <w:rPr>
                <w:lang w:val="es-AR"/>
              </w:rPr>
              <w:t xml:space="preserve"> 17. </w:t>
            </w:r>
            <w:proofErr w:type="spellStart"/>
            <w:r>
              <w:t>Փոխատվությունը</w:t>
            </w:r>
            <w:proofErr w:type="spellEnd"/>
          </w:p>
          <w:p w14:paraId="22977637" w14:textId="77777777" w:rsidR="00A87ADE" w:rsidRPr="00BC31E1" w:rsidRDefault="00A87ADE" w:rsidP="00062C47">
            <w:pPr>
              <w:spacing w:before="240"/>
              <w:rPr>
                <w:lang w:val="es-AR"/>
              </w:rPr>
            </w:pPr>
            <w:proofErr w:type="spellStart"/>
            <w:r>
              <w:t>Սույն</w:t>
            </w:r>
            <w:proofErr w:type="spellEnd"/>
            <w:r w:rsidRPr="00BC31E1">
              <w:rPr>
                <w:lang w:val="es-AR"/>
              </w:rPr>
              <w:t xml:space="preserve"> </w:t>
            </w:r>
            <w:proofErr w:type="spellStart"/>
            <w:r>
              <w:t>օրենքի</w:t>
            </w:r>
            <w:proofErr w:type="spellEnd"/>
            <w:r w:rsidRPr="00BC31E1">
              <w:rPr>
                <w:lang w:val="es-AR"/>
              </w:rPr>
              <w:t xml:space="preserve"> </w:t>
            </w:r>
            <w:proofErr w:type="spellStart"/>
            <w:r>
              <w:t>իմաստով</w:t>
            </w:r>
            <w:proofErr w:type="spellEnd"/>
            <w:r w:rsidRPr="00BC31E1">
              <w:rPr>
                <w:lang w:val="es-AR"/>
              </w:rPr>
              <w:t xml:space="preserve"> </w:t>
            </w:r>
            <w:proofErr w:type="spellStart"/>
            <w:r>
              <w:t>փոխատվություն</w:t>
            </w:r>
            <w:proofErr w:type="spellEnd"/>
            <w:r w:rsidRPr="00BC31E1">
              <w:rPr>
                <w:lang w:val="es-AR"/>
              </w:rPr>
              <w:t xml:space="preserve"> </w:t>
            </w:r>
            <w:r>
              <w:t>է</w:t>
            </w:r>
            <w:r w:rsidRPr="00BC31E1">
              <w:rPr>
                <w:lang w:val="es-AR"/>
              </w:rPr>
              <w:t xml:space="preserve"> </w:t>
            </w:r>
            <w:proofErr w:type="spellStart"/>
            <w:r>
              <w:t>համարվում</w:t>
            </w:r>
            <w:proofErr w:type="spellEnd"/>
            <w:r w:rsidRPr="00BC31E1">
              <w:rPr>
                <w:lang w:val="es-AR"/>
              </w:rPr>
              <w:t xml:space="preserve"> </w:t>
            </w:r>
            <w:proofErr w:type="spellStart"/>
            <w:r>
              <w:t>ստեղծագործության</w:t>
            </w:r>
            <w:proofErr w:type="spellEnd"/>
            <w:r w:rsidRPr="00BC31E1">
              <w:rPr>
                <w:lang w:val="es-AR"/>
              </w:rPr>
              <w:t xml:space="preserve"> </w:t>
            </w:r>
            <w:proofErr w:type="spellStart"/>
            <w:r>
              <w:t>բնօրինակի</w:t>
            </w:r>
            <w:proofErr w:type="spellEnd"/>
            <w:r w:rsidRPr="00BC31E1">
              <w:rPr>
                <w:lang w:val="es-AR"/>
              </w:rPr>
              <w:t xml:space="preserve"> </w:t>
            </w:r>
            <w:proofErr w:type="spellStart"/>
            <w:r>
              <w:t>կամ</w:t>
            </w:r>
            <w:proofErr w:type="spellEnd"/>
            <w:r w:rsidRPr="00BC31E1">
              <w:rPr>
                <w:lang w:val="es-AR"/>
              </w:rPr>
              <w:t xml:space="preserve"> </w:t>
            </w:r>
            <w:proofErr w:type="spellStart"/>
            <w:r>
              <w:t>օրինակների</w:t>
            </w:r>
            <w:proofErr w:type="spellEnd"/>
            <w:r w:rsidRPr="00BC31E1">
              <w:rPr>
                <w:lang w:val="es-AR"/>
              </w:rPr>
              <w:t xml:space="preserve"> </w:t>
            </w:r>
            <w:proofErr w:type="spellStart"/>
            <w:r>
              <w:t>սահմանափակ</w:t>
            </w:r>
            <w:proofErr w:type="spellEnd"/>
            <w:r w:rsidRPr="00BC31E1">
              <w:rPr>
                <w:lang w:val="es-AR"/>
              </w:rPr>
              <w:t xml:space="preserve"> </w:t>
            </w:r>
            <w:proofErr w:type="spellStart"/>
            <w:r>
              <w:t>ժամանակահատվածով</w:t>
            </w:r>
            <w:proofErr w:type="spellEnd"/>
            <w:r w:rsidRPr="00BC31E1">
              <w:rPr>
                <w:lang w:val="es-AR"/>
              </w:rPr>
              <w:t xml:space="preserve"> </w:t>
            </w:r>
            <w:proofErr w:type="spellStart"/>
            <w:r>
              <w:t>օգտագործման</w:t>
            </w:r>
            <w:proofErr w:type="spellEnd"/>
            <w:r w:rsidRPr="00BC31E1">
              <w:rPr>
                <w:lang w:val="es-AR"/>
              </w:rPr>
              <w:t xml:space="preserve"> </w:t>
            </w:r>
            <w:proofErr w:type="spellStart"/>
            <w:r>
              <w:t>տրամադրումը</w:t>
            </w:r>
            <w:proofErr w:type="spellEnd"/>
            <w:r w:rsidRPr="00BC31E1">
              <w:rPr>
                <w:lang w:val="es-AR"/>
              </w:rPr>
              <w:t xml:space="preserve"> </w:t>
            </w:r>
            <w:proofErr w:type="spellStart"/>
            <w:r>
              <w:t>հանրային</w:t>
            </w:r>
            <w:proofErr w:type="spellEnd"/>
            <w:r w:rsidRPr="00BC31E1">
              <w:rPr>
                <w:lang w:val="es-AR"/>
              </w:rPr>
              <w:t xml:space="preserve"> </w:t>
            </w:r>
            <w:proofErr w:type="spellStart"/>
            <w:r>
              <w:t>ազատ</w:t>
            </w:r>
            <w:proofErr w:type="spellEnd"/>
            <w:r w:rsidRPr="00BC31E1">
              <w:rPr>
                <w:lang w:val="es-AR"/>
              </w:rPr>
              <w:t xml:space="preserve"> </w:t>
            </w:r>
            <w:proofErr w:type="spellStart"/>
            <w:r>
              <w:t>այցելության</w:t>
            </w:r>
            <w:proofErr w:type="spellEnd"/>
            <w:r w:rsidRPr="00BC31E1">
              <w:rPr>
                <w:lang w:val="es-AR"/>
              </w:rPr>
              <w:t xml:space="preserve"> </w:t>
            </w:r>
            <w:proofErr w:type="spellStart"/>
            <w:r>
              <w:t>համար</w:t>
            </w:r>
            <w:proofErr w:type="spellEnd"/>
            <w:r w:rsidRPr="00BC31E1">
              <w:rPr>
                <w:lang w:val="es-AR"/>
              </w:rPr>
              <w:t xml:space="preserve"> </w:t>
            </w:r>
            <w:proofErr w:type="spellStart"/>
            <w:r>
              <w:t>նախատեսված</w:t>
            </w:r>
            <w:proofErr w:type="spellEnd"/>
            <w:r w:rsidRPr="00BC31E1">
              <w:rPr>
                <w:lang w:val="es-AR"/>
              </w:rPr>
              <w:t xml:space="preserve"> </w:t>
            </w:r>
            <w:proofErr w:type="spellStart"/>
            <w:r>
              <w:t>հաստատությունների</w:t>
            </w:r>
            <w:proofErr w:type="spellEnd"/>
            <w:r w:rsidRPr="00BC31E1">
              <w:rPr>
                <w:lang w:val="es-AR"/>
              </w:rPr>
              <w:t xml:space="preserve"> </w:t>
            </w:r>
            <w:proofErr w:type="spellStart"/>
            <w:r>
              <w:t>միջոցով</w:t>
            </w:r>
            <w:proofErr w:type="spellEnd"/>
            <w:r>
              <w:t>՝</w:t>
            </w:r>
            <w:r w:rsidRPr="00BC31E1">
              <w:rPr>
                <w:lang w:val="es-AR"/>
              </w:rPr>
              <w:t xml:space="preserve"> </w:t>
            </w:r>
            <w:proofErr w:type="spellStart"/>
            <w:r>
              <w:t>առանց</w:t>
            </w:r>
            <w:proofErr w:type="spellEnd"/>
            <w:r w:rsidRPr="00BC31E1">
              <w:rPr>
                <w:lang w:val="es-AR"/>
              </w:rPr>
              <w:t xml:space="preserve"> </w:t>
            </w:r>
            <w:proofErr w:type="spellStart"/>
            <w:r>
              <w:t>ուղղակի</w:t>
            </w:r>
            <w:proofErr w:type="spellEnd"/>
            <w:r w:rsidRPr="00BC31E1">
              <w:rPr>
                <w:lang w:val="es-AR"/>
              </w:rPr>
              <w:t xml:space="preserve"> </w:t>
            </w:r>
            <w:proofErr w:type="spellStart"/>
            <w:r>
              <w:t>կամ</w:t>
            </w:r>
            <w:proofErr w:type="spellEnd"/>
            <w:r w:rsidRPr="00BC31E1">
              <w:rPr>
                <w:lang w:val="es-AR"/>
              </w:rPr>
              <w:t xml:space="preserve"> </w:t>
            </w:r>
            <w:proofErr w:type="spellStart"/>
            <w:r>
              <w:t>անուղղակի</w:t>
            </w:r>
            <w:proofErr w:type="spellEnd"/>
            <w:r w:rsidRPr="00BC31E1">
              <w:rPr>
                <w:lang w:val="es-AR"/>
              </w:rPr>
              <w:t xml:space="preserve"> </w:t>
            </w:r>
            <w:proofErr w:type="spellStart"/>
            <w:r>
              <w:t>տնտեսական</w:t>
            </w:r>
            <w:proofErr w:type="spellEnd"/>
            <w:r w:rsidRPr="00BC31E1">
              <w:rPr>
                <w:lang w:val="es-AR"/>
              </w:rPr>
              <w:t xml:space="preserve"> </w:t>
            </w:r>
            <w:proofErr w:type="spellStart"/>
            <w:r>
              <w:t>կամ</w:t>
            </w:r>
            <w:proofErr w:type="spellEnd"/>
            <w:r w:rsidRPr="00BC31E1">
              <w:rPr>
                <w:lang w:val="es-AR"/>
              </w:rPr>
              <w:t xml:space="preserve"> </w:t>
            </w:r>
            <w:proofErr w:type="spellStart"/>
            <w:r>
              <w:t>առեւտրային</w:t>
            </w:r>
            <w:proofErr w:type="spellEnd"/>
            <w:r w:rsidRPr="00BC31E1">
              <w:rPr>
                <w:lang w:val="es-AR"/>
              </w:rPr>
              <w:t xml:space="preserve"> </w:t>
            </w:r>
            <w:proofErr w:type="spellStart"/>
            <w:r>
              <w:t>օգուտ</w:t>
            </w:r>
            <w:proofErr w:type="spellEnd"/>
            <w:r w:rsidRPr="00BC31E1">
              <w:rPr>
                <w:lang w:val="es-AR"/>
              </w:rPr>
              <w:t xml:space="preserve"> </w:t>
            </w:r>
            <w:proofErr w:type="spellStart"/>
            <w:r>
              <w:t>ստանալու</w:t>
            </w:r>
            <w:proofErr w:type="spellEnd"/>
            <w:r w:rsidRPr="00BC31E1">
              <w:rPr>
                <w:lang w:val="es-AR"/>
              </w:rPr>
              <w:t>:</w:t>
            </w:r>
          </w:p>
        </w:tc>
        <w:tc>
          <w:tcPr>
            <w:tcW w:w="4531" w:type="dxa"/>
          </w:tcPr>
          <w:p w14:paraId="279EDFA4" w14:textId="77777777" w:rsidR="00A87ADE" w:rsidRPr="007041F9" w:rsidRDefault="00A87ADE" w:rsidP="00062C47">
            <w:pPr>
              <w:rPr>
                <w:lang w:val="es-AR"/>
              </w:rPr>
            </w:pPr>
            <w:r w:rsidRPr="007041F9">
              <w:rPr>
                <w:lang w:val="es-AR"/>
              </w:rPr>
              <w:t>Artículo</w:t>
            </w:r>
            <w:r>
              <w:rPr>
                <w:lang w:val="es-AR"/>
              </w:rPr>
              <w:t> </w:t>
            </w:r>
            <w:r w:rsidRPr="007041F9">
              <w:rPr>
                <w:lang w:val="es-AR"/>
              </w:rPr>
              <w:t>17. Préstamo</w:t>
            </w:r>
          </w:p>
          <w:p w14:paraId="14F6713F" w14:textId="77777777" w:rsidR="00A87ADE" w:rsidRPr="007041F9" w:rsidRDefault="00A87ADE" w:rsidP="00062C47">
            <w:pPr>
              <w:spacing w:before="240"/>
              <w:rPr>
                <w:lang w:val="es-AR"/>
              </w:rPr>
            </w:pPr>
            <w:r w:rsidRPr="007041F9">
              <w:rPr>
                <w:lang w:val="es-AR"/>
              </w:rPr>
              <w:t xml:space="preserve">A los efectos de esta Ley, se entiende por préstamo la puesta a disposición del original o </w:t>
            </w:r>
            <w:r>
              <w:rPr>
                <w:lang w:val="es-AR"/>
              </w:rPr>
              <w:t xml:space="preserve">de </w:t>
            </w:r>
            <w:r w:rsidRPr="007041F9">
              <w:rPr>
                <w:lang w:val="es-AR"/>
              </w:rPr>
              <w:t xml:space="preserve">copias de una obra para su uso durante un </w:t>
            </w:r>
            <w:r>
              <w:rPr>
                <w:lang w:val="es-AR"/>
              </w:rPr>
              <w:t>período</w:t>
            </w:r>
            <w:r w:rsidRPr="007041F9">
              <w:rPr>
                <w:lang w:val="es-AR"/>
              </w:rPr>
              <w:t xml:space="preserve"> limitado a través de instituciones destinadas al libre acceso del público, pero no con el fin de que reciba un beneficio económico o comercial directo o indirecto.</w:t>
            </w:r>
          </w:p>
        </w:tc>
      </w:tr>
      <w:tr w:rsidR="00A87ADE" w:rsidRPr="00967C9D" w14:paraId="768E60D2" w14:textId="77777777" w:rsidTr="00062C47">
        <w:tc>
          <w:tcPr>
            <w:tcW w:w="4531" w:type="dxa"/>
          </w:tcPr>
          <w:p w14:paraId="702D5CAE" w14:textId="77777777" w:rsidR="00A87ADE" w:rsidRPr="00BC31E1" w:rsidRDefault="00A87ADE" w:rsidP="00062C47">
            <w:pPr>
              <w:rPr>
                <w:lang w:val="es-AR"/>
              </w:rPr>
            </w:pPr>
            <w:proofErr w:type="spellStart"/>
            <w:r w:rsidRPr="00752117">
              <w:t>Հոդված</w:t>
            </w:r>
            <w:proofErr w:type="spellEnd"/>
            <w:r w:rsidRPr="00BC31E1">
              <w:rPr>
                <w:lang w:val="es-AR"/>
              </w:rPr>
              <w:t xml:space="preserve"> 35. </w:t>
            </w:r>
            <w:proofErr w:type="spellStart"/>
            <w:r w:rsidRPr="00752117">
              <w:t>Համակարգչային</w:t>
            </w:r>
            <w:proofErr w:type="spellEnd"/>
            <w:r w:rsidRPr="00BC31E1">
              <w:rPr>
                <w:lang w:val="es-AR"/>
              </w:rPr>
              <w:t xml:space="preserve"> </w:t>
            </w:r>
            <w:proofErr w:type="spellStart"/>
            <w:r w:rsidRPr="00752117">
              <w:t>ծրագիրը</w:t>
            </w:r>
            <w:proofErr w:type="spellEnd"/>
            <w:r w:rsidRPr="00BC31E1">
              <w:rPr>
                <w:lang w:val="es-AR"/>
              </w:rPr>
              <w:t xml:space="preserve"> </w:t>
            </w:r>
            <w:proofErr w:type="spellStart"/>
            <w:r w:rsidRPr="00752117">
              <w:t>եւ</w:t>
            </w:r>
            <w:proofErr w:type="spellEnd"/>
            <w:r w:rsidRPr="00BC31E1">
              <w:rPr>
                <w:lang w:val="es-AR"/>
              </w:rPr>
              <w:t xml:space="preserve"> </w:t>
            </w:r>
            <w:proofErr w:type="spellStart"/>
            <w:r w:rsidRPr="00752117">
              <w:t>դրա</w:t>
            </w:r>
            <w:proofErr w:type="spellEnd"/>
            <w:r w:rsidRPr="00BC31E1">
              <w:rPr>
                <w:lang w:val="es-AR"/>
              </w:rPr>
              <w:t xml:space="preserve"> </w:t>
            </w:r>
            <w:proofErr w:type="spellStart"/>
            <w:r w:rsidRPr="00752117">
              <w:t>նկատմամբ</w:t>
            </w:r>
            <w:proofErr w:type="spellEnd"/>
            <w:r w:rsidRPr="00BC31E1">
              <w:rPr>
                <w:lang w:val="es-AR"/>
              </w:rPr>
              <w:t xml:space="preserve"> </w:t>
            </w:r>
            <w:proofErr w:type="spellStart"/>
            <w:r w:rsidRPr="00752117">
              <w:t>հեղինակային</w:t>
            </w:r>
            <w:proofErr w:type="spellEnd"/>
            <w:r w:rsidRPr="00BC31E1">
              <w:rPr>
                <w:lang w:val="es-AR"/>
              </w:rPr>
              <w:t xml:space="preserve"> </w:t>
            </w:r>
            <w:proofErr w:type="spellStart"/>
            <w:r w:rsidRPr="00752117">
              <w:t>իրավունքը</w:t>
            </w:r>
            <w:proofErr w:type="spellEnd"/>
          </w:p>
          <w:p w14:paraId="174977EC" w14:textId="77777777" w:rsidR="00A87ADE" w:rsidRPr="00BC31E1" w:rsidRDefault="00A87ADE" w:rsidP="00062C47">
            <w:pPr>
              <w:spacing w:before="240"/>
              <w:rPr>
                <w:lang w:val="es-AR"/>
              </w:rPr>
            </w:pPr>
            <w:r w:rsidRPr="00BC31E1">
              <w:rPr>
                <w:lang w:val="es-AR"/>
              </w:rPr>
              <w:t xml:space="preserve">1. </w:t>
            </w:r>
            <w:proofErr w:type="spellStart"/>
            <w:r w:rsidRPr="00752117">
              <w:t>Սույն</w:t>
            </w:r>
            <w:proofErr w:type="spellEnd"/>
            <w:r w:rsidRPr="00BC31E1">
              <w:rPr>
                <w:lang w:val="es-AR"/>
              </w:rPr>
              <w:t xml:space="preserve"> </w:t>
            </w:r>
            <w:proofErr w:type="spellStart"/>
            <w:r w:rsidRPr="00752117">
              <w:t>օրենքի</w:t>
            </w:r>
            <w:proofErr w:type="spellEnd"/>
            <w:r w:rsidRPr="00BC31E1">
              <w:rPr>
                <w:lang w:val="es-AR"/>
              </w:rPr>
              <w:t xml:space="preserve"> </w:t>
            </w:r>
            <w:proofErr w:type="spellStart"/>
            <w:r w:rsidRPr="00752117">
              <w:t>իմաստով</w:t>
            </w:r>
            <w:proofErr w:type="spellEnd"/>
            <w:r w:rsidRPr="00BC31E1">
              <w:rPr>
                <w:lang w:val="es-AR"/>
              </w:rPr>
              <w:t xml:space="preserve"> </w:t>
            </w:r>
            <w:proofErr w:type="spellStart"/>
            <w:r w:rsidRPr="00752117">
              <w:t>համակարգչային</w:t>
            </w:r>
            <w:proofErr w:type="spellEnd"/>
            <w:r w:rsidRPr="00BC31E1">
              <w:rPr>
                <w:lang w:val="es-AR"/>
              </w:rPr>
              <w:t xml:space="preserve"> </w:t>
            </w:r>
            <w:proofErr w:type="spellStart"/>
            <w:r w:rsidRPr="00752117">
              <w:t>ծրագիր</w:t>
            </w:r>
            <w:proofErr w:type="spellEnd"/>
            <w:r w:rsidRPr="00BC31E1">
              <w:rPr>
                <w:lang w:val="es-AR"/>
              </w:rPr>
              <w:t xml:space="preserve"> </w:t>
            </w:r>
            <w:r w:rsidRPr="00752117">
              <w:t>է</w:t>
            </w:r>
            <w:r w:rsidRPr="00BC31E1">
              <w:rPr>
                <w:lang w:val="es-AR"/>
              </w:rPr>
              <w:t xml:space="preserve"> </w:t>
            </w:r>
            <w:proofErr w:type="spellStart"/>
            <w:r w:rsidRPr="00752117">
              <w:t>համարվում</w:t>
            </w:r>
            <w:proofErr w:type="spellEnd"/>
            <w:r w:rsidRPr="00BC31E1">
              <w:rPr>
                <w:lang w:val="es-AR"/>
              </w:rPr>
              <w:t xml:space="preserve"> </w:t>
            </w:r>
            <w:proofErr w:type="spellStart"/>
            <w:r w:rsidRPr="00752117">
              <w:t>ցանկացած</w:t>
            </w:r>
            <w:proofErr w:type="spellEnd"/>
            <w:r w:rsidRPr="00BC31E1">
              <w:rPr>
                <w:lang w:val="es-AR"/>
              </w:rPr>
              <w:t xml:space="preserve"> </w:t>
            </w:r>
            <w:proofErr w:type="spellStart"/>
            <w:r w:rsidRPr="00752117">
              <w:t>ձեւով</w:t>
            </w:r>
            <w:proofErr w:type="spellEnd"/>
            <w:r w:rsidRPr="00BC31E1">
              <w:rPr>
                <w:lang w:val="es-AR"/>
              </w:rPr>
              <w:t xml:space="preserve"> </w:t>
            </w:r>
            <w:proofErr w:type="spellStart"/>
            <w:r w:rsidRPr="00752117">
              <w:t>արտահայտված</w:t>
            </w:r>
            <w:proofErr w:type="spellEnd"/>
            <w:r w:rsidRPr="00BC31E1">
              <w:rPr>
                <w:lang w:val="es-AR"/>
              </w:rPr>
              <w:t xml:space="preserve"> </w:t>
            </w:r>
            <w:proofErr w:type="spellStart"/>
            <w:r w:rsidRPr="00752117">
              <w:t>ծրագիրը</w:t>
            </w:r>
            <w:proofErr w:type="spellEnd"/>
            <w:r w:rsidRPr="00BC31E1">
              <w:rPr>
                <w:lang w:val="es-AR"/>
              </w:rPr>
              <w:t xml:space="preserve">, </w:t>
            </w:r>
            <w:proofErr w:type="spellStart"/>
            <w:r w:rsidRPr="00752117">
              <w:t>ներառյալ</w:t>
            </w:r>
            <w:proofErr w:type="spellEnd"/>
            <w:r w:rsidRPr="00BC31E1">
              <w:rPr>
                <w:lang w:val="es-AR"/>
              </w:rPr>
              <w:t xml:space="preserve">` </w:t>
            </w:r>
            <w:proofErr w:type="spellStart"/>
            <w:r w:rsidRPr="00752117">
              <w:t>դրա</w:t>
            </w:r>
            <w:proofErr w:type="spellEnd"/>
            <w:r w:rsidRPr="00BC31E1">
              <w:rPr>
                <w:lang w:val="es-AR"/>
              </w:rPr>
              <w:t xml:space="preserve"> </w:t>
            </w:r>
            <w:proofErr w:type="spellStart"/>
            <w:r w:rsidRPr="00752117">
              <w:t>ստեղծման</w:t>
            </w:r>
            <w:proofErr w:type="spellEnd"/>
            <w:r w:rsidRPr="00BC31E1">
              <w:rPr>
                <w:lang w:val="es-AR"/>
              </w:rPr>
              <w:t xml:space="preserve"> </w:t>
            </w:r>
            <w:proofErr w:type="spellStart"/>
            <w:r w:rsidRPr="00752117">
              <w:t>համար</w:t>
            </w:r>
            <w:proofErr w:type="spellEnd"/>
            <w:r w:rsidRPr="00BC31E1">
              <w:rPr>
                <w:lang w:val="es-AR"/>
              </w:rPr>
              <w:t xml:space="preserve"> </w:t>
            </w:r>
            <w:proofErr w:type="spellStart"/>
            <w:r w:rsidRPr="00752117">
              <w:t>անհրաժեշտ</w:t>
            </w:r>
            <w:proofErr w:type="spellEnd"/>
            <w:r w:rsidRPr="00BC31E1">
              <w:rPr>
                <w:lang w:val="es-AR"/>
              </w:rPr>
              <w:t xml:space="preserve"> </w:t>
            </w:r>
            <w:proofErr w:type="spellStart"/>
            <w:r w:rsidRPr="00752117">
              <w:t>նախապատրաստական</w:t>
            </w:r>
            <w:proofErr w:type="spellEnd"/>
            <w:r w:rsidRPr="00BC31E1">
              <w:rPr>
                <w:lang w:val="es-AR"/>
              </w:rPr>
              <w:t xml:space="preserve"> </w:t>
            </w:r>
            <w:proofErr w:type="spellStart"/>
            <w:r w:rsidRPr="00752117">
              <w:t>նյութերը</w:t>
            </w:r>
            <w:proofErr w:type="spellEnd"/>
            <w:r w:rsidRPr="00752117">
              <w:t>։</w:t>
            </w:r>
          </w:p>
          <w:p w14:paraId="788A642F" w14:textId="77777777" w:rsidR="00A87ADE" w:rsidRPr="00BC31E1" w:rsidRDefault="00A87ADE" w:rsidP="00062C47">
            <w:pPr>
              <w:spacing w:before="240"/>
              <w:rPr>
                <w:lang w:val="es-AR"/>
              </w:rPr>
            </w:pPr>
            <w:proofErr w:type="spellStart"/>
            <w:r w:rsidRPr="00752117">
              <w:t>Համակարգչային</w:t>
            </w:r>
            <w:proofErr w:type="spellEnd"/>
            <w:r w:rsidRPr="00BC31E1">
              <w:rPr>
                <w:lang w:val="es-AR"/>
              </w:rPr>
              <w:t xml:space="preserve"> </w:t>
            </w:r>
            <w:proofErr w:type="spellStart"/>
            <w:r w:rsidRPr="00752117">
              <w:t>ծրագիրը</w:t>
            </w:r>
            <w:proofErr w:type="spellEnd"/>
            <w:r w:rsidRPr="00BC31E1">
              <w:rPr>
                <w:lang w:val="es-AR"/>
              </w:rPr>
              <w:t xml:space="preserve"> </w:t>
            </w:r>
            <w:proofErr w:type="spellStart"/>
            <w:r w:rsidRPr="00752117">
              <w:t>պահպանվում</w:t>
            </w:r>
            <w:proofErr w:type="spellEnd"/>
            <w:r w:rsidRPr="00BC31E1">
              <w:rPr>
                <w:lang w:val="es-AR"/>
              </w:rPr>
              <w:t xml:space="preserve"> </w:t>
            </w:r>
            <w:r w:rsidRPr="00752117">
              <w:t>է</w:t>
            </w:r>
            <w:r w:rsidRPr="00BC31E1">
              <w:rPr>
                <w:lang w:val="es-AR"/>
              </w:rPr>
              <w:t xml:space="preserve">, </w:t>
            </w:r>
            <w:proofErr w:type="spellStart"/>
            <w:r w:rsidRPr="00752117">
              <w:t>եթե</w:t>
            </w:r>
            <w:proofErr w:type="spellEnd"/>
            <w:r w:rsidRPr="00BC31E1">
              <w:rPr>
                <w:lang w:val="es-AR"/>
              </w:rPr>
              <w:t xml:space="preserve"> </w:t>
            </w:r>
            <w:proofErr w:type="spellStart"/>
            <w:r w:rsidRPr="00752117">
              <w:t>դա</w:t>
            </w:r>
            <w:proofErr w:type="spellEnd"/>
            <w:r w:rsidRPr="00BC31E1">
              <w:rPr>
                <w:lang w:val="es-AR"/>
              </w:rPr>
              <w:t xml:space="preserve"> </w:t>
            </w:r>
            <w:proofErr w:type="spellStart"/>
            <w:r w:rsidRPr="00752117">
              <w:t>յուրօրինակ</w:t>
            </w:r>
            <w:proofErr w:type="spellEnd"/>
            <w:r w:rsidRPr="00BC31E1">
              <w:rPr>
                <w:lang w:val="es-AR"/>
              </w:rPr>
              <w:t xml:space="preserve"> </w:t>
            </w:r>
            <w:r w:rsidRPr="00752117">
              <w:t>է</w:t>
            </w:r>
            <w:r w:rsidRPr="00BC31E1">
              <w:rPr>
                <w:lang w:val="es-AR"/>
              </w:rPr>
              <w:t xml:space="preserve"> </w:t>
            </w:r>
            <w:proofErr w:type="spellStart"/>
            <w:r w:rsidRPr="00752117">
              <w:t>եւ</w:t>
            </w:r>
            <w:proofErr w:type="spellEnd"/>
            <w:r w:rsidRPr="00BC31E1">
              <w:rPr>
                <w:lang w:val="es-AR"/>
              </w:rPr>
              <w:t xml:space="preserve"> </w:t>
            </w:r>
            <w:proofErr w:type="spellStart"/>
            <w:r w:rsidRPr="00752117">
              <w:t>հեղինակի</w:t>
            </w:r>
            <w:proofErr w:type="spellEnd"/>
            <w:r w:rsidRPr="00BC31E1">
              <w:rPr>
                <w:lang w:val="es-AR"/>
              </w:rPr>
              <w:t xml:space="preserve"> </w:t>
            </w:r>
            <w:proofErr w:type="spellStart"/>
            <w:r w:rsidRPr="00752117">
              <w:t>մտավոր</w:t>
            </w:r>
            <w:proofErr w:type="spellEnd"/>
            <w:r w:rsidRPr="00BC31E1">
              <w:rPr>
                <w:lang w:val="es-AR"/>
              </w:rPr>
              <w:t xml:space="preserve"> </w:t>
            </w:r>
            <w:proofErr w:type="spellStart"/>
            <w:r w:rsidRPr="00752117">
              <w:t>ստեղծագործական</w:t>
            </w:r>
            <w:proofErr w:type="spellEnd"/>
            <w:r w:rsidRPr="00BC31E1">
              <w:rPr>
                <w:lang w:val="es-AR"/>
              </w:rPr>
              <w:t xml:space="preserve"> </w:t>
            </w:r>
            <w:proofErr w:type="spellStart"/>
            <w:r w:rsidRPr="00752117">
              <w:t>աշխատանքի</w:t>
            </w:r>
            <w:proofErr w:type="spellEnd"/>
            <w:r w:rsidRPr="00BC31E1">
              <w:rPr>
                <w:lang w:val="es-AR"/>
              </w:rPr>
              <w:t xml:space="preserve"> </w:t>
            </w:r>
            <w:proofErr w:type="spellStart"/>
            <w:r w:rsidRPr="00752117">
              <w:t>արդյունք</w:t>
            </w:r>
            <w:proofErr w:type="spellEnd"/>
            <w:r w:rsidRPr="00BC31E1">
              <w:rPr>
                <w:lang w:val="es-AR"/>
              </w:rPr>
              <w:t xml:space="preserve"> </w:t>
            </w:r>
            <w:r w:rsidRPr="00752117">
              <w:t>է</w:t>
            </w:r>
            <w:r w:rsidRPr="00BC31E1">
              <w:rPr>
                <w:lang w:val="es-AR"/>
              </w:rPr>
              <w:t>:</w:t>
            </w:r>
          </w:p>
          <w:p w14:paraId="70325BE7" w14:textId="77777777" w:rsidR="00A87ADE" w:rsidRPr="00BC31E1" w:rsidRDefault="00A87ADE" w:rsidP="00062C47">
            <w:pPr>
              <w:spacing w:before="240" w:after="240"/>
              <w:rPr>
                <w:lang w:val="es-AR"/>
              </w:rPr>
            </w:pPr>
            <w:r w:rsidRPr="00BC31E1">
              <w:rPr>
                <w:lang w:val="es-AR"/>
              </w:rPr>
              <w:t xml:space="preserve">2. </w:t>
            </w:r>
            <w:proofErr w:type="spellStart"/>
            <w:r w:rsidRPr="00752117">
              <w:t>Եթե</w:t>
            </w:r>
            <w:proofErr w:type="spellEnd"/>
            <w:r w:rsidRPr="00BC31E1">
              <w:rPr>
                <w:lang w:val="es-AR"/>
              </w:rPr>
              <w:t xml:space="preserve"> </w:t>
            </w:r>
            <w:proofErr w:type="spellStart"/>
            <w:r w:rsidRPr="00752117">
              <w:t>սույն</w:t>
            </w:r>
            <w:proofErr w:type="spellEnd"/>
            <w:r w:rsidRPr="00BC31E1">
              <w:rPr>
                <w:lang w:val="es-AR"/>
              </w:rPr>
              <w:t xml:space="preserve"> </w:t>
            </w:r>
            <w:proofErr w:type="spellStart"/>
            <w:r w:rsidRPr="00752117">
              <w:t>օրենքի</w:t>
            </w:r>
            <w:proofErr w:type="spellEnd"/>
            <w:r w:rsidRPr="00BC31E1">
              <w:rPr>
                <w:lang w:val="es-AR"/>
              </w:rPr>
              <w:t xml:space="preserve"> 36-</w:t>
            </w:r>
            <w:proofErr w:type="spellStart"/>
            <w:r w:rsidRPr="00752117">
              <w:t>րդ</w:t>
            </w:r>
            <w:proofErr w:type="spellEnd"/>
            <w:r w:rsidRPr="00BC31E1">
              <w:rPr>
                <w:lang w:val="es-AR"/>
              </w:rPr>
              <w:t xml:space="preserve"> </w:t>
            </w:r>
            <w:proofErr w:type="spellStart"/>
            <w:r w:rsidRPr="00752117">
              <w:t>հոդվածով</w:t>
            </w:r>
            <w:proofErr w:type="spellEnd"/>
            <w:r w:rsidRPr="00BC31E1">
              <w:rPr>
                <w:lang w:val="es-AR"/>
              </w:rPr>
              <w:t xml:space="preserve"> </w:t>
            </w:r>
            <w:proofErr w:type="spellStart"/>
            <w:r w:rsidRPr="00752117">
              <w:t>այլ</w:t>
            </w:r>
            <w:proofErr w:type="spellEnd"/>
            <w:r w:rsidRPr="00BC31E1">
              <w:rPr>
                <w:lang w:val="es-AR"/>
              </w:rPr>
              <w:t xml:space="preserve"> </w:t>
            </w:r>
            <w:proofErr w:type="spellStart"/>
            <w:r w:rsidRPr="00752117">
              <w:t>բան</w:t>
            </w:r>
            <w:proofErr w:type="spellEnd"/>
            <w:r w:rsidRPr="00BC31E1">
              <w:rPr>
                <w:lang w:val="es-AR"/>
              </w:rPr>
              <w:t xml:space="preserve"> </w:t>
            </w:r>
            <w:proofErr w:type="spellStart"/>
            <w:r w:rsidRPr="00752117">
              <w:t>նախատեսված</w:t>
            </w:r>
            <w:proofErr w:type="spellEnd"/>
            <w:r w:rsidRPr="00BC31E1">
              <w:rPr>
                <w:lang w:val="es-AR"/>
              </w:rPr>
              <w:t xml:space="preserve"> </w:t>
            </w:r>
            <w:proofErr w:type="spellStart"/>
            <w:r w:rsidRPr="00752117">
              <w:t>չէ</w:t>
            </w:r>
            <w:proofErr w:type="spellEnd"/>
            <w:r w:rsidRPr="00BC31E1">
              <w:rPr>
                <w:lang w:val="es-AR"/>
              </w:rPr>
              <w:t xml:space="preserve">, </w:t>
            </w:r>
            <w:proofErr w:type="spellStart"/>
            <w:r w:rsidRPr="00752117">
              <w:t>ապա</w:t>
            </w:r>
            <w:proofErr w:type="spellEnd"/>
            <w:r w:rsidRPr="00BC31E1">
              <w:rPr>
                <w:lang w:val="es-AR"/>
              </w:rPr>
              <w:t xml:space="preserve"> </w:t>
            </w:r>
            <w:proofErr w:type="spellStart"/>
            <w:r w:rsidRPr="00752117">
              <w:t>համակարգչային</w:t>
            </w:r>
            <w:proofErr w:type="spellEnd"/>
            <w:r w:rsidRPr="00BC31E1">
              <w:rPr>
                <w:lang w:val="es-AR"/>
              </w:rPr>
              <w:t xml:space="preserve"> </w:t>
            </w:r>
            <w:proofErr w:type="spellStart"/>
            <w:r w:rsidRPr="00752117">
              <w:t>ծրագրի</w:t>
            </w:r>
            <w:proofErr w:type="spellEnd"/>
            <w:r w:rsidRPr="00BC31E1">
              <w:rPr>
                <w:lang w:val="es-AR"/>
              </w:rPr>
              <w:t xml:space="preserve"> </w:t>
            </w:r>
            <w:proofErr w:type="spellStart"/>
            <w:r w:rsidRPr="00752117">
              <w:t>հեղինակը</w:t>
            </w:r>
            <w:proofErr w:type="spellEnd"/>
            <w:r w:rsidRPr="00BC31E1">
              <w:rPr>
                <w:lang w:val="es-AR"/>
              </w:rPr>
              <w:t xml:space="preserve"> </w:t>
            </w:r>
            <w:proofErr w:type="spellStart"/>
            <w:r w:rsidRPr="00752117">
              <w:t>բացառիկ</w:t>
            </w:r>
            <w:proofErr w:type="spellEnd"/>
            <w:r w:rsidRPr="00BC31E1">
              <w:rPr>
                <w:lang w:val="es-AR"/>
              </w:rPr>
              <w:t xml:space="preserve"> </w:t>
            </w:r>
            <w:proofErr w:type="spellStart"/>
            <w:r w:rsidRPr="00752117">
              <w:t>իրավունք</w:t>
            </w:r>
            <w:proofErr w:type="spellEnd"/>
            <w:r w:rsidRPr="00BC31E1">
              <w:rPr>
                <w:lang w:val="es-AR"/>
              </w:rPr>
              <w:t xml:space="preserve"> </w:t>
            </w:r>
            <w:proofErr w:type="spellStart"/>
            <w:r w:rsidRPr="00752117">
              <w:t>ունի</w:t>
            </w:r>
            <w:proofErr w:type="spellEnd"/>
            <w:r w:rsidRPr="00BC31E1">
              <w:rPr>
                <w:lang w:val="es-AR"/>
              </w:rPr>
              <w:t xml:space="preserve"> </w:t>
            </w:r>
            <w:proofErr w:type="spellStart"/>
            <w:r w:rsidRPr="00752117">
              <w:t>կատարելու</w:t>
            </w:r>
            <w:proofErr w:type="spellEnd"/>
            <w:r w:rsidRPr="00BC31E1">
              <w:rPr>
                <w:lang w:val="es-AR"/>
              </w:rPr>
              <w:t xml:space="preserve"> </w:t>
            </w:r>
            <w:proofErr w:type="spellStart"/>
            <w:r w:rsidRPr="00752117">
              <w:t>կամ</w:t>
            </w:r>
            <w:proofErr w:type="spellEnd"/>
            <w:r w:rsidRPr="00BC31E1">
              <w:rPr>
                <w:lang w:val="es-AR"/>
              </w:rPr>
              <w:t xml:space="preserve"> </w:t>
            </w:r>
            <w:proofErr w:type="spellStart"/>
            <w:r w:rsidRPr="00752117">
              <w:t>թույլատրելու</w:t>
            </w:r>
            <w:proofErr w:type="spellEnd"/>
            <w:r w:rsidRPr="00BC31E1">
              <w:rPr>
                <w:lang w:val="es-AR"/>
              </w:rPr>
              <w:t xml:space="preserve"> </w:t>
            </w:r>
            <w:proofErr w:type="spellStart"/>
            <w:r w:rsidRPr="00752117">
              <w:t>հետեւյալ</w:t>
            </w:r>
            <w:proofErr w:type="spellEnd"/>
            <w:r w:rsidRPr="00BC31E1">
              <w:rPr>
                <w:lang w:val="es-AR"/>
              </w:rPr>
              <w:t xml:space="preserve"> </w:t>
            </w:r>
            <w:proofErr w:type="spellStart"/>
            <w:r w:rsidRPr="00752117">
              <w:t>գործողությունները</w:t>
            </w:r>
            <w:proofErr w:type="spellEnd"/>
            <w:r w:rsidRPr="00752117">
              <w:t>՝</w:t>
            </w:r>
          </w:p>
          <w:p w14:paraId="56FC9E6F" w14:textId="77777777" w:rsidR="00A87ADE" w:rsidRPr="00BC31E1" w:rsidRDefault="00A87ADE" w:rsidP="00062C47">
            <w:pPr>
              <w:pStyle w:val="ListParagraph"/>
              <w:ind w:left="360"/>
              <w:jc w:val="left"/>
              <w:rPr>
                <w:sz w:val="22"/>
                <w:lang w:val="es-AR"/>
              </w:rPr>
            </w:pPr>
            <w:r w:rsidRPr="00752117">
              <w:rPr>
                <w:sz w:val="22"/>
              </w:rPr>
              <w:t>ա</w:t>
            </w:r>
            <w:r w:rsidRPr="00BC31E1">
              <w:rPr>
                <w:sz w:val="22"/>
                <w:lang w:val="es-AR"/>
              </w:rPr>
              <w:t xml:space="preserve">) </w:t>
            </w:r>
            <w:proofErr w:type="spellStart"/>
            <w:r w:rsidRPr="00752117">
              <w:rPr>
                <w:sz w:val="22"/>
              </w:rPr>
              <w:t>համակարգչային</w:t>
            </w:r>
            <w:proofErr w:type="spellEnd"/>
            <w:r w:rsidRPr="00BC31E1">
              <w:rPr>
                <w:sz w:val="22"/>
                <w:lang w:val="es-AR"/>
              </w:rPr>
              <w:t xml:space="preserve"> </w:t>
            </w:r>
            <w:proofErr w:type="spellStart"/>
            <w:r w:rsidRPr="00752117">
              <w:rPr>
                <w:sz w:val="22"/>
              </w:rPr>
              <w:t>ծրագրի</w:t>
            </w:r>
            <w:proofErr w:type="spellEnd"/>
            <w:r w:rsidRPr="00BC31E1">
              <w:rPr>
                <w:sz w:val="22"/>
                <w:lang w:val="es-AR"/>
              </w:rPr>
              <w:t xml:space="preserve"> </w:t>
            </w:r>
            <w:proofErr w:type="spellStart"/>
            <w:r w:rsidRPr="00752117">
              <w:rPr>
                <w:sz w:val="22"/>
              </w:rPr>
              <w:t>մշտական</w:t>
            </w:r>
            <w:proofErr w:type="spellEnd"/>
            <w:r w:rsidRPr="00BC31E1">
              <w:rPr>
                <w:sz w:val="22"/>
                <w:lang w:val="es-AR"/>
              </w:rPr>
              <w:t xml:space="preserve"> </w:t>
            </w:r>
            <w:proofErr w:type="spellStart"/>
            <w:r w:rsidRPr="00752117">
              <w:rPr>
                <w:sz w:val="22"/>
              </w:rPr>
              <w:t>կամ</w:t>
            </w:r>
            <w:proofErr w:type="spellEnd"/>
            <w:r w:rsidRPr="00BC31E1">
              <w:rPr>
                <w:sz w:val="22"/>
                <w:lang w:val="es-AR"/>
              </w:rPr>
              <w:t xml:space="preserve"> </w:t>
            </w:r>
            <w:proofErr w:type="spellStart"/>
            <w:r w:rsidRPr="00752117">
              <w:rPr>
                <w:sz w:val="22"/>
              </w:rPr>
              <w:t>ժամանակավոր</w:t>
            </w:r>
            <w:proofErr w:type="spellEnd"/>
            <w:r w:rsidRPr="00BC31E1">
              <w:rPr>
                <w:sz w:val="22"/>
                <w:lang w:val="es-AR"/>
              </w:rPr>
              <w:t xml:space="preserve"> </w:t>
            </w:r>
            <w:proofErr w:type="spellStart"/>
            <w:r w:rsidRPr="00752117">
              <w:rPr>
                <w:sz w:val="22"/>
              </w:rPr>
              <w:t>վերարտադրությունը</w:t>
            </w:r>
            <w:proofErr w:type="spellEnd"/>
            <w:r w:rsidRPr="00BC31E1">
              <w:rPr>
                <w:sz w:val="22"/>
                <w:lang w:val="es-AR"/>
              </w:rPr>
              <w:t xml:space="preserve"> </w:t>
            </w:r>
            <w:proofErr w:type="spellStart"/>
            <w:r w:rsidRPr="00752117">
              <w:rPr>
                <w:sz w:val="22"/>
              </w:rPr>
              <w:t>ցանկացած</w:t>
            </w:r>
            <w:proofErr w:type="spellEnd"/>
            <w:r w:rsidRPr="00BC31E1">
              <w:rPr>
                <w:sz w:val="22"/>
                <w:lang w:val="es-AR"/>
              </w:rPr>
              <w:t xml:space="preserve"> </w:t>
            </w:r>
            <w:proofErr w:type="spellStart"/>
            <w:r w:rsidRPr="00752117">
              <w:rPr>
                <w:sz w:val="22"/>
              </w:rPr>
              <w:t>միջոցներով</w:t>
            </w:r>
            <w:proofErr w:type="spellEnd"/>
            <w:r w:rsidRPr="00BC31E1">
              <w:rPr>
                <w:sz w:val="22"/>
                <w:lang w:val="es-AR"/>
              </w:rPr>
              <w:t xml:space="preserve"> </w:t>
            </w:r>
            <w:proofErr w:type="spellStart"/>
            <w:r w:rsidRPr="00752117">
              <w:rPr>
                <w:sz w:val="22"/>
              </w:rPr>
              <w:t>եւ</w:t>
            </w:r>
            <w:proofErr w:type="spellEnd"/>
            <w:r w:rsidRPr="00BC31E1">
              <w:rPr>
                <w:sz w:val="22"/>
                <w:lang w:val="es-AR"/>
              </w:rPr>
              <w:t xml:space="preserve"> </w:t>
            </w:r>
            <w:proofErr w:type="spellStart"/>
            <w:r w:rsidRPr="00752117">
              <w:rPr>
                <w:sz w:val="22"/>
              </w:rPr>
              <w:t>ձեւով</w:t>
            </w:r>
            <w:proofErr w:type="spellEnd"/>
            <w:r w:rsidRPr="00BC31E1">
              <w:rPr>
                <w:sz w:val="22"/>
                <w:lang w:val="es-AR"/>
              </w:rPr>
              <w:t xml:space="preserve">, </w:t>
            </w:r>
            <w:proofErr w:type="spellStart"/>
            <w:r w:rsidRPr="00752117">
              <w:rPr>
                <w:sz w:val="22"/>
              </w:rPr>
              <w:t>մասամբ</w:t>
            </w:r>
            <w:proofErr w:type="spellEnd"/>
            <w:r w:rsidRPr="00BC31E1">
              <w:rPr>
                <w:sz w:val="22"/>
                <w:lang w:val="es-AR"/>
              </w:rPr>
              <w:t xml:space="preserve"> </w:t>
            </w:r>
            <w:proofErr w:type="spellStart"/>
            <w:r w:rsidRPr="00752117">
              <w:rPr>
                <w:sz w:val="22"/>
              </w:rPr>
              <w:t>կամ</w:t>
            </w:r>
            <w:proofErr w:type="spellEnd"/>
            <w:r w:rsidRPr="00BC31E1">
              <w:rPr>
                <w:sz w:val="22"/>
                <w:lang w:val="es-AR"/>
              </w:rPr>
              <w:t xml:space="preserve"> </w:t>
            </w:r>
            <w:proofErr w:type="spellStart"/>
            <w:r w:rsidRPr="00752117">
              <w:rPr>
                <w:sz w:val="22"/>
              </w:rPr>
              <w:t>ամբողջությամբ</w:t>
            </w:r>
            <w:proofErr w:type="spellEnd"/>
            <w:r w:rsidRPr="00752117">
              <w:rPr>
                <w:sz w:val="22"/>
              </w:rPr>
              <w:t>։</w:t>
            </w:r>
            <w:r w:rsidRPr="00BC31E1">
              <w:rPr>
                <w:sz w:val="22"/>
                <w:lang w:val="es-AR"/>
              </w:rPr>
              <w:t xml:space="preserve"> </w:t>
            </w:r>
            <w:proofErr w:type="spellStart"/>
            <w:r w:rsidRPr="00752117">
              <w:rPr>
                <w:sz w:val="22"/>
              </w:rPr>
              <w:t>Եթե</w:t>
            </w:r>
            <w:proofErr w:type="spellEnd"/>
            <w:r w:rsidRPr="00BC31E1">
              <w:rPr>
                <w:sz w:val="22"/>
                <w:lang w:val="es-AR"/>
              </w:rPr>
              <w:t xml:space="preserve"> </w:t>
            </w:r>
            <w:proofErr w:type="spellStart"/>
            <w:r w:rsidRPr="00752117">
              <w:rPr>
                <w:sz w:val="22"/>
              </w:rPr>
              <w:t>համակարգչային</w:t>
            </w:r>
            <w:proofErr w:type="spellEnd"/>
            <w:r w:rsidRPr="00BC31E1">
              <w:rPr>
                <w:sz w:val="22"/>
                <w:lang w:val="es-AR"/>
              </w:rPr>
              <w:t xml:space="preserve"> </w:t>
            </w:r>
            <w:proofErr w:type="spellStart"/>
            <w:r w:rsidRPr="00752117">
              <w:rPr>
                <w:sz w:val="22"/>
              </w:rPr>
              <w:t>ծրագրի</w:t>
            </w:r>
            <w:proofErr w:type="spellEnd"/>
            <w:r w:rsidRPr="00BC31E1">
              <w:rPr>
                <w:sz w:val="22"/>
                <w:lang w:val="es-AR"/>
              </w:rPr>
              <w:t xml:space="preserve"> </w:t>
            </w:r>
            <w:proofErr w:type="spellStart"/>
            <w:r w:rsidRPr="00752117">
              <w:rPr>
                <w:sz w:val="22"/>
              </w:rPr>
              <w:t>լիաբեռնման</w:t>
            </w:r>
            <w:proofErr w:type="spellEnd"/>
            <w:r w:rsidRPr="00BC31E1">
              <w:rPr>
                <w:sz w:val="22"/>
                <w:lang w:val="es-AR"/>
              </w:rPr>
              <w:t xml:space="preserve">, </w:t>
            </w:r>
            <w:proofErr w:type="spellStart"/>
            <w:r w:rsidRPr="00752117">
              <w:rPr>
                <w:sz w:val="22"/>
              </w:rPr>
              <w:t>ցուցադրման</w:t>
            </w:r>
            <w:proofErr w:type="spellEnd"/>
            <w:r w:rsidRPr="00BC31E1">
              <w:rPr>
                <w:sz w:val="22"/>
                <w:lang w:val="es-AR"/>
              </w:rPr>
              <w:t xml:space="preserve">, </w:t>
            </w:r>
            <w:proofErr w:type="spellStart"/>
            <w:r w:rsidRPr="00752117">
              <w:rPr>
                <w:sz w:val="22"/>
              </w:rPr>
              <w:t>գործարկման</w:t>
            </w:r>
            <w:proofErr w:type="spellEnd"/>
            <w:r w:rsidRPr="00BC31E1">
              <w:rPr>
                <w:sz w:val="22"/>
                <w:lang w:val="es-AR"/>
              </w:rPr>
              <w:t xml:space="preserve">, </w:t>
            </w:r>
            <w:proofErr w:type="spellStart"/>
            <w:r w:rsidRPr="00752117">
              <w:rPr>
                <w:sz w:val="22"/>
              </w:rPr>
              <w:t>տարածման</w:t>
            </w:r>
            <w:proofErr w:type="spellEnd"/>
            <w:r w:rsidRPr="00BC31E1">
              <w:rPr>
                <w:sz w:val="22"/>
                <w:lang w:val="es-AR"/>
              </w:rPr>
              <w:t xml:space="preserve"> </w:t>
            </w:r>
            <w:proofErr w:type="spellStart"/>
            <w:r w:rsidRPr="00752117">
              <w:rPr>
                <w:sz w:val="22"/>
              </w:rPr>
              <w:t>կամ</w:t>
            </w:r>
            <w:proofErr w:type="spellEnd"/>
            <w:r w:rsidRPr="00BC31E1">
              <w:rPr>
                <w:sz w:val="22"/>
                <w:lang w:val="es-AR"/>
              </w:rPr>
              <w:t xml:space="preserve"> </w:t>
            </w:r>
            <w:proofErr w:type="spellStart"/>
            <w:r w:rsidRPr="00752117">
              <w:rPr>
                <w:sz w:val="22"/>
              </w:rPr>
              <w:t>պահեստավորման</w:t>
            </w:r>
            <w:proofErr w:type="spellEnd"/>
            <w:r w:rsidRPr="00BC31E1">
              <w:rPr>
                <w:sz w:val="22"/>
                <w:lang w:val="es-AR"/>
              </w:rPr>
              <w:t xml:space="preserve"> </w:t>
            </w:r>
            <w:proofErr w:type="spellStart"/>
            <w:r w:rsidRPr="00752117">
              <w:rPr>
                <w:sz w:val="22"/>
              </w:rPr>
              <w:t>համար</w:t>
            </w:r>
            <w:proofErr w:type="spellEnd"/>
            <w:r w:rsidRPr="00BC31E1">
              <w:rPr>
                <w:sz w:val="22"/>
                <w:lang w:val="es-AR"/>
              </w:rPr>
              <w:t xml:space="preserve"> </w:t>
            </w:r>
            <w:proofErr w:type="spellStart"/>
            <w:r w:rsidRPr="00752117">
              <w:rPr>
                <w:sz w:val="22"/>
              </w:rPr>
              <w:t>անհրաժեշտ</w:t>
            </w:r>
            <w:proofErr w:type="spellEnd"/>
            <w:r w:rsidRPr="00BC31E1">
              <w:rPr>
                <w:sz w:val="22"/>
                <w:lang w:val="es-AR"/>
              </w:rPr>
              <w:t xml:space="preserve"> </w:t>
            </w:r>
            <w:r w:rsidRPr="00752117">
              <w:rPr>
                <w:sz w:val="22"/>
              </w:rPr>
              <w:t>է</w:t>
            </w:r>
            <w:r w:rsidRPr="00BC31E1">
              <w:rPr>
                <w:sz w:val="22"/>
                <w:lang w:val="es-AR"/>
              </w:rPr>
              <w:t xml:space="preserve"> </w:t>
            </w:r>
            <w:proofErr w:type="spellStart"/>
            <w:r w:rsidRPr="00752117">
              <w:rPr>
                <w:sz w:val="22"/>
              </w:rPr>
              <w:t>դրա</w:t>
            </w:r>
            <w:proofErr w:type="spellEnd"/>
            <w:r w:rsidRPr="00BC31E1">
              <w:rPr>
                <w:sz w:val="22"/>
                <w:lang w:val="es-AR"/>
              </w:rPr>
              <w:t xml:space="preserve"> </w:t>
            </w:r>
            <w:proofErr w:type="spellStart"/>
            <w:r w:rsidRPr="00752117">
              <w:rPr>
                <w:sz w:val="22"/>
              </w:rPr>
              <w:t>վերարտադրումը</w:t>
            </w:r>
            <w:proofErr w:type="spellEnd"/>
            <w:r w:rsidRPr="00BC31E1">
              <w:rPr>
                <w:sz w:val="22"/>
                <w:lang w:val="es-AR"/>
              </w:rPr>
              <w:t xml:space="preserve">, </w:t>
            </w:r>
            <w:proofErr w:type="spellStart"/>
            <w:r w:rsidRPr="00752117">
              <w:rPr>
                <w:sz w:val="22"/>
              </w:rPr>
              <w:lastRenderedPageBreak/>
              <w:t>ապա</w:t>
            </w:r>
            <w:proofErr w:type="spellEnd"/>
            <w:r w:rsidRPr="00BC31E1">
              <w:rPr>
                <w:sz w:val="22"/>
                <w:lang w:val="es-AR"/>
              </w:rPr>
              <w:t xml:space="preserve"> </w:t>
            </w:r>
            <w:proofErr w:type="spellStart"/>
            <w:r w:rsidRPr="00752117">
              <w:rPr>
                <w:sz w:val="22"/>
              </w:rPr>
              <w:t>անհրաժեշտ</w:t>
            </w:r>
            <w:proofErr w:type="spellEnd"/>
            <w:r w:rsidRPr="00BC31E1">
              <w:rPr>
                <w:sz w:val="22"/>
                <w:lang w:val="es-AR"/>
              </w:rPr>
              <w:t xml:space="preserve"> </w:t>
            </w:r>
            <w:r w:rsidRPr="00752117">
              <w:rPr>
                <w:sz w:val="22"/>
              </w:rPr>
              <w:t>է</w:t>
            </w:r>
            <w:r w:rsidRPr="00BC31E1">
              <w:rPr>
                <w:sz w:val="22"/>
                <w:lang w:val="es-AR"/>
              </w:rPr>
              <w:t xml:space="preserve"> </w:t>
            </w:r>
            <w:proofErr w:type="spellStart"/>
            <w:r w:rsidRPr="00752117">
              <w:rPr>
                <w:sz w:val="22"/>
              </w:rPr>
              <w:t>հեղինակի</w:t>
            </w:r>
            <w:proofErr w:type="spellEnd"/>
            <w:r w:rsidRPr="00BC31E1">
              <w:rPr>
                <w:sz w:val="22"/>
                <w:lang w:val="es-AR"/>
              </w:rPr>
              <w:t xml:space="preserve"> </w:t>
            </w:r>
            <w:proofErr w:type="spellStart"/>
            <w:r w:rsidRPr="00752117">
              <w:rPr>
                <w:sz w:val="22"/>
              </w:rPr>
              <w:t>թույլտվությունը</w:t>
            </w:r>
            <w:proofErr w:type="spellEnd"/>
            <w:r w:rsidRPr="00BC31E1">
              <w:rPr>
                <w:sz w:val="22"/>
                <w:lang w:val="es-AR"/>
              </w:rPr>
              <w:t>.</w:t>
            </w:r>
          </w:p>
          <w:p w14:paraId="3456E95B" w14:textId="77777777" w:rsidR="00A87ADE" w:rsidRPr="00BC31E1" w:rsidRDefault="00A87ADE" w:rsidP="00062C47">
            <w:pPr>
              <w:pStyle w:val="ListParagraph"/>
              <w:ind w:left="360"/>
              <w:jc w:val="left"/>
              <w:rPr>
                <w:sz w:val="22"/>
                <w:lang w:val="es-AR"/>
              </w:rPr>
            </w:pPr>
            <w:r w:rsidRPr="00752117">
              <w:rPr>
                <w:sz w:val="22"/>
              </w:rPr>
              <w:t>բ</w:t>
            </w:r>
            <w:r w:rsidRPr="00BC31E1">
              <w:rPr>
                <w:sz w:val="22"/>
                <w:lang w:val="es-AR"/>
              </w:rPr>
              <w:t xml:space="preserve">) </w:t>
            </w:r>
            <w:proofErr w:type="spellStart"/>
            <w:r w:rsidRPr="00752117">
              <w:rPr>
                <w:sz w:val="22"/>
              </w:rPr>
              <w:t>համակարգչային</w:t>
            </w:r>
            <w:proofErr w:type="spellEnd"/>
            <w:r w:rsidRPr="00BC31E1">
              <w:rPr>
                <w:sz w:val="22"/>
                <w:lang w:val="es-AR"/>
              </w:rPr>
              <w:t xml:space="preserve"> </w:t>
            </w:r>
            <w:proofErr w:type="spellStart"/>
            <w:r w:rsidRPr="00752117">
              <w:rPr>
                <w:sz w:val="22"/>
              </w:rPr>
              <w:t>ծրագրի</w:t>
            </w:r>
            <w:proofErr w:type="spellEnd"/>
            <w:r w:rsidRPr="00BC31E1">
              <w:rPr>
                <w:sz w:val="22"/>
                <w:lang w:val="es-AR"/>
              </w:rPr>
              <w:t xml:space="preserve"> </w:t>
            </w:r>
            <w:proofErr w:type="spellStart"/>
            <w:r w:rsidRPr="00752117">
              <w:rPr>
                <w:sz w:val="22"/>
              </w:rPr>
              <w:t>թարգմանությունները</w:t>
            </w:r>
            <w:proofErr w:type="spellEnd"/>
            <w:r w:rsidRPr="00BC31E1">
              <w:rPr>
                <w:sz w:val="22"/>
                <w:lang w:val="es-AR"/>
              </w:rPr>
              <w:t xml:space="preserve">, </w:t>
            </w:r>
            <w:proofErr w:type="spellStart"/>
            <w:r w:rsidRPr="00752117">
              <w:rPr>
                <w:sz w:val="22"/>
              </w:rPr>
              <w:t>մշակումները</w:t>
            </w:r>
            <w:proofErr w:type="spellEnd"/>
            <w:r w:rsidRPr="00BC31E1">
              <w:rPr>
                <w:sz w:val="22"/>
                <w:lang w:val="es-AR"/>
              </w:rPr>
              <w:t xml:space="preserve">, </w:t>
            </w:r>
            <w:proofErr w:type="spellStart"/>
            <w:r w:rsidRPr="00752117">
              <w:rPr>
                <w:sz w:val="22"/>
              </w:rPr>
              <w:t>հարմարեցումները</w:t>
            </w:r>
            <w:proofErr w:type="spellEnd"/>
            <w:r w:rsidRPr="00BC31E1">
              <w:rPr>
                <w:sz w:val="22"/>
                <w:lang w:val="es-AR"/>
              </w:rPr>
              <w:t xml:space="preserve"> </w:t>
            </w:r>
            <w:proofErr w:type="spellStart"/>
            <w:r w:rsidRPr="00752117">
              <w:rPr>
                <w:sz w:val="22"/>
              </w:rPr>
              <w:t>կամ</w:t>
            </w:r>
            <w:proofErr w:type="spellEnd"/>
            <w:r w:rsidRPr="00BC31E1">
              <w:rPr>
                <w:sz w:val="22"/>
                <w:lang w:val="es-AR"/>
              </w:rPr>
              <w:t xml:space="preserve"> </w:t>
            </w:r>
            <w:proofErr w:type="spellStart"/>
            <w:r w:rsidRPr="00752117">
              <w:rPr>
                <w:sz w:val="22"/>
              </w:rPr>
              <w:t>ցանկացած</w:t>
            </w:r>
            <w:proofErr w:type="spellEnd"/>
            <w:r w:rsidRPr="00BC31E1">
              <w:rPr>
                <w:sz w:val="22"/>
                <w:lang w:val="es-AR"/>
              </w:rPr>
              <w:t xml:space="preserve"> </w:t>
            </w:r>
            <w:proofErr w:type="spellStart"/>
            <w:r w:rsidRPr="00752117">
              <w:rPr>
                <w:sz w:val="22"/>
              </w:rPr>
              <w:t>այլ</w:t>
            </w:r>
            <w:proofErr w:type="spellEnd"/>
            <w:r w:rsidRPr="00BC31E1">
              <w:rPr>
                <w:sz w:val="22"/>
                <w:lang w:val="es-AR"/>
              </w:rPr>
              <w:t xml:space="preserve"> </w:t>
            </w:r>
            <w:proofErr w:type="spellStart"/>
            <w:r w:rsidRPr="00752117">
              <w:rPr>
                <w:sz w:val="22"/>
              </w:rPr>
              <w:t>փոփոխությունները</w:t>
            </w:r>
            <w:proofErr w:type="spellEnd"/>
            <w:r w:rsidRPr="00BC31E1">
              <w:rPr>
                <w:sz w:val="22"/>
                <w:lang w:val="es-AR"/>
              </w:rPr>
              <w:t xml:space="preserve"> </w:t>
            </w:r>
            <w:proofErr w:type="spellStart"/>
            <w:r w:rsidRPr="00752117">
              <w:rPr>
                <w:sz w:val="22"/>
              </w:rPr>
              <w:t>եւ</w:t>
            </w:r>
            <w:proofErr w:type="spellEnd"/>
            <w:r w:rsidRPr="00BC31E1">
              <w:rPr>
                <w:sz w:val="22"/>
                <w:lang w:val="es-AR"/>
              </w:rPr>
              <w:t xml:space="preserve"> </w:t>
            </w:r>
            <w:proofErr w:type="spellStart"/>
            <w:r w:rsidRPr="00752117">
              <w:rPr>
                <w:sz w:val="22"/>
              </w:rPr>
              <w:t>դրանց</w:t>
            </w:r>
            <w:proofErr w:type="spellEnd"/>
            <w:r w:rsidRPr="00BC31E1">
              <w:rPr>
                <w:sz w:val="22"/>
                <w:lang w:val="es-AR"/>
              </w:rPr>
              <w:t xml:space="preserve"> </w:t>
            </w:r>
            <w:proofErr w:type="spellStart"/>
            <w:r w:rsidRPr="00752117">
              <w:rPr>
                <w:sz w:val="22"/>
              </w:rPr>
              <w:t>արդյունքների</w:t>
            </w:r>
            <w:proofErr w:type="spellEnd"/>
            <w:r w:rsidRPr="00BC31E1">
              <w:rPr>
                <w:sz w:val="22"/>
                <w:lang w:val="es-AR"/>
              </w:rPr>
              <w:t xml:space="preserve"> </w:t>
            </w:r>
            <w:proofErr w:type="spellStart"/>
            <w:r w:rsidRPr="00752117">
              <w:rPr>
                <w:sz w:val="22"/>
              </w:rPr>
              <w:t>վերարտադրումը</w:t>
            </w:r>
            <w:proofErr w:type="spellEnd"/>
            <w:r w:rsidRPr="00752117">
              <w:rPr>
                <w:sz w:val="22"/>
              </w:rPr>
              <w:t>՝</w:t>
            </w:r>
            <w:r w:rsidRPr="00BC31E1">
              <w:rPr>
                <w:sz w:val="22"/>
                <w:lang w:val="es-AR"/>
              </w:rPr>
              <w:t xml:space="preserve"> </w:t>
            </w:r>
            <w:proofErr w:type="spellStart"/>
            <w:r w:rsidRPr="00752117">
              <w:rPr>
                <w:sz w:val="22"/>
              </w:rPr>
              <w:t>առանց</w:t>
            </w:r>
            <w:proofErr w:type="spellEnd"/>
            <w:r w:rsidRPr="00BC31E1">
              <w:rPr>
                <w:sz w:val="22"/>
                <w:lang w:val="es-AR"/>
              </w:rPr>
              <w:t xml:space="preserve"> </w:t>
            </w:r>
            <w:proofErr w:type="spellStart"/>
            <w:r w:rsidRPr="00752117">
              <w:rPr>
                <w:sz w:val="22"/>
              </w:rPr>
              <w:t>խախտելու</w:t>
            </w:r>
            <w:proofErr w:type="spellEnd"/>
            <w:r w:rsidRPr="00BC31E1">
              <w:rPr>
                <w:sz w:val="22"/>
                <w:lang w:val="es-AR"/>
              </w:rPr>
              <w:t xml:space="preserve"> </w:t>
            </w:r>
            <w:proofErr w:type="spellStart"/>
            <w:r w:rsidRPr="00752117">
              <w:rPr>
                <w:sz w:val="22"/>
              </w:rPr>
              <w:t>իր</w:t>
            </w:r>
            <w:proofErr w:type="spellEnd"/>
            <w:r w:rsidRPr="00BC31E1">
              <w:rPr>
                <w:sz w:val="22"/>
                <w:lang w:val="es-AR"/>
              </w:rPr>
              <w:t xml:space="preserve"> </w:t>
            </w:r>
            <w:proofErr w:type="spellStart"/>
            <w:r w:rsidRPr="00752117">
              <w:rPr>
                <w:sz w:val="22"/>
              </w:rPr>
              <w:t>թույլտվությամբ</w:t>
            </w:r>
            <w:proofErr w:type="spellEnd"/>
            <w:r w:rsidRPr="00BC31E1">
              <w:rPr>
                <w:sz w:val="22"/>
                <w:lang w:val="es-AR"/>
              </w:rPr>
              <w:t xml:space="preserve"> </w:t>
            </w:r>
            <w:proofErr w:type="spellStart"/>
            <w:r w:rsidRPr="00752117">
              <w:rPr>
                <w:sz w:val="22"/>
              </w:rPr>
              <w:t>այդ</w:t>
            </w:r>
            <w:proofErr w:type="spellEnd"/>
            <w:r w:rsidRPr="00BC31E1">
              <w:rPr>
                <w:sz w:val="22"/>
                <w:lang w:val="es-AR"/>
              </w:rPr>
              <w:t xml:space="preserve"> </w:t>
            </w:r>
            <w:proofErr w:type="spellStart"/>
            <w:r w:rsidRPr="00752117">
              <w:rPr>
                <w:sz w:val="22"/>
              </w:rPr>
              <w:t>փոփոխությունները</w:t>
            </w:r>
            <w:proofErr w:type="spellEnd"/>
            <w:r w:rsidRPr="00BC31E1">
              <w:rPr>
                <w:sz w:val="22"/>
                <w:lang w:val="es-AR"/>
              </w:rPr>
              <w:t xml:space="preserve"> </w:t>
            </w:r>
            <w:proofErr w:type="spellStart"/>
            <w:r w:rsidRPr="00752117">
              <w:rPr>
                <w:sz w:val="22"/>
              </w:rPr>
              <w:t>կատարող</w:t>
            </w:r>
            <w:proofErr w:type="spellEnd"/>
            <w:r w:rsidRPr="00BC31E1">
              <w:rPr>
                <w:sz w:val="22"/>
                <w:lang w:val="es-AR"/>
              </w:rPr>
              <w:t xml:space="preserve"> </w:t>
            </w:r>
            <w:proofErr w:type="spellStart"/>
            <w:r w:rsidRPr="00752117">
              <w:rPr>
                <w:sz w:val="22"/>
              </w:rPr>
              <w:t>անձի</w:t>
            </w:r>
            <w:proofErr w:type="spellEnd"/>
            <w:r w:rsidRPr="00BC31E1">
              <w:rPr>
                <w:sz w:val="22"/>
                <w:lang w:val="es-AR"/>
              </w:rPr>
              <w:t xml:space="preserve"> </w:t>
            </w:r>
            <w:proofErr w:type="spellStart"/>
            <w:r w:rsidRPr="00752117">
              <w:rPr>
                <w:sz w:val="22"/>
              </w:rPr>
              <w:t>իրավունքները</w:t>
            </w:r>
            <w:proofErr w:type="spellEnd"/>
            <w:r w:rsidRPr="00BC31E1">
              <w:rPr>
                <w:sz w:val="22"/>
                <w:lang w:val="es-AR"/>
              </w:rPr>
              <w:t>.</w:t>
            </w:r>
          </w:p>
          <w:p w14:paraId="05432A85" w14:textId="77777777" w:rsidR="00A87ADE" w:rsidRPr="00BC31E1" w:rsidRDefault="00A87ADE" w:rsidP="00062C47">
            <w:pPr>
              <w:pStyle w:val="ListParagraph"/>
              <w:ind w:left="360"/>
              <w:jc w:val="left"/>
              <w:rPr>
                <w:sz w:val="22"/>
                <w:lang w:val="es-AR"/>
              </w:rPr>
            </w:pPr>
            <w:r w:rsidRPr="00752117">
              <w:rPr>
                <w:sz w:val="22"/>
              </w:rPr>
              <w:t>գ</w:t>
            </w:r>
            <w:r w:rsidRPr="00BC31E1">
              <w:rPr>
                <w:sz w:val="22"/>
                <w:lang w:val="es-AR"/>
              </w:rPr>
              <w:t xml:space="preserve">) </w:t>
            </w:r>
            <w:proofErr w:type="spellStart"/>
            <w:r w:rsidRPr="00752117">
              <w:rPr>
                <w:sz w:val="22"/>
              </w:rPr>
              <w:t>ցանկացած</w:t>
            </w:r>
            <w:proofErr w:type="spellEnd"/>
            <w:r w:rsidRPr="00BC31E1">
              <w:rPr>
                <w:sz w:val="22"/>
                <w:lang w:val="es-AR"/>
              </w:rPr>
              <w:t xml:space="preserve"> </w:t>
            </w:r>
            <w:proofErr w:type="spellStart"/>
            <w:r w:rsidRPr="00752117">
              <w:rPr>
                <w:sz w:val="22"/>
              </w:rPr>
              <w:t>ձեւով</w:t>
            </w:r>
            <w:proofErr w:type="spellEnd"/>
            <w:r w:rsidRPr="00BC31E1">
              <w:rPr>
                <w:sz w:val="22"/>
                <w:lang w:val="es-AR"/>
              </w:rPr>
              <w:t xml:space="preserve"> </w:t>
            </w:r>
            <w:proofErr w:type="spellStart"/>
            <w:r w:rsidRPr="00752117">
              <w:rPr>
                <w:sz w:val="22"/>
              </w:rPr>
              <w:t>համակարգչային</w:t>
            </w:r>
            <w:proofErr w:type="spellEnd"/>
            <w:r w:rsidRPr="00BC31E1">
              <w:rPr>
                <w:sz w:val="22"/>
                <w:lang w:val="es-AR"/>
              </w:rPr>
              <w:t xml:space="preserve"> </w:t>
            </w:r>
            <w:proofErr w:type="spellStart"/>
            <w:r w:rsidRPr="00752117">
              <w:rPr>
                <w:sz w:val="22"/>
              </w:rPr>
              <w:t>ծրագրի</w:t>
            </w:r>
            <w:proofErr w:type="spellEnd"/>
            <w:r w:rsidRPr="00BC31E1">
              <w:rPr>
                <w:sz w:val="22"/>
                <w:lang w:val="es-AR"/>
              </w:rPr>
              <w:t xml:space="preserve"> </w:t>
            </w:r>
            <w:proofErr w:type="spellStart"/>
            <w:r w:rsidRPr="00752117">
              <w:rPr>
                <w:sz w:val="22"/>
              </w:rPr>
              <w:t>բնօրինակի</w:t>
            </w:r>
            <w:proofErr w:type="spellEnd"/>
            <w:r w:rsidRPr="00BC31E1">
              <w:rPr>
                <w:sz w:val="22"/>
                <w:lang w:val="es-AR"/>
              </w:rPr>
              <w:t xml:space="preserve"> </w:t>
            </w:r>
            <w:proofErr w:type="spellStart"/>
            <w:r w:rsidRPr="00752117">
              <w:rPr>
                <w:sz w:val="22"/>
              </w:rPr>
              <w:t>կամ</w:t>
            </w:r>
            <w:proofErr w:type="spellEnd"/>
            <w:r w:rsidRPr="00BC31E1">
              <w:rPr>
                <w:sz w:val="22"/>
                <w:lang w:val="es-AR"/>
              </w:rPr>
              <w:t xml:space="preserve"> </w:t>
            </w:r>
            <w:proofErr w:type="spellStart"/>
            <w:r w:rsidRPr="00752117">
              <w:rPr>
                <w:sz w:val="22"/>
              </w:rPr>
              <w:t>օրինակների</w:t>
            </w:r>
            <w:proofErr w:type="spellEnd"/>
            <w:r w:rsidRPr="00BC31E1">
              <w:rPr>
                <w:sz w:val="22"/>
                <w:lang w:val="es-AR"/>
              </w:rPr>
              <w:t xml:space="preserve"> </w:t>
            </w:r>
            <w:proofErr w:type="spellStart"/>
            <w:r w:rsidRPr="00752117">
              <w:rPr>
                <w:sz w:val="22"/>
              </w:rPr>
              <w:t>տարածումը</w:t>
            </w:r>
            <w:proofErr w:type="spellEnd"/>
            <w:r w:rsidRPr="00BC31E1">
              <w:rPr>
                <w:sz w:val="22"/>
                <w:lang w:val="es-AR"/>
              </w:rPr>
              <w:t xml:space="preserve">, </w:t>
            </w:r>
            <w:proofErr w:type="spellStart"/>
            <w:r w:rsidRPr="00752117">
              <w:rPr>
                <w:sz w:val="22"/>
              </w:rPr>
              <w:t>ներառյալ</w:t>
            </w:r>
            <w:proofErr w:type="spellEnd"/>
            <w:r w:rsidRPr="00BC31E1">
              <w:rPr>
                <w:sz w:val="22"/>
                <w:lang w:val="es-AR"/>
              </w:rPr>
              <w:t xml:space="preserve">` </w:t>
            </w:r>
            <w:proofErr w:type="spellStart"/>
            <w:r w:rsidRPr="00752117">
              <w:rPr>
                <w:sz w:val="22"/>
              </w:rPr>
              <w:t>վարձույթով</w:t>
            </w:r>
            <w:proofErr w:type="spellEnd"/>
            <w:r w:rsidRPr="00BC31E1">
              <w:rPr>
                <w:sz w:val="22"/>
                <w:lang w:val="es-AR"/>
              </w:rPr>
              <w:t xml:space="preserve"> </w:t>
            </w:r>
            <w:proofErr w:type="spellStart"/>
            <w:r w:rsidRPr="00752117">
              <w:rPr>
                <w:sz w:val="22"/>
              </w:rPr>
              <w:t>տալը</w:t>
            </w:r>
            <w:proofErr w:type="spellEnd"/>
            <w:r w:rsidRPr="00BC31E1">
              <w:rPr>
                <w:sz w:val="22"/>
                <w:lang w:val="es-AR"/>
              </w:rPr>
              <w:t xml:space="preserve"> </w:t>
            </w:r>
            <w:proofErr w:type="spellStart"/>
            <w:r w:rsidRPr="00752117">
              <w:rPr>
                <w:sz w:val="22"/>
              </w:rPr>
              <w:t>եւ</w:t>
            </w:r>
            <w:proofErr w:type="spellEnd"/>
            <w:r w:rsidRPr="00BC31E1">
              <w:rPr>
                <w:sz w:val="22"/>
                <w:lang w:val="es-AR"/>
              </w:rPr>
              <w:t xml:space="preserve"> </w:t>
            </w:r>
            <w:proofErr w:type="spellStart"/>
            <w:r w:rsidRPr="00752117">
              <w:rPr>
                <w:sz w:val="22"/>
              </w:rPr>
              <w:t>փոխատվությունը</w:t>
            </w:r>
            <w:proofErr w:type="spellEnd"/>
            <w:r w:rsidRPr="00752117">
              <w:rPr>
                <w:sz w:val="22"/>
              </w:rPr>
              <w:t>։</w:t>
            </w:r>
          </w:p>
        </w:tc>
        <w:tc>
          <w:tcPr>
            <w:tcW w:w="4531" w:type="dxa"/>
          </w:tcPr>
          <w:p w14:paraId="7CC2D75A" w14:textId="77777777" w:rsidR="00A87ADE" w:rsidRPr="00114801" w:rsidRDefault="00A87ADE" w:rsidP="00062C47">
            <w:pPr>
              <w:spacing w:after="240"/>
              <w:rPr>
                <w:lang w:val="es-AR"/>
              </w:rPr>
            </w:pPr>
            <w:r w:rsidRPr="00114801">
              <w:rPr>
                <w:lang w:val="es-AR"/>
              </w:rPr>
              <w:lastRenderedPageBreak/>
              <w:t>Artículo</w:t>
            </w:r>
            <w:r>
              <w:rPr>
                <w:lang w:val="es-AR"/>
              </w:rPr>
              <w:t> </w:t>
            </w:r>
            <w:r w:rsidRPr="00114801">
              <w:rPr>
                <w:lang w:val="es-AR"/>
              </w:rPr>
              <w:t xml:space="preserve">35. </w:t>
            </w:r>
            <w:r>
              <w:rPr>
                <w:lang w:val="es-AR"/>
              </w:rPr>
              <w:t xml:space="preserve">Programa informático </w:t>
            </w:r>
            <w:r w:rsidRPr="00114801">
              <w:rPr>
                <w:lang w:val="es-AR"/>
              </w:rPr>
              <w:t xml:space="preserve">y </w:t>
            </w:r>
            <w:r>
              <w:rPr>
                <w:lang w:val="es-AR"/>
              </w:rPr>
              <w:t>derecho de autor</w:t>
            </w:r>
          </w:p>
          <w:p w14:paraId="59CC89E3" w14:textId="77777777" w:rsidR="00A87ADE" w:rsidRPr="00114801" w:rsidRDefault="00A87ADE" w:rsidP="00062C47">
            <w:pPr>
              <w:rPr>
                <w:lang w:val="es-AR"/>
              </w:rPr>
            </w:pPr>
            <w:r w:rsidRPr="00114801">
              <w:rPr>
                <w:lang w:val="es-AR"/>
              </w:rPr>
              <w:t xml:space="preserve">1. A los efectos de la presente Ley, un </w:t>
            </w:r>
            <w:r>
              <w:rPr>
                <w:lang w:val="es-AR"/>
              </w:rPr>
              <w:t xml:space="preserve">programa informático </w:t>
            </w:r>
            <w:r w:rsidRPr="00114801">
              <w:rPr>
                <w:lang w:val="es-AR"/>
              </w:rPr>
              <w:t>es un programa expresado en cualquier forma, incluidos los materiales preparatorios necesarios para su creación.</w:t>
            </w:r>
          </w:p>
          <w:p w14:paraId="16D29C6A" w14:textId="77777777" w:rsidR="00A87ADE" w:rsidRPr="00114801" w:rsidRDefault="00A87ADE" w:rsidP="00062C47">
            <w:pPr>
              <w:spacing w:after="240"/>
              <w:rPr>
                <w:lang w:val="es-AR"/>
              </w:rPr>
            </w:pPr>
            <w:r w:rsidRPr="00114801">
              <w:rPr>
                <w:lang w:val="es-AR"/>
              </w:rPr>
              <w:t xml:space="preserve">Un </w:t>
            </w:r>
            <w:r>
              <w:rPr>
                <w:lang w:val="es-AR"/>
              </w:rPr>
              <w:t xml:space="preserve">programa informático </w:t>
            </w:r>
            <w:r w:rsidRPr="00114801">
              <w:rPr>
                <w:lang w:val="es-AR"/>
              </w:rPr>
              <w:t>está protegido si es único y es el resultado del trabajo creativo intelectual del autor.</w:t>
            </w:r>
          </w:p>
          <w:p w14:paraId="28C744E8" w14:textId="77777777" w:rsidR="00A87ADE" w:rsidRPr="00114801" w:rsidRDefault="00A87ADE" w:rsidP="00062C47">
            <w:pPr>
              <w:spacing w:after="240"/>
              <w:rPr>
                <w:lang w:val="es-AR"/>
              </w:rPr>
            </w:pPr>
            <w:r w:rsidRPr="00114801">
              <w:rPr>
                <w:lang w:val="es-AR"/>
              </w:rPr>
              <w:t>2. Salvo disposición en contrario del artículo</w:t>
            </w:r>
            <w:r>
              <w:rPr>
                <w:lang w:val="es-AR"/>
              </w:rPr>
              <w:t> </w:t>
            </w:r>
            <w:r w:rsidRPr="00114801">
              <w:rPr>
                <w:lang w:val="es-AR"/>
              </w:rPr>
              <w:t xml:space="preserve">36 de la presente Ley, el autor de un </w:t>
            </w:r>
            <w:r>
              <w:rPr>
                <w:lang w:val="es-AR"/>
              </w:rPr>
              <w:t>programa informático tendrá</w:t>
            </w:r>
            <w:r w:rsidRPr="00114801">
              <w:rPr>
                <w:lang w:val="es-AR"/>
              </w:rPr>
              <w:t xml:space="preserve"> el derecho exclusivo de realizar o autorizar las siguientes acciones:</w:t>
            </w:r>
          </w:p>
          <w:p w14:paraId="7FAB4D2C" w14:textId="77777777" w:rsidR="00A87ADE" w:rsidRPr="00114801" w:rsidRDefault="00A87ADE" w:rsidP="00A87ADE">
            <w:pPr>
              <w:numPr>
                <w:ilvl w:val="0"/>
                <w:numId w:val="72"/>
              </w:numPr>
              <w:rPr>
                <w:lang w:val="es-AR"/>
              </w:rPr>
            </w:pPr>
            <w:r w:rsidRPr="00114801">
              <w:rPr>
                <w:lang w:val="es-AR"/>
              </w:rPr>
              <w:t xml:space="preserve">la reproducción permanente o temporal de un </w:t>
            </w:r>
            <w:r>
              <w:rPr>
                <w:lang w:val="es-AR"/>
              </w:rPr>
              <w:t xml:space="preserve">programa informático </w:t>
            </w:r>
            <w:r w:rsidRPr="00114801">
              <w:rPr>
                <w:lang w:val="es-AR"/>
              </w:rPr>
              <w:t xml:space="preserve">por cualquier medio y en cualquier forma, en parte o en su totalidad. Si su reproducción es necesaria para la carga, visualización, funcionamiento, distribución o almacenamiento de un </w:t>
            </w:r>
            <w:r>
              <w:rPr>
                <w:lang w:val="es-AR"/>
              </w:rPr>
              <w:t>programa informático</w:t>
            </w:r>
            <w:r w:rsidRPr="00114801">
              <w:rPr>
                <w:lang w:val="es-AR"/>
              </w:rPr>
              <w:t xml:space="preserve">, se </w:t>
            </w:r>
            <w:r>
              <w:rPr>
                <w:lang w:val="es-AR"/>
              </w:rPr>
              <w:t>requerirá</w:t>
            </w:r>
            <w:r w:rsidRPr="00114801">
              <w:rPr>
                <w:lang w:val="es-AR"/>
              </w:rPr>
              <w:t xml:space="preserve"> la autorización del autor;</w:t>
            </w:r>
          </w:p>
          <w:p w14:paraId="69BC8978" w14:textId="77777777" w:rsidR="00A87ADE" w:rsidRDefault="00A87ADE" w:rsidP="00A87ADE">
            <w:pPr>
              <w:numPr>
                <w:ilvl w:val="0"/>
                <w:numId w:val="72"/>
              </w:numPr>
              <w:rPr>
                <w:lang w:val="es-AR"/>
              </w:rPr>
            </w:pPr>
            <w:r w:rsidRPr="00114801">
              <w:rPr>
                <w:lang w:val="es-AR"/>
              </w:rPr>
              <w:t xml:space="preserve">la traducción, el desarrollo, la adaptación o cualquier otra modificación de un </w:t>
            </w:r>
            <w:r>
              <w:rPr>
                <w:lang w:val="es-AR"/>
              </w:rPr>
              <w:t xml:space="preserve">programa </w:t>
            </w:r>
            <w:r>
              <w:rPr>
                <w:lang w:val="es-AR"/>
              </w:rPr>
              <w:lastRenderedPageBreak/>
              <w:t xml:space="preserve">informático </w:t>
            </w:r>
            <w:r w:rsidRPr="00114801">
              <w:rPr>
                <w:lang w:val="es-AR"/>
              </w:rPr>
              <w:t>y la reproducción de sus resultados, sin vulnerar los derechos de la persona que realizó dichas modificaciones con la autorización del autor;</w:t>
            </w:r>
          </w:p>
          <w:p w14:paraId="00F29D6F" w14:textId="77777777" w:rsidR="00A87ADE" w:rsidRPr="00114801" w:rsidRDefault="00A87ADE" w:rsidP="00A87ADE">
            <w:pPr>
              <w:numPr>
                <w:ilvl w:val="0"/>
                <w:numId w:val="72"/>
              </w:numPr>
              <w:rPr>
                <w:lang w:val="es-AR"/>
              </w:rPr>
            </w:pPr>
            <w:r>
              <w:rPr>
                <w:lang w:val="es-AR"/>
              </w:rPr>
              <w:t>d</w:t>
            </w:r>
            <w:r w:rsidRPr="00114801">
              <w:rPr>
                <w:lang w:val="es-AR"/>
              </w:rPr>
              <w:t xml:space="preserve">istribución del original o copias de un </w:t>
            </w:r>
            <w:r>
              <w:rPr>
                <w:lang w:val="es-AR"/>
              </w:rPr>
              <w:t xml:space="preserve">programa informático </w:t>
            </w:r>
            <w:r w:rsidRPr="00114801">
              <w:rPr>
                <w:lang w:val="es-AR"/>
              </w:rPr>
              <w:t>en cualquier forma, incluso mediante alquiler o préstamo.</w:t>
            </w:r>
          </w:p>
        </w:tc>
      </w:tr>
    </w:tbl>
    <w:p w14:paraId="4F254CA7" w14:textId="77777777" w:rsidR="00A87ADE" w:rsidRPr="00752117" w:rsidRDefault="00A87ADE" w:rsidP="00A87ADE">
      <w:pPr>
        <w:pStyle w:val="Heading1"/>
        <w:numPr>
          <w:ilvl w:val="0"/>
          <w:numId w:val="4"/>
        </w:numPr>
        <w:tabs>
          <w:tab w:val="num" w:pos="567"/>
        </w:tabs>
        <w:ind w:left="0" w:firstLine="0"/>
        <w:rPr>
          <w:szCs w:val="22"/>
        </w:rPr>
      </w:pPr>
      <w:bookmarkStart w:id="44" w:name="_Toc194336658"/>
      <w:bookmarkStart w:id="45" w:name="_Toc194651403"/>
      <w:bookmarkEnd w:id="43"/>
      <w:r w:rsidRPr="00752117">
        <w:rPr>
          <w:szCs w:val="22"/>
        </w:rPr>
        <w:lastRenderedPageBreak/>
        <w:t xml:space="preserve">BOSNIA </w:t>
      </w:r>
      <w:r>
        <w:rPr>
          <w:szCs w:val="22"/>
        </w:rPr>
        <w:t>Y</w:t>
      </w:r>
      <w:r w:rsidRPr="00752117">
        <w:rPr>
          <w:szCs w:val="22"/>
        </w:rPr>
        <w:t xml:space="preserve"> HERZEGOVINA</w:t>
      </w:r>
      <w:bookmarkEnd w:id="44"/>
      <w:bookmarkEnd w:id="45"/>
    </w:p>
    <w:p w14:paraId="64FA8B7E" w14:textId="3A1D6A26" w:rsidR="00A87ADE" w:rsidRPr="00BC31E1" w:rsidRDefault="00A87ADE" w:rsidP="00A87ADE">
      <w:pPr>
        <w:rPr>
          <w:lang w:val="es-AR"/>
        </w:rPr>
      </w:pPr>
      <w:hyperlink r:id="rId28" w:history="1">
        <w:r w:rsidRPr="00BC31E1">
          <w:rPr>
            <w:rStyle w:val="Hyperlink"/>
            <w:color w:val="0000FF"/>
            <w:lang w:val="es-AR"/>
          </w:rPr>
          <w:t xml:space="preserve">Ley de 2010 </w:t>
        </w:r>
        <w:r>
          <w:rPr>
            <w:rStyle w:val="Hyperlink"/>
            <w:color w:val="0000FF"/>
            <w:lang w:val="es-AR"/>
          </w:rPr>
          <w:t>de</w:t>
        </w:r>
        <w:r w:rsidRPr="00BC31E1">
          <w:rPr>
            <w:rStyle w:val="Hyperlink"/>
            <w:color w:val="0000FF"/>
            <w:lang w:val="es-AR"/>
          </w:rPr>
          <w:t xml:space="preserve"> </w:t>
        </w:r>
        <w:r>
          <w:rPr>
            <w:rStyle w:val="Hyperlink"/>
            <w:color w:val="0000FF"/>
            <w:lang w:val="es-AR"/>
          </w:rPr>
          <w:t>Derecho de Autor</w:t>
        </w:r>
        <w:r w:rsidRPr="00BC31E1">
          <w:rPr>
            <w:rStyle w:val="Hyperlink"/>
            <w:color w:val="0000FF"/>
            <w:lang w:val="es-AR"/>
          </w:rPr>
          <w:t xml:space="preserve"> y </w:t>
        </w:r>
        <w:r>
          <w:rPr>
            <w:rStyle w:val="Hyperlink"/>
            <w:color w:val="0000FF"/>
            <w:lang w:val="es-AR"/>
          </w:rPr>
          <w:t>Derechos Conexos</w:t>
        </w:r>
      </w:hyperlink>
    </w:p>
    <w:tbl>
      <w:tblPr>
        <w:tblStyle w:val="TableGrid"/>
        <w:tblW w:w="0" w:type="auto"/>
        <w:tblLook w:val="04A0" w:firstRow="1" w:lastRow="0" w:firstColumn="1" w:lastColumn="0" w:noHBand="0" w:noVBand="1"/>
      </w:tblPr>
      <w:tblGrid>
        <w:gridCol w:w="4531"/>
        <w:gridCol w:w="4531"/>
      </w:tblGrid>
      <w:tr w:rsidR="00A87ADE" w:rsidRPr="00752117" w14:paraId="4B1BE2C4" w14:textId="77777777" w:rsidTr="00062C47">
        <w:tc>
          <w:tcPr>
            <w:tcW w:w="4531" w:type="dxa"/>
          </w:tcPr>
          <w:p w14:paraId="7AC63F08" w14:textId="77777777" w:rsidR="00A87ADE" w:rsidRPr="0039500F" w:rsidRDefault="00A87ADE" w:rsidP="00062C47">
            <w:pPr>
              <w:rPr>
                <w:lang w:val="bs-Latn-BA"/>
              </w:rPr>
            </w:pPr>
            <w:r w:rsidRPr="0039500F">
              <w:rPr>
                <w:lang w:val="bs-Latn-BA"/>
              </w:rPr>
              <w:t>Texto original (bosnio)</w:t>
            </w:r>
          </w:p>
        </w:tc>
        <w:tc>
          <w:tcPr>
            <w:tcW w:w="4531" w:type="dxa"/>
          </w:tcPr>
          <w:p w14:paraId="226D0314" w14:textId="77777777" w:rsidR="00A87ADE" w:rsidRPr="00A65477" w:rsidRDefault="00A87ADE" w:rsidP="00062C47">
            <w:r w:rsidRPr="00A65477">
              <w:t>Traducción automática</w:t>
            </w:r>
          </w:p>
        </w:tc>
      </w:tr>
      <w:tr w:rsidR="00A87ADE" w:rsidRPr="00967C9D" w14:paraId="2E3980F3" w14:textId="77777777" w:rsidTr="00062C47">
        <w:tc>
          <w:tcPr>
            <w:tcW w:w="4531" w:type="dxa"/>
          </w:tcPr>
          <w:p w14:paraId="07D76481" w14:textId="77777777" w:rsidR="00A87ADE" w:rsidRPr="0039500F" w:rsidRDefault="00A87ADE" w:rsidP="00062C47">
            <w:pPr>
              <w:rPr>
                <w:lang w:val="bs-Latn-BA"/>
              </w:rPr>
            </w:pPr>
            <w:r w:rsidRPr="0039500F">
              <w:rPr>
                <w:lang w:val="bs-Latn-BA"/>
              </w:rPr>
              <w:t xml:space="preserve">Član 34. </w:t>
            </w:r>
          </w:p>
          <w:p w14:paraId="6D376088" w14:textId="77777777" w:rsidR="00A87ADE" w:rsidRPr="0039500F" w:rsidRDefault="00A87ADE" w:rsidP="00062C47">
            <w:pPr>
              <w:rPr>
                <w:lang w:val="bs-Latn-BA"/>
              </w:rPr>
            </w:pPr>
            <w:r w:rsidRPr="0039500F">
              <w:rPr>
                <w:lang w:val="bs-Latn-BA"/>
              </w:rPr>
              <w:t xml:space="preserve">(Pravo na naknadu za davanje na poslugu) </w:t>
            </w:r>
          </w:p>
          <w:p w14:paraId="007F400A" w14:textId="77777777" w:rsidR="00A87ADE" w:rsidRPr="0039500F" w:rsidRDefault="00A87ADE" w:rsidP="00062C47">
            <w:pPr>
              <w:spacing w:before="240"/>
              <w:rPr>
                <w:lang w:val="bs-Latn-BA"/>
              </w:rPr>
            </w:pPr>
            <w:r w:rsidRPr="0039500F">
              <w:rPr>
                <w:lang w:val="bs-Latn-BA"/>
              </w:rPr>
              <w:t xml:space="preserve">(1) Autor ima pravo na odgovarajuću naknadu ako se original ili primjerak njegovog djela daju na poslugu putem javnih biblioteka, odnosno drugih institucija kojima je to djelatnost. </w:t>
            </w:r>
          </w:p>
          <w:p w14:paraId="2CC87236" w14:textId="77777777" w:rsidR="00A87ADE" w:rsidRPr="0039500F" w:rsidRDefault="00A87ADE" w:rsidP="00062C47">
            <w:pPr>
              <w:spacing w:before="240"/>
              <w:rPr>
                <w:lang w:val="bs-Latn-BA"/>
              </w:rPr>
            </w:pPr>
            <w:r w:rsidRPr="0039500F">
              <w:rPr>
                <w:lang w:val="bs-Latn-BA"/>
              </w:rPr>
              <w:t xml:space="preserve">(2) Davanje na poslugu, u smislu ovog zakona, znači davanje na upotrebu u vremenski ograničenom periodu, bez ostvarivanja posredne ili neposredne privredne koristi. </w:t>
            </w:r>
          </w:p>
          <w:p w14:paraId="20D24C66" w14:textId="77777777" w:rsidR="00A87ADE" w:rsidRPr="0039500F" w:rsidRDefault="00A87ADE" w:rsidP="00062C47">
            <w:pPr>
              <w:spacing w:before="240"/>
              <w:rPr>
                <w:lang w:val="bs-Latn-BA"/>
              </w:rPr>
            </w:pPr>
            <w:r w:rsidRPr="0039500F">
              <w:rPr>
                <w:lang w:val="bs-Latn-BA"/>
              </w:rPr>
              <w:t xml:space="preserve">(3) Odredbe st. (1) i (2) ovog člana ne odnose se na upotrebu: </w:t>
            </w:r>
          </w:p>
          <w:p w14:paraId="3EC9AEAC" w14:textId="77777777" w:rsidR="00A87ADE" w:rsidRPr="0039500F" w:rsidRDefault="00A87ADE" w:rsidP="00A87ADE">
            <w:pPr>
              <w:pStyle w:val="ListParagraph"/>
              <w:numPr>
                <w:ilvl w:val="0"/>
                <w:numId w:val="73"/>
              </w:numPr>
              <w:jc w:val="left"/>
              <w:rPr>
                <w:sz w:val="22"/>
                <w:lang w:val="bs-Latn-BA"/>
              </w:rPr>
            </w:pPr>
            <w:r w:rsidRPr="0039500F">
              <w:rPr>
                <w:sz w:val="22"/>
                <w:lang w:val="bs-Latn-BA"/>
              </w:rPr>
              <w:t xml:space="preserve">originala ili primjeraka bibliotečkog materijala u nacionalnim bibliotekama, bibliotekama javnih obrazovnih institucija i javnim specijaliziranim bibliotekama, </w:t>
            </w:r>
          </w:p>
          <w:p w14:paraId="5A3ED4DC" w14:textId="77777777" w:rsidR="00A87ADE" w:rsidRPr="0039500F" w:rsidRDefault="00A87ADE" w:rsidP="00A87ADE">
            <w:pPr>
              <w:pStyle w:val="ListParagraph"/>
              <w:numPr>
                <w:ilvl w:val="0"/>
                <w:numId w:val="73"/>
              </w:numPr>
              <w:jc w:val="left"/>
              <w:rPr>
                <w:sz w:val="22"/>
                <w:lang w:val="bs-Latn-BA"/>
              </w:rPr>
            </w:pPr>
            <w:r w:rsidRPr="0039500F">
              <w:rPr>
                <w:sz w:val="22"/>
                <w:lang w:val="bs-Latn-BA"/>
              </w:rPr>
              <w:t xml:space="preserve">arhitektonskih objekata, </w:t>
            </w:r>
          </w:p>
          <w:p w14:paraId="3778F24F" w14:textId="77777777" w:rsidR="00A87ADE" w:rsidRPr="0039500F" w:rsidRDefault="00A87ADE" w:rsidP="00A87ADE">
            <w:pPr>
              <w:pStyle w:val="ListParagraph"/>
              <w:numPr>
                <w:ilvl w:val="0"/>
                <w:numId w:val="73"/>
              </w:numPr>
              <w:jc w:val="left"/>
              <w:rPr>
                <w:sz w:val="22"/>
                <w:lang w:val="bs-Latn-BA"/>
              </w:rPr>
            </w:pPr>
            <w:r w:rsidRPr="0039500F">
              <w:rPr>
                <w:sz w:val="22"/>
                <w:lang w:val="bs-Latn-BA"/>
              </w:rPr>
              <w:t xml:space="preserve">originala ili primjeraka djela primijenjenih umjetnosti i industrijskog oblikovanja, </w:t>
            </w:r>
          </w:p>
          <w:p w14:paraId="35F49A3D" w14:textId="77777777" w:rsidR="00A87ADE" w:rsidRPr="0039500F" w:rsidRDefault="00A87ADE" w:rsidP="00A87ADE">
            <w:pPr>
              <w:pStyle w:val="ListParagraph"/>
              <w:numPr>
                <w:ilvl w:val="0"/>
                <w:numId w:val="73"/>
              </w:numPr>
              <w:jc w:val="left"/>
              <w:rPr>
                <w:sz w:val="22"/>
                <w:lang w:val="bs-Latn-BA"/>
              </w:rPr>
            </w:pPr>
            <w:r w:rsidRPr="0039500F">
              <w:rPr>
                <w:sz w:val="22"/>
                <w:lang w:val="bs-Latn-BA"/>
              </w:rPr>
              <w:t xml:space="preserve">originala ili primjeraka djela radi saopćavanja javnosti, </w:t>
            </w:r>
          </w:p>
          <w:p w14:paraId="03CDF253" w14:textId="77777777" w:rsidR="00A87ADE" w:rsidRPr="0039500F" w:rsidRDefault="00A87ADE" w:rsidP="00A87ADE">
            <w:pPr>
              <w:pStyle w:val="ListParagraph"/>
              <w:numPr>
                <w:ilvl w:val="0"/>
                <w:numId w:val="73"/>
              </w:numPr>
              <w:jc w:val="left"/>
              <w:rPr>
                <w:sz w:val="22"/>
                <w:lang w:val="bs-Latn-BA"/>
              </w:rPr>
            </w:pPr>
            <w:r w:rsidRPr="0039500F">
              <w:rPr>
                <w:sz w:val="22"/>
                <w:lang w:val="bs-Latn-BA"/>
              </w:rPr>
              <w:t xml:space="preserve">originala ili primjeraka djela radi uvida na licu mjesta ili za njihovo pozajmljivanje izmeĎu javnih ustanova, </w:t>
            </w:r>
          </w:p>
          <w:p w14:paraId="0ED61DAB" w14:textId="77777777" w:rsidR="00A87ADE" w:rsidRPr="0039500F" w:rsidRDefault="00A87ADE" w:rsidP="00A87ADE">
            <w:pPr>
              <w:pStyle w:val="ListParagraph"/>
              <w:numPr>
                <w:ilvl w:val="0"/>
                <w:numId w:val="73"/>
              </w:numPr>
              <w:jc w:val="left"/>
              <w:rPr>
                <w:sz w:val="22"/>
                <w:lang w:val="bs-Latn-BA"/>
              </w:rPr>
            </w:pPr>
            <w:r w:rsidRPr="0039500F">
              <w:rPr>
                <w:sz w:val="22"/>
                <w:lang w:val="bs-Latn-BA"/>
              </w:rPr>
              <w:t xml:space="preserve">u okviru radnog odnosa, ako je upotreba ograničena isključivo na vršenje radnih obaveza iz tog odnosa. </w:t>
            </w:r>
          </w:p>
          <w:p w14:paraId="473CCF7C" w14:textId="77777777" w:rsidR="00A87ADE" w:rsidRPr="0039500F" w:rsidRDefault="00A87ADE" w:rsidP="00062C47">
            <w:pPr>
              <w:spacing w:before="240"/>
              <w:rPr>
                <w:lang w:val="bs-Latn-BA"/>
              </w:rPr>
            </w:pPr>
            <w:r w:rsidRPr="0039500F">
              <w:rPr>
                <w:lang w:val="bs-Latn-BA"/>
              </w:rPr>
              <w:lastRenderedPageBreak/>
              <w:t>(4) Davanje na poslugu originala ili primjeraka kompjuterskih programa i baza podataka je isključivo pravo njihovog autora.</w:t>
            </w:r>
          </w:p>
        </w:tc>
        <w:tc>
          <w:tcPr>
            <w:tcW w:w="4531" w:type="dxa"/>
          </w:tcPr>
          <w:p w14:paraId="02F0A1E4" w14:textId="77777777" w:rsidR="00A87ADE" w:rsidRPr="00A65477" w:rsidRDefault="00A87ADE" w:rsidP="00062C47">
            <w:r w:rsidRPr="00A65477">
              <w:lastRenderedPageBreak/>
              <w:t>Artículo</w:t>
            </w:r>
            <w:r>
              <w:t> </w:t>
            </w:r>
            <w:r w:rsidRPr="00A65477">
              <w:t>34</w:t>
            </w:r>
          </w:p>
          <w:p w14:paraId="647F5323" w14:textId="77777777" w:rsidR="00A87ADE" w:rsidRPr="00A65477" w:rsidRDefault="00A87ADE" w:rsidP="00062C47">
            <w:pPr>
              <w:spacing w:after="240"/>
            </w:pPr>
            <w:r w:rsidRPr="00A65477">
              <w:t>(Derecho a remuneración por préstamo público)</w:t>
            </w:r>
          </w:p>
          <w:p w14:paraId="03A53F1C" w14:textId="77777777" w:rsidR="00A87ADE" w:rsidRPr="00A65477" w:rsidRDefault="00A87ADE" w:rsidP="00062C47">
            <w:pPr>
              <w:spacing w:after="240"/>
            </w:pPr>
            <w:r w:rsidRPr="00A65477">
              <w:t>1) El autor tendrá derecho a una remuneración equitativa si el original o una copia de la obra es prestada por bibliotecas u otras instituciones que realicen dicha actividad.</w:t>
            </w:r>
          </w:p>
          <w:p w14:paraId="7572D409" w14:textId="77777777" w:rsidR="00A87ADE" w:rsidRPr="00A65477" w:rsidRDefault="00A87ADE" w:rsidP="00062C47">
            <w:pPr>
              <w:spacing w:after="240"/>
            </w:pPr>
            <w:r w:rsidRPr="00A65477">
              <w:t xml:space="preserve">2) </w:t>
            </w:r>
            <w:r>
              <w:t>“</w:t>
            </w:r>
            <w:r w:rsidRPr="00A65477">
              <w:t>Préstamo público</w:t>
            </w:r>
            <w:r>
              <w:t>”</w:t>
            </w:r>
            <w:r w:rsidRPr="00A65477">
              <w:t>, en el sentido de esta Ley, significa permitir el uso durante un período de tiempo limitado, sin beneficio económico directo o indirecto.</w:t>
            </w:r>
          </w:p>
          <w:p w14:paraId="513D4651" w14:textId="77777777" w:rsidR="00A87ADE" w:rsidRPr="00A65477" w:rsidRDefault="00A87ADE" w:rsidP="00062C47">
            <w:r w:rsidRPr="00A65477">
              <w:t>3) Las disposiciones de los apartados</w:t>
            </w:r>
            <w:r>
              <w:t> </w:t>
            </w:r>
            <w:r w:rsidRPr="00A65477">
              <w:t>1) y</w:t>
            </w:r>
            <w:r>
              <w:t> </w:t>
            </w:r>
            <w:r w:rsidRPr="00A65477">
              <w:t xml:space="preserve">2) del presente artículo no </w:t>
            </w:r>
            <w:proofErr w:type="gramStart"/>
            <w:r w:rsidRPr="00A65477">
              <w:t>serán de aplicación</w:t>
            </w:r>
            <w:proofErr w:type="gramEnd"/>
            <w:r w:rsidRPr="00A65477">
              <w:t xml:space="preserve"> </w:t>
            </w:r>
            <w:r>
              <w:t>en el caso</w:t>
            </w:r>
            <w:r w:rsidRPr="00A65477">
              <w:t xml:space="preserve"> de:</w:t>
            </w:r>
          </w:p>
          <w:p w14:paraId="36BF84BE" w14:textId="77777777" w:rsidR="00A87ADE" w:rsidRPr="00A65477" w:rsidRDefault="00A87ADE" w:rsidP="00062C47"/>
          <w:p w14:paraId="6C543567" w14:textId="77777777" w:rsidR="00A87ADE" w:rsidRPr="00A65477" w:rsidRDefault="00A87ADE" w:rsidP="00DD17F0">
            <w:pPr>
              <w:numPr>
                <w:ilvl w:val="1"/>
                <w:numId w:val="94"/>
              </w:numPr>
            </w:pPr>
            <w:r w:rsidRPr="00A65477">
              <w:t>originales o copias de material bibliográfico en bibliotecas nacionales, bibliotecas de centros públicos de enseñanza y bibliotecas públicas especializadas;</w:t>
            </w:r>
          </w:p>
          <w:p w14:paraId="75919C16" w14:textId="77777777" w:rsidR="00A87ADE" w:rsidRPr="00A65477" w:rsidRDefault="00A87ADE" w:rsidP="00DD17F0">
            <w:pPr>
              <w:numPr>
                <w:ilvl w:val="1"/>
                <w:numId w:val="94"/>
              </w:numPr>
            </w:pPr>
            <w:r w:rsidRPr="00A65477">
              <w:t>estructuras arquitectónicas;</w:t>
            </w:r>
          </w:p>
          <w:p w14:paraId="6E1DF8F1" w14:textId="77777777" w:rsidR="00A87ADE" w:rsidRPr="00A65477" w:rsidRDefault="00A87ADE" w:rsidP="00DD17F0">
            <w:pPr>
              <w:numPr>
                <w:ilvl w:val="1"/>
                <w:numId w:val="94"/>
              </w:numPr>
            </w:pPr>
            <w:r w:rsidRPr="00A65477">
              <w:t>originales o copias de obras de artes aplicadas y diseño industrial;</w:t>
            </w:r>
          </w:p>
          <w:p w14:paraId="0EE4269F" w14:textId="77777777" w:rsidR="00A87ADE" w:rsidRPr="00A65477" w:rsidRDefault="00A87ADE" w:rsidP="00DD17F0">
            <w:pPr>
              <w:numPr>
                <w:ilvl w:val="1"/>
                <w:numId w:val="94"/>
              </w:numPr>
            </w:pPr>
            <w:r w:rsidRPr="00A65477">
              <w:t>originales o copias de obras con fines de comunicación al público;</w:t>
            </w:r>
          </w:p>
          <w:p w14:paraId="61AA58FB" w14:textId="77777777" w:rsidR="00A87ADE" w:rsidRPr="00A65477" w:rsidRDefault="00A87ADE" w:rsidP="00DD17F0">
            <w:pPr>
              <w:numPr>
                <w:ilvl w:val="1"/>
                <w:numId w:val="94"/>
              </w:numPr>
            </w:pPr>
            <w:r w:rsidRPr="00A65477">
              <w:t xml:space="preserve">originales o copias de obras para su consulta </w:t>
            </w:r>
            <w:r w:rsidRPr="00A65477">
              <w:rPr>
                <w:i/>
                <w:iCs/>
              </w:rPr>
              <w:t>in situ</w:t>
            </w:r>
            <w:r w:rsidRPr="00A65477">
              <w:t xml:space="preserve"> o su </w:t>
            </w:r>
            <w:r w:rsidRPr="00A65477">
              <w:lastRenderedPageBreak/>
              <w:t>préstamo entre instituciones públicas;</w:t>
            </w:r>
          </w:p>
          <w:p w14:paraId="5F24905D" w14:textId="77777777" w:rsidR="00A87ADE" w:rsidRPr="00A65477" w:rsidRDefault="00A87ADE" w:rsidP="00DD17F0">
            <w:pPr>
              <w:numPr>
                <w:ilvl w:val="1"/>
                <w:numId w:val="94"/>
              </w:numPr>
              <w:spacing w:after="240"/>
            </w:pPr>
            <w:r w:rsidRPr="00A65477">
              <w:t>obras cuyo uso se limite a la realización de tareas relacionadas con el trabajo en el contexto del empleo.</w:t>
            </w:r>
          </w:p>
          <w:p w14:paraId="18C3314E" w14:textId="77777777" w:rsidR="00A87ADE" w:rsidRPr="00A65477" w:rsidRDefault="00A87ADE" w:rsidP="00062C47">
            <w:r w:rsidRPr="00A65477">
              <w:t xml:space="preserve">4) El autor tiene el derecho exclusivo de prestar los originales o copias de </w:t>
            </w:r>
            <w:r>
              <w:t>programas informáticos</w:t>
            </w:r>
            <w:r w:rsidRPr="00A65477">
              <w:t xml:space="preserve"> y bases de datos.</w:t>
            </w:r>
          </w:p>
          <w:p w14:paraId="134737EF" w14:textId="77777777" w:rsidR="00A87ADE" w:rsidRPr="00A65477" w:rsidRDefault="00A87ADE" w:rsidP="00062C47"/>
        </w:tc>
      </w:tr>
    </w:tbl>
    <w:p w14:paraId="6F14BBCC" w14:textId="77777777" w:rsidR="00A87ADE" w:rsidRDefault="00A87ADE" w:rsidP="00A87ADE">
      <w:pPr>
        <w:pStyle w:val="Heading1"/>
        <w:numPr>
          <w:ilvl w:val="0"/>
          <w:numId w:val="4"/>
        </w:numPr>
        <w:tabs>
          <w:tab w:val="num" w:pos="567"/>
        </w:tabs>
        <w:ind w:left="0" w:firstLine="0"/>
      </w:pPr>
      <w:bookmarkStart w:id="46" w:name="_Toc194336659"/>
      <w:bookmarkStart w:id="47" w:name="_Toc194651404"/>
      <w:r>
        <w:lastRenderedPageBreak/>
        <w:t>BULGARIA</w:t>
      </w:r>
      <w:bookmarkEnd w:id="46"/>
      <w:bookmarkEnd w:id="47"/>
    </w:p>
    <w:p w14:paraId="097572EE" w14:textId="1C940A82" w:rsidR="00A87ADE" w:rsidRPr="00967C9D" w:rsidRDefault="00A87ADE" w:rsidP="00A87ADE">
      <w:pPr>
        <w:rPr>
          <w:rFonts w:eastAsia="Times New Roman"/>
          <w:color w:val="000000"/>
          <w:lang w:eastAsia="de-DE"/>
        </w:rPr>
      </w:pPr>
      <w:hyperlink r:id="rId29" w:history="1">
        <w:r w:rsidRPr="00BC31E1">
          <w:rPr>
            <w:rStyle w:val="Hyperlink"/>
            <w:rFonts w:eastAsia="Times New Roman"/>
            <w:color w:val="0000FF"/>
            <w:lang w:val="es-AR" w:eastAsia="de-DE"/>
          </w:rPr>
          <w:t xml:space="preserve">Ley de </w:t>
        </w:r>
        <w:r>
          <w:rPr>
            <w:rStyle w:val="Hyperlink"/>
            <w:rFonts w:eastAsia="Times New Roman"/>
            <w:color w:val="0000FF"/>
            <w:lang w:val="es-AR" w:eastAsia="de-DE"/>
          </w:rPr>
          <w:t>Derecho de Autor</w:t>
        </w:r>
        <w:r w:rsidRPr="00BC31E1">
          <w:rPr>
            <w:rStyle w:val="Hyperlink"/>
            <w:rFonts w:eastAsia="Times New Roman"/>
            <w:color w:val="0000FF"/>
            <w:lang w:val="es-AR" w:eastAsia="de-DE"/>
          </w:rPr>
          <w:t xml:space="preserve"> y Derechos Conexos (SG No. 56/1993, en su versión modificada hasta el 13 de diciembre de 2019) </w:t>
        </w:r>
      </w:hyperlink>
    </w:p>
    <w:tbl>
      <w:tblPr>
        <w:tblStyle w:val="TableGrid"/>
        <w:tblW w:w="0" w:type="auto"/>
        <w:tblLook w:val="04A0" w:firstRow="1" w:lastRow="0" w:firstColumn="1" w:lastColumn="0" w:noHBand="0" w:noVBand="1"/>
      </w:tblPr>
      <w:tblGrid>
        <w:gridCol w:w="4531"/>
        <w:gridCol w:w="4531"/>
      </w:tblGrid>
      <w:tr w:rsidR="00A87ADE" w:rsidRPr="004831BA" w14:paraId="1C798546" w14:textId="77777777" w:rsidTr="00062C47">
        <w:tc>
          <w:tcPr>
            <w:tcW w:w="4531" w:type="dxa"/>
          </w:tcPr>
          <w:p w14:paraId="79C6C4A3" w14:textId="77777777" w:rsidR="00A87ADE" w:rsidRPr="00290D4D" w:rsidRDefault="00A87ADE" w:rsidP="00062C47">
            <w:pPr>
              <w:rPr>
                <w:lang w:val="bg-BG"/>
              </w:rPr>
            </w:pPr>
            <w:r w:rsidRPr="00290D4D">
              <w:rPr>
                <w:lang w:val="bg-BG"/>
              </w:rPr>
              <w:t>Texto original (búlgaro)</w:t>
            </w:r>
          </w:p>
        </w:tc>
        <w:tc>
          <w:tcPr>
            <w:tcW w:w="4531" w:type="dxa"/>
          </w:tcPr>
          <w:p w14:paraId="5972998C" w14:textId="77777777" w:rsidR="00A87ADE" w:rsidRDefault="00A87ADE" w:rsidP="00062C47">
            <w:r w:rsidRPr="00114801">
              <w:t>Traducción automática</w:t>
            </w:r>
          </w:p>
        </w:tc>
      </w:tr>
      <w:tr w:rsidR="00A87ADE" w:rsidRPr="00967C9D" w14:paraId="36FDE628" w14:textId="77777777" w:rsidTr="00062C47">
        <w:tc>
          <w:tcPr>
            <w:tcW w:w="4531" w:type="dxa"/>
          </w:tcPr>
          <w:p w14:paraId="7CFA9A1B" w14:textId="77777777" w:rsidR="00A87ADE" w:rsidRPr="00290D4D" w:rsidRDefault="00A87ADE" w:rsidP="00062C47">
            <w:pPr>
              <w:rPr>
                <w:lang w:val="bg-BG"/>
              </w:rPr>
            </w:pPr>
            <w:r w:rsidRPr="00290D4D">
              <w:rPr>
                <w:lang w:val="bg-BG"/>
              </w:rPr>
              <w:t xml:space="preserve">Право на възнаграждение при отдаване под наем или в заем </w:t>
            </w:r>
          </w:p>
          <w:p w14:paraId="34F6E92F" w14:textId="77777777" w:rsidR="00A87ADE" w:rsidRPr="00290D4D" w:rsidRDefault="00A87ADE" w:rsidP="00062C47">
            <w:pPr>
              <w:rPr>
                <w:lang w:val="bg-BG"/>
              </w:rPr>
            </w:pPr>
            <w:r w:rsidRPr="00290D4D">
              <w:rPr>
                <w:lang w:val="bg-BG"/>
              </w:rPr>
              <w:t>Чл. 22а. (Нов -ДВ, бр. 99 от 2005 г., в сила от 10.01.2006 г.)</w:t>
            </w:r>
          </w:p>
          <w:p w14:paraId="7F5C6EC9" w14:textId="77777777" w:rsidR="00A87ADE" w:rsidRPr="00290D4D" w:rsidRDefault="00A87ADE" w:rsidP="00062C47">
            <w:pPr>
              <w:spacing w:before="240"/>
              <w:rPr>
                <w:lang w:val="bg-BG"/>
              </w:rPr>
            </w:pPr>
            <w:r w:rsidRPr="00290D4D">
              <w:rPr>
                <w:lang w:val="bg-BG"/>
              </w:rPr>
              <w:t>(1) Когато автор на музикално или аудио-визуално произведение е предоставил правото си на отдаване под наем на звуко-и видеоносители, съдържащи произведението му, на продуцента на съответния звукозапис или филм, лицето, което отдава под наем такива носители, дължи на автора справедливо възнаграждение отделно от всяко друго. Всеки отказ от такова възнаграждение от страна на автора е недействителен. Правото на това възнаграждение може да бъде предоставено предварително от автора чрез организации за колективно управление на права или пряко.</w:t>
            </w:r>
          </w:p>
          <w:p w14:paraId="18131680" w14:textId="77777777" w:rsidR="00A87ADE" w:rsidRPr="00290D4D" w:rsidRDefault="00A87ADE" w:rsidP="00062C47">
            <w:pPr>
              <w:spacing w:before="240"/>
              <w:rPr>
                <w:lang w:val="bg-BG"/>
              </w:rPr>
            </w:pPr>
            <w:r w:rsidRPr="00290D4D">
              <w:rPr>
                <w:lang w:val="bg-BG"/>
              </w:rPr>
              <w:t>(2) За даване в заем на произведения или екземпляри от носители, които ги съдържат, авторите им имат право на възнаграждение, дължимо от лицето, което ги дава в заем.</w:t>
            </w:r>
          </w:p>
          <w:p w14:paraId="2F52DB2F" w14:textId="77777777" w:rsidR="00A87ADE" w:rsidRPr="00290D4D" w:rsidRDefault="00A87ADE" w:rsidP="00062C47">
            <w:pPr>
              <w:spacing w:before="240"/>
              <w:rPr>
                <w:lang w:val="bg-BG"/>
              </w:rPr>
            </w:pPr>
            <w:r w:rsidRPr="00290D4D">
              <w:rPr>
                <w:lang w:val="bg-BG"/>
              </w:rPr>
              <w:t>(3) Разпоредбите на ал. 1 и 2 не се отнасят до произведенията на архитектурата, приложните изкуства и народните художествени занаяти.</w:t>
            </w:r>
          </w:p>
          <w:p w14:paraId="18AF53C6" w14:textId="77777777" w:rsidR="00A87ADE" w:rsidRPr="00290D4D" w:rsidRDefault="00A87ADE" w:rsidP="00062C47">
            <w:pPr>
              <w:spacing w:before="240" w:after="240"/>
              <w:rPr>
                <w:lang w:val="bg-BG"/>
              </w:rPr>
            </w:pPr>
            <w:r w:rsidRPr="00290D4D">
              <w:rPr>
                <w:lang w:val="bg-BG"/>
              </w:rPr>
              <w:t>(4) Алинея 2 не се прилага при даване в заем от държавни и общински културни</w:t>
            </w:r>
            <w:r w:rsidRPr="00290D4D">
              <w:rPr>
                <w:lang w:val="bg-BG"/>
              </w:rPr>
              <w:br/>
              <w:t>организации, осъществяващи дейност на библиотеки, училищни, университетски и</w:t>
            </w:r>
            <w:r w:rsidRPr="00290D4D">
              <w:rPr>
                <w:lang w:val="bg-BG"/>
              </w:rPr>
              <w:br/>
              <w:t>читалищни библиотеки.</w:t>
            </w:r>
          </w:p>
          <w:p w14:paraId="192D812A" w14:textId="77777777" w:rsidR="00A87ADE" w:rsidRPr="00290D4D" w:rsidRDefault="00A87ADE" w:rsidP="00062C47">
            <w:pPr>
              <w:spacing w:before="240" w:after="240"/>
              <w:rPr>
                <w:lang w:val="bg-BG"/>
              </w:rPr>
            </w:pPr>
            <w:r w:rsidRPr="00290D4D">
              <w:rPr>
                <w:lang w:val="bg-BG"/>
              </w:rPr>
              <w:lastRenderedPageBreak/>
              <w:t>(5) Възнагражденията по ал. 2 се събират само чрез организации за колективно управление на съответните категории авторски права. Размерът и начинът на плащането им се определя по споразумение между тези организации и задължените лица.</w:t>
            </w:r>
          </w:p>
        </w:tc>
        <w:tc>
          <w:tcPr>
            <w:tcW w:w="4531" w:type="dxa"/>
          </w:tcPr>
          <w:p w14:paraId="01C0DE83" w14:textId="77777777" w:rsidR="00A87ADE" w:rsidRPr="0081018A" w:rsidRDefault="00A87ADE" w:rsidP="00062C47">
            <w:pPr>
              <w:rPr>
                <w:lang w:val="es-AR"/>
              </w:rPr>
            </w:pPr>
            <w:r w:rsidRPr="0081018A">
              <w:rPr>
                <w:lang w:val="es-AR"/>
              </w:rPr>
              <w:lastRenderedPageBreak/>
              <w:t>Derecho a remuneración por alquiler o préstamo</w:t>
            </w:r>
          </w:p>
          <w:p w14:paraId="5F24E82F" w14:textId="77777777" w:rsidR="00A87ADE" w:rsidRPr="0081018A" w:rsidRDefault="00A87ADE" w:rsidP="00062C47">
            <w:pPr>
              <w:spacing w:before="240"/>
              <w:rPr>
                <w:lang w:val="es-AR"/>
              </w:rPr>
            </w:pPr>
            <w:r w:rsidRPr="0081018A">
              <w:rPr>
                <w:lang w:val="es-AR"/>
              </w:rPr>
              <w:t>Art.</w:t>
            </w:r>
            <w:r>
              <w:rPr>
                <w:lang w:val="es-AR"/>
              </w:rPr>
              <w:t> </w:t>
            </w:r>
            <w:r w:rsidRPr="0081018A">
              <w:rPr>
                <w:lang w:val="es-AR"/>
              </w:rPr>
              <w:t>22a. (nuevo - Boletín Oficial del Estado n</w:t>
            </w:r>
            <w:r>
              <w:rPr>
                <w:lang w:val="es-AR"/>
              </w:rPr>
              <w:t>.</w:t>
            </w:r>
            <w:r w:rsidRPr="0081018A">
              <w:rPr>
                <w:lang w:val="es-AR"/>
              </w:rPr>
              <w:t>º</w:t>
            </w:r>
            <w:r>
              <w:rPr>
                <w:lang w:val="es-AR"/>
              </w:rPr>
              <w:t> </w:t>
            </w:r>
            <w:r w:rsidRPr="0081018A">
              <w:rPr>
                <w:lang w:val="es-AR"/>
              </w:rPr>
              <w:t>99,</w:t>
            </w:r>
            <w:r>
              <w:rPr>
                <w:lang w:val="es-AR"/>
              </w:rPr>
              <w:t> </w:t>
            </w:r>
            <w:r w:rsidRPr="0081018A">
              <w:rPr>
                <w:lang w:val="es-AR"/>
              </w:rPr>
              <w:t>2005, en vigor desde el</w:t>
            </w:r>
            <w:r>
              <w:rPr>
                <w:lang w:val="es-AR"/>
              </w:rPr>
              <w:t> </w:t>
            </w:r>
            <w:r w:rsidRPr="0081018A">
              <w:rPr>
                <w:lang w:val="es-AR"/>
              </w:rPr>
              <w:t xml:space="preserve">10.01.2006) </w:t>
            </w:r>
          </w:p>
          <w:p w14:paraId="25EC2D71" w14:textId="77777777" w:rsidR="00A87ADE" w:rsidRPr="0081018A" w:rsidRDefault="00A87ADE" w:rsidP="00062C47">
            <w:pPr>
              <w:spacing w:before="240"/>
              <w:rPr>
                <w:lang w:val="es-AR"/>
              </w:rPr>
            </w:pPr>
            <w:r w:rsidRPr="0081018A">
              <w:rPr>
                <w:lang w:val="es-AR"/>
              </w:rPr>
              <w:t xml:space="preserve">1) Cuando el autor de una obra musical o audiovisual haya cedido el derecho de alquiler de soportes de audio o vídeo que contengan la obra al </w:t>
            </w:r>
            <w:r>
              <w:rPr>
                <w:lang w:val="es-AR"/>
              </w:rPr>
              <w:t>correspondiente</w:t>
            </w:r>
            <w:r w:rsidRPr="0081018A">
              <w:rPr>
                <w:lang w:val="es-AR"/>
              </w:rPr>
              <w:t xml:space="preserve"> productor fonográfico o cinematográfico, la persona que alquile dichos soportes deberá pagar al autor una remuneración equitativa y separada de cualquier otra. Cualquier renuncia a dicha remuneración por parte del autor carecerá de validez. El derecho a dicha remuneración podrá ser concedido anticipadamente</w:t>
            </w:r>
            <w:r>
              <w:rPr>
                <w:lang w:val="es-AR"/>
              </w:rPr>
              <w:t xml:space="preserve"> a</w:t>
            </w:r>
            <w:r w:rsidRPr="0081018A">
              <w:rPr>
                <w:lang w:val="es-AR"/>
              </w:rPr>
              <w:t xml:space="preserve">l autor a través de </w:t>
            </w:r>
            <w:r>
              <w:rPr>
                <w:lang w:val="es-AR"/>
              </w:rPr>
              <w:t>o</w:t>
            </w:r>
            <w:proofErr w:type="spellStart"/>
            <w:r w:rsidRPr="00967C9D">
              <w:t>rganismos</w:t>
            </w:r>
            <w:proofErr w:type="spellEnd"/>
            <w:r w:rsidRPr="0081018A">
              <w:rPr>
                <w:lang w:val="es-AR"/>
              </w:rPr>
              <w:t xml:space="preserve"> de gestión colectiva.</w:t>
            </w:r>
          </w:p>
          <w:p w14:paraId="709814C6" w14:textId="77777777" w:rsidR="00A87ADE" w:rsidRPr="0081018A" w:rsidRDefault="00A87ADE" w:rsidP="00062C47">
            <w:pPr>
              <w:spacing w:before="240"/>
              <w:rPr>
                <w:lang w:val="es-AR"/>
              </w:rPr>
            </w:pPr>
            <w:r w:rsidRPr="0081018A">
              <w:rPr>
                <w:lang w:val="es-AR"/>
              </w:rPr>
              <w:t xml:space="preserve">2) En </w:t>
            </w:r>
            <w:r>
              <w:rPr>
                <w:lang w:val="es-AR"/>
              </w:rPr>
              <w:t xml:space="preserve">el </w:t>
            </w:r>
            <w:r w:rsidRPr="0081018A">
              <w:rPr>
                <w:lang w:val="es-AR"/>
              </w:rPr>
              <w:t xml:space="preserve">caso de </w:t>
            </w:r>
            <w:r>
              <w:rPr>
                <w:lang w:val="es-AR"/>
              </w:rPr>
              <w:t xml:space="preserve">un </w:t>
            </w:r>
            <w:r w:rsidRPr="0081018A">
              <w:rPr>
                <w:lang w:val="es-AR"/>
              </w:rPr>
              <w:t>préstamo de obras o de ejemplares de los soportes que las contengan, los autores tendrán derecho a una remuneración de la persona que las preste.</w:t>
            </w:r>
          </w:p>
          <w:p w14:paraId="1561F023" w14:textId="77777777" w:rsidR="00A87ADE" w:rsidRPr="0081018A" w:rsidRDefault="00A87ADE" w:rsidP="00062C47">
            <w:pPr>
              <w:spacing w:before="240"/>
              <w:rPr>
                <w:lang w:val="es-AR"/>
              </w:rPr>
            </w:pPr>
            <w:r w:rsidRPr="0081018A">
              <w:rPr>
                <w:lang w:val="es-AR"/>
              </w:rPr>
              <w:t>3) Las disposiciones de los apartados</w:t>
            </w:r>
            <w:r>
              <w:rPr>
                <w:lang w:val="es-AR"/>
              </w:rPr>
              <w:t> </w:t>
            </w:r>
            <w:r w:rsidRPr="0081018A">
              <w:rPr>
                <w:lang w:val="es-AR"/>
              </w:rPr>
              <w:t>1 y</w:t>
            </w:r>
            <w:r>
              <w:rPr>
                <w:lang w:val="es-AR"/>
              </w:rPr>
              <w:t> </w:t>
            </w:r>
            <w:r w:rsidRPr="0081018A">
              <w:rPr>
                <w:lang w:val="es-AR"/>
              </w:rPr>
              <w:t xml:space="preserve">2 del presente artículo no </w:t>
            </w:r>
            <w:proofErr w:type="gramStart"/>
            <w:r>
              <w:rPr>
                <w:lang w:val="es-AR"/>
              </w:rPr>
              <w:t>serán de aplicación</w:t>
            </w:r>
            <w:proofErr w:type="gramEnd"/>
            <w:r w:rsidRPr="0081018A">
              <w:rPr>
                <w:lang w:val="es-AR"/>
              </w:rPr>
              <w:t xml:space="preserve"> a las obras de arquitectura, de artes aplicadas o de artesanía artística nacional.</w:t>
            </w:r>
          </w:p>
          <w:p w14:paraId="69461A19" w14:textId="77777777" w:rsidR="00A87ADE" w:rsidRPr="0081018A" w:rsidRDefault="00A87ADE" w:rsidP="00062C47">
            <w:pPr>
              <w:spacing w:before="240"/>
              <w:rPr>
                <w:lang w:val="es-AR"/>
              </w:rPr>
            </w:pPr>
            <w:r w:rsidRPr="0081018A">
              <w:rPr>
                <w:lang w:val="es-AR"/>
              </w:rPr>
              <w:t>4) Las disposiciones del apartado</w:t>
            </w:r>
            <w:r>
              <w:rPr>
                <w:lang w:val="es-AR"/>
              </w:rPr>
              <w:t> </w:t>
            </w:r>
            <w:r w:rsidRPr="0081018A">
              <w:rPr>
                <w:lang w:val="es-AR"/>
              </w:rPr>
              <w:t>2 no se aplicarán al préstamo por parte de organizaciones culturales nacionales y municipales que desarrollen actividades como bibliotecas, escuelas, universidades y bibliotecas de centros culturales.</w:t>
            </w:r>
          </w:p>
          <w:p w14:paraId="41641171" w14:textId="77777777" w:rsidR="00A87ADE" w:rsidRPr="007002FA" w:rsidRDefault="00A87ADE" w:rsidP="00062C47">
            <w:pPr>
              <w:spacing w:before="240"/>
              <w:rPr>
                <w:lang w:val="es-AR"/>
              </w:rPr>
            </w:pPr>
            <w:r w:rsidRPr="007002FA">
              <w:rPr>
                <w:lang w:val="es-AR"/>
              </w:rPr>
              <w:lastRenderedPageBreak/>
              <w:t>5) La remuneración a que se refiere el apartado</w:t>
            </w:r>
            <w:r>
              <w:rPr>
                <w:lang w:val="es-AR"/>
              </w:rPr>
              <w:t> </w:t>
            </w:r>
            <w:r w:rsidRPr="007002FA">
              <w:rPr>
                <w:lang w:val="es-AR"/>
              </w:rPr>
              <w:t>2 será percibida únicamente por las organizaciones de gestión colectiva competentes. El importe y la forma de pago se determinarán mediante acuerdo entre dichas organizaciones y las personas que tengan la obligación de pagar.</w:t>
            </w:r>
          </w:p>
        </w:tc>
      </w:tr>
    </w:tbl>
    <w:p w14:paraId="457358A9" w14:textId="77777777" w:rsidR="00A87ADE" w:rsidRDefault="00A87ADE" w:rsidP="00A87ADE">
      <w:pPr>
        <w:pStyle w:val="Heading1"/>
        <w:numPr>
          <w:ilvl w:val="0"/>
          <w:numId w:val="4"/>
        </w:numPr>
        <w:tabs>
          <w:tab w:val="num" w:pos="567"/>
        </w:tabs>
        <w:ind w:left="0" w:firstLine="0"/>
      </w:pPr>
      <w:bookmarkStart w:id="48" w:name="_Toc194336660"/>
      <w:bookmarkStart w:id="49" w:name="_Toc194651405"/>
      <w:r>
        <w:lastRenderedPageBreak/>
        <w:t>KOSOVO</w:t>
      </w:r>
      <w:bookmarkEnd w:id="48"/>
      <w:bookmarkEnd w:id="49"/>
    </w:p>
    <w:p w14:paraId="751D13D9" w14:textId="70F39C69" w:rsidR="00A87ADE" w:rsidRPr="00290D4D" w:rsidRDefault="00A87ADE" w:rsidP="00A87ADE">
      <w:hyperlink r:id="rId30" w:history="1">
        <w:r w:rsidRPr="00290D4D">
          <w:rPr>
            <w:rStyle w:val="Hyperlink"/>
          </w:rPr>
          <w:t xml:space="preserve">Ley </w:t>
        </w:r>
        <w:proofErr w:type="spellStart"/>
        <w:r w:rsidRPr="00E15BA8">
          <w:rPr>
            <w:rStyle w:val="Hyperlink"/>
          </w:rPr>
          <w:t>n°</w:t>
        </w:r>
        <w:proofErr w:type="spellEnd"/>
        <w:r w:rsidRPr="00E15BA8">
          <w:rPr>
            <w:rStyle w:val="Hyperlink"/>
          </w:rPr>
          <w:t xml:space="preserve"> 04/L-065 </w:t>
        </w:r>
        <w:r>
          <w:rPr>
            <w:rStyle w:val="Hyperlink"/>
          </w:rPr>
          <w:t>de De</w:t>
        </w:r>
        <w:r w:rsidRPr="00E15BA8">
          <w:rPr>
            <w:rStyle w:val="Hyperlink"/>
          </w:rPr>
          <w:t xml:space="preserve">recho de </w:t>
        </w:r>
        <w:r>
          <w:rPr>
            <w:rStyle w:val="Hyperlink"/>
          </w:rPr>
          <w:t>A</w:t>
        </w:r>
        <w:r w:rsidRPr="00E15BA8">
          <w:rPr>
            <w:rStyle w:val="Hyperlink"/>
          </w:rPr>
          <w:t xml:space="preserve">utor y </w:t>
        </w:r>
        <w:r>
          <w:rPr>
            <w:rStyle w:val="Hyperlink"/>
          </w:rPr>
          <w:t>D</w:t>
        </w:r>
        <w:r w:rsidRPr="00E15BA8">
          <w:rPr>
            <w:rStyle w:val="Hyperlink"/>
          </w:rPr>
          <w:t xml:space="preserve">erechos </w:t>
        </w:r>
        <w:r>
          <w:rPr>
            <w:rStyle w:val="Hyperlink"/>
          </w:rPr>
          <w:t>C</w:t>
        </w:r>
        <w:r w:rsidRPr="00E15BA8">
          <w:rPr>
            <w:rStyle w:val="Hyperlink"/>
          </w:rPr>
          <w:t>onexos</w:t>
        </w:r>
      </w:hyperlink>
    </w:p>
    <w:tbl>
      <w:tblPr>
        <w:tblStyle w:val="TableGrid"/>
        <w:tblW w:w="0" w:type="auto"/>
        <w:tblLook w:val="04A0" w:firstRow="1" w:lastRow="0" w:firstColumn="1" w:lastColumn="0" w:noHBand="0" w:noVBand="1"/>
      </w:tblPr>
      <w:tblGrid>
        <w:gridCol w:w="4273"/>
        <w:gridCol w:w="5072"/>
      </w:tblGrid>
      <w:tr w:rsidR="00A87ADE" w:rsidRPr="004831BA" w14:paraId="6826E68B" w14:textId="77777777" w:rsidTr="00062C47">
        <w:tc>
          <w:tcPr>
            <w:tcW w:w="4273" w:type="dxa"/>
          </w:tcPr>
          <w:p w14:paraId="778F5E78" w14:textId="77777777" w:rsidR="00A87ADE" w:rsidRDefault="00A87ADE" w:rsidP="00062C47">
            <w:r>
              <w:t xml:space="preserve">Texto </w:t>
            </w:r>
            <w:r w:rsidRPr="007002FA">
              <w:t>original (albanés)</w:t>
            </w:r>
          </w:p>
        </w:tc>
        <w:tc>
          <w:tcPr>
            <w:tcW w:w="5072" w:type="dxa"/>
          </w:tcPr>
          <w:p w14:paraId="52281E80" w14:textId="77777777" w:rsidR="00A87ADE" w:rsidRDefault="00A87ADE" w:rsidP="00062C47">
            <w:r w:rsidRPr="00114801">
              <w:t>Traducción automática</w:t>
            </w:r>
          </w:p>
        </w:tc>
      </w:tr>
      <w:tr w:rsidR="00A87ADE" w:rsidRPr="00967C9D" w14:paraId="37776900" w14:textId="77777777" w:rsidTr="00062C47">
        <w:tc>
          <w:tcPr>
            <w:tcW w:w="4273" w:type="dxa"/>
          </w:tcPr>
          <w:p w14:paraId="37675EBA" w14:textId="77777777" w:rsidR="00A87ADE" w:rsidRPr="0070341C" w:rsidRDefault="00A87ADE" w:rsidP="00062C47">
            <w:proofErr w:type="spellStart"/>
            <w:r w:rsidRPr="0070341C">
              <w:t>Neni</w:t>
            </w:r>
            <w:proofErr w:type="spellEnd"/>
            <w:r w:rsidRPr="0070341C">
              <w:t xml:space="preserve"> 22</w:t>
            </w:r>
          </w:p>
          <w:p w14:paraId="13A9E58E" w14:textId="77777777" w:rsidR="00A87ADE" w:rsidRPr="0070341C" w:rsidRDefault="00A87ADE" w:rsidP="00062C47">
            <w:pPr>
              <w:spacing w:after="240"/>
            </w:pPr>
            <w:proofErr w:type="spellStart"/>
            <w:r w:rsidRPr="0070341C">
              <w:t>Shfrytëzimi</w:t>
            </w:r>
            <w:proofErr w:type="spellEnd"/>
            <w:r w:rsidRPr="0070341C">
              <w:t xml:space="preserve"> i </w:t>
            </w:r>
            <w:proofErr w:type="spellStart"/>
            <w:r w:rsidRPr="0070341C">
              <w:t>veprës</w:t>
            </w:r>
            <w:proofErr w:type="spellEnd"/>
          </w:p>
          <w:p w14:paraId="77D84635" w14:textId="77777777" w:rsidR="00A87ADE" w:rsidRPr="0070341C" w:rsidRDefault="00A87ADE" w:rsidP="00062C47">
            <w:pPr>
              <w:spacing w:after="240"/>
            </w:pPr>
            <w:r w:rsidRPr="0070341C">
              <w:t xml:space="preserve">1. </w:t>
            </w:r>
            <w:proofErr w:type="spellStart"/>
            <w:r w:rsidRPr="0070341C">
              <w:t>Vepra</w:t>
            </w:r>
            <w:proofErr w:type="spellEnd"/>
            <w:r w:rsidRPr="0070341C">
              <w:t xml:space="preserve"> e </w:t>
            </w:r>
            <w:proofErr w:type="spellStart"/>
            <w:r w:rsidRPr="0070341C">
              <w:t>autorit</w:t>
            </w:r>
            <w:proofErr w:type="spellEnd"/>
            <w:r w:rsidRPr="0070341C">
              <w:t xml:space="preserve"> </w:t>
            </w:r>
            <w:proofErr w:type="spellStart"/>
            <w:r w:rsidRPr="0070341C">
              <w:t>mund</w:t>
            </w:r>
            <w:proofErr w:type="spellEnd"/>
            <w:r w:rsidRPr="0070341C">
              <w:t xml:space="preserve"> </w:t>
            </w:r>
            <w:proofErr w:type="spellStart"/>
            <w:r w:rsidRPr="0070341C">
              <w:t>të</w:t>
            </w:r>
            <w:proofErr w:type="spellEnd"/>
            <w:r w:rsidRPr="0070341C">
              <w:t xml:space="preserve"> </w:t>
            </w:r>
            <w:proofErr w:type="spellStart"/>
            <w:r w:rsidRPr="0070341C">
              <w:t>shfrytëzohet</w:t>
            </w:r>
            <w:proofErr w:type="spellEnd"/>
            <w:r w:rsidRPr="0070341C">
              <w:t xml:space="preserve"> </w:t>
            </w:r>
            <w:proofErr w:type="spellStart"/>
            <w:r w:rsidRPr="0070341C">
              <w:t>në</w:t>
            </w:r>
            <w:proofErr w:type="spellEnd"/>
            <w:r w:rsidRPr="0070341C">
              <w:t xml:space="preserve"> </w:t>
            </w:r>
            <w:proofErr w:type="spellStart"/>
            <w:r w:rsidRPr="0070341C">
              <w:t>formë</w:t>
            </w:r>
            <w:proofErr w:type="spellEnd"/>
            <w:r w:rsidRPr="0070341C">
              <w:t xml:space="preserve"> </w:t>
            </w:r>
            <w:proofErr w:type="spellStart"/>
            <w:r w:rsidRPr="0070341C">
              <w:t>lëndore</w:t>
            </w:r>
            <w:proofErr w:type="spellEnd"/>
            <w:r w:rsidRPr="0070341C">
              <w:t xml:space="preserve">, </w:t>
            </w:r>
            <w:proofErr w:type="spellStart"/>
            <w:r w:rsidRPr="0070341C">
              <w:t>jolëndore</w:t>
            </w:r>
            <w:proofErr w:type="spellEnd"/>
            <w:r w:rsidRPr="0070341C">
              <w:t xml:space="preserve"> </w:t>
            </w:r>
            <w:proofErr w:type="spellStart"/>
            <w:r w:rsidRPr="0070341C">
              <w:t>dhe</w:t>
            </w:r>
            <w:proofErr w:type="spellEnd"/>
            <w:r w:rsidRPr="0070341C">
              <w:t xml:space="preserve"> </w:t>
            </w:r>
            <w:proofErr w:type="spellStart"/>
            <w:r w:rsidRPr="0070341C">
              <w:t>të</w:t>
            </w:r>
            <w:proofErr w:type="spellEnd"/>
            <w:r w:rsidRPr="0070341C">
              <w:t xml:space="preserve"> </w:t>
            </w:r>
            <w:proofErr w:type="spellStart"/>
            <w:r w:rsidRPr="0070341C">
              <w:t>modifikuar</w:t>
            </w:r>
            <w:proofErr w:type="spellEnd"/>
            <w:r w:rsidRPr="0070341C">
              <w:t>.</w:t>
            </w:r>
          </w:p>
          <w:p w14:paraId="3F0A665A" w14:textId="77777777" w:rsidR="00A87ADE" w:rsidRPr="0070341C" w:rsidRDefault="00A87ADE" w:rsidP="00062C47">
            <w:pPr>
              <w:spacing w:after="240"/>
            </w:pPr>
            <w:r w:rsidRPr="0070341C">
              <w:t xml:space="preserve">2. </w:t>
            </w:r>
            <w:proofErr w:type="spellStart"/>
            <w:r w:rsidRPr="0070341C">
              <w:t>Shfrytëzimi</w:t>
            </w:r>
            <w:proofErr w:type="spellEnd"/>
            <w:r w:rsidRPr="0070341C">
              <w:t xml:space="preserve"> i </w:t>
            </w:r>
            <w:proofErr w:type="spellStart"/>
            <w:r w:rsidRPr="0070341C">
              <w:t>veprës</w:t>
            </w:r>
            <w:proofErr w:type="spellEnd"/>
            <w:r w:rsidRPr="0070341C">
              <w:t xml:space="preserve"> </w:t>
            </w:r>
            <w:proofErr w:type="spellStart"/>
            <w:r w:rsidRPr="0070341C">
              <w:t>në</w:t>
            </w:r>
            <w:proofErr w:type="spellEnd"/>
            <w:r w:rsidRPr="0070341C">
              <w:t xml:space="preserve"> </w:t>
            </w:r>
            <w:proofErr w:type="spellStart"/>
            <w:r w:rsidRPr="0070341C">
              <w:t>formën</w:t>
            </w:r>
            <w:proofErr w:type="spellEnd"/>
            <w:r w:rsidRPr="0070341C">
              <w:t xml:space="preserve"> </w:t>
            </w:r>
            <w:proofErr w:type="spellStart"/>
            <w:r w:rsidRPr="0070341C">
              <w:t>lëndore</w:t>
            </w:r>
            <w:proofErr w:type="spellEnd"/>
            <w:r w:rsidRPr="0070341C">
              <w:t xml:space="preserve"> </w:t>
            </w:r>
            <w:proofErr w:type="spellStart"/>
            <w:r w:rsidRPr="0070341C">
              <w:t>përfshin</w:t>
            </w:r>
            <w:proofErr w:type="spellEnd"/>
            <w:r w:rsidRPr="0070341C">
              <w:t xml:space="preserve"> </w:t>
            </w:r>
            <w:proofErr w:type="spellStart"/>
            <w:r w:rsidRPr="0070341C">
              <w:t>në</w:t>
            </w:r>
            <w:proofErr w:type="spellEnd"/>
            <w:r w:rsidRPr="0070341C">
              <w:t xml:space="preserve"> </w:t>
            </w:r>
            <w:proofErr w:type="spellStart"/>
            <w:r w:rsidRPr="0070341C">
              <w:t>veçanti</w:t>
            </w:r>
            <w:proofErr w:type="spellEnd"/>
            <w:r w:rsidRPr="0070341C">
              <w:t xml:space="preserve"> </w:t>
            </w:r>
            <w:proofErr w:type="spellStart"/>
            <w:r w:rsidRPr="0070341C">
              <w:t>të</w:t>
            </w:r>
            <w:proofErr w:type="spellEnd"/>
            <w:r w:rsidRPr="0070341C">
              <w:t xml:space="preserve"> </w:t>
            </w:r>
            <w:proofErr w:type="spellStart"/>
            <w:r w:rsidRPr="0070341C">
              <w:t>drejtat</w:t>
            </w:r>
            <w:proofErr w:type="spellEnd"/>
            <w:r w:rsidRPr="0070341C">
              <w:t xml:space="preserve"> </w:t>
            </w:r>
            <w:proofErr w:type="spellStart"/>
            <w:r w:rsidRPr="0070341C">
              <w:t>ekskluzive</w:t>
            </w:r>
            <w:proofErr w:type="spellEnd"/>
            <w:r w:rsidRPr="0070341C">
              <w:t xml:space="preserve"> </w:t>
            </w:r>
            <w:proofErr w:type="spellStart"/>
            <w:r w:rsidRPr="0070341C">
              <w:t>të</w:t>
            </w:r>
            <w:proofErr w:type="spellEnd"/>
            <w:r w:rsidRPr="0070341C">
              <w:t xml:space="preserve"> </w:t>
            </w:r>
            <w:proofErr w:type="spellStart"/>
            <w:r w:rsidRPr="0070341C">
              <w:t>autorit</w:t>
            </w:r>
            <w:proofErr w:type="spellEnd"/>
            <w:r w:rsidRPr="0070341C">
              <w:t xml:space="preserve"> si </w:t>
            </w:r>
            <w:proofErr w:type="spellStart"/>
            <w:r w:rsidRPr="0070341C">
              <w:t>në</w:t>
            </w:r>
            <w:proofErr w:type="spellEnd"/>
            <w:r w:rsidRPr="0070341C">
              <w:t xml:space="preserve"> </w:t>
            </w:r>
            <w:proofErr w:type="spellStart"/>
            <w:r w:rsidRPr="0070341C">
              <w:t>vijim</w:t>
            </w:r>
            <w:proofErr w:type="spellEnd"/>
            <w:r w:rsidRPr="0070341C">
              <w:t>:</w:t>
            </w:r>
          </w:p>
          <w:p w14:paraId="0D05515B" w14:textId="77777777" w:rsidR="00A87ADE" w:rsidRPr="0070341C" w:rsidRDefault="00A87ADE" w:rsidP="00062C47">
            <w:pPr>
              <w:spacing w:after="240"/>
            </w:pPr>
            <w:r w:rsidRPr="0070341C">
              <w:t>[…]</w:t>
            </w:r>
          </w:p>
          <w:p w14:paraId="200ECE8D" w14:textId="77777777" w:rsidR="00A87ADE" w:rsidRPr="0070341C" w:rsidRDefault="00A87ADE" w:rsidP="00062C47">
            <w:pPr>
              <w:spacing w:after="240"/>
            </w:pPr>
            <w:r w:rsidRPr="0070341C">
              <w:t xml:space="preserve">2.3. </w:t>
            </w:r>
            <w:proofErr w:type="spellStart"/>
            <w:r w:rsidRPr="0070341C">
              <w:t>të</w:t>
            </w:r>
            <w:proofErr w:type="spellEnd"/>
            <w:r w:rsidRPr="0070341C">
              <w:t xml:space="preserve"> </w:t>
            </w:r>
            <w:proofErr w:type="spellStart"/>
            <w:r w:rsidRPr="0070341C">
              <w:t>drejtën</w:t>
            </w:r>
            <w:proofErr w:type="spellEnd"/>
            <w:r w:rsidRPr="0070341C">
              <w:t xml:space="preserve"> e </w:t>
            </w:r>
            <w:proofErr w:type="spellStart"/>
            <w:r w:rsidRPr="0070341C">
              <w:t>qiradhënies</w:t>
            </w:r>
            <w:proofErr w:type="spellEnd"/>
            <w:r w:rsidRPr="0070341C">
              <w:t>;</w:t>
            </w:r>
          </w:p>
          <w:p w14:paraId="7316BD6D" w14:textId="77777777" w:rsidR="00A87ADE" w:rsidRPr="0070341C" w:rsidRDefault="00A87ADE" w:rsidP="00062C47">
            <w:pPr>
              <w:spacing w:after="240"/>
            </w:pPr>
            <w:r w:rsidRPr="0070341C">
              <w:t xml:space="preserve">3. </w:t>
            </w:r>
            <w:proofErr w:type="spellStart"/>
            <w:r w:rsidRPr="0070341C">
              <w:t>Shfrytëzimi</w:t>
            </w:r>
            <w:proofErr w:type="spellEnd"/>
            <w:r w:rsidRPr="0070341C">
              <w:t xml:space="preserve"> i </w:t>
            </w:r>
            <w:proofErr w:type="spellStart"/>
            <w:r w:rsidRPr="0070341C">
              <w:t>veprës</w:t>
            </w:r>
            <w:proofErr w:type="spellEnd"/>
            <w:r w:rsidRPr="0070341C">
              <w:t xml:space="preserve"> </w:t>
            </w:r>
            <w:proofErr w:type="spellStart"/>
            <w:r w:rsidRPr="0070341C">
              <w:t>në</w:t>
            </w:r>
            <w:proofErr w:type="spellEnd"/>
            <w:r w:rsidRPr="0070341C">
              <w:t xml:space="preserve"> </w:t>
            </w:r>
            <w:proofErr w:type="spellStart"/>
            <w:r w:rsidRPr="0070341C">
              <w:t>formë</w:t>
            </w:r>
            <w:proofErr w:type="spellEnd"/>
            <w:r w:rsidRPr="0070341C">
              <w:t xml:space="preserve"> </w:t>
            </w:r>
            <w:proofErr w:type="spellStart"/>
            <w:r w:rsidRPr="0070341C">
              <w:t>jolëndore</w:t>
            </w:r>
            <w:proofErr w:type="spellEnd"/>
            <w:r w:rsidRPr="0070341C">
              <w:t xml:space="preserve"> </w:t>
            </w:r>
            <w:proofErr w:type="spellStart"/>
            <w:r w:rsidRPr="0070341C">
              <w:t>përfshin</w:t>
            </w:r>
            <w:proofErr w:type="spellEnd"/>
            <w:r w:rsidRPr="0070341C">
              <w:t xml:space="preserve"> </w:t>
            </w:r>
            <w:proofErr w:type="spellStart"/>
            <w:r w:rsidRPr="0070341C">
              <w:t>në</w:t>
            </w:r>
            <w:proofErr w:type="spellEnd"/>
            <w:r w:rsidRPr="0070341C">
              <w:t xml:space="preserve"> </w:t>
            </w:r>
            <w:proofErr w:type="spellStart"/>
            <w:r w:rsidRPr="0070341C">
              <w:t>veçanti</w:t>
            </w:r>
            <w:proofErr w:type="spellEnd"/>
            <w:r w:rsidRPr="0070341C">
              <w:t xml:space="preserve"> </w:t>
            </w:r>
            <w:proofErr w:type="spellStart"/>
            <w:r w:rsidRPr="0070341C">
              <w:t>të</w:t>
            </w:r>
            <w:proofErr w:type="spellEnd"/>
            <w:r w:rsidRPr="0070341C">
              <w:t xml:space="preserve"> </w:t>
            </w:r>
            <w:proofErr w:type="spellStart"/>
            <w:r w:rsidRPr="0070341C">
              <w:t>drejtat</w:t>
            </w:r>
            <w:proofErr w:type="spellEnd"/>
            <w:r w:rsidRPr="0070341C">
              <w:t xml:space="preserve"> </w:t>
            </w:r>
            <w:proofErr w:type="spellStart"/>
            <w:r w:rsidRPr="0070341C">
              <w:t>ekskluzive</w:t>
            </w:r>
            <w:proofErr w:type="spellEnd"/>
            <w:r w:rsidRPr="0070341C">
              <w:t xml:space="preserve"> </w:t>
            </w:r>
            <w:proofErr w:type="spellStart"/>
            <w:r w:rsidRPr="0070341C">
              <w:t>të</w:t>
            </w:r>
            <w:proofErr w:type="spellEnd"/>
            <w:r w:rsidRPr="0070341C">
              <w:t xml:space="preserve"> </w:t>
            </w:r>
            <w:proofErr w:type="spellStart"/>
            <w:r w:rsidRPr="0070341C">
              <w:t>autorit</w:t>
            </w:r>
            <w:proofErr w:type="spellEnd"/>
            <w:r w:rsidRPr="0070341C">
              <w:t xml:space="preserve"> si </w:t>
            </w:r>
            <w:proofErr w:type="spellStart"/>
            <w:r w:rsidRPr="0070341C">
              <w:t>në</w:t>
            </w:r>
            <w:proofErr w:type="spellEnd"/>
            <w:r w:rsidRPr="0070341C">
              <w:t xml:space="preserve"> </w:t>
            </w:r>
            <w:proofErr w:type="spellStart"/>
            <w:r w:rsidRPr="0070341C">
              <w:t>vijim</w:t>
            </w:r>
            <w:proofErr w:type="spellEnd"/>
            <w:r w:rsidRPr="0070341C">
              <w:t>:</w:t>
            </w:r>
          </w:p>
          <w:p w14:paraId="4A6E065E" w14:textId="77777777" w:rsidR="00A87ADE" w:rsidRPr="00A87ADE" w:rsidRDefault="00A87ADE" w:rsidP="00062C47">
            <w:pPr>
              <w:pStyle w:val="ListParagraph"/>
              <w:jc w:val="left"/>
              <w:rPr>
                <w:sz w:val="22"/>
                <w:lang w:val="de-DE"/>
              </w:rPr>
            </w:pPr>
            <w:r w:rsidRPr="00A87ADE">
              <w:rPr>
                <w:sz w:val="22"/>
                <w:lang w:val="de-DE"/>
              </w:rPr>
              <w:t>3.1. të drejtën e interpretimit publik;</w:t>
            </w:r>
          </w:p>
          <w:p w14:paraId="79F72314" w14:textId="77777777" w:rsidR="00A87ADE" w:rsidRPr="00A87ADE" w:rsidRDefault="00A87ADE" w:rsidP="00062C47">
            <w:pPr>
              <w:pStyle w:val="ListParagraph"/>
              <w:jc w:val="left"/>
              <w:rPr>
                <w:sz w:val="22"/>
                <w:lang w:val="de-DE"/>
              </w:rPr>
            </w:pPr>
            <w:r w:rsidRPr="00A87ADE">
              <w:rPr>
                <w:sz w:val="22"/>
                <w:lang w:val="de-DE"/>
              </w:rPr>
              <w:t>3.2. të drejtën e shfrytëzimit nga “Shërbyesit medial audiovizual”;</w:t>
            </w:r>
          </w:p>
          <w:p w14:paraId="1909BBCA" w14:textId="77777777" w:rsidR="00A87ADE" w:rsidRPr="00A87ADE" w:rsidRDefault="00A87ADE" w:rsidP="00062C47">
            <w:pPr>
              <w:pStyle w:val="ListParagraph"/>
              <w:jc w:val="left"/>
              <w:rPr>
                <w:sz w:val="22"/>
                <w:lang w:val="de-DE"/>
              </w:rPr>
            </w:pPr>
            <w:r w:rsidRPr="00A87ADE">
              <w:rPr>
                <w:sz w:val="22"/>
                <w:lang w:val="de-DE"/>
              </w:rPr>
              <w:t>3.3. të drejtën e komunikimit publik me anë të fonogrameve dhe videogrameve;</w:t>
            </w:r>
          </w:p>
          <w:p w14:paraId="2576023C" w14:textId="77777777" w:rsidR="00A87ADE" w:rsidRPr="00967C9D" w:rsidRDefault="00A87ADE" w:rsidP="00062C47">
            <w:pPr>
              <w:pStyle w:val="ListParagraph"/>
              <w:jc w:val="left"/>
              <w:rPr>
                <w:sz w:val="22"/>
                <w:lang w:val="en-US"/>
              </w:rPr>
            </w:pPr>
            <w:r w:rsidRPr="00967C9D">
              <w:rPr>
                <w:sz w:val="22"/>
                <w:lang w:val="en-US"/>
              </w:rPr>
              <w:t xml:space="preserve">3.4. </w:t>
            </w:r>
            <w:proofErr w:type="spellStart"/>
            <w:r w:rsidRPr="00967C9D">
              <w:rPr>
                <w:sz w:val="22"/>
                <w:lang w:val="en-US"/>
              </w:rPr>
              <w:t>të</w:t>
            </w:r>
            <w:proofErr w:type="spellEnd"/>
            <w:r w:rsidRPr="00967C9D">
              <w:rPr>
                <w:sz w:val="22"/>
                <w:lang w:val="en-US"/>
              </w:rPr>
              <w:t xml:space="preserve"> </w:t>
            </w:r>
            <w:proofErr w:type="spellStart"/>
            <w:r w:rsidRPr="00967C9D">
              <w:rPr>
                <w:sz w:val="22"/>
                <w:lang w:val="en-US"/>
              </w:rPr>
              <w:t>drejtën</w:t>
            </w:r>
            <w:proofErr w:type="spellEnd"/>
            <w:r w:rsidRPr="00967C9D">
              <w:rPr>
                <w:sz w:val="22"/>
                <w:lang w:val="en-US"/>
              </w:rPr>
              <w:t xml:space="preserve"> e </w:t>
            </w:r>
            <w:proofErr w:type="spellStart"/>
            <w:r w:rsidRPr="00967C9D">
              <w:rPr>
                <w:sz w:val="22"/>
                <w:lang w:val="en-US"/>
              </w:rPr>
              <w:t>shfaqjes</w:t>
            </w:r>
            <w:proofErr w:type="spellEnd"/>
            <w:r w:rsidRPr="00967C9D">
              <w:rPr>
                <w:sz w:val="22"/>
                <w:lang w:val="en-US"/>
              </w:rPr>
              <w:t xml:space="preserve"> </w:t>
            </w:r>
            <w:proofErr w:type="spellStart"/>
            <w:proofErr w:type="gramStart"/>
            <w:r w:rsidRPr="00967C9D">
              <w:rPr>
                <w:sz w:val="22"/>
                <w:lang w:val="en-US"/>
              </w:rPr>
              <w:t>publike</w:t>
            </w:r>
            <w:proofErr w:type="spellEnd"/>
            <w:r w:rsidRPr="00967C9D">
              <w:rPr>
                <w:sz w:val="22"/>
                <w:lang w:val="en-US"/>
              </w:rPr>
              <w:t>;</w:t>
            </w:r>
            <w:proofErr w:type="gramEnd"/>
          </w:p>
          <w:p w14:paraId="3B408712" w14:textId="77777777" w:rsidR="00A87ADE" w:rsidRPr="00967C9D" w:rsidRDefault="00A87ADE" w:rsidP="00062C47">
            <w:pPr>
              <w:pStyle w:val="ListParagraph"/>
              <w:jc w:val="left"/>
              <w:rPr>
                <w:lang w:val="en-US"/>
              </w:rPr>
            </w:pPr>
            <w:r w:rsidRPr="00967C9D">
              <w:rPr>
                <w:sz w:val="22"/>
                <w:lang w:val="en-US"/>
              </w:rPr>
              <w:t xml:space="preserve">3.5. </w:t>
            </w:r>
            <w:proofErr w:type="spellStart"/>
            <w:r w:rsidRPr="00967C9D">
              <w:rPr>
                <w:sz w:val="22"/>
                <w:lang w:val="en-US"/>
              </w:rPr>
              <w:t>të</w:t>
            </w:r>
            <w:proofErr w:type="spellEnd"/>
            <w:r w:rsidRPr="00967C9D">
              <w:rPr>
                <w:sz w:val="22"/>
                <w:lang w:val="en-US"/>
              </w:rPr>
              <w:t xml:space="preserve"> </w:t>
            </w:r>
            <w:proofErr w:type="spellStart"/>
            <w:r w:rsidRPr="00967C9D">
              <w:rPr>
                <w:sz w:val="22"/>
                <w:lang w:val="en-US"/>
              </w:rPr>
              <w:t>drejtën</w:t>
            </w:r>
            <w:proofErr w:type="spellEnd"/>
            <w:r w:rsidRPr="00967C9D">
              <w:rPr>
                <w:sz w:val="22"/>
                <w:lang w:val="en-US"/>
              </w:rPr>
              <w:t xml:space="preserve"> e </w:t>
            </w:r>
            <w:proofErr w:type="spellStart"/>
            <w:r w:rsidRPr="00967C9D">
              <w:rPr>
                <w:sz w:val="22"/>
                <w:lang w:val="en-US"/>
              </w:rPr>
              <w:t>vënies</w:t>
            </w:r>
            <w:proofErr w:type="spellEnd"/>
            <w:r w:rsidRPr="00967C9D">
              <w:rPr>
                <w:sz w:val="22"/>
                <w:lang w:val="en-US"/>
              </w:rPr>
              <w:t xml:space="preserve"> </w:t>
            </w:r>
            <w:proofErr w:type="spellStart"/>
            <w:r w:rsidRPr="00967C9D">
              <w:rPr>
                <w:sz w:val="22"/>
                <w:lang w:val="en-US"/>
              </w:rPr>
              <w:t>së</w:t>
            </w:r>
            <w:proofErr w:type="spellEnd"/>
            <w:r w:rsidRPr="00967C9D">
              <w:rPr>
                <w:sz w:val="22"/>
                <w:lang w:val="en-US"/>
              </w:rPr>
              <w:t xml:space="preserve"> </w:t>
            </w:r>
            <w:proofErr w:type="spellStart"/>
            <w:r w:rsidRPr="00967C9D">
              <w:rPr>
                <w:sz w:val="22"/>
                <w:lang w:val="en-US"/>
              </w:rPr>
              <w:t>veprës</w:t>
            </w:r>
            <w:proofErr w:type="spellEnd"/>
            <w:r w:rsidRPr="00967C9D">
              <w:rPr>
                <w:sz w:val="22"/>
                <w:lang w:val="en-US"/>
              </w:rPr>
              <w:t xml:space="preserve"> </w:t>
            </w:r>
            <w:proofErr w:type="spellStart"/>
            <w:r w:rsidRPr="00967C9D">
              <w:rPr>
                <w:sz w:val="22"/>
                <w:lang w:val="en-US"/>
              </w:rPr>
              <w:t>në</w:t>
            </w:r>
            <w:proofErr w:type="spellEnd"/>
            <w:r w:rsidRPr="00967C9D">
              <w:rPr>
                <w:sz w:val="22"/>
                <w:lang w:val="en-US"/>
              </w:rPr>
              <w:t xml:space="preserve"> </w:t>
            </w:r>
            <w:proofErr w:type="spellStart"/>
            <w:r w:rsidRPr="00967C9D">
              <w:rPr>
                <w:sz w:val="22"/>
                <w:lang w:val="en-US"/>
              </w:rPr>
              <w:t>dispozicion</w:t>
            </w:r>
            <w:proofErr w:type="spellEnd"/>
            <w:r w:rsidRPr="00967C9D">
              <w:rPr>
                <w:sz w:val="22"/>
                <w:lang w:val="en-US"/>
              </w:rPr>
              <w:t xml:space="preserve"> </w:t>
            </w:r>
            <w:proofErr w:type="spellStart"/>
            <w:r w:rsidRPr="00967C9D">
              <w:rPr>
                <w:sz w:val="22"/>
                <w:lang w:val="en-US"/>
              </w:rPr>
              <w:t>të</w:t>
            </w:r>
            <w:proofErr w:type="spellEnd"/>
            <w:r w:rsidRPr="00967C9D">
              <w:rPr>
                <w:sz w:val="22"/>
                <w:lang w:val="en-US"/>
              </w:rPr>
              <w:t xml:space="preserve"> </w:t>
            </w:r>
            <w:proofErr w:type="spellStart"/>
            <w:r w:rsidRPr="00967C9D">
              <w:rPr>
                <w:sz w:val="22"/>
                <w:lang w:val="en-US"/>
              </w:rPr>
              <w:t>publikut</w:t>
            </w:r>
            <w:proofErr w:type="spellEnd"/>
            <w:r w:rsidRPr="00967C9D">
              <w:rPr>
                <w:sz w:val="22"/>
                <w:lang w:val="en-US"/>
              </w:rPr>
              <w:t>.</w:t>
            </w:r>
          </w:p>
        </w:tc>
        <w:tc>
          <w:tcPr>
            <w:tcW w:w="5072" w:type="dxa"/>
          </w:tcPr>
          <w:p w14:paraId="358A9E1F" w14:textId="77777777" w:rsidR="00A87ADE" w:rsidRPr="007002FA" w:rsidRDefault="00A87ADE" w:rsidP="00062C47">
            <w:pPr>
              <w:rPr>
                <w:lang w:val="es-AR"/>
              </w:rPr>
            </w:pPr>
            <w:r w:rsidRPr="007002FA">
              <w:rPr>
                <w:lang w:val="es-AR"/>
              </w:rPr>
              <w:t>Artículo</w:t>
            </w:r>
            <w:r>
              <w:rPr>
                <w:lang w:val="es-AR"/>
              </w:rPr>
              <w:t> </w:t>
            </w:r>
            <w:r w:rsidRPr="007002FA">
              <w:rPr>
                <w:lang w:val="es-AR"/>
              </w:rPr>
              <w:t>22</w:t>
            </w:r>
          </w:p>
          <w:p w14:paraId="21E0EA46" w14:textId="77777777" w:rsidR="00A87ADE" w:rsidRPr="007002FA" w:rsidRDefault="00A87ADE" w:rsidP="00062C47">
            <w:pPr>
              <w:rPr>
                <w:lang w:val="es-AR"/>
              </w:rPr>
            </w:pPr>
            <w:r w:rsidRPr="007002FA">
              <w:rPr>
                <w:lang w:val="es-AR"/>
              </w:rPr>
              <w:t>Utilización de la obra</w:t>
            </w:r>
          </w:p>
          <w:p w14:paraId="4C883F31" w14:textId="77777777" w:rsidR="00A87ADE" w:rsidRPr="007002FA" w:rsidRDefault="00A87ADE" w:rsidP="00062C47">
            <w:pPr>
              <w:spacing w:before="240" w:after="240"/>
              <w:rPr>
                <w:lang w:val="es-AR"/>
              </w:rPr>
            </w:pPr>
            <w:r w:rsidRPr="007002FA">
              <w:rPr>
                <w:lang w:val="es-AR"/>
              </w:rPr>
              <w:t xml:space="preserve">1. La obra de un autor se utilizará en forma </w:t>
            </w:r>
            <w:r>
              <w:rPr>
                <w:lang w:val="es-AR"/>
              </w:rPr>
              <w:t>sustantiva</w:t>
            </w:r>
            <w:r w:rsidRPr="007002FA">
              <w:rPr>
                <w:lang w:val="es-AR"/>
              </w:rPr>
              <w:t xml:space="preserve">, no </w:t>
            </w:r>
            <w:r>
              <w:rPr>
                <w:lang w:val="es-AR"/>
              </w:rPr>
              <w:t xml:space="preserve">sustantiva </w:t>
            </w:r>
            <w:r w:rsidRPr="007002FA">
              <w:rPr>
                <w:lang w:val="es-AR"/>
              </w:rPr>
              <w:t>y modificada.</w:t>
            </w:r>
          </w:p>
          <w:p w14:paraId="21ED2ABF" w14:textId="77777777" w:rsidR="00A87ADE" w:rsidRPr="007002FA" w:rsidRDefault="00A87ADE" w:rsidP="00062C47">
            <w:pPr>
              <w:rPr>
                <w:lang w:val="es-AR"/>
              </w:rPr>
            </w:pPr>
            <w:r w:rsidRPr="007002FA">
              <w:rPr>
                <w:lang w:val="es-AR"/>
              </w:rPr>
              <w:t xml:space="preserve">2. La utilización de obras en forma </w:t>
            </w:r>
            <w:r>
              <w:rPr>
                <w:lang w:val="es-AR"/>
              </w:rPr>
              <w:t xml:space="preserve">sustantiva </w:t>
            </w:r>
            <w:r w:rsidRPr="007002FA">
              <w:rPr>
                <w:lang w:val="es-AR"/>
              </w:rPr>
              <w:t>incluye, en particular, los siguientes derechos exclusivos del autor:</w:t>
            </w:r>
          </w:p>
          <w:p w14:paraId="228DA31A" w14:textId="77777777" w:rsidR="00A87ADE" w:rsidRPr="007002FA" w:rsidRDefault="00A87ADE" w:rsidP="00062C47">
            <w:pPr>
              <w:spacing w:before="240" w:after="240"/>
              <w:rPr>
                <w:lang w:val="es-AR"/>
              </w:rPr>
            </w:pPr>
            <w:r w:rsidRPr="007002FA">
              <w:rPr>
                <w:lang w:val="es-AR"/>
              </w:rPr>
              <w:t>[...]</w:t>
            </w:r>
          </w:p>
          <w:p w14:paraId="2EB6DB63" w14:textId="77777777" w:rsidR="00A87ADE" w:rsidRPr="007002FA" w:rsidRDefault="00A87ADE" w:rsidP="00062C47">
            <w:pPr>
              <w:spacing w:before="240" w:after="240"/>
              <w:rPr>
                <w:lang w:val="es-AR"/>
              </w:rPr>
            </w:pPr>
            <w:r w:rsidRPr="007002FA">
              <w:rPr>
                <w:lang w:val="es-AR"/>
              </w:rPr>
              <w:t>2.3. derecho de alquiler,</w:t>
            </w:r>
          </w:p>
          <w:p w14:paraId="380B2E9F" w14:textId="77777777" w:rsidR="00A87ADE" w:rsidRPr="007002FA" w:rsidRDefault="00A87ADE" w:rsidP="00062C47">
            <w:pPr>
              <w:rPr>
                <w:lang w:val="es-AR"/>
              </w:rPr>
            </w:pPr>
            <w:r w:rsidRPr="007002FA">
              <w:rPr>
                <w:lang w:val="es-AR"/>
              </w:rPr>
              <w:t xml:space="preserve">3. La utilización de la obra en forma no </w:t>
            </w:r>
            <w:r>
              <w:rPr>
                <w:lang w:val="es-AR"/>
              </w:rPr>
              <w:t>sustantiva</w:t>
            </w:r>
            <w:r w:rsidRPr="007002FA">
              <w:rPr>
                <w:lang w:val="es-AR"/>
              </w:rPr>
              <w:t xml:space="preserve"> incluye, en particular, el derecho exclusivo del autor como</w:t>
            </w:r>
            <w:r>
              <w:rPr>
                <w:lang w:val="es-AR"/>
              </w:rPr>
              <w:t xml:space="preserve"> </w:t>
            </w:r>
            <w:r w:rsidRPr="007002FA">
              <w:rPr>
                <w:lang w:val="es-AR"/>
              </w:rPr>
              <w:t>sigue:</w:t>
            </w:r>
          </w:p>
          <w:p w14:paraId="20085272" w14:textId="77777777" w:rsidR="00A87ADE" w:rsidRPr="007002FA" w:rsidRDefault="00A87ADE" w:rsidP="00062C47">
            <w:pPr>
              <w:ind w:left="837"/>
              <w:rPr>
                <w:lang w:val="es-AR"/>
              </w:rPr>
            </w:pPr>
            <w:r w:rsidRPr="007002FA">
              <w:rPr>
                <w:lang w:val="es-AR"/>
              </w:rPr>
              <w:t>3.1. derecho de representación pública;</w:t>
            </w:r>
          </w:p>
          <w:p w14:paraId="7A4F9A3B" w14:textId="77777777" w:rsidR="00A87ADE" w:rsidRPr="007002FA" w:rsidRDefault="00A87ADE" w:rsidP="00062C47">
            <w:pPr>
              <w:ind w:left="1287" w:hanging="450"/>
              <w:rPr>
                <w:lang w:val="es-AR"/>
              </w:rPr>
            </w:pPr>
            <w:r w:rsidRPr="007002FA">
              <w:rPr>
                <w:lang w:val="es-AR"/>
              </w:rPr>
              <w:t>3.2. derecho de uso por parte del Servicio de medios audiovisuales;</w:t>
            </w:r>
          </w:p>
          <w:p w14:paraId="5ADCB9D3" w14:textId="77777777" w:rsidR="00A87ADE" w:rsidRPr="007002FA" w:rsidRDefault="00A87ADE" w:rsidP="00062C47">
            <w:pPr>
              <w:ind w:left="1287" w:hanging="450"/>
              <w:rPr>
                <w:lang w:val="es-AR"/>
              </w:rPr>
            </w:pPr>
            <w:r w:rsidRPr="007002FA">
              <w:rPr>
                <w:lang w:val="es-AR"/>
              </w:rPr>
              <w:t>3.3. derecho a la comunicación pública a través de fonogramas y videogramas;</w:t>
            </w:r>
          </w:p>
          <w:p w14:paraId="60D1BF2C" w14:textId="77777777" w:rsidR="00A87ADE" w:rsidRPr="007002FA" w:rsidRDefault="00A87ADE" w:rsidP="00062C47">
            <w:pPr>
              <w:ind w:left="1287" w:hanging="450"/>
              <w:rPr>
                <w:lang w:val="es-AR"/>
              </w:rPr>
            </w:pPr>
            <w:r w:rsidRPr="007002FA">
              <w:rPr>
                <w:lang w:val="es-AR"/>
              </w:rPr>
              <w:t>3.4. derecho a la publicidad;</w:t>
            </w:r>
          </w:p>
          <w:p w14:paraId="699FEDEC" w14:textId="77777777" w:rsidR="00A87ADE" w:rsidRPr="007002FA" w:rsidRDefault="00A87ADE" w:rsidP="00062C47">
            <w:pPr>
              <w:pStyle w:val="ListParagraph"/>
              <w:ind w:left="1287" w:hanging="450"/>
              <w:rPr>
                <w:sz w:val="22"/>
                <w:lang w:val="es-AR"/>
              </w:rPr>
            </w:pPr>
            <w:r w:rsidRPr="007002FA">
              <w:rPr>
                <w:rFonts w:eastAsia="SimSun" w:cs="Arial"/>
                <w:sz w:val="22"/>
                <w:lang w:val="es-AR" w:eastAsia="zh-CN"/>
              </w:rPr>
              <w:t>3.5. derecho a poner la obra a disposición del público.</w:t>
            </w:r>
          </w:p>
        </w:tc>
      </w:tr>
      <w:tr w:rsidR="00A87ADE" w:rsidRPr="00967C9D" w14:paraId="75221773" w14:textId="77777777" w:rsidTr="00062C47">
        <w:tc>
          <w:tcPr>
            <w:tcW w:w="4273" w:type="dxa"/>
          </w:tcPr>
          <w:p w14:paraId="7B03FEE9" w14:textId="77777777" w:rsidR="00A87ADE" w:rsidRPr="00BC31E1" w:rsidRDefault="00A87ADE" w:rsidP="00062C47">
            <w:pPr>
              <w:rPr>
                <w:lang w:val="es-AR"/>
              </w:rPr>
            </w:pPr>
            <w:proofErr w:type="spellStart"/>
            <w:r w:rsidRPr="00BC31E1">
              <w:rPr>
                <w:lang w:val="es-AR"/>
              </w:rPr>
              <w:t>Neni</w:t>
            </w:r>
            <w:proofErr w:type="spellEnd"/>
            <w:r w:rsidRPr="00BC31E1">
              <w:rPr>
                <w:lang w:val="es-AR"/>
              </w:rPr>
              <w:t xml:space="preserve"> 25</w:t>
            </w:r>
          </w:p>
          <w:p w14:paraId="63572FA5" w14:textId="77777777" w:rsidR="00A87ADE" w:rsidRPr="00BC31E1" w:rsidRDefault="00A87ADE" w:rsidP="00062C47">
            <w:pPr>
              <w:spacing w:after="240"/>
              <w:rPr>
                <w:lang w:val="es-AR"/>
              </w:rPr>
            </w:pPr>
            <w:r w:rsidRPr="00BC31E1">
              <w:rPr>
                <w:lang w:val="es-AR"/>
              </w:rPr>
              <w:t xml:space="preserve">E </w:t>
            </w:r>
            <w:proofErr w:type="spellStart"/>
            <w:r w:rsidRPr="00BC31E1">
              <w:rPr>
                <w:lang w:val="es-AR"/>
              </w:rPr>
              <w:t>drejta</w:t>
            </w:r>
            <w:proofErr w:type="spellEnd"/>
            <w:r w:rsidRPr="00BC31E1">
              <w:rPr>
                <w:lang w:val="es-AR"/>
              </w:rPr>
              <w:t xml:space="preserve"> e </w:t>
            </w:r>
            <w:proofErr w:type="spellStart"/>
            <w:r w:rsidRPr="00BC31E1">
              <w:rPr>
                <w:lang w:val="es-AR"/>
              </w:rPr>
              <w:t>qiradhënies</w:t>
            </w:r>
            <w:proofErr w:type="spellEnd"/>
          </w:p>
          <w:p w14:paraId="22CBC8A6" w14:textId="77777777" w:rsidR="00A87ADE" w:rsidRPr="00BC31E1" w:rsidRDefault="00A87ADE" w:rsidP="00062C47">
            <w:pPr>
              <w:rPr>
                <w:lang w:val="es-AR"/>
              </w:rPr>
            </w:pPr>
            <w:r w:rsidRPr="00BC31E1">
              <w:rPr>
                <w:lang w:val="es-AR"/>
              </w:rPr>
              <w:t xml:space="preserve">1. E </w:t>
            </w:r>
            <w:proofErr w:type="spellStart"/>
            <w:r w:rsidRPr="00BC31E1">
              <w:rPr>
                <w:lang w:val="es-AR"/>
              </w:rPr>
              <w:t>drejta</w:t>
            </w:r>
            <w:proofErr w:type="spellEnd"/>
            <w:r w:rsidRPr="00BC31E1">
              <w:rPr>
                <w:lang w:val="es-AR"/>
              </w:rPr>
              <w:t xml:space="preserve"> e </w:t>
            </w:r>
            <w:proofErr w:type="spellStart"/>
            <w:r w:rsidRPr="00BC31E1">
              <w:rPr>
                <w:lang w:val="es-AR"/>
              </w:rPr>
              <w:t>qiradhënies</w:t>
            </w:r>
            <w:proofErr w:type="spellEnd"/>
            <w:r w:rsidRPr="00BC31E1">
              <w:rPr>
                <w:lang w:val="es-AR"/>
              </w:rPr>
              <w:t xml:space="preserve"> </w:t>
            </w:r>
            <w:proofErr w:type="spellStart"/>
            <w:r w:rsidRPr="00BC31E1">
              <w:rPr>
                <w:lang w:val="es-AR"/>
              </w:rPr>
              <w:t>është</w:t>
            </w:r>
            <w:proofErr w:type="spellEnd"/>
            <w:r w:rsidRPr="00BC31E1">
              <w:rPr>
                <w:lang w:val="es-AR"/>
              </w:rPr>
              <w:t xml:space="preserve"> e </w:t>
            </w:r>
            <w:proofErr w:type="spellStart"/>
            <w:r w:rsidRPr="00BC31E1">
              <w:rPr>
                <w:lang w:val="es-AR"/>
              </w:rPr>
              <w:t>drejtë</w:t>
            </w:r>
            <w:proofErr w:type="spellEnd"/>
            <w:r w:rsidRPr="00BC31E1">
              <w:rPr>
                <w:lang w:val="es-AR"/>
              </w:rPr>
              <w:t xml:space="preserve"> </w:t>
            </w:r>
            <w:proofErr w:type="spellStart"/>
            <w:r w:rsidRPr="00BC31E1">
              <w:rPr>
                <w:lang w:val="es-AR"/>
              </w:rPr>
              <w:t>ekskluzive</w:t>
            </w:r>
            <w:proofErr w:type="spellEnd"/>
            <w:r w:rsidRPr="00BC31E1">
              <w:rPr>
                <w:lang w:val="es-AR"/>
              </w:rPr>
              <w:t xml:space="preserve"> e </w:t>
            </w:r>
            <w:proofErr w:type="spellStart"/>
            <w:r w:rsidRPr="00BC31E1">
              <w:rPr>
                <w:lang w:val="es-AR"/>
              </w:rPr>
              <w:t>autorit</w:t>
            </w:r>
            <w:proofErr w:type="spellEnd"/>
            <w:r w:rsidRPr="00BC31E1">
              <w:rPr>
                <w:lang w:val="es-AR"/>
              </w:rPr>
              <w:t xml:space="preserve"> </w:t>
            </w:r>
            <w:proofErr w:type="spellStart"/>
            <w:r w:rsidRPr="00BC31E1">
              <w:rPr>
                <w:lang w:val="es-AR"/>
              </w:rPr>
              <w:t>ta</w:t>
            </w:r>
            <w:proofErr w:type="spellEnd"/>
            <w:r w:rsidRPr="00BC31E1">
              <w:rPr>
                <w:lang w:val="es-AR"/>
              </w:rPr>
              <w:t xml:space="preserve"> </w:t>
            </w:r>
            <w:proofErr w:type="spellStart"/>
            <w:r w:rsidRPr="00BC31E1">
              <w:rPr>
                <w:lang w:val="es-AR"/>
              </w:rPr>
              <w:t>lejojë</w:t>
            </w:r>
            <w:proofErr w:type="spellEnd"/>
            <w:r w:rsidRPr="00BC31E1">
              <w:rPr>
                <w:lang w:val="es-AR"/>
              </w:rPr>
              <w:t xml:space="preserve"> </w:t>
            </w:r>
            <w:proofErr w:type="spellStart"/>
            <w:r w:rsidRPr="00BC31E1">
              <w:rPr>
                <w:lang w:val="es-AR"/>
              </w:rPr>
              <w:t>apo</w:t>
            </w:r>
            <w:proofErr w:type="spellEnd"/>
            <w:r w:rsidRPr="00BC31E1">
              <w:rPr>
                <w:lang w:val="es-AR"/>
              </w:rPr>
              <w:t xml:space="preserve"> </w:t>
            </w:r>
            <w:proofErr w:type="spellStart"/>
            <w:r w:rsidRPr="00BC31E1">
              <w:rPr>
                <w:lang w:val="es-AR"/>
              </w:rPr>
              <w:t>ta</w:t>
            </w:r>
            <w:proofErr w:type="spellEnd"/>
            <w:r w:rsidRPr="00BC31E1">
              <w:rPr>
                <w:lang w:val="es-AR"/>
              </w:rPr>
              <w:t xml:space="preserve"> </w:t>
            </w:r>
            <w:proofErr w:type="spellStart"/>
            <w:r w:rsidRPr="00BC31E1">
              <w:rPr>
                <w:lang w:val="es-AR"/>
              </w:rPr>
              <w:t>ndalojë</w:t>
            </w:r>
            <w:proofErr w:type="spellEnd"/>
            <w:r w:rsidRPr="00BC31E1">
              <w:rPr>
                <w:lang w:val="es-AR"/>
              </w:rPr>
              <w:t xml:space="preserve"> </w:t>
            </w:r>
            <w:proofErr w:type="spellStart"/>
            <w:r w:rsidRPr="00BC31E1">
              <w:rPr>
                <w:lang w:val="es-AR"/>
              </w:rPr>
              <w:t>që</w:t>
            </w:r>
            <w:proofErr w:type="spellEnd"/>
            <w:r w:rsidRPr="00BC31E1">
              <w:rPr>
                <w:lang w:val="es-AR"/>
              </w:rPr>
              <w:t xml:space="preserve"> </w:t>
            </w:r>
            <w:proofErr w:type="spellStart"/>
            <w:r w:rsidRPr="00BC31E1">
              <w:rPr>
                <w:lang w:val="es-AR"/>
              </w:rPr>
              <w:t>origjinali</w:t>
            </w:r>
            <w:proofErr w:type="spellEnd"/>
            <w:r w:rsidRPr="00BC31E1">
              <w:rPr>
                <w:lang w:val="es-AR"/>
              </w:rPr>
              <w:t xml:space="preserve"> </w:t>
            </w:r>
            <w:proofErr w:type="spellStart"/>
            <w:r w:rsidRPr="00BC31E1">
              <w:rPr>
                <w:lang w:val="es-AR"/>
              </w:rPr>
              <w:t>apo</w:t>
            </w:r>
            <w:proofErr w:type="spellEnd"/>
            <w:r w:rsidRPr="00BC31E1">
              <w:rPr>
                <w:lang w:val="es-AR"/>
              </w:rPr>
              <w:t xml:space="preserve"> </w:t>
            </w:r>
            <w:proofErr w:type="spellStart"/>
            <w:r w:rsidRPr="00BC31E1">
              <w:rPr>
                <w:lang w:val="es-AR"/>
              </w:rPr>
              <w:t>ekzemplarët</w:t>
            </w:r>
            <w:proofErr w:type="spellEnd"/>
            <w:r w:rsidRPr="00BC31E1">
              <w:rPr>
                <w:lang w:val="es-AR"/>
              </w:rPr>
              <w:t xml:space="preserve"> e </w:t>
            </w:r>
            <w:proofErr w:type="spellStart"/>
            <w:r w:rsidRPr="00BC31E1">
              <w:rPr>
                <w:lang w:val="es-AR"/>
              </w:rPr>
              <w:t>veprës</w:t>
            </w:r>
            <w:proofErr w:type="spellEnd"/>
            <w:r w:rsidRPr="00BC31E1">
              <w:rPr>
                <w:lang w:val="es-AR"/>
              </w:rPr>
              <w:t xml:space="preserve"> </w:t>
            </w:r>
            <w:proofErr w:type="spellStart"/>
            <w:r w:rsidRPr="00BC31E1">
              <w:rPr>
                <w:lang w:val="es-AR"/>
              </w:rPr>
              <w:t>së</w:t>
            </w:r>
            <w:proofErr w:type="spellEnd"/>
            <w:r w:rsidRPr="00BC31E1">
              <w:rPr>
                <w:lang w:val="es-AR"/>
              </w:rPr>
              <w:t xml:space="preserve"> </w:t>
            </w:r>
            <w:proofErr w:type="spellStart"/>
            <w:r w:rsidRPr="00BC31E1">
              <w:rPr>
                <w:lang w:val="es-AR"/>
              </w:rPr>
              <w:t>tij</w:t>
            </w:r>
            <w:proofErr w:type="spellEnd"/>
            <w:r w:rsidRPr="00BC31E1">
              <w:rPr>
                <w:lang w:val="es-AR"/>
              </w:rPr>
              <w:t xml:space="preserve"> </w:t>
            </w:r>
            <w:proofErr w:type="spellStart"/>
            <w:r w:rsidRPr="00BC31E1">
              <w:rPr>
                <w:lang w:val="es-AR"/>
              </w:rPr>
              <w:t>të</w:t>
            </w:r>
            <w:proofErr w:type="spellEnd"/>
            <w:r w:rsidRPr="00BC31E1">
              <w:rPr>
                <w:lang w:val="es-AR"/>
              </w:rPr>
              <w:t xml:space="preserve"> </w:t>
            </w:r>
            <w:proofErr w:type="spellStart"/>
            <w:r w:rsidRPr="00BC31E1">
              <w:rPr>
                <w:lang w:val="es-AR"/>
              </w:rPr>
              <w:t>jepen</w:t>
            </w:r>
            <w:proofErr w:type="spellEnd"/>
            <w:r w:rsidRPr="00BC31E1">
              <w:rPr>
                <w:lang w:val="es-AR"/>
              </w:rPr>
              <w:t xml:space="preserve"> </w:t>
            </w:r>
            <w:proofErr w:type="spellStart"/>
            <w:r w:rsidRPr="00BC31E1">
              <w:rPr>
                <w:lang w:val="es-AR"/>
              </w:rPr>
              <w:t>në</w:t>
            </w:r>
            <w:proofErr w:type="spellEnd"/>
            <w:r w:rsidRPr="00BC31E1">
              <w:rPr>
                <w:lang w:val="es-AR"/>
              </w:rPr>
              <w:t xml:space="preserve"> </w:t>
            </w:r>
            <w:proofErr w:type="spellStart"/>
            <w:r w:rsidRPr="00BC31E1">
              <w:rPr>
                <w:lang w:val="es-AR"/>
              </w:rPr>
              <w:t>shfrytëzim</w:t>
            </w:r>
            <w:proofErr w:type="spellEnd"/>
            <w:r w:rsidRPr="00BC31E1">
              <w:rPr>
                <w:lang w:val="es-AR"/>
              </w:rPr>
              <w:t xml:space="preserve"> </w:t>
            </w:r>
            <w:proofErr w:type="spellStart"/>
            <w:r w:rsidRPr="00BC31E1">
              <w:rPr>
                <w:lang w:val="es-AR"/>
              </w:rPr>
              <w:t>për</w:t>
            </w:r>
            <w:proofErr w:type="spellEnd"/>
            <w:r w:rsidRPr="00BC31E1">
              <w:rPr>
                <w:lang w:val="es-AR"/>
              </w:rPr>
              <w:t xml:space="preserve"> </w:t>
            </w:r>
            <w:proofErr w:type="spellStart"/>
            <w:r w:rsidRPr="00BC31E1">
              <w:rPr>
                <w:lang w:val="es-AR"/>
              </w:rPr>
              <w:t>afat</w:t>
            </w:r>
            <w:proofErr w:type="spellEnd"/>
            <w:r w:rsidRPr="00BC31E1">
              <w:rPr>
                <w:lang w:val="es-AR"/>
              </w:rPr>
              <w:t xml:space="preserve"> </w:t>
            </w:r>
            <w:proofErr w:type="spellStart"/>
            <w:r w:rsidRPr="00BC31E1">
              <w:rPr>
                <w:lang w:val="es-AR"/>
              </w:rPr>
              <w:t>të</w:t>
            </w:r>
            <w:proofErr w:type="spellEnd"/>
            <w:r w:rsidRPr="00BC31E1">
              <w:rPr>
                <w:lang w:val="es-AR"/>
              </w:rPr>
              <w:t xml:space="preserve"> </w:t>
            </w:r>
            <w:proofErr w:type="spellStart"/>
            <w:r w:rsidRPr="00BC31E1">
              <w:rPr>
                <w:lang w:val="es-AR"/>
              </w:rPr>
              <w:t>caktuar</w:t>
            </w:r>
            <w:proofErr w:type="spellEnd"/>
            <w:r w:rsidRPr="00BC31E1">
              <w:rPr>
                <w:lang w:val="es-AR"/>
              </w:rPr>
              <w:t xml:space="preserve">, </w:t>
            </w:r>
            <w:proofErr w:type="spellStart"/>
            <w:r w:rsidRPr="00BC31E1">
              <w:rPr>
                <w:lang w:val="es-AR"/>
              </w:rPr>
              <w:t>përmes</w:t>
            </w:r>
            <w:proofErr w:type="spellEnd"/>
            <w:r w:rsidRPr="00BC31E1">
              <w:rPr>
                <w:lang w:val="es-AR"/>
              </w:rPr>
              <w:t xml:space="preserve"> </w:t>
            </w:r>
            <w:proofErr w:type="spellStart"/>
            <w:r w:rsidRPr="00BC31E1">
              <w:rPr>
                <w:lang w:val="es-AR"/>
              </w:rPr>
              <w:t>përfitimit</w:t>
            </w:r>
            <w:proofErr w:type="spellEnd"/>
            <w:r w:rsidRPr="00BC31E1">
              <w:rPr>
                <w:lang w:val="es-AR"/>
              </w:rPr>
              <w:t xml:space="preserve"> </w:t>
            </w:r>
            <w:proofErr w:type="spellStart"/>
            <w:r w:rsidRPr="00BC31E1">
              <w:rPr>
                <w:lang w:val="es-AR"/>
              </w:rPr>
              <w:t>të</w:t>
            </w:r>
            <w:proofErr w:type="spellEnd"/>
            <w:r w:rsidRPr="00BC31E1">
              <w:rPr>
                <w:lang w:val="es-AR"/>
              </w:rPr>
              <w:t xml:space="preserve"> </w:t>
            </w:r>
            <w:proofErr w:type="spellStart"/>
            <w:r w:rsidRPr="00BC31E1">
              <w:rPr>
                <w:lang w:val="es-AR"/>
              </w:rPr>
              <w:t>drejtpërdrejtë</w:t>
            </w:r>
            <w:proofErr w:type="spellEnd"/>
            <w:r w:rsidRPr="00BC31E1">
              <w:rPr>
                <w:lang w:val="es-AR"/>
              </w:rPr>
              <w:t xml:space="preserve"> </w:t>
            </w:r>
            <w:proofErr w:type="spellStart"/>
            <w:r w:rsidRPr="00BC31E1">
              <w:rPr>
                <w:lang w:val="es-AR"/>
              </w:rPr>
              <w:t>apo</w:t>
            </w:r>
            <w:proofErr w:type="spellEnd"/>
            <w:r w:rsidRPr="00BC31E1">
              <w:rPr>
                <w:lang w:val="es-AR"/>
              </w:rPr>
              <w:t xml:space="preserve"> </w:t>
            </w:r>
            <w:proofErr w:type="spellStart"/>
            <w:r w:rsidRPr="00BC31E1">
              <w:rPr>
                <w:lang w:val="es-AR"/>
              </w:rPr>
              <w:t>të</w:t>
            </w:r>
            <w:proofErr w:type="spellEnd"/>
            <w:r w:rsidRPr="00BC31E1">
              <w:rPr>
                <w:lang w:val="es-AR"/>
              </w:rPr>
              <w:t xml:space="preserve"> </w:t>
            </w:r>
            <w:proofErr w:type="spellStart"/>
            <w:r w:rsidRPr="00BC31E1">
              <w:rPr>
                <w:lang w:val="es-AR"/>
              </w:rPr>
              <w:t>tërthortë</w:t>
            </w:r>
            <w:proofErr w:type="spellEnd"/>
            <w:r w:rsidRPr="00BC31E1">
              <w:rPr>
                <w:lang w:val="es-AR"/>
              </w:rPr>
              <w:t xml:space="preserve"> </w:t>
            </w:r>
            <w:proofErr w:type="spellStart"/>
            <w:r w:rsidRPr="00BC31E1">
              <w:rPr>
                <w:lang w:val="es-AR"/>
              </w:rPr>
              <w:t>pasuror</w:t>
            </w:r>
            <w:proofErr w:type="spellEnd"/>
            <w:r w:rsidRPr="00BC31E1">
              <w:rPr>
                <w:lang w:val="es-AR"/>
              </w:rPr>
              <w:t>.</w:t>
            </w:r>
          </w:p>
          <w:p w14:paraId="7EDD5DDF" w14:textId="77777777" w:rsidR="00A87ADE" w:rsidRPr="00BC31E1" w:rsidRDefault="00A87ADE" w:rsidP="00062C47">
            <w:pPr>
              <w:spacing w:before="240" w:after="240"/>
              <w:rPr>
                <w:lang w:val="es-AR"/>
              </w:rPr>
            </w:pPr>
            <w:r w:rsidRPr="00BC31E1">
              <w:rPr>
                <w:lang w:val="es-AR"/>
              </w:rPr>
              <w:t xml:space="preserve">2. </w:t>
            </w:r>
            <w:proofErr w:type="spellStart"/>
            <w:r w:rsidRPr="00BC31E1">
              <w:rPr>
                <w:lang w:val="es-AR"/>
              </w:rPr>
              <w:t>Dispozitat</w:t>
            </w:r>
            <w:proofErr w:type="spellEnd"/>
            <w:r w:rsidRPr="00BC31E1">
              <w:rPr>
                <w:lang w:val="es-AR"/>
              </w:rPr>
              <w:t xml:space="preserve"> </w:t>
            </w:r>
            <w:proofErr w:type="spellStart"/>
            <w:r w:rsidRPr="00BC31E1">
              <w:rPr>
                <w:lang w:val="es-AR"/>
              </w:rPr>
              <w:t>nga</w:t>
            </w:r>
            <w:proofErr w:type="spellEnd"/>
            <w:r w:rsidRPr="00BC31E1">
              <w:rPr>
                <w:lang w:val="es-AR"/>
              </w:rPr>
              <w:t xml:space="preserve"> </w:t>
            </w:r>
            <w:proofErr w:type="spellStart"/>
            <w:r w:rsidRPr="00BC31E1">
              <w:rPr>
                <w:lang w:val="es-AR"/>
              </w:rPr>
              <w:t>paragrafi</w:t>
            </w:r>
            <w:proofErr w:type="spellEnd"/>
            <w:r w:rsidRPr="00BC31E1">
              <w:rPr>
                <w:lang w:val="es-AR"/>
              </w:rPr>
              <w:t xml:space="preserve"> 1. i </w:t>
            </w:r>
            <w:proofErr w:type="spellStart"/>
            <w:r w:rsidRPr="00BC31E1">
              <w:rPr>
                <w:lang w:val="es-AR"/>
              </w:rPr>
              <w:t>këtij</w:t>
            </w:r>
            <w:proofErr w:type="spellEnd"/>
            <w:r w:rsidRPr="00BC31E1">
              <w:rPr>
                <w:lang w:val="es-AR"/>
              </w:rPr>
              <w:t xml:space="preserve"> </w:t>
            </w:r>
            <w:proofErr w:type="spellStart"/>
            <w:r w:rsidRPr="00BC31E1">
              <w:rPr>
                <w:lang w:val="es-AR"/>
              </w:rPr>
              <w:t>neni</w:t>
            </w:r>
            <w:proofErr w:type="spellEnd"/>
            <w:r w:rsidRPr="00BC31E1">
              <w:rPr>
                <w:lang w:val="es-AR"/>
              </w:rPr>
              <w:t xml:space="preserve"> </w:t>
            </w:r>
            <w:proofErr w:type="spellStart"/>
            <w:r w:rsidRPr="00BC31E1">
              <w:rPr>
                <w:lang w:val="es-AR"/>
              </w:rPr>
              <w:t>nuk</w:t>
            </w:r>
            <w:proofErr w:type="spellEnd"/>
            <w:r w:rsidRPr="00BC31E1">
              <w:rPr>
                <w:lang w:val="es-AR"/>
              </w:rPr>
              <w:t xml:space="preserve"> </w:t>
            </w:r>
            <w:proofErr w:type="spellStart"/>
            <w:r w:rsidRPr="00BC31E1">
              <w:rPr>
                <w:lang w:val="es-AR"/>
              </w:rPr>
              <w:t>zbatohen</w:t>
            </w:r>
            <w:proofErr w:type="spellEnd"/>
            <w:r w:rsidRPr="00BC31E1">
              <w:rPr>
                <w:lang w:val="es-AR"/>
              </w:rPr>
              <w:t xml:space="preserve"> </w:t>
            </w:r>
            <w:proofErr w:type="spellStart"/>
            <w:r w:rsidRPr="00BC31E1">
              <w:rPr>
                <w:lang w:val="es-AR"/>
              </w:rPr>
              <w:t>për</w:t>
            </w:r>
            <w:proofErr w:type="spellEnd"/>
            <w:r w:rsidRPr="00BC31E1">
              <w:rPr>
                <w:lang w:val="es-AR"/>
              </w:rPr>
              <w:t xml:space="preserve"> </w:t>
            </w:r>
            <w:proofErr w:type="spellStart"/>
            <w:r w:rsidRPr="00BC31E1">
              <w:rPr>
                <w:lang w:val="es-AR"/>
              </w:rPr>
              <w:t>shfrytëzimin</w:t>
            </w:r>
            <w:proofErr w:type="spellEnd"/>
            <w:r w:rsidRPr="00BC31E1">
              <w:rPr>
                <w:lang w:val="es-AR"/>
              </w:rPr>
              <w:t xml:space="preserve"> e:</w:t>
            </w:r>
          </w:p>
          <w:p w14:paraId="0D671E7D" w14:textId="77777777" w:rsidR="00A87ADE" w:rsidRPr="00BC31E1" w:rsidRDefault="00A87ADE" w:rsidP="00062C47">
            <w:pPr>
              <w:pStyle w:val="ListParagraph"/>
              <w:jc w:val="left"/>
              <w:rPr>
                <w:sz w:val="22"/>
                <w:lang w:val="es-AR"/>
              </w:rPr>
            </w:pPr>
            <w:r w:rsidRPr="00BC31E1">
              <w:rPr>
                <w:sz w:val="22"/>
                <w:lang w:val="es-AR"/>
              </w:rPr>
              <w:lastRenderedPageBreak/>
              <w:t xml:space="preserve">2.1. </w:t>
            </w:r>
            <w:proofErr w:type="spellStart"/>
            <w:r w:rsidRPr="00BC31E1">
              <w:rPr>
                <w:sz w:val="22"/>
                <w:lang w:val="es-AR"/>
              </w:rPr>
              <w:t>veprës</w:t>
            </w:r>
            <w:proofErr w:type="spellEnd"/>
            <w:r w:rsidRPr="00BC31E1">
              <w:rPr>
                <w:sz w:val="22"/>
                <w:lang w:val="es-AR"/>
              </w:rPr>
              <w:t xml:space="preserve"> </w:t>
            </w:r>
            <w:proofErr w:type="spellStart"/>
            <w:r w:rsidRPr="00BC31E1">
              <w:rPr>
                <w:sz w:val="22"/>
                <w:lang w:val="es-AR"/>
              </w:rPr>
              <w:t>së</w:t>
            </w:r>
            <w:proofErr w:type="spellEnd"/>
            <w:r w:rsidRPr="00BC31E1">
              <w:rPr>
                <w:sz w:val="22"/>
                <w:lang w:val="es-AR"/>
              </w:rPr>
              <w:t xml:space="preserve"> </w:t>
            </w:r>
            <w:proofErr w:type="spellStart"/>
            <w:r w:rsidRPr="00BC31E1">
              <w:rPr>
                <w:sz w:val="22"/>
                <w:lang w:val="es-AR"/>
              </w:rPr>
              <w:t>ndërtuar</w:t>
            </w:r>
            <w:proofErr w:type="spellEnd"/>
            <w:r w:rsidRPr="00BC31E1">
              <w:rPr>
                <w:sz w:val="22"/>
                <w:lang w:val="es-AR"/>
              </w:rPr>
              <w:t xml:space="preserve"> </w:t>
            </w:r>
            <w:proofErr w:type="spellStart"/>
            <w:r w:rsidRPr="00BC31E1">
              <w:rPr>
                <w:sz w:val="22"/>
                <w:lang w:val="es-AR"/>
              </w:rPr>
              <w:t>arkitekturore</w:t>
            </w:r>
            <w:proofErr w:type="spellEnd"/>
            <w:r w:rsidRPr="00BC31E1">
              <w:rPr>
                <w:sz w:val="22"/>
                <w:lang w:val="es-AR"/>
              </w:rPr>
              <w:t>;</w:t>
            </w:r>
          </w:p>
          <w:p w14:paraId="4809593B" w14:textId="77777777" w:rsidR="00A87ADE" w:rsidRPr="00BC31E1" w:rsidRDefault="00A87ADE" w:rsidP="00062C47">
            <w:pPr>
              <w:pStyle w:val="ListParagraph"/>
              <w:jc w:val="left"/>
              <w:rPr>
                <w:sz w:val="22"/>
                <w:lang w:val="es-AR"/>
              </w:rPr>
            </w:pPr>
            <w:r w:rsidRPr="00BC31E1">
              <w:rPr>
                <w:sz w:val="22"/>
                <w:lang w:val="es-AR"/>
              </w:rPr>
              <w:t xml:space="preserve">2.2. </w:t>
            </w:r>
            <w:proofErr w:type="spellStart"/>
            <w:r w:rsidRPr="00BC31E1">
              <w:rPr>
                <w:sz w:val="22"/>
                <w:lang w:val="es-AR"/>
              </w:rPr>
              <w:t>origjinalit</w:t>
            </w:r>
            <w:proofErr w:type="spellEnd"/>
            <w:r w:rsidRPr="00BC31E1">
              <w:rPr>
                <w:sz w:val="22"/>
                <w:lang w:val="es-AR"/>
              </w:rPr>
              <w:t xml:space="preserve"> ose </w:t>
            </w:r>
            <w:proofErr w:type="spellStart"/>
            <w:r w:rsidRPr="00BC31E1">
              <w:rPr>
                <w:sz w:val="22"/>
                <w:lang w:val="es-AR"/>
              </w:rPr>
              <w:t>të</w:t>
            </w:r>
            <w:proofErr w:type="spellEnd"/>
            <w:r w:rsidRPr="00BC31E1">
              <w:rPr>
                <w:sz w:val="22"/>
                <w:lang w:val="es-AR"/>
              </w:rPr>
              <w:t xml:space="preserve"> </w:t>
            </w:r>
            <w:proofErr w:type="spellStart"/>
            <w:r w:rsidRPr="00BC31E1">
              <w:rPr>
                <w:sz w:val="22"/>
                <w:lang w:val="es-AR"/>
              </w:rPr>
              <w:t>ekzemplarëve</w:t>
            </w:r>
            <w:proofErr w:type="spellEnd"/>
            <w:r w:rsidRPr="00BC31E1">
              <w:rPr>
                <w:sz w:val="22"/>
                <w:lang w:val="es-AR"/>
              </w:rPr>
              <w:t xml:space="preserve"> </w:t>
            </w:r>
            <w:proofErr w:type="spellStart"/>
            <w:r w:rsidRPr="00BC31E1">
              <w:rPr>
                <w:sz w:val="22"/>
                <w:lang w:val="es-AR"/>
              </w:rPr>
              <w:t>të</w:t>
            </w:r>
            <w:proofErr w:type="spellEnd"/>
            <w:r w:rsidRPr="00BC31E1">
              <w:rPr>
                <w:sz w:val="22"/>
                <w:lang w:val="es-AR"/>
              </w:rPr>
              <w:t xml:space="preserve"> </w:t>
            </w:r>
            <w:proofErr w:type="spellStart"/>
            <w:r w:rsidRPr="00BC31E1">
              <w:rPr>
                <w:sz w:val="22"/>
                <w:lang w:val="es-AR"/>
              </w:rPr>
              <w:t>Veprave</w:t>
            </w:r>
            <w:proofErr w:type="spellEnd"/>
            <w:r w:rsidRPr="00BC31E1">
              <w:rPr>
                <w:sz w:val="22"/>
                <w:lang w:val="es-AR"/>
              </w:rPr>
              <w:t xml:space="preserve"> </w:t>
            </w:r>
            <w:proofErr w:type="spellStart"/>
            <w:r w:rsidRPr="00BC31E1">
              <w:rPr>
                <w:sz w:val="22"/>
                <w:lang w:val="es-AR"/>
              </w:rPr>
              <w:t>të</w:t>
            </w:r>
            <w:proofErr w:type="spellEnd"/>
            <w:r w:rsidRPr="00BC31E1">
              <w:rPr>
                <w:sz w:val="22"/>
                <w:lang w:val="es-AR"/>
              </w:rPr>
              <w:t xml:space="preserve"> </w:t>
            </w:r>
            <w:proofErr w:type="spellStart"/>
            <w:r w:rsidRPr="00BC31E1">
              <w:rPr>
                <w:sz w:val="22"/>
                <w:lang w:val="es-AR"/>
              </w:rPr>
              <w:t>arteve</w:t>
            </w:r>
            <w:proofErr w:type="spellEnd"/>
            <w:r w:rsidRPr="00BC31E1">
              <w:rPr>
                <w:sz w:val="22"/>
                <w:lang w:val="es-AR"/>
              </w:rPr>
              <w:t xml:space="preserve"> </w:t>
            </w:r>
            <w:proofErr w:type="spellStart"/>
            <w:r w:rsidRPr="00BC31E1">
              <w:rPr>
                <w:sz w:val="22"/>
                <w:lang w:val="es-AR"/>
              </w:rPr>
              <w:t>aplikative</w:t>
            </w:r>
            <w:proofErr w:type="spellEnd"/>
            <w:r w:rsidRPr="00BC31E1">
              <w:rPr>
                <w:sz w:val="22"/>
                <w:lang w:val="es-AR"/>
              </w:rPr>
              <w:t xml:space="preserve"> </w:t>
            </w:r>
            <w:proofErr w:type="spellStart"/>
            <w:r w:rsidRPr="00BC31E1">
              <w:rPr>
                <w:sz w:val="22"/>
                <w:lang w:val="es-AR"/>
              </w:rPr>
              <w:t>dhe</w:t>
            </w:r>
            <w:proofErr w:type="spellEnd"/>
            <w:r w:rsidRPr="00BC31E1">
              <w:rPr>
                <w:sz w:val="22"/>
                <w:lang w:val="es-AR"/>
              </w:rPr>
              <w:t xml:space="preserve"> </w:t>
            </w:r>
            <w:proofErr w:type="spellStart"/>
            <w:r w:rsidRPr="00BC31E1">
              <w:rPr>
                <w:sz w:val="22"/>
                <w:lang w:val="es-AR"/>
              </w:rPr>
              <w:t>të</w:t>
            </w:r>
            <w:proofErr w:type="spellEnd"/>
            <w:r w:rsidRPr="00BC31E1">
              <w:rPr>
                <w:sz w:val="22"/>
                <w:lang w:val="es-AR"/>
              </w:rPr>
              <w:t xml:space="preserve"> </w:t>
            </w:r>
            <w:proofErr w:type="spellStart"/>
            <w:r w:rsidRPr="00BC31E1">
              <w:rPr>
                <w:sz w:val="22"/>
                <w:lang w:val="es-AR"/>
              </w:rPr>
              <w:t>dizajnit</w:t>
            </w:r>
            <w:proofErr w:type="spellEnd"/>
            <w:r w:rsidRPr="00BC31E1">
              <w:rPr>
                <w:sz w:val="22"/>
                <w:lang w:val="es-AR"/>
              </w:rPr>
              <w:t xml:space="preserve"> industrial;</w:t>
            </w:r>
          </w:p>
          <w:p w14:paraId="29B112A3" w14:textId="77777777" w:rsidR="00A87ADE" w:rsidRPr="00BC31E1" w:rsidRDefault="00A87ADE" w:rsidP="00062C47">
            <w:pPr>
              <w:pStyle w:val="ListParagraph"/>
              <w:spacing w:after="240"/>
              <w:jc w:val="left"/>
              <w:rPr>
                <w:sz w:val="22"/>
                <w:lang w:val="es-AR"/>
              </w:rPr>
            </w:pPr>
            <w:r w:rsidRPr="00BC31E1">
              <w:rPr>
                <w:sz w:val="22"/>
                <w:lang w:val="es-AR"/>
              </w:rPr>
              <w:t xml:space="preserve">2.3. </w:t>
            </w:r>
            <w:proofErr w:type="spellStart"/>
            <w:r w:rsidRPr="00BC31E1">
              <w:rPr>
                <w:sz w:val="22"/>
                <w:lang w:val="es-AR"/>
              </w:rPr>
              <w:t>veprës</w:t>
            </w:r>
            <w:proofErr w:type="spellEnd"/>
            <w:r w:rsidRPr="00BC31E1">
              <w:rPr>
                <w:sz w:val="22"/>
                <w:lang w:val="es-AR"/>
              </w:rPr>
              <w:t xml:space="preserve"> </w:t>
            </w:r>
            <w:proofErr w:type="spellStart"/>
            <w:r w:rsidRPr="00BC31E1">
              <w:rPr>
                <w:sz w:val="22"/>
                <w:lang w:val="es-AR"/>
              </w:rPr>
              <w:t>në</w:t>
            </w:r>
            <w:proofErr w:type="spellEnd"/>
            <w:r w:rsidRPr="00BC31E1">
              <w:rPr>
                <w:sz w:val="22"/>
                <w:lang w:val="es-AR"/>
              </w:rPr>
              <w:t xml:space="preserve"> </w:t>
            </w:r>
            <w:proofErr w:type="spellStart"/>
            <w:r w:rsidRPr="00BC31E1">
              <w:rPr>
                <w:sz w:val="22"/>
                <w:lang w:val="es-AR"/>
              </w:rPr>
              <w:t>rast</w:t>
            </w:r>
            <w:proofErr w:type="spellEnd"/>
            <w:r w:rsidRPr="00BC31E1">
              <w:rPr>
                <w:sz w:val="22"/>
                <w:lang w:val="es-AR"/>
              </w:rPr>
              <w:t xml:space="preserve"> </w:t>
            </w:r>
            <w:proofErr w:type="spellStart"/>
            <w:r w:rsidRPr="00BC31E1">
              <w:rPr>
                <w:sz w:val="22"/>
                <w:lang w:val="es-AR"/>
              </w:rPr>
              <w:t>të</w:t>
            </w:r>
            <w:proofErr w:type="spellEnd"/>
            <w:r w:rsidRPr="00BC31E1">
              <w:rPr>
                <w:sz w:val="22"/>
                <w:lang w:val="es-AR"/>
              </w:rPr>
              <w:t xml:space="preserve"> </w:t>
            </w:r>
            <w:proofErr w:type="spellStart"/>
            <w:r w:rsidRPr="00BC31E1">
              <w:rPr>
                <w:sz w:val="22"/>
                <w:lang w:val="es-AR"/>
              </w:rPr>
              <w:t>shikimit</w:t>
            </w:r>
            <w:proofErr w:type="spellEnd"/>
            <w:r w:rsidRPr="00BC31E1">
              <w:rPr>
                <w:sz w:val="22"/>
                <w:lang w:val="es-AR"/>
              </w:rPr>
              <w:t xml:space="preserve"> </w:t>
            </w:r>
            <w:proofErr w:type="spellStart"/>
            <w:r w:rsidRPr="00BC31E1">
              <w:rPr>
                <w:sz w:val="22"/>
                <w:lang w:val="es-AR"/>
              </w:rPr>
              <w:t>të</w:t>
            </w:r>
            <w:proofErr w:type="spellEnd"/>
            <w:r w:rsidRPr="00BC31E1">
              <w:rPr>
                <w:sz w:val="22"/>
                <w:lang w:val="es-AR"/>
              </w:rPr>
              <w:t xml:space="preserve"> </w:t>
            </w:r>
            <w:proofErr w:type="spellStart"/>
            <w:r w:rsidRPr="00BC31E1">
              <w:rPr>
                <w:sz w:val="22"/>
                <w:lang w:val="es-AR"/>
              </w:rPr>
              <w:t>atypëratyshëm</w:t>
            </w:r>
            <w:proofErr w:type="spellEnd"/>
            <w:r w:rsidRPr="00BC31E1">
              <w:rPr>
                <w:sz w:val="22"/>
                <w:lang w:val="es-AR"/>
              </w:rPr>
              <w:t xml:space="preserve">, </w:t>
            </w:r>
            <w:proofErr w:type="spellStart"/>
            <w:r w:rsidRPr="00BC31E1">
              <w:rPr>
                <w:sz w:val="22"/>
                <w:lang w:val="es-AR"/>
              </w:rPr>
              <w:t>origjinalit</w:t>
            </w:r>
            <w:proofErr w:type="spellEnd"/>
            <w:r w:rsidRPr="00BC31E1">
              <w:rPr>
                <w:sz w:val="22"/>
                <w:lang w:val="es-AR"/>
              </w:rPr>
              <w:t xml:space="preserve"> ose </w:t>
            </w:r>
            <w:proofErr w:type="spellStart"/>
            <w:r w:rsidRPr="00BC31E1">
              <w:rPr>
                <w:sz w:val="22"/>
                <w:lang w:val="es-AR"/>
              </w:rPr>
              <w:t>të</w:t>
            </w:r>
            <w:proofErr w:type="spellEnd"/>
            <w:r w:rsidRPr="00BC31E1">
              <w:rPr>
                <w:sz w:val="22"/>
                <w:lang w:val="es-AR"/>
              </w:rPr>
              <w:t xml:space="preserve"> </w:t>
            </w:r>
            <w:proofErr w:type="spellStart"/>
            <w:r w:rsidRPr="00BC31E1">
              <w:rPr>
                <w:sz w:val="22"/>
                <w:lang w:val="es-AR"/>
              </w:rPr>
              <w:t>kopjeve</w:t>
            </w:r>
            <w:proofErr w:type="spellEnd"/>
            <w:r w:rsidRPr="00BC31E1">
              <w:rPr>
                <w:sz w:val="22"/>
                <w:lang w:val="es-AR"/>
              </w:rPr>
              <w:t xml:space="preserve"> </w:t>
            </w:r>
            <w:proofErr w:type="spellStart"/>
            <w:r w:rsidRPr="00BC31E1">
              <w:rPr>
                <w:sz w:val="22"/>
                <w:lang w:val="es-AR"/>
              </w:rPr>
              <w:t>të</w:t>
            </w:r>
            <w:proofErr w:type="spellEnd"/>
            <w:r w:rsidRPr="00BC31E1">
              <w:rPr>
                <w:sz w:val="22"/>
                <w:lang w:val="es-AR"/>
              </w:rPr>
              <w:t xml:space="preserve"> </w:t>
            </w:r>
            <w:proofErr w:type="spellStart"/>
            <w:r w:rsidRPr="00BC31E1">
              <w:rPr>
                <w:sz w:val="22"/>
                <w:lang w:val="es-AR"/>
              </w:rPr>
              <w:t>saj</w:t>
            </w:r>
            <w:proofErr w:type="spellEnd"/>
            <w:r w:rsidRPr="00BC31E1">
              <w:rPr>
                <w:sz w:val="22"/>
                <w:lang w:val="es-AR"/>
              </w:rPr>
              <w:t xml:space="preserve"> </w:t>
            </w:r>
            <w:proofErr w:type="spellStart"/>
            <w:r w:rsidRPr="00BC31E1">
              <w:rPr>
                <w:sz w:val="22"/>
                <w:lang w:val="es-AR"/>
              </w:rPr>
              <w:t>në</w:t>
            </w:r>
            <w:proofErr w:type="spellEnd"/>
            <w:r w:rsidRPr="00BC31E1">
              <w:rPr>
                <w:sz w:val="22"/>
                <w:lang w:val="es-AR"/>
              </w:rPr>
              <w:t xml:space="preserve"> </w:t>
            </w:r>
            <w:proofErr w:type="spellStart"/>
            <w:r w:rsidRPr="00BC31E1">
              <w:rPr>
                <w:sz w:val="22"/>
                <w:lang w:val="es-AR"/>
              </w:rPr>
              <w:t>hapësira</w:t>
            </w:r>
            <w:proofErr w:type="spellEnd"/>
            <w:r w:rsidRPr="00BC31E1">
              <w:rPr>
                <w:sz w:val="22"/>
                <w:lang w:val="es-AR"/>
              </w:rPr>
              <w:t xml:space="preserve"> </w:t>
            </w:r>
            <w:proofErr w:type="spellStart"/>
            <w:r w:rsidRPr="00BC31E1">
              <w:rPr>
                <w:sz w:val="22"/>
                <w:lang w:val="es-AR"/>
              </w:rPr>
              <w:t>të</w:t>
            </w:r>
            <w:proofErr w:type="spellEnd"/>
            <w:r w:rsidRPr="00BC31E1">
              <w:rPr>
                <w:sz w:val="22"/>
                <w:lang w:val="es-AR"/>
              </w:rPr>
              <w:t xml:space="preserve"> </w:t>
            </w:r>
            <w:proofErr w:type="spellStart"/>
            <w:r w:rsidRPr="00BC31E1">
              <w:rPr>
                <w:sz w:val="22"/>
                <w:lang w:val="es-AR"/>
              </w:rPr>
              <w:t>institucionit</w:t>
            </w:r>
            <w:proofErr w:type="spellEnd"/>
            <w:r w:rsidRPr="00BC31E1">
              <w:rPr>
                <w:sz w:val="22"/>
                <w:lang w:val="es-AR"/>
              </w:rPr>
              <w:t>.</w:t>
            </w:r>
          </w:p>
          <w:p w14:paraId="0924C7C4" w14:textId="77777777" w:rsidR="00A87ADE" w:rsidRPr="00BC31E1" w:rsidRDefault="00A87ADE" w:rsidP="00062C47">
            <w:pPr>
              <w:rPr>
                <w:lang w:val="es-AR"/>
              </w:rPr>
            </w:pPr>
            <w:r w:rsidRPr="00BC31E1">
              <w:rPr>
                <w:lang w:val="es-AR"/>
              </w:rPr>
              <w:t xml:space="preserve">3. </w:t>
            </w:r>
            <w:proofErr w:type="spellStart"/>
            <w:r w:rsidRPr="00BC31E1">
              <w:rPr>
                <w:lang w:val="es-AR"/>
              </w:rPr>
              <w:t>Autori</w:t>
            </w:r>
            <w:proofErr w:type="spellEnd"/>
            <w:r w:rsidRPr="00BC31E1">
              <w:rPr>
                <w:lang w:val="es-AR"/>
              </w:rPr>
              <w:t xml:space="preserve"> i </w:t>
            </w:r>
            <w:proofErr w:type="spellStart"/>
            <w:r w:rsidRPr="00BC31E1">
              <w:rPr>
                <w:lang w:val="es-AR"/>
              </w:rPr>
              <w:t>cili</w:t>
            </w:r>
            <w:proofErr w:type="spellEnd"/>
            <w:r w:rsidRPr="00BC31E1">
              <w:rPr>
                <w:lang w:val="es-AR"/>
              </w:rPr>
              <w:t xml:space="preserve"> </w:t>
            </w:r>
            <w:proofErr w:type="spellStart"/>
            <w:r w:rsidRPr="00BC31E1">
              <w:rPr>
                <w:lang w:val="es-AR"/>
              </w:rPr>
              <w:t>të</w:t>
            </w:r>
            <w:proofErr w:type="spellEnd"/>
            <w:r w:rsidRPr="00BC31E1">
              <w:rPr>
                <w:lang w:val="es-AR"/>
              </w:rPr>
              <w:t xml:space="preserve"> </w:t>
            </w:r>
            <w:proofErr w:type="spellStart"/>
            <w:r w:rsidRPr="00BC31E1">
              <w:rPr>
                <w:lang w:val="es-AR"/>
              </w:rPr>
              <w:t>drejtën</w:t>
            </w:r>
            <w:proofErr w:type="spellEnd"/>
            <w:r w:rsidRPr="00BC31E1">
              <w:rPr>
                <w:lang w:val="es-AR"/>
              </w:rPr>
              <w:t xml:space="preserve"> e </w:t>
            </w:r>
            <w:proofErr w:type="spellStart"/>
            <w:r w:rsidRPr="00BC31E1">
              <w:rPr>
                <w:lang w:val="es-AR"/>
              </w:rPr>
              <w:t>vet</w:t>
            </w:r>
            <w:proofErr w:type="spellEnd"/>
            <w:r w:rsidRPr="00BC31E1">
              <w:rPr>
                <w:lang w:val="es-AR"/>
              </w:rPr>
              <w:t xml:space="preserve"> </w:t>
            </w:r>
            <w:proofErr w:type="spellStart"/>
            <w:r w:rsidRPr="00BC31E1">
              <w:rPr>
                <w:lang w:val="es-AR"/>
              </w:rPr>
              <w:t>të</w:t>
            </w:r>
            <w:proofErr w:type="spellEnd"/>
            <w:r w:rsidRPr="00BC31E1">
              <w:rPr>
                <w:lang w:val="es-AR"/>
              </w:rPr>
              <w:t xml:space="preserve"> </w:t>
            </w:r>
            <w:proofErr w:type="spellStart"/>
            <w:r w:rsidRPr="00BC31E1">
              <w:rPr>
                <w:lang w:val="es-AR"/>
              </w:rPr>
              <w:t>qiradhënies</w:t>
            </w:r>
            <w:proofErr w:type="spellEnd"/>
            <w:r w:rsidRPr="00BC31E1">
              <w:rPr>
                <w:lang w:val="es-AR"/>
              </w:rPr>
              <w:t xml:space="preserve"> </w:t>
            </w:r>
            <w:proofErr w:type="spellStart"/>
            <w:r w:rsidRPr="00BC31E1">
              <w:rPr>
                <w:lang w:val="es-AR"/>
              </w:rPr>
              <w:t>ia</w:t>
            </w:r>
            <w:proofErr w:type="spellEnd"/>
            <w:r w:rsidRPr="00BC31E1">
              <w:rPr>
                <w:lang w:val="es-AR"/>
              </w:rPr>
              <w:t xml:space="preserve"> </w:t>
            </w:r>
            <w:proofErr w:type="spellStart"/>
            <w:r w:rsidRPr="00BC31E1">
              <w:rPr>
                <w:lang w:val="es-AR"/>
              </w:rPr>
              <w:t>ka</w:t>
            </w:r>
            <w:proofErr w:type="spellEnd"/>
            <w:r w:rsidRPr="00BC31E1">
              <w:rPr>
                <w:lang w:val="es-AR"/>
              </w:rPr>
              <w:t xml:space="preserve"> </w:t>
            </w:r>
            <w:proofErr w:type="spellStart"/>
            <w:r w:rsidRPr="00BC31E1">
              <w:rPr>
                <w:lang w:val="es-AR"/>
              </w:rPr>
              <w:t>kaluar</w:t>
            </w:r>
            <w:proofErr w:type="spellEnd"/>
            <w:r w:rsidRPr="00BC31E1">
              <w:rPr>
                <w:lang w:val="es-AR"/>
              </w:rPr>
              <w:t xml:space="preserve"> </w:t>
            </w:r>
            <w:proofErr w:type="spellStart"/>
            <w:r w:rsidRPr="00BC31E1">
              <w:rPr>
                <w:lang w:val="es-AR"/>
              </w:rPr>
              <w:t>prodhuesit</w:t>
            </w:r>
            <w:proofErr w:type="spellEnd"/>
            <w:r w:rsidRPr="00BC31E1">
              <w:rPr>
                <w:lang w:val="es-AR"/>
              </w:rPr>
              <w:t xml:space="preserve"> </w:t>
            </w:r>
            <w:proofErr w:type="spellStart"/>
            <w:r w:rsidRPr="00BC31E1">
              <w:rPr>
                <w:lang w:val="es-AR"/>
              </w:rPr>
              <w:t>të</w:t>
            </w:r>
            <w:proofErr w:type="spellEnd"/>
            <w:r w:rsidRPr="00BC31E1">
              <w:rPr>
                <w:lang w:val="es-AR"/>
              </w:rPr>
              <w:t xml:space="preserve"> </w:t>
            </w:r>
            <w:proofErr w:type="spellStart"/>
            <w:r w:rsidRPr="00BC31E1">
              <w:rPr>
                <w:lang w:val="es-AR"/>
              </w:rPr>
              <w:t>fonogrameve</w:t>
            </w:r>
            <w:proofErr w:type="spellEnd"/>
            <w:r w:rsidRPr="00BC31E1">
              <w:rPr>
                <w:lang w:val="es-AR"/>
              </w:rPr>
              <w:t xml:space="preserve"> </w:t>
            </w:r>
            <w:proofErr w:type="spellStart"/>
            <w:r w:rsidRPr="00BC31E1">
              <w:rPr>
                <w:lang w:val="es-AR"/>
              </w:rPr>
              <w:t>apo</w:t>
            </w:r>
            <w:proofErr w:type="spellEnd"/>
            <w:r w:rsidRPr="00BC31E1">
              <w:rPr>
                <w:lang w:val="es-AR"/>
              </w:rPr>
              <w:t xml:space="preserve"> </w:t>
            </w:r>
            <w:proofErr w:type="spellStart"/>
            <w:r w:rsidRPr="00BC31E1">
              <w:rPr>
                <w:lang w:val="es-AR"/>
              </w:rPr>
              <w:t>producentit</w:t>
            </w:r>
            <w:proofErr w:type="spellEnd"/>
            <w:r w:rsidRPr="00BC31E1">
              <w:rPr>
                <w:lang w:val="es-AR"/>
              </w:rPr>
              <w:t xml:space="preserve"> </w:t>
            </w:r>
            <w:proofErr w:type="spellStart"/>
            <w:r w:rsidRPr="00BC31E1">
              <w:rPr>
                <w:lang w:val="es-AR"/>
              </w:rPr>
              <w:t>të</w:t>
            </w:r>
            <w:proofErr w:type="spellEnd"/>
            <w:r w:rsidRPr="00BC31E1">
              <w:rPr>
                <w:lang w:val="es-AR"/>
              </w:rPr>
              <w:t xml:space="preserve"> </w:t>
            </w:r>
            <w:proofErr w:type="spellStart"/>
            <w:r w:rsidRPr="00BC31E1">
              <w:rPr>
                <w:lang w:val="es-AR"/>
              </w:rPr>
              <w:t>filmit</w:t>
            </w:r>
            <w:proofErr w:type="spellEnd"/>
            <w:r w:rsidRPr="00BC31E1">
              <w:rPr>
                <w:lang w:val="es-AR"/>
              </w:rPr>
              <w:t xml:space="preserve"> </w:t>
            </w:r>
            <w:proofErr w:type="spellStart"/>
            <w:r w:rsidRPr="00BC31E1">
              <w:rPr>
                <w:lang w:val="es-AR"/>
              </w:rPr>
              <w:t>mban</w:t>
            </w:r>
            <w:proofErr w:type="spellEnd"/>
            <w:r w:rsidRPr="00BC31E1">
              <w:rPr>
                <w:lang w:val="es-AR"/>
              </w:rPr>
              <w:t xml:space="preserve"> </w:t>
            </w:r>
            <w:proofErr w:type="spellStart"/>
            <w:r w:rsidRPr="00BC31E1">
              <w:rPr>
                <w:lang w:val="es-AR"/>
              </w:rPr>
              <w:t>të</w:t>
            </w:r>
            <w:proofErr w:type="spellEnd"/>
            <w:r w:rsidRPr="00BC31E1">
              <w:rPr>
                <w:lang w:val="es-AR"/>
              </w:rPr>
              <w:t xml:space="preserve"> </w:t>
            </w:r>
            <w:proofErr w:type="spellStart"/>
            <w:r w:rsidRPr="00BC31E1">
              <w:rPr>
                <w:lang w:val="es-AR"/>
              </w:rPr>
              <w:t>drejtën</w:t>
            </w:r>
            <w:proofErr w:type="spellEnd"/>
            <w:r w:rsidRPr="00BC31E1">
              <w:rPr>
                <w:lang w:val="es-AR"/>
              </w:rPr>
              <w:t xml:space="preserve"> e </w:t>
            </w:r>
            <w:proofErr w:type="spellStart"/>
            <w:r w:rsidRPr="00BC31E1">
              <w:rPr>
                <w:lang w:val="es-AR"/>
              </w:rPr>
              <w:t>kompensimit</w:t>
            </w:r>
            <w:proofErr w:type="spellEnd"/>
            <w:r w:rsidRPr="00BC31E1">
              <w:rPr>
                <w:lang w:val="es-AR"/>
              </w:rPr>
              <w:t xml:space="preserve"> </w:t>
            </w:r>
            <w:proofErr w:type="spellStart"/>
            <w:r w:rsidRPr="00BC31E1">
              <w:rPr>
                <w:lang w:val="es-AR"/>
              </w:rPr>
              <w:t>të</w:t>
            </w:r>
            <w:proofErr w:type="spellEnd"/>
            <w:r w:rsidRPr="00BC31E1">
              <w:rPr>
                <w:lang w:val="es-AR"/>
              </w:rPr>
              <w:t xml:space="preserve"> </w:t>
            </w:r>
            <w:proofErr w:type="spellStart"/>
            <w:r w:rsidRPr="00BC31E1">
              <w:rPr>
                <w:lang w:val="es-AR"/>
              </w:rPr>
              <w:t>drejtë</w:t>
            </w:r>
            <w:proofErr w:type="spellEnd"/>
            <w:r w:rsidRPr="00BC31E1">
              <w:rPr>
                <w:lang w:val="es-AR"/>
              </w:rPr>
              <w:t xml:space="preserve"> </w:t>
            </w:r>
            <w:proofErr w:type="spellStart"/>
            <w:r w:rsidRPr="00BC31E1">
              <w:rPr>
                <w:lang w:val="es-AR"/>
              </w:rPr>
              <w:t>nga</w:t>
            </w:r>
            <w:proofErr w:type="spellEnd"/>
            <w:r w:rsidRPr="00BC31E1">
              <w:rPr>
                <w:lang w:val="es-AR"/>
              </w:rPr>
              <w:t xml:space="preserve"> </w:t>
            </w:r>
            <w:proofErr w:type="spellStart"/>
            <w:r w:rsidRPr="00BC31E1">
              <w:rPr>
                <w:lang w:val="es-AR"/>
              </w:rPr>
              <w:t>qiradhënia</w:t>
            </w:r>
            <w:proofErr w:type="spellEnd"/>
          </w:p>
        </w:tc>
        <w:tc>
          <w:tcPr>
            <w:tcW w:w="5072" w:type="dxa"/>
          </w:tcPr>
          <w:p w14:paraId="631067CB" w14:textId="77777777" w:rsidR="00A87ADE" w:rsidRPr="009E3599" w:rsidRDefault="00A87ADE" w:rsidP="00062C47">
            <w:pPr>
              <w:rPr>
                <w:lang w:val="es-AR"/>
              </w:rPr>
            </w:pPr>
            <w:r w:rsidRPr="009E3599">
              <w:rPr>
                <w:lang w:val="es-AR"/>
              </w:rPr>
              <w:lastRenderedPageBreak/>
              <w:t>Artículo</w:t>
            </w:r>
            <w:r>
              <w:rPr>
                <w:lang w:val="es-AR"/>
              </w:rPr>
              <w:t> </w:t>
            </w:r>
            <w:r w:rsidRPr="009E3599">
              <w:rPr>
                <w:lang w:val="es-AR"/>
              </w:rPr>
              <w:t>25</w:t>
            </w:r>
          </w:p>
          <w:p w14:paraId="076ABC6D" w14:textId="77777777" w:rsidR="00A87ADE" w:rsidRPr="009E3599" w:rsidRDefault="00A87ADE" w:rsidP="00062C47">
            <w:pPr>
              <w:spacing w:after="240"/>
              <w:rPr>
                <w:lang w:val="es-AR"/>
              </w:rPr>
            </w:pPr>
            <w:r w:rsidRPr="009E3599">
              <w:rPr>
                <w:lang w:val="es-AR"/>
              </w:rPr>
              <w:t>Derecho de préstamo</w:t>
            </w:r>
          </w:p>
          <w:p w14:paraId="24CB67BC" w14:textId="77777777" w:rsidR="00A87ADE" w:rsidRPr="009E3599" w:rsidRDefault="00A87ADE" w:rsidP="00062C47">
            <w:pPr>
              <w:spacing w:after="240"/>
              <w:rPr>
                <w:lang w:val="es-AR"/>
              </w:rPr>
            </w:pPr>
            <w:r w:rsidRPr="009E3599">
              <w:rPr>
                <w:lang w:val="es-AR"/>
              </w:rPr>
              <w:t xml:space="preserve">1. El autor tiene el derecho exclusivo de autorizar o prohibir el préstamo de la obra original o de copias de </w:t>
            </w:r>
            <w:proofErr w:type="gramStart"/>
            <w:r w:rsidRPr="009E3599">
              <w:rPr>
                <w:lang w:val="es-AR"/>
              </w:rPr>
              <w:t>la misma</w:t>
            </w:r>
            <w:proofErr w:type="gramEnd"/>
            <w:r w:rsidRPr="009E3599">
              <w:rPr>
                <w:lang w:val="es-AR"/>
              </w:rPr>
              <w:t xml:space="preserve"> durante un período de tiempo limitado, con el fin de recibir, directa o indirectamente, beneficios patrimoniales.</w:t>
            </w:r>
          </w:p>
          <w:p w14:paraId="2A574B60" w14:textId="77777777" w:rsidR="00A87ADE" w:rsidRPr="009E3599" w:rsidRDefault="00A87ADE" w:rsidP="00062C47">
            <w:pPr>
              <w:rPr>
                <w:lang w:val="es-AR"/>
              </w:rPr>
            </w:pPr>
            <w:r w:rsidRPr="009E3599">
              <w:rPr>
                <w:lang w:val="es-AR"/>
              </w:rPr>
              <w:t>2. Las disposiciones del apartado</w:t>
            </w:r>
            <w:r>
              <w:rPr>
                <w:lang w:val="es-AR"/>
              </w:rPr>
              <w:t> </w:t>
            </w:r>
            <w:r w:rsidRPr="009E3599">
              <w:rPr>
                <w:lang w:val="es-AR"/>
              </w:rPr>
              <w:t>1 del presente artículo no se aplicarán a la utilización de:</w:t>
            </w:r>
          </w:p>
          <w:p w14:paraId="71F35E90" w14:textId="77777777" w:rsidR="00A87ADE" w:rsidRPr="009E3599" w:rsidRDefault="00A87ADE" w:rsidP="00062C47">
            <w:pPr>
              <w:ind w:left="1197"/>
              <w:rPr>
                <w:lang w:val="es-AR"/>
              </w:rPr>
            </w:pPr>
            <w:r w:rsidRPr="009E3599">
              <w:rPr>
                <w:lang w:val="es-AR"/>
              </w:rPr>
              <w:t>2.1. estructuras arquitectónicas;</w:t>
            </w:r>
          </w:p>
          <w:p w14:paraId="207FBF76" w14:textId="77777777" w:rsidR="00A87ADE" w:rsidRPr="009E3599" w:rsidRDefault="00A87ADE" w:rsidP="00062C47">
            <w:pPr>
              <w:ind w:left="1197"/>
              <w:rPr>
                <w:lang w:val="es-AR"/>
              </w:rPr>
            </w:pPr>
            <w:r w:rsidRPr="009E3599">
              <w:rPr>
                <w:lang w:val="es-AR"/>
              </w:rPr>
              <w:lastRenderedPageBreak/>
              <w:t>2.2. los originales o copias de obras de artes aplicadas o de diseño industrial;</w:t>
            </w:r>
          </w:p>
          <w:p w14:paraId="5FE0E32A" w14:textId="77777777" w:rsidR="00A87ADE" w:rsidRPr="009E3599" w:rsidRDefault="00A87ADE" w:rsidP="00062C47">
            <w:pPr>
              <w:ind w:left="1197"/>
              <w:rPr>
                <w:lang w:val="es-AR"/>
              </w:rPr>
            </w:pPr>
            <w:r w:rsidRPr="009E3599">
              <w:rPr>
                <w:lang w:val="es-AR"/>
              </w:rPr>
              <w:t xml:space="preserve">2.3. el original o las copias del trabajo, cuando se vean </w:t>
            </w:r>
            <w:r w:rsidRPr="00DC3927">
              <w:rPr>
                <w:i/>
                <w:iCs/>
                <w:lang w:val="es-AR"/>
              </w:rPr>
              <w:t>in situ</w:t>
            </w:r>
            <w:r w:rsidRPr="009E3599">
              <w:rPr>
                <w:lang w:val="es-AR"/>
              </w:rPr>
              <w:t xml:space="preserve"> dentro de las instalaciones de la institución.</w:t>
            </w:r>
          </w:p>
          <w:p w14:paraId="51779F2B" w14:textId="77777777" w:rsidR="00A87ADE" w:rsidRPr="009E3599" w:rsidRDefault="00A87ADE" w:rsidP="00062C47">
            <w:pPr>
              <w:spacing w:before="240"/>
              <w:rPr>
                <w:lang w:val="es-AR"/>
              </w:rPr>
            </w:pPr>
            <w:r w:rsidRPr="009E3599">
              <w:rPr>
                <w:lang w:val="es-AR"/>
              </w:rPr>
              <w:t xml:space="preserve">3. El autor que cede los derechos de préstamo a un productor de fonogramas o películas conserva el derecho a una remuneración por el préstamo de la obra. </w:t>
            </w:r>
          </w:p>
        </w:tc>
      </w:tr>
      <w:tr w:rsidR="00A87ADE" w:rsidRPr="004831BA" w14:paraId="3B041C21" w14:textId="77777777" w:rsidTr="00062C47">
        <w:tc>
          <w:tcPr>
            <w:tcW w:w="4273" w:type="dxa"/>
          </w:tcPr>
          <w:p w14:paraId="37EA8705" w14:textId="77777777" w:rsidR="00A87ADE" w:rsidRPr="00090F60" w:rsidRDefault="00A87ADE" w:rsidP="00062C47">
            <w:pPr>
              <w:rPr>
                <w:lang w:val="pt-BR"/>
              </w:rPr>
            </w:pPr>
            <w:r w:rsidRPr="00090F60">
              <w:rPr>
                <w:lang w:val="pt-BR"/>
              </w:rPr>
              <w:lastRenderedPageBreak/>
              <w:t>Neni 160</w:t>
            </w:r>
          </w:p>
          <w:p w14:paraId="3B4AA88D" w14:textId="77777777" w:rsidR="00A87ADE" w:rsidRPr="00090F60" w:rsidRDefault="00A87ADE" w:rsidP="00062C47">
            <w:pPr>
              <w:spacing w:after="240"/>
              <w:rPr>
                <w:lang w:val="pt-BR"/>
              </w:rPr>
            </w:pPr>
            <w:r w:rsidRPr="00090F60">
              <w:rPr>
                <w:lang w:val="pt-BR"/>
              </w:rPr>
              <w:t>Sfera e administrimit kolektiv të të drejtave</w:t>
            </w:r>
          </w:p>
          <w:p w14:paraId="3A310BFB" w14:textId="77777777" w:rsidR="00A87ADE" w:rsidRPr="00090F60" w:rsidRDefault="00A87ADE" w:rsidP="00062C47">
            <w:pPr>
              <w:rPr>
                <w:lang w:val="pt-BR"/>
              </w:rPr>
            </w:pPr>
            <w:r w:rsidRPr="00090F60">
              <w:rPr>
                <w:lang w:val="pt-BR"/>
              </w:rPr>
              <w:t>1. Administrimi kolektiv i të drejtave lejohet vetëm lidhur me lëndët e mbrojtura tashmë të publikuara</w:t>
            </w:r>
            <w:r>
              <w:rPr>
                <w:lang w:val="pt-BR"/>
              </w:rPr>
              <w:t xml:space="preserve"> </w:t>
            </w:r>
            <w:r w:rsidRPr="00090F60">
              <w:rPr>
                <w:lang w:val="pt-BR"/>
              </w:rPr>
              <w:t>dhe në rastet që kanë të bëjnë me:</w:t>
            </w:r>
          </w:p>
          <w:p w14:paraId="06A55F19" w14:textId="77777777" w:rsidR="00A87ADE" w:rsidRPr="00090F60" w:rsidRDefault="00A87ADE" w:rsidP="00062C47">
            <w:pPr>
              <w:spacing w:before="240" w:after="240"/>
              <w:rPr>
                <w:lang w:val="pt-BR"/>
              </w:rPr>
            </w:pPr>
            <w:r w:rsidRPr="00090F60">
              <w:rPr>
                <w:lang w:val="pt-BR"/>
              </w:rPr>
              <w:t>[…]</w:t>
            </w:r>
          </w:p>
          <w:p w14:paraId="113DFD6E" w14:textId="77777777" w:rsidR="00A87ADE" w:rsidRPr="007B52A1" w:rsidRDefault="00A87ADE" w:rsidP="00062C47">
            <w:pPr>
              <w:spacing w:after="240"/>
              <w:rPr>
                <w:lang w:val="pt-BR"/>
              </w:rPr>
            </w:pPr>
            <w:r w:rsidRPr="00090F60">
              <w:rPr>
                <w:lang w:val="pt-BR"/>
              </w:rPr>
              <w:t>1.3. huadhënien publike të origjinaleve ose kopjeve të veprave;</w:t>
            </w:r>
          </w:p>
          <w:p w14:paraId="1230130C" w14:textId="77777777" w:rsidR="00A87ADE" w:rsidRDefault="00A87ADE" w:rsidP="00062C47">
            <w:r>
              <w:t>[…]</w:t>
            </w:r>
          </w:p>
        </w:tc>
        <w:tc>
          <w:tcPr>
            <w:tcW w:w="5072" w:type="dxa"/>
          </w:tcPr>
          <w:p w14:paraId="59575BAB" w14:textId="77777777" w:rsidR="00A87ADE" w:rsidRPr="009E3599" w:rsidRDefault="00A87ADE" w:rsidP="00062C47">
            <w:pPr>
              <w:rPr>
                <w:lang w:val="es-AR"/>
              </w:rPr>
            </w:pPr>
            <w:r w:rsidRPr="009E3599">
              <w:rPr>
                <w:lang w:val="es-AR"/>
              </w:rPr>
              <w:t>Artículo</w:t>
            </w:r>
            <w:r>
              <w:rPr>
                <w:lang w:val="es-AR"/>
              </w:rPr>
              <w:t> </w:t>
            </w:r>
            <w:r w:rsidRPr="009E3599">
              <w:rPr>
                <w:lang w:val="es-AR"/>
              </w:rPr>
              <w:t>160</w:t>
            </w:r>
          </w:p>
          <w:p w14:paraId="0764A4B0" w14:textId="77777777" w:rsidR="00A87ADE" w:rsidRPr="009E3599" w:rsidRDefault="00A87ADE" w:rsidP="00062C47">
            <w:pPr>
              <w:spacing w:after="240"/>
              <w:rPr>
                <w:lang w:val="es-AR"/>
              </w:rPr>
            </w:pPr>
            <w:r>
              <w:rPr>
                <w:lang w:val="es-AR"/>
              </w:rPr>
              <w:t>Á</w:t>
            </w:r>
            <w:r w:rsidRPr="009E3599">
              <w:rPr>
                <w:lang w:val="es-AR"/>
              </w:rPr>
              <w:t>mbito de actividad de la gestión colectiva de derechos</w:t>
            </w:r>
          </w:p>
          <w:p w14:paraId="3B0EA730" w14:textId="77777777" w:rsidR="00A87ADE" w:rsidRPr="009E3599" w:rsidRDefault="00A87ADE" w:rsidP="00062C47">
            <w:pPr>
              <w:spacing w:before="180" w:after="240"/>
              <w:rPr>
                <w:lang w:val="es-AR"/>
              </w:rPr>
            </w:pPr>
            <w:r w:rsidRPr="009E3599">
              <w:rPr>
                <w:lang w:val="es-AR"/>
              </w:rPr>
              <w:t>1. La gestión colectiva de derechos sólo se permite sobre las obras protegidas ya publicadas y sobre los casos que traten:</w:t>
            </w:r>
          </w:p>
          <w:p w14:paraId="3C30BF91" w14:textId="77777777" w:rsidR="00A87ADE" w:rsidRPr="00290D4D" w:rsidRDefault="00A87ADE" w:rsidP="00062C47">
            <w:pPr>
              <w:spacing w:before="240" w:after="240"/>
            </w:pPr>
            <w:r w:rsidRPr="00290D4D">
              <w:t>[...]</w:t>
            </w:r>
          </w:p>
          <w:p w14:paraId="3532036E" w14:textId="77777777" w:rsidR="00A87ADE" w:rsidRPr="00290D4D" w:rsidRDefault="00A87ADE" w:rsidP="00062C47">
            <w:pPr>
              <w:spacing w:before="180" w:after="240"/>
            </w:pPr>
            <w:r w:rsidRPr="00290D4D">
              <w:t>1.3. préstamo público del original o de copias de obras;</w:t>
            </w:r>
          </w:p>
          <w:p w14:paraId="5ABA6010" w14:textId="77777777" w:rsidR="00A87ADE" w:rsidRPr="00BA3E28" w:rsidRDefault="00A87ADE" w:rsidP="00062C47">
            <w:pPr>
              <w:spacing w:before="240" w:after="240"/>
            </w:pPr>
            <w:r w:rsidRPr="009E3599">
              <w:rPr>
                <w:kern w:val="0"/>
                <w14:ligatures w14:val="none"/>
              </w:rPr>
              <w:t>[...]</w:t>
            </w:r>
          </w:p>
        </w:tc>
      </w:tr>
      <w:tr w:rsidR="00A87ADE" w:rsidRPr="00967C9D" w14:paraId="672AD38D" w14:textId="77777777" w:rsidTr="00062C47">
        <w:tc>
          <w:tcPr>
            <w:tcW w:w="4273" w:type="dxa"/>
          </w:tcPr>
          <w:p w14:paraId="27B8016C" w14:textId="77777777" w:rsidR="00A87ADE" w:rsidRPr="00090F60" w:rsidRDefault="00A87ADE" w:rsidP="00062C47">
            <w:pPr>
              <w:rPr>
                <w:lang w:val="pt-BR"/>
              </w:rPr>
            </w:pPr>
            <w:r w:rsidRPr="00090F60">
              <w:rPr>
                <w:lang w:val="pt-BR"/>
              </w:rPr>
              <w:t>Neni 180</w:t>
            </w:r>
          </w:p>
          <w:p w14:paraId="591B4122" w14:textId="77777777" w:rsidR="00A87ADE" w:rsidRPr="00090F60" w:rsidRDefault="00A87ADE" w:rsidP="00062C47">
            <w:pPr>
              <w:spacing w:after="240"/>
              <w:rPr>
                <w:lang w:val="pt-BR"/>
              </w:rPr>
            </w:pPr>
            <w:r w:rsidRPr="00090F60">
              <w:rPr>
                <w:lang w:val="pt-BR"/>
              </w:rPr>
              <w:t>Mbrojtja e informacioneve të realizimit të të drejtave</w:t>
            </w:r>
          </w:p>
          <w:p w14:paraId="059E9856" w14:textId="77777777" w:rsidR="00A87ADE" w:rsidRPr="00616B6F" w:rsidRDefault="00A87ADE" w:rsidP="00062C47">
            <w:pPr>
              <w:spacing w:after="240"/>
              <w:rPr>
                <w:lang w:val="pt-BR"/>
              </w:rPr>
            </w:pPr>
            <w:r w:rsidRPr="00090F60">
              <w:rPr>
                <w:lang w:val="pt-BR"/>
              </w:rPr>
              <w:t xml:space="preserve">1. Konsiderohet se një person ka shkelur të drejtat ekskluzive që mbrohet nga ky ligj kur bën një nga veprimet e mëposhtme, me të cilin nxit, mundëson, lehtëson ose fsheh shkeljet e të drejtave </w:t>
            </w:r>
            <w:r w:rsidRPr="00616B6F">
              <w:rPr>
                <w:lang w:val="pt-BR"/>
              </w:rPr>
              <w:t>nga ky ligj siç janë:</w:t>
            </w:r>
          </w:p>
          <w:p w14:paraId="3046CCB2" w14:textId="77777777" w:rsidR="00A87ADE" w:rsidRPr="00616B6F" w:rsidRDefault="00A87ADE" w:rsidP="00A87ADE">
            <w:pPr>
              <w:pStyle w:val="ListParagraph"/>
              <w:numPr>
                <w:ilvl w:val="1"/>
                <w:numId w:val="74"/>
              </w:numPr>
              <w:jc w:val="left"/>
              <w:rPr>
                <w:sz w:val="22"/>
                <w:lang w:val="pt-BR"/>
              </w:rPr>
            </w:pPr>
            <w:r w:rsidRPr="00616B6F">
              <w:rPr>
                <w:sz w:val="22"/>
                <w:lang w:val="pt-BR"/>
              </w:rPr>
              <w:t>heqja ose ndryshimi i cilit do informacion elektronik lidhur me administrimin e të drejtave;</w:t>
            </w:r>
          </w:p>
          <w:p w14:paraId="27279E02" w14:textId="77777777" w:rsidR="00A87ADE" w:rsidRPr="00616B6F" w:rsidRDefault="00A87ADE" w:rsidP="00A87ADE">
            <w:pPr>
              <w:pStyle w:val="ListParagraph"/>
              <w:numPr>
                <w:ilvl w:val="1"/>
                <w:numId w:val="74"/>
              </w:numPr>
              <w:spacing w:after="240"/>
              <w:jc w:val="left"/>
              <w:rPr>
                <w:sz w:val="22"/>
                <w:lang w:val="pt-BR"/>
              </w:rPr>
            </w:pPr>
            <w:r w:rsidRPr="00616B6F">
              <w:rPr>
                <w:sz w:val="22"/>
                <w:lang w:val="pt-BR"/>
              </w:rPr>
              <w:t>riprodhimi, importi për shpërndarje, qiradhënia ose komunikimi publikut të një lënde të mbrojtur, në të cilën informacioni elektronik i administrimit të të drejtave është hequr apo</w:t>
            </w:r>
            <w:r>
              <w:rPr>
                <w:sz w:val="22"/>
                <w:lang w:val="pt-BR"/>
              </w:rPr>
              <w:t xml:space="preserve"> </w:t>
            </w:r>
            <w:r w:rsidRPr="00616B6F">
              <w:rPr>
                <w:sz w:val="22"/>
                <w:lang w:val="pt-BR"/>
              </w:rPr>
              <w:t>ndryshuar pa autorizim përkatës.</w:t>
            </w:r>
          </w:p>
          <w:p w14:paraId="35E5884C" w14:textId="77777777" w:rsidR="00A87ADE" w:rsidRPr="00616B6F" w:rsidRDefault="00A87ADE" w:rsidP="00062C47">
            <w:pPr>
              <w:rPr>
                <w:lang w:val="pt-BR"/>
              </w:rPr>
            </w:pPr>
            <w:r w:rsidRPr="00616B6F">
              <w:rPr>
                <w:lang w:val="pt-BR"/>
              </w:rPr>
              <w:lastRenderedPageBreak/>
              <w:t>2. Informacion i administrimit të të drejtave në kuptimin e paragrafit 1. të këtij neni konsiderohet çdo informacion i futur nga ana e bartësit të të drejtës, me të cilin identifikohet lënda që është objekt i të drejtave, autori, bartësi i të drejtës, kohëzgjatja dhe kushtet e përdorimit, si dhe numrat dhe kodet e tyre përkatëse që shënohen në ekzemplarin e lëndës së mbrojtur ose që shfaqen me rastin e komunikimit të lëndës së mbrojtur.</w:t>
            </w:r>
          </w:p>
        </w:tc>
        <w:tc>
          <w:tcPr>
            <w:tcW w:w="5072" w:type="dxa"/>
          </w:tcPr>
          <w:p w14:paraId="41AA8FB8" w14:textId="77777777" w:rsidR="00A87ADE" w:rsidRPr="00705111" w:rsidRDefault="00A87ADE" w:rsidP="00062C47">
            <w:pPr>
              <w:rPr>
                <w:lang w:val="es-AR"/>
              </w:rPr>
            </w:pPr>
            <w:r w:rsidRPr="00705111">
              <w:rPr>
                <w:lang w:val="es-AR"/>
              </w:rPr>
              <w:lastRenderedPageBreak/>
              <w:t>Artículo</w:t>
            </w:r>
            <w:r>
              <w:rPr>
                <w:lang w:val="es-AR"/>
              </w:rPr>
              <w:t> </w:t>
            </w:r>
            <w:r w:rsidRPr="00705111">
              <w:rPr>
                <w:lang w:val="es-AR"/>
              </w:rPr>
              <w:t>180</w:t>
            </w:r>
          </w:p>
          <w:p w14:paraId="475863F4" w14:textId="77777777" w:rsidR="00A87ADE" w:rsidRPr="00705111" w:rsidRDefault="00A87ADE" w:rsidP="00062C47">
            <w:pPr>
              <w:rPr>
                <w:lang w:val="es-AR"/>
              </w:rPr>
            </w:pPr>
            <w:r w:rsidRPr="00705111">
              <w:rPr>
                <w:lang w:val="es-AR"/>
              </w:rPr>
              <w:t>Información sobre la protección de derechos</w:t>
            </w:r>
          </w:p>
          <w:p w14:paraId="24FF66E0" w14:textId="77777777" w:rsidR="00A87ADE" w:rsidRPr="00705111" w:rsidRDefault="00A87ADE" w:rsidP="00062C47">
            <w:pPr>
              <w:spacing w:before="180" w:after="240"/>
              <w:rPr>
                <w:lang w:val="es-AR"/>
              </w:rPr>
            </w:pPr>
            <w:r w:rsidRPr="00705111">
              <w:rPr>
                <w:lang w:val="es-AR"/>
              </w:rPr>
              <w:t>1. Se considera que una persona ha infringido derechos exclusivos protegidos por esta Ley cuando lleva a cabo alguna de las actividades enumeradas a continuación, mediante las cuales fomenta, permite, facilita u oculta la infracción de derechos de esta Ley, como por ejemplo</w:t>
            </w:r>
          </w:p>
          <w:p w14:paraId="751A740B" w14:textId="77777777" w:rsidR="00A87ADE" w:rsidRPr="00705111" w:rsidRDefault="00A87ADE" w:rsidP="00DD17F0">
            <w:pPr>
              <w:numPr>
                <w:ilvl w:val="1"/>
                <w:numId w:val="84"/>
              </w:numPr>
              <w:spacing w:before="180" w:after="240"/>
              <w:jc w:val="both"/>
              <w:rPr>
                <w:rFonts w:eastAsia="Calibri"/>
                <w:lang w:val="es-AR" w:eastAsia="en-US"/>
              </w:rPr>
            </w:pPr>
            <w:r w:rsidRPr="00705111">
              <w:rPr>
                <w:rFonts w:eastAsia="Calibri"/>
                <w:lang w:val="es-AR" w:eastAsia="en-US"/>
              </w:rPr>
              <w:t>supresión o modificación de cualquier información electrónica relativa a la gestión de los derechos;</w:t>
            </w:r>
          </w:p>
          <w:p w14:paraId="12E2AD94" w14:textId="77777777" w:rsidR="00A87ADE" w:rsidRPr="00705111" w:rsidRDefault="00A87ADE" w:rsidP="00DD17F0">
            <w:pPr>
              <w:numPr>
                <w:ilvl w:val="1"/>
                <w:numId w:val="84"/>
              </w:numPr>
              <w:spacing w:before="180" w:after="240"/>
              <w:jc w:val="both"/>
              <w:rPr>
                <w:rFonts w:eastAsia="Calibri"/>
                <w:lang w:val="es-AR" w:eastAsia="en-US"/>
              </w:rPr>
            </w:pPr>
            <w:r w:rsidRPr="00705111">
              <w:rPr>
                <w:rFonts w:eastAsia="Calibri"/>
                <w:lang w:val="es-AR" w:eastAsia="en-US"/>
              </w:rPr>
              <w:t>reproducción, importación para distribución, préstamo o comunicación pública de una obra protegida, cuando la información electrónica de gestión de derechos haya sido suprimida o modificada sin la correspondiente autorización.</w:t>
            </w:r>
          </w:p>
          <w:p w14:paraId="1D29C9AE" w14:textId="77777777" w:rsidR="00A87ADE" w:rsidRPr="00705111" w:rsidRDefault="00A87ADE" w:rsidP="00062C47">
            <w:pPr>
              <w:rPr>
                <w:lang w:val="es-AR"/>
              </w:rPr>
            </w:pPr>
            <w:r w:rsidRPr="00705111">
              <w:rPr>
                <w:kern w:val="0"/>
                <w:lang w:val="es-AR"/>
                <w14:ligatures w14:val="none"/>
              </w:rPr>
              <w:t>2. A los efectos del apartado</w:t>
            </w:r>
            <w:r>
              <w:rPr>
                <w:kern w:val="0"/>
                <w:lang w:val="es-AR"/>
                <w14:ligatures w14:val="none"/>
              </w:rPr>
              <w:t> </w:t>
            </w:r>
            <w:r w:rsidRPr="00705111">
              <w:rPr>
                <w:kern w:val="0"/>
                <w:lang w:val="es-AR"/>
                <w14:ligatures w14:val="none"/>
              </w:rPr>
              <w:t xml:space="preserve">1 del presente artículo, se considera información sobre la </w:t>
            </w:r>
            <w:r w:rsidRPr="00705111">
              <w:rPr>
                <w:kern w:val="0"/>
                <w:lang w:val="es-AR"/>
                <w14:ligatures w14:val="none"/>
              </w:rPr>
              <w:lastRenderedPageBreak/>
              <w:t xml:space="preserve">gestión de los derechos toda la información introducida por el titular de </w:t>
            </w:r>
            <w:proofErr w:type="gramStart"/>
            <w:r w:rsidRPr="00705111">
              <w:rPr>
                <w:kern w:val="0"/>
                <w:lang w:val="es-AR"/>
                <w14:ligatures w14:val="none"/>
              </w:rPr>
              <w:t xml:space="preserve">los </w:t>
            </w:r>
            <w:r>
              <w:rPr>
                <w:kern w:val="0"/>
                <w:lang w:val="es-AR"/>
                <w14:ligatures w14:val="none"/>
              </w:rPr>
              <w:t>mismos</w:t>
            </w:r>
            <w:proofErr w:type="gramEnd"/>
            <w:r w:rsidRPr="00705111">
              <w:rPr>
                <w:kern w:val="0"/>
                <w:lang w:val="es-AR"/>
                <w14:ligatures w14:val="none"/>
              </w:rPr>
              <w:t>, mediante la cual se identifica el objeto del derecho, la duración y las condiciones de utilización, y sus respectivos números y códigos firmados en el ejemplar de la obra protegida o que aparecen en el momento de la comunicación de la obra protegida.</w:t>
            </w:r>
          </w:p>
        </w:tc>
      </w:tr>
    </w:tbl>
    <w:p w14:paraId="7102C307" w14:textId="77777777" w:rsidR="00A87ADE" w:rsidRPr="00705111" w:rsidRDefault="00A87ADE" w:rsidP="00A87ADE">
      <w:pPr>
        <w:pStyle w:val="Heading1"/>
        <w:numPr>
          <w:ilvl w:val="0"/>
          <w:numId w:val="4"/>
        </w:numPr>
        <w:tabs>
          <w:tab w:val="num" w:pos="567"/>
        </w:tabs>
        <w:ind w:left="0" w:firstLine="0"/>
      </w:pPr>
      <w:bookmarkStart w:id="50" w:name="_Toc194336661"/>
      <w:bookmarkStart w:id="51" w:name="_Toc194651406"/>
      <w:r w:rsidRPr="00705111">
        <w:lastRenderedPageBreak/>
        <w:t>REPÚBLICA DE MOLDAVIA</w:t>
      </w:r>
      <w:bookmarkEnd w:id="50"/>
      <w:bookmarkEnd w:id="51"/>
    </w:p>
    <w:p w14:paraId="1200D896" w14:textId="23320F1E" w:rsidR="00A87ADE" w:rsidRPr="00BC31E1" w:rsidRDefault="00A87ADE" w:rsidP="00A87ADE">
      <w:pPr>
        <w:rPr>
          <w:lang w:val="es-AR"/>
        </w:rPr>
      </w:pPr>
      <w:hyperlink r:id="rId31" w:history="1">
        <w:r w:rsidRPr="00BC31E1">
          <w:rPr>
            <w:rStyle w:val="Hyperlink"/>
            <w:color w:val="0000FF"/>
            <w:lang w:val="es-AR"/>
          </w:rPr>
          <w:t xml:space="preserve">Ley </w:t>
        </w:r>
        <w:proofErr w:type="spellStart"/>
        <w:r w:rsidRPr="00BC31E1">
          <w:rPr>
            <w:rStyle w:val="Hyperlink"/>
            <w:color w:val="0000FF"/>
            <w:lang w:val="es-AR"/>
          </w:rPr>
          <w:t>N°</w:t>
        </w:r>
        <w:proofErr w:type="spellEnd"/>
        <w:r w:rsidRPr="00BC31E1">
          <w:rPr>
            <w:rStyle w:val="Hyperlink"/>
            <w:color w:val="0000FF"/>
            <w:lang w:val="es-AR"/>
          </w:rPr>
          <w:t xml:space="preserve"> 230 del 28 de julio de 2022 </w:t>
        </w:r>
        <w:r>
          <w:rPr>
            <w:rStyle w:val="Hyperlink"/>
            <w:color w:val="0000FF"/>
            <w:lang w:val="es-AR"/>
          </w:rPr>
          <w:t>de</w:t>
        </w:r>
        <w:r w:rsidRPr="00BC31E1">
          <w:rPr>
            <w:rStyle w:val="Hyperlink"/>
            <w:color w:val="0000FF"/>
            <w:lang w:val="es-AR"/>
          </w:rPr>
          <w:t xml:space="preserve"> </w:t>
        </w:r>
        <w:r>
          <w:rPr>
            <w:rStyle w:val="Hyperlink"/>
            <w:color w:val="0000FF"/>
            <w:lang w:val="es-AR"/>
          </w:rPr>
          <w:t>D</w:t>
        </w:r>
        <w:r w:rsidRPr="00BC31E1">
          <w:rPr>
            <w:rStyle w:val="Hyperlink"/>
            <w:color w:val="0000FF"/>
            <w:lang w:val="es-AR"/>
          </w:rPr>
          <w:t xml:space="preserve">erecho de </w:t>
        </w:r>
        <w:r>
          <w:rPr>
            <w:rStyle w:val="Hyperlink"/>
            <w:color w:val="0000FF"/>
            <w:lang w:val="es-AR"/>
          </w:rPr>
          <w:t>A</w:t>
        </w:r>
        <w:r w:rsidRPr="00BC31E1">
          <w:rPr>
            <w:rStyle w:val="Hyperlink"/>
            <w:color w:val="0000FF"/>
            <w:lang w:val="es-AR"/>
          </w:rPr>
          <w:t xml:space="preserve">utor y </w:t>
        </w:r>
        <w:r>
          <w:rPr>
            <w:rStyle w:val="Hyperlink"/>
            <w:color w:val="0000FF"/>
            <w:lang w:val="es-AR"/>
          </w:rPr>
          <w:t>D</w:t>
        </w:r>
        <w:r w:rsidRPr="00BC31E1">
          <w:rPr>
            <w:rStyle w:val="Hyperlink"/>
            <w:color w:val="0000FF"/>
            <w:lang w:val="es-AR"/>
          </w:rPr>
          <w:t xml:space="preserve">erechos </w:t>
        </w:r>
        <w:r>
          <w:rPr>
            <w:rStyle w:val="Hyperlink"/>
            <w:color w:val="0000FF"/>
            <w:lang w:val="es-AR"/>
          </w:rPr>
          <w:t>C</w:t>
        </w:r>
        <w:r w:rsidRPr="00BC31E1">
          <w:rPr>
            <w:rStyle w:val="Hyperlink"/>
            <w:color w:val="0000FF"/>
            <w:lang w:val="es-AR"/>
          </w:rPr>
          <w:t xml:space="preserve">onexos </w:t>
        </w:r>
      </w:hyperlink>
    </w:p>
    <w:tbl>
      <w:tblPr>
        <w:tblStyle w:val="TableGrid"/>
        <w:tblW w:w="0" w:type="auto"/>
        <w:tblLook w:val="04A0" w:firstRow="1" w:lastRow="0" w:firstColumn="1" w:lastColumn="0" w:noHBand="0" w:noVBand="1"/>
      </w:tblPr>
      <w:tblGrid>
        <w:gridCol w:w="4604"/>
        <w:gridCol w:w="4605"/>
      </w:tblGrid>
      <w:tr w:rsidR="00A87ADE" w:rsidRPr="004831BA" w14:paraId="7DAE0BE5" w14:textId="77777777" w:rsidTr="00062C47">
        <w:tc>
          <w:tcPr>
            <w:tcW w:w="4604" w:type="dxa"/>
          </w:tcPr>
          <w:p w14:paraId="45819B7A" w14:textId="77777777" w:rsidR="00A87ADE" w:rsidRPr="00290D4D" w:rsidRDefault="00A87ADE" w:rsidP="00062C47">
            <w:pPr>
              <w:rPr>
                <w:noProof/>
                <w:lang w:val="ro-RO"/>
              </w:rPr>
            </w:pPr>
            <w:r w:rsidRPr="00290D4D">
              <w:rPr>
                <w:noProof/>
                <w:lang w:val="ro-RO"/>
              </w:rPr>
              <w:t>Texto original (rumano)</w:t>
            </w:r>
          </w:p>
        </w:tc>
        <w:tc>
          <w:tcPr>
            <w:tcW w:w="4605" w:type="dxa"/>
          </w:tcPr>
          <w:p w14:paraId="18367EE0" w14:textId="77777777" w:rsidR="00A87ADE" w:rsidRPr="00290D4D" w:rsidRDefault="00A87ADE" w:rsidP="00062C47">
            <w:r w:rsidRPr="00290D4D">
              <w:t>Traducción automática</w:t>
            </w:r>
          </w:p>
        </w:tc>
      </w:tr>
      <w:tr w:rsidR="00A87ADE" w:rsidRPr="00967C9D" w14:paraId="7ADC79FD" w14:textId="77777777" w:rsidTr="00062C47">
        <w:tc>
          <w:tcPr>
            <w:tcW w:w="4604" w:type="dxa"/>
          </w:tcPr>
          <w:p w14:paraId="190B5D0F" w14:textId="77777777" w:rsidR="00A87ADE" w:rsidRPr="00290D4D" w:rsidRDefault="00A87ADE" w:rsidP="00062C47">
            <w:pPr>
              <w:rPr>
                <w:noProof/>
                <w:lang w:val="ro-RO"/>
              </w:rPr>
            </w:pPr>
            <w:r w:rsidRPr="00290D4D">
              <w:rPr>
                <w:noProof/>
                <w:lang w:val="ro-RO"/>
              </w:rPr>
              <w:t>Articolul 3. Noțiuni principale</w:t>
            </w:r>
          </w:p>
          <w:p w14:paraId="63FDCE81" w14:textId="77777777" w:rsidR="00A87ADE" w:rsidRPr="00290D4D" w:rsidRDefault="00A87ADE" w:rsidP="00062C47">
            <w:pPr>
              <w:spacing w:before="240" w:after="240"/>
              <w:rPr>
                <w:noProof/>
                <w:lang w:val="ro-RO"/>
              </w:rPr>
            </w:pPr>
            <w:r w:rsidRPr="00290D4D">
              <w:rPr>
                <w:noProof/>
                <w:lang w:val="ro-RO"/>
              </w:rPr>
              <w:t>În sensul prezentei legi, următoarele noțiuni semnifică:</w:t>
            </w:r>
          </w:p>
          <w:p w14:paraId="1AE824B3" w14:textId="77777777" w:rsidR="00A87ADE" w:rsidRPr="00290D4D" w:rsidRDefault="00A87ADE" w:rsidP="00062C47">
            <w:pPr>
              <w:spacing w:before="240" w:after="240"/>
              <w:rPr>
                <w:noProof/>
                <w:lang w:val="ro-RO"/>
              </w:rPr>
            </w:pPr>
            <w:r w:rsidRPr="00290D4D">
              <w:rPr>
                <w:noProof/>
                <w:lang w:val="ro-RO"/>
              </w:rPr>
              <w:t>[...]</w:t>
            </w:r>
          </w:p>
          <w:p w14:paraId="56D4A7D7" w14:textId="77777777" w:rsidR="00A87ADE" w:rsidRPr="00290D4D" w:rsidRDefault="00A87ADE" w:rsidP="00062C47">
            <w:pPr>
              <w:spacing w:before="240" w:after="240"/>
              <w:rPr>
                <w:noProof/>
                <w:lang w:val="ro-RO"/>
              </w:rPr>
            </w:pPr>
            <w:r w:rsidRPr="00290D4D">
              <w:rPr>
                <w:noProof/>
                <w:lang w:val="ro-RO"/>
              </w:rPr>
              <w:t>împrumut – punere la dispoziție în scopul utilizării, pentru o perioadă limitată de timp și fără obținerea unui avantaj economic sau comercial direct sau indirect, a unei opere sau a unui obiect de drept conex, atunci când aceasta se realizează prin intermediul unor unități accesibile publicului;</w:t>
            </w:r>
          </w:p>
          <w:p w14:paraId="3737C184" w14:textId="77777777" w:rsidR="00A87ADE" w:rsidRPr="00290D4D" w:rsidRDefault="00A87ADE" w:rsidP="00062C47">
            <w:pPr>
              <w:spacing w:before="240" w:after="240"/>
              <w:rPr>
                <w:noProof/>
                <w:lang w:val="ro-RO"/>
              </w:rPr>
            </w:pPr>
            <w:r w:rsidRPr="00290D4D">
              <w:rPr>
                <w:noProof/>
                <w:lang w:val="ro-RO"/>
              </w:rPr>
              <w:t>[...]</w:t>
            </w:r>
          </w:p>
          <w:p w14:paraId="7107B9B2" w14:textId="77777777" w:rsidR="00A87ADE" w:rsidRPr="00290D4D" w:rsidRDefault="00A87ADE" w:rsidP="00062C47">
            <w:pPr>
              <w:spacing w:before="240" w:after="240"/>
              <w:rPr>
                <w:noProof/>
                <w:lang w:val="ro-RO"/>
              </w:rPr>
            </w:pPr>
            <w:r w:rsidRPr="00290D4D">
              <w:rPr>
                <w:noProof/>
                <w:lang w:val="ro-RO"/>
              </w:rPr>
              <w:t>închiriere – punere la dispoziție în scopul utilizării, pentru o perioadă limitată de timp și pentru obținerea unui avantaj economic sau comercial, direct sau indirect, a unei opere sau a unui obiect de drept conex;</w:t>
            </w:r>
          </w:p>
        </w:tc>
        <w:tc>
          <w:tcPr>
            <w:tcW w:w="4605" w:type="dxa"/>
          </w:tcPr>
          <w:p w14:paraId="506BCC36" w14:textId="77777777" w:rsidR="00A87ADE" w:rsidRPr="00290D4D" w:rsidRDefault="00A87ADE" w:rsidP="00062C47">
            <w:pPr>
              <w:spacing w:after="240"/>
            </w:pPr>
            <w:r w:rsidRPr="00290D4D">
              <w:t>Artículo 3 Nociones principales</w:t>
            </w:r>
          </w:p>
          <w:p w14:paraId="528618D8" w14:textId="77777777" w:rsidR="00A87ADE" w:rsidRPr="00290D4D" w:rsidRDefault="00A87ADE" w:rsidP="00062C47">
            <w:pPr>
              <w:spacing w:before="180" w:after="240"/>
            </w:pPr>
            <w:r w:rsidRPr="00290D4D">
              <w:t xml:space="preserve">En la presente Ley se utilizan los siguientes términos: </w:t>
            </w:r>
          </w:p>
          <w:p w14:paraId="7D73FF84" w14:textId="77777777" w:rsidR="00A87ADE" w:rsidRPr="00290D4D" w:rsidRDefault="00A87ADE" w:rsidP="00062C47">
            <w:pPr>
              <w:spacing w:before="240" w:after="240"/>
            </w:pPr>
            <w:r w:rsidRPr="00290D4D">
              <w:t>[...]</w:t>
            </w:r>
          </w:p>
          <w:p w14:paraId="661E5E1E" w14:textId="77777777" w:rsidR="00A87ADE" w:rsidRPr="00290D4D" w:rsidRDefault="00A87ADE" w:rsidP="00062C47">
            <w:pPr>
              <w:spacing w:before="180" w:after="240"/>
            </w:pPr>
            <w:r w:rsidRPr="00290D4D">
              <w:t xml:space="preserve">Préstamo - puesta a disposición para su uso, por un período limitado de tiempo y sin beneficio económico o comercial directo o indirecto, de una obra o prestación objeto de </w:t>
            </w:r>
            <w:r>
              <w:t>derechos conexos</w:t>
            </w:r>
            <w:r w:rsidRPr="00290D4D">
              <w:t>, cuando se realice a través de establecimientos accesibles al público;</w:t>
            </w:r>
          </w:p>
          <w:p w14:paraId="360D85C8" w14:textId="77777777" w:rsidR="00A87ADE" w:rsidRPr="00290D4D" w:rsidRDefault="00A87ADE" w:rsidP="00062C47">
            <w:pPr>
              <w:spacing w:before="180" w:after="240"/>
            </w:pPr>
            <w:r w:rsidRPr="00290D4D">
              <w:t>[...]</w:t>
            </w:r>
          </w:p>
          <w:p w14:paraId="3FD21E2D" w14:textId="77777777" w:rsidR="00A87ADE" w:rsidRPr="00290D4D" w:rsidRDefault="00A87ADE" w:rsidP="00062C47">
            <w:r w:rsidRPr="00290D4D">
              <w:rPr>
                <w:kern w:val="0"/>
                <w14:ligatures w14:val="none"/>
              </w:rPr>
              <w:t xml:space="preserve">Alquiler: puesta a disposición para su uso, durante un período limitado y con fines de beneficio económico o comercial directo o indirecto, de una obra o prestación objeto de </w:t>
            </w:r>
            <w:r>
              <w:rPr>
                <w:kern w:val="0"/>
                <w14:ligatures w14:val="none"/>
              </w:rPr>
              <w:t>derechos conexos</w:t>
            </w:r>
            <w:r w:rsidRPr="00290D4D">
              <w:rPr>
                <w:kern w:val="0"/>
                <w14:ligatures w14:val="none"/>
              </w:rPr>
              <w:t>;</w:t>
            </w:r>
          </w:p>
        </w:tc>
      </w:tr>
      <w:tr w:rsidR="00A87ADE" w:rsidRPr="00967C9D" w14:paraId="2A523449" w14:textId="77777777" w:rsidTr="00062C47">
        <w:tc>
          <w:tcPr>
            <w:tcW w:w="4604" w:type="dxa"/>
          </w:tcPr>
          <w:p w14:paraId="7740D059" w14:textId="77777777" w:rsidR="00A87ADE" w:rsidRPr="00290D4D" w:rsidRDefault="00A87ADE" w:rsidP="00062C47">
            <w:pPr>
              <w:rPr>
                <w:noProof/>
                <w:lang w:val="ro-RO"/>
              </w:rPr>
            </w:pPr>
            <w:r w:rsidRPr="00290D4D">
              <w:rPr>
                <w:noProof/>
                <w:lang w:val="ro-RO"/>
              </w:rPr>
              <w:t xml:space="preserve">Articolul 11. Drepturile patrimoniale </w:t>
            </w:r>
          </w:p>
          <w:p w14:paraId="0C85E6D6" w14:textId="77777777" w:rsidR="00A87ADE" w:rsidRPr="00290D4D" w:rsidRDefault="00A87ADE" w:rsidP="00062C47">
            <w:pPr>
              <w:spacing w:before="240" w:after="240"/>
              <w:rPr>
                <w:noProof/>
                <w:lang w:val="ro-RO"/>
              </w:rPr>
            </w:pPr>
            <w:r w:rsidRPr="00290D4D">
              <w:rPr>
                <w:noProof/>
                <w:lang w:val="ro-RO"/>
              </w:rPr>
              <w:t>Autorul sau titularul dreptului de autor, cu excepția autorului unui program pentru calculator, ale cărui drepturi patrimoniale exclusive sunt definite la art. 25, și a autorului bazei de date, ale cărui drepturi exclusive sunt definite la art. 48, are dreptul patrimonial exclusiv să permită sau să interzică utilizarea operei sale, inclusiv prin:</w:t>
            </w:r>
          </w:p>
          <w:p w14:paraId="07F56701" w14:textId="77777777" w:rsidR="00A87ADE" w:rsidRPr="00290D4D" w:rsidRDefault="00A87ADE" w:rsidP="00DD17F0">
            <w:pPr>
              <w:pStyle w:val="ListParagraph"/>
              <w:numPr>
                <w:ilvl w:val="1"/>
                <w:numId w:val="78"/>
              </w:numPr>
              <w:jc w:val="left"/>
              <w:rPr>
                <w:noProof/>
                <w:sz w:val="22"/>
                <w:lang w:val="ro-RO"/>
              </w:rPr>
            </w:pPr>
            <w:r w:rsidRPr="00290D4D">
              <w:rPr>
                <w:noProof/>
                <w:sz w:val="22"/>
                <w:lang w:val="ro-RO"/>
              </w:rPr>
              <w:t>reproducerea operei</w:t>
            </w:r>
          </w:p>
          <w:p w14:paraId="6C7D3ADF" w14:textId="77777777" w:rsidR="00A87ADE" w:rsidRPr="00290D4D" w:rsidRDefault="00A87ADE" w:rsidP="00DD17F0">
            <w:pPr>
              <w:pStyle w:val="ListParagraph"/>
              <w:numPr>
                <w:ilvl w:val="1"/>
                <w:numId w:val="78"/>
              </w:numPr>
              <w:jc w:val="left"/>
              <w:rPr>
                <w:noProof/>
                <w:sz w:val="22"/>
                <w:lang w:val="ro-RO"/>
              </w:rPr>
            </w:pPr>
            <w:r w:rsidRPr="00290D4D">
              <w:rPr>
                <w:noProof/>
                <w:sz w:val="22"/>
                <w:lang w:val="ro-RO"/>
              </w:rPr>
              <w:t>distribuirea operei;</w:t>
            </w:r>
          </w:p>
          <w:p w14:paraId="1B486EFB" w14:textId="77777777" w:rsidR="00A87ADE" w:rsidRPr="00290D4D" w:rsidRDefault="00A87ADE" w:rsidP="00DD17F0">
            <w:pPr>
              <w:pStyle w:val="ListParagraph"/>
              <w:numPr>
                <w:ilvl w:val="1"/>
                <w:numId w:val="78"/>
              </w:numPr>
              <w:jc w:val="left"/>
              <w:rPr>
                <w:noProof/>
                <w:sz w:val="22"/>
                <w:lang w:val="ro-RO"/>
              </w:rPr>
            </w:pPr>
            <w:r w:rsidRPr="00290D4D">
              <w:rPr>
                <w:noProof/>
                <w:sz w:val="22"/>
                <w:lang w:val="ro-RO"/>
              </w:rPr>
              <w:t>închirierea operei, cu excepția operelor de arhitectură și a operelor de artă aplicată;</w:t>
            </w:r>
          </w:p>
          <w:p w14:paraId="44D6514D" w14:textId="77777777" w:rsidR="00A87ADE" w:rsidRPr="00290D4D" w:rsidRDefault="00A87ADE" w:rsidP="00DD17F0">
            <w:pPr>
              <w:pStyle w:val="ListParagraph"/>
              <w:numPr>
                <w:ilvl w:val="1"/>
                <w:numId w:val="78"/>
              </w:numPr>
              <w:jc w:val="left"/>
              <w:rPr>
                <w:noProof/>
                <w:sz w:val="22"/>
                <w:lang w:val="ro-RO"/>
              </w:rPr>
            </w:pPr>
            <w:r w:rsidRPr="00290D4D">
              <w:rPr>
                <w:noProof/>
                <w:sz w:val="22"/>
                <w:lang w:val="ro-RO"/>
              </w:rPr>
              <w:lastRenderedPageBreak/>
              <w:t>împrumutul operei;</w:t>
            </w:r>
          </w:p>
          <w:p w14:paraId="6CF9C0B3" w14:textId="77777777" w:rsidR="00A87ADE" w:rsidRPr="00290D4D" w:rsidRDefault="00A87ADE" w:rsidP="00DD17F0">
            <w:pPr>
              <w:pStyle w:val="ListParagraph"/>
              <w:numPr>
                <w:ilvl w:val="1"/>
                <w:numId w:val="78"/>
              </w:numPr>
              <w:jc w:val="left"/>
              <w:rPr>
                <w:noProof/>
                <w:sz w:val="22"/>
                <w:lang w:val="ro-RO"/>
              </w:rPr>
            </w:pPr>
            <w:r w:rsidRPr="00290D4D">
              <w:rPr>
                <w:noProof/>
                <w:sz w:val="22"/>
                <w:lang w:val="ro-RO"/>
              </w:rPr>
              <w:t>importul exemplarelor operei în vederea distribuirii, inclusiv al exemplarelor confecționate cu consimțământul autorului sau al titularului dreptului de autor;</w:t>
            </w:r>
          </w:p>
          <w:p w14:paraId="4462890A" w14:textId="77777777" w:rsidR="00A87ADE" w:rsidRPr="00290D4D" w:rsidRDefault="00A87ADE" w:rsidP="00DD17F0">
            <w:pPr>
              <w:pStyle w:val="ListParagraph"/>
              <w:numPr>
                <w:ilvl w:val="1"/>
                <w:numId w:val="78"/>
              </w:numPr>
              <w:jc w:val="left"/>
              <w:rPr>
                <w:noProof/>
                <w:sz w:val="22"/>
                <w:lang w:val="ro-RO"/>
              </w:rPr>
            </w:pPr>
            <w:r w:rsidRPr="00290D4D">
              <w:rPr>
                <w:noProof/>
                <w:sz w:val="22"/>
                <w:lang w:val="ro-RO"/>
              </w:rPr>
              <w:t>comunicarea publică a operei;</w:t>
            </w:r>
          </w:p>
          <w:p w14:paraId="133021C6" w14:textId="77777777" w:rsidR="00A87ADE" w:rsidRPr="00290D4D" w:rsidRDefault="00A87ADE" w:rsidP="00DD17F0">
            <w:pPr>
              <w:pStyle w:val="ListParagraph"/>
              <w:numPr>
                <w:ilvl w:val="1"/>
                <w:numId w:val="78"/>
              </w:numPr>
              <w:jc w:val="left"/>
              <w:rPr>
                <w:noProof/>
                <w:sz w:val="22"/>
                <w:lang w:val="ro-RO"/>
              </w:rPr>
            </w:pPr>
            <w:r w:rsidRPr="00290D4D">
              <w:rPr>
                <w:noProof/>
                <w:sz w:val="22"/>
                <w:lang w:val="ro-RO"/>
              </w:rPr>
              <w:t>punerea la dispoziția publicului a operei;</w:t>
            </w:r>
          </w:p>
          <w:p w14:paraId="388C53F0" w14:textId="77777777" w:rsidR="00A87ADE" w:rsidRPr="00290D4D" w:rsidRDefault="00A87ADE" w:rsidP="00DD17F0">
            <w:pPr>
              <w:pStyle w:val="ListParagraph"/>
              <w:numPr>
                <w:ilvl w:val="1"/>
                <w:numId w:val="78"/>
              </w:numPr>
              <w:jc w:val="left"/>
              <w:rPr>
                <w:noProof/>
                <w:sz w:val="22"/>
                <w:lang w:val="ro-RO"/>
              </w:rPr>
            </w:pPr>
            <w:r w:rsidRPr="00290D4D">
              <w:rPr>
                <w:noProof/>
                <w:sz w:val="22"/>
                <w:lang w:val="ro-RO"/>
              </w:rPr>
              <w:t>radiodifuzarea operei;</w:t>
            </w:r>
          </w:p>
          <w:p w14:paraId="7A7D0210" w14:textId="77777777" w:rsidR="00A87ADE" w:rsidRPr="00290D4D" w:rsidRDefault="00A87ADE" w:rsidP="00DD17F0">
            <w:pPr>
              <w:pStyle w:val="ListParagraph"/>
              <w:numPr>
                <w:ilvl w:val="1"/>
                <w:numId w:val="78"/>
              </w:numPr>
              <w:jc w:val="left"/>
              <w:rPr>
                <w:noProof/>
                <w:sz w:val="22"/>
                <w:lang w:val="ro-RO"/>
              </w:rPr>
            </w:pPr>
            <w:r w:rsidRPr="00290D4D">
              <w:rPr>
                <w:noProof/>
                <w:sz w:val="22"/>
                <w:lang w:val="ro-RO"/>
              </w:rPr>
              <w:t>retransmiterea prin cablu a operei;</w:t>
            </w:r>
          </w:p>
          <w:p w14:paraId="28C524E3" w14:textId="77777777" w:rsidR="00A87ADE" w:rsidRPr="00290D4D" w:rsidRDefault="00A87ADE" w:rsidP="00DD17F0">
            <w:pPr>
              <w:pStyle w:val="ListParagraph"/>
              <w:numPr>
                <w:ilvl w:val="1"/>
                <w:numId w:val="78"/>
              </w:numPr>
              <w:jc w:val="left"/>
              <w:rPr>
                <w:noProof/>
                <w:sz w:val="22"/>
                <w:lang w:val="ro-RO"/>
              </w:rPr>
            </w:pPr>
            <w:r w:rsidRPr="00290D4D">
              <w:rPr>
                <w:noProof/>
                <w:sz w:val="22"/>
                <w:lang w:val="ro-RO"/>
              </w:rPr>
              <w:t>retransmisia operei;</w:t>
            </w:r>
          </w:p>
          <w:p w14:paraId="2E24E2B8" w14:textId="77777777" w:rsidR="00A87ADE" w:rsidRPr="00290D4D" w:rsidRDefault="00A87ADE" w:rsidP="00DD17F0">
            <w:pPr>
              <w:pStyle w:val="ListParagraph"/>
              <w:numPr>
                <w:ilvl w:val="1"/>
                <w:numId w:val="78"/>
              </w:numPr>
              <w:jc w:val="left"/>
              <w:rPr>
                <w:noProof/>
                <w:lang w:val="ro-RO"/>
              </w:rPr>
            </w:pPr>
            <w:r w:rsidRPr="00290D4D">
              <w:rPr>
                <w:noProof/>
                <w:sz w:val="22"/>
                <w:lang w:val="ro-RO"/>
              </w:rPr>
              <w:t>realizarea de opere derivate (traduceri, adaptări, aranjamente, transformări sau modificări ale operei).</w:t>
            </w:r>
          </w:p>
        </w:tc>
        <w:tc>
          <w:tcPr>
            <w:tcW w:w="4605" w:type="dxa"/>
          </w:tcPr>
          <w:p w14:paraId="581A86E8" w14:textId="77777777" w:rsidR="00A87ADE" w:rsidRPr="00290D4D" w:rsidRDefault="00A87ADE" w:rsidP="00062C47">
            <w:pPr>
              <w:spacing w:after="240"/>
            </w:pPr>
            <w:r w:rsidRPr="00290D4D">
              <w:lastRenderedPageBreak/>
              <w:t>Artículo 11. Derechos patrimoniales</w:t>
            </w:r>
          </w:p>
          <w:p w14:paraId="0CB658DD" w14:textId="77777777" w:rsidR="00A87ADE" w:rsidRPr="00290D4D" w:rsidRDefault="00A87ADE" w:rsidP="00062C47">
            <w:r w:rsidRPr="00290D4D">
              <w:t>El autor u otro titular de derecho de autor, con excepción del autor de un programa informático cuyos derechos patrimoniales exclusivos se definen en el artículo 25 o del autor de una base de datos cuyos derechos exclusivos se definen en el artículo 48, tiene el derecho exclusivo de autorizar o prohibir la utilización de su obra, incluso mediante:</w:t>
            </w:r>
          </w:p>
          <w:p w14:paraId="4A7BBCF3" w14:textId="77777777" w:rsidR="00A87ADE" w:rsidRPr="00290D4D" w:rsidRDefault="00A87ADE" w:rsidP="00DD17F0">
            <w:pPr>
              <w:numPr>
                <w:ilvl w:val="1"/>
                <w:numId w:val="85"/>
              </w:numPr>
              <w:spacing w:before="180" w:after="240"/>
              <w:rPr>
                <w:rFonts w:eastAsia="Calibri"/>
                <w:lang w:eastAsia="en-US"/>
              </w:rPr>
            </w:pPr>
            <w:proofErr w:type="spellStart"/>
            <w:r w:rsidRPr="00290D4D">
              <w:rPr>
                <w:rFonts w:eastAsia="Calibri"/>
              </w:rPr>
              <w:t>retraducción</w:t>
            </w:r>
            <w:proofErr w:type="spellEnd"/>
            <w:r w:rsidRPr="00290D4D">
              <w:rPr>
                <w:rFonts w:eastAsia="Calibri"/>
              </w:rPr>
              <w:t xml:space="preserve"> de la obra;</w:t>
            </w:r>
          </w:p>
          <w:p w14:paraId="080C85A1" w14:textId="77777777" w:rsidR="00A87ADE" w:rsidRPr="00290D4D" w:rsidRDefault="00A87ADE" w:rsidP="00DD17F0">
            <w:pPr>
              <w:numPr>
                <w:ilvl w:val="1"/>
                <w:numId w:val="85"/>
              </w:numPr>
              <w:rPr>
                <w:rFonts w:eastAsia="Calibri"/>
              </w:rPr>
            </w:pPr>
            <w:r w:rsidRPr="00290D4D">
              <w:rPr>
                <w:rFonts w:eastAsia="Calibri"/>
              </w:rPr>
              <w:t>distribución de la obra;</w:t>
            </w:r>
          </w:p>
          <w:p w14:paraId="636F32AD" w14:textId="77777777" w:rsidR="00A87ADE" w:rsidRPr="00290D4D" w:rsidRDefault="00A87ADE" w:rsidP="00DD17F0">
            <w:pPr>
              <w:numPr>
                <w:ilvl w:val="1"/>
                <w:numId w:val="85"/>
              </w:numPr>
              <w:rPr>
                <w:rFonts w:eastAsia="Calibri"/>
              </w:rPr>
            </w:pPr>
            <w:r w:rsidRPr="00290D4D">
              <w:rPr>
                <w:rFonts w:eastAsia="Calibri"/>
              </w:rPr>
              <w:t xml:space="preserve">alquiler de la obra, a excepción de las obras </w:t>
            </w:r>
            <w:r w:rsidRPr="00290D4D">
              <w:rPr>
                <w:rFonts w:eastAsia="Calibri"/>
              </w:rPr>
              <w:lastRenderedPageBreak/>
              <w:t>arquitectónicas y las obras de artes aplicadas;</w:t>
            </w:r>
          </w:p>
          <w:p w14:paraId="3BF7F1BC" w14:textId="77777777" w:rsidR="00A87ADE" w:rsidRPr="00290D4D" w:rsidRDefault="00A87ADE" w:rsidP="00DD17F0">
            <w:pPr>
              <w:numPr>
                <w:ilvl w:val="1"/>
                <w:numId w:val="85"/>
              </w:numPr>
              <w:rPr>
                <w:rFonts w:eastAsia="Calibri"/>
              </w:rPr>
            </w:pPr>
            <w:r w:rsidRPr="00290D4D">
              <w:rPr>
                <w:rFonts w:eastAsia="Calibri"/>
              </w:rPr>
              <w:t>préstamo de la obra;</w:t>
            </w:r>
          </w:p>
          <w:p w14:paraId="32019FCD" w14:textId="77777777" w:rsidR="00A87ADE" w:rsidRPr="00290D4D" w:rsidRDefault="00A87ADE" w:rsidP="00DD17F0">
            <w:pPr>
              <w:numPr>
                <w:ilvl w:val="1"/>
                <w:numId w:val="85"/>
              </w:numPr>
              <w:rPr>
                <w:rFonts w:eastAsia="Calibri"/>
              </w:rPr>
            </w:pPr>
            <w:r w:rsidRPr="00290D4D">
              <w:rPr>
                <w:rFonts w:eastAsia="Calibri"/>
              </w:rPr>
              <w:t>la importación de copias de la obra para su distribución, incluidas las copias realizadas con el consentimiento del autor u otro titular del derecho de autor;</w:t>
            </w:r>
          </w:p>
          <w:p w14:paraId="035C4189" w14:textId="77777777" w:rsidR="00A87ADE" w:rsidRPr="00290D4D" w:rsidRDefault="00A87ADE" w:rsidP="00DD17F0">
            <w:pPr>
              <w:numPr>
                <w:ilvl w:val="1"/>
                <w:numId w:val="85"/>
              </w:numPr>
              <w:rPr>
                <w:rFonts w:eastAsia="Calibri"/>
              </w:rPr>
            </w:pPr>
            <w:r w:rsidRPr="00290D4D">
              <w:rPr>
                <w:rFonts w:eastAsia="Calibri"/>
              </w:rPr>
              <w:t>comunicación al público de la obra;</w:t>
            </w:r>
          </w:p>
          <w:p w14:paraId="054AD1E1" w14:textId="77777777" w:rsidR="00A87ADE" w:rsidRPr="00290D4D" w:rsidRDefault="00A87ADE" w:rsidP="00DD17F0">
            <w:pPr>
              <w:numPr>
                <w:ilvl w:val="1"/>
                <w:numId w:val="85"/>
              </w:numPr>
              <w:rPr>
                <w:rFonts w:eastAsia="Calibri"/>
              </w:rPr>
            </w:pPr>
            <w:r w:rsidRPr="00290D4D">
              <w:rPr>
                <w:rFonts w:eastAsia="Calibri"/>
              </w:rPr>
              <w:t>poner la obra a disposición del público;</w:t>
            </w:r>
          </w:p>
          <w:p w14:paraId="2262658E" w14:textId="77777777" w:rsidR="00A87ADE" w:rsidRPr="00290D4D" w:rsidRDefault="00A87ADE" w:rsidP="00DD17F0">
            <w:pPr>
              <w:numPr>
                <w:ilvl w:val="1"/>
                <w:numId w:val="85"/>
              </w:numPr>
              <w:rPr>
                <w:rFonts w:eastAsia="Calibri"/>
              </w:rPr>
            </w:pPr>
            <w:r w:rsidRPr="00290D4D">
              <w:rPr>
                <w:rFonts w:eastAsia="Calibri"/>
              </w:rPr>
              <w:t>difusión de la obra;</w:t>
            </w:r>
          </w:p>
          <w:p w14:paraId="33DEB0A2" w14:textId="77777777" w:rsidR="00A87ADE" w:rsidRPr="00290D4D" w:rsidRDefault="00A87ADE" w:rsidP="00DD17F0">
            <w:pPr>
              <w:numPr>
                <w:ilvl w:val="1"/>
                <w:numId w:val="85"/>
              </w:numPr>
              <w:rPr>
                <w:rFonts w:eastAsia="Calibri"/>
              </w:rPr>
            </w:pPr>
            <w:r w:rsidRPr="00290D4D">
              <w:rPr>
                <w:rFonts w:eastAsia="Calibri"/>
              </w:rPr>
              <w:t>retransmisión por cable de la obra;</w:t>
            </w:r>
          </w:p>
          <w:p w14:paraId="012B0B9A" w14:textId="77777777" w:rsidR="00A87ADE" w:rsidRPr="00290D4D" w:rsidRDefault="00A87ADE" w:rsidP="00DD17F0">
            <w:pPr>
              <w:numPr>
                <w:ilvl w:val="1"/>
                <w:numId w:val="85"/>
              </w:numPr>
              <w:rPr>
                <w:rFonts w:eastAsia="Calibri"/>
              </w:rPr>
            </w:pPr>
            <w:r w:rsidRPr="00290D4D">
              <w:rPr>
                <w:rFonts w:eastAsia="Calibri"/>
              </w:rPr>
              <w:t>retransmisión de la obra;</w:t>
            </w:r>
          </w:p>
          <w:p w14:paraId="6B68B0C4" w14:textId="77777777" w:rsidR="00A87ADE" w:rsidRPr="00290D4D" w:rsidRDefault="00A87ADE" w:rsidP="00DD17F0">
            <w:pPr>
              <w:numPr>
                <w:ilvl w:val="1"/>
                <w:numId w:val="85"/>
              </w:numPr>
              <w:rPr>
                <w:rFonts w:eastAsia="Calibri"/>
              </w:rPr>
            </w:pPr>
            <w:r w:rsidRPr="00290D4D">
              <w:rPr>
                <w:rFonts w:eastAsia="Calibri"/>
                <w:kern w:val="0"/>
                <w14:ligatures w14:val="none"/>
              </w:rPr>
              <w:t>la realización de obras derivadas</w:t>
            </w:r>
            <w:r>
              <w:rPr>
                <w:rFonts w:eastAsia="Calibri"/>
                <w:kern w:val="0"/>
                <w14:ligatures w14:val="none"/>
              </w:rPr>
              <w:t>,</w:t>
            </w:r>
            <w:r w:rsidRPr="00290D4D">
              <w:rPr>
                <w:rFonts w:eastAsia="Calibri"/>
                <w:kern w:val="0"/>
                <w14:ligatures w14:val="none"/>
              </w:rPr>
              <w:t xml:space="preserve"> traducciones, adaptaciones, arreglos, transformaciones o modificaciones de la obra).</w:t>
            </w:r>
          </w:p>
        </w:tc>
      </w:tr>
      <w:tr w:rsidR="00A87ADE" w:rsidRPr="00967C9D" w14:paraId="3A679DC4" w14:textId="77777777" w:rsidTr="00062C47">
        <w:tc>
          <w:tcPr>
            <w:tcW w:w="4604" w:type="dxa"/>
          </w:tcPr>
          <w:p w14:paraId="2EAC94E2" w14:textId="77777777" w:rsidR="00A87ADE" w:rsidRPr="00290D4D" w:rsidRDefault="00A87ADE" w:rsidP="00062C47">
            <w:pPr>
              <w:rPr>
                <w:noProof/>
                <w:lang w:val="ro-RO"/>
              </w:rPr>
            </w:pPr>
            <w:r w:rsidRPr="00290D4D">
              <w:rPr>
                <w:noProof/>
                <w:lang w:val="ro-RO"/>
              </w:rPr>
              <w:lastRenderedPageBreak/>
              <w:t>Articolul 19. Opera audiovizuală</w:t>
            </w:r>
          </w:p>
          <w:p w14:paraId="2DD87D11" w14:textId="77777777" w:rsidR="00A87ADE" w:rsidRPr="00290D4D" w:rsidRDefault="00A87ADE" w:rsidP="00062C47">
            <w:pPr>
              <w:spacing w:before="240" w:after="240"/>
              <w:rPr>
                <w:noProof/>
                <w:lang w:val="ro-RO"/>
              </w:rPr>
            </w:pPr>
            <w:r w:rsidRPr="00290D4D">
              <w:rPr>
                <w:noProof/>
                <w:lang w:val="ro-RO"/>
              </w:rPr>
              <w:t>[…]</w:t>
            </w:r>
          </w:p>
          <w:p w14:paraId="6542BC48" w14:textId="77777777" w:rsidR="00A87ADE" w:rsidRPr="00290D4D" w:rsidRDefault="00A87ADE" w:rsidP="00062C47">
            <w:pPr>
              <w:spacing w:before="240" w:after="240"/>
              <w:rPr>
                <w:noProof/>
                <w:lang w:val="ro-RO"/>
              </w:rPr>
            </w:pPr>
            <w:r w:rsidRPr="00290D4D">
              <w:rPr>
                <w:noProof/>
                <w:lang w:val="ro-RO"/>
              </w:rPr>
              <w:t>(9) Prin contractele încheiate între autorii operei audiovizuale și producător, în lipsa unei prevederi contrare, se prezumă că aceștia, cu excepția autorilor muzicii special create, îi cedează producătorului drepturile patrimoniale exclusive privind utilizarea operei în ansamblul său, prevăzute la art. 11, precum și dreptul de a autoriza dublarea și subtitrarea, în schimbul unei remunerații echitabile. În cazul drepturilor exclusive de închiriere și împrumut se aplică dispozițiile art. 81.</w:t>
            </w:r>
          </w:p>
          <w:p w14:paraId="4C3DFE75" w14:textId="77777777" w:rsidR="00A87ADE" w:rsidRPr="00290D4D" w:rsidRDefault="00A87ADE" w:rsidP="00062C47">
            <w:pPr>
              <w:spacing w:before="240" w:after="240"/>
              <w:rPr>
                <w:noProof/>
                <w:lang w:val="ro-RO"/>
              </w:rPr>
            </w:pPr>
            <w:r w:rsidRPr="00290D4D">
              <w:rPr>
                <w:noProof/>
                <w:lang w:val="ro-RO"/>
              </w:rPr>
              <w:t>(10) În lipsa unei prevederi contrare, interpreții care au participat la realizarea unei opere audiovizuale se prezumă că cedează producătorului acesteia, în schimbul unei remunerații echitabile, drepturile exclusive de reproducere, distribuire și import, precum și drepturile de închiriere și împrumut, în condițiile art. 81.</w:t>
            </w:r>
          </w:p>
          <w:p w14:paraId="0157A25A" w14:textId="77777777" w:rsidR="00A87ADE" w:rsidRPr="00290D4D" w:rsidRDefault="00A87ADE" w:rsidP="00062C47">
            <w:pPr>
              <w:spacing w:before="240" w:after="240"/>
              <w:rPr>
                <w:noProof/>
                <w:lang w:val="ro-RO"/>
              </w:rPr>
            </w:pPr>
            <w:r w:rsidRPr="00290D4D">
              <w:rPr>
                <w:noProof/>
                <w:lang w:val="ro-RO"/>
              </w:rPr>
              <w:t>[…]</w:t>
            </w:r>
          </w:p>
          <w:p w14:paraId="19FC13FD" w14:textId="77777777" w:rsidR="00A87ADE" w:rsidRPr="00290D4D" w:rsidRDefault="00A87ADE" w:rsidP="00062C47">
            <w:pPr>
              <w:spacing w:before="240"/>
              <w:rPr>
                <w:noProof/>
                <w:lang w:val="ro-RO"/>
              </w:rPr>
            </w:pPr>
            <w:r w:rsidRPr="00290D4D">
              <w:rPr>
                <w:noProof/>
                <w:lang w:val="ro-RO"/>
              </w:rPr>
              <w:t xml:space="preserve">(13) În condițiile art. 36, producătorul este obligat să remită autorilor, periodic, situația încasărilor percepute după fiecare mod de utilizare. Autorii primesc remunerațiile </w:t>
            </w:r>
            <w:r w:rsidRPr="00290D4D">
              <w:rPr>
                <w:noProof/>
                <w:lang w:val="ro-RO"/>
              </w:rPr>
              <w:lastRenderedPageBreak/>
              <w:t>cuvenite fie prin intermediul producătorului, fie direct de la utilizatori, fie prin organizațiile de gestiune colectivă, pe baza contractelor generale încheiate de acestea cu utilizatorii. Pentru dreptul de închiriere sau împrumut, autorii primesc remunerația conform prevederilor art. 81.</w:t>
            </w:r>
          </w:p>
        </w:tc>
        <w:tc>
          <w:tcPr>
            <w:tcW w:w="4605" w:type="dxa"/>
          </w:tcPr>
          <w:p w14:paraId="76979AB6" w14:textId="77777777" w:rsidR="00A87ADE" w:rsidRPr="00290D4D" w:rsidRDefault="00A87ADE" w:rsidP="00062C47">
            <w:pPr>
              <w:spacing w:after="240"/>
            </w:pPr>
            <w:r w:rsidRPr="00290D4D">
              <w:lastRenderedPageBreak/>
              <w:t>Artículo 19. Obra audiovisual</w:t>
            </w:r>
          </w:p>
          <w:p w14:paraId="3117409A" w14:textId="77777777" w:rsidR="00A87ADE" w:rsidRPr="00290D4D" w:rsidRDefault="00A87ADE" w:rsidP="00062C47">
            <w:pPr>
              <w:spacing w:before="240" w:after="240"/>
            </w:pPr>
            <w:r w:rsidRPr="00290D4D">
              <w:t>[...]</w:t>
            </w:r>
          </w:p>
          <w:p w14:paraId="64161535" w14:textId="77777777" w:rsidR="00A87ADE" w:rsidRPr="00290D4D" w:rsidRDefault="00A87ADE" w:rsidP="00062C47">
            <w:pPr>
              <w:spacing w:before="240" w:after="240"/>
            </w:pPr>
            <w:r w:rsidRPr="00290D4D">
              <w:t xml:space="preserve">9) </w:t>
            </w:r>
            <w:r>
              <w:t>M</w:t>
            </w:r>
            <w:r w:rsidRPr="00967C9D">
              <w:t>ediante los</w:t>
            </w:r>
            <w:r w:rsidRPr="00290D4D">
              <w:t xml:space="preserve"> contratos celebrados entre los autores de la obra audiovisual y el productor, salvo estipulación en contrario, se presumirá</w:t>
            </w:r>
            <w:r>
              <w:t xml:space="preserve"> que</w:t>
            </w:r>
            <w:r w:rsidRPr="00290D4D">
              <w:t xml:space="preserve">, </w:t>
            </w:r>
            <w:r>
              <w:t xml:space="preserve">a </w:t>
            </w:r>
            <w:r w:rsidRPr="00290D4D">
              <w:t xml:space="preserve">excepción de los autores de música especialmente creada, </w:t>
            </w:r>
            <w:r>
              <w:t xml:space="preserve">se </w:t>
            </w:r>
            <w:r w:rsidRPr="00290D4D">
              <w:t xml:space="preserve">ceden al productor los derechos exclusivos de utilización de la obra en su conjunto, previsto en el artículo 11, y el derecho de autorizar el doblaje y la subtitulación, a cambio de una remuneración equitativa. Las disposiciones del artículo 81 </w:t>
            </w:r>
            <w:proofErr w:type="gramStart"/>
            <w:r w:rsidRPr="00290D4D">
              <w:t>serán de aplicación</w:t>
            </w:r>
            <w:proofErr w:type="gramEnd"/>
            <w:r w:rsidRPr="00290D4D">
              <w:t xml:space="preserve"> a los derechos exclusivos de alquiler y préstamo.</w:t>
            </w:r>
          </w:p>
          <w:p w14:paraId="3E38741C" w14:textId="77777777" w:rsidR="00A87ADE" w:rsidRPr="00290D4D" w:rsidRDefault="00A87ADE" w:rsidP="00062C47">
            <w:pPr>
              <w:spacing w:before="240" w:after="240"/>
            </w:pPr>
            <w:r w:rsidRPr="00290D4D">
              <w:t>10) Salvo disposición en contrario, se presumirá que los artistas intérpretes o ejecutantes que hayan participado en la producción de una obra audiovisual ceden a su productor, a cambio de una remuneración equitativa, los derechos exclusivos de reproducción, distribución e importación, así como los derechos de alquiler y préstamo, de conformidad con el artículo 81.</w:t>
            </w:r>
          </w:p>
          <w:p w14:paraId="16CB388E" w14:textId="77777777" w:rsidR="00A87ADE" w:rsidRPr="00290D4D" w:rsidRDefault="00A87ADE" w:rsidP="00062C47">
            <w:pPr>
              <w:spacing w:before="240" w:after="240"/>
            </w:pPr>
            <w:r w:rsidRPr="00290D4D">
              <w:t>[...]</w:t>
            </w:r>
          </w:p>
          <w:p w14:paraId="0D456606" w14:textId="77777777" w:rsidR="00A87ADE" w:rsidRPr="00290D4D" w:rsidRDefault="00A87ADE" w:rsidP="00062C47">
            <w:pPr>
              <w:spacing w:before="240" w:after="240"/>
              <w:rPr>
                <w:rFonts w:eastAsia="Aptos" w:cs="Noto Sans Display"/>
                <w:lang w:eastAsia="en-US"/>
              </w:rPr>
            </w:pPr>
            <w:r w:rsidRPr="00290D4D">
              <w:t xml:space="preserve">13) En las condiciones previstas en el artículo 36, el productor estará obligado a </w:t>
            </w:r>
            <w:r w:rsidRPr="00290D4D">
              <w:lastRenderedPageBreak/>
              <w:t>enviar periódicamente a los autores el estado de los ingresos percibidos después de cada modalidad de utilización. Los autores percibirán las remuneraciones que les correspondan bien a través del productor, bien directamente de los usuarios, bien a través de las entidades de gestión colectiva, en base a los contratos generales celebrados por éstas con los usuarios. Por el derecho de alquiler y el derecho de préstamo, los autores percibirán una remuneración de conformidad con lo dispuesto en el artículo 81.</w:t>
            </w:r>
          </w:p>
        </w:tc>
      </w:tr>
      <w:tr w:rsidR="00A87ADE" w:rsidRPr="004831BA" w14:paraId="27090A63" w14:textId="77777777" w:rsidTr="00062C47">
        <w:tc>
          <w:tcPr>
            <w:tcW w:w="4604" w:type="dxa"/>
          </w:tcPr>
          <w:p w14:paraId="341C3AC6" w14:textId="77777777" w:rsidR="00A87ADE" w:rsidRPr="00290D4D" w:rsidRDefault="00A87ADE" w:rsidP="00062C47">
            <w:pPr>
              <w:spacing w:after="240"/>
              <w:rPr>
                <w:noProof/>
                <w:lang w:val="ro-RO"/>
              </w:rPr>
            </w:pPr>
            <w:r w:rsidRPr="00290D4D">
              <w:rPr>
                <w:noProof/>
                <w:lang w:val="ro-RO"/>
              </w:rPr>
              <w:lastRenderedPageBreak/>
              <w:t>Articolul 42. Drepturile patrimoniale exclusive ale interpreților</w:t>
            </w:r>
          </w:p>
          <w:p w14:paraId="3A079E37" w14:textId="77777777" w:rsidR="00A87ADE" w:rsidRPr="00290D4D" w:rsidRDefault="00A87ADE" w:rsidP="00062C47">
            <w:pPr>
              <w:spacing w:after="240"/>
              <w:rPr>
                <w:noProof/>
                <w:lang w:val="ro-RO"/>
              </w:rPr>
            </w:pPr>
            <w:r w:rsidRPr="00290D4D">
              <w:rPr>
                <w:noProof/>
                <w:lang w:val="ro-RO"/>
              </w:rPr>
              <w:t>(1) Interpretul are dreptul patrimonial exclusiv de a autoriza sau de a interzice următoarele:</w:t>
            </w:r>
          </w:p>
          <w:p w14:paraId="514D671E" w14:textId="77777777" w:rsidR="00A87ADE" w:rsidRPr="00290D4D" w:rsidRDefault="00A87ADE" w:rsidP="00062C47">
            <w:pPr>
              <w:spacing w:after="240"/>
              <w:rPr>
                <w:noProof/>
                <w:lang w:val="ro-RO"/>
              </w:rPr>
            </w:pPr>
            <w:r w:rsidRPr="00290D4D">
              <w:rPr>
                <w:noProof/>
                <w:lang w:val="ro-RO"/>
              </w:rPr>
              <w:t>[...]</w:t>
            </w:r>
          </w:p>
          <w:p w14:paraId="2179BA26" w14:textId="77777777" w:rsidR="00A87ADE" w:rsidRPr="00290D4D" w:rsidRDefault="00A87ADE" w:rsidP="00DD17F0">
            <w:pPr>
              <w:pStyle w:val="ListParagraph"/>
              <w:numPr>
                <w:ilvl w:val="0"/>
                <w:numId w:val="79"/>
              </w:numPr>
              <w:spacing w:after="240"/>
              <w:rPr>
                <w:noProof/>
                <w:sz w:val="22"/>
                <w:lang w:val="ro-RO"/>
              </w:rPr>
            </w:pPr>
            <w:r w:rsidRPr="00290D4D">
              <w:rPr>
                <w:noProof/>
                <w:sz w:val="22"/>
                <w:lang w:val="ro-RO"/>
              </w:rPr>
              <w:t>împrumutul interpretării sau al execuției sale fixate;</w:t>
            </w:r>
          </w:p>
          <w:p w14:paraId="55E70BE2" w14:textId="77777777" w:rsidR="00A87ADE" w:rsidRPr="00290D4D" w:rsidRDefault="00A87ADE" w:rsidP="00062C47">
            <w:pPr>
              <w:spacing w:after="240"/>
              <w:rPr>
                <w:noProof/>
                <w:highlight w:val="yellow"/>
                <w:lang w:val="ro-RO"/>
              </w:rPr>
            </w:pPr>
            <w:r w:rsidRPr="00290D4D">
              <w:rPr>
                <w:noProof/>
                <w:highlight w:val="yellow"/>
                <w:lang w:val="ro-RO"/>
              </w:rPr>
              <w:t>[...]</w:t>
            </w:r>
          </w:p>
          <w:p w14:paraId="1BBFD344" w14:textId="77777777" w:rsidR="00A87ADE" w:rsidRPr="00290D4D" w:rsidRDefault="00A87ADE" w:rsidP="00062C47">
            <w:pPr>
              <w:spacing w:after="240"/>
              <w:rPr>
                <w:noProof/>
                <w:lang w:val="ro-RO"/>
              </w:rPr>
            </w:pPr>
            <w:r w:rsidRPr="00290D4D">
              <w:rPr>
                <w:noProof/>
                <w:lang w:val="ro-RO"/>
              </w:rPr>
              <w:t>(3) În vederea exercitării drepturilor patrimoniale exclusive privind autorizarea prevăzută la alin. (1), interpreții care participă, în mod colectiv, la aceeași interpretare ori execuție, cum ar fi membrii unui grup muzical, ai unui cor, ai unei orchestre, ai unui corp de balet sau ai unei trupe teatrale, trebuie să împuternicească, în scris, un reprezentant dintre ei cu acordul majorității membrilor.</w:t>
            </w:r>
          </w:p>
          <w:p w14:paraId="29189C57" w14:textId="77777777" w:rsidR="00A87ADE" w:rsidRPr="00290D4D" w:rsidRDefault="00A87ADE" w:rsidP="00062C47">
            <w:pPr>
              <w:spacing w:after="240"/>
              <w:rPr>
                <w:noProof/>
                <w:lang w:val="ro-RO"/>
              </w:rPr>
            </w:pPr>
            <w:r w:rsidRPr="00290D4D">
              <w:rPr>
                <w:noProof/>
                <w:lang w:val="ro-RO"/>
              </w:rPr>
              <w:t>(4) Sunt exceptați de la prevederile alin. (3) regizorul, dirijorul și soliștii.</w:t>
            </w:r>
          </w:p>
          <w:p w14:paraId="303277C5" w14:textId="77777777" w:rsidR="00A87ADE" w:rsidRPr="00290D4D" w:rsidRDefault="00A87ADE" w:rsidP="00062C47">
            <w:pPr>
              <w:spacing w:after="240"/>
              <w:rPr>
                <w:noProof/>
                <w:lang w:val="ro-RO"/>
              </w:rPr>
            </w:pPr>
            <w:r w:rsidRPr="00290D4D">
              <w:rPr>
                <w:noProof/>
                <w:lang w:val="ro-RO"/>
              </w:rPr>
              <w:t>(5) În cazul în care un interpret a transmis, prin contract de cesiune, unui producător de fonograme, videograme sau de opere audiovizuale dreptul său de închiriere sau împrumut prevăzut la alin. (1) lit. d) și e), interpretul își păstrează dreptul la o remunerație echitabilă, asupra căreia părțile vor conveni de comun acord.</w:t>
            </w:r>
          </w:p>
          <w:p w14:paraId="1B2982F5" w14:textId="77777777" w:rsidR="00A87ADE" w:rsidRPr="00290D4D" w:rsidRDefault="00A87ADE" w:rsidP="00062C47">
            <w:pPr>
              <w:spacing w:after="240"/>
              <w:rPr>
                <w:noProof/>
                <w:highlight w:val="yellow"/>
                <w:lang w:val="ro-RO"/>
              </w:rPr>
            </w:pPr>
            <w:r w:rsidRPr="00290D4D">
              <w:rPr>
                <w:noProof/>
                <w:lang w:val="ro-RO"/>
              </w:rPr>
              <w:t>[...]</w:t>
            </w:r>
          </w:p>
        </w:tc>
        <w:tc>
          <w:tcPr>
            <w:tcW w:w="4605" w:type="dxa"/>
          </w:tcPr>
          <w:p w14:paraId="2291A1EF" w14:textId="77777777" w:rsidR="00A87ADE" w:rsidRPr="00290D4D" w:rsidRDefault="00A87ADE" w:rsidP="00062C47">
            <w:pPr>
              <w:spacing w:after="240"/>
            </w:pPr>
            <w:r w:rsidRPr="00290D4D">
              <w:t>Artículo 42. Derechos patrimoniales exclusivos de los artistas intérpretes o ejecutantes</w:t>
            </w:r>
          </w:p>
          <w:p w14:paraId="47FE18C1" w14:textId="77777777" w:rsidR="00A87ADE" w:rsidRPr="00290D4D" w:rsidRDefault="00A87ADE" w:rsidP="00062C47">
            <w:pPr>
              <w:spacing w:before="180" w:after="240"/>
            </w:pPr>
            <w:r w:rsidRPr="00290D4D">
              <w:t xml:space="preserve">1) El artista intérprete o ejecutante gozará del derecho exclusivo de autorizar o prohibir lo siguiente </w:t>
            </w:r>
          </w:p>
          <w:p w14:paraId="7A08702A" w14:textId="77777777" w:rsidR="00A87ADE" w:rsidRPr="00290D4D" w:rsidRDefault="00A87ADE" w:rsidP="00062C47">
            <w:pPr>
              <w:spacing w:before="240" w:after="240"/>
            </w:pPr>
            <w:r w:rsidRPr="00290D4D">
              <w:t>[...]</w:t>
            </w:r>
          </w:p>
          <w:p w14:paraId="30C3E31C" w14:textId="77777777" w:rsidR="00A87ADE" w:rsidRPr="00290D4D" w:rsidRDefault="00A87ADE" w:rsidP="00DD17F0">
            <w:pPr>
              <w:numPr>
                <w:ilvl w:val="0"/>
                <w:numId w:val="86"/>
              </w:numPr>
              <w:spacing w:before="240" w:after="240"/>
              <w:jc w:val="both"/>
              <w:rPr>
                <w:rFonts w:eastAsia="Calibri"/>
                <w:lang w:eastAsia="en-US"/>
              </w:rPr>
            </w:pPr>
            <w:r w:rsidRPr="00290D4D">
              <w:rPr>
                <w:rFonts w:eastAsia="Calibri"/>
                <w:lang w:eastAsia="en-US"/>
              </w:rPr>
              <w:t>el préstamo de la prestación o ejecución fijada;</w:t>
            </w:r>
          </w:p>
          <w:p w14:paraId="65EC79B8" w14:textId="77777777" w:rsidR="00A87ADE" w:rsidRPr="00290D4D" w:rsidRDefault="00A87ADE" w:rsidP="00062C47">
            <w:pPr>
              <w:spacing w:before="180" w:after="240"/>
            </w:pPr>
            <w:r w:rsidRPr="00290D4D">
              <w:t>[...]</w:t>
            </w:r>
          </w:p>
          <w:p w14:paraId="3C066BCC" w14:textId="77777777" w:rsidR="00A87ADE" w:rsidRPr="00290D4D" w:rsidRDefault="00A87ADE" w:rsidP="00062C47">
            <w:pPr>
              <w:spacing w:before="240" w:after="240"/>
            </w:pPr>
            <w:r w:rsidRPr="00290D4D">
              <w:t xml:space="preserve">3) A efectos del ejercicio de los derechos exclusivos a la autorización prevista en el apartado 1), los artistas intérpretes o ejecutantes que participen colectivamente en la misma actuación o ejecución, como los miembros de un grupo musical, coro, orquesta, </w:t>
            </w:r>
            <w:proofErr w:type="gramStart"/>
            <w:r w:rsidRPr="00290D4D">
              <w:t>ballet</w:t>
            </w:r>
            <w:proofErr w:type="gramEnd"/>
            <w:r w:rsidRPr="00290D4D">
              <w:t xml:space="preserve"> o banda teatral, designarán por escrito a un representante de entre ellos, con el consentimiento de la mayoría de los miembros.</w:t>
            </w:r>
          </w:p>
          <w:p w14:paraId="5D6256C9" w14:textId="77777777" w:rsidR="00A87ADE" w:rsidRPr="00290D4D" w:rsidRDefault="00A87ADE" w:rsidP="00062C47">
            <w:pPr>
              <w:spacing w:before="240" w:after="240"/>
            </w:pPr>
            <w:r w:rsidRPr="00290D4D">
              <w:t>4) El director, el director de orquesta y los solistas estarán exentos de lo dispuesto en el apartado 3).</w:t>
            </w:r>
          </w:p>
          <w:p w14:paraId="20A84985" w14:textId="77777777" w:rsidR="00A87ADE" w:rsidRPr="00290D4D" w:rsidRDefault="00A87ADE" w:rsidP="00062C47">
            <w:pPr>
              <w:spacing w:before="240" w:after="240"/>
            </w:pPr>
            <w:r w:rsidRPr="00290D4D">
              <w:t>5) Cuando un artista intérprete o ejecutante haya cedido, mediante contrato de cesión, a un productor de fonogramas, videogramas u obras audiovisuales su derecho de alquiler y préstamo previsto en el apartado 1)d) y e), el artista intérprete o ejecutante conservará el derecho a una remuneración equitativa, que las partes acordarán de mutuo acuerdo.</w:t>
            </w:r>
          </w:p>
          <w:p w14:paraId="73192764" w14:textId="77777777" w:rsidR="00A87ADE" w:rsidRPr="00290D4D" w:rsidRDefault="00A87ADE" w:rsidP="00062C47">
            <w:pPr>
              <w:spacing w:before="180" w:after="240"/>
            </w:pPr>
            <w:r w:rsidRPr="00290D4D">
              <w:t>[...]</w:t>
            </w:r>
          </w:p>
        </w:tc>
      </w:tr>
      <w:tr w:rsidR="00A87ADE" w:rsidRPr="004831BA" w14:paraId="1D8FE37A" w14:textId="77777777" w:rsidTr="00062C47">
        <w:tc>
          <w:tcPr>
            <w:tcW w:w="4604" w:type="dxa"/>
          </w:tcPr>
          <w:p w14:paraId="20E0308A" w14:textId="77777777" w:rsidR="00A87ADE" w:rsidRPr="00290D4D" w:rsidRDefault="00A87ADE" w:rsidP="00062C47">
            <w:pPr>
              <w:spacing w:after="240"/>
              <w:rPr>
                <w:noProof/>
                <w:lang w:val="ro-RO"/>
              </w:rPr>
            </w:pPr>
            <w:r w:rsidRPr="00290D4D">
              <w:rPr>
                <w:noProof/>
                <w:lang w:val="ro-RO"/>
              </w:rPr>
              <w:lastRenderedPageBreak/>
              <w:t>Articolul 43. Drepturile producătorilor de fonograme</w:t>
            </w:r>
          </w:p>
          <w:p w14:paraId="53B2D6ED" w14:textId="77777777" w:rsidR="00A87ADE" w:rsidRPr="00290D4D" w:rsidRDefault="00A87ADE" w:rsidP="00062C47">
            <w:pPr>
              <w:spacing w:after="240"/>
              <w:rPr>
                <w:noProof/>
                <w:lang w:val="ro-RO"/>
              </w:rPr>
            </w:pPr>
            <w:r w:rsidRPr="00290D4D">
              <w:rPr>
                <w:noProof/>
                <w:lang w:val="ro-RO"/>
              </w:rPr>
              <w:t>Producătorul de fonograme are dreptul patrimonial exclusiv de a autoriza sau de a interzice următoarele:</w:t>
            </w:r>
          </w:p>
          <w:p w14:paraId="0EEC362A" w14:textId="77777777" w:rsidR="00A87ADE" w:rsidRPr="00290D4D" w:rsidRDefault="00A87ADE" w:rsidP="00062C47">
            <w:pPr>
              <w:spacing w:after="240"/>
              <w:rPr>
                <w:noProof/>
                <w:lang w:val="ro-RO"/>
              </w:rPr>
            </w:pPr>
            <w:r w:rsidRPr="00290D4D">
              <w:rPr>
                <w:noProof/>
                <w:lang w:val="ro-RO"/>
              </w:rPr>
              <w:t>[...]</w:t>
            </w:r>
          </w:p>
          <w:p w14:paraId="16E6AA99" w14:textId="77777777" w:rsidR="00A87ADE" w:rsidRPr="00290D4D" w:rsidRDefault="00A87ADE" w:rsidP="00A87ADE">
            <w:pPr>
              <w:pStyle w:val="ListParagraph"/>
              <w:numPr>
                <w:ilvl w:val="0"/>
                <w:numId w:val="72"/>
              </w:numPr>
              <w:spacing w:after="240"/>
              <w:rPr>
                <w:noProof/>
                <w:sz w:val="22"/>
                <w:lang w:val="ro-RO"/>
              </w:rPr>
            </w:pPr>
            <w:r w:rsidRPr="00290D4D">
              <w:rPr>
                <w:noProof/>
                <w:sz w:val="22"/>
                <w:lang w:val="ro-RO"/>
              </w:rPr>
              <w:t>împrumutul propriilor fonograme;</w:t>
            </w:r>
          </w:p>
          <w:p w14:paraId="2A2B720C" w14:textId="77777777" w:rsidR="00A87ADE" w:rsidRPr="00290D4D" w:rsidRDefault="00A87ADE" w:rsidP="00062C47">
            <w:pPr>
              <w:rPr>
                <w:noProof/>
                <w:lang w:val="ro-RO"/>
              </w:rPr>
            </w:pPr>
            <w:r w:rsidRPr="00290D4D">
              <w:rPr>
                <w:noProof/>
                <w:lang w:val="ro-RO"/>
              </w:rPr>
              <w:t>[...]</w:t>
            </w:r>
          </w:p>
        </w:tc>
        <w:tc>
          <w:tcPr>
            <w:tcW w:w="4605" w:type="dxa"/>
          </w:tcPr>
          <w:p w14:paraId="5FC2EE41" w14:textId="77777777" w:rsidR="00A87ADE" w:rsidRPr="00290D4D" w:rsidRDefault="00A87ADE" w:rsidP="00062C47">
            <w:pPr>
              <w:spacing w:after="240"/>
            </w:pPr>
            <w:r w:rsidRPr="00290D4D">
              <w:t xml:space="preserve">Artículo 43. Derechos de los productores de fonogramas </w:t>
            </w:r>
          </w:p>
          <w:p w14:paraId="543B20C8" w14:textId="77777777" w:rsidR="00A87ADE" w:rsidRPr="00290D4D" w:rsidRDefault="00A87ADE" w:rsidP="00062C47">
            <w:pPr>
              <w:spacing w:after="240"/>
            </w:pPr>
            <w:r w:rsidRPr="00290D4D">
              <w:t>El productor de fonogramas gozará del derecho exclusivo de autorizar o prohibir lo siguiente:</w:t>
            </w:r>
          </w:p>
          <w:p w14:paraId="7B658B71" w14:textId="77777777" w:rsidR="00A87ADE" w:rsidRPr="00290D4D" w:rsidRDefault="00A87ADE" w:rsidP="00062C47">
            <w:pPr>
              <w:spacing w:after="240"/>
            </w:pPr>
            <w:r w:rsidRPr="00290D4D">
              <w:t>[...]</w:t>
            </w:r>
          </w:p>
          <w:p w14:paraId="01A378BF" w14:textId="77777777" w:rsidR="00A87ADE" w:rsidRPr="00290D4D" w:rsidRDefault="00A87ADE" w:rsidP="00DD17F0">
            <w:pPr>
              <w:numPr>
                <w:ilvl w:val="0"/>
                <w:numId w:val="87"/>
              </w:numPr>
              <w:spacing w:after="240"/>
            </w:pPr>
            <w:r w:rsidRPr="00290D4D">
              <w:t>el préstamo de sus propios fonogramas;</w:t>
            </w:r>
          </w:p>
          <w:p w14:paraId="775BF340" w14:textId="77777777" w:rsidR="00A87ADE" w:rsidRPr="00290D4D" w:rsidRDefault="00A87ADE" w:rsidP="00062C47">
            <w:r w:rsidRPr="00290D4D">
              <w:t>[...]</w:t>
            </w:r>
          </w:p>
        </w:tc>
      </w:tr>
      <w:tr w:rsidR="00A87ADE" w:rsidRPr="004831BA" w14:paraId="49AB980F" w14:textId="77777777" w:rsidTr="00062C47">
        <w:tc>
          <w:tcPr>
            <w:tcW w:w="4604" w:type="dxa"/>
          </w:tcPr>
          <w:p w14:paraId="34167CB0" w14:textId="77777777" w:rsidR="00A87ADE" w:rsidRPr="00290D4D" w:rsidRDefault="00A87ADE" w:rsidP="00062C47">
            <w:pPr>
              <w:spacing w:after="240"/>
              <w:rPr>
                <w:noProof/>
                <w:lang w:val="ro-RO"/>
              </w:rPr>
            </w:pPr>
            <w:r w:rsidRPr="00290D4D">
              <w:rPr>
                <w:noProof/>
                <w:lang w:val="ro-RO"/>
              </w:rPr>
              <w:t>Articolul 45. Drepturile organizațiilor de radiodifuziune și televiziune</w:t>
            </w:r>
          </w:p>
          <w:p w14:paraId="5DBA3CB5" w14:textId="77777777" w:rsidR="00A87ADE" w:rsidRPr="00290D4D" w:rsidRDefault="00A87ADE" w:rsidP="00062C47">
            <w:pPr>
              <w:spacing w:after="240"/>
              <w:rPr>
                <w:noProof/>
                <w:lang w:val="ro-RO"/>
              </w:rPr>
            </w:pPr>
            <w:r w:rsidRPr="00290D4D">
              <w:rPr>
                <w:noProof/>
                <w:lang w:val="ro-RO"/>
              </w:rPr>
              <w:t>(1) Organizațiile de radiodifuziune și de televiziune au dreptul patrimonial exclusiv de a autoriza, cu obligația pentru cel autorizat de a menționa denumirile organizațiilor, sau de a interzice următoarele:</w:t>
            </w:r>
          </w:p>
          <w:p w14:paraId="4CB7E49D" w14:textId="77777777" w:rsidR="00A87ADE" w:rsidRPr="00290D4D" w:rsidRDefault="00A87ADE" w:rsidP="00062C47">
            <w:pPr>
              <w:spacing w:after="240"/>
              <w:rPr>
                <w:noProof/>
                <w:lang w:val="ro-RO"/>
              </w:rPr>
            </w:pPr>
            <w:r w:rsidRPr="00290D4D">
              <w:rPr>
                <w:noProof/>
                <w:lang w:val="ro-RO"/>
              </w:rPr>
              <w:t>[…]</w:t>
            </w:r>
          </w:p>
          <w:p w14:paraId="45CA345A" w14:textId="77777777" w:rsidR="00A87ADE" w:rsidRPr="00290D4D" w:rsidRDefault="00A87ADE" w:rsidP="00DD17F0">
            <w:pPr>
              <w:pStyle w:val="ListParagraph"/>
              <w:numPr>
                <w:ilvl w:val="0"/>
                <w:numId w:val="80"/>
              </w:numPr>
              <w:spacing w:after="240"/>
              <w:rPr>
                <w:noProof/>
                <w:sz w:val="22"/>
                <w:lang w:val="ro-RO"/>
              </w:rPr>
            </w:pPr>
            <w:r w:rsidRPr="00290D4D">
              <w:rPr>
                <w:noProof/>
                <w:sz w:val="22"/>
                <w:lang w:val="ro-RO"/>
              </w:rPr>
              <w:t>împrumutul propriilor emisiuni și servicii de programe de radiodifuziune sau de televiziune fixate pe orice fel de suport;</w:t>
            </w:r>
          </w:p>
          <w:p w14:paraId="794727F3" w14:textId="77777777" w:rsidR="00A87ADE" w:rsidRPr="00290D4D" w:rsidRDefault="00A87ADE" w:rsidP="00062C47">
            <w:pPr>
              <w:rPr>
                <w:noProof/>
                <w:lang w:val="ro-RO"/>
              </w:rPr>
            </w:pPr>
            <w:r w:rsidRPr="00290D4D">
              <w:rPr>
                <w:noProof/>
                <w:lang w:val="ro-RO"/>
              </w:rPr>
              <w:t>[…]</w:t>
            </w:r>
          </w:p>
        </w:tc>
        <w:tc>
          <w:tcPr>
            <w:tcW w:w="4605" w:type="dxa"/>
          </w:tcPr>
          <w:p w14:paraId="39D48B84" w14:textId="77777777" w:rsidR="00A87ADE" w:rsidRPr="00290D4D" w:rsidRDefault="00A87ADE" w:rsidP="00062C47">
            <w:pPr>
              <w:spacing w:after="240"/>
            </w:pPr>
            <w:r w:rsidRPr="00290D4D">
              <w:t>Artículo 45. Derechos de los organismos de radiodifusión y televisión</w:t>
            </w:r>
          </w:p>
          <w:p w14:paraId="29F912B5" w14:textId="77777777" w:rsidR="00A87ADE" w:rsidRPr="00290D4D" w:rsidRDefault="00A87ADE" w:rsidP="00062C47">
            <w:pPr>
              <w:spacing w:after="240"/>
            </w:pPr>
            <w:r w:rsidRPr="00290D4D">
              <w:t>1) Los organismos de radiodifusión y televisión tendrán el derecho exclusivo de autorizar, con la obligación para la persona autorizada de mencionar los nombres de los organismos, o prohibir lo siguiente</w:t>
            </w:r>
          </w:p>
          <w:p w14:paraId="534F75BB" w14:textId="77777777" w:rsidR="00A87ADE" w:rsidRPr="00290D4D" w:rsidRDefault="00A87ADE" w:rsidP="00062C47">
            <w:pPr>
              <w:spacing w:after="240"/>
            </w:pPr>
            <w:r w:rsidRPr="00290D4D">
              <w:t>[...]</w:t>
            </w:r>
          </w:p>
          <w:p w14:paraId="2A6467D1" w14:textId="77777777" w:rsidR="00A87ADE" w:rsidRPr="00290D4D" w:rsidRDefault="00A87ADE" w:rsidP="00DD17F0">
            <w:pPr>
              <w:numPr>
                <w:ilvl w:val="0"/>
                <w:numId w:val="88"/>
              </w:numPr>
              <w:spacing w:after="240"/>
            </w:pPr>
            <w:r w:rsidRPr="00290D4D">
              <w:t>el préstamo de sus propias emisiones y servicios de difusión de programas de radio o televisión fijados en cualquier soporte;</w:t>
            </w:r>
          </w:p>
          <w:p w14:paraId="68EF9171" w14:textId="77777777" w:rsidR="00A87ADE" w:rsidRPr="00290D4D" w:rsidRDefault="00A87ADE" w:rsidP="00062C47">
            <w:r w:rsidRPr="00290D4D">
              <w:t>[...]</w:t>
            </w:r>
          </w:p>
        </w:tc>
      </w:tr>
      <w:tr w:rsidR="00A87ADE" w:rsidRPr="004831BA" w14:paraId="775428F0" w14:textId="77777777" w:rsidTr="00062C47">
        <w:tc>
          <w:tcPr>
            <w:tcW w:w="4604" w:type="dxa"/>
          </w:tcPr>
          <w:p w14:paraId="56F54287" w14:textId="77777777" w:rsidR="00A87ADE" w:rsidRPr="00290D4D" w:rsidRDefault="00A87ADE" w:rsidP="00062C47">
            <w:pPr>
              <w:spacing w:after="240"/>
              <w:rPr>
                <w:noProof/>
                <w:lang w:val="ro-RO"/>
              </w:rPr>
            </w:pPr>
            <w:r w:rsidRPr="00290D4D">
              <w:rPr>
                <w:noProof/>
                <w:lang w:val="ro-RO"/>
              </w:rPr>
              <w:t>Articolul 50. Dreptul sui generis. Obiectul protecției</w:t>
            </w:r>
          </w:p>
          <w:p w14:paraId="1A060F09" w14:textId="77777777" w:rsidR="00A87ADE" w:rsidRPr="00290D4D" w:rsidRDefault="00A87ADE" w:rsidP="00062C47">
            <w:pPr>
              <w:spacing w:after="240"/>
              <w:rPr>
                <w:noProof/>
                <w:lang w:val="ro-RO"/>
              </w:rPr>
            </w:pPr>
            <w:r w:rsidRPr="00290D4D">
              <w:rPr>
                <w:noProof/>
                <w:lang w:val="ro-RO"/>
              </w:rPr>
              <w:t>(1) Producătorul unei baze de date care dovedește că a făcut o investiție substanțială din punct de vedere calitativ și/sau cantitativ în obținerea, verificarea sau prezentarea conținutului ei are dreptul să interzică extragerea și/sau reutilizarea conținutului integral ori a unei părți substanțiale, evaluate calitativ și/sau cantitativ, a acelei baze de date.</w:t>
            </w:r>
          </w:p>
          <w:p w14:paraId="757B8583" w14:textId="77777777" w:rsidR="00A87ADE" w:rsidRPr="00290D4D" w:rsidRDefault="00A87ADE" w:rsidP="00062C47">
            <w:pPr>
              <w:rPr>
                <w:noProof/>
                <w:lang w:val="ro-RO"/>
              </w:rPr>
            </w:pPr>
            <w:r w:rsidRPr="00290D4D">
              <w:rPr>
                <w:noProof/>
                <w:lang w:val="ro-RO"/>
              </w:rPr>
              <w:t>(2) Împrumutul public al unei baze de date nu este un act de extragere sau de reutilizare.</w:t>
            </w:r>
          </w:p>
          <w:p w14:paraId="1EBDEA1A" w14:textId="77777777" w:rsidR="00A87ADE" w:rsidRPr="00290D4D" w:rsidRDefault="00A87ADE" w:rsidP="00062C47">
            <w:pPr>
              <w:spacing w:before="240"/>
              <w:rPr>
                <w:noProof/>
                <w:lang w:val="ro-RO"/>
              </w:rPr>
            </w:pPr>
            <w:r w:rsidRPr="00290D4D">
              <w:rPr>
                <w:noProof/>
                <w:lang w:val="ro-RO"/>
              </w:rPr>
              <w:t>[…]</w:t>
            </w:r>
          </w:p>
        </w:tc>
        <w:tc>
          <w:tcPr>
            <w:tcW w:w="4605" w:type="dxa"/>
          </w:tcPr>
          <w:p w14:paraId="76CAB67E" w14:textId="77777777" w:rsidR="00A87ADE" w:rsidRPr="00290D4D" w:rsidRDefault="00A87ADE" w:rsidP="00062C47">
            <w:pPr>
              <w:spacing w:after="240"/>
            </w:pPr>
            <w:r w:rsidRPr="00290D4D">
              <w:t>Artículo 50. El derecho sui géneris. Objeto de la protección.</w:t>
            </w:r>
          </w:p>
          <w:p w14:paraId="59C7F1D0" w14:textId="77777777" w:rsidR="00A87ADE" w:rsidRPr="00290D4D" w:rsidRDefault="00A87ADE" w:rsidP="00062C47">
            <w:pPr>
              <w:spacing w:after="240"/>
            </w:pPr>
            <w:r w:rsidRPr="00290D4D">
              <w:t>1) El productor de una base de datos que demuestre que ha realizado cualitativa o cuantitativamente una inversión sustancial en la obtención, verificación o presentación de su contenido tendrá derecho a prohibir la extracción o reutilización de la totalidad o de una parte sustancial</w:t>
            </w:r>
            <w:r>
              <w:t xml:space="preserve"> </w:t>
            </w:r>
            <w:r w:rsidRPr="00290D4D">
              <w:t>de dicha base de datos, evaluada cualitativa o cuantitativamente.</w:t>
            </w:r>
          </w:p>
          <w:p w14:paraId="6694A415" w14:textId="77777777" w:rsidR="00A87ADE" w:rsidRPr="00290D4D" w:rsidRDefault="00A87ADE" w:rsidP="00062C47">
            <w:pPr>
              <w:spacing w:after="240"/>
            </w:pPr>
            <w:r w:rsidRPr="00290D4D">
              <w:t>2) El préstamo público de una base de datos no es un acto de extracción o reutilización.</w:t>
            </w:r>
          </w:p>
          <w:p w14:paraId="6F67AC91" w14:textId="77777777" w:rsidR="00A87ADE" w:rsidRPr="00290D4D" w:rsidRDefault="00A87ADE" w:rsidP="00062C47">
            <w:pPr>
              <w:spacing w:after="240"/>
            </w:pPr>
            <w:r w:rsidRPr="00290D4D">
              <w:t>[...]</w:t>
            </w:r>
          </w:p>
        </w:tc>
      </w:tr>
      <w:tr w:rsidR="00A87ADE" w:rsidRPr="004831BA" w14:paraId="45DE5F6E" w14:textId="77777777" w:rsidTr="00062C47">
        <w:tc>
          <w:tcPr>
            <w:tcW w:w="4604" w:type="dxa"/>
          </w:tcPr>
          <w:p w14:paraId="72B37F89" w14:textId="77777777" w:rsidR="00A87ADE" w:rsidRPr="00290D4D" w:rsidRDefault="00A87ADE" w:rsidP="00062C47">
            <w:pPr>
              <w:spacing w:after="240"/>
              <w:rPr>
                <w:noProof/>
                <w:lang w:val="ro-RO"/>
              </w:rPr>
            </w:pPr>
            <w:r w:rsidRPr="00290D4D">
              <w:rPr>
                <w:noProof/>
                <w:lang w:val="ro-RO"/>
              </w:rPr>
              <w:t>Articolul 58. Excepții în beneficiul persoanelor nevăzătoare, cu deficiențe de vedere sau cu dificultăți de citire a materialelor imprimate</w:t>
            </w:r>
          </w:p>
          <w:p w14:paraId="6B30B0D0" w14:textId="77777777" w:rsidR="00A87ADE" w:rsidRPr="00290D4D" w:rsidRDefault="00A87ADE" w:rsidP="00062C47">
            <w:pPr>
              <w:spacing w:after="240"/>
              <w:rPr>
                <w:noProof/>
                <w:lang w:val="ro-RO"/>
              </w:rPr>
            </w:pPr>
            <w:r w:rsidRPr="00290D4D">
              <w:rPr>
                <w:noProof/>
                <w:lang w:val="ro-RO"/>
              </w:rPr>
              <w:t xml:space="preserve">(1) Sunt permise, fără consimțământul autorului sau al titularilor de drepturi și fără </w:t>
            </w:r>
            <w:r w:rsidRPr="00290D4D">
              <w:rPr>
                <w:noProof/>
                <w:lang w:val="ro-RO"/>
              </w:rPr>
              <w:lastRenderedPageBreak/>
              <w:t>plata vreunei remunerații, reproducerea, distribuirea, comunicarea publică, punerea la dispoziția publicului, radiodifuzarea, închirierea și împrumutul unei opere în beneficiul persoanelor nevăzătoare, cu deficiențe de vedere sau cu dificultăți de citire a materialelor imprimate și fiind de natură necomercială, în scopul:</w:t>
            </w:r>
          </w:p>
          <w:p w14:paraId="45FC1A1E" w14:textId="77777777" w:rsidR="00A87ADE" w:rsidRPr="00290D4D" w:rsidRDefault="00A87ADE" w:rsidP="00DD17F0">
            <w:pPr>
              <w:pStyle w:val="ListParagraph"/>
              <w:numPr>
                <w:ilvl w:val="0"/>
                <w:numId w:val="81"/>
              </w:numPr>
              <w:rPr>
                <w:noProof/>
                <w:sz w:val="22"/>
                <w:lang w:val="ro-RO"/>
              </w:rPr>
            </w:pPr>
            <w:r w:rsidRPr="00290D4D">
              <w:rPr>
                <w:noProof/>
                <w:sz w:val="22"/>
                <w:lang w:val="ro-RO"/>
              </w:rPr>
              <w:t>realizării de către o persoană beneficiară sau o persoană care acționează în numele acesteia a unui exemplar în format accesibil al unei opere sau al unui alt obiect protejat prin drept de autor sau drepturi conexe la care persoana beneficiară are acces în mod legal, pentru uzul exclusiv al persoanei beneficiare;</w:t>
            </w:r>
          </w:p>
          <w:p w14:paraId="7382C2CB" w14:textId="77777777" w:rsidR="00A87ADE" w:rsidRPr="00290D4D" w:rsidRDefault="00A87ADE" w:rsidP="00DD17F0">
            <w:pPr>
              <w:pStyle w:val="ListParagraph"/>
              <w:numPr>
                <w:ilvl w:val="0"/>
                <w:numId w:val="81"/>
              </w:numPr>
              <w:spacing w:after="240"/>
              <w:rPr>
                <w:noProof/>
                <w:sz w:val="22"/>
                <w:lang w:val="ro-RO"/>
              </w:rPr>
            </w:pPr>
            <w:r w:rsidRPr="00290D4D">
              <w:rPr>
                <w:noProof/>
                <w:sz w:val="22"/>
                <w:lang w:val="ro-RO"/>
              </w:rPr>
              <w:t>realizării de către o entitate autorizată a unui exemplar în format accesibil al unei opere sau al unui alt obiect protejat prin drept de autor sau drepturi conexe la care persoana beneficiară are acces în mod legal sau în scopul comunicării publice, punerii la dispoziția publicului, distribuirii ori împrumutului, fără scop lucrativ, al unui exemplar în format accesibil către o persoană beneficiară sau o altă entitate autorizată pentru utilizarea exclusivă de către o persoană beneficiară.</w:t>
            </w:r>
          </w:p>
          <w:p w14:paraId="7A77D40A" w14:textId="77777777" w:rsidR="00A87ADE" w:rsidRPr="00290D4D" w:rsidRDefault="00A87ADE" w:rsidP="00062C47">
            <w:pPr>
              <w:spacing w:after="240"/>
              <w:rPr>
                <w:noProof/>
                <w:lang w:val="ro-RO"/>
              </w:rPr>
            </w:pPr>
            <w:r w:rsidRPr="00290D4D">
              <w:rPr>
                <w:noProof/>
                <w:lang w:val="ro-RO"/>
              </w:rPr>
              <w:t>[…]</w:t>
            </w:r>
          </w:p>
        </w:tc>
        <w:tc>
          <w:tcPr>
            <w:tcW w:w="4605" w:type="dxa"/>
          </w:tcPr>
          <w:p w14:paraId="620E6BDB" w14:textId="77777777" w:rsidR="00A87ADE" w:rsidRPr="00290D4D" w:rsidRDefault="00A87ADE" w:rsidP="00062C47">
            <w:pPr>
              <w:spacing w:after="240"/>
            </w:pPr>
            <w:r w:rsidRPr="00290D4D">
              <w:lastRenderedPageBreak/>
              <w:t xml:space="preserve">Artículo 58. Excepciones </w:t>
            </w:r>
            <w:r>
              <w:t>a</w:t>
            </w:r>
            <w:r w:rsidRPr="00290D4D">
              <w:t xml:space="preserve"> favor de las personas ciegas, con discapacidad visual o con otras dificultades para acceder al texto impreso</w:t>
            </w:r>
          </w:p>
          <w:p w14:paraId="5E4CA3DF" w14:textId="77777777" w:rsidR="00A87ADE" w:rsidRPr="00290D4D" w:rsidRDefault="00A87ADE" w:rsidP="00062C47">
            <w:pPr>
              <w:spacing w:after="240"/>
            </w:pPr>
            <w:r w:rsidRPr="00290D4D">
              <w:t xml:space="preserve">1) Se autoriza la reproducción, distribución, comunicación al público, radiodifusión, </w:t>
            </w:r>
            <w:r w:rsidRPr="00290D4D">
              <w:lastRenderedPageBreak/>
              <w:t>puesta a disposición del público, alquiler y préstamo de una obra en beneficio de personas ciegas, con discapacidad visual o con otras dificultades para acceder al texto impreso y sin carácter comercial, sin el consentimiento del autor o del titular de los derechos y sin pago de remuneración alguna, con el fin de:</w:t>
            </w:r>
          </w:p>
          <w:p w14:paraId="3D3790C2" w14:textId="77777777" w:rsidR="00A87ADE" w:rsidRPr="00290D4D" w:rsidRDefault="00A87ADE" w:rsidP="00DD17F0">
            <w:pPr>
              <w:numPr>
                <w:ilvl w:val="0"/>
                <w:numId w:val="89"/>
              </w:numPr>
              <w:spacing w:after="240"/>
            </w:pPr>
            <w:r w:rsidRPr="00290D4D">
              <w:t>la realización, por parte de una persona beneficiaria o de una persona que actúe en su nombre, de un</w:t>
            </w:r>
            <w:r>
              <w:t>a copia</w:t>
            </w:r>
            <w:r w:rsidRPr="00290D4D">
              <w:t xml:space="preserve"> en formato accesible de una obra o prestación protegida por derecho de autor o </w:t>
            </w:r>
            <w:r>
              <w:t>derechos conexos</w:t>
            </w:r>
            <w:r w:rsidRPr="00290D4D">
              <w:t xml:space="preserve"> a los que </w:t>
            </w:r>
            <w:r>
              <w:t>dicha</w:t>
            </w:r>
            <w:r w:rsidRPr="00290D4D">
              <w:t xml:space="preserve"> persona tenga acceso legítimo para su uso exclusivo;</w:t>
            </w:r>
          </w:p>
          <w:p w14:paraId="17B927CA" w14:textId="77777777" w:rsidR="00A87ADE" w:rsidRPr="00290D4D" w:rsidRDefault="00A87ADE" w:rsidP="00DD17F0">
            <w:pPr>
              <w:numPr>
                <w:ilvl w:val="0"/>
                <w:numId w:val="89"/>
              </w:numPr>
              <w:spacing w:after="240"/>
            </w:pPr>
            <w:r w:rsidRPr="00290D4D">
              <w:t xml:space="preserve">realización por una entidad autorizada de una copia en formato accesible de una obra o prestación protegida por derecho de autor o </w:t>
            </w:r>
            <w:r>
              <w:t>derechos conexos</w:t>
            </w:r>
            <w:r w:rsidRPr="00290D4D">
              <w:t xml:space="preserve"> a la que la persona beneficiaria tenga acceso legal, o comunicación al público, puesta a disposición del público, distribución o préstamo de una copia en formato accesible a una persona beneficiaria </w:t>
            </w:r>
            <w:r>
              <w:t>u</w:t>
            </w:r>
            <w:r w:rsidRPr="00290D4D">
              <w:t xml:space="preserve"> </w:t>
            </w:r>
            <w:r>
              <w:t>a una</w:t>
            </w:r>
            <w:r w:rsidRPr="00290D4D">
              <w:t xml:space="preserve"> entidad autorizada sin ánimo de lucro para el uso exclusivo de una persona beneficiaria.</w:t>
            </w:r>
          </w:p>
          <w:p w14:paraId="35382489" w14:textId="77777777" w:rsidR="00A87ADE" w:rsidRPr="00290D4D" w:rsidRDefault="00A87ADE" w:rsidP="00062C47">
            <w:r w:rsidRPr="00290D4D">
              <w:t>[...]</w:t>
            </w:r>
          </w:p>
        </w:tc>
      </w:tr>
      <w:tr w:rsidR="00A87ADE" w:rsidRPr="004831BA" w14:paraId="0E02A34B" w14:textId="77777777" w:rsidTr="00062C47">
        <w:tc>
          <w:tcPr>
            <w:tcW w:w="4604" w:type="dxa"/>
          </w:tcPr>
          <w:p w14:paraId="7EFFD99F" w14:textId="77777777" w:rsidR="00A87ADE" w:rsidRPr="00290D4D" w:rsidRDefault="00A87ADE" w:rsidP="00062C47">
            <w:pPr>
              <w:rPr>
                <w:noProof/>
                <w:lang w:val="ro-RO"/>
              </w:rPr>
            </w:pPr>
            <w:r w:rsidRPr="00290D4D">
              <w:rPr>
                <w:noProof/>
                <w:lang w:val="ro-RO"/>
              </w:rPr>
              <w:lastRenderedPageBreak/>
              <w:t>Secțiunea 1</w:t>
            </w:r>
          </w:p>
          <w:p w14:paraId="384CA0B9" w14:textId="77777777" w:rsidR="00A87ADE" w:rsidRPr="00290D4D" w:rsidRDefault="00A87ADE" w:rsidP="00062C47">
            <w:pPr>
              <w:rPr>
                <w:noProof/>
                <w:lang w:val="ro-RO"/>
              </w:rPr>
            </w:pPr>
            <w:r w:rsidRPr="00290D4D">
              <w:rPr>
                <w:noProof/>
                <w:lang w:val="ro-RO"/>
              </w:rPr>
              <w:t>Gestiunea colectivă obligatory</w:t>
            </w:r>
          </w:p>
          <w:p w14:paraId="6EBEABB3" w14:textId="77777777" w:rsidR="00A87ADE" w:rsidRPr="00290D4D" w:rsidRDefault="00A87ADE" w:rsidP="00062C47">
            <w:pPr>
              <w:spacing w:after="240"/>
              <w:rPr>
                <w:noProof/>
                <w:lang w:val="ro-RO"/>
              </w:rPr>
            </w:pPr>
            <w:r w:rsidRPr="00290D4D">
              <w:rPr>
                <w:noProof/>
                <w:lang w:val="ro-RO"/>
              </w:rPr>
              <w:t>Articolul 70. Obiectul gestiunii</w:t>
            </w:r>
          </w:p>
          <w:p w14:paraId="23CDF1B5" w14:textId="77777777" w:rsidR="00A87ADE" w:rsidRPr="00290D4D" w:rsidRDefault="00A87ADE" w:rsidP="00062C47">
            <w:pPr>
              <w:spacing w:after="240"/>
              <w:rPr>
                <w:noProof/>
                <w:lang w:val="ro-RO"/>
              </w:rPr>
            </w:pPr>
            <w:r w:rsidRPr="00290D4D">
              <w:rPr>
                <w:noProof/>
                <w:lang w:val="ro-RO"/>
              </w:rPr>
              <w:t>(1) Gestiunea colectivă obligatorie presupune gestionarea dreptului de autor și a drepturilor conexe doar prin intermediul organizației de gestiune colectivă desemnată colector, în condițiile art. 103.</w:t>
            </w:r>
          </w:p>
          <w:p w14:paraId="2EBE7403" w14:textId="77777777" w:rsidR="00A87ADE" w:rsidRPr="00290D4D" w:rsidRDefault="00A87ADE" w:rsidP="00062C47">
            <w:pPr>
              <w:spacing w:after="240"/>
              <w:rPr>
                <w:noProof/>
                <w:lang w:val="ro-RO"/>
              </w:rPr>
            </w:pPr>
            <w:r w:rsidRPr="00290D4D">
              <w:rPr>
                <w:noProof/>
                <w:lang w:val="ro-RO"/>
              </w:rPr>
              <w:t>(2) Sunt gestionate colectiv obligatoriu următoarele drepturi:</w:t>
            </w:r>
          </w:p>
          <w:p w14:paraId="5B7566F6" w14:textId="77777777" w:rsidR="00A87ADE" w:rsidRPr="00290D4D" w:rsidRDefault="00A87ADE" w:rsidP="00062C47">
            <w:pPr>
              <w:spacing w:after="240"/>
              <w:rPr>
                <w:noProof/>
                <w:lang w:val="ro-RO"/>
              </w:rPr>
            </w:pPr>
            <w:r w:rsidRPr="00290D4D">
              <w:rPr>
                <w:noProof/>
                <w:lang w:val="ro-RO"/>
              </w:rPr>
              <w:t>[…]</w:t>
            </w:r>
          </w:p>
          <w:p w14:paraId="41FBDD55" w14:textId="77777777" w:rsidR="00A87ADE" w:rsidRPr="00290D4D" w:rsidRDefault="00A87ADE" w:rsidP="00DD17F0">
            <w:pPr>
              <w:pStyle w:val="ListParagraph"/>
              <w:numPr>
                <w:ilvl w:val="0"/>
                <w:numId w:val="82"/>
              </w:numPr>
              <w:spacing w:after="240"/>
              <w:jc w:val="left"/>
              <w:rPr>
                <w:noProof/>
                <w:sz w:val="22"/>
                <w:lang w:val="ro-RO"/>
              </w:rPr>
            </w:pPr>
            <w:r w:rsidRPr="00290D4D">
              <w:rPr>
                <w:noProof/>
                <w:sz w:val="22"/>
                <w:lang w:val="ro-RO"/>
              </w:rPr>
              <w:t>dreptul la remunerație echitabilă pentru împrumut public, conform prevederilor art. 77;</w:t>
            </w:r>
          </w:p>
          <w:p w14:paraId="7666EA48" w14:textId="77777777" w:rsidR="00A87ADE" w:rsidRPr="00290D4D" w:rsidRDefault="00A87ADE" w:rsidP="00062C47">
            <w:pPr>
              <w:spacing w:after="240"/>
              <w:rPr>
                <w:noProof/>
                <w:lang w:val="ro-RO"/>
              </w:rPr>
            </w:pPr>
            <w:r w:rsidRPr="00290D4D">
              <w:rPr>
                <w:noProof/>
                <w:lang w:val="ro-RO"/>
              </w:rPr>
              <w:lastRenderedPageBreak/>
              <w:t>[…]</w:t>
            </w:r>
          </w:p>
        </w:tc>
        <w:tc>
          <w:tcPr>
            <w:tcW w:w="4605" w:type="dxa"/>
          </w:tcPr>
          <w:p w14:paraId="6536B547" w14:textId="77777777" w:rsidR="00A87ADE" w:rsidRPr="00290D4D" w:rsidRDefault="00A87ADE" w:rsidP="00062C47">
            <w:r w:rsidRPr="00290D4D">
              <w:lastRenderedPageBreak/>
              <w:t>Sección 1</w:t>
            </w:r>
          </w:p>
          <w:p w14:paraId="7ED55EFF" w14:textId="77777777" w:rsidR="00A87ADE" w:rsidRPr="00290D4D" w:rsidRDefault="00A87ADE" w:rsidP="00062C47">
            <w:r w:rsidRPr="00290D4D">
              <w:t>Gestión colectiva obligatoria</w:t>
            </w:r>
          </w:p>
          <w:p w14:paraId="5AAA66A7" w14:textId="77777777" w:rsidR="00A87ADE" w:rsidRPr="00290D4D" w:rsidRDefault="00A87ADE" w:rsidP="00062C47">
            <w:r w:rsidRPr="00290D4D">
              <w:t>Artículo 70. Objeto de la gestión</w:t>
            </w:r>
          </w:p>
          <w:p w14:paraId="563104FC" w14:textId="77777777" w:rsidR="00A87ADE" w:rsidRPr="00290D4D" w:rsidRDefault="00A87ADE" w:rsidP="00062C47">
            <w:pPr>
              <w:spacing w:before="240"/>
            </w:pPr>
            <w:r w:rsidRPr="00290D4D">
              <w:t xml:space="preserve">1) La gestión colectiva obligatoria implica la gestión </w:t>
            </w:r>
            <w:r>
              <w:t xml:space="preserve">del derecho </w:t>
            </w:r>
            <w:r w:rsidRPr="00290D4D">
              <w:t xml:space="preserve">de autor y </w:t>
            </w:r>
            <w:r>
              <w:t>derechos conexos</w:t>
            </w:r>
            <w:r w:rsidRPr="00290D4D">
              <w:t xml:space="preserve"> únicamente a través de la entidad de gestión colectiva designada como recaudadora, de conformidad con el artículo 103.</w:t>
            </w:r>
          </w:p>
          <w:p w14:paraId="31991C1A" w14:textId="77777777" w:rsidR="00A87ADE" w:rsidRPr="00290D4D" w:rsidRDefault="00A87ADE" w:rsidP="00062C47">
            <w:pPr>
              <w:spacing w:before="240"/>
            </w:pPr>
            <w:r w:rsidRPr="00290D4D">
              <w:t>2) Los siguientes derechos serán de gestión colectiva obligatoria:</w:t>
            </w:r>
          </w:p>
          <w:p w14:paraId="59D7E224" w14:textId="77777777" w:rsidR="00A87ADE" w:rsidRPr="00290D4D" w:rsidRDefault="00A87ADE" w:rsidP="00062C47">
            <w:pPr>
              <w:spacing w:before="240"/>
            </w:pPr>
            <w:r w:rsidRPr="00290D4D">
              <w:t>[...]</w:t>
            </w:r>
          </w:p>
          <w:p w14:paraId="4A0B70F8" w14:textId="77777777" w:rsidR="00A87ADE" w:rsidRPr="00290D4D" w:rsidRDefault="00A87ADE" w:rsidP="00DD17F0">
            <w:pPr>
              <w:numPr>
                <w:ilvl w:val="0"/>
                <w:numId w:val="90"/>
              </w:numPr>
              <w:spacing w:before="240"/>
            </w:pPr>
            <w:r w:rsidRPr="00290D4D">
              <w:t>derecho a una remuneración equitativa por préstamo público, de conformidad con lo dispuesto en el artículo 77;</w:t>
            </w:r>
          </w:p>
          <w:p w14:paraId="33F9B788" w14:textId="77777777" w:rsidR="00A87ADE" w:rsidRPr="00290D4D" w:rsidRDefault="00A87ADE" w:rsidP="00062C47">
            <w:pPr>
              <w:spacing w:before="240"/>
            </w:pPr>
            <w:r w:rsidRPr="00290D4D">
              <w:lastRenderedPageBreak/>
              <w:t>[...]</w:t>
            </w:r>
          </w:p>
        </w:tc>
      </w:tr>
      <w:tr w:rsidR="00A87ADE" w:rsidRPr="00967C9D" w14:paraId="3C658508" w14:textId="77777777" w:rsidTr="00062C47">
        <w:tc>
          <w:tcPr>
            <w:tcW w:w="4604" w:type="dxa"/>
          </w:tcPr>
          <w:p w14:paraId="163F2148" w14:textId="77777777" w:rsidR="00A87ADE" w:rsidRPr="00290D4D" w:rsidRDefault="00A87ADE" w:rsidP="00062C47">
            <w:pPr>
              <w:spacing w:after="240"/>
              <w:rPr>
                <w:noProof/>
                <w:lang w:val="ro-RO"/>
              </w:rPr>
            </w:pPr>
            <w:r w:rsidRPr="00290D4D">
              <w:rPr>
                <w:noProof/>
                <w:lang w:val="ro-RO"/>
              </w:rPr>
              <w:lastRenderedPageBreak/>
              <w:t>Articolul 77. Dreptul la remunerație echitabilă pentru împrumut public</w:t>
            </w:r>
          </w:p>
          <w:p w14:paraId="0EEC8101" w14:textId="77777777" w:rsidR="00A87ADE" w:rsidRPr="00290D4D" w:rsidRDefault="00A87ADE" w:rsidP="00062C47">
            <w:pPr>
              <w:spacing w:after="240"/>
              <w:rPr>
                <w:noProof/>
                <w:lang w:val="ro-RO"/>
              </w:rPr>
            </w:pPr>
            <w:r w:rsidRPr="00290D4D">
              <w:rPr>
                <w:noProof/>
                <w:lang w:val="ro-RO"/>
              </w:rPr>
              <w:t>(1) Împrumutul efectuat prin biblioteci nu necesită autorizare din partea autorului sau titularului dreptului de autor, dar dă acestuia dreptul la o remunerație echitabilă. Acest drept nu poate face obiectul unei renunțări.</w:t>
            </w:r>
          </w:p>
          <w:p w14:paraId="221DBF88" w14:textId="77777777" w:rsidR="00A87ADE" w:rsidRPr="00290D4D" w:rsidRDefault="00A87ADE" w:rsidP="00062C47">
            <w:pPr>
              <w:spacing w:after="240"/>
              <w:rPr>
                <w:noProof/>
                <w:lang w:val="ro-RO"/>
              </w:rPr>
            </w:pPr>
            <w:r w:rsidRPr="00290D4D">
              <w:rPr>
                <w:noProof/>
                <w:lang w:val="ro-RO"/>
              </w:rPr>
              <w:t>(2) Remunerația echitabilă prevăzută la alin. (1) nu se datorează în cazul în care împrumutul este realizat prin bibliotecile din instituțiile de învățământ, definite conform Legii nr. 160/2017 cu privire la biblioteci.</w:t>
            </w:r>
          </w:p>
          <w:p w14:paraId="6A4998C6" w14:textId="77777777" w:rsidR="00A87ADE" w:rsidRPr="00290D4D" w:rsidRDefault="00A87ADE" w:rsidP="00062C47">
            <w:pPr>
              <w:spacing w:after="240"/>
              <w:rPr>
                <w:noProof/>
                <w:lang w:val="ro-RO"/>
              </w:rPr>
            </w:pPr>
            <w:r w:rsidRPr="00290D4D">
              <w:rPr>
                <w:noProof/>
                <w:lang w:val="ro-RO"/>
              </w:rPr>
              <w:t>(3) Cuantumul remunerațiilor se stabilește prin hotărâre de Guvern, iar colectarea acestora se realizează conform dispozițiilor art. 103 și 104.</w:t>
            </w:r>
          </w:p>
        </w:tc>
        <w:tc>
          <w:tcPr>
            <w:tcW w:w="4605" w:type="dxa"/>
          </w:tcPr>
          <w:p w14:paraId="2476D200" w14:textId="77777777" w:rsidR="00A87ADE" w:rsidRPr="00290D4D" w:rsidRDefault="00A87ADE" w:rsidP="00062C47">
            <w:pPr>
              <w:spacing w:after="240"/>
            </w:pPr>
            <w:r w:rsidRPr="00290D4D">
              <w:t>Artículo 77. Derecho a una remuneración equitativa por los préstamos públicos</w:t>
            </w:r>
          </w:p>
          <w:p w14:paraId="7D631D51" w14:textId="77777777" w:rsidR="00A87ADE" w:rsidRPr="00290D4D" w:rsidRDefault="00A87ADE" w:rsidP="00062C47">
            <w:pPr>
              <w:spacing w:after="240"/>
            </w:pPr>
            <w:r w:rsidRPr="00290D4D">
              <w:t>1) No se exigirá autorización del autor o del titular del derecho de autor para el préstamo por parte de las bibliotecas, pero éste tendrá derecho a una remuneración equitativa. Este derecho es irrenunciable.</w:t>
            </w:r>
          </w:p>
          <w:p w14:paraId="5E68AC07" w14:textId="77777777" w:rsidR="00A87ADE" w:rsidRPr="00290D4D" w:rsidRDefault="00A87ADE" w:rsidP="00062C47">
            <w:pPr>
              <w:spacing w:after="240"/>
            </w:pPr>
            <w:r w:rsidRPr="00290D4D">
              <w:t xml:space="preserve">2) La remuneración equitativa prevista en el apartado 1) no se devengará cuando el préstamo se realice a través de bibliotecas de instituciones educativas, definidas de conformidad con la Ley </w:t>
            </w:r>
            <w:proofErr w:type="spellStart"/>
            <w:r w:rsidRPr="00290D4D">
              <w:t>nº</w:t>
            </w:r>
            <w:proofErr w:type="spellEnd"/>
            <w:r w:rsidRPr="00290D4D">
              <w:t> 160/2017 de Bibliotecas.</w:t>
            </w:r>
          </w:p>
          <w:p w14:paraId="709C6F44" w14:textId="77777777" w:rsidR="00A87ADE" w:rsidRPr="00290D4D" w:rsidRDefault="00A87ADE" w:rsidP="00062C47">
            <w:pPr>
              <w:spacing w:before="240"/>
            </w:pPr>
            <w:r w:rsidRPr="00290D4D">
              <w:t>3) La cuantía de la remuneración se determinará por decisión del Gobierno, y su cobro se efectuará de conformidad con lo dispuesto en los artículos 103 y 104.</w:t>
            </w:r>
          </w:p>
        </w:tc>
      </w:tr>
      <w:tr w:rsidR="00A87ADE" w:rsidRPr="00967C9D" w14:paraId="7D9443AE" w14:textId="77777777" w:rsidTr="00062C47">
        <w:tc>
          <w:tcPr>
            <w:tcW w:w="4604" w:type="dxa"/>
          </w:tcPr>
          <w:p w14:paraId="1DAD4B2A" w14:textId="77777777" w:rsidR="00A87ADE" w:rsidRPr="00290D4D" w:rsidRDefault="00A87ADE" w:rsidP="00062C47">
            <w:pPr>
              <w:spacing w:after="240"/>
              <w:rPr>
                <w:noProof/>
                <w:lang w:val="ro-RO"/>
              </w:rPr>
            </w:pPr>
            <w:r w:rsidRPr="00290D4D">
              <w:rPr>
                <w:noProof/>
                <w:lang w:val="ro-RO"/>
              </w:rPr>
              <w:t>Articolul 81. Dreptul la remunerație echitabilă, rezervat autorilor și interpreților după cesionarea drepturilor exclusive de închiriere sau împrumut</w:t>
            </w:r>
          </w:p>
          <w:p w14:paraId="1C295A22" w14:textId="77777777" w:rsidR="00A87ADE" w:rsidRPr="00290D4D" w:rsidRDefault="00A87ADE" w:rsidP="00062C47">
            <w:pPr>
              <w:spacing w:after="240"/>
              <w:rPr>
                <w:noProof/>
                <w:lang w:val="ro-RO"/>
              </w:rPr>
            </w:pPr>
            <w:r w:rsidRPr="00290D4D">
              <w:rPr>
                <w:noProof/>
                <w:lang w:val="ro-RO"/>
              </w:rPr>
              <w:t>(1) Autorul sau interpretul păstrează dreptul de a obține o remunerație echitabilă în cazul în care a transmis, prin contract de cesiune, drepturile exclusive de închiriere sau împrumut către un producător de fonograme, de videograme sau de opere audiovizuale.</w:t>
            </w:r>
          </w:p>
          <w:p w14:paraId="797395F3" w14:textId="77777777" w:rsidR="00A87ADE" w:rsidRPr="00290D4D" w:rsidRDefault="00A87ADE" w:rsidP="00062C47">
            <w:pPr>
              <w:spacing w:after="240"/>
              <w:rPr>
                <w:noProof/>
                <w:lang w:val="ro-RO"/>
              </w:rPr>
            </w:pPr>
            <w:r w:rsidRPr="00290D4D">
              <w:rPr>
                <w:noProof/>
                <w:lang w:val="ro-RO"/>
              </w:rPr>
              <w:t>(2) Dreptul de a obține o remunerație echitabilă nu poate face obiectul unei renunțări din partea autorilor sau interpreților, în calitate de beneficiari.</w:t>
            </w:r>
          </w:p>
          <w:p w14:paraId="624C960B" w14:textId="77777777" w:rsidR="00A87ADE" w:rsidRPr="00290D4D" w:rsidRDefault="00A87ADE" w:rsidP="00062C47">
            <w:pPr>
              <w:spacing w:after="240"/>
              <w:rPr>
                <w:noProof/>
                <w:lang w:val="ro-RO"/>
              </w:rPr>
            </w:pPr>
            <w:r w:rsidRPr="00290D4D">
              <w:rPr>
                <w:noProof/>
                <w:lang w:val="ro-RO"/>
              </w:rPr>
              <w:t>(3) Autorii și interpreții vor primi remunerațiile cuvenite fie direct de la producători, conform contractelor încheiate cu aceștia, fie de la utilizatori numai prin organizațiile de gestiune colectivă, conform contractelor dintre beneficiarii remunerației și producători.</w:t>
            </w:r>
          </w:p>
        </w:tc>
        <w:tc>
          <w:tcPr>
            <w:tcW w:w="4605" w:type="dxa"/>
          </w:tcPr>
          <w:p w14:paraId="2F250D1F" w14:textId="77777777" w:rsidR="00A87ADE" w:rsidRPr="00290D4D" w:rsidRDefault="00A87ADE" w:rsidP="00062C47">
            <w:pPr>
              <w:spacing w:after="240"/>
            </w:pPr>
            <w:r w:rsidRPr="00290D4D">
              <w:t>Artículo 81. Derecho a una remuneración equitativa reservado a los autores e intérpretes tras ceder sus derechos exclusivos de alquiler o préstamo</w:t>
            </w:r>
          </w:p>
          <w:p w14:paraId="3B753208" w14:textId="77777777" w:rsidR="00A87ADE" w:rsidRPr="00290D4D" w:rsidRDefault="00A87ADE" w:rsidP="00062C47">
            <w:pPr>
              <w:spacing w:after="240"/>
            </w:pPr>
            <w:r w:rsidRPr="00290D4D">
              <w:t>1) Cuando un autor o un artista intérprete o ejecutante haya cedido, mediante contrato de cesión, sus derechos exclusivos de alquiler o préstamo a un productor de fonogramas, videogramas u obras audiovisuales, conservará el derecho a obtener una remuneración equitativa.</w:t>
            </w:r>
          </w:p>
          <w:p w14:paraId="1A0D3998" w14:textId="77777777" w:rsidR="00A87ADE" w:rsidRPr="00290D4D" w:rsidRDefault="00A87ADE" w:rsidP="00062C47">
            <w:r w:rsidRPr="00290D4D">
              <w:t>2) El derecho a obtener una remuneración equitativa es irrenunciable para los autores o artistas intérpretes o ejecutantes, en su calidad de beneficiarios.</w:t>
            </w:r>
          </w:p>
          <w:p w14:paraId="08674A26" w14:textId="77777777" w:rsidR="00A87ADE" w:rsidRPr="00290D4D" w:rsidRDefault="00A87ADE" w:rsidP="00062C47">
            <w:pPr>
              <w:spacing w:before="240"/>
            </w:pPr>
            <w:r w:rsidRPr="00290D4D">
              <w:t>3) Los autores e intérpretes percibirán la remuneración debida bien directamente de los productores, según los contratos celebrados con ellos, bien de los usuarios, únicamente a través de las organizaciones de gestión colectiva, según los contratos celebrados entre los beneficiarios de la remuneración y los productores.</w:t>
            </w:r>
          </w:p>
        </w:tc>
      </w:tr>
    </w:tbl>
    <w:p w14:paraId="3BF56D09" w14:textId="77777777" w:rsidR="00A87ADE" w:rsidRDefault="00A87ADE" w:rsidP="00A87ADE">
      <w:pPr>
        <w:pStyle w:val="Heading1"/>
        <w:numPr>
          <w:ilvl w:val="0"/>
          <w:numId w:val="4"/>
        </w:numPr>
        <w:tabs>
          <w:tab w:val="num" w:pos="567"/>
        </w:tabs>
        <w:ind w:left="0" w:firstLine="0"/>
        <w:rPr>
          <w:rFonts w:eastAsia="Times New Roman"/>
          <w:color w:val="000000"/>
          <w:lang w:eastAsia="de-DE"/>
        </w:rPr>
      </w:pPr>
      <w:bookmarkStart w:id="52" w:name="_Toc194336662"/>
      <w:bookmarkStart w:id="53" w:name="_Toc194651407"/>
      <w:r>
        <w:rPr>
          <w:rFonts w:eastAsia="Times New Roman"/>
          <w:color w:val="000000"/>
          <w:lang w:eastAsia="de-DE"/>
        </w:rPr>
        <w:t>MACEDONIA DEL NORTE</w:t>
      </w:r>
      <w:bookmarkEnd w:id="52"/>
      <w:bookmarkEnd w:id="53"/>
    </w:p>
    <w:p w14:paraId="5164D1CD" w14:textId="4B9F0691" w:rsidR="00A87ADE" w:rsidRPr="00E1094A" w:rsidRDefault="00A87ADE" w:rsidP="00A87ADE">
      <w:pPr>
        <w:keepNext/>
        <w:rPr>
          <w:lang w:val="es-AR"/>
        </w:rPr>
      </w:pPr>
      <w:hyperlink r:id="rId32" w:history="1">
        <w:r w:rsidRPr="00E1094A">
          <w:rPr>
            <w:rStyle w:val="Hyperlink"/>
            <w:color w:val="0000FF"/>
            <w:lang w:val="es-AR"/>
          </w:rPr>
          <w:t xml:space="preserve">Ley de </w:t>
        </w:r>
        <w:r>
          <w:rPr>
            <w:rStyle w:val="Hyperlink"/>
            <w:color w:val="0000FF"/>
            <w:lang w:val="es-AR"/>
          </w:rPr>
          <w:t>Derecho de Autor</w:t>
        </w:r>
        <w:r w:rsidRPr="00E1094A">
          <w:rPr>
            <w:rStyle w:val="Hyperlink"/>
            <w:color w:val="0000FF"/>
            <w:lang w:val="es-AR"/>
          </w:rPr>
          <w:t xml:space="preserve"> y </w:t>
        </w:r>
        <w:r>
          <w:rPr>
            <w:rStyle w:val="Hyperlink"/>
            <w:color w:val="0000FF"/>
            <w:lang w:val="es-AR"/>
          </w:rPr>
          <w:t>Derechos Conexos</w:t>
        </w:r>
        <w:r w:rsidRPr="00E1094A">
          <w:rPr>
            <w:rStyle w:val="Hyperlink"/>
            <w:color w:val="0000FF"/>
            <w:lang w:val="es-AR"/>
          </w:rPr>
          <w:t xml:space="preserve"> de 2010</w:t>
        </w:r>
      </w:hyperlink>
    </w:p>
    <w:tbl>
      <w:tblPr>
        <w:tblStyle w:val="TableGrid"/>
        <w:tblW w:w="0" w:type="auto"/>
        <w:tblLook w:val="04A0" w:firstRow="1" w:lastRow="0" w:firstColumn="1" w:lastColumn="0" w:noHBand="0" w:noVBand="1"/>
      </w:tblPr>
      <w:tblGrid>
        <w:gridCol w:w="4300"/>
        <w:gridCol w:w="5045"/>
      </w:tblGrid>
      <w:tr w:rsidR="00A87ADE" w:rsidRPr="004831BA" w14:paraId="3256E78F" w14:textId="77777777" w:rsidTr="00062C47">
        <w:tc>
          <w:tcPr>
            <w:tcW w:w="4300" w:type="dxa"/>
          </w:tcPr>
          <w:p w14:paraId="23D19604" w14:textId="77777777" w:rsidR="00A87ADE" w:rsidRPr="00D51705" w:rsidRDefault="00A87ADE" w:rsidP="00A87ADE">
            <w:pPr>
              <w:keepNext/>
              <w:rPr>
                <w:noProof/>
                <w:lang w:val="el-GR"/>
              </w:rPr>
            </w:pPr>
            <w:r w:rsidRPr="00D51705">
              <w:rPr>
                <w:noProof/>
                <w:lang w:val="el-GR"/>
              </w:rPr>
              <w:t>Versión original (macedonio)</w:t>
            </w:r>
          </w:p>
        </w:tc>
        <w:tc>
          <w:tcPr>
            <w:tcW w:w="5045" w:type="dxa"/>
          </w:tcPr>
          <w:p w14:paraId="3A74EA8D" w14:textId="77777777" w:rsidR="00A87ADE" w:rsidRDefault="00A87ADE" w:rsidP="00A87ADE">
            <w:pPr>
              <w:keepNext/>
            </w:pPr>
            <w:r w:rsidRPr="00114801">
              <w:t>Traducción automática</w:t>
            </w:r>
          </w:p>
        </w:tc>
      </w:tr>
      <w:tr w:rsidR="00A87ADE" w:rsidRPr="00967C9D" w14:paraId="16E4E697" w14:textId="77777777" w:rsidTr="00062C47">
        <w:tc>
          <w:tcPr>
            <w:tcW w:w="4300" w:type="dxa"/>
          </w:tcPr>
          <w:p w14:paraId="4AFE259A" w14:textId="77777777" w:rsidR="00A87ADE" w:rsidRPr="00D51705" w:rsidRDefault="00A87ADE" w:rsidP="00062C47">
            <w:pPr>
              <w:rPr>
                <w:noProof/>
                <w:lang w:val="el-GR"/>
              </w:rPr>
            </w:pPr>
            <w:r w:rsidRPr="00D51705">
              <w:rPr>
                <w:noProof/>
                <w:lang w:val="el-GR"/>
              </w:rPr>
              <w:t>Пуштање во промет</w:t>
            </w:r>
          </w:p>
          <w:p w14:paraId="12F557D2" w14:textId="77777777" w:rsidR="00A87ADE" w:rsidRPr="00D51705" w:rsidRDefault="00A87ADE" w:rsidP="00062C47">
            <w:pPr>
              <w:spacing w:after="240"/>
              <w:rPr>
                <w:noProof/>
                <w:lang w:val="el-GR"/>
              </w:rPr>
            </w:pPr>
            <w:r w:rsidRPr="00D51705">
              <w:rPr>
                <w:noProof/>
                <w:lang w:val="el-GR"/>
              </w:rPr>
              <w:lastRenderedPageBreak/>
              <w:t>Член 29</w:t>
            </w:r>
          </w:p>
          <w:p w14:paraId="6936C2B7" w14:textId="77777777" w:rsidR="00A87ADE" w:rsidRPr="00D51705" w:rsidRDefault="00A87ADE" w:rsidP="00062C47">
            <w:pPr>
              <w:rPr>
                <w:noProof/>
                <w:lang w:val="el-GR"/>
              </w:rPr>
            </w:pPr>
            <w:r w:rsidRPr="00D51705">
              <w:rPr>
                <w:noProof/>
                <w:lang w:val="el-GR"/>
              </w:rPr>
              <w:t>(1) Пуштање во промет, во смисла на овој закон, е понудување на јавноста заради продажба или друг вид пренос на сопственичкото право или на правото на владение на оригиналот или на примероците на делото, вклучувајќи го и увозот и изнајмувањето, а го опфаќа и правото на надоместок од послугата, определена со овој закон.</w:t>
            </w:r>
          </w:p>
          <w:p w14:paraId="74D8E5DB" w14:textId="77777777" w:rsidR="00A87ADE" w:rsidRPr="00D51705" w:rsidRDefault="00A87ADE" w:rsidP="00062C47">
            <w:pPr>
              <w:spacing w:before="240" w:after="240"/>
              <w:rPr>
                <w:noProof/>
                <w:lang w:val="el-GR"/>
              </w:rPr>
            </w:pPr>
            <w:r w:rsidRPr="00D51705">
              <w:rPr>
                <w:noProof/>
                <w:lang w:val="el-GR"/>
              </w:rPr>
              <w:t>(2) Увоз, во смисла на овој закон, е внесување на домашен пазар на оригинали или примероци на авторско дело заради натамошен промет, за комерцијална цел.</w:t>
            </w:r>
          </w:p>
          <w:p w14:paraId="3FF6FAAB" w14:textId="77777777" w:rsidR="00A87ADE" w:rsidRPr="00D51705" w:rsidRDefault="00A87ADE" w:rsidP="00062C47">
            <w:pPr>
              <w:rPr>
                <w:noProof/>
                <w:lang w:val="el-GR"/>
              </w:rPr>
            </w:pPr>
            <w:r w:rsidRPr="00D51705">
              <w:rPr>
                <w:noProof/>
                <w:lang w:val="el-GR"/>
              </w:rPr>
              <w:t>(3) Изнајмување, во смисла на овој закон, е давање на користење оригинал или примерок на авторско дело на определено време, заради непосредна или посредна имотна корист. Изнајмувањето не се однесува на изградени дела на архитектурата и на оригинали и примероци на дела од применетата уметност и дизајнот.</w:t>
            </w:r>
          </w:p>
          <w:p w14:paraId="00FB528F" w14:textId="77777777" w:rsidR="00A87ADE" w:rsidRPr="00D51705" w:rsidRDefault="00A87ADE" w:rsidP="00062C47">
            <w:pPr>
              <w:spacing w:before="240"/>
              <w:rPr>
                <w:noProof/>
                <w:lang w:val="el-GR"/>
              </w:rPr>
            </w:pPr>
            <w:r w:rsidRPr="00D51705">
              <w:rPr>
                <w:noProof/>
                <w:lang w:val="el-GR"/>
              </w:rPr>
              <w:t>(4) Послуга, во смисла на овој закон, е давање на користење авторско дело, на определено време, без остварување непосредна или посредна имотна корист преку организации до кои јавноста има пристап.</w:t>
            </w:r>
          </w:p>
          <w:p w14:paraId="449AE2A9" w14:textId="77777777" w:rsidR="00A87ADE" w:rsidRPr="00D51705" w:rsidRDefault="00A87ADE" w:rsidP="00062C47">
            <w:pPr>
              <w:spacing w:before="240"/>
              <w:rPr>
                <w:noProof/>
                <w:lang w:val="el-GR"/>
              </w:rPr>
            </w:pPr>
            <w:r w:rsidRPr="00D51705">
              <w:rPr>
                <w:noProof/>
                <w:lang w:val="el-GR"/>
              </w:rPr>
              <w:t>(5) Правото на пуштање во промет на територијата на Република Македонија се исцрпува со првата продажба или со друг вид прв пренос на правото на</w:t>
            </w:r>
          </w:p>
          <w:p w14:paraId="04F63568" w14:textId="77777777" w:rsidR="00A87ADE" w:rsidRPr="00D51705" w:rsidRDefault="00A87ADE" w:rsidP="00062C47">
            <w:pPr>
              <w:rPr>
                <w:noProof/>
                <w:lang w:val="el-GR"/>
              </w:rPr>
            </w:pPr>
            <w:r w:rsidRPr="00D51705">
              <w:rPr>
                <w:noProof/>
                <w:lang w:val="el-GR"/>
              </w:rPr>
              <w:t>сопственост на оригинал или примерок од авторско дело, што се врши од страна на носител на правото или со негова согласност. Исцрпувањето не се однесува на правата на увоз, на изнајмување и на послуга.</w:t>
            </w:r>
          </w:p>
        </w:tc>
        <w:tc>
          <w:tcPr>
            <w:tcW w:w="5045" w:type="dxa"/>
          </w:tcPr>
          <w:p w14:paraId="746B84B6" w14:textId="77777777" w:rsidR="00A87ADE" w:rsidRPr="007842F2" w:rsidRDefault="00A87ADE" w:rsidP="00062C47">
            <w:pPr>
              <w:rPr>
                <w:lang w:val="es-AR"/>
              </w:rPr>
            </w:pPr>
            <w:r w:rsidRPr="007842F2">
              <w:rPr>
                <w:lang w:val="es-AR"/>
              </w:rPr>
              <w:lastRenderedPageBreak/>
              <w:t>Distribución</w:t>
            </w:r>
          </w:p>
          <w:p w14:paraId="5BCF2138" w14:textId="77777777" w:rsidR="00A87ADE" w:rsidRPr="007842F2" w:rsidRDefault="00A87ADE" w:rsidP="00062C47">
            <w:pPr>
              <w:spacing w:after="240"/>
              <w:rPr>
                <w:lang w:val="es-AR"/>
              </w:rPr>
            </w:pPr>
            <w:r w:rsidRPr="007842F2">
              <w:rPr>
                <w:lang w:val="es-AR"/>
              </w:rPr>
              <w:lastRenderedPageBreak/>
              <w:t>Artículo</w:t>
            </w:r>
            <w:r>
              <w:rPr>
                <w:lang w:val="es-AR"/>
              </w:rPr>
              <w:t> </w:t>
            </w:r>
            <w:r w:rsidRPr="007842F2">
              <w:rPr>
                <w:lang w:val="es-AR"/>
              </w:rPr>
              <w:t>29</w:t>
            </w:r>
          </w:p>
          <w:p w14:paraId="343A38C9" w14:textId="77777777" w:rsidR="00A87ADE" w:rsidRPr="007842F2" w:rsidRDefault="00A87ADE" w:rsidP="00062C47">
            <w:pPr>
              <w:spacing w:before="180" w:after="240"/>
              <w:rPr>
                <w:lang w:val="es-AR"/>
              </w:rPr>
            </w:pPr>
            <w:r w:rsidRPr="007842F2">
              <w:rPr>
                <w:lang w:val="es-AR"/>
              </w:rPr>
              <w:t>1) Se entenderá por distribución, en el sentido de la presente Ley, la puesta a disposición del público de un original o de una copia de la obra, con fines de venta u otra forma de transferencia del derecho de propiedad o del derecho de posesión, incluidas la importación y el alquiler, y cubriendo el derecho de remuneración por préstamo previsto en la presente Ley.</w:t>
            </w:r>
          </w:p>
          <w:p w14:paraId="38A14FE3" w14:textId="77777777" w:rsidR="00A87ADE" w:rsidRPr="007842F2" w:rsidRDefault="00A87ADE" w:rsidP="00062C47">
            <w:pPr>
              <w:spacing w:before="240" w:after="240"/>
              <w:rPr>
                <w:lang w:val="es-AR"/>
              </w:rPr>
            </w:pPr>
            <w:r w:rsidRPr="007842F2">
              <w:rPr>
                <w:lang w:val="es-AR"/>
              </w:rPr>
              <w:t>2) Se entenderá por importación, en el sentido de la presente Ley, la comercialización en el mercado nacional de originales o copias de una obra protegida por el derecho de autor destinada a su posterior circulación con fines comerciales.</w:t>
            </w:r>
          </w:p>
          <w:p w14:paraId="1F827B47" w14:textId="77777777" w:rsidR="00A87ADE" w:rsidRPr="007842F2" w:rsidRDefault="00A87ADE" w:rsidP="00062C47">
            <w:pPr>
              <w:spacing w:before="240" w:after="240"/>
              <w:rPr>
                <w:lang w:val="es-AR"/>
              </w:rPr>
            </w:pPr>
            <w:r w:rsidRPr="007842F2">
              <w:rPr>
                <w:lang w:val="es-AR"/>
              </w:rPr>
              <w:t>3) Se entenderá por alquiler, en el sentido de la presente Ley, la puesta a disposición para su uso de un original o una copia de una obra protegida por el derecho de autor durante un período de tiempo limitado, para obtener un beneficio económico directo o indirecto. El alquiler no se aplicará a las obras de arquitectura construidas ni a los originales y copias de obras de artes aplicadas y diseño.</w:t>
            </w:r>
          </w:p>
          <w:p w14:paraId="6BC01507" w14:textId="77777777" w:rsidR="00A87ADE" w:rsidRPr="007842F2" w:rsidRDefault="00A87ADE" w:rsidP="00062C47">
            <w:pPr>
              <w:spacing w:before="240" w:after="240"/>
              <w:rPr>
                <w:lang w:val="es-AR"/>
              </w:rPr>
            </w:pPr>
            <w:r w:rsidRPr="007842F2">
              <w:rPr>
                <w:lang w:val="es-AR"/>
              </w:rPr>
              <w:t>4) Por préstamo, en el sentido de la presente Ley, se entenderá la puesta a disposición para su uso de una obra protegida por el derecho de autor, durante un período de tiempo limitado, por organizaciones accesibles al público, sin obtener un beneficio económico directo o indirecto.</w:t>
            </w:r>
          </w:p>
          <w:p w14:paraId="42F39D43" w14:textId="77777777" w:rsidR="00A87ADE" w:rsidRPr="007842F2" w:rsidRDefault="00A87ADE" w:rsidP="00062C47">
            <w:pPr>
              <w:spacing w:before="240"/>
              <w:rPr>
                <w:lang w:val="es-AR"/>
              </w:rPr>
            </w:pPr>
            <w:r w:rsidRPr="007842F2">
              <w:rPr>
                <w:kern w:val="0"/>
                <w:lang w:val="es-AR"/>
                <w14:ligatures w14:val="none"/>
              </w:rPr>
              <w:t xml:space="preserve">5) El derecho de distribución en el territorio de la República de Macedonia se agotará con la primera venta u otra forma de primera transferencia del derecho de propiedad de un original o copia de una obra protegida por </w:t>
            </w:r>
            <w:r>
              <w:rPr>
                <w:kern w:val="0"/>
                <w:lang w:val="es-AR"/>
                <w14:ligatures w14:val="none"/>
              </w:rPr>
              <w:t>derecho de autor</w:t>
            </w:r>
            <w:r w:rsidRPr="007842F2">
              <w:rPr>
                <w:kern w:val="0"/>
                <w:lang w:val="es-AR"/>
                <w14:ligatures w14:val="none"/>
              </w:rPr>
              <w:t>, realizada por el titular del derecho o con su consentimiento. El agotamiento no se aplicará a los derechos de importación, alquiler y préstamo.</w:t>
            </w:r>
          </w:p>
        </w:tc>
      </w:tr>
      <w:tr w:rsidR="00A87ADE" w:rsidRPr="00967C9D" w14:paraId="351476A0" w14:textId="77777777" w:rsidTr="00062C47">
        <w:tc>
          <w:tcPr>
            <w:tcW w:w="4300" w:type="dxa"/>
          </w:tcPr>
          <w:p w14:paraId="666EDAC3" w14:textId="77777777" w:rsidR="00A87ADE" w:rsidRPr="00D51705" w:rsidRDefault="00A87ADE" w:rsidP="00A87ADE">
            <w:pPr>
              <w:keepNext/>
              <w:rPr>
                <w:noProof/>
                <w:lang w:val="el-GR"/>
              </w:rPr>
            </w:pPr>
            <w:r w:rsidRPr="00D51705">
              <w:rPr>
                <w:noProof/>
                <w:lang w:val="el-GR"/>
              </w:rPr>
              <w:lastRenderedPageBreak/>
              <w:t>Право на надоместок</w:t>
            </w:r>
          </w:p>
          <w:p w14:paraId="45CB559D" w14:textId="77777777" w:rsidR="00A87ADE" w:rsidRPr="00D51705" w:rsidRDefault="00A87ADE" w:rsidP="00A87ADE">
            <w:pPr>
              <w:keepNext/>
              <w:spacing w:after="240"/>
              <w:rPr>
                <w:noProof/>
                <w:lang w:val="el-GR"/>
              </w:rPr>
            </w:pPr>
            <w:r w:rsidRPr="00D51705">
              <w:rPr>
                <w:noProof/>
                <w:lang w:val="el-GR"/>
              </w:rPr>
              <w:t>Член 50</w:t>
            </w:r>
          </w:p>
          <w:p w14:paraId="24A03BA8" w14:textId="77777777" w:rsidR="00A87ADE" w:rsidRPr="00D51705" w:rsidRDefault="00A87ADE" w:rsidP="00A87ADE">
            <w:pPr>
              <w:keepNext/>
              <w:rPr>
                <w:noProof/>
                <w:lang w:val="el-GR"/>
              </w:rPr>
            </w:pPr>
            <w:r w:rsidRPr="00D51705">
              <w:rPr>
                <w:noProof/>
                <w:lang w:val="el-GR"/>
              </w:rPr>
              <w:t>(1) Авторот има право на надоместок од послуга на оригинал или примероци на неговото авторско дело.</w:t>
            </w:r>
          </w:p>
          <w:p w14:paraId="321D6AC8" w14:textId="77777777" w:rsidR="00A87ADE" w:rsidRPr="00D51705" w:rsidRDefault="00A87ADE" w:rsidP="00A87ADE">
            <w:pPr>
              <w:keepNext/>
              <w:spacing w:before="240"/>
              <w:rPr>
                <w:noProof/>
                <w:lang w:val="el-GR"/>
              </w:rPr>
            </w:pPr>
            <w:r w:rsidRPr="00D51705">
              <w:rPr>
                <w:noProof/>
                <w:lang w:val="el-GR"/>
              </w:rPr>
              <w:t>(2) Правото на послуга од ставот (1) на овој член не се однесува на архитектонски објекти, на дела од применетата уметност и дизајнот, како и на дела што меѓусебно ги позајмуваат организациите од ставот (4) на овој член.</w:t>
            </w:r>
          </w:p>
          <w:p w14:paraId="2D9650D3" w14:textId="77777777" w:rsidR="00A87ADE" w:rsidRPr="00D51705" w:rsidRDefault="00A87ADE" w:rsidP="00A87ADE">
            <w:pPr>
              <w:keepNext/>
              <w:spacing w:before="240"/>
              <w:rPr>
                <w:noProof/>
                <w:lang w:val="el-GR"/>
              </w:rPr>
            </w:pPr>
            <w:r w:rsidRPr="00D51705">
              <w:rPr>
                <w:noProof/>
                <w:lang w:val="el-GR"/>
              </w:rPr>
              <w:t>(3) Надоместокот од ставот (1) на овој член го плаќа организацијата што ја врши послугата.</w:t>
            </w:r>
          </w:p>
          <w:p w14:paraId="7AA78424" w14:textId="77777777" w:rsidR="00A87ADE" w:rsidRPr="00D51705" w:rsidRDefault="00A87ADE" w:rsidP="00A87ADE">
            <w:pPr>
              <w:keepNext/>
              <w:spacing w:before="240"/>
              <w:rPr>
                <w:noProof/>
                <w:lang w:val="el-GR"/>
              </w:rPr>
            </w:pPr>
            <w:r w:rsidRPr="00D51705">
              <w:rPr>
                <w:noProof/>
                <w:lang w:val="el-GR"/>
              </w:rPr>
              <w:t>(4) Од обврската за плаќање надоместок од ставот (1) на овој член се изземени јавните установи од областа на науката, културата и образованието (библиотеки,кинотеки, научни и образовни установи).</w:t>
            </w:r>
          </w:p>
          <w:p w14:paraId="078562F3" w14:textId="77777777" w:rsidR="00A87ADE" w:rsidRPr="00D51705" w:rsidRDefault="00A87ADE" w:rsidP="00A87ADE">
            <w:pPr>
              <w:keepNext/>
              <w:spacing w:before="240"/>
              <w:rPr>
                <w:noProof/>
                <w:lang w:val="el-GR"/>
              </w:rPr>
            </w:pPr>
            <w:r w:rsidRPr="00D51705">
              <w:rPr>
                <w:noProof/>
                <w:lang w:val="el-GR"/>
              </w:rPr>
              <w:t>(5) Авторот не може да се откаже од правото на надоместок од ставот (1) на овој член.</w:t>
            </w:r>
          </w:p>
        </w:tc>
        <w:tc>
          <w:tcPr>
            <w:tcW w:w="5045" w:type="dxa"/>
          </w:tcPr>
          <w:p w14:paraId="2331C026" w14:textId="77777777" w:rsidR="00A87ADE" w:rsidRPr="007842F2" w:rsidRDefault="00A87ADE" w:rsidP="00A87ADE">
            <w:pPr>
              <w:keepNext/>
              <w:rPr>
                <w:lang w:val="es-AR"/>
              </w:rPr>
            </w:pPr>
            <w:r w:rsidRPr="007842F2">
              <w:rPr>
                <w:lang w:val="es-AR"/>
              </w:rPr>
              <w:t>Derecho de remuneración</w:t>
            </w:r>
          </w:p>
          <w:p w14:paraId="46A52A4D" w14:textId="77777777" w:rsidR="00A87ADE" w:rsidRPr="007842F2" w:rsidRDefault="00A87ADE" w:rsidP="00A87ADE">
            <w:pPr>
              <w:keepNext/>
              <w:rPr>
                <w:lang w:val="es-AR"/>
              </w:rPr>
            </w:pPr>
            <w:r w:rsidRPr="007842F2">
              <w:rPr>
                <w:lang w:val="es-AR"/>
              </w:rPr>
              <w:t>Artículo</w:t>
            </w:r>
            <w:r>
              <w:rPr>
                <w:lang w:val="es-AR"/>
              </w:rPr>
              <w:t> </w:t>
            </w:r>
            <w:r w:rsidRPr="007842F2">
              <w:rPr>
                <w:lang w:val="es-AR"/>
              </w:rPr>
              <w:t>50</w:t>
            </w:r>
          </w:p>
          <w:p w14:paraId="4954A42A" w14:textId="77777777" w:rsidR="00A87ADE" w:rsidRPr="007842F2" w:rsidRDefault="00A87ADE" w:rsidP="00A87ADE">
            <w:pPr>
              <w:keepNext/>
              <w:spacing w:before="180" w:after="240"/>
              <w:rPr>
                <w:lang w:val="es-AR"/>
              </w:rPr>
            </w:pPr>
            <w:r w:rsidRPr="007842F2">
              <w:rPr>
                <w:lang w:val="es-AR"/>
              </w:rPr>
              <w:t>1) El autor tendrá derecho a una remuneración por el préstamo de un original o una copia de su obra protegida por el derecho de autor.</w:t>
            </w:r>
          </w:p>
          <w:p w14:paraId="4F2AB114" w14:textId="77777777" w:rsidR="00A87ADE" w:rsidRPr="007842F2" w:rsidRDefault="00A87ADE" w:rsidP="00A87ADE">
            <w:pPr>
              <w:keepNext/>
              <w:spacing w:before="240" w:after="240"/>
              <w:rPr>
                <w:lang w:val="es-AR"/>
              </w:rPr>
            </w:pPr>
            <w:r w:rsidRPr="007842F2">
              <w:rPr>
                <w:lang w:val="es-AR"/>
              </w:rPr>
              <w:t>2) El derecho de préstamo previsto en el apartado</w:t>
            </w:r>
            <w:r>
              <w:rPr>
                <w:lang w:val="es-AR"/>
              </w:rPr>
              <w:t> </w:t>
            </w:r>
            <w:r w:rsidRPr="007842F2">
              <w:rPr>
                <w:lang w:val="es-AR"/>
              </w:rPr>
              <w:t>1 del presente artículo no se aplicará a las estructuras arquitectónicas, a las obras de artes aplicadas y de diseño, ni a las obras prestadas mutuamente por las organizaciones en virtud del apartado</w:t>
            </w:r>
            <w:r>
              <w:rPr>
                <w:lang w:val="es-AR"/>
              </w:rPr>
              <w:t> </w:t>
            </w:r>
            <w:r w:rsidRPr="007842F2">
              <w:rPr>
                <w:lang w:val="es-AR"/>
              </w:rPr>
              <w:t>4 del presente artículo.</w:t>
            </w:r>
          </w:p>
          <w:p w14:paraId="33D83398" w14:textId="77777777" w:rsidR="00A87ADE" w:rsidRPr="007842F2" w:rsidRDefault="00A87ADE" w:rsidP="00A87ADE">
            <w:pPr>
              <w:keepNext/>
              <w:spacing w:before="240" w:after="240"/>
              <w:rPr>
                <w:lang w:val="es-AR"/>
              </w:rPr>
            </w:pPr>
            <w:r w:rsidRPr="007842F2">
              <w:rPr>
                <w:lang w:val="es-AR"/>
              </w:rPr>
              <w:t>3) La remuneración prevista en el apartado</w:t>
            </w:r>
            <w:r>
              <w:rPr>
                <w:lang w:val="es-AR"/>
              </w:rPr>
              <w:t> </w:t>
            </w:r>
            <w:r w:rsidRPr="007842F2">
              <w:rPr>
                <w:lang w:val="es-AR"/>
              </w:rPr>
              <w:t>1 del presente artículo correrá a cargo de la organización que lleve a cabo el préstamo.</w:t>
            </w:r>
          </w:p>
          <w:p w14:paraId="08401435" w14:textId="77777777" w:rsidR="00A87ADE" w:rsidRPr="007842F2" w:rsidRDefault="00A87ADE" w:rsidP="00A87ADE">
            <w:pPr>
              <w:keepNext/>
              <w:spacing w:before="240" w:after="240"/>
              <w:rPr>
                <w:lang w:val="es-AR"/>
              </w:rPr>
            </w:pPr>
            <w:r w:rsidRPr="007842F2">
              <w:rPr>
                <w:lang w:val="es-AR"/>
              </w:rPr>
              <w:t>4) Las instituciones públicas del ámbito de la ciencia, la cultura y la educación bibliotecas, archivos cinematográficos, instituciones científicas y educativas estarán exentas de la obligación de pago de la remuneración prevista en el apartado</w:t>
            </w:r>
            <w:r>
              <w:rPr>
                <w:lang w:val="es-AR"/>
              </w:rPr>
              <w:t> </w:t>
            </w:r>
            <w:r w:rsidRPr="007842F2">
              <w:rPr>
                <w:lang w:val="es-AR"/>
              </w:rPr>
              <w:t>1 del presente artículo.</w:t>
            </w:r>
          </w:p>
          <w:p w14:paraId="1D53DB65" w14:textId="77777777" w:rsidR="00A87ADE" w:rsidRPr="007842F2" w:rsidRDefault="00A87ADE" w:rsidP="00A87ADE">
            <w:pPr>
              <w:keepNext/>
              <w:spacing w:before="240"/>
              <w:rPr>
                <w:lang w:val="es-AR"/>
              </w:rPr>
            </w:pPr>
            <w:r w:rsidRPr="007842F2">
              <w:rPr>
                <w:kern w:val="0"/>
                <w:lang w:val="es-AR"/>
                <w14:ligatures w14:val="none"/>
              </w:rPr>
              <w:t>5) El autor no podrá renunciar al derecho de remuneración previsto en el apartado</w:t>
            </w:r>
            <w:r>
              <w:rPr>
                <w:kern w:val="0"/>
                <w:lang w:val="es-AR"/>
                <w14:ligatures w14:val="none"/>
              </w:rPr>
              <w:t> </w:t>
            </w:r>
            <w:r w:rsidRPr="007842F2">
              <w:rPr>
                <w:kern w:val="0"/>
                <w:lang w:val="es-AR"/>
                <w14:ligatures w14:val="none"/>
              </w:rPr>
              <w:t>1 del presente artículo.</w:t>
            </w:r>
          </w:p>
        </w:tc>
      </w:tr>
      <w:tr w:rsidR="00A87ADE" w:rsidRPr="00967C9D" w14:paraId="73EF61F2" w14:textId="77777777" w:rsidTr="00062C47">
        <w:tc>
          <w:tcPr>
            <w:tcW w:w="4300" w:type="dxa"/>
          </w:tcPr>
          <w:p w14:paraId="6D17B628" w14:textId="77777777" w:rsidR="00A87ADE" w:rsidRPr="00D51705" w:rsidRDefault="00A87ADE" w:rsidP="00062C47">
            <w:pPr>
              <w:rPr>
                <w:noProof/>
                <w:lang w:val="el-GR"/>
              </w:rPr>
            </w:pPr>
            <w:r w:rsidRPr="00D51705">
              <w:rPr>
                <w:noProof/>
                <w:lang w:val="el-GR"/>
              </w:rPr>
              <w:t>Права на авторот</w:t>
            </w:r>
          </w:p>
          <w:p w14:paraId="41B41B29" w14:textId="77777777" w:rsidR="00A87ADE" w:rsidRPr="00D51705" w:rsidRDefault="00A87ADE" w:rsidP="00062C47">
            <w:pPr>
              <w:rPr>
                <w:noProof/>
                <w:lang w:val="el-GR"/>
              </w:rPr>
            </w:pPr>
            <w:r w:rsidRPr="00D51705">
              <w:rPr>
                <w:noProof/>
                <w:lang w:val="el-GR"/>
              </w:rPr>
              <w:t>Член 96</w:t>
            </w:r>
          </w:p>
          <w:p w14:paraId="3582CCD6" w14:textId="77777777" w:rsidR="00A87ADE" w:rsidRPr="00D51705" w:rsidRDefault="00A87ADE" w:rsidP="00062C47">
            <w:pPr>
              <w:spacing w:before="240" w:after="240"/>
              <w:rPr>
                <w:noProof/>
                <w:lang w:val="el-GR"/>
              </w:rPr>
            </w:pPr>
            <w:r w:rsidRPr="00D51705">
              <w:rPr>
                <w:noProof/>
                <w:lang w:val="el-GR"/>
              </w:rPr>
              <w:t>Авторот на компјутерска програма, доколку со овој закон поинаку не е определено, има исклучиво материјално право да ја користи програмата и да дозволува или забранува користење на програмата за:</w:t>
            </w:r>
          </w:p>
          <w:p w14:paraId="75F8F885" w14:textId="77777777" w:rsidR="00A87ADE" w:rsidRPr="00D51705" w:rsidRDefault="00A87ADE" w:rsidP="00A87ADE">
            <w:pPr>
              <w:pStyle w:val="ListParagraph"/>
              <w:numPr>
                <w:ilvl w:val="0"/>
                <w:numId w:val="75"/>
              </w:numPr>
              <w:jc w:val="left"/>
              <w:rPr>
                <w:noProof/>
                <w:sz w:val="22"/>
                <w:lang w:val="el-GR"/>
              </w:rPr>
            </w:pPr>
            <w:r w:rsidRPr="00D51705">
              <w:rPr>
                <w:noProof/>
                <w:sz w:val="22"/>
                <w:lang w:val="el-GR"/>
              </w:rPr>
              <w:t>умножување, како и внесување, прикажување, користење, пренесување или чување на компјутерска програма, доколку овие дејствија наложуваат такво умножување;</w:t>
            </w:r>
          </w:p>
          <w:p w14:paraId="6B62EACB" w14:textId="77777777" w:rsidR="00A87ADE" w:rsidRPr="00D51705" w:rsidRDefault="00A87ADE" w:rsidP="00A87ADE">
            <w:pPr>
              <w:pStyle w:val="ListParagraph"/>
              <w:numPr>
                <w:ilvl w:val="0"/>
                <w:numId w:val="75"/>
              </w:numPr>
              <w:jc w:val="left"/>
              <w:rPr>
                <w:noProof/>
                <w:sz w:val="22"/>
                <w:lang w:val="el-GR"/>
              </w:rPr>
            </w:pPr>
            <w:r w:rsidRPr="00D51705">
              <w:rPr>
                <w:noProof/>
                <w:sz w:val="22"/>
                <w:lang w:val="el-GR"/>
              </w:rPr>
              <w:t>преведување, адаптирање или која било друга преработка, како и умножување на резултатите од таа преработка, без да се повредат правата на лицето кое ја извршило таквата преработка и</w:t>
            </w:r>
          </w:p>
          <w:p w14:paraId="4CD65DEA" w14:textId="77777777" w:rsidR="00A87ADE" w:rsidRPr="00D51705" w:rsidRDefault="00A87ADE" w:rsidP="00A87ADE">
            <w:pPr>
              <w:pStyle w:val="ListParagraph"/>
              <w:numPr>
                <w:ilvl w:val="0"/>
                <w:numId w:val="75"/>
              </w:numPr>
              <w:jc w:val="left"/>
              <w:rPr>
                <w:noProof/>
                <w:sz w:val="22"/>
                <w:lang w:val="el-GR"/>
              </w:rPr>
            </w:pPr>
            <w:r w:rsidRPr="00D51705">
              <w:rPr>
                <w:noProof/>
                <w:sz w:val="22"/>
                <w:lang w:val="el-GR"/>
              </w:rPr>
              <w:t xml:space="preserve">пуштање во промет, како и за послуга на оригиналот од компјутерската програма или </w:t>
            </w:r>
            <w:r w:rsidRPr="00D51705">
              <w:rPr>
                <w:noProof/>
                <w:sz w:val="22"/>
                <w:lang w:val="el-GR"/>
              </w:rPr>
              <w:lastRenderedPageBreak/>
              <w:t>нејзините примероци во каква било форма.</w:t>
            </w:r>
          </w:p>
        </w:tc>
        <w:tc>
          <w:tcPr>
            <w:tcW w:w="5045" w:type="dxa"/>
          </w:tcPr>
          <w:p w14:paraId="56DDB0B3" w14:textId="77777777" w:rsidR="00A87ADE" w:rsidRPr="007842F2" w:rsidRDefault="00A87ADE" w:rsidP="00062C47">
            <w:pPr>
              <w:rPr>
                <w:lang w:val="es-AR"/>
              </w:rPr>
            </w:pPr>
            <w:r w:rsidRPr="007842F2">
              <w:rPr>
                <w:lang w:val="es-AR"/>
              </w:rPr>
              <w:lastRenderedPageBreak/>
              <w:t>Derechos del autor</w:t>
            </w:r>
          </w:p>
          <w:p w14:paraId="11D0A2F0" w14:textId="77777777" w:rsidR="00A87ADE" w:rsidRPr="007842F2" w:rsidRDefault="00A87ADE" w:rsidP="00062C47">
            <w:pPr>
              <w:spacing w:after="240"/>
              <w:rPr>
                <w:lang w:val="es-AR"/>
              </w:rPr>
            </w:pPr>
            <w:r w:rsidRPr="007842F2">
              <w:rPr>
                <w:lang w:val="es-AR"/>
              </w:rPr>
              <w:t>Artículo</w:t>
            </w:r>
            <w:r>
              <w:rPr>
                <w:lang w:val="es-AR"/>
              </w:rPr>
              <w:t> </w:t>
            </w:r>
            <w:r w:rsidRPr="007842F2">
              <w:rPr>
                <w:lang w:val="es-AR"/>
              </w:rPr>
              <w:t>96</w:t>
            </w:r>
          </w:p>
          <w:p w14:paraId="0C0797D9" w14:textId="77777777" w:rsidR="00A87ADE" w:rsidRPr="007842F2" w:rsidRDefault="00A87ADE" w:rsidP="00062C47">
            <w:pPr>
              <w:rPr>
                <w:lang w:val="es-AR"/>
              </w:rPr>
            </w:pPr>
            <w:r w:rsidRPr="007842F2">
              <w:rPr>
                <w:lang w:val="es-AR"/>
              </w:rPr>
              <w:t xml:space="preserve">Salvo disposición en contrario de la presente Ley, el autor del </w:t>
            </w:r>
            <w:r>
              <w:rPr>
                <w:lang w:val="es-AR"/>
              </w:rPr>
              <w:t xml:space="preserve">programa informático </w:t>
            </w:r>
            <w:r w:rsidRPr="007842F2">
              <w:rPr>
                <w:lang w:val="es-AR"/>
              </w:rPr>
              <w:t>tendrá el derecho económico exclusivo de utilizar el programa y de autorizar o prohibir la utilización del programa para:</w:t>
            </w:r>
          </w:p>
          <w:p w14:paraId="1A591E53" w14:textId="77777777" w:rsidR="00A87ADE" w:rsidRPr="007842F2" w:rsidRDefault="00A87ADE" w:rsidP="00DD17F0">
            <w:pPr>
              <w:numPr>
                <w:ilvl w:val="6"/>
                <w:numId w:val="91"/>
              </w:numPr>
              <w:spacing w:before="180" w:after="240"/>
              <w:ind w:left="723" w:hanging="270"/>
              <w:jc w:val="both"/>
              <w:rPr>
                <w:rFonts w:eastAsia="Calibri"/>
                <w:lang w:val="es-AR" w:eastAsia="en-US"/>
              </w:rPr>
            </w:pPr>
            <w:r w:rsidRPr="007842F2">
              <w:rPr>
                <w:rFonts w:eastAsia="Calibri"/>
                <w:lang w:val="es-AR"/>
              </w:rPr>
              <w:t xml:space="preserve">La reproducción, así como la carga, visualización, ejecución, transmisión o almacenamiento del </w:t>
            </w:r>
            <w:r>
              <w:rPr>
                <w:rFonts w:eastAsia="Calibri"/>
                <w:lang w:val="es-AR"/>
              </w:rPr>
              <w:t>programa informático</w:t>
            </w:r>
            <w:r w:rsidRPr="007842F2">
              <w:rPr>
                <w:rFonts w:eastAsia="Calibri"/>
                <w:lang w:val="es-AR"/>
              </w:rPr>
              <w:t>, en la medida en que estos actos requieran dicha reproducción;</w:t>
            </w:r>
          </w:p>
          <w:p w14:paraId="67ED1C5C" w14:textId="77777777" w:rsidR="00A87ADE" w:rsidRPr="007842F2" w:rsidRDefault="00A87ADE" w:rsidP="00DD17F0">
            <w:pPr>
              <w:numPr>
                <w:ilvl w:val="6"/>
                <w:numId w:val="91"/>
              </w:numPr>
              <w:spacing w:before="180" w:after="240"/>
              <w:ind w:left="723" w:hanging="270"/>
              <w:jc w:val="both"/>
              <w:rPr>
                <w:rFonts w:eastAsia="Calibri"/>
                <w:lang w:val="es-AR"/>
              </w:rPr>
            </w:pPr>
            <w:r w:rsidRPr="007842F2">
              <w:rPr>
                <w:rFonts w:eastAsia="Calibri"/>
                <w:lang w:val="es-AR"/>
              </w:rPr>
              <w:t>La traducción, arreglo o cualquier otra adaptación, así como la reproducción de sus resultados, sin perjuicio de los derechos de la persona que haya realizado dicha adaptación</w:t>
            </w:r>
            <w:r>
              <w:rPr>
                <w:rFonts w:eastAsia="Calibri"/>
                <w:lang w:val="es-AR"/>
              </w:rPr>
              <w:t>; o</w:t>
            </w:r>
          </w:p>
          <w:p w14:paraId="0E65D6D5" w14:textId="77777777" w:rsidR="00A87ADE" w:rsidRPr="007842F2" w:rsidRDefault="00A87ADE" w:rsidP="00DD17F0">
            <w:pPr>
              <w:numPr>
                <w:ilvl w:val="6"/>
                <w:numId w:val="91"/>
              </w:numPr>
              <w:spacing w:before="180" w:after="240"/>
              <w:ind w:left="723" w:hanging="270"/>
              <w:jc w:val="both"/>
              <w:rPr>
                <w:rFonts w:eastAsia="Calibri"/>
                <w:lang w:val="es-AR"/>
              </w:rPr>
            </w:pPr>
            <w:r>
              <w:rPr>
                <w:rFonts w:eastAsia="Calibri"/>
                <w:kern w:val="0"/>
                <w:lang w:val="es-AR"/>
                <w14:ligatures w14:val="none"/>
              </w:rPr>
              <w:t>La d</w:t>
            </w:r>
            <w:r w:rsidRPr="007842F2">
              <w:rPr>
                <w:rFonts w:eastAsia="Calibri"/>
                <w:kern w:val="0"/>
                <w:lang w:val="es-AR"/>
                <w14:ligatures w14:val="none"/>
              </w:rPr>
              <w:t>istribución</w:t>
            </w:r>
            <w:r>
              <w:rPr>
                <w:rFonts w:eastAsia="Calibri"/>
                <w:kern w:val="0"/>
                <w:lang w:val="es-AR"/>
                <w14:ligatures w14:val="none"/>
              </w:rPr>
              <w:t>,</w:t>
            </w:r>
            <w:r w:rsidRPr="007842F2">
              <w:rPr>
                <w:rFonts w:eastAsia="Calibri"/>
                <w:kern w:val="0"/>
                <w:lang w:val="es-AR"/>
                <w14:ligatures w14:val="none"/>
              </w:rPr>
              <w:t xml:space="preserve"> así como préstamo</w:t>
            </w:r>
            <w:r>
              <w:rPr>
                <w:rFonts w:eastAsia="Calibri"/>
                <w:kern w:val="0"/>
                <w:lang w:val="es-AR"/>
                <w14:ligatures w14:val="none"/>
              </w:rPr>
              <w:t>,</w:t>
            </w:r>
            <w:r w:rsidRPr="007842F2">
              <w:rPr>
                <w:rFonts w:eastAsia="Calibri"/>
                <w:kern w:val="0"/>
                <w:lang w:val="es-AR"/>
                <w14:ligatures w14:val="none"/>
              </w:rPr>
              <w:t xml:space="preserve"> del original o de las copias del </w:t>
            </w:r>
            <w:r>
              <w:rPr>
                <w:rFonts w:eastAsia="Calibri"/>
                <w:kern w:val="0"/>
                <w:lang w:val="es-AR"/>
                <w14:ligatures w14:val="none"/>
              </w:rPr>
              <w:t xml:space="preserve">programa informático </w:t>
            </w:r>
            <w:r w:rsidRPr="007842F2">
              <w:rPr>
                <w:rFonts w:eastAsia="Calibri"/>
                <w:kern w:val="0"/>
                <w:lang w:val="es-AR"/>
                <w14:ligatures w14:val="none"/>
              </w:rPr>
              <w:t>en cualquier forma</w:t>
            </w:r>
            <w:r>
              <w:rPr>
                <w:rFonts w:eastAsia="Calibri"/>
                <w:kern w:val="0"/>
                <w:lang w:val="es-AR"/>
                <w14:ligatures w14:val="none"/>
              </w:rPr>
              <w:t>.</w:t>
            </w:r>
          </w:p>
        </w:tc>
      </w:tr>
    </w:tbl>
    <w:p w14:paraId="418D8670" w14:textId="77777777" w:rsidR="00A87ADE" w:rsidRDefault="00A87ADE" w:rsidP="00A87ADE">
      <w:pPr>
        <w:pStyle w:val="Heading1"/>
        <w:numPr>
          <w:ilvl w:val="0"/>
          <w:numId w:val="4"/>
        </w:numPr>
        <w:tabs>
          <w:tab w:val="num" w:pos="567"/>
        </w:tabs>
        <w:ind w:left="0" w:firstLine="0"/>
      </w:pPr>
      <w:bookmarkStart w:id="54" w:name="_Toc194336663"/>
      <w:bookmarkStart w:id="55" w:name="_Toc194651408"/>
      <w:r>
        <w:t>R</w:t>
      </w:r>
      <w:r w:rsidRPr="002F5897">
        <w:t>UMANÍA</w:t>
      </w:r>
      <w:bookmarkEnd w:id="54"/>
      <w:bookmarkEnd w:id="55"/>
    </w:p>
    <w:p w14:paraId="6D6B4489" w14:textId="58120939" w:rsidR="00A87ADE" w:rsidRPr="00E1094A" w:rsidRDefault="00A87ADE" w:rsidP="00A87ADE">
      <w:pPr>
        <w:rPr>
          <w:lang w:val="es-AR"/>
        </w:rPr>
      </w:pPr>
      <w:hyperlink r:id="rId33" w:history="1">
        <w:r w:rsidRPr="00E1094A">
          <w:rPr>
            <w:rStyle w:val="Hyperlink"/>
            <w:rFonts w:eastAsia="Times New Roman"/>
            <w:color w:val="0000FF"/>
            <w:lang w:val="es-AR" w:eastAsia="de-DE"/>
          </w:rPr>
          <w:t xml:space="preserve">Ley </w:t>
        </w:r>
        <w:proofErr w:type="spellStart"/>
        <w:r w:rsidRPr="00E1094A">
          <w:rPr>
            <w:rStyle w:val="Hyperlink"/>
            <w:rFonts w:eastAsia="Times New Roman"/>
            <w:color w:val="0000FF"/>
            <w:lang w:val="es-AR" w:eastAsia="de-DE"/>
          </w:rPr>
          <w:t>nº</w:t>
        </w:r>
        <w:proofErr w:type="spellEnd"/>
        <w:r w:rsidRPr="00E1094A">
          <w:rPr>
            <w:rStyle w:val="Hyperlink"/>
            <w:rFonts w:eastAsia="Times New Roman"/>
            <w:color w:val="0000FF"/>
            <w:lang w:val="es-AR" w:eastAsia="de-DE"/>
          </w:rPr>
          <w:t xml:space="preserve"> 8 de 14 de marzo de 1996 </w:t>
        </w:r>
        <w:r>
          <w:rPr>
            <w:rStyle w:val="Hyperlink"/>
            <w:rFonts w:eastAsia="Times New Roman"/>
            <w:color w:val="0000FF"/>
            <w:lang w:val="es-AR" w:eastAsia="de-DE"/>
          </w:rPr>
          <w:t>de</w:t>
        </w:r>
        <w:r w:rsidRPr="00E1094A">
          <w:rPr>
            <w:rStyle w:val="Hyperlink"/>
            <w:rFonts w:eastAsia="Times New Roman"/>
            <w:color w:val="0000FF"/>
            <w:lang w:val="es-AR" w:eastAsia="de-DE"/>
          </w:rPr>
          <w:t xml:space="preserve"> </w:t>
        </w:r>
        <w:r>
          <w:rPr>
            <w:rStyle w:val="Hyperlink"/>
            <w:rFonts w:eastAsia="Times New Roman"/>
            <w:color w:val="0000FF"/>
            <w:lang w:val="es-AR" w:eastAsia="de-DE"/>
          </w:rPr>
          <w:t>Derecho de autor</w:t>
        </w:r>
        <w:r w:rsidRPr="00E1094A">
          <w:rPr>
            <w:rStyle w:val="Hyperlink"/>
            <w:rFonts w:eastAsia="Times New Roman"/>
            <w:color w:val="0000FF"/>
            <w:lang w:val="es-AR" w:eastAsia="de-DE"/>
          </w:rPr>
          <w:t xml:space="preserve"> y Derechos Conexos (modificada hasta la Ley </w:t>
        </w:r>
        <w:proofErr w:type="spellStart"/>
        <w:r w:rsidRPr="00E1094A">
          <w:rPr>
            <w:rStyle w:val="Hyperlink"/>
            <w:rFonts w:eastAsia="Times New Roman"/>
            <w:color w:val="0000FF"/>
            <w:lang w:val="es-AR" w:eastAsia="de-DE"/>
          </w:rPr>
          <w:t>nº</w:t>
        </w:r>
        <w:proofErr w:type="spellEnd"/>
        <w:r w:rsidRPr="00E1094A">
          <w:rPr>
            <w:rStyle w:val="Hyperlink"/>
            <w:rFonts w:eastAsia="Times New Roman"/>
            <w:color w:val="0000FF"/>
            <w:lang w:val="es-AR" w:eastAsia="de-DE"/>
          </w:rPr>
          <w:t xml:space="preserve"> 69/2022) </w:t>
        </w:r>
      </w:hyperlink>
    </w:p>
    <w:tbl>
      <w:tblPr>
        <w:tblStyle w:val="TableGrid"/>
        <w:tblW w:w="0" w:type="auto"/>
        <w:tblLook w:val="04A0" w:firstRow="1" w:lastRow="0" w:firstColumn="1" w:lastColumn="0" w:noHBand="0" w:noVBand="1"/>
      </w:tblPr>
      <w:tblGrid>
        <w:gridCol w:w="4531"/>
        <w:gridCol w:w="4531"/>
      </w:tblGrid>
      <w:tr w:rsidR="00A87ADE" w:rsidRPr="004831BA" w14:paraId="73C7E588" w14:textId="77777777" w:rsidTr="00062C47">
        <w:tc>
          <w:tcPr>
            <w:tcW w:w="4531" w:type="dxa"/>
          </w:tcPr>
          <w:p w14:paraId="47313168" w14:textId="77777777" w:rsidR="00A87ADE" w:rsidRPr="006247F4" w:rsidRDefault="00A87ADE" w:rsidP="00062C47">
            <w:pPr>
              <w:rPr>
                <w:noProof/>
                <w:lang w:val="ro-RO"/>
              </w:rPr>
            </w:pPr>
            <w:r w:rsidRPr="006247F4">
              <w:rPr>
                <w:noProof/>
                <w:lang w:val="ro-RO"/>
              </w:rPr>
              <w:t>Texto original (rumano)</w:t>
            </w:r>
          </w:p>
        </w:tc>
        <w:tc>
          <w:tcPr>
            <w:tcW w:w="4531" w:type="dxa"/>
          </w:tcPr>
          <w:p w14:paraId="45414384" w14:textId="77777777" w:rsidR="00A87ADE" w:rsidRPr="006247F4" w:rsidRDefault="00A87ADE" w:rsidP="00062C47">
            <w:r w:rsidRPr="006247F4">
              <w:t>Traducción automática</w:t>
            </w:r>
          </w:p>
        </w:tc>
      </w:tr>
      <w:tr w:rsidR="00A87ADE" w:rsidRPr="00967C9D" w14:paraId="736CB539" w14:textId="77777777" w:rsidTr="00062C47">
        <w:tc>
          <w:tcPr>
            <w:tcW w:w="4531" w:type="dxa"/>
          </w:tcPr>
          <w:p w14:paraId="56BD96A7" w14:textId="77777777" w:rsidR="00A87ADE" w:rsidRPr="006247F4" w:rsidRDefault="00A87ADE" w:rsidP="00062C47">
            <w:pPr>
              <w:spacing w:after="240"/>
              <w:rPr>
                <w:noProof/>
                <w:lang w:val="ro-RO"/>
              </w:rPr>
            </w:pPr>
            <w:r w:rsidRPr="006247F4">
              <w:rPr>
                <w:noProof/>
                <w:lang w:val="ro-RO"/>
              </w:rPr>
              <w:t>Articolul 18</w:t>
            </w:r>
          </w:p>
          <w:p w14:paraId="4249756F" w14:textId="77777777" w:rsidR="00A87ADE" w:rsidRPr="006247F4" w:rsidRDefault="00A87ADE" w:rsidP="00062C47">
            <w:pPr>
              <w:spacing w:after="240"/>
              <w:rPr>
                <w:noProof/>
                <w:lang w:val="ro-RO"/>
              </w:rPr>
            </w:pPr>
            <w:r w:rsidRPr="006247F4">
              <w:rPr>
                <w:noProof/>
                <w:lang w:val="ro-RO"/>
              </w:rPr>
              <w:t>(1) Prin împrumut, în sensul prezentei legi, se înțelege punerea la dispoziție spre utilizare, pentru un timp limitat și fără un avantaj economic sau comercial direct ori indirect, a unei opere prin intermediul unei instituții care permite accesul publicului în acest scop.</w:t>
            </w:r>
          </w:p>
          <w:p w14:paraId="172B0B54" w14:textId="77777777" w:rsidR="00A87ADE" w:rsidRPr="006247F4" w:rsidRDefault="00A87ADE" w:rsidP="00062C47">
            <w:pPr>
              <w:rPr>
                <w:noProof/>
                <w:lang w:val="ro-RO"/>
              </w:rPr>
            </w:pPr>
            <w:r w:rsidRPr="006247F4">
              <w:rPr>
                <w:noProof/>
                <w:lang w:val="ro-RO"/>
              </w:rPr>
              <w:t>(2) Împrumutul efectuat prin biblioteci nu necesită autorizarea autorului și dă dreptul acestuia la o remunerație echitabilă. Acest drept nu poate face obiectul unei renunțări.</w:t>
            </w:r>
          </w:p>
          <w:p w14:paraId="695E4D7C" w14:textId="77777777" w:rsidR="00A87ADE" w:rsidRPr="006247F4" w:rsidRDefault="00A87ADE" w:rsidP="00062C47">
            <w:pPr>
              <w:spacing w:before="240"/>
              <w:rPr>
                <w:noProof/>
                <w:lang w:val="ro-RO"/>
              </w:rPr>
            </w:pPr>
            <w:r w:rsidRPr="006247F4">
              <w:rPr>
                <w:noProof/>
                <w:lang w:val="ro-RO"/>
              </w:rPr>
              <w:t>(3) Remunerația echitabilă prevăzută la alin. (2) nu se datorează în cazul în care împrumutul este realizat prin bibliotecile instituțiilor de învățământ și prin bibliotecile publice cu acces gratuit.</w:t>
            </w:r>
          </w:p>
          <w:p w14:paraId="61CF822F" w14:textId="77777777" w:rsidR="00A87ADE" w:rsidRPr="006247F4" w:rsidRDefault="00A87ADE" w:rsidP="00062C47">
            <w:pPr>
              <w:spacing w:before="240"/>
              <w:rPr>
                <w:noProof/>
                <w:lang w:val="ro-RO"/>
              </w:rPr>
            </w:pPr>
            <w:r w:rsidRPr="006247F4">
              <w:rPr>
                <w:noProof/>
                <w:lang w:val="ro-RO"/>
              </w:rPr>
              <w:t>(4) Împrumutul unor opere fixate în înregistrări sonore sau audiovizuale nu poate avea loc decât după 6 luni de la prima distribuire a operei.</w:t>
            </w:r>
          </w:p>
          <w:p w14:paraId="70C233BE" w14:textId="77777777" w:rsidR="00A87ADE" w:rsidRPr="006247F4" w:rsidRDefault="00A87ADE" w:rsidP="00062C47">
            <w:pPr>
              <w:spacing w:before="240"/>
              <w:rPr>
                <w:noProof/>
                <w:lang w:val="ro-RO"/>
              </w:rPr>
            </w:pPr>
            <w:r w:rsidRPr="006247F4">
              <w:rPr>
                <w:noProof/>
                <w:lang w:val="ro-RO"/>
              </w:rPr>
              <w:t>(5) Dreptul de împrumut nu se epuizează odată cu prima vânzare sau cu primul transfer de drept de proprietate asupra originalului ori a copiilor unei opere, pe piață, efectuat sau consimțit de titularul de drepturi.</w:t>
            </w:r>
          </w:p>
        </w:tc>
        <w:tc>
          <w:tcPr>
            <w:tcW w:w="4531" w:type="dxa"/>
          </w:tcPr>
          <w:p w14:paraId="6547E4BA" w14:textId="77777777" w:rsidR="00A87ADE" w:rsidRPr="006247F4" w:rsidRDefault="00A87ADE" w:rsidP="00062C47">
            <w:pPr>
              <w:spacing w:after="240"/>
            </w:pPr>
            <w:r w:rsidRPr="006247F4">
              <w:t>Artículo 18</w:t>
            </w:r>
          </w:p>
          <w:p w14:paraId="121E9235" w14:textId="77777777" w:rsidR="00A87ADE" w:rsidRPr="006247F4" w:rsidRDefault="00A87ADE" w:rsidP="00062C47">
            <w:pPr>
              <w:spacing w:before="180" w:after="240"/>
            </w:pPr>
            <w:r w:rsidRPr="006247F4">
              <w:t>1) Por préstamo, en el sentido de la presente Ley, se entiende la puesta a disposición para su uso, durante un tiempo limitado y sin ventaja económica o comercial directa o indirecta, de una obra a través de una institución que permita el acceso público con este fin.</w:t>
            </w:r>
          </w:p>
          <w:p w14:paraId="39DBBE8A" w14:textId="77777777" w:rsidR="00A87ADE" w:rsidRPr="006247F4" w:rsidRDefault="00A87ADE" w:rsidP="00062C47">
            <w:pPr>
              <w:spacing w:before="240" w:after="240"/>
            </w:pPr>
            <w:r w:rsidRPr="006247F4">
              <w:t>2) El préstamo a través de bibliotecas no requiere la autorización del autor y le da derecho a una remuneración equitativa. Este derecho es irrenunciable.</w:t>
            </w:r>
          </w:p>
          <w:p w14:paraId="3E299251" w14:textId="77777777" w:rsidR="00A87ADE" w:rsidRPr="006247F4" w:rsidRDefault="00A87ADE" w:rsidP="00062C47">
            <w:pPr>
              <w:spacing w:before="240" w:after="240"/>
            </w:pPr>
            <w:r w:rsidRPr="006247F4">
              <w:t>3) La remuneración equitativa prevista en el apartado 2) no será exigible si el préstamo se realiza a través de las bibliotecas de los centros de enseñanza y de las bibliotecas públicas de libre acceso.</w:t>
            </w:r>
          </w:p>
          <w:p w14:paraId="5BDF13A0" w14:textId="77777777" w:rsidR="00A87ADE" w:rsidRPr="006247F4" w:rsidRDefault="00A87ADE" w:rsidP="00062C47">
            <w:pPr>
              <w:spacing w:before="180" w:after="240"/>
            </w:pPr>
            <w:r w:rsidRPr="006247F4">
              <w:t>4) El préstamo de obras fijadas en grabaciones sonoras o audiovisuales no podrá efectuarse hasta 6 meses después de la primera distribución de la obra.</w:t>
            </w:r>
          </w:p>
          <w:p w14:paraId="1800D80A" w14:textId="77777777" w:rsidR="00A87ADE" w:rsidRPr="006247F4" w:rsidRDefault="00A87ADE" w:rsidP="00062C47">
            <w:r w:rsidRPr="006247F4">
              <w:rPr>
                <w:kern w:val="0"/>
                <w14:ligatures w14:val="none"/>
              </w:rPr>
              <w:t xml:space="preserve">5) El derecho de préstamo no se agotará con la </w:t>
            </w:r>
            <w:proofErr w:type="gramStart"/>
            <w:r w:rsidRPr="006247F4">
              <w:rPr>
                <w:kern w:val="0"/>
                <w14:ligatures w14:val="none"/>
              </w:rPr>
              <w:t>primera venta o la primera transmisión</w:t>
            </w:r>
            <w:proofErr w:type="gramEnd"/>
            <w:r w:rsidRPr="006247F4">
              <w:rPr>
                <w:kern w:val="0"/>
                <w14:ligatures w14:val="none"/>
              </w:rPr>
              <w:t xml:space="preserve"> de propiedad del original o de los ejemplares de una obra, en el mercado, efectuada o consentida por el titular de los derechos.</w:t>
            </w:r>
          </w:p>
        </w:tc>
      </w:tr>
    </w:tbl>
    <w:p w14:paraId="2C713163" w14:textId="77777777" w:rsidR="00A87ADE" w:rsidRDefault="00A87ADE" w:rsidP="00A87ADE">
      <w:pPr>
        <w:pStyle w:val="Heading1"/>
        <w:numPr>
          <w:ilvl w:val="0"/>
          <w:numId w:val="4"/>
        </w:numPr>
        <w:tabs>
          <w:tab w:val="num" w:pos="567"/>
        </w:tabs>
        <w:ind w:left="0" w:firstLine="0"/>
      </w:pPr>
      <w:bookmarkStart w:id="56" w:name="_Toc194336664"/>
      <w:bookmarkStart w:id="57" w:name="_Toc194651409"/>
      <w:r>
        <w:t>SERBIA</w:t>
      </w:r>
      <w:bookmarkEnd w:id="56"/>
      <w:bookmarkEnd w:id="57"/>
    </w:p>
    <w:p w14:paraId="0D80692D" w14:textId="4C22D651" w:rsidR="00A87ADE" w:rsidRPr="00967C9D" w:rsidRDefault="00A87ADE" w:rsidP="00A87ADE">
      <w:pPr>
        <w:rPr>
          <w:rFonts w:eastAsia="Times New Roman"/>
          <w:color w:val="000000"/>
          <w:lang w:eastAsia="de-DE"/>
        </w:rPr>
      </w:pPr>
      <w:hyperlink r:id="rId34" w:history="1">
        <w:r>
          <w:rPr>
            <w:rStyle w:val="Hyperlink"/>
            <w:rFonts w:eastAsia="Times New Roman"/>
            <w:color w:val="0000FF"/>
            <w:lang w:val="es-AR" w:eastAsia="de-DE"/>
          </w:rPr>
          <w:t>Ley de Derecho de Autor</w:t>
        </w:r>
        <w:r w:rsidRPr="00E1094A">
          <w:rPr>
            <w:rStyle w:val="Hyperlink"/>
            <w:rFonts w:eastAsia="Times New Roman"/>
            <w:color w:val="0000FF"/>
            <w:lang w:val="es-AR" w:eastAsia="de-DE"/>
          </w:rPr>
          <w:t xml:space="preserve"> y </w:t>
        </w:r>
        <w:r>
          <w:rPr>
            <w:rStyle w:val="Hyperlink"/>
            <w:rFonts w:eastAsia="Times New Roman"/>
            <w:color w:val="0000FF"/>
            <w:lang w:val="es-AR" w:eastAsia="de-DE"/>
          </w:rPr>
          <w:t>Derechos Conexos</w:t>
        </w:r>
        <w:r w:rsidRPr="00E1094A">
          <w:rPr>
            <w:rStyle w:val="Hyperlink"/>
            <w:rFonts w:eastAsia="Times New Roman"/>
            <w:color w:val="0000FF"/>
            <w:lang w:val="es-AR" w:eastAsia="de-DE"/>
          </w:rPr>
          <w:t xml:space="preserve"> </w:t>
        </w:r>
      </w:hyperlink>
      <w:r w:rsidRPr="00967C9D">
        <w:rPr>
          <w:rFonts w:eastAsia="Times New Roman"/>
          <w:color w:val="000000"/>
          <w:lang w:eastAsia="de-DE"/>
        </w:rPr>
        <w:t>(Boletín Oficial de la República de Serbia N.º 104/2009, 99/2011, 119/2012, 29/2016 y 66/2019)</w:t>
      </w:r>
    </w:p>
    <w:p w14:paraId="124F9E65" w14:textId="77777777" w:rsidR="00A87ADE" w:rsidRPr="00E1094A" w:rsidRDefault="00A87ADE" w:rsidP="00A87ADE">
      <w:pPr>
        <w:rPr>
          <w:rFonts w:eastAsia="Times New Roman"/>
          <w:color w:val="000000"/>
          <w:lang w:val="es-AR" w:eastAsia="de-DE"/>
        </w:rPr>
      </w:pPr>
    </w:p>
    <w:tbl>
      <w:tblPr>
        <w:tblStyle w:val="TableGrid"/>
        <w:tblW w:w="0" w:type="auto"/>
        <w:tblLook w:val="04A0" w:firstRow="1" w:lastRow="0" w:firstColumn="1" w:lastColumn="0" w:noHBand="0" w:noVBand="1"/>
      </w:tblPr>
      <w:tblGrid>
        <w:gridCol w:w="4531"/>
        <w:gridCol w:w="4531"/>
      </w:tblGrid>
      <w:tr w:rsidR="00A87ADE" w:rsidRPr="004831BA" w14:paraId="6094AA33" w14:textId="77777777" w:rsidTr="00062C47">
        <w:tc>
          <w:tcPr>
            <w:tcW w:w="4531" w:type="dxa"/>
          </w:tcPr>
          <w:p w14:paraId="137C4144" w14:textId="77777777" w:rsidR="00A87ADE" w:rsidRPr="006247F4" w:rsidRDefault="00A87ADE" w:rsidP="00062C47">
            <w:pPr>
              <w:rPr>
                <w:noProof/>
                <w:lang w:val="sr-Cyrl-RS"/>
              </w:rPr>
            </w:pPr>
            <w:r w:rsidRPr="006247F4">
              <w:rPr>
                <w:noProof/>
                <w:lang w:val="sr-Cyrl-RS"/>
              </w:rPr>
              <w:t>Texto original (serbio)</w:t>
            </w:r>
          </w:p>
        </w:tc>
        <w:tc>
          <w:tcPr>
            <w:tcW w:w="4531" w:type="dxa"/>
          </w:tcPr>
          <w:p w14:paraId="20E08680" w14:textId="77777777" w:rsidR="00A87ADE" w:rsidRPr="006247F4" w:rsidRDefault="00A87ADE" w:rsidP="00062C47">
            <w:r w:rsidRPr="006247F4">
              <w:t>Traducción automática</w:t>
            </w:r>
          </w:p>
        </w:tc>
      </w:tr>
      <w:tr w:rsidR="00A87ADE" w:rsidRPr="00290D4D" w14:paraId="297BB8C8" w14:textId="77777777" w:rsidTr="00062C47">
        <w:tc>
          <w:tcPr>
            <w:tcW w:w="4531" w:type="dxa"/>
          </w:tcPr>
          <w:p w14:paraId="42524E3A" w14:textId="77777777" w:rsidR="00A87ADE" w:rsidRPr="006247F4" w:rsidRDefault="00A87ADE" w:rsidP="00062C47">
            <w:pPr>
              <w:rPr>
                <w:noProof/>
                <w:lang w:val="sr-Cyrl-RS"/>
              </w:rPr>
            </w:pPr>
            <w:r w:rsidRPr="006247F4">
              <w:rPr>
                <w:noProof/>
                <w:lang w:val="sr-Cyrl-RS"/>
              </w:rPr>
              <w:t>4.2.2. Право стављања примерака дела у промет</w:t>
            </w:r>
          </w:p>
          <w:p w14:paraId="6A8FEFE5" w14:textId="77777777" w:rsidR="00A87ADE" w:rsidRPr="006247F4" w:rsidRDefault="00A87ADE" w:rsidP="00062C47">
            <w:pPr>
              <w:spacing w:after="240"/>
              <w:rPr>
                <w:noProof/>
                <w:lang w:val="sr-Cyrl-RS"/>
              </w:rPr>
            </w:pPr>
            <w:r w:rsidRPr="006247F4">
              <w:rPr>
                <w:noProof/>
                <w:lang w:val="sr-Cyrl-RS"/>
              </w:rPr>
              <w:t>Члан 21.</w:t>
            </w:r>
          </w:p>
          <w:p w14:paraId="2EF30274" w14:textId="77777777" w:rsidR="00A87ADE" w:rsidRPr="006247F4" w:rsidRDefault="00A87ADE" w:rsidP="00062C47">
            <w:pPr>
              <w:spacing w:after="240"/>
              <w:rPr>
                <w:noProof/>
                <w:lang w:val="sr-Cyrl-RS"/>
              </w:rPr>
            </w:pPr>
            <w:r w:rsidRPr="006247F4">
              <w:rPr>
                <w:noProof/>
                <w:lang w:val="sr-Cyrl-RS"/>
              </w:rPr>
              <w:t xml:space="preserve">Аутор има искључиво право да другоме забрани или дозволи стављање у промет оригинала или умножених* примерака </w:t>
            </w:r>
            <w:r w:rsidRPr="006247F4">
              <w:rPr>
                <w:noProof/>
                <w:lang w:val="sr-Cyrl-RS"/>
              </w:rPr>
              <w:lastRenderedPageBreak/>
              <w:t>свог дела, продајом или другим начином преноса својине.*</w:t>
            </w:r>
          </w:p>
          <w:p w14:paraId="3BB1E2F3" w14:textId="77777777" w:rsidR="00A87ADE" w:rsidRPr="006247F4" w:rsidRDefault="00A87ADE" w:rsidP="00062C47">
            <w:pPr>
              <w:spacing w:after="240"/>
              <w:rPr>
                <w:noProof/>
                <w:lang w:val="sr-Cyrl-RS"/>
              </w:rPr>
            </w:pPr>
            <w:r w:rsidRPr="006247F4">
              <w:rPr>
                <w:noProof/>
                <w:lang w:val="sr-Cyrl-RS"/>
              </w:rPr>
              <w:t>Стављање примерака дела у промет обухвата и:</w:t>
            </w:r>
          </w:p>
          <w:p w14:paraId="325C50B5" w14:textId="77777777" w:rsidR="00A87ADE" w:rsidRPr="006247F4" w:rsidRDefault="00A87ADE" w:rsidP="00DD17F0">
            <w:pPr>
              <w:pStyle w:val="ListParagraph"/>
              <w:numPr>
                <w:ilvl w:val="0"/>
                <w:numId w:val="83"/>
              </w:numPr>
              <w:rPr>
                <w:noProof/>
                <w:sz w:val="22"/>
                <w:lang w:val="sr-Cyrl-RS"/>
              </w:rPr>
            </w:pPr>
            <w:r w:rsidRPr="006247F4">
              <w:rPr>
                <w:noProof/>
                <w:sz w:val="22"/>
                <w:lang w:val="sr-Cyrl-RS"/>
              </w:rPr>
              <w:t>нуђење примерака дела ради стављања у промет;</w:t>
            </w:r>
          </w:p>
          <w:p w14:paraId="1A90EDB9" w14:textId="77777777" w:rsidR="00A87ADE" w:rsidRPr="006247F4" w:rsidRDefault="00A87ADE" w:rsidP="00DD17F0">
            <w:pPr>
              <w:pStyle w:val="ListParagraph"/>
              <w:numPr>
                <w:ilvl w:val="0"/>
                <w:numId w:val="83"/>
              </w:numPr>
              <w:rPr>
                <w:noProof/>
                <w:sz w:val="22"/>
                <w:lang w:val="sr-Cyrl-RS"/>
              </w:rPr>
            </w:pPr>
            <w:r w:rsidRPr="006247F4">
              <w:rPr>
                <w:noProof/>
                <w:sz w:val="22"/>
                <w:lang w:val="sr-Cyrl-RS"/>
              </w:rPr>
              <w:t>складиштење примерака дела ради стављања у промет;</w:t>
            </w:r>
          </w:p>
          <w:p w14:paraId="44FC8E00" w14:textId="77777777" w:rsidR="00A87ADE" w:rsidRPr="006247F4" w:rsidRDefault="00A87ADE" w:rsidP="00DD17F0">
            <w:pPr>
              <w:pStyle w:val="ListParagraph"/>
              <w:numPr>
                <w:ilvl w:val="0"/>
                <w:numId w:val="83"/>
              </w:numPr>
              <w:rPr>
                <w:noProof/>
                <w:sz w:val="22"/>
                <w:lang w:val="sr-Cyrl-RS"/>
              </w:rPr>
            </w:pPr>
            <w:r w:rsidRPr="006247F4">
              <w:rPr>
                <w:noProof/>
                <w:sz w:val="22"/>
                <w:lang w:val="sr-Cyrl-RS"/>
              </w:rPr>
              <w:t>увоз примерака дела.</w:t>
            </w:r>
          </w:p>
          <w:p w14:paraId="27E06DE5" w14:textId="77777777" w:rsidR="00A87ADE" w:rsidRPr="006247F4" w:rsidRDefault="00A87ADE" w:rsidP="00062C47">
            <w:pPr>
              <w:rPr>
                <w:noProof/>
                <w:lang w:val="sr-Cyrl-RS"/>
              </w:rPr>
            </w:pPr>
          </w:p>
          <w:p w14:paraId="67E4A023" w14:textId="77777777" w:rsidR="00A87ADE" w:rsidRPr="006247F4" w:rsidRDefault="00A87ADE" w:rsidP="00062C47">
            <w:pPr>
              <w:rPr>
                <w:noProof/>
                <w:lang w:val="sr-Cyrl-RS"/>
              </w:rPr>
            </w:pPr>
            <w:r w:rsidRPr="006247F4">
              <w:rPr>
                <w:noProof/>
                <w:lang w:val="sr-Cyrl-RS"/>
              </w:rPr>
              <w:t>Право аутора на стављање примерака дела у промет не делује према оном власнику примерка дела који је тај примерак легално прибавио у Републици Србији од аутора или од ауторовог правног следбеника (исцрпљење права). Власник може слободно отуђити примерак дела који је легално прибавио од аутора или ауторовог правног следбеника</w:t>
            </w:r>
          </w:p>
          <w:p w14:paraId="48E05686" w14:textId="77777777" w:rsidR="00A87ADE" w:rsidRPr="006247F4" w:rsidRDefault="00A87ADE" w:rsidP="00062C47">
            <w:pPr>
              <w:rPr>
                <w:noProof/>
                <w:lang w:val="sr-Cyrl-RS"/>
              </w:rPr>
            </w:pPr>
          </w:p>
          <w:p w14:paraId="61643D87" w14:textId="77777777" w:rsidR="00A87ADE" w:rsidRPr="006247F4" w:rsidRDefault="00A87ADE" w:rsidP="00062C47">
            <w:pPr>
              <w:rPr>
                <w:noProof/>
                <w:highlight w:val="yellow"/>
                <w:lang w:val="sr-Cyrl-RS"/>
              </w:rPr>
            </w:pPr>
            <w:r w:rsidRPr="006247F4">
              <w:rPr>
                <w:noProof/>
                <w:lang w:val="sr-Cyrl-RS"/>
              </w:rPr>
              <w:t>* Службени гласник РС, број 99/2011</w:t>
            </w:r>
          </w:p>
        </w:tc>
        <w:tc>
          <w:tcPr>
            <w:tcW w:w="4531" w:type="dxa"/>
          </w:tcPr>
          <w:p w14:paraId="5D993EA1" w14:textId="77777777" w:rsidR="00A87ADE" w:rsidRPr="006247F4" w:rsidRDefault="00A87ADE" w:rsidP="00062C47">
            <w:pPr>
              <w:spacing w:after="240"/>
            </w:pPr>
            <w:r w:rsidRPr="006247F4">
              <w:lastRenderedPageBreak/>
              <w:t>4.2.2. Derecho a poner en circulación ejemplares de la obra</w:t>
            </w:r>
          </w:p>
          <w:p w14:paraId="5B04977B" w14:textId="77777777" w:rsidR="00A87ADE" w:rsidRPr="006247F4" w:rsidRDefault="00A87ADE" w:rsidP="00062C47">
            <w:pPr>
              <w:spacing w:before="180" w:after="240"/>
            </w:pPr>
            <w:r w:rsidRPr="006247F4">
              <w:t>Artículo 21</w:t>
            </w:r>
          </w:p>
          <w:p w14:paraId="5A342039" w14:textId="77777777" w:rsidR="00A87ADE" w:rsidRPr="006247F4" w:rsidRDefault="00A87ADE" w:rsidP="00062C47">
            <w:pPr>
              <w:spacing w:before="180" w:after="240"/>
            </w:pPr>
            <w:r w:rsidRPr="006247F4">
              <w:t xml:space="preserve">El autor tiene el derecho exclusivo de prohibir o permitir que otros pongan en circulación los ejemplares originales o </w:t>
            </w:r>
            <w:r w:rsidRPr="006247F4">
              <w:lastRenderedPageBreak/>
              <w:t>duplicados* de su obra, mediante venta u otro medio de transmisión de la propiedad*.</w:t>
            </w:r>
          </w:p>
          <w:p w14:paraId="1CC5230B" w14:textId="77777777" w:rsidR="00A87ADE" w:rsidRPr="006247F4" w:rsidRDefault="00A87ADE" w:rsidP="00062C47">
            <w:pPr>
              <w:spacing w:before="240" w:after="240"/>
            </w:pPr>
            <w:r w:rsidRPr="006247F4">
              <w:t>La puesta en circulación de ejemplares de la obra también incluye:</w:t>
            </w:r>
          </w:p>
          <w:p w14:paraId="51DE2BE5" w14:textId="77777777" w:rsidR="00A87ADE" w:rsidRPr="006247F4" w:rsidRDefault="00A87ADE" w:rsidP="00DD17F0">
            <w:pPr>
              <w:numPr>
                <w:ilvl w:val="0"/>
                <w:numId w:val="92"/>
              </w:numPr>
              <w:spacing w:before="180" w:after="240"/>
              <w:jc w:val="both"/>
              <w:rPr>
                <w:rFonts w:eastAsia="Calibri"/>
                <w:lang w:eastAsia="en-US"/>
              </w:rPr>
            </w:pPr>
            <w:r>
              <w:rPr>
                <w:rFonts w:eastAsia="Calibri"/>
                <w:lang w:eastAsia="en-US"/>
              </w:rPr>
              <w:t>la puesta</w:t>
            </w:r>
            <w:r w:rsidRPr="006247F4">
              <w:rPr>
                <w:rFonts w:eastAsia="Calibri"/>
                <w:lang w:eastAsia="en-US"/>
              </w:rPr>
              <w:t xml:space="preserve"> a la venta ejemplares de la obra;</w:t>
            </w:r>
          </w:p>
          <w:p w14:paraId="5346D44B" w14:textId="77777777" w:rsidR="00A87ADE" w:rsidRPr="006247F4" w:rsidRDefault="00A87ADE" w:rsidP="00DD17F0">
            <w:pPr>
              <w:numPr>
                <w:ilvl w:val="0"/>
                <w:numId w:val="92"/>
              </w:numPr>
              <w:spacing w:before="180" w:after="240"/>
              <w:jc w:val="both"/>
              <w:rPr>
                <w:rFonts w:eastAsia="Calibri"/>
                <w:lang w:eastAsia="en-US"/>
              </w:rPr>
            </w:pPr>
            <w:r>
              <w:rPr>
                <w:rFonts w:eastAsia="Calibri"/>
                <w:lang w:eastAsia="en-US"/>
              </w:rPr>
              <w:t xml:space="preserve">el </w:t>
            </w:r>
            <w:r w:rsidRPr="006247F4">
              <w:rPr>
                <w:rFonts w:eastAsia="Calibri"/>
                <w:lang w:eastAsia="en-US"/>
              </w:rPr>
              <w:t>almacenamiento de copias de la obra para su venta;</w:t>
            </w:r>
          </w:p>
          <w:p w14:paraId="5F4B34DC" w14:textId="77777777" w:rsidR="00A87ADE" w:rsidRPr="006247F4" w:rsidRDefault="00A87ADE" w:rsidP="00DD17F0">
            <w:pPr>
              <w:numPr>
                <w:ilvl w:val="0"/>
                <w:numId w:val="92"/>
              </w:numPr>
              <w:spacing w:before="180" w:after="240"/>
              <w:jc w:val="both"/>
              <w:rPr>
                <w:rFonts w:eastAsia="Calibri"/>
                <w:lang w:eastAsia="en-US"/>
              </w:rPr>
            </w:pPr>
            <w:r>
              <w:rPr>
                <w:rFonts w:eastAsia="Calibri"/>
                <w:lang w:eastAsia="en-US"/>
              </w:rPr>
              <w:t xml:space="preserve">la </w:t>
            </w:r>
            <w:r w:rsidRPr="006247F4">
              <w:rPr>
                <w:rFonts w:eastAsia="Calibri"/>
                <w:lang w:eastAsia="en-US"/>
              </w:rPr>
              <w:t>importación de ejemplares de obras.</w:t>
            </w:r>
          </w:p>
          <w:p w14:paraId="6337C02D" w14:textId="77777777" w:rsidR="00A87ADE" w:rsidRPr="006247F4" w:rsidRDefault="00A87ADE" w:rsidP="00062C47">
            <w:pPr>
              <w:spacing w:before="240" w:after="240"/>
            </w:pPr>
            <w:r w:rsidRPr="006247F4">
              <w:t>El derecho del autor a poner en circulación ejemplares de la obra no se aplica al propietario del ejemplar de la obra que haya obtenido dicho ejemplar legalmente</w:t>
            </w:r>
            <w:r>
              <w:t xml:space="preserve"> </w:t>
            </w:r>
            <w:r w:rsidRPr="006247F4">
              <w:t>del autor o del sucesor legal del autor (agotamiento de los derechos)</w:t>
            </w:r>
            <w:r>
              <w:t xml:space="preserve"> dentro de</w:t>
            </w:r>
            <w:r w:rsidRPr="006247F4">
              <w:t xml:space="preserve"> la República de Serbia. El propietario puede enajenar libremente un ejemplar de la obra que haya obtenido legalmente del autor o del sucesor legal del autor.</w:t>
            </w:r>
          </w:p>
          <w:p w14:paraId="6CD45988" w14:textId="77777777" w:rsidR="00A87ADE" w:rsidRPr="006247F4" w:rsidRDefault="00A87ADE" w:rsidP="00062C47">
            <w:pPr>
              <w:spacing w:before="240" w:after="240"/>
            </w:pPr>
            <w:r w:rsidRPr="006247F4">
              <w:t>*Boletín Oficial de la República de Serbia, n</w:t>
            </w:r>
            <w:r>
              <w:t>.</w:t>
            </w:r>
            <w:r w:rsidRPr="006247F4">
              <w:t>º 99/2011</w:t>
            </w:r>
          </w:p>
        </w:tc>
      </w:tr>
      <w:tr w:rsidR="00A87ADE" w:rsidRPr="00290D4D" w14:paraId="0B4CDB07" w14:textId="77777777" w:rsidTr="00062C47">
        <w:tc>
          <w:tcPr>
            <w:tcW w:w="4531" w:type="dxa"/>
          </w:tcPr>
          <w:p w14:paraId="0A6CAC99" w14:textId="77777777" w:rsidR="00A87ADE" w:rsidRPr="006247F4" w:rsidRDefault="00A87ADE" w:rsidP="00062C47">
            <w:pPr>
              <w:rPr>
                <w:noProof/>
                <w:lang w:val="sr-Cyrl-RS"/>
              </w:rPr>
            </w:pPr>
            <w:r w:rsidRPr="006247F4">
              <w:rPr>
                <w:noProof/>
                <w:lang w:val="sr-Cyrl-RS"/>
              </w:rPr>
              <w:lastRenderedPageBreak/>
              <w:t>4.2.3. Право давања примерака дела у закуп</w:t>
            </w:r>
          </w:p>
          <w:p w14:paraId="06261831" w14:textId="77777777" w:rsidR="00A87ADE" w:rsidRPr="006247F4" w:rsidRDefault="00A87ADE" w:rsidP="00062C47">
            <w:pPr>
              <w:rPr>
                <w:noProof/>
                <w:lang w:val="sr-Cyrl-RS"/>
              </w:rPr>
            </w:pPr>
            <w:r w:rsidRPr="006247F4">
              <w:rPr>
                <w:noProof/>
                <w:lang w:val="sr-Cyrl-RS"/>
              </w:rPr>
              <w:t>Члан 22.</w:t>
            </w:r>
          </w:p>
          <w:p w14:paraId="7E7AC286" w14:textId="77777777" w:rsidR="00A87ADE" w:rsidRPr="006247F4" w:rsidRDefault="00A87ADE" w:rsidP="00062C47">
            <w:pPr>
              <w:spacing w:before="240"/>
              <w:rPr>
                <w:noProof/>
                <w:lang w:val="sr-Cyrl-RS"/>
              </w:rPr>
            </w:pPr>
            <w:r w:rsidRPr="006247F4">
              <w:rPr>
                <w:noProof/>
                <w:lang w:val="sr-Cyrl-RS"/>
              </w:rPr>
              <w:t>Аутор има искључиво право да другоме забрани или дозволи давање оригинала или умножених примерака свог дела у закуп. Давање у закуп, у смислу овог закона, је давање оригинала или умножених примерака дела другоме на коришћење на ограничено време у сврху остваривања непосредне или посредне имовинске користи.*</w:t>
            </w:r>
          </w:p>
          <w:p w14:paraId="46858DC2" w14:textId="77777777" w:rsidR="00A87ADE" w:rsidRPr="006247F4" w:rsidRDefault="00A87ADE" w:rsidP="00062C47">
            <w:pPr>
              <w:spacing w:before="240"/>
              <w:rPr>
                <w:noProof/>
                <w:lang w:val="sr-Cyrl-RS"/>
              </w:rPr>
            </w:pPr>
            <w:r w:rsidRPr="006247F4">
              <w:rPr>
                <w:noProof/>
                <w:lang w:val="sr-Cyrl-RS"/>
              </w:rPr>
              <w:t>Ако аутор уступи произвођачу фонограма, односно видеограма своје право из става 1. овог члана он задржава право на правичну накнаду од давања у закуп примерака ауторског дела (дела забележеног на видео касети, аудио касети, компакт диску и сл.).</w:t>
            </w:r>
          </w:p>
          <w:p w14:paraId="0C9C27B7" w14:textId="77777777" w:rsidR="00A87ADE" w:rsidRPr="006247F4" w:rsidRDefault="00A87ADE" w:rsidP="00062C47">
            <w:pPr>
              <w:spacing w:before="240"/>
              <w:rPr>
                <w:noProof/>
                <w:lang w:val="sr-Cyrl-RS"/>
              </w:rPr>
            </w:pPr>
            <w:r w:rsidRPr="006247F4">
              <w:rPr>
                <w:noProof/>
                <w:lang w:val="sr-Cyrl-RS"/>
              </w:rPr>
              <w:t>Аутор се не може одрећи права на накнаду из става 2. овог члана.</w:t>
            </w:r>
          </w:p>
          <w:p w14:paraId="5DAC61F5" w14:textId="77777777" w:rsidR="00A87ADE" w:rsidRPr="006247F4" w:rsidRDefault="00A87ADE" w:rsidP="00062C47">
            <w:pPr>
              <w:spacing w:before="240"/>
              <w:rPr>
                <w:noProof/>
                <w:lang w:val="sr-Cyrl-RS"/>
              </w:rPr>
            </w:pPr>
            <w:r w:rsidRPr="006247F4">
              <w:rPr>
                <w:noProof/>
                <w:lang w:val="sr-Cyrl-RS"/>
              </w:rPr>
              <w:lastRenderedPageBreak/>
              <w:t>Право из става 1. овог члана се не исцрпљује продајом или другим радњама стављања у промет оригинала или умножених примерака дела.*</w:t>
            </w:r>
          </w:p>
          <w:p w14:paraId="3936E2F9" w14:textId="77777777" w:rsidR="00A87ADE" w:rsidRPr="006247F4" w:rsidRDefault="00A87ADE" w:rsidP="00062C47">
            <w:pPr>
              <w:spacing w:before="240"/>
              <w:rPr>
                <w:noProof/>
                <w:lang w:val="sr-Cyrl-RS"/>
              </w:rPr>
            </w:pPr>
            <w:r w:rsidRPr="006247F4">
              <w:rPr>
                <w:noProof/>
                <w:lang w:val="sr-Cyrl-RS"/>
              </w:rPr>
              <w:t xml:space="preserve">*Службени гласник РС, број 99/2011 </w:t>
            </w:r>
          </w:p>
        </w:tc>
        <w:tc>
          <w:tcPr>
            <w:tcW w:w="4531" w:type="dxa"/>
          </w:tcPr>
          <w:p w14:paraId="09AE44AD" w14:textId="77777777" w:rsidR="00A87ADE" w:rsidRPr="006247F4" w:rsidRDefault="00A87ADE" w:rsidP="00062C47">
            <w:r w:rsidRPr="006247F4">
              <w:lastRenderedPageBreak/>
              <w:t xml:space="preserve">4.2.3. Derecho de alquiler de </w:t>
            </w:r>
            <w:r>
              <w:t>copias</w:t>
            </w:r>
            <w:r w:rsidRPr="006247F4">
              <w:t xml:space="preserve"> de una obra</w:t>
            </w:r>
          </w:p>
          <w:p w14:paraId="7D8D48A2" w14:textId="77777777" w:rsidR="00A87ADE" w:rsidRPr="006247F4" w:rsidRDefault="00A87ADE" w:rsidP="00062C47">
            <w:pPr>
              <w:spacing w:after="240"/>
            </w:pPr>
            <w:r w:rsidRPr="006247F4">
              <w:t>Artículo 22.</w:t>
            </w:r>
          </w:p>
          <w:p w14:paraId="30285A00" w14:textId="77777777" w:rsidR="00A87ADE" w:rsidRPr="006247F4" w:rsidRDefault="00A87ADE" w:rsidP="00062C47">
            <w:pPr>
              <w:spacing w:before="180" w:after="240"/>
            </w:pPr>
            <w:r w:rsidRPr="006247F4">
              <w:t xml:space="preserve">El autor tiene el derecho exclusivo de prohibir o permitir a otra persona el </w:t>
            </w:r>
            <w:r>
              <w:t>alquiler</w:t>
            </w:r>
            <w:r w:rsidRPr="006247F4">
              <w:t xml:space="preserve"> del original o copias de su obra. El </w:t>
            </w:r>
            <w:r>
              <w:t>alquiler</w:t>
            </w:r>
            <w:r w:rsidRPr="006247F4">
              <w:t>, en el sentido de esta Ley, es la cesión del original o copias de una obra a otra persona para su uso durante un período limitado de tiempo con el fin de obtener un beneficio patrimonial directo o indirecto.*.</w:t>
            </w:r>
          </w:p>
          <w:p w14:paraId="17118240" w14:textId="77777777" w:rsidR="00A87ADE" w:rsidRPr="006247F4" w:rsidRDefault="00A87ADE" w:rsidP="00062C47">
            <w:pPr>
              <w:spacing w:before="180" w:after="240"/>
            </w:pPr>
            <w:r w:rsidRPr="006247F4">
              <w:t xml:space="preserve">Si el autor cede al productor de un fonograma o videograma el derecho que le confiere el apartado 1 del presente artículo, conservará el derecho a una remuneración equitativa por el alquiler de </w:t>
            </w:r>
            <w:r>
              <w:t>copias</w:t>
            </w:r>
            <w:r w:rsidRPr="006247F4">
              <w:t xml:space="preserve"> de la obra del autor (obra grabada en una cinta de vídeo, casete de audio, disco compacto, etc.).</w:t>
            </w:r>
          </w:p>
          <w:p w14:paraId="15BE9955" w14:textId="77777777" w:rsidR="00A87ADE" w:rsidRPr="006247F4" w:rsidRDefault="00A87ADE" w:rsidP="00062C47">
            <w:pPr>
              <w:spacing w:before="180" w:after="240"/>
            </w:pPr>
            <w:r w:rsidRPr="006247F4">
              <w:t>El autor no podrá renunciar al derecho a remuneración del apartado 2 del presente artículo.</w:t>
            </w:r>
          </w:p>
          <w:p w14:paraId="4C0D21AD" w14:textId="77777777" w:rsidR="00A87ADE" w:rsidRPr="006247F4" w:rsidRDefault="00A87ADE" w:rsidP="00062C47">
            <w:pPr>
              <w:spacing w:before="180" w:after="240"/>
            </w:pPr>
            <w:r w:rsidRPr="006247F4">
              <w:lastRenderedPageBreak/>
              <w:t>El derecho a que se refiere el apartado 1 del presente artículo no se extinguirá por la venta u otros actos de puesta en el mercado del original o de l</w:t>
            </w:r>
            <w:r>
              <w:t>as copias</w:t>
            </w:r>
            <w:r w:rsidRPr="006247F4">
              <w:t xml:space="preserve"> de la obra*.</w:t>
            </w:r>
          </w:p>
          <w:p w14:paraId="2ED1D4D9" w14:textId="77777777" w:rsidR="00A87ADE" w:rsidRPr="006247F4" w:rsidRDefault="00A87ADE" w:rsidP="00062C47">
            <w:pPr>
              <w:spacing w:before="180" w:after="240"/>
              <w:rPr>
                <w:rFonts w:eastAsia="Aptos" w:cs="Noto Sans Display"/>
                <w:lang w:eastAsia="en-US"/>
              </w:rPr>
            </w:pPr>
            <w:r w:rsidRPr="006247F4">
              <w:t xml:space="preserve">*Boletín Oficial de la República de Serbia, </w:t>
            </w:r>
            <w:proofErr w:type="spellStart"/>
            <w:r w:rsidRPr="006247F4">
              <w:t>nº</w:t>
            </w:r>
            <w:proofErr w:type="spellEnd"/>
            <w:r w:rsidRPr="006247F4">
              <w:t> 99/2011</w:t>
            </w:r>
          </w:p>
          <w:p w14:paraId="42DF4AFE" w14:textId="77777777" w:rsidR="00A87ADE" w:rsidRPr="006247F4" w:rsidRDefault="00A87ADE" w:rsidP="00062C47">
            <w:pPr>
              <w:rPr>
                <w:highlight w:val="yellow"/>
              </w:rPr>
            </w:pPr>
          </w:p>
        </w:tc>
      </w:tr>
    </w:tbl>
    <w:p w14:paraId="1E7B4C79" w14:textId="77777777" w:rsidR="00A87ADE" w:rsidRDefault="00A87ADE" w:rsidP="00A87ADE">
      <w:pPr>
        <w:pStyle w:val="Heading1"/>
        <w:numPr>
          <w:ilvl w:val="0"/>
          <w:numId w:val="4"/>
        </w:numPr>
        <w:tabs>
          <w:tab w:val="num" w:pos="567"/>
        </w:tabs>
        <w:ind w:left="0" w:firstLine="0"/>
      </w:pPr>
      <w:bookmarkStart w:id="58" w:name="_Toc194336665"/>
      <w:bookmarkStart w:id="59" w:name="_Toc194651410"/>
      <w:r w:rsidRPr="007B0CA8">
        <w:lastRenderedPageBreak/>
        <w:t>TÜRKİYE</w:t>
      </w:r>
      <w:bookmarkEnd w:id="58"/>
      <w:bookmarkEnd w:id="59"/>
    </w:p>
    <w:p w14:paraId="7B3188E2" w14:textId="51DA53D5" w:rsidR="00A87ADE" w:rsidRPr="00967C9D" w:rsidRDefault="00A87ADE" w:rsidP="00A87ADE">
      <w:pPr>
        <w:rPr>
          <w:rFonts w:eastAsia="Times New Roman"/>
          <w:color w:val="000000"/>
          <w:lang w:eastAsia="de-DE"/>
        </w:rPr>
      </w:pPr>
      <w:hyperlink r:id="rId35" w:history="1">
        <w:r w:rsidRPr="00967C9D">
          <w:rPr>
            <w:rStyle w:val="Hyperlink"/>
            <w:rFonts w:eastAsia="Times New Roman"/>
            <w:lang w:eastAsia="de-DE"/>
          </w:rPr>
          <w:t>Ley de Obras Intelectuales y Artísticas</w:t>
        </w:r>
      </w:hyperlink>
      <w:r w:rsidRPr="00967C9D">
        <w:rPr>
          <w:rFonts w:eastAsia="Times New Roman"/>
          <w:color w:val="000000"/>
          <w:lang w:eastAsia="de-DE"/>
        </w:rPr>
        <w:t xml:space="preserve"> 5/12/1951</w:t>
      </w:r>
    </w:p>
    <w:tbl>
      <w:tblPr>
        <w:tblStyle w:val="TableGrid"/>
        <w:tblW w:w="0" w:type="auto"/>
        <w:tblLook w:val="04A0" w:firstRow="1" w:lastRow="0" w:firstColumn="1" w:lastColumn="0" w:noHBand="0" w:noVBand="1"/>
      </w:tblPr>
      <w:tblGrid>
        <w:gridCol w:w="4312"/>
        <w:gridCol w:w="5033"/>
      </w:tblGrid>
      <w:tr w:rsidR="00A87ADE" w:rsidRPr="00DD6327" w14:paraId="19911A1B" w14:textId="77777777" w:rsidTr="00062C47">
        <w:tc>
          <w:tcPr>
            <w:tcW w:w="4312" w:type="dxa"/>
          </w:tcPr>
          <w:p w14:paraId="365D3885" w14:textId="77777777" w:rsidR="00A87ADE" w:rsidRPr="004654F7" w:rsidRDefault="00A87ADE" w:rsidP="00062C47">
            <w:pPr>
              <w:rPr>
                <w:lang w:val="tr-TR"/>
              </w:rPr>
            </w:pPr>
            <w:r w:rsidRPr="004654F7">
              <w:rPr>
                <w:lang w:val="tr-TR"/>
              </w:rPr>
              <w:t>Texto original (turco)</w:t>
            </w:r>
          </w:p>
        </w:tc>
        <w:tc>
          <w:tcPr>
            <w:tcW w:w="5033" w:type="dxa"/>
          </w:tcPr>
          <w:p w14:paraId="314E07E1" w14:textId="77777777" w:rsidR="00A87ADE" w:rsidRPr="004654F7" w:rsidRDefault="00A87ADE" w:rsidP="00062C47">
            <w:r w:rsidRPr="004654F7">
              <w:t>Traducción automática</w:t>
            </w:r>
          </w:p>
        </w:tc>
      </w:tr>
      <w:tr w:rsidR="00A87ADE" w:rsidRPr="00967C9D" w14:paraId="466E4579" w14:textId="77777777" w:rsidTr="00062C47">
        <w:tc>
          <w:tcPr>
            <w:tcW w:w="4312" w:type="dxa"/>
          </w:tcPr>
          <w:p w14:paraId="6EA34FB4" w14:textId="77777777" w:rsidR="00A87ADE" w:rsidRPr="004654F7" w:rsidRDefault="00A87ADE" w:rsidP="00062C47">
            <w:pPr>
              <w:rPr>
                <w:lang w:val="tr-TR"/>
              </w:rPr>
            </w:pPr>
            <w:r w:rsidRPr="004654F7">
              <w:rPr>
                <w:lang w:val="tr-TR"/>
              </w:rPr>
              <w:t>c) Yayma hakkı:</w:t>
            </w:r>
          </w:p>
          <w:p w14:paraId="0A359AB0" w14:textId="77777777" w:rsidR="00A87ADE" w:rsidRPr="004654F7" w:rsidRDefault="00A87ADE" w:rsidP="00062C47">
            <w:pPr>
              <w:rPr>
                <w:lang w:val="tr-TR"/>
              </w:rPr>
            </w:pPr>
            <w:r w:rsidRPr="004654F7">
              <w:rPr>
                <w:lang w:val="tr-TR"/>
              </w:rPr>
              <w:t>Madde 23 – (Değişik: 21/2/2001 -4630/14 md.)</w:t>
            </w:r>
          </w:p>
          <w:p w14:paraId="457C13CD" w14:textId="77777777" w:rsidR="00A87ADE" w:rsidRPr="004654F7" w:rsidRDefault="00A87ADE" w:rsidP="00062C47">
            <w:pPr>
              <w:spacing w:before="240"/>
              <w:rPr>
                <w:lang w:val="tr-TR"/>
              </w:rPr>
            </w:pPr>
            <w:r w:rsidRPr="004654F7">
              <w:rPr>
                <w:lang w:val="tr-TR"/>
              </w:rPr>
              <w:t>Bir eserin aslını veya çoğaltılmış nüshalarını, kiralamak, ödünç vermek, satışa çıkarmak veya diğer yollarla dağıtmak hakkı münhasıran eser sahibine aittir.</w:t>
            </w:r>
          </w:p>
          <w:p w14:paraId="44106C59" w14:textId="77777777" w:rsidR="00A87ADE" w:rsidRPr="004654F7" w:rsidRDefault="00A87ADE" w:rsidP="00062C47">
            <w:pPr>
              <w:spacing w:before="240"/>
              <w:rPr>
                <w:lang w:val="tr-TR"/>
              </w:rPr>
            </w:pPr>
            <w:r w:rsidRPr="004654F7">
              <w:rPr>
                <w:lang w:val="tr-TR"/>
              </w:rPr>
              <w:t>Eser sahibinin izniyle yurt dışında çoğaltılmış nüshaların yurt içine getirilmesi ve bunlardan yayma yoluyla faydalanma hakkı münhasıran eser sahibine aittir. Yurt dışında çoğaltılmış nüshalar her ne surette olursa olsun eser sahibinin ve/veya eser sahibinin iznini haiz yayma hakkı sahibinin izni olmaksızın ithal edilemez. Kiralama ve kamuya ödünç verme yetkisi eser sahibinde kalmak kaydıyla, belirli nüshaların hak sahibinin yayma hakkını kullanması sonucu mülkiyeti devredilerek ülke sınırları içinde ilk satışı veya dağıtımı yapıldıktan sonra bunların yeniden satışı eser sahibine tanınan yayma hakkını ihlal etmez.</w:t>
            </w:r>
          </w:p>
          <w:p w14:paraId="45197A1C" w14:textId="77777777" w:rsidR="00A87ADE" w:rsidRPr="004654F7" w:rsidRDefault="00A87ADE" w:rsidP="00062C47">
            <w:pPr>
              <w:spacing w:before="240"/>
              <w:rPr>
                <w:lang w:val="tr-TR"/>
              </w:rPr>
            </w:pPr>
            <w:r w:rsidRPr="004654F7">
              <w:rPr>
                <w:lang w:val="tr-TR"/>
              </w:rPr>
              <w:t>Bir eserin veya çoğaltılmış nüshalarının kiralanması veya ödünç verilmesi şeklinde yayımı, eser sahibinin çoğaltma hakkına zarar verecek şekilde, eserin yaygın kopyalanmasına yol açamaz. Bu maddenin uygulanmasına ilişkin usul ve esaslar Kültür Bakanlığınca hazırlanacak bir yönetmelikle düzenlenir.</w:t>
            </w:r>
          </w:p>
        </w:tc>
        <w:tc>
          <w:tcPr>
            <w:tcW w:w="5033" w:type="dxa"/>
          </w:tcPr>
          <w:p w14:paraId="7D6E4D99" w14:textId="77777777" w:rsidR="00A87ADE" w:rsidRPr="004654F7" w:rsidRDefault="00A87ADE" w:rsidP="00062C47">
            <w:r w:rsidRPr="004654F7">
              <w:t>c) Derecho de distribución:</w:t>
            </w:r>
          </w:p>
          <w:p w14:paraId="0BA3E716" w14:textId="77777777" w:rsidR="00A87ADE" w:rsidRPr="004654F7" w:rsidRDefault="00A87ADE" w:rsidP="00062C47">
            <w:pPr>
              <w:spacing w:after="240"/>
            </w:pPr>
            <w:r w:rsidRPr="004654F7">
              <w:t>Artículo 23 - (Modificado: 21/2/2001 -4630/14 art.)</w:t>
            </w:r>
          </w:p>
          <w:p w14:paraId="29E4FE40" w14:textId="77777777" w:rsidR="00A87ADE" w:rsidRPr="004654F7" w:rsidRDefault="00A87ADE" w:rsidP="00062C47">
            <w:pPr>
              <w:spacing w:before="180" w:after="240"/>
            </w:pPr>
            <w:r w:rsidRPr="004654F7">
              <w:t xml:space="preserve">El derecho a alquilar, prestar, poner a la venta o distribuir por otros medios </w:t>
            </w:r>
            <w:r>
              <w:t xml:space="preserve">las copias </w:t>
            </w:r>
            <w:r w:rsidRPr="004654F7">
              <w:t>originales o reproducid</w:t>
            </w:r>
            <w:r>
              <w:t>a</w:t>
            </w:r>
            <w:r w:rsidRPr="004654F7">
              <w:t>s de una obra corresponde exclusivamente al autor.</w:t>
            </w:r>
          </w:p>
          <w:p w14:paraId="50FAAD1F" w14:textId="77777777" w:rsidR="00A87ADE" w:rsidRPr="004654F7" w:rsidRDefault="00A87ADE" w:rsidP="00062C47">
            <w:pPr>
              <w:spacing w:before="180" w:after="240"/>
            </w:pPr>
            <w:r w:rsidRPr="004654F7">
              <w:t xml:space="preserve">El derecho a introducir en el país </w:t>
            </w:r>
            <w:r>
              <w:t>copias</w:t>
            </w:r>
            <w:r w:rsidRPr="004654F7">
              <w:t xml:space="preserve"> reproducid</w:t>
            </w:r>
            <w:r>
              <w:t>a</w:t>
            </w:r>
            <w:r w:rsidRPr="004654F7">
              <w:t>s en el extranjero con permiso del autor</w:t>
            </w:r>
            <w:r>
              <w:t>,</w:t>
            </w:r>
            <w:r w:rsidRPr="004654F7">
              <w:t xml:space="preserve"> y a beneficiarse de ellos mediante su distribución</w:t>
            </w:r>
            <w:r>
              <w:t>,</w:t>
            </w:r>
            <w:r w:rsidRPr="004654F7">
              <w:t xml:space="preserve"> pertenece exclusivamente al autor. L</w:t>
            </w:r>
            <w:r>
              <w:t>as copias</w:t>
            </w:r>
            <w:r w:rsidRPr="004654F7">
              <w:t xml:space="preserve"> reproducid</w:t>
            </w:r>
            <w:r>
              <w:t>a</w:t>
            </w:r>
            <w:r w:rsidRPr="004654F7">
              <w:t>s en el extranjero no pueden importarse en modo alguno sin la autorización del autor y/o del titular del derecho de distribución que cuente con la autorización del autor. Siempre que el derecho de alquiler y préstamo al público siga perteneciendo al autor, la reventa de determinad</w:t>
            </w:r>
            <w:r>
              <w:t>a</w:t>
            </w:r>
            <w:r w:rsidRPr="004654F7">
              <w:t xml:space="preserve">s </w:t>
            </w:r>
            <w:r>
              <w:t xml:space="preserve">copias </w:t>
            </w:r>
            <w:r w:rsidRPr="004654F7">
              <w:t xml:space="preserve">después de la primera venta o distribución dentro de las fronteras del país se realiza mediante transferencia de propiedad como resultado del titular del derecho a distribuir y la reventa de </w:t>
            </w:r>
            <w:r>
              <w:t>estas copias</w:t>
            </w:r>
            <w:r w:rsidRPr="004654F7">
              <w:t xml:space="preserve"> no viola el derecho a distribuir concedido al autor.</w:t>
            </w:r>
          </w:p>
          <w:p w14:paraId="3BD0703A" w14:textId="77777777" w:rsidR="00A87ADE" w:rsidRPr="004654F7" w:rsidRDefault="00A87ADE" w:rsidP="00062C47">
            <w:pPr>
              <w:spacing w:before="240"/>
            </w:pPr>
            <w:r w:rsidRPr="004654F7">
              <w:rPr>
                <w:kern w:val="0"/>
                <w14:ligatures w14:val="none"/>
              </w:rPr>
              <w:t>La difusión de una obra o de sus copias reproducidas mediante alquiler o préstamo no puede dar lugar a una copia generalizada de la obra de forma que se perjudique el derecho de reproducción del autor. Los procedimientos y principios relativos a la aplicación del presente artículo se regularán mediante un reglamento que elaborará el Ministerio de Cultura.</w:t>
            </w:r>
          </w:p>
        </w:tc>
      </w:tr>
    </w:tbl>
    <w:p w14:paraId="0F6C1C16" w14:textId="77777777" w:rsidR="00A87ADE" w:rsidRPr="00BF18CE" w:rsidRDefault="00A87ADE" w:rsidP="00A87ADE">
      <w:pPr>
        <w:rPr>
          <w:rFonts w:eastAsia="Times New Roman"/>
          <w:color w:val="000000"/>
          <w:highlight w:val="yellow"/>
          <w:lang w:val="es-AR" w:eastAsia="de-DE"/>
        </w:rPr>
      </w:pPr>
    </w:p>
    <w:p w14:paraId="417E2566" w14:textId="77777777" w:rsidR="00A87ADE" w:rsidRDefault="00A87ADE" w:rsidP="00DD17F0">
      <w:pPr>
        <w:pStyle w:val="Heading1"/>
        <w:numPr>
          <w:ilvl w:val="0"/>
          <w:numId w:val="4"/>
        </w:numPr>
        <w:tabs>
          <w:tab w:val="num" w:pos="567"/>
        </w:tabs>
        <w:ind w:left="0" w:firstLine="0"/>
        <w:rPr>
          <w:rFonts w:eastAsia="Times New Roman"/>
          <w:color w:val="000000"/>
          <w:lang w:eastAsia="de-DE"/>
        </w:rPr>
      </w:pPr>
      <w:bookmarkStart w:id="60" w:name="_Toc194336666"/>
      <w:bookmarkStart w:id="61" w:name="_Toc194651411"/>
      <w:r w:rsidRPr="00A52BFA">
        <w:rPr>
          <w:rFonts w:eastAsia="Times New Roman"/>
          <w:color w:val="000000"/>
          <w:lang w:eastAsia="de-DE"/>
        </w:rPr>
        <w:lastRenderedPageBreak/>
        <w:t>U</w:t>
      </w:r>
      <w:r>
        <w:rPr>
          <w:rFonts w:eastAsia="Times New Roman"/>
          <w:color w:val="000000"/>
          <w:lang w:eastAsia="de-DE"/>
        </w:rPr>
        <w:t>CRANIA</w:t>
      </w:r>
      <w:bookmarkEnd w:id="60"/>
      <w:bookmarkEnd w:id="61"/>
    </w:p>
    <w:p w14:paraId="1F6D96BE" w14:textId="0076EFF3" w:rsidR="00A87ADE" w:rsidRPr="00BF18CE" w:rsidRDefault="00A87ADE" w:rsidP="00DD17F0">
      <w:pPr>
        <w:keepNext/>
        <w:rPr>
          <w:lang w:val="es-AR" w:eastAsia="de-DE"/>
        </w:rPr>
      </w:pPr>
      <w:hyperlink r:id="rId36" w:history="1">
        <w:r w:rsidRPr="00BF18CE">
          <w:rPr>
            <w:rStyle w:val="Hyperlink"/>
            <w:lang w:val="es-AR"/>
          </w:rPr>
          <w:t xml:space="preserve">Ley </w:t>
        </w:r>
        <w:proofErr w:type="spellStart"/>
        <w:r w:rsidRPr="00BF18CE">
          <w:rPr>
            <w:rStyle w:val="Hyperlink"/>
            <w:lang w:val="es-AR"/>
          </w:rPr>
          <w:t>nº</w:t>
        </w:r>
        <w:proofErr w:type="spellEnd"/>
        <w:r w:rsidRPr="00BF18CE">
          <w:rPr>
            <w:rStyle w:val="Hyperlink"/>
            <w:lang w:val="es-AR"/>
          </w:rPr>
          <w:t xml:space="preserve"> 2811-IX de Derecho de Autor y Derechos Conexos </w:t>
        </w:r>
      </w:hyperlink>
    </w:p>
    <w:tbl>
      <w:tblPr>
        <w:tblStyle w:val="TableGrid"/>
        <w:tblW w:w="0" w:type="auto"/>
        <w:tblLook w:val="04A0" w:firstRow="1" w:lastRow="0" w:firstColumn="1" w:lastColumn="0" w:noHBand="0" w:noVBand="1"/>
      </w:tblPr>
      <w:tblGrid>
        <w:gridCol w:w="4531"/>
        <w:gridCol w:w="4531"/>
      </w:tblGrid>
      <w:tr w:rsidR="00A87ADE" w:rsidRPr="004654F7" w14:paraId="2DEEEEC8" w14:textId="77777777" w:rsidTr="00062C47">
        <w:tc>
          <w:tcPr>
            <w:tcW w:w="4531" w:type="dxa"/>
          </w:tcPr>
          <w:p w14:paraId="4A3CC4F3" w14:textId="77777777" w:rsidR="00A87ADE" w:rsidRPr="004654F7" w:rsidRDefault="00A87ADE" w:rsidP="00DD17F0">
            <w:pPr>
              <w:keepNext/>
            </w:pPr>
            <w:r w:rsidRPr="004654F7">
              <w:t>Texto original (ucraniano)</w:t>
            </w:r>
          </w:p>
        </w:tc>
        <w:tc>
          <w:tcPr>
            <w:tcW w:w="4531" w:type="dxa"/>
            <w:shd w:val="clear" w:color="auto" w:fill="auto"/>
          </w:tcPr>
          <w:p w14:paraId="185C7486" w14:textId="77777777" w:rsidR="00A87ADE" w:rsidRPr="004654F7" w:rsidRDefault="00A87ADE" w:rsidP="00DD17F0">
            <w:pPr>
              <w:keepNext/>
            </w:pPr>
            <w:r w:rsidRPr="004654F7">
              <w:t>Traducción automática</w:t>
            </w:r>
          </w:p>
        </w:tc>
      </w:tr>
      <w:tr w:rsidR="00A87ADE" w:rsidRPr="00967C9D" w14:paraId="38C49185" w14:textId="77777777" w:rsidTr="00062C47">
        <w:tc>
          <w:tcPr>
            <w:tcW w:w="4531" w:type="dxa"/>
          </w:tcPr>
          <w:p w14:paraId="424B27AD" w14:textId="77777777" w:rsidR="00A87ADE" w:rsidRPr="004654F7" w:rsidRDefault="00A87ADE" w:rsidP="00062C47">
            <w:pPr>
              <w:rPr>
                <w:lang w:val="uk-UA"/>
              </w:rPr>
            </w:pPr>
            <w:r w:rsidRPr="004654F7">
              <w:rPr>
                <w:lang w:val="uk-UA"/>
              </w:rPr>
              <w:t>Стаття 1. Визначення термінів</w:t>
            </w:r>
          </w:p>
          <w:p w14:paraId="583DFA74" w14:textId="77777777" w:rsidR="00A87ADE" w:rsidRPr="004654F7" w:rsidRDefault="00A87ADE" w:rsidP="00062C47">
            <w:pPr>
              <w:spacing w:before="240" w:after="240"/>
              <w:rPr>
                <w:lang w:val="uk-UA"/>
              </w:rPr>
            </w:pPr>
            <w:r w:rsidRPr="004654F7">
              <w:rPr>
                <w:lang w:val="uk-UA"/>
              </w:rPr>
              <w:t>[…]</w:t>
            </w:r>
          </w:p>
          <w:p w14:paraId="5CBE0F7A" w14:textId="77777777" w:rsidR="00A87ADE" w:rsidRPr="004654F7" w:rsidRDefault="00A87ADE" w:rsidP="00062C47">
            <w:pPr>
              <w:spacing w:after="240"/>
              <w:rPr>
                <w:lang w:val="uk-UA"/>
              </w:rPr>
            </w:pPr>
            <w:r w:rsidRPr="004654F7">
              <w:rPr>
                <w:lang w:val="uk-UA"/>
              </w:rPr>
              <w:t>38) позичка - надання у користування (у тому числі у визначений спосіб) примірника твору, фонограми, відеограми на встановлений строк, за умови що такі дії не мають самостійного економічного значення;</w:t>
            </w:r>
          </w:p>
          <w:p w14:paraId="0264A546" w14:textId="77777777" w:rsidR="00A87ADE" w:rsidRPr="004654F7" w:rsidRDefault="00A87ADE" w:rsidP="00062C47">
            <w:pPr>
              <w:spacing w:before="240" w:after="240"/>
              <w:rPr>
                <w:lang w:val="uk-UA"/>
              </w:rPr>
            </w:pPr>
            <w:r w:rsidRPr="004654F7">
              <w:rPr>
                <w:lang w:val="uk-UA"/>
              </w:rPr>
              <w:t>[…]</w:t>
            </w:r>
          </w:p>
          <w:p w14:paraId="6A251BC2" w14:textId="77777777" w:rsidR="00A87ADE" w:rsidRPr="004654F7" w:rsidRDefault="00A87ADE" w:rsidP="00062C47">
            <w:pPr>
              <w:spacing w:after="240"/>
              <w:rPr>
                <w:highlight w:val="yellow"/>
                <w:lang w:val="uk-UA"/>
              </w:rPr>
            </w:pPr>
            <w:r w:rsidRPr="004654F7">
              <w:rPr>
                <w:lang w:val="uk-UA"/>
              </w:rPr>
              <w:t>42) прокат - надання у користування (у тому числі визначеним способом) примірника твору, фонограми, відеограми на встановлений строк з метою</w:t>
            </w:r>
          </w:p>
        </w:tc>
        <w:tc>
          <w:tcPr>
            <w:tcW w:w="4531" w:type="dxa"/>
          </w:tcPr>
          <w:p w14:paraId="2CA6DD90" w14:textId="77777777" w:rsidR="00A87ADE" w:rsidRPr="00BF18CE" w:rsidRDefault="00A87ADE" w:rsidP="00062C47">
            <w:pPr>
              <w:spacing w:after="240"/>
              <w:rPr>
                <w:lang w:val="es-AR"/>
              </w:rPr>
            </w:pPr>
            <w:r w:rsidRPr="00BF18CE">
              <w:rPr>
                <w:lang w:val="es-AR"/>
              </w:rPr>
              <w:t>Artículo</w:t>
            </w:r>
            <w:r>
              <w:rPr>
                <w:lang w:val="es-AR"/>
              </w:rPr>
              <w:t> </w:t>
            </w:r>
            <w:r w:rsidRPr="00BF18CE">
              <w:rPr>
                <w:lang w:val="es-AR"/>
              </w:rPr>
              <w:t>1</w:t>
            </w:r>
          </w:p>
          <w:p w14:paraId="188EA000" w14:textId="77777777" w:rsidR="00A87ADE" w:rsidRPr="00BF18CE" w:rsidRDefault="00A87ADE" w:rsidP="00062C47">
            <w:pPr>
              <w:spacing w:before="240" w:after="240"/>
              <w:rPr>
                <w:lang w:val="es-AR"/>
              </w:rPr>
            </w:pPr>
            <w:r w:rsidRPr="00BF18CE">
              <w:rPr>
                <w:lang w:val="es-AR"/>
              </w:rPr>
              <w:t>[...]</w:t>
            </w:r>
          </w:p>
          <w:p w14:paraId="329CECCD" w14:textId="77777777" w:rsidR="00A87ADE" w:rsidRPr="00BF18CE" w:rsidRDefault="00A87ADE" w:rsidP="00062C47">
            <w:pPr>
              <w:spacing w:before="180" w:after="240"/>
              <w:rPr>
                <w:lang w:val="es-AR"/>
              </w:rPr>
            </w:pPr>
            <w:r w:rsidRPr="00BF18CE">
              <w:rPr>
                <w:lang w:val="es-AR"/>
              </w:rPr>
              <w:t>38) préstamo - disposición para el uso (incluso de una manera determinada) de una copia de una obra, fonograma, videograma durante un período determinado, siempre que tales acciones no tengan una significación económica independiente;</w:t>
            </w:r>
          </w:p>
          <w:p w14:paraId="49355548" w14:textId="77777777" w:rsidR="00A87ADE" w:rsidRPr="00BF18CE" w:rsidRDefault="00A87ADE" w:rsidP="00062C47">
            <w:pPr>
              <w:spacing w:before="240" w:after="240"/>
              <w:rPr>
                <w:lang w:val="es-AR"/>
              </w:rPr>
            </w:pPr>
            <w:r w:rsidRPr="00BF18CE">
              <w:rPr>
                <w:lang w:val="es-AR"/>
              </w:rPr>
              <w:t>[...]</w:t>
            </w:r>
          </w:p>
          <w:p w14:paraId="1E1578B6" w14:textId="77777777" w:rsidR="00A87ADE" w:rsidRPr="00BF18CE" w:rsidRDefault="00A87ADE" w:rsidP="00062C47">
            <w:pPr>
              <w:rPr>
                <w:highlight w:val="yellow"/>
                <w:lang w:val="es-AR"/>
              </w:rPr>
            </w:pPr>
            <w:r w:rsidRPr="00BF18CE">
              <w:rPr>
                <w:kern w:val="0"/>
                <w:lang w:val="es-AR"/>
                <w14:ligatures w14:val="none"/>
              </w:rPr>
              <w:t>42) alquiler: disposición para el uso (incluso de una manera determinada) de una copia de una obra, fonograma, videograma durante un período de tiempo determinado con el fin de obtener un beneficio comercial directo o indirecto;</w:t>
            </w:r>
          </w:p>
        </w:tc>
      </w:tr>
      <w:tr w:rsidR="00A87ADE" w:rsidRPr="00967C9D" w14:paraId="219CAF5A" w14:textId="77777777" w:rsidTr="00062C47">
        <w:tc>
          <w:tcPr>
            <w:tcW w:w="4531" w:type="dxa"/>
          </w:tcPr>
          <w:p w14:paraId="680F6605" w14:textId="77777777" w:rsidR="00A87ADE" w:rsidRPr="004654F7" w:rsidRDefault="00A87ADE" w:rsidP="00062C47">
            <w:pPr>
              <w:rPr>
                <w:lang w:val="uk-UA"/>
              </w:rPr>
            </w:pPr>
            <w:r w:rsidRPr="004654F7">
              <w:rPr>
                <w:lang w:val="uk-UA"/>
              </w:rPr>
              <w:t xml:space="preserve">Стаття 24. Вільне використання твору бібліотеками, музеями з відкритим доступом для відвідувачів, архівами або організаціями із збереження фондів аудіо-, відеозаписів </w:t>
            </w:r>
          </w:p>
          <w:p w14:paraId="31C9AB54" w14:textId="77777777" w:rsidR="00A87ADE" w:rsidRPr="004654F7" w:rsidRDefault="00A87ADE" w:rsidP="00062C47">
            <w:pPr>
              <w:spacing w:before="240"/>
              <w:rPr>
                <w:lang w:val="uk-UA"/>
              </w:rPr>
            </w:pPr>
            <w:r w:rsidRPr="004654F7">
              <w:rPr>
                <w:lang w:val="uk-UA"/>
              </w:rPr>
              <w:t>1. Допускається без дозволу суб’єкта авторського права та безоплатно відтворення, у тому числі репрографічне відтворення твору бібліотеками, музеями з відкритим доступом для відвідувачів, архівами або організаціями із збереження фондів аудіо-, відеозаписів, за таких умов:</w:t>
            </w:r>
          </w:p>
          <w:p w14:paraId="20BE835E" w14:textId="77777777" w:rsidR="00A87ADE" w:rsidRPr="004654F7" w:rsidRDefault="00A87ADE" w:rsidP="00062C47">
            <w:pPr>
              <w:spacing w:before="240"/>
              <w:rPr>
                <w:lang w:val="uk-UA"/>
              </w:rPr>
            </w:pPr>
            <w:r w:rsidRPr="004654F7">
              <w:rPr>
                <w:lang w:val="uk-UA"/>
              </w:rPr>
              <w:t>1) у разі, якщо відтворюваним твором є окрема опублікована стаття та інші невеликі за обсягом твори чи уривки з письмових творів (крім комп’ютерної програми чи бази даних), з ілюстраціями або без них, і коли це відтворення здійснюється за запитами фізичних осіб, за умови що:</w:t>
            </w:r>
          </w:p>
          <w:p w14:paraId="47C27C6C" w14:textId="77777777" w:rsidR="00A87ADE" w:rsidRPr="004654F7" w:rsidRDefault="00A87ADE" w:rsidP="00062C47">
            <w:pPr>
              <w:spacing w:before="240"/>
              <w:rPr>
                <w:lang w:val="uk-UA"/>
              </w:rPr>
            </w:pPr>
            <w:r w:rsidRPr="004654F7">
              <w:rPr>
                <w:lang w:val="uk-UA"/>
              </w:rPr>
              <w:t xml:space="preserve">бібліотеки, музеї з відкритим доступом для відвідувачів, архіви або організації із збереження фондів аудіо-, відеозаписів мають достатні підстави вважати, що копія відтвореного твору використовуватиметься з метою </w:t>
            </w:r>
            <w:r w:rsidRPr="004654F7">
              <w:rPr>
                <w:lang w:val="uk-UA"/>
              </w:rPr>
              <w:lastRenderedPageBreak/>
              <w:t xml:space="preserve">навчання, наукового або приватного дослідження; </w:t>
            </w:r>
          </w:p>
          <w:p w14:paraId="0B2C1BD2" w14:textId="77777777" w:rsidR="00A87ADE" w:rsidRPr="004654F7" w:rsidRDefault="00A87ADE" w:rsidP="00062C47">
            <w:pPr>
              <w:pStyle w:val="ListParagraph"/>
              <w:spacing w:before="240"/>
              <w:jc w:val="left"/>
              <w:rPr>
                <w:sz w:val="22"/>
                <w:lang w:val="uk-UA"/>
              </w:rPr>
            </w:pPr>
            <w:r w:rsidRPr="004654F7">
              <w:rPr>
                <w:sz w:val="22"/>
                <w:lang w:val="uk-UA"/>
              </w:rPr>
              <w:t>обсяг такого відтворення відповідає визначеній меті;</w:t>
            </w:r>
          </w:p>
          <w:p w14:paraId="3633FFF0" w14:textId="77777777" w:rsidR="00A87ADE" w:rsidRPr="004654F7" w:rsidRDefault="00A87ADE" w:rsidP="00062C47">
            <w:pPr>
              <w:pStyle w:val="ListParagraph"/>
              <w:spacing w:before="240"/>
              <w:jc w:val="left"/>
              <w:rPr>
                <w:sz w:val="22"/>
                <w:lang w:val="uk-UA"/>
              </w:rPr>
            </w:pPr>
            <w:r w:rsidRPr="004654F7">
              <w:rPr>
                <w:sz w:val="22"/>
                <w:lang w:val="uk-UA"/>
              </w:rPr>
              <w:t xml:space="preserve">відтворення твору не має систематичного характеру. </w:t>
            </w:r>
          </w:p>
          <w:p w14:paraId="03EE59F5" w14:textId="77777777" w:rsidR="00A87ADE" w:rsidRPr="004654F7" w:rsidRDefault="00A87ADE" w:rsidP="00062C47">
            <w:pPr>
              <w:pStyle w:val="ListParagraph"/>
              <w:spacing w:before="240"/>
              <w:jc w:val="left"/>
              <w:rPr>
                <w:sz w:val="22"/>
                <w:lang w:val="uk-UA"/>
              </w:rPr>
            </w:pPr>
            <w:r w:rsidRPr="004654F7">
              <w:rPr>
                <w:sz w:val="22"/>
                <w:lang w:val="uk-UA"/>
              </w:rPr>
              <w:t>При цьому бібліотеки, архіви та музеї мають право на відшкодування господарських витрат, пов’язаних із наданням послуг на передбачене цією частиною відтворення твору;</w:t>
            </w:r>
          </w:p>
          <w:p w14:paraId="69FDAF38" w14:textId="77777777" w:rsidR="00A87ADE" w:rsidRPr="004654F7" w:rsidRDefault="00A87ADE" w:rsidP="00062C47">
            <w:pPr>
              <w:spacing w:before="240"/>
              <w:rPr>
                <w:lang w:val="uk-UA"/>
              </w:rPr>
            </w:pPr>
            <w:r w:rsidRPr="004654F7">
              <w:rPr>
                <w:lang w:val="uk-UA"/>
              </w:rPr>
              <w:t>2) у разі, якщо відтворення здійснюється в будь-якому форматі та на будь-якому носії для збереження або заміни загубленого, пошкодженого чи непридатного примірника твору з фонду бібліотек, музеїв з відкритим доступом для відвідувачів, архівів або організацій із збереження фондів аудіо-, відеозаписів, або для відновлення загубленого, пошкодженого чи непридатного оригіналу чи копії твору з фонду аналогічних установ, організацій, надання такого примірника іншій установі чи організації, за умови що виготовлення відповідного примірника іншим шляхом неможливе і примірник виготовляється в обсязі, необхідному для такого збереження.</w:t>
            </w:r>
          </w:p>
          <w:p w14:paraId="4437DF6B" w14:textId="77777777" w:rsidR="00A87ADE" w:rsidRPr="004654F7" w:rsidRDefault="00A87ADE" w:rsidP="00062C47">
            <w:pPr>
              <w:spacing w:before="240"/>
              <w:rPr>
                <w:lang w:val="uk-UA"/>
              </w:rPr>
            </w:pPr>
            <w:r w:rsidRPr="004654F7">
              <w:rPr>
                <w:lang w:val="uk-UA"/>
              </w:rPr>
              <w:t>2. Допускається без дозволу суб’єкта авторського права позичка некомерційними бібліотеками правомірно опублікованих примірників творів у друкованому вигляді, крім примірників комп’ютерних програм, баз даних.</w:t>
            </w:r>
          </w:p>
          <w:p w14:paraId="2E82F12D" w14:textId="77777777" w:rsidR="00A87ADE" w:rsidRPr="004654F7" w:rsidRDefault="00A87ADE" w:rsidP="00062C47">
            <w:pPr>
              <w:spacing w:before="240" w:after="240"/>
              <w:rPr>
                <w:lang w:val="uk-UA"/>
              </w:rPr>
            </w:pPr>
            <w:r w:rsidRPr="004654F7">
              <w:rPr>
                <w:lang w:val="uk-UA"/>
              </w:rPr>
              <w:t>3. Допускається без дозволу суб’єкта авторського права позичка некомерційними бібліотеками копії правомірно опублікованого твору, крім копій комп’ютерних програм, баз даних, за таких умов:</w:t>
            </w:r>
          </w:p>
          <w:p w14:paraId="706B1500" w14:textId="77777777" w:rsidR="00A87ADE" w:rsidRPr="004654F7" w:rsidRDefault="00A87ADE" w:rsidP="00A87ADE">
            <w:pPr>
              <w:pStyle w:val="ListParagraph"/>
              <w:numPr>
                <w:ilvl w:val="0"/>
                <w:numId w:val="76"/>
              </w:numPr>
              <w:jc w:val="left"/>
              <w:rPr>
                <w:sz w:val="22"/>
                <w:lang w:val="uk-UA"/>
              </w:rPr>
            </w:pPr>
            <w:r w:rsidRPr="004654F7">
              <w:rPr>
                <w:sz w:val="22"/>
                <w:lang w:val="uk-UA"/>
              </w:rPr>
              <w:t>надання одночасно доступу лише до однієї копії цього твору;</w:t>
            </w:r>
          </w:p>
          <w:p w14:paraId="5711900B" w14:textId="77777777" w:rsidR="00A87ADE" w:rsidRPr="004654F7" w:rsidRDefault="00A87ADE" w:rsidP="00A87ADE">
            <w:pPr>
              <w:pStyle w:val="ListParagraph"/>
              <w:numPr>
                <w:ilvl w:val="0"/>
                <w:numId w:val="76"/>
              </w:numPr>
              <w:jc w:val="left"/>
              <w:rPr>
                <w:sz w:val="22"/>
                <w:lang w:val="uk-UA"/>
              </w:rPr>
            </w:pPr>
            <w:r w:rsidRPr="004654F7">
              <w:rPr>
                <w:sz w:val="22"/>
                <w:lang w:val="uk-UA"/>
              </w:rPr>
              <w:t xml:space="preserve">розповсюдження дії цієї частини лише на твори, щодо яких відсутні умови використання на підставі публічного ліцензійного договору </w:t>
            </w:r>
            <w:r w:rsidRPr="004654F7">
              <w:rPr>
                <w:sz w:val="22"/>
                <w:lang w:val="uk-UA"/>
              </w:rPr>
              <w:lastRenderedPageBreak/>
              <w:t>на використання об’єктів авторського права;</w:t>
            </w:r>
          </w:p>
          <w:p w14:paraId="57CFD754" w14:textId="77777777" w:rsidR="00A87ADE" w:rsidRPr="004654F7" w:rsidRDefault="00A87ADE" w:rsidP="00A87ADE">
            <w:pPr>
              <w:pStyle w:val="ListParagraph"/>
              <w:numPr>
                <w:ilvl w:val="0"/>
                <w:numId w:val="76"/>
              </w:numPr>
              <w:jc w:val="left"/>
              <w:rPr>
                <w:sz w:val="22"/>
                <w:lang w:val="uk-UA"/>
              </w:rPr>
            </w:pPr>
            <w:r w:rsidRPr="004654F7">
              <w:rPr>
                <w:sz w:val="22"/>
                <w:lang w:val="uk-UA"/>
              </w:rPr>
              <w:t>відсутність можливості у користувача користуватися копією твору за межами терміну надання копії твору у позичку.</w:t>
            </w:r>
          </w:p>
          <w:p w14:paraId="5B84897B" w14:textId="77777777" w:rsidR="00A87ADE" w:rsidRPr="004654F7" w:rsidRDefault="00A87ADE" w:rsidP="00062C47">
            <w:pPr>
              <w:spacing w:before="240"/>
              <w:rPr>
                <w:lang w:val="uk-UA"/>
              </w:rPr>
            </w:pPr>
            <w:r w:rsidRPr="004654F7">
              <w:rPr>
                <w:lang w:val="uk-UA"/>
              </w:rPr>
              <w:t>4. Допускається без дозволу суб’єкта авторського права та безоплатно інтерактивне надання доступу до твору в електронній (цифровій) формі за допомогою терміналів у приміщенні бібліотек, музеїв з відкритим доступом для відвідувачів, архівами або організаціями із збереження фондів аудіо-, відеозаписів, за запитом фізичної особи з метою навчання, наукового або приватного дослідження за таких умов:</w:t>
            </w:r>
          </w:p>
          <w:p w14:paraId="069B16F8" w14:textId="77777777" w:rsidR="00A87ADE" w:rsidRPr="004654F7" w:rsidRDefault="00A87ADE" w:rsidP="00A87ADE">
            <w:pPr>
              <w:pStyle w:val="ListParagraph"/>
              <w:numPr>
                <w:ilvl w:val="0"/>
                <w:numId w:val="77"/>
              </w:numPr>
              <w:spacing w:before="240"/>
              <w:ind w:left="789" w:hanging="450"/>
              <w:jc w:val="left"/>
              <w:rPr>
                <w:sz w:val="22"/>
                <w:lang w:val="uk-UA"/>
              </w:rPr>
            </w:pPr>
            <w:r w:rsidRPr="004654F7">
              <w:rPr>
                <w:sz w:val="22"/>
                <w:lang w:val="uk-UA"/>
              </w:rPr>
              <w:t>виключення можливості створення копій цього твору для використання поза приміщенням закладів, зазначених у цьому пункті;</w:t>
            </w:r>
          </w:p>
          <w:p w14:paraId="06CCCF0F" w14:textId="77777777" w:rsidR="00A87ADE" w:rsidRPr="004654F7" w:rsidRDefault="00A87ADE" w:rsidP="00A87ADE">
            <w:pPr>
              <w:pStyle w:val="ListParagraph"/>
              <w:numPr>
                <w:ilvl w:val="0"/>
                <w:numId w:val="77"/>
              </w:numPr>
              <w:spacing w:before="240"/>
              <w:ind w:left="789" w:hanging="450"/>
              <w:jc w:val="left"/>
              <w:rPr>
                <w:sz w:val="22"/>
                <w:lang w:val="uk-UA"/>
              </w:rPr>
            </w:pPr>
            <w:r w:rsidRPr="004654F7">
              <w:rPr>
                <w:sz w:val="22"/>
                <w:lang w:val="uk-UA"/>
              </w:rPr>
              <w:t xml:space="preserve">надання одночасно доступу лише до однієї копії цього твору. </w:t>
            </w:r>
          </w:p>
          <w:p w14:paraId="7A30374E" w14:textId="77777777" w:rsidR="00A87ADE" w:rsidRPr="004654F7" w:rsidRDefault="00A87ADE" w:rsidP="00062C47">
            <w:pPr>
              <w:spacing w:before="240"/>
              <w:rPr>
                <w:lang w:val="uk-UA"/>
              </w:rPr>
            </w:pPr>
            <w:r w:rsidRPr="004654F7">
              <w:rPr>
                <w:lang w:val="uk-UA"/>
              </w:rPr>
              <w:t>5. Допускається без дозволу суб’єкта авторського права та безоплатно публічний показ оригіналів творів образотворчого та/або ужиткового мистецтва музеями, в яких вони зберігаються.</w:t>
            </w:r>
          </w:p>
          <w:p w14:paraId="26C6A8C5" w14:textId="77777777" w:rsidR="00A87ADE" w:rsidRPr="004654F7" w:rsidRDefault="00A87ADE" w:rsidP="00062C47">
            <w:pPr>
              <w:spacing w:before="240"/>
              <w:rPr>
                <w:lang w:val="uk-UA"/>
              </w:rPr>
            </w:pPr>
            <w:r w:rsidRPr="004654F7">
              <w:rPr>
                <w:lang w:val="uk-UA"/>
              </w:rPr>
              <w:t>6. Діяльність бібліотек, музеїв з відкритим доступом для відвідувачів, архівами або організаціями із збереження фондів аудіо-, відеозаписів вважається некомерційною, у тому числі якщо цією організацією стягується плата, розмір якої не перевищує суму, необхідну для відшкодування господарських витрат, пов’язаних з наданням послуг на передбачені цією статтею відтворення, позичку та інтерактивним наданням доступу до твору, або вказані послуги надаються безоплатно.</w:t>
            </w:r>
          </w:p>
        </w:tc>
        <w:tc>
          <w:tcPr>
            <w:tcW w:w="4531" w:type="dxa"/>
          </w:tcPr>
          <w:p w14:paraId="2E4543BE" w14:textId="77777777" w:rsidR="00A87ADE" w:rsidRPr="00BF18CE" w:rsidRDefault="00A87ADE" w:rsidP="00062C47">
            <w:pPr>
              <w:spacing w:after="240"/>
              <w:rPr>
                <w:lang w:val="es-AR"/>
              </w:rPr>
            </w:pPr>
            <w:r w:rsidRPr="00BF18CE">
              <w:rPr>
                <w:lang w:val="es-AR"/>
              </w:rPr>
              <w:lastRenderedPageBreak/>
              <w:t>Artículo</w:t>
            </w:r>
            <w:r>
              <w:rPr>
                <w:lang w:val="es-AR"/>
              </w:rPr>
              <w:t> </w:t>
            </w:r>
            <w:r w:rsidRPr="00BF18CE">
              <w:rPr>
                <w:lang w:val="es-AR"/>
              </w:rPr>
              <w:t>24. Utilización gratuita de una obra por bibliotecas, museos de libre acceso para los visitantes, archivos u organizaciones para la conservación de grabaciones de audio y vídeo.</w:t>
            </w:r>
          </w:p>
          <w:p w14:paraId="32449003" w14:textId="77777777" w:rsidR="00A87ADE" w:rsidRPr="00BF18CE" w:rsidRDefault="00A87ADE" w:rsidP="00062C47">
            <w:pPr>
              <w:spacing w:before="180" w:after="240"/>
              <w:rPr>
                <w:lang w:val="es-AR"/>
              </w:rPr>
            </w:pPr>
            <w:r w:rsidRPr="00BF18CE">
              <w:rPr>
                <w:lang w:val="es-AR"/>
              </w:rPr>
              <w:t>1. La reproducción, incluida la reproducción reprográfica de una obra por parte de bibliotecas, museos de libre acceso para los visitantes, archivos u organizaciones para la conservación de grabaciones de audio y v</w:t>
            </w:r>
            <w:r>
              <w:rPr>
                <w:lang w:val="es-AR"/>
              </w:rPr>
              <w:t>i</w:t>
            </w:r>
            <w:r w:rsidRPr="00BF18CE">
              <w:rPr>
                <w:lang w:val="es-AR"/>
              </w:rPr>
              <w:t xml:space="preserve">deo, está permitida sin el permiso del </w:t>
            </w:r>
            <w:r>
              <w:rPr>
                <w:lang w:val="es-AR"/>
              </w:rPr>
              <w:t>titular del derecho de autor</w:t>
            </w:r>
            <w:r w:rsidRPr="00BF18CE">
              <w:rPr>
                <w:lang w:val="es-AR"/>
              </w:rPr>
              <w:t xml:space="preserve"> y de forma gratuita, en las siguientes condiciones:</w:t>
            </w:r>
          </w:p>
          <w:p w14:paraId="0B55A194" w14:textId="77777777" w:rsidR="00A87ADE" w:rsidRPr="00BF18CE" w:rsidRDefault="00A87ADE" w:rsidP="00062C47">
            <w:pPr>
              <w:spacing w:before="180" w:after="240"/>
              <w:rPr>
                <w:lang w:val="es-AR"/>
              </w:rPr>
            </w:pPr>
            <w:r w:rsidRPr="00BF18CE">
              <w:rPr>
                <w:lang w:val="es-AR"/>
              </w:rPr>
              <w:t xml:space="preserve">1) si la obra reproducida es un artículo publicado por separado y otras obras de pequeño formato o extractos de obras escritas (excepto un </w:t>
            </w:r>
            <w:r>
              <w:rPr>
                <w:lang w:val="es-AR"/>
              </w:rPr>
              <w:t xml:space="preserve">programa informático </w:t>
            </w:r>
            <w:r w:rsidRPr="00BF18CE">
              <w:rPr>
                <w:lang w:val="es-AR"/>
              </w:rPr>
              <w:t xml:space="preserve"> o una base de datos), con o sin ilustraciones, y cuando esta reproducción se realice a petición de particulares, siempre que:</w:t>
            </w:r>
          </w:p>
          <w:p w14:paraId="6F24601D" w14:textId="77777777" w:rsidR="00A87ADE" w:rsidRPr="0094656E" w:rsidRDefault="00A87ADE" w:rsidP="00062C47">
            <w:pPr>
              <w:spacing w:before="240" w:after="240"/>
              <w:ind w:left="720"/>
              <w:rPr>
                <w:rFonts w:eastAsia="Calibri"/>
                <w:lang w:val="es-AR" w:eastAsia="en-US"/>
              </w:rPr>
            </w:pPr>
            <w:r w:rsidRPr="00BF18CE">
              <w:rPr>
                <w:lang w:val="es-AR"/>
              </w:rPr>
              <w:t>la</w:t>
            </w:r>
            <w:r w:rsidRPr="0094656E">
              <w:rPr>
                <w:rFonts w:eastAsia="Calibri"/>
                <w:lang w:val="es-AR" w:eastAsia="en-US"/>
              </w:rPr>
              <w:t xml:space="preserve">s bibliotecas, museos de libre acceso para los visitantes, archivos u organizaciones para la conservación de grabaciones de audio y vídeo tengan motivos suficientes para creer que la copia de la obra reproducida se utilizará </w:t>
            </w:r>
            <w:r w:rsidRPr="0094656E">
              <w:rPr>
                <w:rFonts w:eastAsia="Calibri"/>
                <w:lang w:val="es-AR" w:eastAsia="en-US"/>
              </w:rPr>
              <w:lastRenderedPageBreak/>
              <w:t>con fines educativos, científicos o de investigación privada;</w:t>
            </w:r>
          </w:p>
          <w:p w14:paraId="61881EF6" w14:textId="77777777" w:rsidR="00A87ADE" w:rsidRPr="00BF18CE" w:rsidRDefault="00A87ADE" w:rsidP="00062C47">
            <w:pPr>
              <w:spacing w:before="240" w:after="240"/>
              <w:ind w:left="720"/>
              <w:rPr>
                <w:rFonts w:eastAsia="Calibri"/>
                <w:lang w:val="es-AR" w:eastAsia="en-US"/>
              </w:rPr>
            </w:pPr>
            <w:r w:rsidRPr="00BF18CE">
              <w:rPr>
                <w:rFonts w:eastAsia="Calibri"/>
                <w:lang w:val="es-AR" w:eastAsia="en-US"/>
              </w:rPr>
              <w:t>el alcance de dicha reproducción correspond</w:t>
            </w:r>
            <w:r>
              <w:rPr>
                <w:rFonts w:eastAsia="Calibri"/>
                <w:lang w:val="es-AR" w:eastAsia="en-US"/>
              </w:rPr>
              <w:t>a</w:t>
            </w:r>
            <w:r w:rsidRPr="00BF18CE">
              <w:rPr>
                <w:rFonts w:eastAsia="Calibri"/>
                <w:lang w:val="es-AR" w:eastAsia="en-US"/>
              </w:rPr>
              <w:t xml:space="preserve"> a la finalidad especificada;</w:t>
            </w:r>
          </w:p>
          <w:p w14:paraId="3E18A8E5" w14:textId="77777777" w:rsidR="00A87ADE" w:rsidRPr="00BF18CE" w:rsidRDefault="00A87ADE" w:rsidP="00062C47">
            <w:pPr>
              <w:spacing w:before="240" w:after="240"/>
              <w:ind w:left="720"/>
              <w:rPr>
                <w:rFonts w:eastAsia="Calibri"/>
                <w:lang w:val="es-AR" w:eastAsia="en-US"/>
              </w:rPr>
            </w:pPr>
            <w:r w:rsidRPr="00BF18CE">
              <w:rPr>
                <w:rFonts w:eastAsia="Calibri"/>
                <w:lang w:val="es-AR" w:eastAsia="en-US"/>
              </w:rPr>
              <w:t xml:space="preserve">la reproducción de la obra no </w:t>
            </w:r>
            <w:r>
              <w:rPr>
                <w:rFonts w:eastAsia="Calibri"/>
                <w:lang w:val="es-AR" w:eastAsia="en-US"/>
              </w:rPr>
              <w:t>sea</w:t>
            </w:r>
            <w:r w:rsidRPr="00BF18CE">
              <w:rPr>
                <w:rFonts w:eastAsia="Calibri"/>
                <w:lang w:val="es-AR" w:eastAsia="en-US"/>
              </w:rPr>
              <w:t xml:space="preserve"> sistemática.</w:t>
            </w:r>
          </w:p>
          <w:p w14:paraId="531437C0" w14:textId="77777777" w:rsidR="00A87ADE" w:rsidRPr="00BF18CE" w:rsidRDefault="00A87ADE" w:rsidP="00062C47">
            <w:pPr>
              <w:spacing w:before="180" w:after="240"/>
              <w:rPr>
                <w:rFonts w:eastAsia="Calibri"/>
                <w:lang w:val="es-AR" w:eastAsia="en-US"/>
              </w:rPr>
            </w:pPr>
            <w:r w:rsidRPr="00BF18CE">
              <w:rPr>
                <w:rFonts w:eastAsia="Calibri"/>
                <w:lang w:val="es-AR" w:eastAsia="en-US"/>
              </w:rPr>
              <w:t>En este caso, las bibliotecas, archivos y museos tienen derecho al reembolso de los gastos económicos relacionados con la prestación de servicios para la reproducción de la obra prevista en esta parte;</w:t>
            </w:r>
          </w:p>
          <w:p w14:paraId="49ABA36E" w14:textId="77777777" w:rsidR="00A87ADE" w:rsidRPr="00BF18CE" w:rsidRDefault="00A87ADE" w:rsidP="00062C47">
            <w:pPr>
              <w:spacing w:before="240" w:after="240"/>
              <w:rPr>
                <w:lang w:val="es-AR"/>
              </w:rPr>
            </w:pPr>
            <w:r w:rsidRPr="00BF18CE">
              <w:rPr>
                <w:lang w:val="es-AR"/>
              </w:rPr>
              <w:t xml:space="preserve">2) si la reproducción se realiza en cualquier formato y soporte para la conservación o sustitución de una copia perdida, dañada o inutilizable de la obra de la colección de bibliotecas, museos con acceso abierto </w:t>
            </w:r>
            <w:r>
              <w:rPr>
                <w:lang w:val="es-AR"/>
              </w:rPr>
              <w:t>al público</w:t>
            </w:r>
            <w:r w:rsidRPr="00BF18CE">
              <w:rPr>
                <w:lang w:val="es-AR"/>
              </w:rPr>
              <w:t>, archivos u organizaciones para la conservación de grabaciones de audio y vídeo, o para la restauración de un original o copia perdida, dañada o inutilizable de la obra de la colección de instituciones, organizaciones similares, proporcionando dicha copia a otra institución u organización, siempre que la producción de la copia correspondiente por otros medios sea imposible y la copia se produzca en el volumen necesario para dicha conservación.</w:t>
            </w:r>
          </w:p>
          <w:p w14:paraId="58A99544" w14:textId="77777777" w:rsidR="00A87ADE" w:rsidRPr="00BF18CE" w:rsidRDefault="00A87ADE" w:rsidP="00062C47">
            <w:pPr>
              <w:spacing w:before="240" w:after="240"/>
              <w:rPr>
                <w:lang w:val="es-AR"/>
              </w:rPr>
            </w:pPr>
            <w:r w:rsidRPr="00BF18CE">
              <w:rPr>
                <w:lang w:val="es-AR"/>
              </w:rPr>
              <w:t xml:space="preserve">2. Está permitido, sin el permiso del </w:t>
            </w:r>
            <w:r>
              <w:rPr>
                <w:lang w:val="es-AR"/>
              </w:rPr>
              <w:t>titular del derecho de autor</w:t>
            </w:r>
            <w:r w:rsidRPr="00BF18CE">
              <w:rPr>
                <w:lang w:val="es-AR"/>
              </w:rPr>
              <w:t>, el préstamo por bibliotecas no comerciales de copias de obras legalmente publicadas en forma impresa, con excepción de las copias de programas informáticos y bases de datos.</w:t>
            </w:r>
          </w:p>
          <w:p w14:paraId="7CD03787" w14:textId="77777777" w:rsidR="00A87ADE" w:rsidRPr="00BF18CE" w:rsidRDefault="00A87ADE" w:rsidP="00062C47">
            <w:pPr>
              <w:spacing w:before="180" w:after="240"/>
              <w:rPr>
                <w:lang w:val="es-AR"/>
              </w:rPr>
            </w:pPr>
            <w:r w:rsidRPr="00BF18CE">
              <w:rPr>
                <w:lang w:val="es-AR"/>
              </w:rPr>
              <w:t xml:space="preserve">3. Se permite, sin autorización del </w:t>
            </w:r>
            <w:r>
              <w:rPr>
                <w:lang w:val="es-AR"/>
              </w:rPr>
              <w:t>titular del derecho de autor</w:t>
            </w:r>
            <w:r w:rsidRPr="00BF18CE">
              <w:rPr>
                <w:lang w:val="es-AR"/>
              </w:rPr>
              <w:t xml:space="preserve">, el préstamo por bibliotecas no comerciales de ejemplares de obras legalmente publicadas, con excepción de los ejemplares de </w:t>
            </w:r>
            <w:r>
              <w:rPr>
                <w:lang w:val="es-AR"/>
              </w:rPr>
              <w:t>programas informáticos</w:t>
            </w:r>
            <w:r w:rsidRPr="00BF18CE">
              <w:rPr>
                <w:lang w:val="es-AR"/>
              </w:rPr>
              <w:t xml:space="preserve"> y bases de datos, en las siguientes condiciones:</w:t>
            </w:r>
          </w:p>
          <w:p w14:paraId="5AEF3079" w14:textId="77777777" w:rsidR="00A87ADE" w:rsidRPr="00BF18CE" w:rsidRDefault="00A87ADE" w:rsidP="00DD17F0">
            <w:pPr>
              <w:numPr>
                <w:ilvl w:val="1"/>
                <w:numId w:val="88"/>
              </w:numPr>
              <w:spacing w:before="180" w:after="240"/>
              <w:rPr>
                <w:rFonts w:eastAsia="Calibri"/>
                <w:lang w:val="es-AR" w:eastAsia="en-US"/>
              </w:rPr>
            </w:pPr>
            <w:r w:rsidRPr="00BF18CE">
              <w:rPr>
                <w:rFonts w:eastAsia="Calibri"/>
                <w:lang w:val="es-AR" w:eastAsia="en-US"/>
              </w:rPr>
              <w:t>proporcionar acceso a un solo ejemplar de esta obra a la vez;</w:t>
            </w:r>
          </w:p>
          <w:p w14:paraId="25238AAB" w14:textId="77777777" w:rsidR="00A87ADE" w:rsidRPr="00BF18CE" w:rsidRDefault="00A87ADE" w:rsidP="00DD17F0">
            <w:pPr>
              <w:numPr>
                <w:ilvl w:val="1"/>
                <w:numId w:val="88"/>
              </w:numPr>
              <w:spacing w:before="180" w:after="240"/>
              <w:rPr>
                <w:rFonts w:eastAsia="Calibri"/>
                <w:lang w:val="es-AR" w:eastAsia="en-US"/>
              </w:rPr>
            </w:pPr>
            <w:r w:rsidRPr="00BF18CE">
              <w:rPr>
                <w:rFonts w:eastAsia="Calibri"/>
                <w:lang w:val="es-AR" w:eastAsia="en-US"/>
              </w:rPr>
              <w:t xml:space="preserve">ampliar el ámbito de aplicación de esta parte únicamente a las obras </w:t>
            </w:r>
            <w:r w:rsidRPr="00BF18CE">
              <w:rPr>
                <w:rFonts w:eastAsia="Calibri"/>
                <w:lang w:val="es-AR" w:eastAsia="en-US"/>
              </w:rPr>
              <w:lastRenderedPageBreak/>
              <w:t xml:space="preserve">para las que no existan condiciones de uso sobre la base de un acuerdo </w:t>
            </w:r>
          </w:p>
          <w:p w14:paraId="5F8B8D7F" w14:textId="77777777" w:rsidR="00A87ADE" w:rsidRPr="00BF18CE" w:rsidRDefault="00A87ADE" w:rsidP="00DD17F0">
            <w:pPr>
              <w:numPr>
                <w:ilvl w:val="1"/>
                <w:numId w:val="88"/>
              </w:numPr>
              <w:spacing w:before="180" w:after="240"/>
              <w:rPr>
                <w:rFonts w:eastAsia="Calibri"/>
                <w:lang w:val="es-AR" w:eastAsia="en-US"/>
              </w:rPr>
            </w:pPr>
            <w:r>
              <w:rPr>
                <w:rFonts w:eastAsia="Calibri"/>
                <w:lang w:val="es-AR" w:eastAsia="en-US"/>
              </w:rPr>
              <w:t>en el caso de</w:t>
            </w:r>
            <w:r w:rsidRPr="00BF18CE">
              <w:rPr>
                <w:rFonts w:eastAsia="Calibri"/>
                <w:lang w:val="es-AR" w:eastAsia="en-US"/>
              </w:rPr>
              <w:t xml:space="preserve"> licencia pública para la utilización de objetos protegidos por </w:t>
            </w:r>
            <w:r>
              <w:rPr>
                <w:rFonts w:eastAsia="Calibri"/>
                <w:lang w:val="es-AR" w:eastAsia="en-US"/>
              </w:rPr>
              <w:t xml:space="preserve">derecho de autor, </w:t>
            </w:r>
            <w:r w:rsidRPr="00BF18CE">
              <w:rPr>
                <w:rFonts w:eastAsia="Calibri"/>
                <w:lang w:val="es-AR" w:eastAsia="en-US"/>
              </w:rPr>
              <w:t>el usuario no podrá utilizar una copia de la obra más allá del plazo de</w:t>
            </w:r>
            <w:r>
              <w:rPr>
                <w:rFonts w:eastAsia="Calibri"/>
                <w:lang w:val="es-AR" w:eastAsia="en-US"/>
              </w:rPr>
              <w:t>l</w:t>
            </w:r>
            <w:r w:rsidRPr="00BF18CE">
              <w:rPr>
                <w:rFonts w:eastAsia="Calibri"/>
                <w:lang w:val="es-AR" w:eastAsia="en-US"/>
              </w:rPr>
              <w:t xml:space="preserve"> préstamo.</w:t>
            </w:r>
          </w:p>
          <w:p w14:paraId="07C03701" w14:textId="77777777" w:rsidR="00A87ADE" w:rsidRPr="00BF18CE" w:rsidRDefault="00A87ADE" w:rsidP="00062C47">
            <w:pPr>
              <w:spacing w:before="180" w:after="240"/>
              <w:rPr>
                <w:lang w:val="es-AR"/>
              </w:rPr>
            </w:pPr>
            <w:r w:rsidRPr="00BF18CE">
              <w:rPr>
                <w:lang w:val="es-AR"/>
              </w:rPr>
              <w:t xml:space="preserve">4. Se permite, sin permiso del </w:t>
            </w:r>
            <w:r>
              <w:rPr>
                <w:lang w:val="es-AR"/>
              </w:rPr>
              <w:t>titular del derecho de autor</w:t>
            </w:r>
            <w:r w:rsidRPr="00BF18CE">
              <w:rPr>
                <w:lang w:val="es-AR"/>
              </w:rPr>
              <w:t xml:space="preserve"> y de forma gratuita, proporcionar acceso interactivo a una obra en formato electrónico (digital) utilizando terminales en los locales de bibliotecas, museos con acceso abierto para visitantes, archivos u organizaciones para la conservación de grabaciones de audio y vídeo, a petición de un particular con fines educativos, científicos o de investigación privada en las siguientes condiciones:</w:t>
            </w:r>
          </w:p>
          <w:p w14:paraId="740ACA1F" w14:textId="77777777" w:rsidR="00A87ADE" w:rsidRPr="00BF18CE" w:rsidRDefault="00A87ADE" w:rsidP="00DD17F0">
            <w:pPr>
              <w:numPr>
                <w:ilvl w:val="0"/>
                <w:numId w:val="93"/>
              </w:numPr>
              <w:spacing w:before="180" w:after="240"/>
              <w:rPr>
                <w:rFonts w:eastAsia="Calibri"/>
                <w:lang w:val="es-AR" w:eastAsia="en-US"/>
              </w:rPr>
            </w:pPr>
            <w:r w:rsidRPr="00BF18CE">
              <w:rPr>
                <w:rFonts w:eastAsia="Calibri"/>
                <w:lang w:val="es-AR" w:eastAsia="en-US"/>
              </w:rPr>
              <w:t>excluyendo la posibilidad de crear copias de esta obra para su uso fuera de los locales de las instituciones especificadas en este apartado;</w:t>
            </w:r>
          </w:p>
          <w:p w14:paraId="5CF90045" w14:textId="77777777" w:rsidR="00A87ADE" w:rsidRPr="00BF18CE" w:rsidRDefault="00A87ADE" w:rsidP="00DD17F0">
            <w:pPr>
              <w:numPr>
                <w:ilvl w:val="0"/>
                <w:numId w:val="93"/>
              </w:numPr>
              <w:spacing w:before="180" w:after="240"/>
              <w:rPr>
                <w:rFonts w:eastAsia="Calibri"/>
                <w:lang w:val="es-AR" w:eastAsia="en-US"/>
              </w:rPr>
            </w:pPr>
            <w:r w:rsidRPr="00BF18CE">
              <w:rPr>
                <w:rFonts w:eastAsia="Calibri"/>
                <w:lang w:val="es-AR" w:eastAsia="en-US"/>
              </w:rPr>
              <w:t>proporcionar acceso a un</w:t>
            </w:r>
            <w:r>
              <w:rPr>
                <w:rFonts w:eastAsia="Calibri"/>
                <w:lang w:val="es-AR" w:eastAsia="en-US"/>
              </w:rPr>
              <w:t>a</w:t>
            </w:r>
            <w:r w:rsidRPr="00BF18CE">
              <w:rPr>
                <w:rFonts w:eastAsia="Calibri"/>
                <w:lang w:val="es-AR" w:eastAsia="en-US"/>
              </w:rPr>
              <w:t xml:space="preserve"> sol</w:t>
            </w:r>
            <w:r>
              <w:rPr>
                <w:rFonts w:eastAsia="Calibri"/>
                <w:lang w:val="es-AR" w:eastAsia="en-US"/>
              </w:rPr>
              <w:t>a</w:t>
            </w:r>
            <w:r w:rsidRPr="00BF18CE">
              <w:rPr>
                <w:rFonts w:eastAsia="Calibri"/>
                <w:lang w:val="es-AR" w:eastAsia="en-US"/>
              </w:rPr>
              <w:t xml:space="preserve"> </w:t>
            </w:r>
            <w:r>
              <w:rPr>
                <w:rFonts w:eastAsia="Calibri"/>
                <w:lang w:val="es-AR" w:eastAsia="en-US"/>
              </w:rPr>
              <w:t xml:space="preserve">copia </w:t>
            </w:r>
            <w:r w:rsidRPr="00BF18CE">
              <w:rPr>
                <w:rFonts w:eastAsia="Calibri"/>
                <w:lang w:val="es-AR" w:eastAsia="en-US"/>
              </w:rPr>
              <w:t>de esta obra a la vez.</w:t>
            </w:r>
          </w:p>
          <w:p w14:paraId="578C3E64" w14:textId="77777777" w:rsidR="00A87ADE" w:rsidRPr="00BF18CE" w:rsidRDefault="00A87ADE" w:rsidP="00062C47">
            <w:pPr>
              <w:spacing w:before="240" w:after="240"/>
              <w:rPr>
                <w:lang w:val="es-AR"/>
              </w:rPr>
            </w:pPr>
            <w:r w:rsidRPr="00BF18CE">
              <w:rPr>
                <w:lang w:val="es-AR"/>
              </w:rPr>
              <w:t xml:space="preserve">5. Se permite, sin autorización del </w:t>
            </w:r>
            <w:r>
              <w:rPr>
                <w:lang w:val="es-AR"/>
              </w:rPr>
              <w:t>titular del derecho de autor</w:t>
            </w:r>
            <w:r w:rsidRPr="00BF18CE">
              <w:rPr>
                <w:lang w:val="es-AR"/>
              </w:rPr>
              <w:t>, la exposición pública y gratuita de originales de obras de bellas artes o artes aplicadas por parte de los museos en los que estén depositad</w:t>
            </w:r>
            <w:r>
              <w:rPr>
                <w:lang w:val="es-AR"/>
              </w:rPr>
              <w:t>o</w:t>
            </w:r>
            <w:r w:rsidRPr="00BF18CE">
              <w:rPr>
                <w:lang w:val="es-AR"/>
              </w:rPr>
              <w:t>s.</w:t>
            </w:r>
          </w:p>
          <w:p w14:paraId="3A426EAD" w14:textId="77777777" w:rsidR="00A87ADE" w:rsidRPr="00BF18CE" w:rsidRDefault="00A87ADE" w:rsidP="00062C47">
            <w:pPr>
              <w:spacing w:before="180" w:after="240"/>
              <w:rPr>
                <w:lang w:val="es-AR"/>
              </w:rPr>
            </w:pPr>
            <w:r w:rsidRPr="00BF18CE">
              <w:rPr>
                <w:lang w:val="es-AR"/>
              </w:rPr>
              <w:t>6. Las actividades de bibliotecas, museos con acceso abierto para visitantes, archivos u organizaciones para la conservación de grabaciones de audio y vídeo se considerarán no comerciales, incluso si esta organización cobra una tasa cuyo importe no super</w:t>
            </w:r>
            <w:r>
              <w:rPr>
                <w:lang w:val="es-AR"/>
              </w:rPr>
              <w:t>a</w:t>
            </w:r>
            <w:r w:rsidRPr="00BF18CE">
              <w:rPr>
                <w:lang w:val="es-AR"/>
              </w:rPr>
              <w:t xml:space="preserve"> la cantidad necesaria para reembolsar los cost</w:t>
            </w:r>
            <w:r>
              <w:rPr>
                <w:lang w:val="es-AR"/>
              </w:rPr>
              <w:t>o</w:t>
            </w:r>
            <w:r w:rsidRPr="00BF18CE">
              <w:rPr>
                <w:lang w:val="es-AR"/>
              </w:rPr>
              <w:t>s económicos asociados a la prestación de los servicios de reproducción, préstamo y suministro interactivo de acceso a la obra previstos en este artículo, o los servicios especificados se prestan de forma gratuita.</w:t>
            </w:r>
          </w:p>
        </w:tc>
      </w:tr>
    </w:tbl>
    <w:p w14:paraId="5DDC0182" w14:textId="2B3B9C5F" w:rsidR="00152CEA" w:rsidRPr="00D36B79" w:rsidRDefault="00A575C0" w:rsidP="00E11133">
      <w:pPr>
        <w:pStyle w:val="Endofdocument-Annex"/>
        <w:spacing w:before="720"/>
      </w:pPr>
      <w:r>
        <w:lastRenderedPageBreak/>
        <w:t xml:space="preserve">[Fin del </w:t>
      </w:r>
      <w:proofErr w:type="spellStart"/>
      <w:r>
        <w:t>documento</w:t>
      </w:r>
      <w:proofErr w:type="spellEnd"/>
      <w:r>
        <w:t>]</w:t>
      </w:r>
    </w:p>
    <w:sectPr w:rsidR="00152CEA" w:rsidRPr="00D36B79" w:rsidSect="00A575C0">
      <w:headerReference w:type="default" r:id="rId37"/>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418DB" w14:textId="77777777" w:rsidR="00A575C0" w:rsidRDefault="00A575C0">
      <w:r>
        <w:separator/>
      </w:r>
    </w:p>
  </w:endnote>
  <w:endnote w:type="continuationSeparator" w:id="0">
    <w:p w14:paraId="63C04FCD" w14:textId="77777777" w:rsidR="00A575C0" w:rsidRPr="009D30E6" w:rsidRDefault="00A575C0" w:rsidP="007E663E">
      <w:pPr>
        <w:rPr>
          <w:sz w:val="17"/>
          <w:szCs w:val="17"/>
        </w:rPr>
      </w:pPr>
      <w:r w:rsidRPr="009D30E6">
        <w:rPr>
          <w:sz w:val="17"/>
          <w:szCs w:val="17"/>
        </w:rPr>
        <w:separator/>
      </w:r>
    </w:p>
    <w:p w14:paraId="63C25A71" w14:textId="77777777" w:rsidR="00A575C0" w:rsidRPr="007E663E" w:rsidRDefault="00A575C0" w:rsidP="007E663E">
      <w:pPr>
        <w:spacing w:after="60"/>
        <w:rPr>
          <w:sz w:val="17"/>
          <w:szCs w:val="17"/>
        </w:rPr>
      </w:pPr>
      <w:r>
        <w:rPr>
          <w:sz w:val="17"/>
        </w:rPr>
        <w:t>[Continuación de la nota de la página anterior]</w:t>
      </w:r>
    </w:p>
  </w:endnote>
  <w:endnote w:type="continuationNotice" w:id="1">
    <w:p w14:paraId="56C9ADDA" w14:textId="77777777" w:rsidR="00A575C0" w:rsidRPr="007E663E" w:rsidRDefault="00A575C0"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Aptos">
    <w:charset w:val="00"/>
    <w:family w:val="swiss"/>
    <w:pitch w:val="variable"/>
    <w:sig w:usb0="20000287" w:usb1="00000003" w:usb2="00000000" w:usb3="00000000" w:csb0="0000019F" w:csb1="00000000"/>
  </w:font>
  <w:font w:name="Noto Sans Display">
    <w:panose1 w:val="020B0502040504020204"/>
    <w:charset w:val="00"/>
    <w:family w:val="swiss"/>
    <w:pitch w:val="variable"/>
    <w:sig w:usb0="E00002FF" w:usb1="4000201F" w:usb2="0800002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D7850" w14:textId="77777777" w:rsidR="00A575C0" w:rsidRDefault="00A575C0">
      <w:r>
        <w:separator/>
      </w:r>
    </w:p>
  </w:footnote>
  <w:footnote w:type="continuationSeparator" w:id="0">
    <w:p w14:paraId="37149B81" w14:textId="77777777" w:rsidR="00A575C0" w:rsidRPr="009D30E6" w:rsidRDefault="00A575C0" w:rsidP="007E663E">
      <w:pPr>
        <w:rPr>
          <w:sz w:val="17"/>
          <w:szCs w:val="17"/>
        </w:rPr>
      </w:pPr>
      <w:r w:rsidRPr="009D30E6">
        <w:rPr>
          <w:sz w:val="17"/>
          <w:szCs w:val="17"/>
        </w:rPr>
        <w:separator/>
      </w:r>
    </w:p>
    <w:p w14:paraId="2C9E6EB8" w14:textId="77777777" w:rsidR="00A575C0" w:rsidRPr="007E663E" w:rsidRDefault="00A575C0" w:rsidP="007E663E">
      <w:pPr>
        <w:spacing w:after="60"/>
        <w:rPr>
          <w:sz w:val="17"/>
          <w:szCs w:val="17"/>
        </w:rPr>
      </w:pPr>
      <w:r>
        <w:rPr>
          <w:sz w:val="17"/>
        </w:rPr>
        <w:t>[Continuación de la nota de la página anterior]</w:t>
      </w:r>
    </w:p>
  </w:footnote>
  <w:footnote w:type="continuationNotice" w:id="1">
    <w:p w14:paraId="075C6913" w14:textId="77777777" w:rsidR="00A575C0" w:rsidRPr="007E663E" w:rsidRDefault="00A575C0"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8789E" w14:textId="78CC2038" w:rsidR="00F84474" w:rsidRPr="00A575C0" w:rsidRDefault="00A575C0" w:rsidP="00477D6B">
    <w:pPr>
      <w:jc w:val="right"/>
      <w:rPr>
        <w:lang w:val="pt-BR"/>
      </w:rPr>
    </w:pPr>
    <w:bookmarkStart w:id="62" w:name="Code2"/>
    <w:bookmarkEnd w:id="62"/>
    <w:r w:rsidRPr="00A575C0">
      <w:rPr>
        <w:lang w:val="pt-BR"/>
      </w:rPr>
      <w:t>SCCR/45/7 Rev. ANEXO II</w:t>
    </w:r>
  </w:p>
  <w:p w14:paraId="23880949" w14:textId="77777777" w:rsidR="00F84474" w:rsidRPr="00A575C0" w:rsidRDefault="00F84474" w:rsidP="00477D6B">
    <w:pPr>
      <w:jc w:val="right"/>
      <w:rPr>
        <w:lang w:val="pt-BR"/>
      </w:rPr>
    </w:pPr>
    <w:r w:rsidRPr="00A575C0">
      <w:rPr>
        <w:lang w:val="pt-BR"/>
      </w:rPr>
      <w:t xml:space="preserve">página </w:t>
    </w:r>
    <w:r>
      <w:fldChar w:fldCharType="begin"/>
    </w:r>
    <w:r w:rsidRPr="00A575C0">
      <w:rPr>
        <w:lang w:val="pt-BR"/>
      </w:rPr>
      <w:instrText xml:space="preserve"> PAGE  \* MERGEFORMAT </w:instrText>
    </w:r>
    <w:r>
      <w:fldChar w:fldCharType="separate"/>
    </w:r>
    <w:r w:rsidR="008B14EA" w:rsidRPr="00A575C0">
      <w:rPr>
        <w:noProof/>
        <w:lang w:val="pt-BR"/>
      </w:rPr>
      <w:t>2</w:t>
    </w:r>
    <w:r>
      <w:fldChar w:fldCharType="end"/>
    </w:r>
  </w:p>
  <w:p w14:paraId="34D8FEBA" w14:textId="77777777" w:rsidR="00F84474" w:rsidRPr="00A575C0" w:rsidRDefault="00F84474" w:rsidP="00477D6B">
    <w:pPr>
      <w:jc w:val="right"/>
      <w:rPr>
        <w:lang w:val="pt-BR"/>
      </w:rPr>
    </w:pPr>
  </w:p>
  <w:p w14:paraId="03B0EACF" w14:textId="77777777" w:rsidR="004F7418" w:rsidRPr="00A575C0" w:rsidRDefault="004F7418" w:rsidP="00477D6B">
    <w:pPr>
      <w:jc w:val="right"/>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44DE0"/>
    <w:multiLevelType w:val="hybridMultilevel"/>
    <w:tmpl w:val="AB8A6E9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676F14"/>
    <w:multiLevelType w:val="hybridMultilevel"/>
    <w:tmpl w:val="B66004BE"/>
    <w:lvl w:ilvl="0" w:tplc="FFFFFFFF">
      <w:start w:val="1"/>
      <w:numFmt w:val="lowerLetter"/>
      <w:lvlText w:val="%1)"/>
      <w:lvlJc w:val="left"/>
      <w:pPr>
        <w:ind w:left="720" w:hanging="360"/>
      </w:pPr>
    </w:lvl>
    <w:lvl w:ilvl="1" w:tplc="0409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456AFB"/>
    <w:multiLevelType w:val="hybridMultilevel"/>
    <w:tmpl w:val="85FCB470"/>
    <w:lvl w:ilvl="0" w:tplc="1FA0C8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083756"/>
    <w:multiLevelType w:val="hybridMultilevel"/>
    <w:tmpl w:val="158CE64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095735"/>
    <w:multiLevelType w:val="hybridMultilevel"/>
    <w:tmpl w:val="A5843E7C"/>
    <w:lvl w:ilvl="0" w:tplc="FFFFFFFF">
      <w:start w:val="1"/>
      <w:numFmt w:val="lowerRoman"/>
      <w:lvlText w:val="%1."/>
      <w:lvlJc w:val="righ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0BC66350"/>
    <w:multiLevelType w:val="hybridMultilevel"/>
    <w:tmpl w:val="8162FCE0"/>
    <w:lvl w:ilvl="0" w:tplc="01EE82A4">
      <w:start w:val="1"/>
      <w:numFmt w:val="lowerLetter"/>
      <w:lvlText w:val="%1)"/>
      <w:lvlJc w:val="left"/>
      <w:pPr>
        <w:ind w:left="1800" w:hanging="360"/>
      </w:pPr>
      <w:rPr>
        <w:rFonts w:hint="default"/>
        <w:lang w:val="es-E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A95C0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D0A6544"/>
    <w:multiLevelType w:val="hybridMultilevel"/>
    <w:tmpl w:val="58C04B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CB3E1F"/>
    <w:multiLevelType w:val="multilevel"/>
    <w:tmpl w:val="ADD8DDA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42914D2"/>
    <w:multiLevelType w:val="hybridMultilevel"/>
    <w:tmpl w:val="A4C0CC86"/>
    <w:lvl w:ilvl="0" w:tplc="6A34ED56">
      <w:start w:val="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CD0D28"/>
    <w:multiLevelType w:val="hybridMultilevel"/>
    <w:tmpl w:val="532C53B6"/>
    <w:lvl w:ilvl="0" w:tplc="92EE305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EF0E94"/>
    <w:multiLevelType w:val="hybridMultilevel"/>
    <w:tmpl w:val="0F14B7FE"/>
    <w:lvl w:ilvl="0" w:tplc="891C62C2">
      <w:start w:val="8"/>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497AD8"/>
    <w:multiLevelType w:val="hybridMultilevel"/>
    <w:tmpl w:val="49640CCA"/>
    <w:lvl w:ilvl="0" w:tplc="0409001B">
      <w:start w:val="1"/>
      <w:numFmt w:val="lowerRoman"/>
      <w:lvlText w:val="%1."/>
      <w:lvlJc w:val="righ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77349C5"/>
    <w:multiLevelType w:val="hybridMultilevel"/>
    <w:tmpl w:val="A59277CA"/>
    <w:lvl w:ilvl="0" w:tplc="618A6E16">
      <w:start w:val="8"/>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882618A"/>
    <w:multiLevelType w:val="hybridMultilevel"/>
    <w:tmpl w:val="F618A80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C5A63F6"/>
    <w:multiLevelType w:val="hybridMultilevel"/>
    <w:tmpl w:val="1E5C2E04"/>
    <w:lvl w:ilvl="0" w:tplc="FFFFFFFF">
      <w:start w:val="1"/>
      <w:numFmt w:val="lowerRoman"/>
      <w:lvlText w:val="(%1)"/>
      <w:lvlJc w:val="right"/>
      <w:pPr>
        <w:ind w:left="1440" w:hanging="360"/>
      </w:pPr>
      <w:rPr>
        <w:rFonts w:ascii="Arial" w:eastAsia="SimSun" w:hAnsi="Arial" w:cs="Arial"/>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1CB46C19"/>
    <w:multiLevelType w:val="hybridMultilevel"/>
    <w:tmpl w:val="8364094A"/>
    <w:lvl w:ilvl="0" w:tplc="92EE3052">
      <w:start w:val="1"/>
      <w:numFmt w:val="lowerLetter"/>
      <w:lvlText w:val="%1)"/>
      <w:lvlJc w:val="left"/>
      <w:pPr>
        <w:ind w:left="1440" w:hanging="720"/>
      </w:pPr>
      <w:rPr>
        <w:rFonts w:hint="default"/>
      </w:rPr>
    </w:lvl>
    <w:lvl w:ilvl="1" w:tplc="FE0CA2A2">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E932DF5"/>
    <w:multiLevelType w:val="hybridMultilevel"/>
    <w:tmpl w:val="0A24676C"/>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EAA13BA"/>
    <w:multiLevelType w:val="hybridMultilevel"/>
    <w:tmpl w:val="F618A80E"/>
    <w:lvl w:ilvl="0" w:tplc="92EE305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EFA10E8"/>
    <w:multiLevelType w:val="multilevel"/>
    <w:tmpl w:val="F3E8CC8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1FA77D6F"/>
    <w:multiLevelType w:val="hybridMultilevel"/>
    <w:tmpl w:val="A39C3078"/>
    <w:lvl w:ilvl="0" w:tplc="216C8586">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3" w15:restartNumberingAfterBreak="0">
    <w:nsid w:val="20906CDF"/>
    <w:multiLevelType w:val="hybridMultilevel"/>
    <w:tmpl w:val="9E244A1C"/>
    <w:lvl w:ilvl="0" w:tplc="A78AD9E8">
      <w:start w:val="1"/>
      <w:numFmt w:val="bullet"/>
      <w:pStyle w:val="ListBullet"/>
      <w:lvlText w:val=""/>
      <w:lvlJc w:val="left"/>
      <w:pPr>
        <w:tabs>
          <w:tab w:val="num" w:pos="432"/>
        </w:tabs>
        <w:ind w:left="432" w:hanging="432"/>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20976FDA"/>
    <w:multiLevelType w:val="multilevel"/>
    <w:tmpl w:val="42DA0BAE"/>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22734962"/>
    <w:multiLevelType w:val="hybridMultilevel"/>
    <w:tmpl w:val="54E2B43C"/>
    <w:lvl w:ilvl="0" w:tplc="2A380022">
      <w:start w:val="1"/>
      <w:numFmt w:val="lowerRoman"/>
      <w:lvlText w:val="%1)"/>
      <w:lvlJc w:val="left"/>
      <w:pPr>
        <w:ind w:left="1800" w:hanging="720"/>
      </w:pPr>
      <w:rPr>
        <w:rFonts w:hint="default"/>
        <w:b w:val="0"/>
        <w:bCs w:val="0"/>
        <w:i w:val="0"/>
        <w:i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22F37DEB"/>
    <w:multiLevelType w:val="hybridMultilevel"/>
    <w:tmpl w:val="210296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35F3C56"/>
    <w:multiLevelType w:val="hybridMultilevel"/>
    <w:tmpl w:val="05F86BA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4CA0B0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25887FAA"/>
    <w:multiLevelType w:val="multilevel"/>
    <w:tmpl w:val="04070025"/>
    <w:lvl w:ilvl="0">
      <w:start w:val="1"/>
      <w:numFmt w:val="decimal"/>
      <w:lvlText w:val="%1"/>
      <w:lvlJc w:val="left"/>
      <w:pPr>
        <w:ind w:left="574"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26180DB3"/>
    <w:multiLevelType w:val="hybridMultilevel"/>
    <w:tmpl w:val="5418AB60"/>
    <w:lvl w:ilvl="0" w:tplc="92EE305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7EC4158"/>
    <w:multiLevelType w:val="hybridMultilevel"/>
    <w:tmpl w:val="633EDDA6"/>
    <w:lvl w:ilvl="0" w:tplc="FFFFFFFF">
      <w:start w:val="1"/>
      <w:numFmt w:val="lowerRoman"/>
      <w:lvlText w:val="%1."/>
      <w:lvlJc w:val="right"/>
      <w:pPr>
        <w:ind w:left="720" w:hanging="360"/>
      </w:pPr>
      <w:rPr>
        <w:rFonts w:hint="default"/>
      </w:rPr>
    </w:lvl>
    <w:lvl w:ilvl="1" w:tplc="FFFFFFFF">
      <w:start w:val="1"/>
      <w:numFmt w:val="lowerRoman"/>
      <w:lvlText w:val="(%2)"/>
      <w:lvlJc w:val="left"/>
      <w:pPr>
        <w:ind w:left="1800" w:hanging="720"/>
      </w:pPr>
      <w:rPr>
        <w:rFonts w:hint="default"/>
      </w:rPr>
    </w:lvl>
    <w:lvl w:ilvl="2" w:tplc="FFFFFFFF">
      <w:start w:val="1"/>
      <w:numFmt w:val="lowerLetter"/>
      <w:lvlText w:val="%3)"/>
      <w:lvlJc w:val="left"/>
      <w:pPr>
        <w:ind w:left="2340" w:hanging="360"/>
      </w:pPr>
      <w:rPr>
        <w:rFonts w:hint="default"/>
      </w:rPr>
    </w:lvl>
    <w:lvl w:ilvl="3" w:tplc="04090017">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280F1471"/>
    <w:multiLevelType w:val="hybridMultilevel"/>
    <w:tmpl w:val="D8E0B44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8C247B2"/>
    <w:multiLevelType w:val="hybridMultilevel"/>
    <w:tmpl w:val="972C21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8CE1EF8"/>
    <w:multiLevelType w:val="hybridMultilevel"/>
    <w:tmpl w:val="C8DE6AC2"/>
    <w:lvl w:ilvl="0" w:tplc="6B3672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90858BE"/>
    <w:multiLevelType w:val="hybridMultilevel"/>
    <w:tmpl w:val="E712513E"/>
    <w:lvl w:ilvl="0" w:tplc="FFFFFFFF">
      <w:start w:val="1"/>
      <w:numFmt w:val="lowerRoman"/>
      <w:lvlText w:val="%1."/>
      <w:lvlJc w:val="right"/>
      <w:pPr>
        <w:ind w:left="720" w:hanging="360"/>
      </w:pPr>
      <w:rPr>
        <w:rFonts w:hint="default"/>
      </w:rPr>
    </w:lvl>
    <w:lvl w:ilvl="1" w:tplc="FFFFFFFF">
      <w:start w:val="1"/>
      <w:numFmt w:val="lowerRoman"/>
      <w:lvlText w:val="(%2)"/>
      <w:lvlJc w:val="left"/>
      <w:pPr>
        <w:ind w:left="1800" w:hanging="720"/>
      </w:pPr>
      <w:rPr>
        <w:rFonts w:hint="default"/>
      </w:rPr>
    </w:lvl>
    <w:lvl w:ilvl="2" w:tplc="FFFFFFFF">
      <w:start w:val="1"/>
      <w:numFmt w:val="lowerLetter"/>
      <w:lvlText w:val="%3)"/>
      <w:lvlJc w:val="left"/>
      <w:pPr>
        <w:ind w:left="2340" w:hanging="360"/>
      </w:pPr>
      <w:rPr>
        <w:rFonts w:hint="default"/>
      </w:rPr>
    </w:lvl>
    <w:lvl w:ilvl="3" w:tplc="FFFFFFFF">
      <w:start w:val="1"/>
      <w:numFmt w:val="low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29655388"/>
    <w:multiLevelType w:val="hybridMultilevel"/>
    <w:tmpl w:val="177E88DA"/>
    <w:lvl w:ilvl="0" w:tplc="04090017">
      <w:start w:val="1"/>
      <w:numFmt w:val="lowerLetter"/>
      <w:lvlText w:val="%1)"/>
      <w:lvlJc w:val="left"/>
      <w:pPr>
        <w:ind w:left="720" w:hanging="360"/>
      </w:pPr>
    </w:lvl>
    <w:lvl w:ilvl="1" w:tplc="4C3E64B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B0517C0"/>
    <w:multiLevelType w:val="multilevel"/>
    <w:tmpl w:val="2884DC5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720" w:hanging="360"/>
      </w:pPr>
    </w:lvl>
    <w:lvl w:ilvl="5">
      <w:start w:val="1"/>
      <w:numFmt w:val="lowerRoman"/>
      <w:lvlText w:val="%6)"/>
      <w:lvlJc w:val="left"/>
      <w:pPr>
        <w:ind w:left="2160" w:hanging="360"/>
      </w:pPr>
      <w:rPr>
        <w:rFonts w:hint="default"/>
        <w:b w:val="0"/>
        <w:bCs w:val="0"/>
        <w:i w:val="0"/>
        <w:iCs w:val="0"/>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2B087C47"/>
    <w:multiLevelType w:val="hybridMultilevel"/>
    <w:tmpl w:val="8FE0230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2C1015CA"/>
    <w:multiLevelType w:val="hybridMultilevel"/>
    <w:tmpl w:val="0360F266"/>
    <w:lvl w:ilvl="0" w:tplc="32A2EDDC">
      <w:start w:val="1"/>
      <w:numFmt w:val="upperLetter"/>
      <w:lvlText w:val="(%1)"/>
      <w:lvlJc w:val="left"/>
      <w:pPr>
        <w:ind w:left="720" w:hanging="360"/>
      </w:pPr>
      <w:rPr>
        <w:rFonts w:hint="default"/>
      </w:rPr>
    </w:lvl>
    <w:lvl w:ilvl="1" w:tplc="DC50ADD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CAC7033"/>
    <w:multiLevelType w:val="hybridMultilevel"/>
    <w:tmpl w:val="4BD24C58"/>
    <w:lvl w:ilvl="0" w:tplc="04090011">
      <w:start w:val="1"/>
      <w:numFmt w:val="decimal"/>
      <w:lvlText w:val="%1)"/>
      <w:lvlJc w:val="left"/>
      <w:pPr>
        <w:ind w:left="1110" w:hanging="360"/>
      </w:pPr>
    </w:lvl>
    <w:lvl w:ilvl="1" w:tplc="0C0A0019" w:tentative="1">
      <w:start w:val="1"/>
      <w:numFmt w:val="lowerLetter"/>
      <w:lvlText w:val="%2."/>
      <w:lvlJc w:val="left"/>
      <w:pPr>
        <w:ind w:left="1830" w:hanging="360"/>
      </w:pPr>
    </w:lvl>
    <w:lvl w:ilvl="2" w:tplc="0C0A001B" w:tentative="1">
      <w:start w:val="1"/>
      <w:numFmt w:val="lowerRoman"/>
      <w:lvlText w:val="%3."/>
      <w:lvlJc w:val="right"/>
      <w:pPr>
        <w:ind w:left="2550" w:hanging="180"/>
      </w:pPr>
    </w:lvl>
    <w:lvl w:ilvl="3" w:tplc="0C0A000F" w:tentative="1">
      <w:start w:val="1"/>
      <w:numFmt w:val="decimal"/>
      <w:lvlText w:val="%4."/>
      <w:lvlJc w:val="left"/>
      <w:pPr>
        <w:ind w:left="3270" w:hanging="360"/>
      </w:pPr>
    </w:lvl>
    <w:lvl w:ilvl="4" w:tplc="0C0A0019" w:tentative="1">
      <w:start w:val="1"/>
      <w:numFmt w:val="lowerLetter"/>
      <w:lvlText w:val="%5."/>
      <w:lvlJc w:val="left"/>
      <w:pPr>
        <w:ind w:left="3990" w:hanging="360"/>
      </w:pPr>
    </w:lvl>
    <w:lvl w:ilvl="5" w:tplc="0C0A001B" w:tentative="1">
      <w:start w:val="1"/>
      <w:numFmt w:val="lowerRoman"/>
      <w:lvlText w:val="%6."/>
      <w:lvlJc w:val="right"/>
      <w:pPr>
        <w:ind w:left="4710" w:hanging="180"/>
      </w:pPr>
    </w:lvl>
    <w:lvl w:ilvl="6" w:tplc="0C0A000F" w:tentative="1">
      <w:start w:val="1"/>
      <w:numFmt w:val="decimal"/>
      <w:lvlText w:val="%7."/>
      <w:lvlJc w:val="left"/>
      <w:pPr>
        <w:ind w:left="5430" w:hanging="360"/>
      </w:pPr>
    </w:lvl>
    <w:lvl w:ilvl="7" w:tplc="0C0A0019" w:tentative="1">
      <w:start w:val="1"/>
      <w:numFmt w:val="lowerLetter"/>
      <w:lvlText w:val="%8."/>
      <w:lvlJc w:val="left"/>
      <w:pPr>
        <w:ind w:left="6150" w:hanging="360"/>
      </w:pPr>
    </w:lvl>
    <w:lvl w:ilvl="8" w:tplc="0C0A001B" w:tentative="1">
      <w:start w:val="1"/>
      <w:numFmt w:val="lowerRoman"/>
      <w:lvlText w:val="%9."/>
      <w:lvlJc w:val="right"/>
      <w:pPr>
        <w:ind w:left="6870" w:hanging="180"/>
      </w:pPr>
    </w:lvl>
  </w:abstractNum>
  <w:abstractNum w:abstractNumId="41" w15:restartNumberingAfterBreak="0">
    <w:nsid w:val="2FCC5BE3"/>
    <w:multiLevelType w:val="hybridMultilevel"/>
    <w:tmpl w:val="DAB29E8E"/>
    <w:lvl w:ilvl="0" w:tplc="216C8586">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2B57B3D"/>
    <w:multiLevelType w:val="hybridMultilevel"/>
    <w:tmpl w:val="5A04B324"/>
    <w:lvl w:ilvl="0" w:tplc="32AC6878">
      <w:start w:val="8"/>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49C7CFC"/>
    <w:multiLevelType w:val="hybridMultilevel"/>
    <w:tmpl w:val="4E103232"/>
    <w:lvl w:ilvl="0" w:tplc="7888742A">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5FC51C3"/>
    <w:multiLevelType w:val="hybridMultilevel"/>
    <w:tmpl w:val="9804645C"/>
    <w:lvl w:ilvl="0" w:tplc="FFFFFFFF">
      <w:start w:val="1"/>
      <w:numFmt w:val="lowerRoman"/>
      <w:lvlText w:val="%1."/>
      <w:lvlJc w:val="right"/>
      <w:pPr>
        <w:ind w:left="1440" w:hanging="720"/>
      </w:pPr>
      <w:rPr>
        <w:rFonts w:hint="default"/>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5" w15:restartNumberingAfterBreak="0">
    <w:nsid w:val="366E5B04"/>
    <w:multiLevelType w:val="hybridMultilevel"/>
    <w:tmpl w:val="E0408F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864084A"/>
    <w:multiLevelType w:val="multilevel"/>
    <w:tmpl w:val="6BDAFE24"/>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8F25898"/>
    <w:multiLevelType w:val="hybridMultilevel"/>
    <w:tmpl w:val="A4EC7810"/>
    <w:lvl w:ilvl="0" w:tplc="6B3672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AD369E9"/>
    <w:multiLevelType w:val="hybridMultilevel"/>
    <w:tmpl w:val="8AE01BDC"/>
    <w:lvl w:ilvl="0" w:tplc="1FA0C8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09B3CDB"/>
    <w:multiLevelType w:val="hybridMultilevel"/>
    <w:tmpl w:val="A5843E7C"/>
    <w:lvl w:ilvl="0" w:tplc="0409001B">
      <w:start w:val="1"/>
      <w:numFmt w:val="lowerRoman"/>
      <w:lvlText w:val="%1."/>
      <w:lvlJc w:val="righ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42917314"/>
    <w:multiLevelType w:val="hybridMultilevel"/>
    <w:tmpl w:val="527A77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2D5264F"/>
    <w:multiLevelType w:val="hybridMultilevel"/>
    <w:tmpl w:val="E712513E"/>
    <w:lvl w:ilvl="0" w:tplc="FFFFFFFF">
      <w:start w:val="1"/>
      <w:numFmt w:val="lowerRoman"/>
      <w:lvlText w:val="%1."/>
      <w:lvlJc w:val="right"/>
      <w:pPr>
        <w:ind w:left="720" w:hanging="360"/>
      </w:pPr>
      <w:rPr>
        <w:rFonts w:hint="default"/>
      </w:rPr>
    </w:lvl>
    <w:lvl w:ilvl="1" w:tplc="FFFFFFFF">
      <w:start w:val="1"/>
      <w:numFmt w:val="lowerRoman"/>
      <w:lvlText w:val="(%2)"/>
      <w:lvlJc w:val="left"/>
      <w:pPr>
        <w:ind w:left="1800" w:hanging="720"/>
      </w:pPr>
      <w:rPr>
        <w:rFonts w:hint="default"/>
      </w:rPr>
    </w:lvl>
    <w:lvl w:ilvl="2" w:tplc="FFFFFFFF">
      <w:start w:val="1"/>
      <w:numFmt w:val="lowerLetter"/>
      <w:lvlText w:val="%3)"/>
      <w:lvlJc w:val="left"/>
      <w:pPr>
        <w:ind w:left="2340" w:hanging="360"/>
      </w:pPr>
      <w:rPr>
        <w:rFonts w:hint="default"/>
      </w:rPr>
    </w:lvl>
    <w:lvl w:ilvl="3" w:tplc="FFFFFFFF">
      <w:start w:val="1"/>
      <w:numFmt w:val="low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43E72EB1"/>
    <w:multiLevelType w:val="hybridMultilevel"/>
    <w:tmpl w:val="49861BB4"/>
    <w:lvl w:ilvl="0" w:tplc="08CE3908">
      <w:start w:val="1"/>
      <w:numFmt w:val="lowerLetter"/>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4DC60C9"/>
    <w:multiLevelType w:val="hybridMultilevel"/>
    <w:tmpl w:val="E362C3B6"/>
    <w:lvl w:ilvl="0" w:tplc="0409001B">
      <w:start w:val="1"/>
      <w:numFmt w:val="lowerRoman"/>
      <w:lvlText w:val="%1."/>
      <w:lvlJc w:val="right"/>
      <w:pPr>
        <w:ind w:left="1080" w:hanging="360"/>
      </w:pPr>
    </w:lvl>
    <w:lvl w:ilvl="1" w:tplc="9BE8948A">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44F53B71"/>
    <w:multiLevelType w:val="hybridMultilevel"/>
    <w:tmpl w:val="F904B4E8"/>
    <w:lvl w:ilvl="0" w:tplc="92EE3052">
      <w:start w:val="1"/>
      <w:numFmt w:val="lowerLetter"/>
      <w:lvlText w:val="%1)"/>
      <w:lvlJc w:val="left"/>
      <w:pPr>
        <w:ind w:left="1440" w:hanging="720"/>
      </w:pPr>
      <w:rPr>
        <w:rFonts w:hint="default"/>
      </w:rPr>
    </w:lvl>
    <w:lvl w:ilvl="1" w:tplc="78DCF9A8">
      <w:start w:val="1"/>
      <w:numFmt w:val="lowerLetter"/>
      <w:lvlText w:val="(%2)"/>
      <w:lvlJc w:val="left"/>
      <w:pPr>
        <w:ind w:left="1440" w:hanging="360"/>
      </w:pPr>
      <w:rPr>
        <w:rFonts w:ascii="Arial" w:eastAsia="SimSun" w:hAnsi="Arial"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50B6CF7"/>
    <w:multiLevelType w:val="hybridMultilevel"/>
    <w:tmpl w:val="E0B408D2"/>
    <w:lvl w:ilvl="0" w:tplc="FFFFFFFF">
      <w:start w:val="1"/>
      <w:numFmt w:val="lowerLetter"/>
      <w:lvlText w:val="(%1)"/>
      <w:lvlJc w:val="left"/>
      <w:pPr>
        <w:ind w:left="1800" w:hanging="360"/>
      </w:pPr>
      <w:rPr>
        <w:rFonts w:hint="default"/>
      </w:rPr>
    </w:lvl>
    <w:lvl w:ilvl="1" w:tplc="92EE3052">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4A624708"/>
    <w:multiLevelType w:val="hybridMultilevel"/>
    <w:tmpl w:val="F4585774"/>
    <w:lvl w:ilvl="0" w:tplc="FFFFFFFF">
      <w:start w:val="1"/>
      <w:numFmt w:val="lowerLetter"/>
      <w:lvlText w:val="(%1)"/>
      <w:lvlJc w:val="left"/>
      <w:pPr>
        <w:ind w:left="1440" w:hanging="720"/>
      </w:pPr>
      <w:rPr>
        <w:rFonts w:hint="default"/>
      </w:rPr>
    </w:lvl>
    <w:lvl w:ilvl="1" w:tplc="01EE82A4">
      <w:start w:val="1"/>
      <w:numFmt w:val="lowerLetter"/>
      <w:lvlText w:val="%2)"/>
      <w:lvlJc w:val="left"/>
      <w:pPr>
        <w:ind w:left="1440" w:hanging="360"/>
      </w:pPr>
      <w:rPr>
        <w:rFonts w:hint="default"/>
        <w:lang w:val="es-E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4B670588"/>
    <w:multiLevelType w:val="hybridMultilevel"/>
    <w:tmpl w:val="AA26F5F0"/>
    <w:lvl w:ilvl="0" w:tplc="216C8586">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BDD2B11"/>
    <w:multiLevelType w:val="multilevel"/>
    <w:tmpl w:val="662049B0"/>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4E4863A0"/>
    <w:multiLevelType w:val="hybridMultilevel"/>
    <w:tmpl w:val="6D0CF834"/>
    <w:lvl w:ilvl="0" w:tplc="216C8586">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0256737"/>
    <w:multiLevelType w:val="hybridMultilevel"/>
    <w:tmpl w:val="66D0B5A4"/>
    <w:lvl w:ilvl="0" w:tplc="0409000F">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087183B"/>
    <w:multiLevelType w:val="hybridMultilevel"/>
    <w:tmpl w:val="1E5C2E04"/>
    <w:lvl w:ilvl="0" w:tplc="961EA482">
      <w:start w:val="1"/>
      <w:numFmt w:val="lowerRoman"/>
      <w:lvlText w:val="(%1)"/>
      <w:lvlJc w:val="right"/>
      <w:pPr>
        <w:ind w:left="1440" w:hanging="360"/>
      </w:pPr>
      <w:rPr>
        <w:rFonts w:ascii="Arial" w:eastAsia="SimSun"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50BC155D"/>
    <w:multiLevelType w:val="hybridMultilevel"/>
    <w:tmpl w:val="4426B2E4"/>
    <w:lvl w:ilvl="0" w:tplc="92EE3052">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2066929"/>
    <w:multiLevelType w:val="hybridMultilevel"/>
    <w:tmpl w:val="068A19AA"/>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521249BD"/>
    <w:multiLevelType w:val="hybridMultilevel"/>
    <w:tmpl w:val="05F86BA2"/>
    <w:lvl w:ilvl="0" w:tplc="3FF29C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4934654"/>
    <w:multiLevelType w:val="hybridMultilevel"/>
    <w:tmpl w:val="6AF82F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4E80958"/>
    <w:multiLevelType w:val="hybridMultilevel"/>
    <w:tmpl w:val="38E2C3EC"/>
    <w:lvl w:ilvl="0" w:tplc="216C8586">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6BE0C5B"/>
    <w:multiLevelType w:val="hybridMultilevel"/>
    <w:tmpl w:val="8026B8CE"/>
    <w:lvl w:ilvl="0" w:tplc="B17EC500">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6C92B6B"/>
    <w:multiLevelType w:val="hybridMultilevel"/>
    <w:tmpl w:val="CF3A70C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AA531B8"/>
    <w:multiLevelType w:val="hybridMultilevel"/>
    <w:tmpl w:val="E712513E"/>
    <w:lvl w:ilvl="0" w:tplc="0409001B">
      <w:start w:val="1"/>
      <w:numFmt w:val="lowerRoman"/>
      <w:lvlText w:val="%1."/>
      <w:lvlJc w:val="right"/>
      <w:pPr>
        <w:ind w:left="720" w:hanging="360"/>
      </w:pPr>
      <w:rPr>
        <w:rFonts w:hint="default"/>
      </w:rPr>
    </w:lvl>
    <w:lvl w:ilvl="1" w:tplc="3E8623D2">
      <w:start w:val="1"/>
      <w:numFmt w:val="lowerRoman"/>
      <w:lvlText w:val="(%2)"/>
      <w:lvlJc w:val="left"/>
      <w:pPr>
        <w:ind w:left="1800" w:hanging="720"/>
      </w:pPr>
      <w:rPr>
        <w:rFonts w:hint="default"/>
      </w:rPr>
    </w:lvl>
    <w:lvl w:ilvl="2" w:tplc="92EE3052">
      <w:start w:val="1"/>
      <w:numFmt w:val="lowerLetter"/>
      <w:lvlText w:val="%3)"/>
      <w:lvlJc w:val="left"/>
      <w:pPr>
        <w:ind w:left="2340" w:hanging="360"/>
      </w:pPr>
      <w:rPr>
        <w:rFonts w:hint="default"/>
      </w:rPr>
    </w:lvl>
    <w:lvl w:ilvl="3" w:tplc="3628E81E">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B42321D"/>
    <w:multiLevelType w:val="hybridMultilevel"/>
    <w:tmpl w:val="9804645C"/>
    <w:lvl w:ilvl="0" w:tplc="0409001B">
      <w:start w:val="1"/>
      <w:numFmt w:val="lowerRoman"/>
      <w:lvlText w:val="%1."/>
      <w:lvlJc w:val="right"/>
      <w:pPr>
        <w:ind w:left="1440" w:hanging="720"/>
      </w:pPr>
      <w:rPr>
        <w:rFonts w:hint="default"/>
      </w:rPr>
    </w:lvl>
    <w:lvl w:ilvl="1" w:tplc="2214AB1C">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5C0037C1"/>
    <w:multiLevelType w:val="multilevel"/>
    <w:tmpl w:val="9538EB1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72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3" w15:restartNumberingAfterBreak="0">
    <w:nsid w:val="5E98280C"/>
    <w:multiLevelType w:val="hybridMultilevel"/>
    <w:tmpl w:val="26B42320"/>
    <w:lvl w:ilvl="0" w:tplc="E35CC5DE">
      <w:start w:val="1"/>
      <w:numFmt w:val="lowerLetter"/>
      <w:lvlText w:val="%1)"/>
      <w:lvlJc w:val="left"/>
      <w:pPr>
        <w:ind w:left="720" w:hanging="360"/>
      </w:pPr>
      <w:rPr>
        <w:rFonts w:hint="default"/>
        <w:lang w:val="es-E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5F1C7101"/>
    <w:multiLevelType w:val="hybridMultilevel"/>
    <w:tmpl w:val="0310B9E8"/>
    <w:lvl w:ilvl="0" w:tplc="0409001B">
      <w:start w:val="1"/>
      <w:numFmt w:val="lowerRoman"/>
      <w:lvlText w:val="%1."/>
      <w:lvlJc w:val="right"/>
      <w:pPr>
        <w:ind w:left="1497" w:hanging="720"/>
      </w:pPr>
      <w:rPr>
        <w:rFonts w:hint="default"/>
      </w:rPr>
    </w:lvl>
    <w:lvl w:ilvl="1" w:tplc="04090019" w:tentative="1">
      <w:start w:val="1"/>
      <w:numFmt w:val="lowerLetter"/>
      <w:lvlText w:val="%2."/>
      <w:lvlJc w:val="left"/>
      <w:pPr>
        <w:ind w:left="1857" w:hanging="360"/>
      </w:pPr>
    </w:lvl>
    <w:lvl w:ilvl="2" w:tplc="0409001B" w:tentative="1">
      <w:start w:val="1"/>
      <w:numFmt w:val="lowerRoman"/>
      <w:lvlText w:val="%3."/>
      <w:lvlJc w:val="right"/>
      <w:pPr>
        <w:ind w:left="2577" w:hanging="180"/>
      </w:pPr>
    </w:lvl>
    <w:lvl w:ilvl="3" w:tplc="0409000F" w:tentative="1">
      <w:start w:val="1"/>
      <w:numFmt w:val="decimal"/>
      <w:lvlText w:val="%4."/>
      <w:lvlJc w:val="left"/>
      <w:pPr>
        <w:ind w:left="3297" w:hanging="360"/>
      </w:pPr>
    </w:lvl>
    <w:lvl w:ilvl="4" w:tplc="04090019" w:tentative="1">
      <w:start w:val="1"/>
      <w:numFmt w:val="lowerLetter"/>
      <w:lvlText w:val="%5."/>
      <w:lvlJc w:val="left"/>
      <w:pPr>
        <w:ind w:left="4017" w:hanging="360"/>
      </w:pPr>
    </w:lvl>
    <w:lvl w:ilvl="5" w:tplc="0409001B" w:tentative="1">
      <w:start w:val="1"/>
      <w:numFmt w:val="lowerRoman"/>
      <w:lvlText w:val="%6."/>
      <w:lvlJc w:val="right"/>
      <w:pPr>
        <w:ind w:left="4737" w:hanging="180"/>
      </w:pPr>
    </w:lvl>
    <w:lvl w:ilvl="6" w:tplc="0409000F" w:tentative="1">
      <w:start w:val="1"/>
      <w:numFmt w:val="decimal"/>
      <w:lvlText w:val="%7."/>
      <w:lvlJc w:val="left"/>
      <w:pPr>
        <w:ind w:left="5457" w:hanging="360"/>
      </w:pPr>
    </w:lvl>
    <w:lvl w:ilvl="7" w:tplc="04090019" w:tentative="1">
      <w:start w:val="1"/>
      <w:numFmt w:val="lowerLetter"/>
      <w:lvlText w:val="%8."/>
      <w:lvlJc w:val="left"/>
      <w:pPr>
        <w:ind w:left="6177" w:hanging="360"/>
      </w:pPr>
    </w:lvl>
    <w:lvl w:ilvl="8" w:tplc="0409001B" w:tentative="1">
      <w:start w:val="1"/>
      <w:numFmt w:val="lowerRoman"/>
      <w:lvlText w:val="%9."/>
      <w:lvlJc w:val="right"/>
      <w:pPr>
        <w:ind w:left="6897" w:hanging="180"/>
      </w:pPr>
    </w:lvl>
  </w:abstractNum>
  <w:abstractNum w:abstractNumId="75" w15:restartNumberingAfterBreak="0">
    <w:nsid w:val="5F3F3608"/>
    <w:multiLevelType w:val="hybridMultilevel"/>
    <w:tmpl w:val="8FE023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0184903"/>
    <w:multiLevelType w:val="hybridMultilevel"/>
    <w:tmpl w:val="7E3678E0"/>
    <w:lvl w:ilvl="0" w:tplc="D414B6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139234D"/>
    <w:multiLevelType w:val="hybridMultilevel"/>
    <w:tmpl w:val="D45E9AF4"/>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638C4CD2"/>
    <w:multiLevelType w:val="hybridMultilevel"/>
    <w:tmpl w:val="3C169D06"/>
    <w:lvl w:ilvl="0" w:tplc="6B3672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3C95B5D"/>
    <w:multiLevelType w:val="hybridMultilevel"/>
    <w:tmpl w:val="A17EF7EA"/>
    <w:lvl w:ilvl="0" w:tplc="0409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0" w15:restartNumberingAfterBreak="0">
    <w:nsid w:val="65391966"/>
    <w:multiLevelType w:val="hybridMultilevel"/>
    <w:tmpl w:val="F9A6DA50"/>
    <w:lvl w:ilvl="0" w:tplc="7ED2AB66">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92A5103"/>
    <w:multiLevelType w:val="hybridMultilevel"/>
    <w:tmpl w:val="8364094A"/>
    <w:lvl w:ilvl="0" w:tplc="FFFFFFFF">
      <w:start w:val="1"/>
      <w:numFmt w:val="lowerLetter"/>
      <w:lvlText w:val="%1)"/>
      <w:lvlJc w:val="left"/>
      <w:pPr>
        <w:ind w:left="1440" w:hanging="720"/>
      </w:pPr>
      <w:rPr>
        <w:rFonts w:hint="default"/>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2" w15:restartNumberingAfterBreak="0">
    <w:nsid w:val="695C34FB"/>
    <w:multiLevelType w:val="hybridMultilevel"/>
    <w:tmpl w:val="6CA2D9D2"/>
    <w:lvl w:ilvl="0" w:tplc="A7D2BFE6">
      <w:start w:val="4"/>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B3C2B7C"/>
    <w:multiLevelType w:val="hybridMultilevel"/>
    <w:tmpl w:val="BBCAB0FA"/>
    <w:lvl w:ilvl="0" w:tplc="76866AF0">
      <w:start w:val="8"/>
      <w:numFmt w:val="lowerLetter"/>
      <w:lvlText w:val="%1)"/>
      <w:lvlJc w:val="left"/>
      <w:pPr>
        <w:ind w:left="720" w:hanging="360"/>
      </w:pPr>
      <w:rPr>
        <w:rFonts w:hint="default"/>
      </w:rPr>
    </w:lvl>
    <w:lvl w:ilvl="1" w:tplc="04090011">
      <w:start w:val="1"/>
      <w:numFmt w:val="decimal"/>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B770F58"/>
    <w:multiLevelType w:val="hybridMultilevel"/>
    <w:tmpl w:val="8364094A"/>
    <w:lvl w:ilvl="0" w:tplc="FFFFFFFF">
      <w:start w:val="1"/>
      <w:numFmt w:val="lowerLetter"/>
      <w:lvlText w:val="%1)"/>
      <w:lvlJc w:val="left"/>
      <w:pPr>
        <w:ind w:left="1440" w:hanging="720"/>
      </w:pPr>
      <w:rPr>
        <w:rFonts w:hint="default"/>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5" w15:restartNumberingAfterBreak="0">
    <w:nsid w:val="6C3D2350"/>
    <w:multiLevelType w:val="hybridMultilevel"/>
    <w:tmpl w:val="8D36F75E"/>
    <w:lvl w:ilvl="0" w:tplc="92EE305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C9C738A"/>
    <w:multiLevelType w:val="multilevel"/>
    <w:tmpl w:val="6BDAFE24"/>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EEC1F11"/>
    <w:multiLevelType w:val="hybridMultilevel"/>
    <w:tmpl w:val="9DCAEF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F031659"/>
    <w:multiLevelType w:val="hybridMultilevel"/>
    <w:tmpl w:val="F9E43D30"/>
    <w:lvl w:ilvl="0" w:tplc="9B184DC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01B180C"/>
    <w:multiLevelType w:val="hybridMultilevel"/>
    <w:tmpl w:val="13FC1E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03B6853"/>
    <w:multiLevelType w:val="hybridMultilevel"/>
    <w:tmpl w:val="940047EC"/>
    <w:lvl w:ilvl="0" w:tplc="92EE3052">
      <w:start w:val="1"/>
      <w:numFmt w:val="lowerLetter"/>
      <w:lvlText w:val="%1)"/>
      <w:lvlJc w:val="left"/>
      <w:pPr>
        <w:ind w:left="777" w:hanging="360"/>
      </w:pPr>
      <w:rPr>
        <w:rFonts w:hint="default"/>
      </w:r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91" w15:restartNumberingAfterBreak="0">
    <w:nsid w:val="73B23696"/>
    <w:multiLevelType w:val="hybridMultilevel"/>
    <w:tmpl w:val="7C5072D0"/>
    <w:lvl w:ilvl="0" w:tplc="92EE3052">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786931F4"/>
    <w:multiLevelType w:val="hybridMultilevel"/>
    <w:tmpl w:val="C5283008"/>
    <w:lvl w:ilvl="0" w:tplc="04090017">
      <w:start w:val="1"/>
      <w:numFmt w:val="lowerLetter"/>
      <w:lvlText w:val="%1)"/>
      <w:lvlJc w:val="left"/>
      <w:pPr>
        <w:ind w:left="720" w:hanging="360"/>
      </w:pPr>
    </w:lvl>
    <w:lvl w:ilvl="1" w:tplc="1340BBD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AB00538"/>
    <w:multiLevelType w:val="hybridMultilevel"/>
    <w:tmpl w:val="B07E6298"/>
    <w:lvl w:ilvl="0" w:tplc="F5BCE306">
      <w:start w:val="1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2074281">
    <w:abstractNumId w:val="59"/>
  </w:num>
  <w:num w:numId="2" w16cid:durableId="1045062155">
    <w:abstractNumId w:val="5"/>
  </w:num>
  <w:num w:numId="3" w16cid:durableId="1621913335">
    <w:abstractNumId w:val="22"/>
  </w:num>
  <w:num w:numId="4" w16cid:durableId="1803648130">
    <w:abstractNumId w:val="29"/>
  </w:num>
  <w:num w:numId="5" w16cid:durableId="728767073">
    <w:abstractNumId w:val="23"/>
  </w:num>
  <w:num w:numId="6" w16cid:durableId="125510909">
    <w:abstractNumId w:val="28"/>
  </w:num>
  <w:num w:numId="7" w16cid:durableId="384989379">
    <w:abstractNumId w:val="10"/>
  </w:num>
  <w:num w:numId="8" w16cid:durableId="1780762358">
    <w:abstractNumId w:val="48"/>
  </w:num>
  <w:num w:numId="9" w16cid:durableId="377901049">
    <w:abstractNumId w:val="2"/>
  </w:num>
  <w:num w:numId="10" w16cid:durableId="1365328533">
    <w:abstractNumId w:val="70"/>
  </w:num>
  <w:num w:numId="11" w16cid:durableId="405030160">
    <w:abstractNumId w:val="53"/>
  </w:num>
  <w:num w:numId="12" w16cid:durableId="1821774833">
    <w:abstractNumId w:val="78"/>
  </w:num>
  <w:num w:numId="13" w16cid:durableId="1417630384">
    <w:abstractNumId w:val="92"/>
  </w:num>
  <w:num w:numId="14" w16cid:durableId="1782264800">
    <w:abstractNumId w:val="75"/>
  </w:num>
  <w:num w:numId="15" w16cid:durableId="912471898">
    <w:abstractNumId w:val="41"/>
  </w:num>
  <w:num w:numId="16" w16cid:durableId="543520403">
    <w:abstractNumId w:val="52"/>
  </w:num>
  <w:num w:numId="17" w16cid:durableId="345130996">
    <w:abstractNumId w:val="66"/>
  </w:num>
  <w:num w:numId="18" w16cid:durableId="1442260712">
    <w:abstractNumId w:val="57"/>
  </w:num>
  <w:num w:numId="19" w16cid:durableId="135101652">
    <w:abstractNumId w:val="21"/>
  </w:num>
  <w:num w:numId="20" w16cid:durableId="1796102148">
    <w:abstractNumId w:val="45"/>
  </w:num>
  <w:num w:numId="21" w16cid:durableId="2077169643">
    <w:abstractNumId w:val="89"/>
  </w:num>
  <w:num w:numId="22" w16cid:durableId="1023631268">
    <w:abstractNumId w:val="87"/>
  </w:num>
  <w:num w:numId="23" w16cid:durableId="122424468">
    <w:abstractNumId w:val="60"/>
  </w:num>
  <w:num w:numId="24" w16cid:durableId="189806524">
    <w:abstractNumId w:val="67"/>
  </w:num>
  <w:num w:numId="25" w16cid:durableId="915045050">
    <w:abstractNumId w:val="20"/>
  </w:num>
  <w:num w:numId="26" w16cid:durableId="273750517">
    <w:abstractNumId w:val="1"/>
  </w:num>
  <w:num w:numId="27" w16cid:durableId="2067144292">
    <w:abstractNumId w:val="38"/>
  </w:num>
  <w:num w:numId="28" w16cid:durableId="1790515864">
    <w:abstractNumId w:val="79"/>
  </w:num>
  <w:num w:numId="29" w16cid:durableId="28459813">
    <w:abstractNumId w:val="40"/>
  </w:num>
  <w:num w:numId="30" w16cid:durableId="773402938">
    <w:abstractNumId w:val="58"/>
  </w:num>
  <w:num w:numId="31" w16cid:durableId="734014757">
    <w:abstractNumId w:val="24"/>
  </w:num>
  <w:num w:numId="32" w16cid:durableId="458375947">
    <w:abstractNumId w:val="72"/>
  </w:num>
  <w:num w:numId="33" w16cid:durableId="2000496579">
    <w:abstractNumId w:val="77"/>
  </w:num>
  <w:num w:numId="34" w16cid:durableId="1317614473">
    <w:abstractNumId w:val="37"/>
  </w:num>
  <w:num w:numId="35" w16cid:durableId="1548294354">
    <w:abstractNumId w:val="18"/>
  </w:num>
  <w:num w:numId="36" w16cid:durableId="1381250825">
    <w:abstractNumId w:val="51"/>
  </w:num>
  <w:num w:numId="37" w16cid:durableId="218520193">
    <w:abstractNumId w:val="31"/>
  </w:num>
  <w:num w:numId="38" w16cid:durableId="787164797">
    <w:abstractNumId w:val="35"/>
  </w:num>
  <w:num w:numId="39" w16cid:durableId="96872616">
    <w:abstractNumId w:val="64"/>
  </w:num>
  <w:num w:numId="40" w16cid:durableId="17389077">
    <w:abstractNumId w:val="25"/>
  </w:num>
  <w:num w:numId="41" w16cid:durableId="95951766">
    <w:abstractNumId w:val="30"/>
  </w:num>
  <w:num w:numId="42" w16cid:durableId="1258637111">
    <w:abstractNumId w:val="11"/>
  </w:num>
  <w:num w:numId="43" w16cid:durableId="1243560622">
    <w:abstractNumId w:val="90"/>
  </w:num>
  <w:num w:numId="44" w16cid:durableId="41828729">
    <w:abstractNumId w:val="74"/>
  </w:num>
  <w:num w:numId="45" w16cid:durableId="555287164">
    <w:abstractNumId w:val="85"/>
  </w:num>
  <w:num w:numId="46" w16cid:durableId="1610240429">
    <w:abstractNumId w:val="13"/>
  </w:num>
  <w:num w:numId="47" w16cid:durableId="1454520467">
    <w:abstractNumId w:val="19"/>
  </w:num>
  <w:num w:numId="48" w16cid:durableId="28917563">
    <w:abstractNumId w:val="71"/>
  </w:num>
  <w:num w:numId="49" w16cid:durableId="1655597667">
    <w:abstractNumId w:val="65"/>
  </w:num>
  <w:num w:numId="50" w16cid:durableId="678510543">
    <w:abstractNumId w:val="17"/>
  </w:num>
  <w:num w:numId="51" w16cid:durableId="1859659976">
    <w:abstractNumId w:val="54"/>
  </w:num>
  <w:num w:numId="52" w16cid:durableId="787087849">
    <w:abstractNumId w:val="49"/>
  </w:num>
  <w:num w:numId="53" w16cid:durableId="1003044319">
    <w:abstractNumId w:val="62"/>
  </w:num>
  <w:num w:numId="54" w16cid:durableId="63115341">
    <w:abstractNumId w:val="73"/>
  </w:num>
  <w:num w:numId="55" w16cid:durableId="1142961887">
    <w:abstractNumId w:val="61"/>
  </w:num>
  <w:num w:numId="56" w16cid:durableId="650714530">
    <w:abstractNumId w:val="6"/>
  </w:num>
  <w:num w:numId="57" w16cid:durableId="79450429">
    <w:abstractNumId w:val="63"/>
  </w:num>
  <w:num w:numId="58" w16cid:durableId="1727802730">
    <w:abstractNumId w:val="91"/>
  </w:num>
  <w:num w:numId="59" w16cid:durableId="912665663">
    <w:abstractNumId w:val="33"/>
  </w:num>
  <w:num w:numId="60" w16cid:durableId="2118984942">
    <w:abstractNumId w:val="93"/>
  </w:num>
  <w:num w:numId="61" w16cid:durableId="833953286">
    <w:abstractNumId w:val="26"/>
  </w:num>
  <w:num w:numId="62" w16cid:durableId="1227843076">
    <w:abstractNumId w:val="82"/>
  </w:num>
  <w:num w:numId="63" w16cid:durableId="1045645562">
    <w:abstractNumId w:val="15"/>
  </w:num>
  <w:num w:numId="64" w16cid:durableId="1651328675">
    <w:abstractNumId w:val="27"/>
  </w:num>
  <w:num w:numId="65" w16cid:durableId="1847595084">
    <w:abstractNumId w:val="44"/>
  </w:num>
  <w:num w:numId="66" w16cid:durableId="1573155193">
    <w:abstractNumId w:val="4"/>
  </w:num>
  <w:num w:numId="67" w16cid:durableId="489366750">
    <w:abstractNumId w:val="16"/>
  </w:num>
  <w:num w:numId="68" w16cid:durableId="1839536574">
    <w:abstractNumId w:val="47"/>
  </w:num>
  <w:num w:numId="69" w16cid:durableId="1345087581">
    <w:abstractNumId w:val="84"/>
  </w:num>
  <w:num w:numId="70" w16cid:durableId="903682412">
    <w:abstractNumId w:val="81"/>
  </w:num>
  <w:num w:numId="71" w16cid:durableId="726611837">
    <w:abstractNumId w:val="34"/>
  </w:num>
  <w:num w:numId="72" w16cid:durableId="2040398027">
    <w:abstractNumId w:val="36"/>
  </w:num>
  <w:num w:numId="73" w16cid:durableId="1431924007">
    <w:abstractNumId w:val="50"/>
  </w:num>
  <w:num w:numId="74" w16cid:durableId="1166941998">
    <w:abstractNumId w:val="86"/>
  </w:num>
  <w:num w:numId="75" w16cid:durableId="575092092">
    <w:abstractNumId w:val="9"/>
  </w:num>
  <w:num w:numId="76" w16cid:durableId="205989269">
    <w:abstractNumId w:val="8"/>
  </w:num>
  <w:num w:numId="77" w16cid:durableId="1915046059">
    <w:abstractNumId w:val="7"/>
  </w:num>
  <w:num w:numId="78" w16cid:durableId="1796561020">
    <w:abstractNumId w:val="69"/>
  </w:num>
  <w:num w:numId="79" w16cid:durableId="1751734098">
    <w:abstractNumId w:val="43"/>
  </w:num>
  <w:num w:numId="80" w16cid:durableId="475683787">
    <w:abstractNumId w:val="42"/>
  </w:num>
  <w:num w:numId="81" w16cid:durableId="840195644">
    <w:abstractNumId w:val="76"/>
  </w:num>
  <w:num w:numId="82" w16cid:durableId="181479650">
    <w:abstractNumId w:val="12"/>
  </w:num>
  <w:num w:numId="83" w16cid:durableId="329218753">
    <w:abstractNumId w:val="0"/>
  </w:num>
  <w:num w:numId="84" w16cid:durableId="119180152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21446005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340858230">
    <w:abstractNumId w:val="8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990819315">
    <w:abstractNumId w:val="6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329871705">
    <w:abstractNumId w:val="8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962571687">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832570663">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867914043">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352110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2456969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94909669">
    <w:abstractNumId w:val="55"/>
  </w:num>
  <w:num w:numId="95" w16cid:durableId="1137801774">
    <w:abstractNumId w:val="56"/>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5C0"/>
    <w:rsid w:val="00011AB5"/>
    <w:rsid w:val="000E3BB3"/>
    <w:rsid w:val="000F5E56"/>
    <w:rsid w:val="001362EE"/>
    <w:rsid w:val="00152CEA"/>
    <w:rsid w:val="001832A6"/>
    <w:rsid w:val="001C4DD3"/>
    <w:rsid w:val="002634C4"/>
    <w:rsid w:val="002F4E68"/>
    <w:rsid w:val="00307787"/>
    <w:rsid w:val="00354647"/>
    <w:rsid w:val="00377273"/>
    <w:rsid w:val="003845C1"/>
    <w:rsid w:val="00387287"/>
    <w:rsid w:val="003D41D4"/>
    <w:rsid w:val="00423E3E"/>
    <w:rsid w:val="00427AF4"/>
    <w:rsid w:val="004469DF"/>
    <w:rsid w:val="0045231F"/>
    <w:rsid w:val="004647DA"/>
    <w:rsid w:val="00477D6B"/>
    <w:rsid w:val="004A6C37"/>
    <w:rsid w:val="004F7418"/>
    <w:rsid w:val="0051492F"/>
    <w:rsid w:val="005456B1"/>
    <w:rsid w:val="0055013B"/>
    <w:rsid w:val="0056224D"/>
    <w:rsid w:val="00571B99"/>
    <w:rsid w:val="005D64EC"/>
    <w:rsid w:val="00605827"/>
    <w:rsid w:val="006176A7"/>
    <w:rsid w:val="00630080"/>
    <w:rsid w:val="00675021"/>
    <w:rsid w:val="006A06C6"/>
    <w:rsid w:val="006A60BE"/>
    <w:rsid w:val="006A73A9"/>
    <w:rsid w:val="00744732"/>
    <w:rsid w:val="007E63AC"/>
    <w:rsid w:val="007E663E"/>
    <w:rsid w:val="00815082"/>
    <w:rsid w:val="00843582"/>
    <w:rsid w:val="00893E06"/>
    <w:rsid w:val="008B14EA"/>
    <w:rsid w:val="008B2CC1"/>
    <w:rsid w:val="008C43FD"/>
    <w:rsid w:val="0090731E"/>
    <w:rsid w:val="00962090"/>
    <w:rsid w:val="00966A22"/>
    <w:rsid w:val="00972F03"/>
    <w:rsid w:val="009906F8"/>
    <w:rsid w:val="009A0C8B"/>
    <w:rsid w:val="009B6241"/>
    <w:rsid w:val="009E4D3B"/>
    <w:rsid w:val="00A16FC0"/>
    <w:rsid w:val="00A32C9E"/>
    <w:rsid w:val="00A575C0"/>
    <w:rsid w:val="00A7453D"/>
    <w:rsid w:val="00A87ADE"/>
    <w:rsid w:val="00AA6EED"/>
    <w:rsid w:val="00AB613D"/>
    <w:rsid w:val="00AC31A9"/>
    <w:rsid w:val="00B65A0A"/>
    <w:rsid w:val="00B72D36"/>
    <w:rsid w:val="00BA063E"/>
    <w:rsid w:val="00BC4164"/>
    <w:rsid w:val="00BD2DCC"/>
    <w:rsid w:val="00BE1A8C"/>
    <w:rsid w:val="00C06472"/>
    <w:rsid w:val="00C859CF"/>
    <w:rsid w:val="00C90559"/>
    <w:rsid w:val="00D05711"/>
    <w:rsid w:val="00D21D89"/>
    <w:rsid w:val="00D36B79"/>
    <w:rsid w:val="00D40CF0"/>
    <w:rsid w:val="00D56C7C"/>
    <w:rsid w:val="00D71B4D"/>
    <w:rsid w:val="00D90289"/>
    <w:rsid w:val="00D93D55"/>
    <w:rsid w:val="00DD17F0"/>
    <w:rsid w:val="00E11133"/>
    <w:rsid w:val="00E2115C"/>
    <w:rsid w:val="00E45C84"/>
    <w:rsid w:val="00E504E5"/>
    <w:rsid w:val="00E50C24"/>
    <w:rsid w:val="00E73ABF"/>
    <w:rsid w:val="00E945FD"/>
    <w:rsid w:val="00EB7A3E"/>
    <w:rsid w:val="00EC401A"/>
    <w:rsid w:val="00EF530A"/>
    <w:rsid w:val="00EF6622"/>
    <w:rsid w:val="00F55408"/>
    <w:rsid w:val="00F66152"/>
    <w:rsid w:val="00F76B8B"/>
    <w:rsid w:val="00F80845"/>
    <w:rsid w:val="00F831E1"/>
    <w:rsid w:val="00F84474"/>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5BDDF1"/>
  <w15:docId w15:val="{8670C51E-5F34-4521-9A70-9E5BB8719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uiPriority w:val="9"/>
    <w:qFormat/>
    <w:rsid w:val="00A32C9E"/>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A32C9E"/>
    <w:pPr>
      <w:keepNext/>
      <w:spacing w:before="240" w:after="60"/>
      <w:outlineLvl w:val="1"/>
    </w:pPr>
    <w:rPr>
      <w:bCs/>
      <w:iCs/>
      <w:caps/>
      <w:szCs w:val="28"/>
    </w:rPr>
  </w:style>
  <w:style w:type="paragraph" w:styleId="Heading3">
    <w:name w:val="heading 3"/>
    <w:basedOn w:val="Normal"/>
    <w:next w:val="Normal"/>
    <w:link w:val="Heading3Char"/>
    <w:uiPriority w:val="9"/>
    <w:qFormat/>
    <w:rsid w:val="00A32C9E"/>
    <w:pPr>
      <w:keepNext/>
      <w:spacing w:before="240" w:after="60"/>
      <w:outlineLvl w:val="2"/>
    </w:pPr>
    <w:rPr>
      <w:bCs/>
      <w:szCs w:val="26"/>
      <w:u w:val="single"/>
    </w:rPr>
  </w:style>
  <w:style w:type="paragraph" w:styleId="Heading4">
    <w:name w:val="heading 4"/>
    <w:basedOn w:val="Normal"/>
    <w:next w:val="Normal"/>
    <w:link w:val="Heading4Char"/>
    <w:uiPriority w:val="9"/>
    <w:qFormat/>
    <w:rsid w:val="00A32C9E"/>
    <w:pPr>
      <w:keepNext/>
      <w:spacing w:before="240" w:after="60"/>
      <w:outlineLvl w:val="3"/>
    </w:pPr>
    <w:rPr>
      <w:bCs/>
      <w:i/>
      <w:szCs w:val="28"/>
    </w:rPr>
  </w:style>
  <w:style w:type="paragraph" w:styleId="Heading5">
    <w:name w:val="heading 5"/>
    <w:basedOn w:val="Normal"/>
    <w:next w:val="Normal"/>
    <w:link w:val="Heading5Char"/>
    <w:uiPriority w:val="9"/>
    <w:semiHidden/>
    <w:unhideWhenUsed/>
    <w:qFormat/>
    <w:rsid w:val="00A575C0"/>
    <w:pPr>
      <w:keepNext/>
      <w:keepLines/>
      <w:tabs>
        <w:tab w:val="num" w:pos="360"/>
      </w:tabs>
      <w:spacing w:before="40"/>
      <w:jc w:val="both"/>
      <w:outlineLvl w:val="4"/>
    </w:pPr>
    <w:rPr>
      <w:rFonts w:asciiTheme="majorHAnsi" w:eastAsiaTheme="majorEastAsia" w:hAnsiTheme="majorHAnsi" w:cstheme="majorBidi"/>
      <w:color w:val="365F91" w:themeColor="accent1" w:themeShade="BF"/>
      <w:kern w:val="2"/>
      <w:sz w:val="20"/>
      <w:szCs w:val="22"/>
      <w:lang w:eastAsia="en-US"/>
      <w14:ligatures w14:val="standardContextual"/>
    </w:rPr>
  </w:style>
  <w:style w:type="paragraph" w:styleId="Heading6">
    <w:name w:val="heading 6"/>
    <w:basedOn w:val="Normal"/>
    <w:next w:val="Normal"/>
    <w:link w:val="Heading6Char"/>
    <w:uiPriority w:val="9"/>
    <w:semiHidden/>
    <w:unhideWhenUsed/>
    <w:qFormat/>
    <w:rsid w:val="00A575C0"/>
    <w:pPr>
      <w:keepNext/>
      <w:keepLines/>
      <w:tabs>
        <w:tab w:val="num" w:pos="360"/>
      </w:tabs>
      <w:spacing w:before="40"/>
      <w:jc w:val="both"/>
      <w:outlineLvl w:val="5"/>
    </w:pPr>
    <w:rPr>
      <w:rFonts w:asciiTheme="majorHAnsi" w:eastAsiaTheme="majorEastAsia" w:hAnsiTheme="majorHAnsi" w:cstheme="majorBidi"/>
      <w:color w:val="243F60" w:themeColor="accent1" w:themeShade="7F"/>
      <w:kern w:val="2"/>
      <w:sz w:val="20"/>
      <w:szCs w:val="22"/>
      <w:lang w:eastAsia="en-US"/>
      <w14:ligatures w14:val="standardContextual"/>
    </w:rPr>
  </w:style>
  <w:style w:type="paragraph" w:styleId="Heading7">
    <w:name w:val="heading 7"/>
    <w:basedOn w:val="Normal"/>
    <w:next w:val="Normal"/>
    <w:link w:val="Heading7Char"/>
    <w:uiPriority w:val="9"/>
    <w:semiHidden/>
    <w:unhideWhenUsed/>
    <w:qFormat/>
    <w:rsid w:val="00A575C0"/>
    <w:pPr>
      <w:keepNext/>
      <w:keepLines/>
      <w:tabs>
        <w:tab w:val="num" w:pos="360"/>
      </w:tabs>
      <w:spacing w:before="40"/>
      <w:jc w:val="both"/>
      <w:outlineLvl w:val="6"/>
    </w:pPr>
    <w:rPr>
      <w:rFonts w:asciiTheme="majorHAnsi" w:eastAsiaTheme="majorEastAsia" w:hAnsiTheme="majorHAnsi" w:cstheme="majorBidi"/>
      <w:i/>
      <w:iCs/>
      <w:color w:val="243F60" w:themeColor="accent1" w:themeShade="7F"/>
      <w:kern w:val="2"/>
      <w:sz w:val="20"/>
      <w:szCs w:val="22"/>
      <w:lang w:eastAsia="en-US"/>
      <w14:ligatures w14:val="standardContextual"/>
    </w:rPr>
  </w:style>
  <w:style w:type="paragraph" w:styleId="Heading8">
    <w:name w:val="heading 8"/>
    <w:basedOn w:val="Normal"/>
    <w:next w:val="Normal"/>
    <w:link w:val="Heading8Char"/>
    <w:uiPriority w:val="9"/>
    <w:semiHidden/>
    <w:unhideWhenUsed/>
    <w:qFormat/>
    <w:rsid w:val="00A575C0"/>
    <w:pPr>
      <w:keepNext/>
      <w:keepLines/>
      <w:tabs>
        <w:tab w:val="num" w:pos="360"/>
      </w:tabs>
      <w:spacing w:before="40"/>
      <w:jc w:val="both"/>
      <w:outlineLvl w:val="7"/>
    </w:pPr>
    <w:rPr>
      <w:rFonts w:asciiTheme="majorHAnsi" w:eastAsiaTheme="majorEastAsia" w:hAnsiTheme="majorHAnsi" w:cstheme="majorBidi"/>
      <w:color w:val="272727" w:themeColor="text1" w:themeTint="D8"/>
      <w:kern w:val="2"/>
      <w:sz w:val="21"/>
      <w:szCs w:val="21"/>
      <w:lang w:eastAsia="en-US"/>
      <w14:ligatures w14:val="standardContextual"/>
    </w:rPr>
  </w:style>
  <w:style w:type="paragraph" w:styleId="Heading9">
    <w:name w:val="heading 9"/>
    <w:basedOn w:val="Normal"/>
    <w:next w:val="Normal"/>
    <w:link w:val="Heading9Char"/>
    <w:uiPriority w:val="9"/>
    <w:semiHidden/>
    <w:unhideWhenUsed/>
    <w:qFormat/>
    <w:rsid w:val="00A575C0"/>
    <w:pPr>
      <w:keepNext/>
      <w:keepLines/>
      <w:tabs>
        <w:tab w:val="num" w:pos="360"/>
      </w:tabs>
      <w:spacing w:before="40"/>
      <w:jc w:val="both"/>
      <w:outlineLvl w:val="8"/>
    </w:pPr>
    <w:rPr>
      <w:rFonts w:asciiTheme="majorHAnsi" w:eastAsiaTheme="majorEastAsia" w:hAnsiTheme="majorHAnsi" w:cstheme="majorBidi"/>
      <w:i/>
      <w:iCs/>
      <w:color w:val="272727" w:themeColor="text1" w:themeTint="D8"/>
      <w:kern w:val="2"/>
      <w:sz w:val="21"/>
      <w:szCs w:val="21"/>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uiPriority w:val="99"/>
    <w:rsid w:val="00A32C9E"/>
    <w:pPr>
      <w:tabs>
        <w:tab w:val="center" w:pos="4320"/>
        <w:tab w:val="right" w:pos="8640"/>
      </w:tabs>
    </w:pPr>
  </w:style>
  <w:style w:type="paragraph" w:styleId="FootnoteText">
    <w:name w:val="footnote text"/>
    <w:basedOn w:val="Normal"/>
    <w:link w:val="FootnoteTextChar"/>
    <w:uiPriority w:val="99"/>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1"/>
      </w:numPr>
    </w:pPr>
  </w:style>
  <w:style w:type="paragraph" w:customStyle="1" w:styleId="ONUME">
    <w:name w:val="ONUM E"/>
    <w:basedOn w:val="BodyText"/>
    <w:rsid w:val="00A32C9E"/>
    <w:pPr>
      <w:numPr>
        <w:numId w:val="2"/>
      </w:numPr>
    </w:pPr>
  </w:style>
  <w:style w:type="paragraph" w:customStyle="1" w:styleId="ONUMFS">
    <w:name w:val="ONUM FS"/>
    <w:basedOn w:val="BodyText"/>
    <w:rsid w:val="00A32C9E"/>
    <w:pPr>
      <w:numPr>
        <w:numId w:val="3"/>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5Char">
    <w:name w:val="Heading 5 Char"/>
    <w:basedOn w:val="DefaultParagraphFont"/>
    <w:link w:val="Heading5"/>
    <w:uiPriority w:val="9"/>
    <w:semiHidden/>
    <w:rsid w:val="00A575C0"/>
    <w:rPr>
      <w:rFonts w:asciiTheme="majorHAnsi" w:eastAsiaTheme="majorEastAsia" w:hAnsiTheme="majorHAnsi" w:cstheme="majorBidi"/>
      <w:color w:val="365F91" w:themeColor="accent1" w:themeShade="BF"/>
      <w:kern w:val="2"/>
      <w:szCs w:val="22"/>
      <w:lang w:val="es-ES" w:eastAsia="en-US"/>
      <w14:ligatures w14:val="standardContextual"/>
    </w:rPr>
  </w:style>
  <w:style w:type="character" w:customStyle="1" w:styleId="Heading6Char">
    <w:name w:val="Heading 6 Char"/>
    <w:basedOn w:val="DefaultParagraphFont"/>
    <w:link w:val="Heading6"/>
    <w:uiPriority w:val="9"/>
    <w:semiHidden/>
    <w:rsid w:val="00A575C0"/>
    <w:rPr>
      <w:rFonts w:asciiTheme="majorHAnsi" w:eastAsiaTheme="majorEastAsia" w:hAnsiTheme="majorHAnsi" w:cstheme="majorBidi"/>
      <w:color w:val="243F60" w:themeColor="accent1" w:themeShade="7F"/>
      <w:kern w:val="2"/>
      <w:szCs w:val="22"/>
      <w:lang w:val="es-ES" w:eastAsia="en-US"/>
      <w14:ligatures w14:val="standardContextual"/>
    </w:rPr>
  </w:style>
  <w:style w:type="character" w:customStyle="1" w:styleId="Heading7Char">
    <w:name w:val="Heading 7 Char"/>
    <w:basedOn w:val="DefaultParagraphFont"/>
    <w:link w:val="Heading7"/>
    <w:uiPriority w:val="9"/>
    <w:semiHidden/>
    <w:rsid w:val="00A575C0"/>
    <w:rPr>
      <w:rFonts w:asciiTheme="majorHAnsi" w:eastAsiaTheme="majorEastAsia" w:hAnsiTheme="majorHAnsi" w:cstheme="majorBidi"/>
      <w:i/>
      <w:iCs/>
      <w:color w:val="243F60" w:themeColor="accent1" w:themeShade="7F"/>
      <w:kern w:val="2"/>
      <w:szCs w:val="22"/>
      <w:lang w:val="es-ES" w:eastAsia="en-US"/>
      <w14:ligatures w14:val="standardContextual"/>
    </w:rPr>
  </w:style>
  <w:style w:type="character" w:customStyle="1" w:styleId="Heading8Char">
    <w:name w:val="Heading 8 Char"/>
    <w:basedOn w:val="DefaultParagraphFont"/>
    <w:link w:val="Heading8"/>
    <w:uiPriority w:val="9"/>
    <w:semiHidden/>
    <w:rsid w:val="00A575C0"/>
    <w:rPr>
      <w:rFonts w:asciiTheme="majorHAnsi" w:eastAsiaTheme="majorEastAsia" w:hAnsiTheme="majorHAnsi" w:cstheme="majorBidi"/>
      <w:color w:val="272727" w:themeColor="text1" w:themeTint="D8"/>
      <w:kern w:val="2"/>
      <w:sz w:val="21"/>
      <w:szCs w:val="21"/>
      <w:lang w:val="es-ES" w:eastAsia="en-US"/>
      <w14:ligatures w14:val="standardContextual"/>
    </w:rPr>
  </w:style>
  <w:style w:type="character" w:customStyle="1" w:styleId="Heading9Char">
    <w:name w:val="Heading 9 Char"/>
    <w:basedOn w:val="DefaultParagraphFont"/>
    <w:link w:val="Heading9"/>
    <w:uiPriority w:val="9"/>
    <w:semiHidden/>
    <w:rsid w:val="00A575C0"/>
    <w:rPr>
      <w:rFonts w:asciiTheme="majorHAnsi" w:eastAsiaTheme="majorEastAsia" w:hAnsiTheme="majorHAnsi" w:cstheme="majorBidi"/>
      <w:i/>
      <w:iCs/>
      <w:color w:val="272727" w:themeColor="text1" w:themeTint="D8"/>
      <w:kern w:val="2"/>
      <w:sz w:val="21"/>
      <w:szCs w:val="21"/>
      <w:lang w:val="es-ES" w:eastAsia="en-US"/>
      <w14:ligatures w14:val="standardContextual"/>
    </w:rPr>
  </w:style>
  <w:style w:type="character" w:customStyle="1" w:styleId="Heading1Char">
    <w:name w:val="Heading 1 Char"/>
    <w:basedOn w:val="DefaultParagraphFont"/>
    <w:link w:val="Heading1"/>
    <w:uiPriority w:val="9"/>
    <w:rsid w:val="00A575C0"/>
    <w:rPr>
      <w:rFonts w:ascii="Arial" w:eastAsia="SimSun" w:hAnsi="Arial" w:cs="Arial"/>
      <w:b/>
      <w:bCs/>
      <w:caps/>
      <w:kern w:val="32"/>
      <w:sz w:val="22"/>
      <w:szCs w:val="32"/>
      <w:lang w:val="es-ES" w:eastAsia="zh-CN"/>
    </w:rPr>
  </w:style>
  <w:style w:type="paragraph" w:styleId="ListParagraph">
    <w:name w:val="List Paragraph"/>
    <w:basedOn w:val="Normal"/>
    <w:uiPriority w:val="34"/>
    <w:qFormat/>
    <w:rsid w:val="00A575C0"/>
    <w:pPr>
      <w:ind w:left="720"/>
      <w:jc w:val="both"/>
    </w:pPr>
    <w:rPr>
      <w:rFonts w:eastAsiaTheme="minorHAnsi" w:cstheme="minorBidi"/>
      <w:kern w:val="2"/>
      <w:sz w:val="20"/>
      <w:szCs w:val="22"/>
      <w:lang w:eastAsia="en-US"/>
      <w14:ligatures w14:val="standardContextual"/>
    </w:rPr>
  </w:style>
  <w:style w:type="character" w:customStyle="1" w:styleId="Heading2Char">
    <w:name w:val="Heading 2 Char"/>
    <w:basedOn w:val="DefaultParagraphFont"/>
    <w:link w:val="Heading2"/>
    <w:uiPriority w:val="9"/>
    <w:rsid w:val="00A575C0"/>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uiPriority w:val="9"/>
    <w:rsid w:val="00A575C0"/>
    <w:rPr>
      <w:rFonts w:ascii="Arial" w:eastAsia="SimSun" w:hAnsi="Arial" w:cs="Arial"/>
      <w:bCs/>
      <w:sz w:val="22"/>
      <w:szCs w:val="26"/>
      <w:u w:val="single"/>
      <w:lang w:val="es-ES" w:eastAsia="zh-CN"/>
    </w:rPr>
  </w:style>
  <w:style w:type="character" w:customStyle="1" w:styleId="Heading4Char">
    <w:name w:val="Heading 4 Char"/>
    <w:basedOn w:val="DefaultParagraphFont"/>
    <w:link w:val="Heading4"/>
    <w:uiPriority w:val="9"/>
    <w:rsid w:val="00A575C0"/>
    <w:rPr>
      <w:rFonts w:ascii="Arial" w:eastAsia="SimSun" w:hAnsi="Arial" w:cs="Arial"/>
      <w:bCs/>
      <w:i/>
      <w:sz w:val="22"/>
      <w:szCs w:val="28"/>
      <w:lang w:val="es-ES" w:eastAsia="zh-CN"/>
    </w:rPr>
  </w:style>
  <w:style w:type="character" w:styleId="Hyperlink">
    <w:name w:val="Hyperlink"/>
    <w:basedOn w:val="DefaultParagraphFont"/>
    <w:uiPriority w:val="99"/>
    <w:unhideWhenUsed/>
    <w:rsid w:val="00A575C0"/>
    <w:rPr>
      <w:color w:val="0000FF" w:themeColor="hyperlink"/>
      <w:u w:val="single"/>
    </w:rPr>
  </w:style>
  <w:style w:type="character" w:styleId="UnresolvedMention">
    <w:name w:val="Unresolved Mention"/>
    <w:basedOn w:val="DefaultParagraphFont"/>
    <w:uiPriority w:val="99"/>
    <w:semiHidden/>
    <w:unhideWhenUsed/>
    <w:rsid w:val="00A575C0"/>
    <w:rPr>
      <w:color w:val="605E5C"/>
      <w:shd w:val="clear" w:color="auto" w:fill="E1DFDD"/>
    </w:rPr>
  </w:style>
  <w:style w:type="paragraph" w:customStyle="1" w:styleId="subsection">
    <w:name w:val="subsection"/>
    <w:basedOn w:val="Normal"/>
    <w:rsid w:val="00A575C0"/>
    <w:pPr>
      <w:spacing w:before="100" w:beforeAutospacing="1" w:after="100" w:afterAutospacing="1"/>
    </w:pPr>
    <w:rPr>
      <w:rFonts w:ascii="Times New Roman" w:eastAsia="Times New Roman" w:hAnsi="Times New Roman" w:cs="Times New Roman"/>
      <w:sz w:val="24"/>
      <w:szCs w:val="24"/>
      <w:lang w:eastAsia="de-DE"/>
    </w:rPr>
  </w:style>
  <w:style w:type="paragraph" w:customStyle="1" w:styleId="itemhead">
    <w:name w:val="itemhead"/>
    <w:basedOn w:val="Normal"/>
    <w:rsid w:val="00A575C0"/>
    <w:pPr>
      <w:spacing w:before="100" w:beforeAutospacing="1" w:after="100" w:afterAutospacing="1"/>
    </w:pPr>
    <w:rPr>
      <w:rFonts w:ascii="Times New Roman" w:eastAsia="Times New Roman" w:hAnsi="Times New Roman" w:cs="Times New Roman"/>
      <w:sz w:val="24"/>
      <w:szCs w:val="24"/>
      <w:lang w:eastAsia="de-DE"/>
    </w:rPr>
  </w:style>
  <w:style w:type="paragraph" w:customStyle="1" w:styleId="item">
    <w:name w:val="item"/>
    <w:basedOn w:val="Normal"/>
    <w:rsid w:val="00A575C0"/>
    <w:pPr>
      <w:spacing w:before="100" w:beforeAutospacing="1" w:after="100" w:afterAutospacing="1"/>
    </w:pPr>
    <w:rPr>
      <w:rFonts w:ascii="Times New Roman" w:eastAsia="Times New Roman" w:hAnsi="Times New Roman" w:cs="Times New Roman"/>
      <w:sz w:val="24"/>
      <w:szCs w:val="24"/>
      <w:lang w:eastAsia="de-DE"/>
    </w:rPr>
  </w:style>
  <w:style w:type="paragraph" w:customStyle="1" w:styleId="bodypara">
    <w:name w:val="bodypara"/>
    <w:basedOn w:val="Normal"/>
    <w:rsid w:val="00A575C0"/>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FootnoteTextChar">
    <w:name w:val="Footnote Text Char"/>
    <w:basedOn w:val="DefaultParagraphFont"/>
    <w:link w:val="FootnoteText"/>
    <w:uiPriority w:val="99"/>
    <w:rsid w:val="00A575C0"/>
    <w:rPr>
      <w:rFonts w:ascii="Arial" w:eastAsia="SimSun" w:hAnsi="Arial" w:cs="Arial"/>
      <w:sz w:val="18"/>
      <w:lang w:val="es-ES" w:eastAsia="zh-CN"/>
    </w:rPr>
  </w:style>
  <w:style w:type="character" w:styleId="FootnoteReference">
    <w:name w:val="footnote reference"/>
    <w:basedOn w:val="DefaultParagraphFont"/>
    <w:uiPriority w:val="99"/>
    <w:semiHidden/>
    <w:unhideWhenUsed/>
    <w:rsid w:val="00A575C0"/>
    <w:rPr>
      <w:vertAlign w:val="superscript"/>
    </w:rPr>
  </w:style>
  <w:style w:type="table" w:styleId="TableGrid">
    <w:name w:val="Table Grid"/>
    <w:basedOn w:val="TableNormal"/>
    <w:uiPriority w:val="39"/>
    <w:rsid w:val="00A575C0"/>
    <w:rPr>
      <w:rFonts w:asciiTheme="minorHAnsi" w:eastAsiaTheme="minorHAnsi" w:hAnsiTheme="minorHAnsi" w:cstheme="minorBidi"/>
      <w:kern w:val="2"/>
      <w:sz w:val="22"/>
      <w:szCs w:val="22"/>
      <w:lang w:val="es-E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A575C0"/>
    <w:rPr>
      <w:rFonts w:ascii="Arial" w:eastAsia="SimSun" w:hAnsi="Arial" w:cs="Arial"/>
      <w:sz w:val="22"/>
      <w:lang w:val="es-ES" w:eastAsia="zh-CN"/>
    </w:rPr>
  </w:style>
  <w:style w:type="character" w:customStyle="1" w:styleId="FooterChar">
    <w:name w:val="Footer Char"/>
    <w:basedOn w:val="DefaultParagraphFont"/>
    <w:link w:val="Footer"/>
    <w:uiPriority w:val="99"/>
    <w:rsid w:val="00A575C0"/>
    <w:rPr>
      <w:rFonts w:ascii="Arial" w:eastAsia="SimSun" w:hAnsi="Arial" w:cs="Arial"/>
      <w:sz w:val="22"/>
      <w:lang w:val="es-ES" w:eastAsia="zh-CN"/>
    </w:rPr>
  </w:style>
  <w:style w:type="character" w:customStyle="1" w:styleId="n19ooa1">
    <w:name w:val="n19ooa1"/>
    <w:basedOn w:val="DefaultParagraphFont"/>
    <w:rsid w:val="00A575C0"/>
  </w:style>
  <w:style w:type="paragraph" w:styleId="ListBullet">
    <w:name w:val="List Bullet"/>
    <w:basedOn w:val="Normal"/>
    <w:uiPriority w:val="9"/>
    <w:unhideWhenUsed/>
    <w:qFormat/>
    <w:rsid w:val="00A575C0"/>
    <w:pPr>
      <w:numPr>
        <w:numId w:val="5"/>
      </w:numPr>
      <w:spacing w:after="120" w:line="256" w:lineRule="auto"/>
    </w:pPr>
    <w:rPr>
      <w:rFonts w:asciiTheme="minorHAnsi" w:eastAsiaTheme="minorHAnsi" w:hAnsiTheme="minorHAnsi" w:cstheme="minorBidi"/>
      <w:color w:val="595959" w:themeColor="text1" w:themeTint="A6"/>
      <w:sz w:val="30"/>
      <w:szCs w:val="30"/>
      <w:lang w:eastAsia="ja-JP"/>
    </w:rPr>
  </w:style>
  <w:style w:type="character" w:customStyle="1" w:styleId="ui-provider">
    <w:name w:val="ui-provider"/>
    <w:basedOn w:val="DefaultParagraphFont"/>
    <w:rsid w:val="00A575C0"/>
  </w:style>
  <w:style w:type="character" w:customStyle="1" w:styleId="rynqvb">
    <w:name w:val="rynqvb"/>
    <w:basedOn w:val="DefaultParagraphFont"/>
    <w:rsid w:val="00A575C0"/>
  </w:style>
  <w:style w:type="paragraph" w:styleId="TOCHeading">
    <w:name w:val="TOC Heading"/>
    <w:basedOn w:val="Heading1"/>
    <w:next w:val="Normal"/>
    <w:uiPriority w:val="39"/>
    <w:unhideWhenUsed/>
    <w:qFormat/>
    <w:rsid w:val="00A575C0"/>
    <w:pPr>
      <w:keepLines/>
      <w:spacing w:after="0" w:line="259" w:lineRule="auto"/>
      <w:outlineLvl w:val="9"/>
    </w:pPr>
    <w:rPr>
      <w:rFonts w:asciiTheme="majorHAnsi" w:eastAsiaTheme="majorEastAsia" w:hAnsiTheme="majorHAnsi" w:cstheme="majorBidi"/>
      <w:b w:val="0"/>
      <w:bCs w:val="0"/>
      <w:caps w:val="0"/>
      <w:color w:val="365F91" w:themeColor="accent1" w:themeShade="BF"/>
      <w:kern w:val="0"/>
      <w:sz w:val="32"/>
      <w:lang w:eastAsia="de-DE"/>
    </w:rPr>
  </w:style>
  <w:style w:type="paragraph" w:styleId="TOC1">
    <w:name w:val="toc 1"/>
    <w:basedOn w:val="Normal"/>
    <w:next w:val="Normal"/>
    <w:autoRedefine/>
    <w:uiPriority w:val="39"/>
    <w:unhideWhenUsed/>
    <w:rsid w:val="00A575C0"/>
    <w:pPr>
      <w:tabs>
        <w:tab w:val="left" w:pos="660"/>
        <w:tab w:val="right" w:leader="dot" w:pos="9062"/>
      </w:tabs>
      <w:spacing w:after="100"/>
      <w:jc w:val="both"/>
    </w:pPr>
    <w:rPr>
      <w:rFonts w:eastAsiaTheme="majorEastAsia" w:cstheme="majorBidi"/>
      <w:noProof/>
      <w:kern w:val="2"/>
      <w:sz w:val="20"/>
      <w:szCs w:val="22"/>
      <w:lang w:eastAsia="en-US"/>
      <w14:ligatures w14:val="standardContextual"/>
    </w:rPr>
  </w:style>
  <w:style w:type="paragraph" w:styleId="TOC2">
    <w:name w:val="toc 2"/>
    <w:basedOn w:val="Normal"/>
    <w:next w:val="Normal"/>
    <w:autoRedefine/>
    <w:uiPriority w:val="39"/>
    <w:unhideWhenUsed/>
    <w:rsid w:val="00A575C0"/>
    <w:pPr>
      <w:spacing w:after="100"/>
      <w:ind w:left="200"/>
      <w:jc w:val="both"/>
    </w:pPr>
    <w:rPr>
      <w:rFonts w:eastAsiaTheme="minorHAnsi" w:cstheme="minorBidi"/>
      <w:kern w:val="2"/>
      <w:sz w:val="20"/>
      <w:szCs w:val="22"/>
      <w:lang w:eastAsia="en-US"/>
      <w14:ligatures w14:val="standardContextual"/>
    </w:rPr>
  </w:style>
  <w:style w:type="character" w:customStyle="1" w:styleId="hwtze">
    <w:name w:val="hwtze"/>
    <w:basedOn w:val="DefaultParagraphFont"/>
    <w:rsid w:val="00A575C0"/>
  </w:style>
  <w:style w:type="character" w:styleId="FollowedHyperlink">
    <w:name w:val="FollowedHyperlink"/>
    <w:basedOn w:val="DefaultParagraphFont"/>
    <w:uiPriority w:val="99"/>
    <w:semiHidden/>
    <w:unhideWhenUsed/>
    <w:rsid w:val="00A575C0"/>
    <w:rPr>
      <w:color w:val="800080" w:themeColor="followedHyperlink"/>
      <w:u w:val="single"/>
    </w:rPr>
  </w:style>
  <w:style w:type="character" w:styleId="Strong">
    <w:name w:val="Strong"/>
    <w:basedOn w:val="DefaultParagraphFont"/>
    <w:uiPriority w:val="22"/>
    <w:qFormat/>
    <w:rsid w:val="00A575C0"/>
    <w:rPr>
      <w:b/>
      <w:bCs/>
    </w:rPr>
  </w:style>
  <w:style w:type="paragraph" w:styleId="Revision">
    <w:name w:val="Revision"/>
    <w:hidden/>
    <w:uiPriority w:val="99"/>
    <w:semiHidden/>
    <w:rsid w:val="00A575C0"/>
    <w:rPr>
      <w:rFonts w:ascii="Arial" w:eastAsia="SimSun" w:hAnsi="Arial" w:cs="Arial"/>
      <w:sz w:val="22"/>
      <w:lang w:val="es-ES" w:eastAsia="zh-CN"/>
    </w:rPr>
  </w:style>
  <w:style w:type="character" w:styleId="CommentReference">
    <w:name w:val="annotation reference"/>
    <w:basedOn w:val="DefaultParagraphFont"/>
    <w:semiHidden/>
    <w:unhideWhenUsed/>
    <w:rsid w:val="00A575C0"/>
    <w:rPr>
      <w:sz w:val="16"/>
      <w:szCs w:val="16"/>
    </w:rPr>
  </w:style>
  <w:style w:type="paragraph" w:styleId="CommentSubject">
    <w:name w:val="annotation subject"/>
    <w:basedOn w:val="CommentText"/>
    <w:next w:val="CommentText"/>
    <w:link w:val="CommentSubjectChar"/>
    <w:semiHidden/>
    <w:unhideWhenUsed/>
    <w:rsid w:val="00A575C0"/>
    <w:rPr>
      <w:b/>
      <w:bCs/>
      <w:sz w:val="20"/>
    </w:rPr>
  </w:style>
  <w:style w:type="character" w:customStyle="1" w:styleId="CommentTextChar">
    <w:name w:val="Comment Text Char"/>
    <w:basedOn w:val="DefaultParagraphFont"/>
    <w:link w:val="CommentText"/>
    <w:semiHidden/>
    <w:rsid w:val="00A575C0"/>
    <w:rPr>
      <w:rFonts w:ascii="Arial" w:eastAsia="SimSun" w:hAnsi="Arial" w:cs="Arial"/>
      <w:sz w:val="18"/>
      <w:lang w:val="es-ES" w:eastAsia="zh-CN"/>
    </w:rPr>
  </w:style>
  <w:style w:type="character" w:customStyle="1" w:styleId="CommentSubjectChar">
    <w:name w:val="Comment Subject Char"/>
    <w:basedOn w:val="CommentTextChar"/>
    <w:link w:val="CommentSubject"/>
    <w:semiHidden/>
    <w:rsid w:val="00A575C0"/>
    <w:rPr>
      <w:rFonts w:ascii="Arial" w:eastAsia="SimSun" w:hAnsi="Arial" w:cs="Arial"/>
      <w:b/>
      <w:bCs/>
      <w:sz w:val="18"/>
      <w:lang w:val="es-ES" w:eastAsia="zh-CN"/>
    </w:rPr>
  </w:style>
  <w:style w:type="character" w:customStyle="1" w:styleId="nowrap">
    <w:name w:val="nowrap"/>
    <w:basedOn w:val="DefaultParagraphFont"/>
    <w:rsid w:val="00A575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wipo.int/wipolex/es/legislation/details/16017" TargetMode="External"/><Relationship Id="rId18" Type="http://schemas.openxmlformats.org/officeDocument/2006/relationships/hyperlink" Target="https://www.wipo.int/wipolex/en/legislation/details/21426" TargetMode="External"/><Relationship Id="rId26" Type="http://schemas.openxmlformats.org/officeDocument/2006/relationships/hyperlink" Target="https://www.wipo.int/wipolex/en/legislation/details/21610" TargetMode="External"/><Relationship Id="rId39" Type="http://schemas.openxmlformats.org/officeDocument/2006/relationships/theme" Target="theme/theme1.xml"/><Relationship Id="rId21" Type="http://schemas.openxmlformats.org/officeDocument/2006/relationships/hyperlink" Target="https://www.wipo.int/wipolex/en/legislation/details/13393" TargetMode="External"/><Relationship Id="rId34" Type="http://schemas.openxmlformats.org/officeDocument/2006/relationships/hyperlink" Target="https://www.wipo.int/wipolex/en/legislation/details/19376" TargetMode="External"/><Relationship Id="rId7" Type="http://schemas.openxmlformats.org/officeDocument/2006/relationships/image" Target="media/image1.png"/><Relationship Id="rId12" Type="http://schemas.openxmlformats.org/officeDocument/2006/relationships/hyperlink" Target="https://www.wipo.int/wipolex/es/legislation/details/22603" TargetMode="External"/><Relationship Id="rId17" Type="http://schemas.openxmlformats.org/officeDocument/2006/relationships/hyperlink" Target="https://www.wipo.int/wipolex/en/legislation/details/15447" TargetMode="External"/><Relationship Id="rId25" Type="http://schemas.openxmlformats.org/officeDocument/2006/relationships/hyperlink" Target="https://www.wipo.int/wipolex/en/legislation/details/11121" TargetMode="External"/><Relationship Id="rId33" Type="http://schemas.openxmlformats.org/officeDocument/2006/relationships/hyperlink" Target="https://www.wipo.int/wipolex/en/legislation/details/22202"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alawilii.org/akn/mw/act/gn/2021/16/eng%402021-03-05" TargetMode="External"/><Relationship Id="rId20" Type="http://schemas.openxmlformats.org/officeDocument/2006/relationships/hyperlink" Target="https://www.wipo.int/wipolex/en/legislation/details/20382" TargetMode="External"/><Relationship Id="rId29" Type="http://schemas.openxmlformats.org/officeDocument/2006/relationships/hyperlink" Target="https://www.wipo.int/wipolex/en/legislation/details/1946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ipo.int/wipolex/es/legislation/details/21900" TargetMode="External"/><Relationship Id="rId24" Type="http://schemas.openxmlformats.org/officeDocument/2006/relationships/hyperlink" Target="https://www.wipo.int/wipolex/en/legislation/details/4067" TargetMode="External"/><Relationship Id="rId32" Type="http://schemas.openxmlformats.org/officeDocument/2006/relationships/hyperlink" Target="https://www.wipo.int/wipolex/en/legislation/details/10641" TargetMode="External"/><Relationship Id="rId37"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wipo.int/wipolex/es/legislation/details/17267" TargetMode="External"/><Relationship Id="rId23" Type="http://schemas.openxmlformats.org/officeDocument/2006/relationships/hyperlink" Target="https://www.wipo.int/wipolex/en/legislation/details/21883" TargetMode="External"/><Relationship Id="rId28" Type="http://schemas.openxmlformats.org/officeDocument/2006/relationships/hyperlink" Target="https://www.wipo.int/wipolex/en/legislation/details/5932" TargetMode="External"/><Relationship Id="rId36" Type="http://schemas.openxmlformats.org/officeDocument/2006/relationships/hyperlink" Target="https://www.wipo.int/wipolex/en/legislation/details/22385" TargetMode="External"/><Relationship Id="rId10" Type="http://schemas.openxmlformats.org/officeDocument/2006/relationships/hyperlink" Target="https://www.wipo.int/wipolex/es/legislation/details/5306" TargetMode="External"/><Relationship Id="rId19" Type="http://schemas.openxmlformats.org/officeDocument/2006/relationships/hyperlink" Target="https://www.wipo.int/wipolex/en/legislation/details/21185" TargetMode="External"/><Relationship Id="rId31" Type="http://schemas.openxmlformats.org/officeDocument/2006/relationships/hyperlink" Target="https://www.wipo.int/wipolex/en/legislation/details/21987" TargetMode="External"/><Relationship Id="rId4" Type="http://schemas.openxmlformats.org/officeDocument/2006/relationships/webSettings" Target="webSettings.xml"/><Relationship Id="rId9" Type="http://schemas.openxmlformats.org/officeDocument/2006/relationships/hyperlink" Target="https://www.wipo.int/wipolex/es/legislation/details/19510" TargetMode="External"/><Relationship Id="rId14" Type="http://schemas.openxmlformats.org/officeDocument/2006/relationships/hyperlink" Target="https://www.wipo.int/wipolex/es/legislation/details/21318" TargetMode="External"/><Relationship Id="rId22" Type="http://schemas.openxmlformats.org/officeDocument/2006/relationships/hyperlink" Target="https://www.wipo.int/wipolex/en/legislation/details/13393" TargetMode="External"/><Relationship Id="rId27" Type="http://schemas.openxmlformats.org/officeDocument/2006/relationships/hyperlink" Target="https://www.wipo.int/wipolex/en/legislation/details/15942" TargetMode="External"/><Relationship Id="rId30" Type="http://schemas.openxmlformats.org/officeDocument/2006/relationships/hyperlink" Target="https://gzk.rks-gov.net/ActDocumentDetail.aspx?ActID=2787" TargetMode="External"/><Relationship Id="rId35" Type="http://schemas.openxmlformats.org/officeDocument/2006/relationships/hyperlink" Target="https://www.mevzuat.gov.tr/mevzuatmetin/1.3.5846.pdf" TargetMode="External"/><Relationship Id="rId8" Type="http://schemas.openxmlformats.org/officeDocument/2006/relationships/hyperlink" Target="https://www.wipo.int/wipolex/es/legislation/details/5213" TargetMode="External"/><Relationship Id="rId3"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Copyright\SCCR_45%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SCCR_45 (S)</Template>
  <TotalTime>2</TotalTime>
  <Pages>55</Pages>
  <Words>25812</Words>
  <Characters>131428</Characters>
  <Application>Microsoft Office Word</Application>
  <DocSecurity>0</DocSecurity>
  <Lines>1095</Lines>
  <Paragraphs>313</Paragraphs>
  <ScaleCrop>false</ScaleCrop>
  <HeadingPairs>
    <vt:vector size="2" baseType="variant">
      <vt:variant>
        <vt:lpstr>Title</vt:lpstr>
      </vt:variant>
      <vt:variant>
        <vt:i4>1</vt:i4>
      </vt:variant>
    </vt:vector>
  </HeadingPairs>
  <TitlesOfParts>
    <vt:vector size="1" baseType="lpstr">
      <vt:lpstr>SCCR/45/7 Rev. Annex II</vt:lpstr>
    </vt:vector>
  </TitlesOfParts>
  <Company>WIPO</Company>
  <LinksUpToDate>false</LinksUpToDate>
  <CharactersWithSpaces>156927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SCCR/45/7 Rev. Annex II</dc:title>
  <dc:creator>CEVALLOS DUQUE Nilo</dc:creator>
  <cp:keywords>FOR OFFICIAL USE ONLY</cp:keywords>
  <cp:lastModifiedBy>HAIZEL Francesca</cp:lastModifiedBy>
  <cp:revision>2</cp:revision>
  <dcterms:created xsi:type="dcterms:W3CDTF">2025-04-04T08:51:00Z</dcterms:created>
  <dcterms:modified xsi:type="dcterms:W3CDTF">2025-04-04T08:51:00Z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2023-06-15T13:24:07Z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4548e92f-e6d0-48b6-9248-f7e0185e35b5</vt:lpwstr>
  </property>
  <property fmtid="{D5CDD505-2E9C-101B-9397-08002B2CF9AE}" pid="14" name="MSIP_Label_20773ee6-353b-4fb9-a59d-0b94c8c67bea_ContentBits">
    <vt:lpwstr>0</vt:lpwstr>
  </property>
</Properties>
</file>