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503731">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178F2" w:rsidP="00916EE2">
            <w:r>
              <w:rPr>
                <w:noProof/>
                <w:lang w:eastAsia="en-US"/>
              </w:rPr>
              <w:drawing>
                <wp:inline distT="0" distB="0" distL="0" distR="0" wp14:anchorId="658F61E3" wp14:editId="48AB312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503731">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642581" w:rsidP="00916EE2">
            <w:pPr>
              <w:jc w:val="right"/>
              <w:rPr>
                <w:rFonts w:ascii="Arial Black" w:hAnsi="Arial Black"/>
                <w:caps/>
                <w:sz w:val="15"/>
              </w:rPr>
            </w:pPr>
            <w:r>
              <w:rPr>
                <w:rFonts w:ascii="Arial Black" w:hAnsi="Arial Black"/>
                <w:caps/>
                <w:sz w:val="15"/>
              </w:rPr>
              <w:t>SCCR</w:t>
            </w:r>
            <w:r w:rsidR="00503731">
              <w:rPr>
                <w:rFonts w:ascii="Arial Black" w:hAnsi="Arial Black"/>
                <w:caps/>
                <w:sz w:val="15"/>
              </w:rPr>
              <w:t>/35</w:t>
            </w:r>
            <w:r>
              <w:rPr>
                <w:rFonts w:ascii="Arial Black" w:hAnsi="Arial Black"/>
                <w:caps/>
                <w:sz w:val="15"/>
              </w:rPr>
              <w:t>/</w:t>
            </w:r>
            <w:r w:rsidR="00503731">
              <w:rPr>
                <w:rFonts w:ascii="Arial Black" w:hAnsi="Arial Black"/>
                <w:caps/>
                <w:sz w:val="15"/>
              </w:rPr>
              <w:t>6</w:t>
            </w:r>
            <w:bookmarkStart w:id="0" w:name="Code"/>
            <w:bookmarkEnd w:id="0"/>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503731">
        <w:trPr>
          <w:trHeight w:hRule="exact" w:val="170"/>
        </w:trPr>
        <w:tc>
          <w:tcPr>
            <w:tcW w:w="9360"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44F1E">
              <w:rPr>
                <w:rFonts w:ascii="Arial Black" w:hAnsi="Arial Black"/>
                <w:caps/>
                <w:sz w:val="15"/>
              </w:rPr>
              <w:t>English</w:t>
            </w:r>
          </w:p>
        </w:tc>
      </w:tr>
      <w:tr w:rsidR="008B2CC1" w:rsidRPr="001832A6" w:rsidTr="00503731">
        <w:trPr>
          <w:trHeight w:hRule="exact" w:val="198"/>
        </w:trPr>
        <w:tc>
          <w:tcPr>
            <w:tcW w:w="9360"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642581">
              <w:rPr>
                <w:rFonts w:ascii="Arial Black" w:hAnsi="Arial Black"/>
                <w:caps/>
                <w:sz w:val="15"/>
              </w:rPr>
              <w:t xml:space="preserve"> </w:t>
            </w:r>
            <w:r w:rsidR="00503731">
              <w:rPr>
                <w:rFonts w:ascii="Arial Black" w:hAnsi="Arial Black"/>
                <w:caps/>
                <w:sz w:val="15"/>
              </w:rPr>
              <w:t>November 2</w:t>
            </w:r>
            <w:r w:rsidR="00642581">
              <w:rPr>
                <w:rFonts w:ascii="Arial Black" w:hAnsi="Arial Black"/>
                <w:caps/>
                <w:sz w:val="15"/>
              </w:rPr>
              <w:t>, 2017</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FE3227" w:rsidP="003845C1">
      <w:r w:rsidRPr="00FE3227">
        <w:rPr>
          <w:b/>
          <w:sz w:val="28"/>
          <w:szCs w:val="28"/>
        </w:rPr>
        <w:t>Standing Committee on Copyright and Related Rights</w:t>
      </w:r>
    </w:p>
    <w:p w:rsidR="003845C1" w:rsidRDefault="003845C1" w:rsidP="003845C1"/>
    <w:p w:rsidR="00FE3227" w:rsidRDefault="00503731" w:rsidP="008B2CC1">
      <w:pPr>
        <w:rPr>
          <w:b/>
          <w:sz w:val="24"/>
          <w:szCs w:val="24"/>
        </w:rPr>
      </w:pPr>
      <w:r>
        <w:rPr>
          <w:b/>
          <w:sz w:val="24"/>
          <w:szCs w:val="24"/>
        </w:rPr>
        <w:t>Thirty-Fifth</w:t>
      </w:r>
      <w:r w:rsidR="00FE3227" w:rsidRPr="00FE3227">
        <w:rPr>
          <w:b/>
          <w:sz w:val="24"/>
          <w:szCs w:val="24"/>
        </w:rPr>
        <w:t xml:space="preserve"> </w:t>
      </w:r>
      <w:proofErr w:type="gramStart"/>
      <w:r w:rsidR="00FE3227" w:rsidRPr="00FE3227">
        <w:rPr>
          <w:b/>
          <w:sz w:val="24"/>
          <w:szCs w:val="24"/>
        </w:rPr>
        <w:t>Session</w:t>
      </w:r>
      <w:proofErr w:type="gramEnd"/>
    </w:p>
    <w:p w:rsidR="008B2CC1" w:rsidRPr="008B2CC1" w:rsidRDefault="00FE3227" w:rsidP="008B2CC1">
      <w:r w:rsidRPr="00FE3227">
        <w:rPr>
          <w:b/>
          <w:sz w:val="24"/>
          <w:szCs w:val="24"/>
        </w:rPr>
        <w:t>Geneva,</w:t>
      </w:r>
      <w:r w:rsidR="00503731">
        <w:rPr>
          <w:b/>
          <w:sz w:val="24"/>
          <w:szCs w:val="24"/>
        </w:rPr>
        <w:t xml:space="preserve"> </w:t>
      </w:r>
      <w:r w:rsidR="00642581">
        <w:rPr>
          <w:b/>
          <w:sz w:val="24"/>
          <w:szCs w:val="24"/>
        </w:rPr>
        <w:t xml:space="preserve">November </w:t>
      </w:r>
      <w:r w:rsidR="00503731">
        <w:rPr>
          <w:b/>
          <w:sz w:val="24"/>
          <w:szCs w:val="24"/>
        </w:rPr>
        <w:t>13</w:t>
      </w:r>
      <w:r w:rsidR="00642581">
        <w:rPr>
          <w:b/>
          <w:sz w:val="24"/>
          <w:szCs w:val="24"/>
        </w:rPr>
        <w:t xml:space="preserve"> to </w:t>
      </w:r>
      <w:r w:rsidR="00503731">
        <w:rPr>
          <w:b/>
          <w:sz w:val="24"/>
          <w:szCs w:val="24"/>
        </w:rPr>
        <w:t>17</w:t>
      </w:r>
      <w:r w:rsidR="00642581">
        <w:rPr>
          <w:b/>
          <w:sz w:val="24"/>
          <w:szCs w:val="24"/>
        </w:rPr>
        <w:t>, 2017</w:t>
      </w:r>
    </w:p>
    <w:p w:rsidR="008B2CC1" w:rsidRPr="008B2CC1" w:rsidRDefault="008B2CC1" w:rsidP="008B2CC1"/>
    <w:p w:rsidR="008B2CC1" w:rsidRPr="008B2CC1" w:rsidRDefault="008B2CC1" w:rsidP="008B2CC1"/>
    <w:p w:rsidR="008B2CC1" w:rsidRPr="003845C1" w:rsidRDefault="00244F1E" w:rsidP="00244F1E">
      <w:pPr>
        <w:rPr>
          <w:caps/>
          <w:sz w:val="24"/>
        </w:rPr>
      </w:pPr>
      <w:bookmarkStart w:id="3" w:name="TitleOfDoc"/>
      <w:bookmarkEnd w:id="3"/>
      <w:r>
        <w:rPr>
          <w:caps/>
          <w:sz w:val="24"/>
        </w:rPr>
        <w:t xml:space="preserve">Study </w:t>
      </w:r>
      <w:r w:rsidRPr="00244F1E">
        <w:rPr>
          <w:caps/>
          <w:sz w:val="24"/>
        </w:rPr>
        <w:t xml:space="preserve">ON COPYRIGHT </w:t>
      </w:r>
      <w:r>
        <w:rPr>
          <w:caps/>
          <w:sz w:val="24"/>
        </w:rPr>
        <w:t xml:space="preserve">LIMITATIONS AND EXCEPTIONS FOR </w:t>
      </w:r>
      <w:r w:rsidRPr="00244F1E">
        <w:rPr>
          <w:caps/>
          <w:sz w:val="24"/>
        </w:rPr>
        <w:t>LIBRARIES AND ARCHIVES:</w:t>
      </w:r>
      <w:r>
        <w:rPr>
          <w:caps/>
          <w:sz w:val="24"/>
        </w:rPr>
        <w:t xml:space="preserve">  </w:t>
      </w:r>
      <w:r w:rsidRPr="00244F1E">
        <w:rPr>
          <w:caps/>
          <w:sz w:val="24"/>
        </w:rPr>
        <w:t>UPDATED AND REVISED</w:t>
      </w:r>
      <w:r w:rsidR="00642581">
        <w:rPr>
          <w:caps/>
          <w:sz w:val="24"/>
        </w:rPr>
        <w:t xml:space="preserve"> (2017 Edition)</w:t>
      </w:r>
    </w:p>
    <w:p w:rsidR="008B2CC1" w:rsidRPr="008B2CC1" w:rsidRDefault="008B2CC1" w:rsidP="008B2CC1"/>
    <w:p w:rsidR="008B2CC1" w:rsidRPr="008B2CC1" w:rsidRDefault="003154C7" w:rsidP="008B2CC1">
      <w:pPr>
        <w:rPr>
          <w:i/>
        </w:rPr>
      </w:pPr>
      <w:bookmarkStart w:id="4" w:name="Prepared"/>
      <w:bookmarkEnd w:id="4"/>
      <w:proofErr w:type="gramStart"/>
      <w:r>
        <w:rPr>
          <w:i/>
        </w:rPr>
        <w:t>p</w:t>
      </w:r>
      <w:r w:rsidR="00244F1E">
        <w:rPr>
          <w:i/>
        </w:rPr>
        <w:t>repared</w:t>
      </w:r>
      <w:proofErr w:type="gramEnd"/>
      <w:r w:rsidR="00244F1E">
        <w:rPr>
          <w:i/>
        </w:rPr>
        <w:t xml:space="preserve"> </w:t>
      </w:r>
      <w:r w:rsidR="004D09CD">
        <w:rPr>
          <w:i/>
        </w:rPr>
        <w:t>by</w:t>
      </w:r>
      <w:r w:rsidR="00244F1E">
        <w:rPr>
          <w:i/>
        </w:rPr>
        <w:t xml:space="preserve"> Kenneth D. Crews</w:t>
      </w:r>
      <w:r w:rsidR="004D09CD">
        <w:rPr>
          <w:i/>
        </w:rPr>
        <w:t>, J.D., Ph.D.</w:t>
      </w:r>
    </w:p>
    <w:p w:rsidR="002928D3" w:rsidRDefault="002928D3"/>
    <w:p w:rsidR="00B94758" w:rsidRDefault="00B94758"/>
    <w:p w:rsidR="00B94758" w:rsidRPr="00485878" w:rsidRDefault="00B94758"/>
    <w:p w:rsidR="00C53D3D" w:rsidRDefault="00C53D3D">
      <w:r>
        <w:br w:type="page"/>
      </w:r>
    </w:p>
    <w:p w:rsidR="00BC0437" w:rsidRPr="00D74B1E" w:rsidRDefault="00BC0437" w:rsidP="00D74B1E">
      <w:pPr>
        <w:rPr>
          <w:b/>
          <w:lang w:eastAsia="en-US"/>
        </w:rPr>
      </w:pPr>
      <w:r w:rsidRPr="00D74B1E">
        <w:rPr>
          <w:b/>
          <w:lang w:eastAsia="en-US"/>
        </w:rPr>
        <w:lastRenderedPageBreak/>
        <w:t xml:space="preserve">TABLE OF </w:t>
      </w:r>
      <w:r w:rsidRPr="00D74B1E">
        <w:rPr>
          <w:b/>
        </w:rPr>
        <w:t>CONTENTS</w:t>
      </w:r>
    </w:p>
    <w:sdt>
      <w:sdtPr>
        <w:rPr>
          <w:rFonts w:ascii="Arial" w:eastAsia="SimSun" w:hAnsi="Arial" w:cs="Arial"/>
          <w:b w:val="0"/>
          <w:bCs w:val="0"/>
          <w:color w:val="auto"/>
          <w:sz w:val="22"/>
          <w:szCs w:val="20"/>
          <w:lang w:eastAsia="zh-CN"/>
        </w:rPr>
        <w:id w:val="2038997519"/>
        <w:docPartObj>
          <w:docPartGallery w:val="Table of Contents"/>
          <w:docPartUnique/>
        </w:docPartObj>
      </w:sdtPr>
      <w:sdtEndPr>
        <w:rPr>
          <w:noProof/>
        </w:rPr>
      </w:sdtEndPr>
      <w:sdtContent>
        <w:p w:rsidR="00D74B1E" w:rsidRPr="00D74B1E" w:rsidRDefault="00D74B1E">
          <w:pPr>
            <w:pStyle w:val="TOCHeading"/>
            <w:rPr>
              <w:color w:val="auto"/>
            </w:rPr>
          </w:pPr>
        </w:p>
        <w:p w:rsidR="0054637C" w:rsidRDefault="007C4594">
          <w:pPr>
            <w:pStyle w:val="TOC1"/>
            <w:tabs>
              <w:tab w:val="right" w:leader="dot" w:pos="9345"/>
            </w:tabs>
            <w:rPr>
              <w:rFonts w:asciiTheme="minorHAnsi" w:eastAsiaTheme="minorEastAsia" w:hAnsiTheme="minorHAnsi" w:cstheme="minorBidi"/>
              <w:caps w:val="0"/>
              <w:noProof/>
              <w:szCs w:val="22"/>
            </w:rPr>
          </w:pPr>
          <w:r>
            <w:rPr>
              <w:caps w:val="0"/>
            </w:rPr>
            <w:fldChar w:fldCharType="begin"/>
          </w:r>
          <w:r>
            <w:rPr>
              <w:caps w:val="0"/>
            </w:rPr>
            <w:instrText xml:space="preserve"> TOC \o "1-3" \h \z \u </w:instrText>
          </w:r>
          <w:r>
            <w:rPr>
              <w:caps w:val="0"/>
            </w:rPr>
            <w:fldChar w:fldCharType="separate"/>
          </w:r>
          <w:hyperlink w:anchor="_Toc498072137" w:history="1">
            <w:r w:rsidR="0054637C" w:rsidRPr="00126360">
              <w:rPr>
                <w:rStyle w:val="Hyperlink"/>
                <w:noProof/>
              </w:rPr>
              <w:t>EXECUTIVE SUMMARY</w:t>
            </w:r>
            <w:r w:rsidR="0054637C">
              <w:rPr>
                <w:noProof/>
                <w:webHidden/>
              </w:rPr>
              <w:tab/>
            </w:r>
            <w:r w:rsidR="0054637C">
              <w:rPr>
                <w:noProof/>
                <w:webHidden/>
              </w:rPr>
              <w:fldChar w:fldCharType="begin"/>
            </w:r>
            <w:r w:rsidR="0054637C">
              <w:rPr>
                <w:noProof/>
                <w:webHidden/>
              </w:rPr>
              <w:instrText xml:space="preserve"> PAGEREF _Toc498072137 \h </w:instrText>
            </w:r>
            <w:r w:rsidR="0054637C">
              <w:rPr>
                <w:noProof/>
                <w:webHidden/>
              </w:rPr>
            </w:r>
            <w:r w:rsidR="0054637C">
              <w:rPr>
                <w:noProof/>
                <w:webHidden/>
              </w:rPr>
              <w:fldChar w:fldCharType="separate"/>
            </w:r>
            <w:r w:rsidR="0054637C">
              <w:rPr>
                <w:noProof/>
                <w:webHidden/>
              </w:rPr>
              <w:t>6</w:t>
            </w:r>
            <w:r w:rsidR="0054637C">
              <w:rPr>
                <w:noProof/>
                <w:webHidden/>
              </w:rPr>
              <w:fldChar w:fldCharType="end"/>
            </w:r>
          </w:hyperlink>
        </w:p>
        <w:p w:rsidR="0054637C" w:rsidRDefault="0054637C">
          <w:pPr>
            <w:pStyle w:val="TOC1"/>
            <w:tabs>
              <w:tab w:val="right" w:leader="dot" w:pos="9345"/>
            </w:tabs>
            <w:rPr>
              <w:rFonts w:asciiTheme="minorHAnsi" w:eastAsiaTheme="minorEastAsia" w:hAnsiTheme="minorHAnsi" w:cstheme="minorBidi"/>
              <w:caps w:val="0"/>
              <w:noProof/>
              <w:szCs w:val="22"/>
            </w:rPr>
          </w:pPr>
          <w:hyperlink w:anchor="_Toc498072138" w:history="1">
            <w:r w:rsidRPr="00126360">
              <w:rPr>
                <w:rStyle w:val="Hyperlink"/>
                <w:noProof/>
              </w:rPr>
              <w:t>INTRODUCTION</w:t>
            </w:r>
            <w:r>
              <w:rPr>
                <w:noProof/>
                <w:webHidden/>
              </w:rPr>
              <w:tab/>
            </w:r>
            <w:r>
              <w:rPr>
                <w:noProof/>
                <w:webHidden/>
              </w:rPr>
              <w:fldChar w:fldCharType="begin"/>
            </w:r>
            <w:r>
              <w:rPr>
                <w:noProof/>
                <w:webHidden/>
              </w:rPr>
              <w:instrText xml:space="preserve"> PAGEREF _Toc498072138 \h </w:instrText>
            </w:r>
            <w:r>
              <w:rPr>
                <w:noProof/>
                <w:webHidden/>
              </w:rPr>
            </w:r>
            <w:r>
              <w:rPr>
                <w:noProof/>
                <w:webHidden/>
              </w:rPr>
              <w:fldChar w:fldCharType="separate"/>
            </w:r>
            <w:r>
              <w:rPr>
                <w:noProof/>
                <w:webHidden/>
              </w:rPr>
              <w:t>6</w:t>
            </w:r>
            <w:r>
              <w:rPr>
                <w:noProof/>
                <w:webHidden/>
              </w:rPr>
              <w:fldChar w:fldCharType="end"/>
            </w:r>
          </w:hyperlink>
        </w:p>
        <w:p w:rsidR="0054637C" w:rsidRDefault="0054637C">
          <w:pPr>
            <w:pStyle w:val="TOC1"/>
            <w:tabs>
              <w:tab w:val="right" w:leader="dot" w:pos="9345"/>
            </w:tabs>
            <w:rPr>
              <w:rFonts w:asciiTheme="minorHAnsi" w:eastAsiaTheme="minorEastAsia" w:hAnsiTheme="minorHAnsi" w:cstheme="minorBidi"/>
              <w:caps w:val="0"/>
              <w:noProof/>
              <w:szCs w:val="22"/>
            </w:rPr>
          </w:pPr>
          <w:hyperlink w:anchor="_Toc498072139" w:history="1">
            <w:r w:rsidRPr="00126360">
              <w:rPr>
                <w:rStyle w:val="Hyperlink"/>
                <w:noProof/>
              </w:rPr>
              <w:t>Terminology</w:t>
            </w:r>
            <w:r>
              <w:rPr>
                <w:noProof/>
                <w:webHidden/>
              </w:rPr>
              <w:tab/>
            </w:r>
            <w:r>
              <w:rPr>
                <w:noProof/>
                <w:webHidden/>
              </w:rPr>
              <w:fldChar w:fldCharType="begin"/>
            </w:r>
            <w:r>
              <w:rPr>
                <w:noProof/>
                <w:webHidden/>
              </w:rPr>
              <w:instrText xml:space="preserve"> PAGEREF _Toc498072139 \h </w:instrText>
            </w:r>
            <w:r>
              <w:rPr>
                <w:noProof/>
                <w:webHidden/>
              </w:rPr>
            </w:r>
            <w:r>
              <w:rPr>
                <w:noProof/>
                <w:webHidden/>
              </w:rPr>
              <w:fldChar w:fldCharType="separate"/>
            </w:r>
            <w:r>
              <w:rPr>
                <w:noProof/>
                <w:webHidden/>
              </w:rPr>
              <w:t>8</w:t>
            </w:r>
            <w:r>
              <w:rPr>
                <w:noProof/>
                <w:webHidden/>
              </w:rPr>
              <w:fldChar w:fldCharType="end"/>
            </w:r>
          </w:hyperlink>
        </w:p>
        <w:p w:rsidR="0054637C" w:rsidRDefault="0054637C">
          <w:pPr>
            <w:pStyle w:val="TOC1"/>
            <w:tabs>
              <w:tab w:val="right" w:leader="dot" w:pos="9345"/>
            </w:tabs>
            <w:rPr>
              <w:rFonts w:asciiTheme="minorHAnsi" w:eastAsiaTheme="minorEastAsia" w:hAnsiTheme="minorHAnsi" w:cstheme="minorBidi"/>
              <w:caps w:val="0"/>
              <w:noProof/>
              <w:szCs w:val="22"/>
            </w:rPr>
          </w:pPr>
          <w:hyperlink w:anchor="_Toc498072140" w:history="1">
            <w:r w:rsidRPr="00126360">
              <w:rPr>
                <w:rStyle w:val="Hyperlink"/>
                <w:noProof/>
              </w:rPr>
              <w:t>Scope of the Study</w:t>
            </w:r>
            <w:r>
              <w:rPr>
                <w:noProof/>
                <w:webHidden/>
              </w:rPr>
              <w:tab/>
            </w:r>
            <w:r>
              <w:rPr>
                <w:noProof/>
                <w:webHidden/>
              </w:rPr>
              <w:fldChar w:fldCharType="begin"/>
            </w:r>
            <w:r>
              <w:rPr>
                <w:noProof/>
                <w:webHidden/>
              </w:rPr>
              <w:instrText xml:space="preserve"> PAGEREF _Toc498072140 \h </w:instrText>
            </w:r>
            <w:r>
              <w:rPr>
                <w:noProof/>
                <w:webHidden/>
              </w:rPr>
            </w:r>
            <w:r>
              <w:rPr>
                <w:noProof/>
                <w:webHidden/>
              </w:rPr>
              <w:fldChar w:fldCharType="separate"/>
            </w:r>
            <w:r>
              <w:rPr>
                <w:noProof/>
                <w:webHidden/>
              </w:rPr>
              <w:t>9</w:t>
            </w:r>
            <w:r>
              <w:rPr>
                <w:noProof/>
                <w:webHidden/>
              </w:rPr>
              <w:fldChar w:fldCharType="end"/>
            </w:r>
          </w:hyperlink>
        </w:p>
        <w:p w:rsidR="0054637C" w:rsidRDefault="0054637C">
          <w:pPr>
            <w:pStyle w:val="TOC1"/>
            <w:tabs>
              <w:tab w:val="right" w:leader="dot" w:pos="9345"/>
            </w:tabs>
            <w:rPr>
              <w:rFonts w:asciiTheme="minorHAnsi" w:eastAsiaTheme="minorEastAsia" w:hAnsiTheme="minorHAnsi" w:cstheme="minorBidi"/>
              <w:caps w:val="0"/>
              <w:noProof/>
              <w:szCs w:val="22"/>
            </w:rPr>
          </w:pPr>
          <w:hyperlink w:anchor="_Toc498072141" w:history="1">
            <w:r w:rsidRPr="00126360">
              <w:rPr>
                <w:rStyle w:val="Hyperlink"/>
                <w:noProof/>
              </w:rPr>
              <w:t>Methodology</w:t>
            </w:r>
            <w:r>
              <w:rPr>
                <w:noProof/>
                <w:webHidden/>
              </w:rPr>
              <w:tab/>
            </w:r>
            <w:r>
              <w:rPr>
                <w:noProof/>
                <w:webHidden/>
              </w:rPr>
              <w:fldChar w:fldCharType="begin"/>
            </w:r>
            <w:r>
              <w:rPr>
                <w:noProof/>
                <w:webHidden/>
              </w:rPr>
              <w:instrText xml:space="preserve"> PAGEREF _Toc498072141 \h </w:instrText>
            </w:r>
            <w:r>
              <w:rPr>
                <w:noProof/>
                <w:webHidden/>
              </w:rPr>
            </w:r>
            <w:r>
              <w:rPr>
                <w:noProof/>
                <w:webHidden/>
              </w:rPr>
              <w:fldChar w:fldCharType="separate"/>
            </w:r>
            <w:r>
              <w:rPr>
                <w:noProof/>
                <w:webHidden/>
              </w:rPr>
              <w:t>11</w:t>
            </w:r>
            <w:r>
              <w:rPr>
                <w:noProof/>
                <w:webHidden/>
              </w:rPr>
              <w:fldChar w:fldCharType="end"/>
            </w:r>
          </w:hyperlink>
        </w:p>
        <w:p w:rsidR="0054637C" w:rsidRDefault="0054637C">
          <w:pPr>
            <w:pStyle w:val="TOC1"/>
            <w:tabs>
              <w:tab w:val="right" w:leader="dot" w:pos="9345"/>
            </w:tabs>
            <w:rPr>
              <w:rFonts w:asciiTheme="minorHAnsi" w:eastAsiaTheme="minorEastAsia" w:hAnsiTheme="minorHAnsi" w:cstheme="minorBidi"/>
              <w:caps w:val="0"/>
              <w:noProof/>
              <w:szCs w:val="22"/>
            </w:rPr>
          </w:pPr>
          <w:hyperlink w:anchor="_Toc498072142" w:history="1">
            <w:r w:rsidRPr="00126360">
              <w:rPr>
                <w:rStyle w:val="Hyperlink"/>
                <w:noProof/>
              </w:rPr>
              <w:t>Acknowledgements</w:t>
            </w:r>
            <w:r>
              <w:rPr>
                <w:noProof/>
                <w:webHidden/>
              </w:rPr>
              <w:tab/>
            </w:r>
            <w:r>
              <w:rPr>
                <w:noProof/>
                <w:webHidden/>
              </w:rPr>
              <w:fldChar w:fldCharType="begin"/>
            </w:r>
            <w:r>
              <w:rPr>
                <w:noProof/>
                <w:webHidden/>
              </w:rPr>
              <w:instrText xml:space="preserve"> PAGEREF _Toc498072142 \h </w:instrText>
            </w:r>
            <w:r>
              <w:rPr>
                <w:noProof/>
                <w:webHidden/>
              </w:rPr>
            </w:r>
            <w:r>
              <w:rPr>
                <w:noProof/>
                <w:webHidden/>
              </w:rPr>
              <w:fldChar w:fldCharType="separate"/>
            </w:r>
            <w:r>
              <w:rPr>
                <w:noProof/>
                <w:webHidden/>
              </w:rPr>
              <w:t>11</w:t>
            </w:r>
            <w:r>
              <w:rPr>
                <w:noProof/>
                <w:webHidden/>
              </w:rPr>
              <w:fldChar w:fldCharType="end"/>
            </w:r>
          </w:hyperlink>
        </w:p>
        <w:p w:rsidR="0054637C" w:rsidRDefault="0054637C">
          <w:pPr>
            <w:pStyle w:val="TOC1"/>
            <w:tabs>
              <w:tab w:val="right" w:leader="dot" w:pos="9345"/>
            </w:tabs>
            <w:rPr>
              <w:rFonts w:asciiTheme="minorHAnsi" w:eastAsiaTheme="minorEastAsia" w:hAnsiTheme="minorHAnsi" w:cstheme="minorBidi"/>
              <w:caps w:val="0"/>
              <w:noProof/>
              <w:szCs w:val="22"/>
            </w:rPr>
          </w:pPr>
          <w:hyperlink w:anchor="_Toc498072143" w:history="1">
            <w:r w:rsidRPr="00126360">
              <w:rPr>
                <w:rStyle w:val="Hyperlink"/>
                <w:noProof/>
              </w:rPr>
              <w:t>LIBRARY EXCEPTIONS OF THE WORLD</w:t>
            </w:r>
            <w:r>
              <w:rPr>
                <w:noProof/>
                <w:webHidden/>
              </w:rPr>
              <w:tab/>
            </w:r>
            <w:r>
              <w:rPr>
                <w:noProof/>
                <w:webHidden/>
              </w:rPr>
              <w:fldChar w:fldCharType="begin"/>
            </w:r>
            <w:r>
              <w:rPr>
                <w:noProof/>
                <w:webHidden/>
              </w:rPr>
              <w:instrText xml:space="preserve"> PAGEREF _Toc498072143 \h </w:instrText>
            </w:r>
            <w:r>
              <w:rPr>
                <w:noProof/>
                <w:webHidden/>
              </w:rPr>
            </w:r>
            <w:r>
              <w:rPr>
                <w:noProof/>
                <w:webHidden/>
              </w:rPr>
              <w:fldChar w:fldCharType="separate"/>
            </w:r>
            <w:r>
              <w:rPr>
                <w:noProof/>
                <w:webHidden/>
              </w:rPr>
              <w:t>14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44" w:history="1">
            <w:r w:rsidRPr="00126360">
              <w:rPr>
                <w:rStyle w:val="Hyperlink"/>
                <w:noProof/>
              </w:rPr>
              <w:t>Afghanistan</w:t>
            </w:r>
            <w:r>
              <w:rPr>
                <w:noProof/>
                <w:webHidden/>
              </w:rPr>
              <w:tab/>
            </w:r>
            <w:r>
              <w:rPr>
                <w:noProof/>
                <w:webHidden/>
              </w:rPr>
              <w:fldChar w:fldCharType="begin"/>
            </w:r>
            <w:r>
              <w:rPr>
                <w:noProof/>
                <w:webHidden/>
              </w:rPr>
              <w:instrText xml:space="preserve"> PAGEREF _Toc498072144 \h </w:instrText>
            </w:r>
            <w:r>
              <w:rPr>
                <w:noProof/>
                <w:webHidden/>
              </w:rPr>
            </w:r>
            <w:r>
              <w:rPr>
                <w:noProof/>
                <w:webHidden/>
              </w:rPr>
              <w:fldChar w:fldCharType="separate"/>
            </w:r>
            <w:r>
              <w:rPr>
                <w:noProof/>
                <w:webHidden/>
              </w:rPr>
              <w:t>14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45" w:history="1">
            <w:r w:rsidRPr="00126360">
              <w:rPr>
                <w:rStyle w:val="Hyperlink"/>
                <w:noProof/>
              </w:rPr>
              <w:t>Albania</w:t>
            </w:r>
            <w:r>
              <w:rPr>
                <w:noProof/>
                <w:webHidden/>
              </w:rPr>
              <w:tab/>
            </w:r>
            <w:r>
              <w:rPr>
                <w:noProof/>
                <w:webHidden/>
              </w:rPr>
              <w:fldChar w:fldCharType="begin"/>
            </w:r>
            <w:r>
              <w:rPr>
                <w:noProof/>
                <w:webHidden/>
              </w:rPr>
              <w:instrText xml:space="preserve"> PAGEREF _Toc498072145 \h </w:instrText>
            </w:r>
            <w:r>
              <w:rPr>
                <w:noProof/>
                <w:webHidden/>
              </w:rPr>
            </w:r>
            <w:r>
              <w:rPr>
                <w:noProof/>
                <w:webHidden/>
              </w:rPr>
              <w:fldChar w:fldCharType="separate"/>
            </w:r>
            <w:r>
              <w:rPr>
                <w:noProof/>
                <w:webHidden/>
              </w:rPr>
              <w:t>17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46" w:history="1">
            <w:r w:rsidRPr="00126360">
              <w:rPr>
                <w:rStyle w:val="Hyperlink"/>
                <w:noProof/>
              </w:rPr>
              <w:t>Algeria</w:t>
            </w:r>
            <w:r>
              <w:rPr>
                <w:noProof/>
                <w:webHidden/>
              </w:rPr>
              <w:tab/>
            </w:r>
            <w:r>
              <w:rPr>
                <w:noProof/>
                <w:webHidden/>
              </w:rPr>
              <w:fldChar w:fldCharType="begin"/>
            </w:r>
            <w:r>
              <w:rPr>
                <w:noProof/>
                <w:webHidden/>
              </w:rPr>
              <w:instrText xml:space="preserve"> PAGEREF _Toc498072146 \h </w:instrText>
            </w:r>
            <w:r>
              <w:rPr>
                <w:noProof/>
                <w:webHidden/>
              </w:rPr>
            </w:r>
            <w:r>
              <w:rPr>
                <w:noProof/>
                <w:webHidden/>
              </w:rPr>
              <w:fldChar w:fldCharType="separate"/>
            </w:r>
            <w:r>
              <w:rPr>
                <w:noProof/>
                <w:webHidden/>
              </w:rPr>
              <w:t>19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47" w:history="1">
            <w:r w:rsidRPr="00126360">
              <w:rPr>
                <w:rStyle w:val="Hyperlink"/>
                <w:noProof/>
              </w:rPr>
              <w:t>Andorra</w:t>
            </w:r>
            <w:r>
              <w:rPr>
                <w:noProof/>
                <w:webHidden/>
              </w:rPr>
              <w:tab/>
            </w:r>
            <w:r>
              <w:rPr>
                <w:noProof/>
                <w:webHidden/>
              </w:rPr>
              <w:fldChar w:fldCharType="begin"/>
            </w:r>
            <w:r>
              <w:rPr>
                <w:noProof/>
                <w:webHidden/>
              </w:rPr>
              <w:instrText xml:space="preserve"> PAGEREF _Toc498072147 \h </w:instrText>
            </w:r>
            <w:r>
              <w:rPr>
                <w:noProof/>
                <w:webHidden/>
              </w:rPr>
            </w:r>
            <w:r>
              <w:rPr>
                <w:noProof/>
                <w:webHidden/>
              </w:rPr>
              <w:fldChar w:fldCharType="separate"/>
            </w:r>
            <w:r>
              <w:rPr>
                <w:noProof/>
                <w:webHidden/>
              </w:rPr>
              <w:t>21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48" w:history="1">
            <w:r w:rsidRPr="00126360">
              <w:rPr>
                <w:rStyle w:val="Hyperlink"/>
                <w:noProof/>
              </w:rPr>
              <w:t>Angola</w:t>
            </w:r>
            <w:r>
              <w:rPr>
                <w:noProof/>
                <w:webHidden/>
              </w:rPr>
              <w:tab/>
            </w:r>
            <w:r>
              <w:rPr>
                <w:noProof/>
                <w:webHidden/>
              </w:rPr>
              <w:fldChar w:fldCharType="begin"/>
            </w:r>
            <w:r>
              <w:rPr>
                <w:noProof/>
                <w:webHidden/>
              </w:rPr>
              <w:instrText xml:space="preserve"> PAGEREF _Toc498072148 \h </w:instrText>
            </w:r>
            <w:r>
              <w:rPr>
                <w:noProof/>
                <w:webHidden/>
              </w:rPr>
            </w:r>
            <w:r>
              <w:rPr>
                <w:noProof/>
                <w:webHidden/>
              </w:rPr>
              <w:fldChar w:fldCharType="separate"/>
            </w:r>
            <w:r>
              <w:rPr>
                <w:noProof/>
                <w:webHidden/>
              </w:rPr>
              <w:t>23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49" w:history="1">
            <w:r w:rsidRPr="00126360">
              <w:rPr>
                <w:rStyle w:val="Hyperlink"/>
                <w:noProof/>
              </w:rPr>
              <w:t>Antigua and Barbuda</w:t>
            </w:r>
            <w:r>
              <w:rPr>
                <w:noProof/>
                <w:webHidden/>
              </w:rPr>
              <w:tab/>
            </w:r>
            <w:r>
              <w:rPr>
                <w:noProof/>
                <w:webHidden/>
              </w:rPr>
              <w:fldChar w:fldCharType="begin"/>
            </w:r>
            <w:r>
              <w:rPr>
                <w:noProof/>
                <w:webHidden/>
              </w:rPr>
              <w:instrText xml:space="preserve"> PAGEREF _Toc498072149 \h </w:instrText>
            </w:r>
            <w:r>
              <w:rPr>
                <w:noProof/>
                <w:webHidden/>
              </w:rPr>
            </w:r>
            <w:r>
              <w:rPr>
                <w:noProof/>
                <w:webHidden/>
              </w:rPr>
              <w:fldChar w:fldCharType="separate"/>
            </w:r>
            <w:r>
              <w:rPr>
                <w:noProof/>
                <w:webHidden/>
              </w:rPr>
              <w:t>24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50" w:history="1">
            <w:r w:rsidRPr="00126360">
              <w:rPr>
                <w:rStyle w:val="Hyperlink"/>
                <w:noProof/>
              </w:rPr>
              <w:t>Argentina</w:t>
            </w:r>
            <w:r>
              <w:rPr>
                <w:noProof/>
                <w:webHidden/>
              </w:rPr>
              <w:tab/>
            </w:r>
            <w:r>
              <w:rPr>
                <w:noProof/>
                <w:webHidden/>
              </w:rPr>
              <w:fldChar w:fldCharType="begin"/>
            </w:r>
            <w:r>
              <w:rPr>
                <w:noProof/>
                <w:webHidden/>
              </w:rPr>
              <w:instrText xml:space="preserve"> PAGEREF _Toc498072150 \h </w:instrText>
            </w:r>
            <w:r>
              <w:rPr>
                <w:noProof/>
                <w:webHidden/>
              </w:rPr>
            </w:r>
            <w:r>
              <w:rPr>
                <w:noProof/>
                <w:webHidden/>
              </w:rPr>
              <w:fldChar w:fldCharType="separate"/>
            </w:r>
            <w:r>
              <w:rPr>
                <w:noProof/>
                <w:webHidden/>
              </w:rPr>
              <w:t>28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51" w:history="1">
            <w:r w:rsidRPr="00126360">
              <w:rPr>
                <w:rStyle w:val="Hyperlink"/>
                <w:noProof/>
              </w:rPr>
              <w:t>Armenia</w:t>
            </w:r>
            <w:r>
              <w:rPr>
                <w:noProof/>
                <w:webHidden/>
              </w:rPr>
              <w:tab/>
            </w:r>
            <w:r>
              <w:rPr>
                <w:noProof/>
                <w:webHidden/>
              </w:rPr>
              <w:fldChar w:fldCharType="begin"/>
            </w:r>
            <w:r>
              <w:rPr>
                <w:noProof/>
                <w:webHidden/>
              </w:rPr>
              <w:instrText xml:space="preserve"> PAGEREF _Toc498072151 \h </w:instrText>
            </w:r>
            <w:r>
              <w:rPr>
                <w:noProof/>
                <w:webHidden/>
              </w:rPr>
            </w:r>
            <w:r>
              <w:rPr>
                <w:noProof/>
                <w:webHidden/>
              </w:rPr>
              <w:fldChar w:fldCharType="separate"/>
            </w:r>
            <w:r>
              <w:rPr>
                <w:noProof/>
                <w:webHidden/>
              </w:rPr>
              <w:t>29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52" w:history="1">
            <w:r w:rsidRPr="00126360">
              <w:rPr>
                <w:rStyle w:val="Hyperlink"/>
                <w:noProof/>
              </w:rPr>
              <w:t>Australia</w:t>
            </w:r>
            <w:r>
              <w:rPr>
                <w:noProof/>
                <w:webHidden/>
              </w:rPr>
              <w:tab/>
            </w:r>
            <w:r>
              <w:rPr>
                <w:noProof/>
                <w:webHidden/>
              </w:rPr>
              <w:fldChar w:fldCharType="begin"/>
            </w:r>
            <w:r>
              <w:rPr>
                <w:noProof/>
                <w:webHidden/>
              </w:rPr>
              <w:instrText xml:space="preserve"> PAGEREF _Toc498072152 \h </w:instrText>
            </w:r>
            <w:r>
              <w:rPr>
                <w:noProof/>
                <w:webHidden/>
              </w:rPr>
            </w:r>
            <w:r>
              <w:rPr>
                <w:noProof/>
                <w:webHidden/>
              </w:rPr>
              <w:fldChar w:fldCharType="separate"/>
            </w:r>
            <w:r>
              <w:rPr>
                <w:noProof/>
                <w:webHidden/>
              </w:rPr>
              <w:t>31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53" w:history="1">
            <w:r w:rsidRPr="00126360">
              <w:rPr>
                <w:rStyle w:val="Hyperlink"/>
                <w:noProof/>
              </w:rPr>
              <w:t>Austria</w:t>
            </w:r>
            <w:r>
              <w:rPr>
                <w:noProof/>
                <w:webHidden/>
              </w:rPr>
              <w:tab/>
            </w:r>
            <w:r>
              <w:rPr>
                <w:noProof/>
                <w:webHidden/>
              </w:rPr>
              <w:fldChar w:fldCharType="begin"/>
            </w:r>
            <w:r>
              <w:rPr>
                <w:noProof/>
                <w:webHidden/>
              </w:rPr>
              <w:instrText xml:space="preserve"> PAGEREF _Toc498072153 \h </w:instrText>
            </w:r>
            <w:r>
              <w:rPr>
                <w:noProof/>
                <w:webHidden/>
              </w:rPr>
            </w:r>
            <w:r>
              <w:rPr>
                <w:noProof/>
                <w:webHidden/>
              </w:rPr>
              <w:fldChar w:fldCharType="separate"/>
            </w:r>
            <w:r>
              <w:rPr>
                <w:noProof/>
                <w:webHidden/>
              </w:rPr>
              <w:t>43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54" w:history="1">
            <w:r w:rsidRPr="00126360">
              <w:rPr>
                <w:rStyle w:val="Hyperlink"/>
                <w:noProof/>
              </w:rPr>
              <w:t>Azerbaijan</w:t>
            </w:r>
            <w:r>
              <w:rPr>
                <w:noProof/>
                <w:webHidden/>
              </w:rPr>
              <w:tab/>
            </w:r>
            <w:r>
              <w:rPr>
                <w:noProof/>
                <w:webHidden/>
              </w:rPr>
              <w:fldChar w:fldCharType="begin"/>
            </w:r>
            <w:r>
              <w:rPr>
                <w:noProof/>
                <w:webHidden/>
              </w:rPr>
              <w:instrText xml:space="preserve"> PAGEREF _Toc498072154 \h </w:instrText>
            </w:r>
            <w:r>
              <w:rPr>
                <w:noProof/>
                <w:webHidden/>
              </w:rPr>
            </w:r>
            <w:r>
              <w:rPr>
                <w:noProof/>
                <w:webHidden/>
              </w:rPr>
              <w:fldChar w:fldCharType="separate"/>
            </w:r>
            <w:r>
              <w:rPr>
                <w:noProof/>
                <w:webHidden/>
              </w:rPr>
              <w:t>45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55" w:history="1">
            <w:r w:rsidRPr="00126360">
              <w:rPr>
                <w:rStyle w:val="Hyperlink"/>
                <w:noProof/>
              </w:rPr>
              <w:t>Bahamas</w:t>
            </w:r>
            <w:r>
              <w:rPr>
                <w:noProof/>
                <w:webHidden/>
              </w:rPr>
              <w:tab/>
            </w:r>
            <w:r>
              <w:rPr>
                <w:noProof/>
                <w:webHidden/>
              </w:rPr>
              <w:fldChar w:fldCharType="begin"/>
            </w:r>
            <w:r>
              <w:rPr>
                <w:noProof/>
                <w:webHidden/>
              </w:rPr>
              <w:instrText xml:space="preserve"> PAGEREF _Toc498072155 \h </w:instrText>
            </w:r>
            <w:r>
              <w:rPr>
                <w:noProof/>
                <w:webHidden/>
              </w:rPr>
            </w:r>
            <w:r>
              <w:rPr>
                <w:noProof/>
                <w:webHidden/>
              </w:rPr>
              <w:fldChar w:fldCharType="separate"/>
            </w:r>
            <w:r>
              <w:rPr>
                <w:noProof/>
                <w:webHidden/>
              </w:rPr>
              <w:t>47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56" w:history="1">
            <w:r w:rsidRPr="00126360">
              <w:rPr>
                <w:rStyle w:val="Hyperlink"/>
                <w:noProof/>
              </w:rPr>
              <w:t>Bahrain</w:t>
            </w:r>
            <w:r>
              <w:rPr>
                <w:noProof/>
                <w:webHidden/>
              </w:rPr>
              <w:tab/>
            </w:r>
            <w:r>
              <w:rPr>
                <w:noProof/>
                <w:webHidden/>
              </w:rPr>
              <w:fldChar w:fldCharType="begin"/>
            </w:r>
            <w:r>
              <w:rPr>
                <w:noProof/>
                <w:webHidden/>
              </w:rPr>
              <w:instrText xml:space="preserve"> PAGEREF _Toc498072156 \h </w:instrText>
            </w:r>
            <w:r>
              <w:rPr>
                <w:noProof/>
                <w:webHidden/>
              </w:rPr>
            </w:r>
            <w:r>
              <w:rPr>
                <w:noProof/>
                <w:webHidden/>
              </w:rPr>
              <w:fldChar w:fldCharType="separate"/>
            </w:r>
            <w:r>
              <w:rPr>
                <w:noProof/>
                <w:webHidden/>
              </w:rPr>
              <w:t>51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57" w:history="1">
            <w:r w:rsidRPr="00126360">
              <w:rPr>
                <w:rStyle w:val="Hyperlink"/>
                <w:noProof/>
              </w:rPr>
              <w:t>Bangladesh</w:t>
            </w:r>
            <w:r>
              <w:rPr>
                <w:noProof/>
                <w:webHidden/>
              </w:rPr>
              <w:tab/>
            </w:r>
            <w:r>
              <w:rPr>
                <w:noProof/>
                <w:webHidden/>
              </w:rPr>
              <w:fldChar w:fldCharType="begin"/>
            </w:r>
            <w:r>
              <w:rPr>
                <w:noProof/>
                <w:webHidden/>
              </w:rPr>
              <w:instrText xml:space="preserve"> PAGEREF _Toc498072157 \h </w:instrText>
            </w:r>
            <w:r>
              <w:rPr>
                <w:noProof/>
                <w:webHidden/>
              </w:rPr>
            </w:r>
            <w:r>
              <w:rPr>
                <w:noProof/>
                <w:webHidden/>
              </w:rPr>
              <w:fldChar w:fldCharType="separate"/>
            </w:r>
            <w:r>
              <w:rPr>
                <w:noProof/>
                <w:webHidden/>
              </w:rPr>
              <w:t>53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58" w:history="1">
            <w:r w:rsidRPr="00126360">
              <w:rPr>
                <w:rStyle w:val="Hyperlink"/>
                <w:noProof/>
              </w:rPr>
              <w:t>Barbados</w:t>
            </w:r>
            <w:r>
              <w:rPr>
                <w:noProof/>
                <w:webHidden/>
              </w:rPr>
              <w:tab/>
            </w:r>
            <w:r>
              <w:rPr>
                <w:noProof/>
                <w:webHidden/>
              </w:rPr>
              <w:fldChar w:fldCharType="begin"/>
            </w:r>
            <w:r>
              <w:rPr>
                <w:noProof/>
                <w:webHidden/>
              </w:rPr>
              <w:instrText xml:space="preserve"> PAGEREF _Toc498072158 \h </w:instrText>
            </w:r>
            <w:r>
              <w:rPr>
                <w:noProof/>
                <w:webHidden/>
              </w:rPr>
            </w:r>
            <w:r>
              <w:rPr>
                <w:noProof/>
                <w:webHidden/>
              </w:rPr>
              <w:fldChar w:fldCharType="separate"/>
            </w:r>
            <w:r>
              <w:rPr>
                <w:noProof/>
                <w:webHidden/>
              </w:rPr>
              <w:t>55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59" w:history="1">
            <w:r w:rsidRPr="00126360">
              <w:rPr>
                <w:rStyle w:val="Hyperlink"/>
                <w:noProof/>
              </w:rPr>
              <w:t>Belarus</w:t>
            </w:r>
            <w:r>
              <w:rPr>
                <w:noProof/>
                <w:webHidden/>
              </w:rPr>
              <w:tab/>
            </w:r>
            <w:r>
              <w:rPr>
                <w:noProof/>
                <w:webHidden/>
              </w:rPr>
              <w:fldChar w:fldCharType="begin"/>
            </w:r>
            <w:r>
              <w:rPr>
                <w:noProof/>
                <w:webHidden/>
              </w:rPr>
              <w:instrText xml:space="preserve"> PAGEREF _Toc498072159 \h </w:instrText>
            </w:r>
            <w:r>
              <w:rPr>
                <w:noProof/>
                <w:webHidden/>
              </w:rPr>
            </w:r>
            <w:r>
              <w:rPr>
                <w:noProof/>
                <w:webHidden/>
              </w:rPr>
              <w:fldChar w:fldCharType="separate"/>
            </w:r>
            <w:r>
              <w:rPr>
                <w:noProof/>
                <w:webHidden/>
              </w:rPr>
              <w:t>59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60" w:history="1">
            <w:r w:rsidRPr="00126360">
              <w:rPr>
                <w:rStyle w:val="Hyperlink"/>
                <w:noProof/>
              </w:rPr>
              <w:t>Belgium</w:t>
            </w:r>
            <w:r>
              <w:rPr>
                <w:noProof/>
                <w:webHidden/>
              </w:rPr>
              <w:tab/>
            </w:r>
            <w:r>
              <w:rPr>
                <w:noProof/>
                <w:webHidden/>
              </w:rPr>
              <w:fldChar w:fldCharType="begin"/>
            </w:r>
            <w:r>
              <w:rPr>
                <w:noProof/>
                <w:webHidden/>
              </w:rPr>
              <w:instrText xml:space="preserve"> PAGEREF _Toc498072160 \h </w:instrText>
            </w:r>
            <w:r>
              <w:rPr>
                <w:noProof/>
                <w:webHidden/>
              </w:rPr>
            </w:r>
            <w:r>
              <w:rPr>
                <w:noProof/>
                <w:webHidden/>
              </w:rPr>
              <w:fldChar w:fldCharType="separate"/>
            </w:r>
            <w:r>
              <w:rPr>
                <w:noProof/>
                <w:webHidden/>
              </w:rPr>
              <w:t>61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61" w:history="1">
            <w:r w:rsidRPr="00126360">
              <w:rPr>
                <w:rStyle w:val="Hyperlink"/>
                <w:noProof/>
              </w:rPr>
              <w:t>Belize</w:t>
            </w:r>
            <w:r>
              <w:rPr>
                <w:noProof/>
                <w:webHidden/>
              </w:rPr>
              <w:tab/>
            </w:r>
            <w:r>
              <w:rPr>
                <w:noProof/>
                <w:webHidden/>
              </w:rPr>
              <w:fldChar w:fldCharType="begin"/>
            </w:r>
            <w:r>
              <w:rPr>
                <w:noProof/>
                <w:webHidden/>
              </w:rPr>
              <w:instrText xml:space="preserve"> PAGEREF _Toc498072161 \h </w:instrText>
            </w:r>
            <w:r>
              <w:rPr>
                <w:noProof/>
                <w:webHidden/>
              </w:rPr>
            </w:r>
            <w:r>
              <w:rPr>
                <w:noProof/>
                <w:webHidden/>
              </w:rPr>
              <w:fldChar w:fldCharType="separate"/>
            </w:r>
            <w:r>
              <w:rPr>
                <w:noProof/>
                <w:webHidden/>
              </w:rPr>
              <w:t>63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62" w:history="1">
            <w:r w:rsidRPr="00126360">
              <w:rPr>
                <w:rStyle w:val="Hyperlink"/>
                <w:noProof/>
              </w:rPr>
              <w:t>Benin</w:t>
            </w:r>
            <w:r>
              <w:rPr>
                <w:noProof/>
                <w:webHidden/>
              </w:rPr>
              <w:tab/>
            </w:r>
            <w:r>
              <w:rPr>
                <w:noProof/>
                <w:webHidden/>
              </w:rPr>
              <w:fldChar w:fldCharType="begin"/>
            </w:r>
            <w:r>
              <w:rPr>
                <w:noProof/>
                <w:webHidden/>
              </w:rPr>
              <w:instrText xml:space="preserve"> PAGEREF _Toc498072162 \h </w:instrText>
            </w:r>
            <w:r>
              <w:rPr>
                <w:noProof/>
                <w:webHidden/>
              </w:rPr>
            </w:r>
            <w:r>
              <w:rPr>
                <w:noProof/>
                <w:webHidden/>
              </w:rPr>
              <w:fldChar w:fldCharType="separate"/>
            </w:r>
            <w:r>
              <w:rPr>
                <w:noProof/>
                <w:webHidden/>
              </w:rPr>
              <w:t>67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63" w:history="1">
            <w:r w:rsidRPr="00126360">
              <w:rPr>
                <w:rStyle w:val="Hyperlink"/>
                <w:noProof/>
              </w:rPr>
              <w:t>Bhutan</w:t>
            </w:r>
            <w:r>
              <w:rPr>
                <w:noProof/>
                <w:webHidden/>
              </w:rPr>
              <w:tab/>
            </w:r>
            <w:r>
              <w:rPr>
                <w:noProof/>
                <w:webHidden/>
              </w:rPr>
              <w:fldChar w:fldCharType="begin"/>
            </w:r>
            <w:r>
              <w:rPr>
                <w:noProof/>
                <w:webHidden/>
              </w:rPr>
              <w:instrText xml:space="preserve"> PAGEREF _Toc498072163 \h </w:instrText>
            </w:r>
            <w:r>
              <w:rPr>
                <w:noProof/>
                <w:webHidden/>
              </w:rPr>
            </w:r>
            <w:r>
              <w:rPr>
                <w:noProof/>
                <w:webHidden/>
              </w:rPr>
              <w:fldChar w:fldCharType="separate"/>
            </w:r>
            <w:r>
              <w:rPr>
                <w:noProof/>
                <w:webHidden/>
              </w:rPr>
              <w:t>69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64" w:history="1">
            <w:r w:rsidRPr="00126360">
              <w:rPr>
                <w:rStyle w:val="Hyperlink"/>
                <w:noProof/>
              </w:rPr>
              <w:t>Bolivia (Plurinational State of)</w:t>
            </w:r>
            <w:r>
              <w:rPr>
                <w:noProof/>
                <w:webHidden/>
              </w:rPr>
              <w:tab/>
            </w:r>
            <w:r>
              <w:rPr>
                <w:noProof/>
                <w:webHidden/>
              </w:rPr>
              <w:fldChar w:fldCharType="begin"/>
            </w:r>
            <w:r>
              <w:rPr>
                <w:noProof/>
                <w:webHidden/>
              </w:rPr>
              <w:instrText xml:space="preserve"> PAGEREF _Toc498072164 \h </w:instrText>
            </w:r>
            <w:r>
              <w:rPr>
                <w:noProof/>
                <w:webHidden/>
              </w:rPr>
            </w:r>
            <w:r>
              <w:rPr>
                <w:noProof/>
                <w:webHidden/>
              </w:rPr>
              <w:fldChar w:fldCharType="separate"/>
            </w:r>
            <w:r>
              <w:rPr>
                <w:noProof/>
                <w:webHidden/>
              </w:rPr>
              <w:t>71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65" w:history="1">
            <w:r w:rsidRPr="00126360">
              <w:rPr>
                <w:rStyle w:val="Hyperlink"/>
                <w:noProof/>
              </w:rPr>
              <w:t>Bosnia and Herzegovina</w:t>
            </w:r>
            <w:r>
              <w:rPr>
                <w:noProof/>
                <w:webHidden/>
              </w:rPr>
              <w:tab/>
            </w:r>
            <w:r>
              <w:rPr>
                <w:noProof/>
                <w:webHidden/>
              </w:rPr>
              <w:fldChar w:fldCharType="begin"/>
            </w:r>
            <w:r>
              <w:rPr>
                <w:noProof/>
                <w:webHidden/>
              </w:rPr>
              <w:instrText xml:space="preserve"> PAGEREF _Toc498072165 \h </w:instrText>
            </w:r>
            <w:r>
              <w:rPr>
                <w:noProof/>
                <w:webHidden/>
              </w:rPr>
            </w:r>
            <w:r>
              <w:rPr>
                <w:noProof/>
                <w:webHidden/>
              </w:rPr>
              <w:fldChar w:fldCharType="separate"/>
            </w:r>
            <w:r>
              <w:rPr>
                <w:noProof/>
                <w:webHidden/>
              </w:rPr>
              <w:t>72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66" w:history="1">
            <w:r w:rsidRPr="00126360">
              <w:rPr>
                <w:rStyle w:val="Hyperlink"/>
                <w:noProof/>
              </w:rPr>
              <w:t>Botswana</w:t>
            </w:r>
            <w:r>
              <w:rPr>
                <w:noProof/>
                <w:webHidden/>
              </w:rPr>
              <w:tab/>
            </w:r>
            <w:r>
              <w:rPr>
                <w:noProof/>
                <w:webHidden/>
              </w:rPr>
              <w:fldChar w:fldCharType="begin"/>
            </w:r>
            <w:r>
              <w:rPr>
                <w:noProof/>
                <w:webHidden/>
              </w:rPr>
              <w:instrText xml:space="preserve"> PAGEREF _Toc498072166 \h </w:instrText>
            </w:r>
            <w:r>
              <w:rPr>
                <w:noProof/>
                <w:webHidden/>
              </w:rPr>
            </w:r>
            <w:r>
              <w:rPr>
                <w:noProof/>
                <w:webHidden/>
              </w:rPr>
              <w:fldChar w:fldCharType="separate"/>
            </w:r>
            <w:r>
              <w:rPr>
                <w:noProof/>
                <w:webHidden/>
              </w:rPr>
              <w:t>74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67" w:history="1">
            <w:r w:rsidRPr="00126360">
              <w:rPr>
                <w:rStyle w:val="Hyperlink"/>
                <w:noProof/>
              </w:rPr>
              <w:t>Brazil</w:t>
            </w:r>
            <w:r>
              <w:rPr>
                <w:noProof/>
                <w:webHidden/>
              </w:rPr>
              <w:tab/>
            </w:r>
            <w:r>
              <w:rPr>
                <w:noProof/>
                <w:webHidden/>
              </w:rPr>
              <w:fldChar w:fldCharType="begin"/>
            </w:r>
            <w:r>
              <w:rPr>
                <w:noProof/>
                <w:webHidden/>
              </w:rPr>
              <w:instrText xml:space="preserve"> PAGEREF _Toc498072167 \h </w:instrText>
            </w:r>
            <w:r>
              <w:rPr>
                <w:noProof/>
                <w:webHidden/>
              </w:rPr>
            </w:r>
            <w:r>
              <w:rPr>
                <w:noProof/>
                <w:webHidden/>
              </w:rPr>
              <w:fldChar w:fldCharType="separate"/>
            </w:r>
            <w:r>
              <w:rPr>
                <w:noProof/>
                <w:webHidden/>
              </w:rPr>
              <w:t>76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68" w:history="1">
            <w:r w:rsidRPr="00126360">
              <w:rPr>
                <w:rStyle w:val="Hyperlink"/>
                <w:noProof/>
              </w:rPr>
              <w:t>Brunei Darussalam</w:t>
            </w:r>
            <w:r>
              <w:rPr>
                <w:noProof/>
                <w:webHidden/>
              </w:rPr>
              <w:tab/>
            </w:r>
            <w:r>
              <w:rPr>
                <w:noProof/>
                <w:webHidden/>
              </w:rPr>
              <w:fldChar w:fldCharType="begin"/>
            </w:r>
            <w:r>
              <w:rPr>
                <w:noProof/>
                <w:webHidden/>
              </w:rPr>
              <w:instrText xml:space="preserve"> PAGEREF _Toc498072168 \h </w:instrText>
            </w:r>
            <w:r>
              <w:rPr>
                <w:noProof/>
                <w:webHidden/>
              </w:rPr>
            </w:r>
            <w:r>
              <w:rPr>
                <w:noProof/>
                <w:webHidden/>
              </w:rPr>
              <w:fldChar w:fldCharType="separate"/>
            </w:r>
            <w:r>
              <w:rPr>
                <w:noProof/>
                <w:webHidden/>
              </w:rPr>
              <w:t>77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69" w:history="1">
            <w:r w:rsidRPr="00126360">
              <w:rPr>
                <w:rStyle w:val="Hyperlink"/>
                <w:noProof/>
              </w:rPr>
              <w:t>Bulgaria</w:t>
            </w:r>
            <w:r>
              <w:rPr>
                <w:noProof/>
                <w:webHidden/>
              </w:rPr>
              <w:tab/>
            </w:r>
            <w:r>
              <w:rPr>
                <w:noProof/>
                <w:webHidden/>
              </w:rPr>
              <w:fldChar w:fldCharType="begin"/>
            </w:r>
            <w:r>
              <w:rPr>
                <w:noProof/>
                <w:webHidden/>
              </w:rPr>
              <w:instrText xml:space="preserve"> PAGEREF _Toc498072169 \h </w:instrText>
            </w:r>
            <w:r>
              <w:rPr>
                <w:noProof/>
                <w:webHidden/>
              </w:rPr>
            </w:r>
            <w:r>
              <w:rPr>
                <w:noProof/>
                <w:webHidden/>
              </w:rPr>
              <w:fldChar w:fldCharType="separate"/>
            </w:r>
            <w:r>
              <w:rPr>
                <w:noProof/>
                <w:webHidden/>
              </w:rPr>
              <w:t>82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70" w:history="1">
            <w:r w:rsidRPr="00126360">
              <w:rPr>
                <w:rStyle w:val="Hyperlink"/>
                <w:noProof/>
              </w:rPr>
              <w:t>Burkina Faso</w:t>
            </w:r>
            <w:r>
              <w:rPr>
                <w:noProof/>
                <w:webHidden/>
              </w:rPr>
              <w:tab/>
            </w:r>
            <w:r>
              <w:rPr>
                <w:noProof/>
                <w:webHidden/>
              </w:rPr>
              <w:fldChar w:fldCharType="begin"/>
            </w:r>
            <w:r>
              <w:rPr>
                <w:noProof/>
                <w:webHidden/>
              </w:rPr>
              <w:instrText xml:space="preserve"> PAGEREF _Toc498072170 \h </w:instrText>
            </w:r>
            <w:r>
              <w:rPr>
                <w:noProof/>
                <w:webHidden/>
              </w:rPr>
            </w:r>
            <w:r>
              <w:rPr>
                <w:noProof/>
                <w:webHidden/>
              </w:rPr>
              <w:fldChar w:fldCharType="separate"/>
            </w:r>
            <w:r>
              <w:rPr>
                <w:noProof/>
                <w:webHidden/>
              </w:rPr>
              <w:t>84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71" w:history="1">
            <w:r w:rsidRPr="00126360">
              <w:rPr>
                <w:rStyle w:val="Hyperlink"/>
                <w:noProof/>
              </w:rPr>
              <w:t>Burundi</w:t>
            </w:r>
            <w:r>
              <w:rPr>
                <w:noProof/>
                <w:webHidden/>
              </w:rPr>
              <w:tab/>
            </w:r>
            <w:r>
              <w:rPr>
                <w:noProof/>
                <w:webHidden/>
              </w:rPr>
              <w:fldChar w:fldCharType="begin"/>
            </w:r>
            <w:r>
              <w:rPr>
                <w:noProof/>
                <w:webHidden/>
              </w:rPr>
              <w:instrText xml:space="preserve"> PAGEREF _Toc498072171 \h </w:instrText>
            </w:r>
            <w:r>
              <w:rPr>
                <w:noProof/>
                <w:webHidden/>
              </w:rPr>
            </w:r>
            <w:r>
              <w:rPr>
                <w:noProof/>
                <w:webHidden/>
              </w:rPr>
              <w:fldChar w:fldCharType="separate"/>
            </w:r>
            <w:r>
              <w:rPr>
                <w:noProof/>
                <w:webHidden/>
              </w:rPr>
              <w:t>85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72" w:history="1">
            <w:r w:rsidRPr="00126360">
              <w:rPr>
                <w:rStyle w:val="Hyperlink"/>
                <w:noProof/>
              </w:rPr>
              <w:t>Cabo Verde</w:t>
            </w:r>
            <w:r>
              <w:rPr>
                <w:noProof/>
                <w:webHidden/>
              </w:rPr>
              <w:tab/>
            </w:r>
            <w:r>
              <w:rPr>
                <w:noProof/>
                <w:webHidden/>
              </w:rPr>
              <w:fldChar w:fldCharType="begin"/>
            </w:r>
            <w:r>
              <w:rPr>
                <w:noProof/>
                <w:webHidden/>
              </w:rPr>
              <w:instrText xml:space="preserve"> PAGEREF _Toc498072172 \h </w:instrText>
            </w:r>
            <w:r>
              <w:rPr>
                <w:noProof/>
                <w:webHidden/>
              </w:rPr>
            </w:r>
            <w:r>
              <w:rPr>
                <w:noProof/>
                <w:webHidden/>
              </w:rPr>
              <w:fldChar w:fldCharType="separate"/>
            </w:r>
            <w:r>
              <w:rPr>
                <w:noProof/>
                <w:webHidden/>
              </w:rPr>
              <w:t>87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73" w:history="1">
            <w:r w:rsidRPr="00126360">
              <w:rPr>
                <w:rStyle w:val="Hyperlink"/>
                <w:noProof/>
              </w:rPr>
              <w:t>Cambodia</w:t>
            </w:r>
            <w:r>
              <w:rPr>
                <w:noProof/>
                <w:webHidden/>
              </w:rPr>
              <w:tab/>
            </w:r>
            <w:r>
              <w:rPr>
                <w:noProof/>
                <w:webHidden/>
              </w:rPr>
              <w:fldChar w:fldCharType="begin"/>
            </w:r>
            <w:r>
              <w:rPr>
                <w:noProof/>
                <w:webHidden/>
              </w:rPr>
              <w:instrText xml:space="preserve"> PAGEREF _Toc498072173 \h </w:instrText>
            </w:r>
            <w:r>
              <w:rPr>
                <w:noProof/>
                <w:webHidden/>
              </w:rPr>
            </w:r>
            <w:r>
              <w:rPr>
                <w:noProof/>
                <w:webHidden/>
              </w:rPr>
              <w:fldChar w:fldCharType="separate"/>
            </w:r>
            <w:r>
              <w:rPr>
                <w:noProof/>
                <w:webHidden/>
              </w:rPr>
              <w:t>89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74" w:history="1">
            <w:r w:rsidRPr="00126360">
              <w:rPr>
                <w:rStyle w:val="Hyperlink"/>
                <w:noProof/>
              </w:rPr>
              <w:t>Cameroon</w:t>
            </w:r>
            <w:r>
              <w:rPr>
                <w:noProof/>
                <w:webHidden/>
              </w:rPr>
              <w:tab/>
            </w:r>
            <w:r>
              <w:rPr>
                <w:noProof/>
                <w:webHidden/>
              </w:rPr>
              <w:fldChar w:fldCharType="begin"/>
            </w:r>
            <w:r>
              <w:rPr>
                <w:noProof/>
                <w:webHidden/>
              </w:rPr>
              <w:instrText xml:space="preserve"> PAGEREF _Toc498072174 \h </w:instrText>
            </w:r>
            <w:r>
              <w:rPr>
                <w:noProof/>
                <w:webHidden/>
              </w:rPr>
            </w:r>
            <w:r>
              <w:rPr>
                <w:noProof/>
                <w:webHidden/>
              </w:rPr>
              <w:fldChar w:fldCharType="separate"/>
            </w:r>
            <w:r>
              <w:rPr>
                <w:noProof/>
                <w:webHidden/>
              </w:rPr>
              <w:t>90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75" w:history="1">
            <w:r w:rsidRPr="00126360">
              <w:rPr>
                <w:rStyle w:val="Hyperlink"/>
                <w:noProof/>
              </w:rPr>
              <w:t>Canada</w:t>
            </w:r>
            <w:r>
              <w:rPr>
                <w:noProof/>
                <w:webHidden/>
              </w:rPr>
              <w:tab/>
            </w:r>
            <w:r>
              <w:rPr>
                <w:noProof/>
                <w:webHidden/>
              </w:rPr>
              <w:fldChar w:fldCharType="begin"/>
            </w:r>
            <w:r>
              <w:rPr>
                <w:noProof/>
                <w:webHidden/>
              </w:rPr>
              <w:instrText xml:space="preserve"> PAGEREF _Toc498072175 \h </w:instrText>
            </w:r>
            <w:r>
              <w:rPr>
                <w:noProof/>
                <w:webHidden/>
              </w:rPr>
            </w:r>
            <w:r>
              <w:rPr>
                <w:noProof/>
                <w:webHidden/>
              </w:rPr>
              <w:fldChar w:fldCharType="separate"/>
            </w:r>
            <w:r>
              <w:rPr>
                <w:noProof/>
                <w:webHidden/>
              </w:rPr>
              <w:t>91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76" w:history="1">
            <w:r w:rsidRPr="00126360">
              <w:rPr>
                <w:rStyle w:val="Hyperlink"/>
                <w:noProof/>
              </w:rPr>
              <w:t>Central African Republic</w:t>
            </w:r>
            <w:r>
              <w:rPr>
                <w:noProof/>
                <w:webHidden/>
              </w:rPr>
              <w:tab/>
            </w:r>
            <w:r>
              <w:rPr>
                <w:noProof/>
                <w:webHidden/>
              </w:rPr>
              <w:fldChar w:fldCharType="begin"/>
            </w:r>
            <w:r>
              <w:rPr>
                <w:noProof/>
                <w:webHidden/>
              </w:rPr>
              <w:instrText xml:space="preserve"> PAGEREF _Toc498072176 \h </w:instrText>
            </w:r>
            <w:r>
              <w:rPr>
                <w:noProof/>
                <w:webHidden/>
              </w:rPr>
            </w:r>
            <w:r>
              <w:rPr>
                <w:noProof/>
                <w:webHidden/>
              </w:rPr>
              <w:fldChar w:fldCharType="separate"/>
            </w:r>
            <w:r>
              <w:rPr>
                <w:noProof/>
                <w:webHidden/>
              </w:rPr>
              <w:t>98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77" w:history="1">
            <w:r w:rsidRPr="00126360">
              <w:rPr>
                <w:rStyle w:val="Hyperlink"/>
                <w:noProof/>
              </w:rPr>
              <w:t>Chad</w:t>
            </w:r>
            <w:r>
              <w:rPr>
                <w:noProof/>
                <w:webHidden/>
              </w:rPr>
              <w:tab/>
            </w:r>
            <w:r>
              <w:rPr>
                <w:noProof/>
                <w:webHidden/>
              </w:rPr>
              <w:fldChar w:fldCharType="begin"/>
            </w:r>
            <w:r>
              <w:rPr>
                <w:noProof/>
                <w:webHidden/>
              </w:rPr>
              <w:instrText xml:space="preserve"> PAGEREF _Toc498072177 \h </w:instrText>
            </w:r>
            <w:r>
              <w:rPr>
                <w:noProof/>
                <w:webHidden/>
              </w:rPr>
            </w:r>
            <w:r>
              <w:rPr>
                <w:noProof/>
                <w:webHidden/>
              </w:rPr>
              <w:fldChar w:fldCharType="separate"/>
            </w:r>
            <w:r>
              <w:rPr>
                <w:noProof/>
                <w:webHidden/>
              </w:rPr>
              <w:t>99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78" w:history="1">
            <w:r w:rsidRPr="00126360">
              <w:rPr>
                <w:rStyle w:val="Hyperlink"/>
                <w:noProof/>
              </w:rPr>
              <w:t>Chile</w:t>
            </w:r>
            <w:r>
              <w:rPr>
                <w:noProof/>
                <w:webHidden/>
              </w:rPr>
              <w:tab/>
            </w:r>
            <w:r>
              <w:rPr>
                <w:noProof/>
                <w:webHidden/>
              </w:rPr>
              <w:fldChar w:fldCharType="begin"/>
            </w:r>
            <w:r>
              <w:rPr>
                <w:noProof/>
                <w:webHidden/>
              </w:rPr>
              <w:instrText xml:space="preserve"> PAGEREF _Toc498072178 \h </w:instrText>
            </w:r>
            <w:r>
              <w:rPr>
                <w:noProof/>
                <w:webHidden/>
              </w:rPr>
            </w:r>
            <w:r>
              <w:rPr>
                <w:noProof/>
                <w:webHidden/>
              </w:rPr>
              <w:fldChar w:fldCharType="separate"/>
            </w:r>
            <w:r>
              <w:rPr>
                <w:noProof/>
                <w:webHidden/>
              </w:rPr>
              <w:t>101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79" w:history="1">
            <w:r w:rsidRPr="00126360">
              <w:rPr>
                <w:rStyle w:val="Hyperlink"/>
                <w:noProof/>
              </w:rPr>
              <w:t>China</w:t>
            </w:r>
            <w:r>
              <w:rPr>
                <w:noProof/>
                <w:webHidden/>
              </w:rPr>
              <w:tab/>
            </w:r>
            <w:r>
              <w:rPr>
                <w:noProof/>
                <w:webHidden/>
              </w:rPr>
              <w:fldChar w:fldCharType="begin"/>
            </w:r>
            <w:r>
              <w:rPr>
                <w:noProof/>
                <w:webHidden/>
              </w:rPr>
              <w:instrText xml:space="preserve"> PAGEREF _Toc498072179 \h </w:instrText>
            </w:r>
            <w:r>
              <w:rPr>
                <w:noProof/>
                <w:webHidden/>
              </w:rPr>
            </w:r>
            <w:r>
              <w:rPr>
                <w:noProof/>
                <w:webHidden/>
              </w:rPr>
              <w:fldChar w:fldCharType="separate"/>
            </w:r>
            <w:r>
              <w:rPr>
                <w:noProof/>
                <w:webHidden/>
              </w:rPr>
              <w:t>103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80" w:history="1">
            <w:r w:rsidRPr="00126360">
              <w:rPr>
                <w:rStyle w:val="Hyperlink"/>
                <w:noProof/>
              </w:rPr>
              <w:t>Colombia</w:t>
            </w:r>
            <w:r>
              <w:rPr>
                <w:noProof/>
                <w:webHidden/>
              </w:rPr>
              <w:tab/>
            </w:r>
            <w:r>
              <w:rPr>
                <w:noProof/>
                <w:webHidden/>
              </w:rPr>
              <w:fldChar w:fldCharType="begin"/>
            </w:r>
            <w:r>
              <w:rPr>
                <w:noProof/>
                <w:webHidden/>
              </w:rPr>
              <w:instrText xml:space="preserve"> PAGEREF _Toc498072180 \h </w:instrText>
            </w:r>
            <w:r>
              <w:rPr>
                <w:noProof/>
                <w:webHidden/>
              </w:rPr>
            </w:r>
            <w:r>
              <w:rPr>
                <w:noProof/>
                <w:webHidden/>
              </w:rPr>
              <w:fldChar w:fldCharType="separate"/>
            </w:r>
            <w:r>
              <w:rPr>
                <w:noProof/>
                <w:webHidden/>
              </w:rPr>
              <w:t>106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81" w:history="1">
            <w:r w:rsidRPr="00126360">
              <w:rPr>
                <w:rStyle w:val="Hyperlink"/>
                <w:noProof/>
              </w:rPr>
              <w:t>Comoros</w:t>
            </w:r>
            <w:r>
              <w:rPr>
                <w:noProof/>
                <w:webHidden/>
              </w:rPr>
              <w:tab/>
            </w:r>
            <w:r>
              <w:rPr>
                <w:noProof/>
                <w:webHidden/>
              </w:rPr>
              <w:fldChar w:fldCharType="begin"/>
            </w:r>
            <w:r>
              <w:rPr>
                <w:noProof/>
                <w:webHidden/>
              </w:rPr>
              <w:instrText xml:space="preserve"> PAGEREF _Toc498072181 \h </w:instrText>
            </w:r>
            <w:r>
              <w:rPr>
                <w:noProof/>
                <w:webHidden/>
              </w:rPr>
            </w:r>
            <w:r>
              <w:rPr>
                <w:noProof/>
                <w:webHidden/>
              </w:rPr>
              <w:fldChar w:fldCharType="separate"/>
            </w:r>
            <w:r>
              <w:rPr>
                <w:noProof/>
                <w:webHidden/>
              </w:rPr>
              <w:t>108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82" w:history="1">
            <w:r w:rsidRPr="00126360">
              <w:rPr>
                <w:rStyle w:val="Hyperlink"/>
                <w:noProof/>
              </w:rPr>
              <w:t>Congo</w:t>
            </w:r>
            <w:r>
              <w:rPr>
                <w:noProof/>
                <w:webHidden/>
              </w:rPr>
              <w:tab/>
            </w:r>
            <w:r>
              <w:rPr>
                <w:noProof/>
                <w:webHidden/>
              </w:rPr>
              <w:fldChar w:fldCharType="begin"/>
            </w:r>
            <w:r>
              <w:rPr>
                <w:noProof/>
                <w:webHidden/>
              </w:rPr>
              <w:instrText xml:space="preserve"> PAGEREF _Toc498072182 \h </w:instrText>
            </w:r>
            <w:r>
              <w:rPr>
                <w:noProof/>
                <w:webHidden/>
              </w:rPr>
            </w:r>
            <w:r>
              <w:rPr>
                <w:noProof/>
                <w:webHidden/>
              </w:rPr>
              <w:fldChar w:fldCharType="separate"/>
            </w:r>
            <w:r>
              <w:rPr>
                <w:noProof/>
                <w:webHidden/>
              </w:rPr>
              <w:t>109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83" w:history="1">
            <w:r w:rsidRPr="00126360">
              <w:rPr>
                <w:rStyle w:val="Hyperlink"/>
                <w:noProof/>
              </w:rPr>
              <w:t>Cook Islands</w:t>
            </w:r>
            <w:r>
              <w:rPr>
                <w:noProof/>
                <w:webHidden/>
              </w:rPr>
              <w:tab/>
            </w:r>
            <w:r>
              <w:rPr>
                <w:noProof/>
                <w:webHidden/>
              </w:rPr>
              <w:fldChar w:fldCharType="begin"/>
            </w:r>
            <w:r>
              <w:rPr>
                <w:noProof/>
                <w:webHidden/>
              </w:rPr>
              <w:instrText xml:space="preserve"> PAGEREF _Toc498072183 \h </w:instrText>
            </w:r>
            <w:r>
              <w:rPr>
                <w:noProof/>
                <w:webHidden/>
              </w:rPr>
            </w:r>
            <w:r>
              <w:rPr>
                <w:noProof/>
                <w:webHidden/>
              </w:rPr>
              <w:fldChar w:fldCharType="separate"/>
            </w:r>
            <w:r>
              <w:rPr>
                <w:noProof/>
                <w:webHidden/>
              </w:rPr>
              <w:t>110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84" w:history="1">
            <w:r w:rsidRPr="00126360">
              <w:rPr>
                <w:rStyle w:val="Hyperlink"/>
                <w:noProof/>
              </w:rPr>
              <w:t>Costa Rica</w:t>
            </w:r>
            <w:r>
              <w:rPr>
                <w:noProof/>
                <w:webHidden/>
              </w:rPr>
              <w:tab/>
            </w:r>
            <w:r>
              <w:rPr>
                <w:noProof/>
                <w:webHidden/>
              </w:rPr>
              <w:fldChar w:fldCharType="begin"/>
            </w:r>
            <w:r>
              <w:rPr>
                <w:noProof/>
                <w:webHidden/>
              </w:rPr>
              <w:instrText xml:space="preserve"> PAGEREF _Toc498072184 \h </w:instrText>
            </w:r>
            <w:r>
              <w:rPr>
                <w:noProof/>
                <w:webHidden/>
              </w:rPr>
            </w:r>
            <w:r>
              <w:rPr>
                <w:noProof/>
                <w:webHidden/>
              </w:rPr>
              <w:fldChar w:fldCharType="separate"/>
            </w:r>
            <w:r>
              <w:rPr>
                <w:noProof/>
                <w:webHidden/>
              </w:rPr>
              <w:t>115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85" w:history="1">
            <w:r w:rsidRPr="00126360">
              <w:rPr>
                <w:rStyle w:val="Hyperlink"/>
                <w:noProof/>
              </w:rPr>
              <w:t>Côte d’Ivoire</w:t>
            </w:r>
            <w:r>
              <w:rPr>
                <w:noProof/>
                <w:webHidden/>
              </w:rPr>
              <w:tab/>
            </w:r>
            <w:r>
              <w:rPr>
                <w:noProof/>
                <w:webHidden/>
              </w:rPr>
              <w:fldChar w:fldCharType="begin"/>
            </w:r>
            <w:r>
              <w:rPr>
                <w:noProof/>
                <w:webHidden/>
              </w:rPr>
              <w:instrText xml:space="preserve"> PAGEREF _Toc498072185 \h </w:instrText>
            </w:r>
            <w:r>
              <w:rPr>
                <w:noProof/>
                <w:webHidden/>
              </w:rPr>
            </w:r>
            <w:r>
              <w:rPr>
                <w:noProof/>
                <w:webHidden/>
              </w:rPr>
              <w:fldChar w:fldCharType="separate"/>
            </w:r>
            <w:r>
              <w:rPr>
                <w:noProof/>
                <w:webHidden/>
              </w:rPr>
              <w:t>116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86" w:history="1">
            <w:r w:rsidRPr="00126360">
              <w:rPr>
                <w:rStyle w:val="Hyperlink"/>
                <w:noProof/>
              </w:rPr>
              <w:t>Croatia</w:t>
            </w:r>
            <w:r>
              <w:rPr>
                <w:noProof/>
                <w:webHidden/>
              </w:rPr>
              <w:tab/>
            </w:r>
            <w:r>
              <w:rPr>
                <w:noProof/>
                <w:webHidden/>
              </w:rPr>
              <w:fldChar w:fldCharType="begin"/>
            </w:r>
            <w:r>
              <w:rPr>
                <w:noProof/>
                <w:webHidden/>
              </w:rPr>
              <w:instrText xml:space="preserve"> PAGEREF _Toc498072186 \h </w:instrText>
            </w:r>
            <w:r>
              <w:rPr>
                <w:noProof/>
                <w:webHidden/>
              </w:rPr>
            </w:r>
            <w:r>
              <w:rPr>
                <w:noProof/>
                <w:webHidden/>
              </w:rPr>
              <w:fldChar w:fldCharType="separate"/>
            </w:r>
            <w:r>
              <w:rPr>
                <w:noProof/>
                <w:webHidden/>
              </w:rPr>
              <w:t>118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87" w:history="1">
            <w:r w:rsidRPr="00126360">
              <w:rPr>
                <w:rStyle w:val="Hyperlink"/>
                <w:noProof/>
              </w:rPr>
              <w:t>Cuba</w:t>
            </w:r>
            <w:r>
              <w:rPr>
                <w:noProof/>
                <w:webHidden/>
              </w:rPr>
              <w:tab/>
            </w:r>
            <w:r>
              <w:rPr>
                <w:noProof/>
                <w:webHidden/>
              </w:rPr>
              <w:fldChar w:fldCharType="begin"/>
            </w:r>
            <w:r>
              <w:rPr>
                <w:noProof/>
                <w:webHidden/>
              </w:rPr>
              <w:instrText xml:space="preserve"> PAGEREF _Toc498072187 \h </w:instrText>
            </w:r>
            <w:r>
              <w:rPr>
                <w:noProof/>
                <w:webHidden/>
              </w:rPr>
            </w:r>
            <w:r>
              <w:rPr>
                <w:noProof/>
                <w:webHidden/>
              </w:rPr>
              <w:fldChar w:fldCharType="separate"/>
            </w:r>
            <w:r>
              <w:rPr>
                <w:noProof/>
                <w:webHidden/>
              </w:rPr>
              <w:t>120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88" w:history="1">
            <w:r w:rsidRPr="00126360">
              <w:rPr>
                <w:rStyle w:val="Hyperlink"/>
                <w:noProof/>
              </w:rPr>
              <w:t>Cyprus</w:t>
            </w:r>
            <w:r>
              <w:rPr>
                <w:noProof/>
                <w:webHidden/>
              </w:rPr>
              <w:tab/>
            </w:r>
            <w:r>
              <w:rPr>
                <w:noProof/>
                <w:webHidden/>
              </w:rPr>
              <w:fldChar w:fldCharType="begin"/>
            </w:r>
            <w:r>
              <w:rPr>
                <w:noProof/>
                <w:webHidden/>
              </w:rPr>
              <w:instrText xml:space="preserve"> PAGEREF _Toc498072188 \h </w:instrText>
            </w:r>
            <w:r>
              <w:rPr>
                <w:noProof/>
                <w:webHidden/>
              </w:rPr>
            </w:r>
            <w:r>
              <w:rPr>
                <w:noProof/>
                <w:webHidden/>
              </w:rPr>
              <w:fldChar w:fldCharType="separate"/>
            </w:r>
            <w:r>
              <w:rPr>
                <w:noProof/>
                <w:webHidden/>
              </w:rPr>
              <w:t>121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89" w:history="1">
            <w:r w:rsidRPr="00126360">
              <w:rPr>
                <w:rStyle w:val="Hyperlink"/>
                <w:noProof/>
              </w:rPr>
              <w:t>Czech Republic</w:t>
            </w:r>
            <w:r>
              <w:rPr>
                <w:noProof/>
                <w:webHidden/>
              </w:rPr>
              <w:tab/>
            </w:r>
            <w:r>
              <w:rPr>
                <w:noProof/>
                <w:webHidden/>
              </w:rPr>
              <w:fldChar w:fldCharType="begin"/>
            </w:r>
            <w:r>
              <w:rPr>
                <w:noProof/>
                <w:webHidden/>
              </w:rPr>
              <w:instrText xml:space="preserve"> PAGEREF _Toc498072189 \h </w:instrText>
            </w:r>
            <w:r>
              <w:rPr>
                <w:noProof/>
                <w:webHidden/>
              </w:rPr>
            </w:r>
            <w:r>
              <w:rPr>
                <w:noProof/>
                <w:webHidden/>
              </w:rPr>
              <w:fldChar w:fldCharType="separate"/>
            </w:r>
            <w:r>
              <w:rPr>
                <w:noProof/>
                <w:webHidden/>
              </w:rPr>
              <w:t>123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90" w:history="1">
            <w:r w:rsidRPr="00126360">
              <w:rPr>
                <w:rStyle w:val="Hyperlink"/>
                <w:noProof/>
              </w:rPr>
              <w:t>Democratic People’s Republic of Korea</w:t>
            </w:r>
            <w:r>
              <w:rPr>
                <w:noProof/>
                <w:webHidden/>
              </w:rPr>
              <w:tab/>
            </w:r>
            <w:r>
              <w:rPr>
                <w:noProof/>
                <w:webHidden/>
              </w:rPr>
              <w:fldChar w:fldCharType="begin"/>
            </w:r>
            <w:r>
              <w:rPr>
                <w:noProof/>
                <w:webHidden/>
              </w:rPr>
              <w:instrText xml:space="preserve"> PAGEREF _Toc498072190 \h </w:instrText>
            </w:r>
            <w:r>
              <w:rPr>
                <w:noProof/>
                <w:webHidden/>
              </w:rPr>
            </w:r>
            <w:r>
              <w:rPr>
                <w:noProof/>
                <w:webHidden/>
              </w:rPr>
              <w:fldChar w:fldCharType="separate"/>
            </w:r>
            <w:r>
              <w:rPr>
                <w:noProof/>
                <w:webHidden/>
              </w:rPr>
              <w:t>126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91" w:history="1">
            <w:r w:rsidRPr="00126360">
              <w:rPr>
                <w:rStyle w:val="Hyperlink"/>
                <w:noProof/>
              </w:rPr>
              <w:t>Democratic Republic of the Congo</w:t>
            </w:r>
            <w:r>
              <w:rPr>
                <w:noProof/>
                <w:webHidden/>
              </w:rPr>
              <w:tab/>
            </w:r>
            <w:r>
              <w:rPr>
                <w:noProof/>
                <w:webHidden/>
              </w:rPr>
              <w:fldChar w:fldCharType="begin"/>
            </w:r>
            <w:r>
              <w:rPr>
                <w:noProof/>
                <w:webHidden/>
              </w:rPr>
              <w:instrText xml:space="preserve"> PAGEREF _Toc498072191 \h </w:instrText>
            </w:r>
            <w:r>
              <w:rPr>
                <w:noProof/>
                <w:webHidden/>
              </w:rPr>
            </w:r>
            <w:r>
              <w:rPr>
                <w:noProof/>
                <w:webHidden/>
              </w:rPr>
              <w:fldChar w:fldCharType="separate"/>
            </w:r>
            <w:r>
              <w:rPr>
                <w:noProof/>
                <w:webHidden/>
              </w:rPr>
              <w:t>128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92" w:history="1">
            <w:r w:rsidRPr="00126360">
              <w:rPr>
                <w:rStyle w:val="Hyperlink"/>
                <w:noProof/>
              </w:rPr>
              <w:t>Denmark</w:t>
            </w:r>
            <w:r>
              <w:rPr>
                <w:noProof/>
                <w:webHidden/>
              </w:rPr>
              <w:tab/>
            </w:r>
            <w:r>
              <w:rPr>
                <w:noProof/>
                <w:webHidden/>
              </w:rPr>
              <w:fldChar w:fldCharType="begin"/>
            </w:r>
            <w:r>
              <w:rPr>
                <w:noProof/>
                <w:webHidden/>
              </w:rPr>
              <w:instrText xml:space="preserve"> PAGEREF _Toc498072192 \h </w:instrText>
            </w:r>
            <w:r>
              <w:rPr>
                <w:noProof/>
                <w:webHidden/>
              </w:rPr>
            </w:r>
            <w:r>
              <w:rPr>
                <w:noProof/>
                <w:webHidden/>
              </w:rPr>
              <w:fldChar w:fldCharType="separate"/>
            </w:r>
            <w:r>
              <w:rPr>
                <w:noProof/>
                <w:webHidden/>
              </w:rPr>
              <w:t>129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93" w:history="1">
            <w:r w:rsidRPr="00126360">
              <w:rPr>
                <w:rStyle w:val="Hyperlink"/>
                <w:noProof/>
              </w:rPr>
              <w:t>Djibouti</w:t>
            </w:r>
            <w:r>
              <w:rPr>
                <w:noProof/>
                <w:webHidden/>
              </w:rPr>
              <w:tab/>
            </w:r>
            <w:r>
              <w:rPr>
                <w:noProof/>
                <w:webHidden/>
              </w:rPr>
              <w:fldChar w:fldCharType="begin"/>
            </w:r>
            <w:r>
              <w:rPr>
                <w:noProof/>
                <w:webHidden/>
              </w:rPr>
              <w:instrText xml:space="preserve"> PAGEREF _Toc498072193 \h </w:instrText>
            </w:r>
            <w:r>
              <w:rPr>
                <w:noProof/>
                <w:webHidden/>
              </w:rPr>
            </w:r>
            <w:r>
              <w:rPr>
                <w:noProof/>
                <w:webHidden/>
              </w:rPr>
              <w:fldChar w:fldCharType="separate"/>
            </w:r>
            <w:r>
              <w:rPr>
                <w:noProof/>
                <w:webHidden/>
              </w:rPr>
              <w:t>134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94" w:history="1">
            <w:r w:rsidRPr="00126360">
              <w:rPr>
                <w:rStyle w:val="Hyperlink"/>
                <w:noProof/>
              </w:rPr>
              <w:t>Dominica</w:t>
            </w:r>
            <w:r>
              <w:rPr>
                <w:noProof/>
                <w:webHidden/>
              </w:rPr>
              <w:tab/>
            </w:r>
            <w:r>
              <w:rPr>
                <w:noProof/>
                <w:webHidden/>
              </w:rPr>
              <w:fldChar w:fldCharType="begin"/>
            </w:r>
            <w:r>
              <w:rPr>
                <w:noProof/>
                <w:webHidden/>
              </w:rPr>
              <w:instrText xml:space="preserve"> PAGEREF _Toc498072194 \h </w:instrText>
            </w:r>
            <w:r>
              <w:rPr>
                <w:noProof/>
                <w:webHidden/>
              </w:rPr>
            </w:r>
            <w:r>
              <w:rPr>
                <w:noProof/>
                <w:webHidden/>
              </w:rPr>
              <w:fldChar w:fldCharType="separate"/>
            </w:r>
            <w:r>
              <w:rPr>
                <w:noProof/>
                <w:webHidden/>
              </w:rPr>
              <w:t>135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95" w:history="1">
            <w:r w:rsidRPr="00126360">
              <w:rPr>
                <w:rStyle w:val="Hyperlink"/>
                <w:noProof/>
              </w:rPr>
              <w:t>Dominican Republic</w:t>
            </w:r>
            <w:r>
              <w:rPr>
                <w:noProof/>
                <w:webHidden/>
              </w:rPr>
              <w:tab/>
            </w:r>
            <w:r>
              <w:rPr>
                <w:noProof/>
                <w:webHidden/>
              </w:rPr>
              <w:fldChar w:fldCharType="begin"/>
            </w:r>
            <w:r>
              <w:rPr>
                <w:noProof/>
                <w:webHidden/>
              </w:rPr>
              <w:instrText xml:space="preserve"> PAGEREF _Toc498072195 \h </w:instrText>
            </w:r>
            <w:r>
              <w:rPr>
                <w:noProof/>
                <w:webHidden/>
              </w:rPr>
            </w:r>
            <w:r>
              <w:rPr>
                <w:noProof/>
                <w:webHidden/>
              </w:rPr>
              <w:fldChar w:fldCharType="separate"/>
            </w:r>
            <w:r>
              <w:rPr>
                <w:noProof/>
                <w:webHidden/>
              </w:rPr>
              <w:t>137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96" w:history="1">
            <w:r w:rsidRPr="00126360">
              <w:rPr>
                <w:rStyle w:val="Hyperlink"/>
                <w:noProof/>
              </w:rPr>
              <w:t>Ecuador</w:t>
            </w:r>
            <w:r>
              <w:rPr>
                <w:noProof/>
                <w:webHidden/>
              </w:rPr>
              <w:tab/>
            </w:r>
            <w:r>
              <w:rPr>
                <w:noProof/>
                <w:webHidden/>
              </w:rPr>
              <w:fldChar w:fldCharType="begin"/>
            </w:r>
            <w:r>
              <w:rPr>
                <w:noProof/>
                <w:webHidden/>
              </w:rPr>
              <w:instrText xml:space="preserve"> PAGEREF _Toc498072196 \h </w:instrText>
            </w:r>
            <w:r>
              <w:rPr>
                <w:noProof/>
                <w:webHidden/>
              </w:rPr>
            </w:r>
            <w:r>
              <w:rPr>
                <w:noProof/>
                <w:webHidden/>
              </w:rPr>
              <w:fldChar w:fldCharType="separate"/>
            </w:r>
            <w:r>
              <w:rPr>
                <w:noProof/>
                <w:webHidden/>
              </w:rPr>
              <w:t>140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97" w:history="1">
            <w:r w:rsidRPr="00126360">
              <w:rPr>
                <w:rStyle w:val="Hyperlink"/>
                <w:noProof/>
              </w:rPr>
              <w:t>Egypt</w:t>
            </w:r>
            <w:r>
              <w:rPr>
                <w:noProof/>
                <w:webHidden/>
              </w:rPr>
              <w:tab/>
            </w:r>
            <w:r>
              <w:rPr>
                <w:noProof/>
                <w:webHidden/>
              </w:rPr>
              <w:fldChar w:fldCharType="begin"/>
            </w:r>
            <w:r>
              <w:rPr>
                <w:noProof/>
                <w:webHidden/>
              </w:rPr>
              <w:instrText xml:space="preserve"> PAGEREF _Toc498072197 \h </w:instrText>
            </w:r>
            <w:r>
              <w:rPr>
                <w:noProof/>
                <w:webHidden/>
              </w:rPr>
            </w:r>
            <w:r>
              <w:rPr>
                <w:noProof/>
                <w:webHidden/>
              </w:rPr>
              <w:fldChar w:fldCharType="separate"/>
            </w:r>
            <w:r>
              <w:rPr>
                <w:noProof/>
                <w:webHidden/>
              </w:rPr>
              <w:t>142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98" w:history="1">
            <w:r w:rsidRPr="00126360">
              <w:rPr>
                <w:rStyle w:val="Hyperlink"/>
                <w:noProof/>
              </w:rPr>
              <w:t>El Salvador</w:t>
            </w:r>
            <w:r>
              <w:rPr>
                <w:noProof/>
                <w:webHidden/>
              </w:rPr>
              <w:tab/>
            </w:r>
            <w:r>
              <w:rPr>
                <w:noProof/>
                <w:webHidden/>
              </w:rPr>
              <w:fldChar w:fldCharType="begin"/>
            </w:r>
            <w:r>
              <w:rPr>
                <w:noProof/>
                <w:webHidden/>
              </w:rPr>
              <w:instrText xml:space="preserve"> PAGEREF _Toc498072198 \h </w:instrText>
            </w:r>
            <w:r>
              <w:rPr>
                <w:noProof/>
                <w:webHidden/>
              </w:rPr>
            </w:r>
            <w:r>
              <w:rPr>
                <w:noProof/>
                <w:webHidden/>
              </w:rPr>
              <w:fldChar w:fldCharType="separate"/>
            </w:r>
            <w:r>
              <w:rPr>
                <w:noProof/>
                <w:webHidden/>
              </w:rPr>
              <w:t>144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199" w:history="1">
            <w:r w:rsidRPr="00126360">
              <w:rPr>
                <w:rStyle w:val="Hyperlink"/>
                <w:noProof/>
              </w:rPr>
              <w:t>Equatorial Guinea</w:t>
            </w:r>
            <w:r>
              <w:rPr>
                <w:noProof/>
                <w:webHidden/>
              </w:rPr>
              <w:tab/>
            </w:r>
            <w:r>
              <w:rPr>
                <w:noProof/>
                <w:webHidden/>
              </w:rPr>
              <w:fldChar w:fldCharType="begin"/>
            </w:r>
            <w:r>
              <w:rPr>
                <w:noProof/>
                <w:webHidden/>
              </w:rPr>
              <w:instrText xml:space="preserve"> PAGEREF _Toc498072199 \h </w:instrText>
            </w:r>
            <w:r>
              <w:rPr>
                <w:noProof/>
                <w:webHidden/>
              </w:rPr>
            </w:r>
            <w:r>
              <w:rPr>
                <w:noProof/>
                <w:webHidden/>
              </w:rPr>
              <w:fldChar w:fldCharType="separate"/>
            </w:r>
            <w:r>
              <w:rPr>
                <w:noProof/>
                <w:webHidden/>
              </w:rPr>
              <w:t>146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00" w:history="1">
            <w:r w:rsidRPr="00126360">
              <w:rPr>
                <w:rStyle w:val="Hyperlink"/>
                <w:noProof/>
              </w:rPr>
              <w:t>Eritrea</w:t>
            </w:r>
            <w:r>
              <w:rPr>
                <w:noProof/>
                <w:webHidden/>
              </w:rPr>
              <w:tab/>
            </w:r>
            <w:r>
              <w:rPr>
                <w:noProof/>
                <w:webHidden/>
              </w:rPr>
              <w:fldChar w:fldCharType="begin"/>
            </w:r>
            <w:r>
              <w:rPr>
                <w:noProof/>
                <w:webHidden/>
              </w:rPr>
              <w:instrText xml:space="preserve"> PAGEREF _Toc498072200 \h </w:instrText>
            </w:r>
            <w:r>
              <w:rPr>
                <w:noProof/>
                <w:webHidden/>
              </w:rPr>
            </w:r>
            <w:r>
              <w:rPr>
                <w:noProof/>
                <w:webHidden/>
              </w:rPr>
              <w:fldChar w:fldCharType="separate"/>
            </w:r>
            <w:r>
              <w:rPr>
                <w:noProof/>
                <w:webHidden/>
              </w:rPr>
              <w:t>147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01" w:history="1">
            <w:r w:rsidRPr="00126360">
              <w:rPr>
                <w:rStyle w:val="Hyperlink"/>
                <w:noProof/>
              </w:rPr>
              <w:t>Estonia</w:t>
            </w:r>
            <w:r>
              <w:rPr>
                <w:noProof/>
                <w:webHidden/>
              </w:rPr>
              <w:tab/>
            </w:r>
            <w:r>
              <w:rPr>
                <w:noProof/>
                <w:webHidden/>
              </w:rPr>
              <w:fldChar w:fldCharType="begin"/>
            </w:r>
            <w:r>
              <w:rPr>
                <w:noProof/>
                <w:webHidden/>
              </w:rPr>
              <w:instrText xml:space="preserve"> PAGEREF _Toc498072201 \h </w:instrText>
            </w:r>
            <w:r>
              <w:rPr>
                <w:noProof/>
                <w:webHidden/>
              </w:rPr>
            </w:r>
            <w:r>
              <w:rPr>
                <w:noProof/>
                <w:webHidden/>
              </w:rPr>
              <w:fldChar w:fldCharType="separate"/>
            </w:r>
            <w:r>
              <w:rPr>
                <w:noProof/>
                <w:webHidden/>
              </w:rPr>
              <w:t>148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02" w:history="1">
            <w:r w:rsidRPr="00126360">
              <w:rPr>
                <w:rStyle w:val="Hyperlink"/>
                <w:noProof/>
              </w:rPr>
              <w:t>Ethiopia</w:t>
            </w:r>
            <w:r>
              <w:rPr>
                <w:noProof/>
                <w:webHidden/>
              </w:rPr>
              <w:tab/>
            </w:r>
            <w:r>
              <w:rPr>
                <w:noProof/>
                <w:webHidden/>
              </w:rPr>
              <w:fldChar w:fldCharType="begin"/>
            </w:r>
            <w:r>
              <w:rPr>
                <w:noProof/>
                <w:webHidden/>
              </w:rPr>
              <w:instrText xml:space="preserve"> PAGEREF _Toc498072202 \h </w:instrText>
            </w:r>
            <w:r>
              <w:rPr>
                <w:noProof/>
                <w:webHidden/>
              </w:rPr>
            </w:r>
            <w:r>
              <w:rPr>
                <w:noProof/>
                <w:webHidden/>
              </w:rPr>
              <w:fldChar w:fldCharType="separate"/>
            </w:r>
            <w:r>
              <w:rPr>
                <w:noProof/>
                <w:webHidden/>
              </w:rPr>
              <w:t>152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03" w:history="1">
            <w:r w:rsidRPr="00126360">
              <w:rPr>
                <w:rStyle w:val="Hyperlink"/>
                <w:noProof/>
              </w:rPr>
              <w:t>Fiji</w:t>
            </w:r>
            <w:r>
              <w:rPr>
                <w:noProof/>
                <w:webHidden/>
              </w:rPr>
              <w:tab/>
            </w:r>
            <w:r>
              <w:rPr>
                <w:noProof/>
                <w:webHidden/>
              </w:rPr>
              <w:fldChar w:fldCharType="begin"/>
            </w:r>
            <w:r>
              <w:rPr>
                <w:noProof/>
                <w:webHidden/>
              </w:rPr>
              <w:instrText xml:space="preserve"> PAGEREF _Toc498072203 \h </w:instrText>
            </w:r>
            <w:r>
              <w:rPr>
                <w:noProof/>
                <w:webHidden/>
              </w:rPr>
            </w:r>
            <w:r>
              <w:rPr>
                <w:noProof/>
                <w:webHidden/>
              </w:rPr>
              <w:fldChar w:fldCharType="separate"/>
            </w:r>
            <w:r>
              <w:rPr>
                <w:noProof/>
                <w:webHidden/>
              </w:rPr>
              <w:t>154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04" w:history="1">
            <w:r w:rsidRPr="00126360">
              <w:rPr>
                <w:rStyle w:val="Hyperlink"/>
                <w:noProof/>
              </w:rPr>
              <w:t>Finland</w:t>
            </w:r>
            <w:r>
              <w:rPr>
                <w:noProof/>
                <w:webHidden/>
              </w:rPr>
              <w:tab/>
            </w:r>
            <w:r>
              <w:rPr>
                <w:noProof/>
                <w:webHidden/>
              </w:rPr>
              <w:fldChar w:fldCharType="begin"/>
            </w:r>
            <w:r>
              <w:rPr>
                <w:noProof/>
                <w:webHidden/>
              </w:rPr>
              <w:instrText xml:space="preserve"> PAGEREF _Toc498072204 \h </w:instrText>
            </w:r>
            <w:r>
              <w:rPr>
                <w:noProof/>
                <w:webHidden/>
              </w:rPr>
            </w:r>
            <w:r>
              <w:rPr>
                <w:noProof/>
                <w:webHidden/>
              </w:rPr>
              <w:fldChar w:fldCharType="separate"/>
            </w:r>
            <w:r>
              <w:rPr>
                <w:noProof/>
                <w:webHidden/>
              </w:rPr>
              <w:t>160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05" w:history="1">
            <w:r w:rsidRPr="00126360">
              <w:rPr>
                <w:rStyle w:val="Hyperlink"/>
                <w:noProof/>
              </w:rPr>
              <w:t>France</w:t>
            </w:r>
            <w:r>
              <w:rPr>
                <w:noProof/>
                <w:webHidden/>
              </w:rPr>
              <w:tab/>
            </w:r>
            <w:r>
              <w:rPr>
                <w:noProof/>
                <w:webHidden/>
              </w:rPr>
              <w:fldChar w:fldCharType="begin"/>
            </w:r>
            <w:r>
              <w:rPr>
                <w:noProof/>
                <w:webHidden/>
              </w:rPr>
              <w:instrText xml:space="preserve"> PAGEREF _Toc498072205 \h </w:instrText>
            </w:r>
            <w:r>
              <w:rPr>
                <w:noProof/>
                <w:webHidden/>
              </w:rPr>
            </w:r>
            <w:r>
              <w:rPr>
                <w:noProof/>
                <w:webHidden/>
              </w:rPr>
              <w:fldChar w:fldCharType="separate"/>
            </w:r>
            <w:r>
              <w:rPr>
                <w:noProof/>
                <w:webHidden/>
              </w:rPr>
              <w:t>165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06" w:history="1">
            <w:r w:rsidRPr="00126360">
              <w:rPr>
                <w:rStyle w:val="Hyperlink"/>
                <w:noProof/>
              </w:rPr>
              <w:t>Gabon</w:t>
            </w:r>
            <w:r>
              <w:rPr>
                <w:noProof/>
                <w:webHidden/>
              </w:rPr>
              <w:tab/>
            </w:r>
            <w:r>
              <w:rPr>
                <w:noProof/>
                <w:webHidden/>
              </w:rPr>
              <w:fldChar w:fldCharType="begin"/>
            </w:r>
            <w:r>
              <w:rPr>
                <w:noProof/>
                <w:webHidden/>
              </w:rPr>
              <w:instrText xml:space="preserve"> PAGEREF _Toc498072206 \h </w:instrText>
            </w:r>
            <w:r>
              <w:rPr>
                <w:noProof/>
                <w:webHidden/>
              </w:rPr>
            </w:r>
            <w:r>
              <w:rPr>
                <w:noProof/>
                <w:webHidden/>
              </w:rPr>
              <w:fldChar w:fldCharType="separate"/>
            </w:r>
            <w:r>
              <w:rPr>
                <w:noProof/>
                <w:webHidden/>
              </w:rPr>
              <w:t>167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07" w:history="1">
            <w:r w:rsidRPr="00126360">
              <w:rPr>
                <w:rStyle w:val="Hyperlink"/>
                <w:noProof/>
              </w:rPr>
              <w:t>Gambia</w:t>
            </w:r>
            <w:r>
              <w:rPr>
                <w:noProof/>
                <w:webHidden/>
              </w:rPr>
              <w:tab/>
            </w:r>
            <w:r>
              <w:rPr>
                <w:noProof/>
                <w:webHidden/>
              </w:rPr>
              <w:fldChar w:fldCharType="begin"/>
            </w:r>
            <w:r>
              <w:rPr>
                <w:noProof/>
                <w:webHidden/>
              </w:rPr>
              <w:instrText xml:space="preserve"> PAGEREF _Toc498072207 \h </w:instrText>
            </w:r>
            <w:r>
              <w:rPr>
                <w:noProof/>
                <w:webHidden/>
              </w:rPr>
            </w:r>
            <w:r>
              <w:rPr>
                <w:noProof/>
                <w:webHidden/>
              </w:rPr>
              <w:fldChar w:fldCharType="separate"/>
            </w:r>
            <w:r>
              <w:rPr>
                <w:noProof/>
                <w:webHidden/>
              </w:rPr>
              <w:t>168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08" w:history="1">
            <w:r w:rsidRPr="00126360">
              <w:rPr>
                <w:rStyle w:val="Hyperlink"/>
                <w:noProof/>
              </w:rPr>
              <w:t>Georgia</w:t>
            </w:r>
            <w:r>
              <w:rPr>
                <w:noProof/>
                <w:webHidden/>
              </w:rPr>
              <w:tab/>
            </w:r>
            <w:r>
              <w:rPr>
                <w:noProof/>
                <w:webHidden/>
              </w:rPr>
              <w:fldChar w:fldCharType="begin"/>
            </w:r>
            <w:r>
              <w:rPr>
                <w:noProof/>
                <w:webHidden/>
              </w:rPr>
              <w:instrText xml:space="preserve"> PAGEREF _Toc498072208 \h </w:instrText>
            </w:r>
            <w:r>
              <w:rPr>
                <w:noProof/>
                <w:webHidden/>
              </w:rPr>
            </w:r>
            <w:r>
              <w:rPr>
                <w:noProof/>
                <w:webHidden/>
              </w:rPr>
              <w:fldChar w:fldCharType="separate"/>
            </w:r>
            <w:r>
              <w:rPr>
                <w:noProof/>
                <w:webHidden/>
              </w:rPr>
              <w:t>171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09" w:history="1">
            <w:r w:rsidRPr="00126360">
              <w:rPr>
                <w:rStyle w:val="Hyperlink"/>
                <w:noProof/>
              </w:rPr>
              <w:t>Germany</w:t>
            </w:r>
            <w:r>
              <w:rPr>
                <w:noProof/>
                <w:webHidden/>
              </w:rPr>
              <w:tab/>
            </w:r>
            <w:r>
              <w:rPr>
                <w:noProof/>
                <w:webHidden/>
              </w:rPr>
              <w:fldChar w:fldCharType="begin"/>
            </w:r>
            <w:r>
              <w:rPr>
                <w:noProof/>
                <w:webHidden/>
              </w:rPr>
              <w:instrText xml:space="preserve"> PAGEREF _Toc498072209 \h </w:instrText>
            </w:r>
            <w:r>
              <w:rPr>
                <w:noProof/>
                <w:webHidden/>
              </w:rPr>
            </w:r>
            <w:r>
              <w:rPr>
                <w:noProof/>
                <w:webHidden/>
              </w:rPr>
              <w:fldChar w:fldCharType="separate"/>
            </w:r>
            <w:r>
              <w:rPr>
                <w:noProof/>
                <w:webHidden/>
              </w:rPr>
              <w:t>173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10" w:history="1">
            <w:r w:rsidRPr="00126360">
              <w:rPr>
                <w:rStyle w:val="Hyperlink"/>
                <w:noProof/>
              </w:rPr>
              <w:t>Ghana</w:t>
            </w:r>
            <w:r>
              <w:rPr>
                <w:noProof/>
                <w:webHidden/>
              </w:rPr>
              <w:tab/>
            </w:r>
            <w:r>
              <w:rPr>
                <w:noProof/>
                <w:webHidden/>
              </w:rPr>
              <w:fldChar w:fldCharType="begin"/>
            </w:r>
            <w:r>
              <w:rPr>
                <w:noProof/>
                <w:webHidden/>
              </w:rPr>
              <w:instrText xml:space="preserve"> PAGEREF _Toc498072210 \h </w:instrText>
            </w:r>
            <w:r>
              <w:rPr>
                <w:noProof/>
                <w:webHidden/>
              </w:rPr>
            </w:r>
            <w:r>
              <w:rPr>
                <w:noProof/>
                <w:webHidden/>
              </w:rPr>
              <w:fldChar w:fldCharType="separate"/>
            </w:r>
            <w:r>
              <w:rPr>
                <w:noProof/>
                <w:webHidden/>
              </w:rPr>
              <w:t>179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11" w:history="1">
            <w:r w:rsidRPr="00126360">
              <w:rPr>
                <w:rStyle w:val="Hyperlink"/>
                <w:noProof/>
              </w:rPr>
              <w:t>Greece</w:t>
            </w:r>
            <w:r>
              <w:rPr>
                <w:noProof/>
                <w:webHidden/>
              </w:rPr>
              <w:tab/>
            </w:r>
            <w:r>
              <w:rPr>
                <w:noProof/>
                <w:webHidden/>
              </w:rPr>
              <w:fldChar w:fldCharType="begin"/>
            </w:r>
            <w:r>
              <w:rPr>
                <w:noProof/>
                <w:webHidden/>
              </w:rPr>
              <w:instrText xml:space="preserve"> PAGEREF _Toc498072211 \h </w:instrText>
            </w:r>
            <w:r>
              <w:rPr>
                <w:noProof/>
                <w:webHidden/>
              </w:rPr>
            </w:r>
            <w:r>
              <w:rPr>
                <w:noProof/>
                <w:webHidden/>
              </w:rPr>
              <w:fldChar w:fldCharType="separate"/>
            </w:r>
            <w:r>
              <w:rPr>
                <w:noProof/>
                <w:webHidden/>
              </w:rPr>
              <w:t>181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12" w:history="1">
            <w:r w:rsidRPr="00126360">
              <w:rPr>
                <w:rStyle w:val="Hyperlink"/>
                <w:noProof/>
              </w:rPr>
              <w:t>Grenada</w:t>
            </w:r>
            <w:r>
              <w:rPr>
                <w:noProof/>
                <w:webHidden/>
              </w:rPr>
              <w:tab/>
            </w:r>
            <w:r>
              <w:rPr>
                <w:noProof/>
                <w:webHidden/>
              </w:rPr>
              <w:fldChar w:fldCharType="begin"/>
            </w:r>
            <w:r>
              <w:rPr>
                <w:noProof/>
                <w:webHidden/>
              </w:rPr>
              <w:instrText xml:space="preserve"> PAGEREF _Toc498072212 \h </w:instrText>
            </w:r>
            <w:r>
              <w:rPr>
                <w:noProof/>
                <w:webHidden/>
              </w:rPr>
            </w:r>
            <w:r>
              <w:rPr>
                <w:noProof/>
                <w:webHidden/>
              </w:rPr>
              <w:fldChar w:fldCharType="separate"/>
            </w:r>
            <w:r>
              <w:rPr>
                <w:noProof/>
                <w:webHidden/>
              </w:rPr>
              <w:t>183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13" w:history="1">
            <w:r w:rsidRPr="00126360">
              <w:rPr>
                <w:rStyle w:val="Hyperlink"/>
                <w:noProof/>
              </w:rPr>
              <w:t>Guatemala</w:t>
            </w:r>
            <w:r>
              <w:rPr>
                <w:noProof/>
                <w:webHidden/>
              </w:rPr>
              <w:tab/>
            </w:r>
            <w:r>
              <w:rPr>
                <w:noProof/>
                <w:webHidden/>
              </w:rPr>
              <w:fldChar w:fldCharType="begin"/>
            </w:r>
            <w:r>
              <w:rPr>
                <w:noProof/>
                <w:webHidden/>
              </w:rPr>
              <w:instrText xml:space="preserve"> PAGEREF _Toc498072213 \h </w:instrText>
            </w:r>
            <w:r>
              <w:rPr>
                <w:noProof/>
                <w:webHidden/>
              </w:rPr>
            </w:r>
            <w:r>
              <w:rPr>
                <w:noProof/>
                <w:webHidden/>
              </w:rPr>
              <w:fldChar w:fldCharType="separate"/>
            </w:r>
            <w:r>
              <w:rPr>
                <w:noProof/>
                <w:webHidden/>
              </w:rPr>
              <w:t>186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14" w:history="1">
            <w:r w:rsidRPr="00126360">
              <w:rPr>
                <w:rStyle w:val="Hyperlink"/>
                <w:noProof/>
              </w:rPr>
              <w:t>Guinea</w:t>
            </w:r>
            <w:r>
              <w:rPr>
                <w:noProof/>
                <w:webHidden/>
              </w:rPr>
              <w:tab/>
            </w:r>
            <w:r>
              <w:rPr>
                <w:noProof/>
                <w:webHidden/>
              </w:rPr>
              <w:fldChar w:fldCharType="begin"/>
            </w:r>
            <w:r>
              <w:rPr>
                <w:noProof/>
                <w:webHidden/>
              </w:rPr>
              <w:instrText xml:space="preserve"> PAGEREF _Toc498072214 \h </w:instrText>
            </w:r>
            <w:r>
              <w:rPr>
                <w:noProof/>
                <w:webHidden/>
              </w:rPr>
            </w:r>
            <w:r>
              <w:rPr>
                <w:noProof/>
                <w:webHidden/>
              </w:rPr>
              <w:fldChar w:fldCharType="separate"/>
            </w:r>
            <w:r>
              <w:rPr>
                <w:noProof/>
                <w:webHidden/>
              </w:rPr>
              <w:t>189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15" w:history="1">
            <w:r w:rsidRPr="00126360">
              <w:rPr>
                <w:rStyle w:val="Hyperlink"/>
                <w:noProof/>
              </w:rPr>
              <w:t>Guinea-Bissau</w:t>
            </w:r>
            <w:r>
              <w:rPr>
                <w:noProof/>
                <w:webHidden/>
              </w:rPr>
              <w:tab/>
            </w:r>
            <w:r>
              <w:rPr>
                <w:noProof/>
                <w:webHidden/>
              </w:rPr>
              <w:fldChar w:fldCharType="begin"/>
            </w:r>
            <w:r>
              <w:rPr>
                <w:noProof/>
                <w:webHidden/>
              </w:rPr>
              <w:instrText xml:space="preserve"> PAGEREF _Toc498072215 \h </w:instrText>
            </w:r>
            <w:r>
              <w:rPr>
                <w:noProof/>
                <w:webHidden/>
              </w:rPr>
            </w:r>
            <w:r>
              <w:rPr>
                <w:noProof/>
                <w:webHidden/>
              </w:rPr>
              <w:fldChar w:fldCharType="separate"/>
            </w:r>
            <w:r>
              <w:rPr>
                <w:noProof/>
                <w:webHidden/>
              </w:rPr>
              <w:t>190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16" w:history="1">
            <w:r w:rsidRPr="00126360">
              <w:rPr>
                <w:rStyle w:val="Hyperlink"/>
                <w:noProof/>
              </w:rPr>
              <w:t>Guyana</w:t>
            </w:r>
            <w:r>
              <w:rPr>
                <w:noProof/>
                <w:webHidden/>
              </w:rPr>
              <w:tab/>
            </w:r>
            <w:r>
              <w:rPr>
                <w:noProof/>
                <w:webHidden/>
              </w:rPr>
              <w:fldChar w:fldCharType="begin"/>
            </w:r>
            <w:r>
              <w:rPr>
                <w:noProof/>
                <w:webHidden/>
              </w:rPr>
              <w:instrText xml:space="preserve"> PAGEREF _Toc498072216 \h </w:instrText>
            </w:r>
            <w:r>
              <w:rPr>
                <w:noProof/>
                <w:webHidden/>
              </w:rPr>
            </w:r>
            <w:r>
              <w:rPr>
                <w:noProof/>
                <w:webHidden/>
              </w:rPr>
              <w:fldChar w:fldCharType="separate"/>
            </w:r>
            <w:r>
              <w:rPr>
                <w:noProof/>
                <w:webHidden/>
              </w:rPr>
              <w:t>192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17" w:history="1">
            <w:r w:rsidRPr="00126360">
              <w:rPr>
                <w:rStyle w:val="Hyperlink"/>
                <w:noProof/>
              </w:rPr>
              <w:t>Haiti</w:t>
            </w:r>
            <w:r>
              <w:rPr>
                <w:noProof/>
                <w:webHidden/>
              </w:rPr>
              <w:tab/>
            </w:r>
            <w:r>
              <w:rPr>
                <w:noProof/>
                <w:webHidden/>
              </w:rPr>
              <w:fldChar w:fldCharType="begin"/>
            </w:r>
            <w:r>
              <w:rPr>
                <w:noProof/>
                <w:webHidden/>
              </w:rPr>
              <w:instrText xml:space="preserve"> PAGEREF _Toc498072217 \h </w:instrText>
            </w:r>
            <w:r>
              <w:rPr>
                <w:noProof/>
                <w:webHidden/>
              </w:rPr>
            </w:r>
            <w:r>
              <w:rPr>
                <w:noProof/>
                <w:webHidden/>
              </w:rPr>
              <w:fldChar w:fldCharType="separate"/>
            </w:r>
            <w:r>
              <w:rPr>
                <w:noProof/>
                <w:webHidden/>
              </w:rPr>
              <w:t>197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18" w:history="1">
            <w:r w:rsidRPr="00126360">
              <w:rPr>
                <w:rStyle w:val="Hyperlink"/>
                <w:noProof/>
              </w:rPr>
              <w:t>Holy See</w:t>
            </w:r>
            <w:r>
              <w:rPr>
                <w:noProof/>
                <w:webHidden/>
              </w:rPr>
              <w:tab/>
            </w:r>
            <w:r>
              <w:rPr>
                <w:noProof/>
                <w:webHidden/>
              </w:rPr>
              <w:fldChar w:fldCharType="begin"/>
            </w:r>
            <w:r>
              <w:rPr>
                <w:noProof/>
                <w:webHidden/>
              </w:rPr>
              <w:instrText xml:space="preserve"> PAGEREF _Toc498072218 \h </w:instrText>
            </w:r>
            <w:r>
              <w:rPr>
                <w:noProof/>
                <w:webHidden/>
              </w:rPr>
            </w:r>
            <w:r>
              <w:rPr>
                <w:noProof/>
                <w:webHidden/>
              </w:rPr>
              <w:fldChar w:fldCharType="separate"/>
            </w:r>
            <w:r>
              <w:rPr>
                <w:noProof/>
                <w:webHidden/>
              </w:rPr>
              <w:t>198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19" w:history="1">
            <w:r w:rsidRPr="00126360">
              <w:rPr>
                <w:rStyle w:val="Hyperlink"/>
                <w:noProof/>
              </w:rPr>
              <w:t>Honduras</w:t>
            </w:r>
            <w:r>
              <w:rPr>
                <w:noProof/>
                <w:webHidden/>
              </w:rPr>
              <w:tab/>
            </w:r>
            <w:r>
              <w:rPr>
                <w:noProof/>
                <w:webHidden/>
              </w:rPr>
              <w:fldChar w:fldCharType="begin"/>
            </w:r>
            <w:r>
              <w:rPr>
                <w:noProof/>
                <w:webHidden/>
              </w:rPr>
              <w:instrText xml:space="preserve"> PAGEREF _Toc498072219 \h </w:instrText>
            </w:r>
            <w:r>
              <w:rPr>
                <w:noProof/>
                <w:webHidden/>
              </w:rPr>
            </w:r>
            <w:r>
              <w:rPr>
                <w:noProof/>
                <w:webHidden/>
              </w:rPr>
              <w:fldChar w:fldCharType="separate"/>
            </w:r>
            <w:r>
              <w:rPr>
                <w:noProof/>
                <w:webHidden/>
              </w:rPr>
              <w:t>199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20" w:history="1">
            <w:r w:rsidRPr="00126360">
              <w:rPr>
                <w:rStyle w:val="Hyperlink"/>
                <w:noProof/>
              </w:rPr>
              <w:t>Hungary</w:t>
            </w:r>
            <w:r>
              <w:rPr>
                <w:noProof/>
                <w:webHidden/>
              </w:rPr>
              <w:tab/>
            </w:r>
            <w:r>
              <w:rPr>
                <w:noProof/>
                <w:webHidden/>
              </w:rPr>
              <w:fldChar w:fldCharType="begin"/>
            </w:r>
            <w:r>
              <w:rPr>
                <w:noProof/>
                <w:webHidden/>
              </w:rPr>
              <w:instrText xml:space="preserve"> PAGEREF _Toc498072220 \h </w:instrText>
            </w:r>
            <w:r>
              <w:rPr>
                <w:noProof/>
                <w:webHidden/>
              </w:rPr>
            </w:r>
            <w:r>
              <w:rPr>
                <w:noProof/>
                <w:webHidden/>
              </w:rPr>
              <w:fldChar w:fldCharType="separate"/>
            </w:r>
            <w:r>
              <w:rPr>
                <w:noProof/>
                <w:webHidden/>
              </w:rPr>
              <w:t>201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21" w:history="1">
            <w:r w:rsidRPr="00126360">
              <w:rPr>
                <w:rStyle w:val="Hyperlink"/>
                <w:noProof/>
              </w:rPr>
              <w:t>Iceland</w:t>
            </w:r>
            <w:r>
              <w:rPr>
                <w:noProof/>
                <w:webHidden/>
              </w:rPr>
              <w:tab/>
            </w:r>
            <w:r>
              <w:rPr>
                <w:noProof/>
                <w:webHidden/>
              </w:rPr>
              <w:fldChar w:fldCharType="begin"/>
            </w:r>
            <w:r>
              <w:rPr>
                <w:noProof/>
                <w:webHidden/>
              </w:rPr>
              <w:instrText xml:space="preserve"> PAGEREF _Toc498072221 \h </w:instrText>
            </w:r>
            <w:r>
              <w:rPr>
                <w:noProof/>
                <w:webHidden/>
              </w:rPr>
            </w:r>
            <w:r>
              <w:rPr>
                <w:noProof/>
                <w:webHidden/>
              </w:rPr>
              <w:fldChar w:fldCharType="separate"/>
            </w:r>
            <w:r>
              <w:rPr>
                <w:noProof/>
                <w:webHidden/>
              </w:rPr>
              <w:t>204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22" w:history="1">
            <w:r w:rsidRPr="00126360">
              <w:rPr>
                <w:rStyle w:val="Hyperlink"/>
                <w:noProof/>
              </w:rPr>
              <w:t>India</w:t>
            </w:r>
            <w:r>
              <w:rPr>
                <w:noProof/>
                <w:webHidden/>
              </w:rPr>
              <w:tab/>
            </w:r>
            <w:r>
              <w:rPr>
                <w:noProof/>
                <w:webHidden/>
              </w:rPr>
              <w:fldChar w:fldCharType="begin"/>
            </w:r>
            <w:r>
              <w:rPr>
                <w:noProof/>
                <w:webHidden/>
              </w:rPr>
              <w:instrText xml:space="preserve"> PAGEREF _Toc498072222 \h </w:instrText>
            </w:r>
            <w:r>
              <w:rPr>
                <w:noProof/>
                <w:webHidden/>
              </w:rPr>
            </w:r>
            <w:r>
              <w:rPr>
                <w:noProof/>
                <w:webHidden/>
              </w:rPr>
              <w:fldChar w:fldCharType="separate"/>
            </w:r>
            <w:r>
              <w:rPr>
                <w:noProof/>
                <w:webHidden/>
              </w:rPr>
              <w:t>207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23" w:history="1">
            <w:r w:rsidRPr="00126360">
              <w:rPr>
                <w:rStyle w:val="Hyperlink"/>
                <w:noProof/>
              </w:rPr>
              <w:t>Indonesia</w:t>
            </w:r>
            <w:r>
              <w:rPr>
                <w:noProof/>
                <w:webHidden/>
              </w:rPr>
              <w:tab/>
            </w:r>
            <w:r>
              <w:rPr>
                <w:noProof/>
                <w:webHidden/>
              </w:rPr>
              <w:fldChar w:fldCharType="begin"/>
            </w:r>
            <w:r>
              <w:rPr>
                <w:noProof/>
                <w:webHidden/>
              </w:rPr>
              <w:instrText xml:space="preserve"> PAGEREF _Toc498072223 \h </w:instrText>
            </w:r>
            <w:r>
              <w:rPr>
                <w:noProof/>
                <w:webHidden/>
              </w:rPr>
            </w:r>
            <w:r>
              <w:rPr>
                <w:noProof/>
                <w:webHidden/>
              </w:rPr>
              <w:fldChar w:fldCharType="separate"/>
            </w:r>
            <w:r>
              <w:rPr>
                <w:noProof/>
                <w:webHidden/>
              </w:rPr>
              <w:t>210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24" w:history="1">
            <w:r w:rsidRPr="00126360">
              <w:rPr>
                <w:rStyle w:val="Hyperlink"/>
                <w:noProof/>
              </w:rPr>
              <w:t>Iran (Islamic Republic of)</w:t>
            </w:r>
            <w:r>
              <w:rPr>
                <w:noProof/>
                <w:webHidden/>
              </w:rPr>
              <w:tab/>
            </w:r>
            <w:r>
              <w:rPr>
                <w:noProof/>
                <w:webHidden/>
              </w:rPr>
              <w:fldChar w:fldCharType="begin"/>
            </w:r>
            <w:r>
              <w:rPr>
                <w:noProof/>
                <w:webHidden/>
              </w:rPr>
              <w:instrText xml:space="preserve"> PAGEREF _Toc498072224 \h </w:instrText>
            </w:r>
            <w:r>
              <w:rPr>
                <w:noProof/>
                <w:webHidden/>
              </w:rPr>
            </w:r>
            <w:r>
              <w:rPr>
                <w:noProof/>
                <w:webHidden/>
              </w:rPr>
              <w:fldChar w:fldCharType="separate"/>
            </w:r>
            <w:r>
              <w:rPr>
                <w:noProof/>
                <w:webHidden/>
              </w:rPr>
              <w:t>212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25" w:history="1">
            <w:r w:rsidRPr="00126360">
              <w:rPr>
                <w:rStyle w:val="Hyperlink"/>
                <w:noProof/>
              </w:rPr>
              <w:t>Iraq</w:t>
            </w:r>
            <w:r>
              <w:rPr>
                <w:noProof/>
                <w:webHidden/>
              </w:rPr>
              <w:tab/>
            </w:r>
            <w:r>
              <w:rPr>
                <w:noProof/>
                <w:webHidden/>
              </w:rPr>
              <w:fldChar w:fldCharType="begin"/>
            </w:r>
            <w:r>
              <w:rPr>
                <w:noProof/>
                <w:webHidden/>
              </w:rPr>
              <w:instrText xml:space="preserve"> PAGEREF _Toc498072225 \h </w:instrText>
            </w:r>
            <w:r>
              <w:rPr>
                <w:noProof/>
                <w:webHidden/>
              </w:rPr>
            </w:r>
            <w:r>
              <w:rPr>
                <w:noProof/>
                <w:webHidden/>
              </w:rPr>
              <w:fldChar w:fldCharType="separate"/>
            </w:r>
            <w:r>
              <w:rPr>
                <w:noProof/>
                <w:webHidden/>
              </w:rPr>
              <w:t>213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26" w:history="1">
            <w:r w:rsidRPr="00126360">
              <w:rPr>
                <w:rStyle w:val="Hyperlink"/>
                <w:noProof/>
              </w:rPr>
              <w:t>Ireland</w:t>
            </w:r>
            <w:r>
              <w:rPr>
                <w:noProof/>
                <w:webHidden/>
              </w:rPr>
              <w:tab/>
            </w:r>
            <w:r>
              <w:rPr>
                <w:noProof/>
                <w:webHidden/>
              </w:rPr>
              <w:fldChar w:fldCharType="begin"/>
            </w:r>
            <w:r>
              <w:rPr>
                <w:noProof/>
                <w:webHidden/>
              </w:rPr>
              <w:instrText xml:space="preserve"> PAGEREF _Toc498072226 \h </w:instrText>
            </w:r>
            <w:r>
              <w:rPr>
                <w:noProof/>
                <w:webHidden/>
              </w:rPr>
            </w:r>
            <w:r>
              <w:rPr>
                <w:noProof/>
                <w:webHidden/>
              </w:rPr>
              <w:fldChar w:fldCharType="separate"/>
            </w:r>
            <w:r>
              <w:rPr>
                <w:noProof/>
                <w:webHidden/>
              </w:rPr>
              <w:t>214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27" w:history="1">
            <w:r w:rsidRPr="00126360">
              <w:rPr>
                <w:rStyle w:val="Hyperlink"/>
                <w:noProof/>
              </w:rPr>
              <w:t>Israel</w:t>
            </w:r>
            <w:r>
              <w:rPr>
                <w:noProof/>
                <w:webHidden/>
              </w:rPr>
              <w:tab/>
            </w:r>
            <w:r>
              <w:rPr>
                <w:noProof/>
                <w:webHidden/>
              </w:rPr>
              <w:fldChar w:fldCharType="begin"/>
            </w:r>
            <w:r>
              <w:rPr>
                <w:noProof/>
                <w:webHidden/>
              </w:rPr>
              <w:instrText xml:space="preserve"> PAGEREF _Toc498072227 \h </w:instrText>
            </w:r>
            <w:r>
              <w:rPr>
                <w:noProof/>
                <w:webHidden/>
              </w:rPr>
            </w:r>
            <w:r>
              <w:rPr>
                <w:noProof/>
                <w:webHidden/>
              </w:rPr>
              <w:fldChar w:fldCharType="separate"/>
            </w:r>
            <w:r>
              <w:rPr>
                <w:noProof/>
                <w:webHidden/>
              </w:rPr>
              <w:t>219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28" w:history="1">
            <w:r w:rsidRPr="00126360">
              <w:rPr>
                <w:rStyle w:val="Hyperlink"/>
                <w:noProof/>
              </w:rPr>
              <w:t>Italy</w:t>
            </w:r>
            <w:r>
              <w:rPr>
                <w:noProof/>
                <w:webHidden/>
              </w:rPr>
              <w:tab/>
            </w:r>
            <w:r>
              <w:rPr>
                <w:noProof/>
                <w:webHidden/>
              </w:rPr>
              <w:fldChar w:fldCharType="begin"/>
            </w:r>
            <w:r>
              <w:rPr>
                <w:noProof/>
                <w:webHidden/>
              </w:rPr>
              <w:instrText xml:space="preserve"> PAGEREF _Toc498072228 \h </w:instrText>
            </w:r>
            <w:r>
              <w:rPr>
                <w:noProof/>
                <w:webHidden/>
              </w:rPr>
            </w:r>
            <w:r>
              <w:rPr>
                <w:noProof/>
                <w:webHidden/>
              </w:rPr>
              <w:fldChar w:fldCharType="separate"/>
            </w:r>
            <w:r>
              <w:rPr>
                <w:noProof/>
                <w:webHidden/>
              </w:rPr>
              <w:t>221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29" w:history="1">
            <w:r w:rsidRPr="00126360">
              <w:rPr>
                <w:rStyle w:val="Hyperlink"/>
                <w:noProof/>
              </w:rPr>
              <w:t>Jamaica</w:t>
            </w:r>
            <w:r>
              <w:rPr>
                <w:noProof/>
                <w:webHidden/>
              </w:rPr>
              <w:tab/>
            </w:r>
            <w:r>
              <w:rPr>
                <w:noProof/>
                <w:webHidden/>
              </w:rPr>
              <w:fldChar w:fldCharType="begin"/>
            </w:r>
            <w:r>
              <w:rPr>
                <w:noProof/>
                <w:webHidden/>
              </w:rPr>
              <w:instrText xml:space="preserve"> PAGEREF _Toc498072229 \h </w:instrText>
            </w:r>
            <w:r>
              <w:rPr>
                <w:noProof/>
                <w:webHidden/>
              </w:rPr>
            </w:r>
            <w:r>
              <w:rPr>
                <w:noProof/>
                <w:webHidden/>
              </w:rPr>
              <w:fldChar w:fldCharType="separate"/>
            </w:r>
            <w:r>
              <w:rPr>
                <w:noProof/>
                <w:webHidden/>
              </w:rPr>
              <w:t>224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30" w:history="1">
            <w:r w:rsidRPr="00126360">
              <w:rPr>
                <w:rStyle w:val="Hyperlink"/>
                <w:noProof/>
              </w:rPr>
              <w:t>Japan</w:t>
            </w:r>
            <w:r>
              <w:rPr>
                <w:noProof/>
                <w:webHidden/>
              </w:rPr>
              <w:tab/>
            </w:r>
            <w:r>
              <w:rPr>
                <w:noProof/>
                <w:webHidden/>
              </w:rPr>
              <w:fldChar w:fldCharType="begin"/>
            </w:r>
            <w:r>
              <w:rPr>
                <w:noProof/>
                <w:webHidden/>
              </w:rPr>
              <w:instrText xml:space="preserve"> PAGEREF _Toc498072230 \h </w:instrText>
            </w:r>
            <w:r>
              <w:rPr>
                <w:noProof/>
                <w:webHidden/>
              </w:rPr>
            </w:r>
            <w:r>
              <w:rPr>
                <w:noProof/>
                <w:webHidden/>
              </w:rPr>
              <w:fldChar w:fldCharType="separate"/>
            </w:r>
            <w:r>
              <w:rPr>
                <w:noProof/>
                <w:webHidden/>
              </w:rPr>
              <w:t>228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31" w:history="1">
            <w:r w:rsidRPr="00126360">
              <w:rPr>
                <w:rStyle w:val="Hyperlink"/>
                <w:noProof/>
              </w:rPr>
              <w:t>Jordan</w:t>
            </w:r>
            <w:r>
              <w:rPr>
                <w:noProof/>
                <w:webHidden/>
              </w:rPr>
              <w:tab/>
            </w:r>
            <w:r>
              <w:rPr>
                <w:noProof/>
                <w:webHidden/>
              </w:rPr>
              <w:fldChar w:fldCharType="begin"/>
            </w:r>
            <w:r>
              <w:rPr>
                <w:noProof/>
                <w:webHidden/>
              </w:rPr>
              <w:instrText xml:space="preserve"> PAGEREF _Toc498072231 \h </w:instrText>
            </w:r>
            <w:r>
              <w:rPr>
                <w:noProof/>
                <w:webHidden/>
              </w:rPr>
            </w:r>
            <w:r>
              <w:rPr>
                <w:noProof/>
                <w:webHidden/>
              </w:rPr>
              <w:fldChar w:fldCharType="separate"/>
            </w:r>
            <w:r>
              <w:rPr>
                <w:noProof/>
                <w:webHidden/>
              </w:rPr>
              <w:t>231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32" w:history="1">
            <w:r w:rsidRPr="00126360">
              <w:rPr>
                <w:rStyle w:val="Hyperlink"/>
                <w:noProof/>
              </w:rPr>
              <w:t>Kazakhstan</w:t>
            </w:r>
            <w:r>
              <w:rPr>
                <w:noProof/>
                <w:webHidden/>
              </w:rPr>
              <w:tab/>
            </w:r>
            <w:r>
              <w:rPr>
                <w:noProof/>
                <w:webHidden/>
              </w:rPr>
              <w:fldChar w:fldCharType="begin"/>
            </w:r>
            <w:r>
              <w:rPr>
                <w:noProof/>
                <w:webHidden/>
              </w:rPr>
              <w:instrText xml:space="preserve"> PAGEREF _Toc498072232 \h </w:instrText>
            </w:r>
            <w:r>
              <w:rPr>
                <w:noProof/>
                <w:webHidden/>
              </w:rPr>
            </w:r>
            <w:r>
              <w:rPr>
                <w:noProof/>
                <w:webHidden/>
              </w:rPr>
              <w:fldChar w:fldCharType="separate"/>
            </w:r>
            <w:r>
              <w:rPr>
                <w:noProof/>
                <w:webHidden/>
              </w:rPr>
              <w:t>232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33" w:history="1">
            <w:r w:rsidRPr="00126360">
              <w:rPr>
                <w:rStyle w:val="Hyperlink"/>
                <w:noProof/>
              </w:rPr>
              <w:t>Kenya</w:t>
            </w:r>
            <w:r>
              <w:rPr>
                <w:noProof/>
                <w:webHidden/>
              </w:rPr>
              <w:tab/>
            </w:r>
            <w:r>
              <w:rPr>
                <w:noProof/>
                <w:webHidden/>
              </w:rPr>
              <w:fldChar w:fldCharType="begin"/>
            </w:r>
            <w:r>
              <w:rPr>
                <w:noProof/>
                <w:webHidden/>
              </w:rPr>
              <w:instrText xml:space="preserve"> PAGEREF _Toc498072233 \h </w:instrText>
            </w:r>
            <w:r>
              <w:rPr>
                <w:noProof/>
                <w:webHidden/>
              </w:rPr>
            </w:r>
            <w:r>
              <w:rPr>
                <w:noProof/>
                <w:webHidden/>
              </w:rPr>
              <w:fldChar w:fldCharType="separate"/>
            </w:r>
            <w:r>
              <w:rPr>
                <w:noProof/>
                <w:webHidden/>
              </w:rPr>
              <w:t>234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34" w:history="1">
            <w:r w:rsidRPr="00126360">
              <w:rPr>
                <w:rStyle w:val="Hyperlink"/>
                <w:noProof/>
              </w:rPr>
              <w:t>Kiribati</w:t>
            </w:r>
            <w:r>
              <w:rPr>
                <w:noProof/>
                <w:webHidden/>
              </w:rPr>
              <w:tab/>
            </w:r>
            <w:r>
              <w:rPr>
                <w:noProof/>
                <w:webHidden/>
              </w:rPr>
              <w:fldChar w:fldCharType="begin"/>
            </w:r>
            <w:r>
              <w:rPr>
                <w:noProof/>
                <w:webHidden/>
              </w:rPr>
              <w:instrText xml:space="preserve"> PAGEREF _Toc498072234 \h </w:instrText>
            </w:r>
            <w:r>
              <w:rPr>
                <w:noProof/>
                <w:webHidden/>
              </w:rPr>
            </w:r>
            <w:r>
              <w:rPr>
                <w:noProof/>
                <w:webHidden/>
              </w:rPr>
              <w:fldChar w:fldCharType="separate"/>
            </w:r>
            <w:r>
              <w:rPr>
                <w:noProof/>
                <w:webHidden/>
              </w:rPr>
              <w:t>235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35" w:history="1">
            <w:r w:rsidRPr="00126360">
              <w:rPr>
                <w:rStyle w:val="Hyperlink"/>
                <w:noProof/>
              </w:rPr>
              <w:t>Kuwait</w:t>
            </w:r>
            <w:r>
              <w:rPr>
                <w:noProof/>
                <w:webHidden/>
              </w:rPr>
              <w:tab/>
            </w:r>
            <w:r>
              <w:rPr>
                <w:noProof/>
                <w:webHidden/>
              </w:rPr>
              <w:fldChar w:fldCharType="begin"/>
            </w:r>
            <w:r>
              <w:rPr>
                <w:noProof/>
                <w:webHidden/>
              </w:rPr>
              <w:instrText xml:space="preserve"> PAGEREF _Toc498072235 \h </w:instrText>
            </w:r>
            <w:r>
              <w:rPr>
                <w:noProof/>
                <w:webHidden/>
              </w:rPr>
            </w:r>
            <w:r>
              <w:rPr>
                <w:noProof/>
                <w:webHidden/>
              </w:rPr>
              <w:fldChar w:fldCharType="separate"/>
            </w:r>
            <w:r>
              <w:rPr>
                <w:noProof/>
                <w:webHidden/>
              </w:rPr>
              <w:t>236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36" w:history="1">
            <w:r w:rsidRPr="00126360">
              <w:rPr>
                <w:rStyle w:val="Hyperlink"/>
                <w:noProof/>
              </w:rPr>
              <w:t>Kyrgyzstan</w:t>
            </w:r>
            <w:r>
              <w:rPr>
                <w:noProof/>
                <w:webHidden/>
              </w:rPr>
              <w:tab/>
            </w:r>
            <w:r>
              <w:rPr>
                <w:noProof/>
                <w:webHidden/>
              </w:rPr>
              <w:fldChar w:fldCharType="begin"/>
            </w:r>
            <w:r>
              <w:rPr>
                <w:noProof/>
                <w:webHidden/>
              </w:rPr>
              <w:instrText xml:space="preserve"> PAGEREF _Toc498072236 \h </w:instrText>
            </w:r>
            <w:r>
              <w:rPr>
                <w:noProof/>
                <w:webHidden/>
              </w:rPr>
            </w:r>
            <w:r>
              <w:rPr>
                <w:noProof/>
                <w:webHidden/>
              </w:rPr>
              <w:fldChar w:fldCharType="separate"/>
            </w:r>
            <w:r>
              <w:rPr>
                <w:noProof/>
                <w:webHidden/>
              </w:rPr>
              <w:t>240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37" w:history="1">
            <w:r w:rsidRPr="00126360">
              <w:rPr>
                <w:rStyle w:val="Hyperlink"/>
                <w:noProof/>
              </w:rPr>
              <w:t>Lao People’s Democratic Republic</w:t>
            </w:r>
            <w:r>
              <w:rPr>
                <w:noProof/>
                <w:webHidden/>
              </w:rPr>
              <w:tab/>
            </w:r>
            <w:r>
              <w:rPr>
                <w:noProof/>
                <w:webHidden/>
              </w:rPr>
              <w:fldChar w:fldCharType="begin"/>
            </w:r>
            <w:r>
              <w:rPr>
                <w:noProof/>
                <w:webHidden/>
              </w:rPr>
              <w:instrText xml:space="preserve"> PAGEREF _Toc498072237 \h </w:instrText>
            </w:r>
            <w:r>
              <w:rPr>
                <w:noProof/>
                <w:webHidden/>
              </w:rPr>
            </w:r>
            <w:r>
              <w:rPr>
                <w:noProof/>
                <w:webHidden/>
              </w:rPr>
              <w:fldChar w:fldCharType="separate"/>
            </w:r>
            <w:r>
              <w:rPr>
                <w:noProof/>
                <w:webHidden/>
              </w:rPr>
              <w:t>242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38" w:history="1">
            <w:r w:rsidRPr="00126360">
              <w:rPr>
                <w:rStyle w:val="Hyperlink"/>
                <w:noProof/>
              </w:rPr>
              <w:t>Latvia</w:t>
            </w:r>
            <w:r>
              <w:rPr>
                <w:noProof/>
                <w:webHidden/>
              </w:rPr>
              <w:tab/>
            </w:r>
            <w:r>
              <w:rPr>
                <w:noProof/>
                <w:webHidden/>
              </w:rPr>
              <w:fldChar w:fldCharType="begin"/>
            </w:r>
            <w:r>
              <w:rPr>
                <w:noProof/>
                <w:webHidden/>
              </w:rPr>
              <w:instrText xml:space="preserve"> PAGEREF _Toc498072238 \h </w:instrText>
            </w:r>
            <w:r>
              <w:rPr>
                <w:noProof/>
                <w:webHidden/>
              </w:rPr>
            </w:r>
            <w:r>
              <w:rPr>
                <w:noProof/>
                <w:webHidden/>
              </w:rPr>
              <w:fldChar w:fldCharType="separate"/>
            </w:r>
            <w:r>
              <w:rPr>
                <w:noProof/>
                <w:webHidden/>
              </w:rPr>
              <w:t>244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39" w:history="1">
            <w:r w:rsidRPr="00126360">
              <w:rPr>
                <w:rStyle w:val="Hyperlink"/>
                <w:noProof/>
              </w:rPr>
              <w:t>Lebanon</w:t>
            </w:r>
            <w:r>
              <w:rPr>
                <w:noProof/>
                <w:webHidden/>
              </w:rPr>
              <w:tab/>
            </w:r>
            <w:r>
              <w:rPr>
                <w:noProof/>
                <w:webHidden/>
              </w:rPr>
              <w:fldChar w:fldCharType="begin"/>
            </w:r>
            <w:r>
              <w:rPr>
                <w:noProof/>
                <w:webHidden/>
              </w:rPr>
              <w:instrText xml:space="preserve"> PAGEREF _Toc498072239 \h </w:instrText>
            </w:r>
            <w:r>
              <w:rPr>
                <w:noProof/>
                <w:webHidden/>
              </w:rPr>
            </w:r>
            <w:r>
              <w:rPr>
                <w:noProof/>
                <w:webHidden/>
              </w:rPr>
              <w:fldChar w:fldCharType="separate"/>
            </w:r>
            <w:r>
              <w:rPr>
                <w:noProof/>
                <w:webHidden/>
              </w:rPr>
              <w:t>247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40" w:history="1">
            <w:r w:rsidRPr="00126360">
              <w:rPr>
                <w:rStyle w:val="Hyperlink"/>
                <w:noProof/>
              </w:rPr>
              <w:t>Lesotho</w:t>
            </w:r>
            <w:r>
              <w:rPr>
                <w:noProof/>
                <w:webHidden/>
              </w:rPr>
              <w:tab/>
            </w:r>
            <w:r>
              <w:rPr>
                <w:noProof/>
                <w:webHidden/>
              </w:rPr>
              <w:fldChar w:fldCharType="begin"/>
            </w:r>
            <w:r>
              <w:rPr>
                <w:noProof/>
                <w:webHidden/>
              </w:rPr>
              <w:instrText xml:space="preserve"> PAGEREF _Toc498072240 \h </w:instrText>
            </w:r>
            <w:r>
              <w:rPr>
                <w:noProof/>
                <w:webHidden/>
              </w:rPr>
            </w:r>
            <w:r>
              <w:rPr>
                <w:noProof/>
                <w:webHidden/>
              </w:rPr>
              <w:fldChar w:fldCharType="separate"/>
            </w:r>
            <w:r>
              <w:rPr>
                <w:noProof/>
                <w:webHidden/>
              </w:rPr>
              <w:t>249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41" w:history="1">
            <w:r w:rsidRPr="00126360">
              <w:rPr>
                <w:rStyle w:val="Hyperlink"/>
                <w:noProof/>
              </w:rPr>
              <w:t>Liberia</w:t>
            </w:r>
            <w:r>
              <w:rPr>
                <w:noProof/>
                <w:webHidden/>
              </w:rPr>
              <w:tab/>
            </w:r>
            <w:r>
              <w:rPr>
                <w:noProof/>
                <w:webHidden/>
              </w:rPr>
              <w:fldChar w:fldCharType="begin"/>
            </w:r>
            <w:r>
              <w:rPr>
                <w:noProof/>
                <w:webHidden/>
              </w:rPr>
              <w:instrText xml:space="preserve"> PAGEREF _Toc498072241 \h </w:instrText>
            </w:r>
            <w:r>
              <w:rPr>
                <w:noProof/>
                <w:webHidden/>
              </w:rPr>
            </w:r>
            <w:r>
              <w:rPr>
                <w:noProof/>
                <w:webHidden/>
              </w:rPr>
              <w:fldChar w:fldCharType="separate"/>
            </w:r>
            <w:r>
              <w:rPr>
                <w:noProof/>
                <w:webHidden/>
              </w:rPr>
              <w:t>250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42" w:history="1">
            <w:r w:rsidRPr="00126360">
              <w:rPr>
                <w:rStyle w:val="Hyperlink"/>
                <w:noProof/>
              </w:rPr>
              <w:t>Libya</w:t>
            </w:r>
            <w:r>
              <w:rPr>
                <w:noProof/>
                <w:webHidden/>
              </w:rPr>
              <w:tab/>
            </w:r>
            <w:r>
              <w:rPr>
                <w:noProof/>
                <w:webHidden/>
              </w:rPr>
              <w:fldChar w:fldCharType="begin"/>
            </w:r>
            <w:r>
              <w:rPr>
                <w:noProof/>
                <w:webHidden/>
              </w:rPr>
              <w:instrText xml:space="preserve"> PAGEREF _Toc498072242 \h </w:instrText>
            </w:r>
            <w:r>
              <w:rPr>
                <w:noProof/>
                <w:webHidden/>
              </w:rPr>
            </w:r>
            <w:r>
              <w:rPr>
                <w:noProof/>
                <w:webHidden/>
              </w:rPr>
              <w:fldChar w:fldCharType="separate"/>
            </w:r>
            <w:r>
              <w:rPr>
                <w:noProof/>
                <w:webHidden/>
              </w:rPr>
              <w:t>253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43" w:history="1">
            <w:r w:rsidRPr="00126360">
              <w:rPr>
                <w:rStyle w:val="Hyperlink"/>
                <w:noProof/>
              </w:rPr>
              <w:t>Liechtenstein</w:t>
            </w:r>
            <w:r>
              <w:rPr>
                <w:noProof/>
                <w:webHidden/>
              </w:rPr>
              <w:tab/>
            </w:r>
            <w:r>
              <w:rPr>
                <w:noProof/>
                <w:webHidden/>
              </w:rPr>
              <w:fldChar w:fldCharType="begin"/>
            </w:r>
            <w:r>
              <w:rPr>
                <w:noProof/>
                <w:webHidden/>
              </w:rPr>
              <w:instrText xml:space="preserve"> PAGEREF _Toc498072243 \h </w:instrText>
            </w:r>
            <w:r>
              <w:rPr>
                <w:noProof/>
                <w:webHidden/>
              </w:rPr>
            </w:r>
            <w:r>
              <w:rPr>
                <w:noProof/>
                <w:webHidden/>
              </w:rPr>
              <w:fldChar w:fldCharType="separate"/>
            </w:r>
            <w:r>
              <w:rPr>
                <w:noProof/>
                <w:webHidden/>
              </w:rPr>
              <w:t>254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44" w:history="1">
            <w:r w:rsidRPr="00126360">
              <w:rPr>
                <w:rStyle w:val="Hyperlink"/>
                <w:noProof/>
              </w:rPr>
              <w:t>Lithuania</w:t>
            </w:r>
            <w:r>
              <w:rPr>
                <w:noProof/>
                <w:webHidden/>
              </w:rPr>
              <w:tab/>
            </w:r>
            <w:r>
              <w:rPr>
                <w:noProof/>
                <w:webHidden/>
              </w:rPr>
              <w:fldChar w:fldCharType="begin"/>
            </w:r>
            <w:r>
              <w:rPr>
                <w:noProof/>
                <w:webHidden/>
              </w:rPr>
              <w:instrText xml:space="preserve"> PAGEREF _Toc498072244 \h </w:instrText>
            </w:r>
            <w:r>
              <w:rPr>
                <w:noProof/>
                <w:webHidden/>
              </w:rPr>
            </w:r>
            <w:r>
              <w:rPr>
                <w:noProof/>
                <w:webHidden/>
              </w:rPr>
              <w:fldChar w:fldCharType="separate"/>
            </w:r>
            <w:r>
              <w:rPr>
                <w:noProof/>
                <w:webHidden/>
              </w:rPr>
              <w:t>256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45" w:history="1">
            <w:r w:rsidRPr="00126360">
              <w:rPr>
                <w:rStyle w:val="Hyperlink"/>
                <w:noProof/>
              </w:rPr>
              <w:t>Luxembourg</w:t>
            </w:r>
            <w:r>
              <w:rPr>
                <w:noProof/>
                <w:webHidden/>
              </w:rPr>
              <w:tab/>
            </w:r>
            <w:r>
              <w:rPr>
                <w:noProof/>
                <w:webHidden/>
              </w:rPr>
              <w:fldChar w:fldCharType="begin"/>
            </w:r>
            <w:r>
              <w:rPr>
                <w:noProof/>
                <w:webHidden/>
              </w:rPr>
              <w:instrText xml:space="preserve"> PAGEREF _Toc498072245 \h </w:instrText>
            </w:r>
            <w:r>
              <w:rPr>
                <w:noProof/>
                <w:webHidden/>
              </w:rPr>
            </w:r>
            <w:r>
              <w:rPr>
                <w:noProof/>
                <w:webHidden/>
              </w:rPr>
              <w:fldChar w:fldCharType="separate"/>
            </w:r>
            <w:r>
              <w:rPr>
                <w:noProof/>
                <w:webHidden/>
              </w:rPr>
              <w:t>260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46" w:history="1">
            <w:r w:rsidRPr="00126360">
              <w:rPr>
                <w:rStyle w:val="Hyperlink"/>
                <w:noProof/>
              </w:rPr>
              <w:t>Madagascar</w:t>
            </w:r>
            <w:r>
              <w:rPr>
                <w:noProof/>
                <w:webHidden/>
              </w:rPr>
              <w:tab/>
            </w:r>
            <w:r>
              <w:rPr>
                <w:noProof/>
                <w:webHidden/>
              </w:rPr>
              <w:fldChar w:fldCharType="begin"/>
            </w:r>
            <w:r>
              <w:rPr>
                <w:noProof/>
                <w:webHidden/>
              </w:rPr>
              <w:instrText xml:space="preserve"> PAGEREF _Toc498072246 \h </w:instrText>
            </w:r>
            <w:r>
              <w:rPr>
                <w:noProof/>
                <w:webHidden/>
              </w:rPr>
            </w:r>
            <w:r>
              <w:rPr>
                <w:noProof/>
                <w:webHidden/>
              </w:rPr>
              <w:fldChar w:fldCharType="separate"/>
            </w:r>
            <w:r>
              <w:rPr>
                <w:noProof/>
                <w:webHidden/>
              </w:rPr>
              <w:t>262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47" w:history="1">
            <w:r w:rsidRPr="00126360">
              <w:rPr>
                <w:rStyle w:val="Hyperlink"/>
                <w:noProof/>
              </w:rPr>
              <w:t>Malawi</w:t>
            </w:r>
            <w:r>
              <w:rPr>
                <w:noProof/>
                <w:webHidden/>
              </w:rPr>
              <w:tab/>
            </w:r>
            <w:r>
              <w:rPr>
                <w:noProof/>
                <w:webHidden/>
              </w:rPr>
              <w:fldChar w:fldCharType="begin"/>
            </w:r>
            <w:r>
              <w:rPr>
                <w:noProof/>
                <w:webHidden/>
              </w:rPr>
              <w:instrText xml:space="preserve"> PAGEREF _Toc498072247 \h </w:instrText>
            </w:r>
            <w:r>
              <w:rPr>
                <w:noProof/>
                <w:webHidden/>
              </w:rPr>
            </w:r>
            <w:r>
              <w:rPr>
                <w:noProof/>
                <w:webHidden/>
              </w:rPr>
              <w:fldChar w:fldCharType="separate"/>
            </w:r>
            <w:r>
              <w:rPr>
                <w:noProof/>
                <w:webHidden/>
              </w:rPr>
              <w:t>264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48" w:history="1">
            <w:r w:rsidRPr="00126360">
              <w:rPr>
                <w:rStyle w:val="Hyperlink"/>
                <w:noProof/>
              </w:rPr>
              <w:t>Malaysia</w:t>
            </w:r>
            <w:r>
              <w:rPr>
                <w:noProof/>
                <w:webHidden/>
              </w:rPr>
              <w:tab/>
            </w:r>
            <w:r>
              <w:rPr>
                <w:noProof/>
                <w:webHidden/>
              </w:rPr>
              <w:fldChar w:fldCharType="begin"/>
            </w:r>
            <w:r>
              <w:rPr>
                <w:noProof/>
                <w:webHidden/>
              </w:rPr>
              <w:instrText xml:space="preserve"> PAGEREF _Toc498072248 \h </w:instrText>
            </w:r>
            <w:r>
              <w:rPr>
                <w:noProof/>
                <w:webHidden/>
              </w:rPr>
            </w:r>
            <w:r>
              <w:rPr>
                <w:noProof/>
                <w:webHidden/>
              </w:rPr>
              <w:fldChar w:fldCharType="separate"/>
            </w:r>
            <w:r>
              <w:rPr>
                <w:noProof/>
                <w:webHidden/>
              </w:rPr>
              <w:t>270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49" w:history="1">
            <w:r w:rsidRPr="00126360">
              <w:rPr>
                <w:rStyle w:val="Hyperlink"/>
                <w:noProof/>
              </w:rPr>
              <w:t>Maldives</w:t>
            </w:r>
            <w:r>
              <w:rPr>
                <w:noProof/>
                <w:webHidden/>
              </w:rPr>
              <w:tab/>
            </w:r>
            <w:r>
              <w:rPr>
                <w:noProof/>
                <w:webHidden/>
              </w:rPr>
              <w:fldChar w:fldCharType="begin"/>
            </w:r>
            <w:r>
              <w:rPr>
                <w:noProof/>
                <w:webHidden/>
              </w:rPr>
              <w:instrText xml:space="preserve"> PAGEREF _Toc498072249 \h </w:instrText>
            </w:r>
            <w:r>
              <w:rPr>
                <w:noProof/>
                <w:webHidden/>
              </w:rPr>
            </w:r>
            <w:r>
              <w:rPr>
                <w:noProof/>
                <w:webHidden/>
              </w:rPr>
              <w:fldChar w:fldCharType="separate"/>
            </w:r>
            <w:r>
              <w:rPr>
                <w:noProof/>
                <w:webHidden/>
              </w:rPr>
              <w:t>272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50" w:history="1">
            <w:r w:rsidRPr="00126360">
              <w:rPr>
                <w:rStyle w:val="Hyperlink"/>
                <w:noProof/>
              </w:rPr>
              <w:t>Mali</w:t>
            </w:r>
            <w:r>
              <w:rPr>
                <w:noProof/>
                <w:webHidden/>
              </w:rPr>
              <w:tab/>
            </w:r>
            <w:r>
              <w:rPr>
                <w:noProof/>
                <w:webHidden/>
              </w:rPr>
              <w:fldChar w:fldCharType="begin"/>
            </w:r>
            <w:r>
              <w:rPr>
                <w:noProof/>
                <w:webHidden/>
              </w:rPr>
              <w:instrText xml:space="preserve"> PAGEREF _Toc498072250 \h </w:instrText>
            </w:r>
            <w:r>
              <w:rPr>
                <w:noProof/>
                <w:webHidden/>
              </w:rPr>
            </w:r>
            <w:r>
              <w:rPr>
                <w:noProof/>
                <w:webHidden/>
              </w:rPr>
              <w:fldChar w:fldCharType="separate"/>
            </w:r>
            <w:r>
              <w:rPr>
                <w:noProof/>
                <w:webHidden/>
              </w:rPr>
              <w:t>275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51" w:history="1">
            <w:r w:rsidRPr="00126360">
              <w:rPr>
                <w:rStyle w:val="Hyperlink"/>
                <w:noProof/>
              </w:rPr>
              <w:t>Malta</w:t>
            </w:r>
            <w:r>
              <w:rPr>
                <w:noProof/>
                <w:webHidden/>
              </w:rPr>
              <w:tab/>
            </w:r>
            <w:r>
              <w:rPr>
                <w:noProof/>
                <w:webHidden/>
              </w:rPr>
              <w:fldChar w:fldCharType="begin"/>
            </w:r>
            <w:r>
              <w:rPr>
                <w:noProof/>
                <w:webHidden/>
              </w:rPr>
              <w:instrText xml:space="preserve"> PAGEREF _Toc498072251 \h </w:instrText>
            </w:r>
            <w:r>
              <w:rPr>
                <w:noProof/>
                <w:webHidden/>
              </w:rPr>
            </w:r>
            <w:r>
              <w:rPr>
                <w:noProof/>
                <w:webHidden/>
              </w:rPr>
              <w:fldChar w:fldCharType="separate"/>
            </w:r>
            <w:r>
              <w:rPr>
                <w:noProof/>
                <w:webHidden/>
              </w:rPr>
              <w:t>277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52" w:history="1">
            <w:r w:rsidRPr="00126360">
              <w:rPr>
                <w:rStyle w:val="Hyperlink"/>
                <w:noProof/>
              </w:rPr>
              <w:t>Marshall Islands</w:t>
            </w:r>
            <w:r>
              <w:rPr>
                <w:noProof/>
                <w:webHidden/>
              </w:rPr>
              <w:tab/>
            </w:r>
            <w:r>
              <w:rPr>
                <w:noProof/>
                <w:webHidden/>
              </w:rPr>
              <w:fldChar w:fldCharType="begin"/>
            </w:r>
            <w:r>
              <w:rPr>
                <w:noProof/>
                <w:webHidden/>
              </w:rPr>
              <w:instrText xml:space="preserve"> PAGEREF _Toc498072252 \h </w:instrText>
            </w:r>
            <w:r>
              <w:rPr>
                <w:noProof/>
                <w:webHidden/>
              </w:rPr>
            </w:r>
            <w:r>
              <w:rPr>
                <w:noProof/>
                <w:webHidden/>
              </w:rPr>
              <w:fldChar w:fldCharType="separate"/>
            </w:r>
            <w:r>
              <w:rPr>
                <w:noProof/>
                <w:webHidden/>
              </w:rPr>
              <w:t>280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53" w:history="1">
            <w:r w:rsidRPr="00126360">
              <w:rPr>
                <w:rStyle w:val="Hyperlink"/>
                <w:noProof/>
              </w:rPr>
              <w:t>Mauritania</w:t>
            </w:r>
            <w:r>
              <w:rPr>
                <w:noProof/>
                <w:webHidden/>
              </w:rPr>
              <w:tab/>
            </w:r>
            <w:r>
              <w:rPr>
                <w:noProof/>
                <w:webHidden/>
              </w:rPr>
              <w:fldChar w:fldCharType="begin"/>
            </w:r>
            <w:r>
              <w:rPr>
                <w:noProof/>
                <w:webHidden/>
              </w:rPr>
              <w:instrText xml:space="preserve"> PAGEREF _Toc498072253 \h </w:instrText>
            </w:r>
            <w:r>
              <w:rPr>
                <w:noProof/>
                <w:webHidden/>
              </w:rPr>
            </w:r>
            <w:r>
              <w:rPr>
                <w:noProof/>
                <w:webHidden/>
              </w:rPr>
              <w:fldChar w:fldCharType="separate"/>
            </w:r>
            <w:r>
              <w:rPr>
                <w:noProof/>
                <w:webHidden/>
              </w:rPr>
              <w:t>281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54" w:history="1">
            <w:r w:rsidRPr="00126360">
              <w:rPr>
                <w:rStyle w:val="Hyperlink"/>
                <w:noProof/>
              </w:rPr>
              <w:t>Mauritius</w:t>
            </w:r>
            <w:r>
              <w:rPr>
                <w:noProof/>
                <w:webHidden/>
              </w:rPr>
              <w:tab/>
            </w:r>
            <w:r>
              <w:rPr>
                <w:noProof/>
                <w:webHidden/>
              </w:rPr>
              <w:fldChar w:fldCharType="begin"/>
            </w:r>
            <w:r>
              <w:rPr>
                <w:noProof/>
                <w:webHidden/>
              </w:rPr>
              <w:instrText xml:space="preserve"> PAGEREF _Toc498072254 \h </w:instrText>
            </w:r>
            <w:r>
              <w:rPr>
                <w:noProof/>
                <w:webHidden/>
              </w:rPr>
            </w:r>
            <w:r>
              <w:rPr>
                <w:noProof/>
                <w:webHidden/>
              </w:rPr>
              <w:fldChar w:fldCharType="separate"/>
            </w:r>
            <w:r>
              <w:rPr>
                <w:noProof/>
                <w:webHidden/>
              </w:rPr>
              <w:t>283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55" w:history="1">
            <w:r w:rsidRPr="00126360">
              <w:rPr>
                <w:rStyle w:val="Hyperlink"/>
                <w:noProof/>
              </w:rPr>
              <w:t>Mexico</w:t>
            </w:r>
            <w:r>
              <w:rPr>
                <w:noProof/>
                <w:webHidden/>
              </w:rPr>
              <w:tab/>
            </w:r>
            <w:r>
              <w:rPr>
                <w:noProof/>
                <w:webHidden/>
              </w:rPr>
              <w:fldChar w:fldCharType="begin"/>
            </w:r>
            <w:r>
              <w:rPr>
                <w:noProof/>
                <w:webHidden/>
              </w:rPr>
              <w:instrText xml:space="preserve"> PAGEREF _Toc498072255 \h </w:instrText>
            </w:r>
            <w:r>
              <w:rPr>
                <w:noProof/>
                <w:webHidden/>
              </w:rPr>
            </w:r>
            <w:r>
              <w:rPr>
                <w:noProof/>
                <w:webHidden/>
              </w:rPr>
              <w:fldChar w:fldCharType="separate"/>
            </w:r>
            <w:r>
              <w:rPr>
                <w:noProof/>
                <w:webHidden/>
              </w:rPr>
              <w:t>285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56" w:history="1">
            <w:r w:rsidRPr="00126360">
              <w:rPr>
                <w:rStyle w:val="Hyperlink"/>
                <w:noProof/>
              </w:rPr>
              <w:t>Monaco</w:t>
            </w:r>
            <w:r>
              <w:rPr>
                <w:noProof/>
                <w:webHidden/>
              </w:rPr>
              <w:tab/>
            </w:r>
            <w:r>
              <w:rPr>
                <w:noProof/>
                <w:webHidden/>
              </w:rPr>
              <w:fldChar w:fldCharType="begin"/>
            </w:r>
            <w:r>
              <w:rPr>
                <w:noProof/>
                <w:webHidden/>
              </w:rPr>
              <w:instrText xml:space="preserve"> PAGEREF _Toc498072256 \h </w:instrText>
            </w:r>
            <w:r>
              <w:rPr>
                <w:noProof/>
                <w:webHidden/>
              </w:rPr>
            </w:r>
            <w:r>
              <w:rPr>
                <w:noProof/>
                <w:webHidden/>
              </w:rPr>
              <w:fldChar w:fldCharType="separate"/>
            </w:r>
            <w:r>
              <w:rPr>
                <w:noProof/>
                <w:webHidden/>
              </w:rPr>
              <w:t>287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57" w:history="1">
            <w:r w:rsidRPr="00126360">
              <w:rPr>
                <w:rStyle w:val="Hyperlink"/>
                <w:noProof/>
              </w:rPr>
              <w:t>Mongolia</w:t>
            </w:r>
            <w:r>
              <w:rPr>
                <w:noProof/>
                <w:webHidden/>
              </w:rPr>
              <w:tab/>
            </w:r>
            <w:r>
              <w:rPr>
                <w:noProof/>
                <w:webHidden/>
              </w:rPr>
              <w:fldChar w:fldCharType="begin"/>
            </w:r>
            <w:r>
              <w:rPr>
                <w:noProof/>
                <w:webHidden/>
              </w:rPr>
              <w:instrText xml:space="preserve"> PAGEREF _Toc498072257 \h </w:instrText>
            </w:r>
            <w:r>
              <w:rPr>
                <w:noProof/>
                <w:webHidden/>
              </w:rPr>
            </w:r>
            <w:r>
              <w:rPr>
                <w:noProof/>
                <w:webHidden/>
              </w:rPr>
              <w:fldChar w:fldCharType="separate"/>
            </w:r>
            <w:r>
              <w:rPr>
                <w:noProof/>
                <w:webHidden/>
              </w:rPr>
              <w:t>288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58" w:history="1">
            <w:r w:rsidRPr="00126360">
              <w:rPr>
                <w:rStyle w:val="Hyperlink"/>
                <w:noProof/>
              </w:rPr>
              <w:t>Montenegro</w:t>
            </w:r>
            <w:r>
              <w:rPr>
                <w:noProof/>
                <w:webHidden/>
              </w:rPr>
              <w:tab/>
            </w:r>
            <w:r>
              <w:rPr>
                <w:noProof/>
                <w:webHidden/>
              </w:rPr>
              <w:fldChar w:fldCharType="begin"/>
            </w:r>
            <w:r>
              <w:rPr>
                <w:noProof/>
                <w:webHidden/>
              </w:rPr>
              <w:instrText xml:space="preserve"> PAGEREF _Toc498072258 \h </w:instrText>
            </w:r>
            <w:r>
              <w:rPr>
                <w:noProof/>
                <w:webHidden/>
              </w:rPr>
            </w:r>
            <w:r>
              <w:rPr>
                <w:noProof/>
                <w:webHidden/>
              </w:rPr>
              <w:fldChar w:fldCharType="separate"/>
            </w:r>
            <w:r>
              <w:rPr>
                <w:noProof/>
                <w:webHidden/>
              </w:rPr>
              <w:t>289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59" w:history="1">
            <w:r w:rsidRPr="00126360">
              <w:rPr>
                <w:rStyle w:val="Hyperlink"/>
                <w:noProof/>
              </w:rPr>
              <w:t>Morocco</w:t>
            </w:r>
            <w:r>
              <w:rPr>
                <w:noProof/>
                <w:webHidden/>
              </w:rPr>
              <w:tab/>
            </w:r>
            <w:r>
              <w:rPr>
                <w:noProof/>
                <w:webHidden/>
              </w:rPr>
              <w:fldChar w:fldCharType="begin"/>
            </w:r>
            <w:r>
              <w:rPr>
                <w:noProof/>
                <w:webHidden/>
              </w:rPr>
              <w:instrText xml:space="preserve"> PAGEREF _Toc498072259 \h </w:instrText>
            </w:r>
            <w:r>
              <w:rPr>
                <w:noProof/>
                <w:webHidden/>
              </w:rPr>
            </w:r>
            <w:r>
              <w:rPr>
                <w:noProof/>
                <w:webHidden/>
              </w:rPr>
              <w:fldChar w:fldCharType="separate"/>
            </w:r>
            <w:r>
              <w:rPr>
                <w:noProof/>
                <w:webHidden/>
              </w:rPr>
              <w:t>292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60" w:history="1">
            <w:r w:rsidRPr="00126360">
              <w:rPr>
                <w:rStyle w:val="Hyperlink"/>
                <w:noProof/>
              </w:rPr>
              <w:t>Mozambique</w:t>
            </w:r>
            <w:r>
              <w:rPr>
                <w:noProof/>
                <w:webHidden/>
              </w:rPr>
              <w:tab/>
            </w:r>
            <w:r>
              <w:rPr>
                <w:noProof/>
                <w:webHidden/>
              </w:rPr>
              <w:fldChar w:fldCharType="begin"/>
            </w:r>
            <w:r>
              <w:rPr>
                <w:noProof/>
                <w:webHidden/>
              </w:rPr>
              <w:instrText xml:space="preserve"> PAGEREF _Toc498072260 \h </w:instrText>
            </w:r>
            <w:r>
              <w:rPr>
                <w:noProof/>
                <w:webHidden/>
              </w:rPr>
            </w:r>
            <w:r>
              <w:rPr>
                <w:noProof/>
                <w:webHidden/>
              </w:rPr>
              <w:fldChar w:fldCharType="separate"/>
            </w:r>
            <w:r>
              <w:rPr>
                <w:noProof/>
                <w:webHidden/>
              </w:rPr>
              <w:t>294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61" w:history="1">
            <w:r w:rsidRPr="00126360">
              <w:rPr>
                <w:rStyle w:val="Hyperlink"/>
                <w:noProof/>
              </w:rPr>
              <w:t>Myanmar</w:t>
            </w:r>
            <w:r>
              <w:rPr>
                <w:noProof/>
                <w:webHidden/>
              </w:rPr>
              <w:tab/>
            </w:r>
            <w:r>
              <w:rPr>
                <w:noProof/>
                <w:webHidden/>
              </w:rPr>
              <w:fldChar w:fldCharType="begin"/>
            </w:r>
            <w:r>
              <w:rPr>
                <w:noProof/>
                <w:webHidden/>
              </w:rPr>
              <w:instrText xml:space="preserve"> PAGEREF _Toc498072261 \h </w:instrText>
            </w:r>
            <w:r>
              <w:rPr>
                <w:noProof/>
                <w:webHidden/>
              </w:rPr>
            </w:r>
            <w:r>
              <w:rPr>
                <w:noProof/>
                <w:webHidden/>
              </w:rPr>
              <w:fldChar w:fldCharType="separate"/>
            </w:r>
            <w:r>
              <w:rPr>
                <w:noProof/>
                <w:webHidden/>
              </w:rPr>
              <w:t>296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62" w:history="1">
            <w:r w:rsidRPr="00126360">
              <w:rPr>
                <w:rStyle w:val="Hyperlink"/>
                <w:noProof/>
              </w:rPr>
              <w:t>Namibia</w:t>
            </w:r>
            <w:r>
              <w:rPr>
                <w:noProof/>
                <w:webHidden/>
              </w:rPr>
              <w:tab/>
            </w:r>
            <w:r>
              <w:rPr>
                <w:noProof/>
                <w:webHidden/>
              </w:rPr>
              <w:fldChar w:fldCharType="begin"/>
            </w:r>
            <w:r>
              <w:rPr>
                <w:noProof/>
                <w:webHidden/>
              </w:rPr>
              <w:instrText xml:space="preserve"> PAGEREF _Toc498072262 \h </w:instrText>
            </w:r>
            <w:r>
              <w:rPr>
                <w:noProof/>
                <w:webHidden/>
              </w:rPr>
            </w:r>
            <w:r>
              <w:rPr>
                <w:noProof/>
                <w:webHidden/>
              </w:rPr>
              <w:fldChar w:fldCharType="separate"/>
            </w:r>
            <w:r>
              <w:rPr>
                <w:noProof/>
                <w:webHidden/>
              </w:rPr>
              <w:t>297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63" w:history="1">
            <w:r w:rsidRPr="00126360">
              <w:rPr>
                <w:rStyle w:val="Hyperlink"/>
                <w:noProof/>
              </w:rPr>
              <w:t>Nepal</w:t>
            </w:r>
            <w:r>
              <w:rPr>
                <w:noProof/>
                <w:webHidden/>
              </w:rPr>
              <w:tab/>
            </w:r>
            <w:r>
              <w:rPr>
                <w:noProof/>
                <w:webHidden/>
              </w:rPr>
              <w:fldChar w:fldCharType="begin"/>
            </w:r>
            <w:r>
              <w:rPr>
                <w:noProof/>
                <w:webHidden/>
              </w:rPr>
              <w:instrText xml:space="preserve"> PAGEREF _Toc498072263 \h </w:instrText>
            </w:r>
            <w:r>
              <w:rPr>
                <w:noProof/>
                <w:webHidden/>
              </w:rPr>
            </w:r>
            <w:r>
              <w:rPr>
                <w:noProof/>
                <w:webHidden/>
              </w:rPr>
              <w:fldChar w:fldCharType="separate"/>
            </w:r>
            <w:r>
              <w:rPr>
                <w:noProof/>
                <w:webHidden/>
              </w:rPr>
              <w:t>298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64" w:history="1">
            <w:r w:rsidRPr="00126360">
              <w:rPr>
                <w:rStyle w:val="Hyperlink"/>
                <w:noProof/>
              </w:rPr>
              <w:t>Netherlands</w:t>
            </w:r>
            <w:r>
              <w:rPr>
                <w:noProof/>
                <w:webHidden/>
              </w:rPr>
              <w:tab/>
            </w:r>
            <w:r>
              <w:rPr>
                <w:noProof/>
                <w:webHidden/>
              </w:rPr>
              <w:fldChar w:fldCharType="begin"/>
            </w:r>
            <w:r>
              <w:rPr>
                <w:noProof/>
                <w:webHidden/>
              </w:rPr>
              <w:instrText xml:space="preserve"> PAGEREF _Toc498072264 \h </w:instrText>
            </w:r>
            <w:r>
              <w:rPr>
                <w:noProof/>
                <w:webHidden/>
              </w:rPr>
            </w:r>
            <w:r>
              <w:rPr>
                <w:noProof/>
                <w:webHidden/>
              </w:rPr>
              <w:fldChar w:fldCharType="separate"/>
            </w:r>
            <w:r>
              <w:rPr>
                <w:noProof/>
                <w:webHidden/>
              </w:rPr>
              <w:t>299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65" w:history="1">
            <w:r w:rsidRPr="00126360">
              <w:rPr>
                <w:rStyle w:val="Hyperlink"/>
                <w:noProof/>
              </w:rPr>
              <w:t>New Zealand</w:t>
            </w:r>
            <w:r>
              <w:rPr>
                <w:noProof/>
                <w:webHidden/>
              </w:rPr>
              <w:tab/>
            </w:r>
            <w:r>
              <w:rPr>
                <w:noProof/>
                <w:webHidden/>
              </w:rPr>
              <w:fldChar w:fldCharType="begin"/>
            </w:r>
            <w:r>
              <w:rPr>
                <w:noProof/>
                <w:webHidden/>
              </w:rPr>
              <w:instrText xml:space="preserve"> PAGEREF _Toc498072265 \h </w:instrText>
            </w:r>
            <w:r>
              <w:rPr>
                <w:noProof/>
                <w:webHidden/>
              </w:rPr>
            </w:r>
            <w:r>
              <w:rPr>
                <w:noProof/>
                <w:webHidden/>
              </w:rPr>
              <w:fldChar w:fldCharType="separate"/>
            </w:r>
            <w:r>
              <w:rPr>
                <w:noProof/>
                <w:webHidden/>
              </w:rPr>
              <w:t>302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66" w:history="1">
            <w:r w:rsidRPr="00126360">
              <w:rPr>
                <w:rStyle w:val="Hyperlink"/>
                <w:noProof/>
              </w:rPr>
              <w:t>Nicaragua</w:t>
            </w:r>
            <w:r>
              <w:rPr>
                <w:noProof/>
                <w:webHidden/>
              </w:rPr>
              <w:tab/>
            </w:r>
            <w:r>
              <w:rPr>
                <w:noProof/>
                <w:webHidden/>
              </w:rPr>
              <w:fldChar w:fldCharType="begin"/>
            </w:r>
            <w:r>
              <w:rPr>
                <w:noProof/>
                <w:webHidden/>
              </w:rPr>
              <w:instrText xml:space="preserve"> PAGEREF _Toc498072266 \h </w:instrText>
            </w:r>
            <w:r>
              <w:rPr>
                <w:noProof/>
                <w:webHidden/>
              </w:rPr>
            </w:r>
            <w:r>
              <w:rPr>
                <w:noProof/>
                <w:webHidden/>
              </w:rPr>
              <w:fldChar w:fldCharType="separate"/>
            </w:r>
            <w:r>
              <w:rPr>
                <w:noProof/>
                <w:webHidden/>
              </w:rPr>
              <w:t>309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67" w:history="1">
            <w:r w:rsidRPr="00126360">
              <w:rPr>
                <w:rStyle w:val="Hyperlink"/>
                <w:noProof/>
              </w:rPr>
              <w:t>Niger</w:t>
            </w:r>
            <w:r>
              <w:rPr>
                <w:noProof/>
                <w:webHidden/>
              </w:rPr>
              <w:tab/>
            </w:r>
            <w:r>
              <w:rPr>
                <w:noProof/>
                <w:webHidden/>
              </w:rPr>
              <w:fldChar w:fldCharType="begin"/>
            </w:r>
            <w:r>
              <w:rPr>
                <w:noProof/>
                <w:webHidden/>
              </w:rPr>
              <w:instrText xml:space="preserve"> PAGEREF _Toc498072267 \h </w:instrText>
            </w:r>
            <w:r>
              <w:rPr>
                <w:noProof/>
                <w:webHidden/>
              </w:rPr>
            </w:r>
            <w:r>
              <w:rPr>
                <w:noProof/>
                <w:webHidden/>
              </w:rPr>
              <w:fldChar w:fldCharType="separate"/>
            </w:r>
            <w:r>
              <w:rPr>
                <w:noProof/>
                <w:webHidden/>
              </w:rPr>
              <w:t>311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68" w:history="1">
            <w:r w:rsidRPr="00126360">
              <w:rPr>
                <w:rStyle w:val="Hyperlink"/>
                <w:noProof/>
              </w:rPr>
              <w:t>Nigeria</w:t>
            </w:r>
            <w:r>
              <w:rPr>
                <w:noProof/>
                <w:webHidden/>
              </w:rPr>
              <w:tab/>
            </w:r>
            <w:r>
              <w:rPr>
                <w:noProof/>
                <w:webHidden/>
              </w:rPr>
              <w:fldChar w:fldCharType="begin"/>
            </w:r>
            <w:r>
              <w:rPr>
                <w:noProof/>
                <w:webHidden/>
              </w:rPr>
              <w:instrText xml:space="preserve"> PAGEREF _Toc498072268 \h </w:instrText>
            </w:r>
            <w:r>
              <w:rPr>
                <w:noProof/>
                <w:webHidden/>
              </w:rPr>
            </w:r>
            <w:r>
              <w:rPr>
                <w:noProof/>
                <w:webHidden/>
              </w:rPr>
              <w:fldChar w:fldCharType="separate"/>
            </w:r>
            <w:r>
              <w:rPr>
                <w:noProof/>
                <w:webHidden/>
              </w:rPr>
              <w:t>313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69" w:history="1">
            <w:r w:rsidRPr="00126360">
              <w:rPr>
                <w:rStyle w:val="Hyperlink"/>
                <w:noProof/>
              </w:rPr>
              <w:t>Niue</w:t>
            </w:r>
            <w:r>
              <w:rPr>
                <w:noProof/>
                <w:webHidden/>
              </w:rPr>
              <w:tab/>
            </w:r>
            <w:r>
              <w:rPr>
                <w:noProof/>
                <w:webHidden/>
              </w:rPr>
              <w:fldChar w:fldCharType="begin"/>
            </w:r>
            <w:r>
              <w:rPr>
                <w:noProof/>
                <w:webHidden/>
              </w:rPr>
              <w:instrText xml:space="preserve"> PAGEREF _Toc498072269 \h </w:instrText>
            </w:r>
            <w:r>
              <w:rPr>
                <w:noProof/>
                <w:webHidden/>
              </w:rPr>
            </w:r>
            <w:r>
              <w:rPr>
                <w:noProof/>
                <w:webHidden/>
              </w:rPr>
              <w:fldChar w:fldCharType="separate"/>
            </w:r>
            <w:r>
              <w:rPr>
                <w:noProof/>
                <w:webHidden/>
              </w:rPr>
              <w:t>315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70" w:history="1">
            <w:r w:rsidRPr="00126360">
              <w:rPr>
                <w:rStyle w:val="Hyperlink"/>
                <w:noProof/>
              </w:rPr>
              <w:t>Norway</w:t>
            </w:r>
            <w:r>
              <w:rPr>
                <w:noProof/>
                <w:webHidden/>
              </w:rPr>
              <w:tab/>
            </w:r>
            <w:r>
              <w:rPr>
                <w:noProof/>
                <w:webHidden/>
              </w:rPr>
              <w:fldChar w:fldCharType="begin"/>
            </w:r>
            <w:r>
              <w:rPr>
                <w:noProof/>
                <w:webHidden/>
              </w:rPr>
              <w:instrText xml:space="preserve"> PAGEREF _Toc498072270 \h </w:instrText>
            </w:r>
            <w:r>
              <w:rPr>
                <w:noProof/>
                <w:webHidden/>
              </w:rPr>
            </w:r>
            <w:r>
              <w:rPr>
                <w:noProof/>
                <w:webHidden/>
              </w:rPr>
              <w:fldChar w:fldCharType="separate"/>
            </w:r>
            <w:r>
              <w:rPr>
                <w:noProof/>
                <w:webHidden/>
              </w:rPr>
              <w:t>318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71" w:history="1">
            <w:r w:rsidRPr="00126360">
              <w:rPr>
                <w:rStyle w:val="Hyperlink"/>
                <w:noProof/>
              </w:rPr>
              <w:t>Oman</w:t>
            </w:r>
            <w:r>
              <w:rPr>
                <w:noProof/>
                <w:webHidden/>
              </w:rPr>
              <w:tab/>
            </w:r>
            <w:r>
              <w:rPr>
                <w:noProof/>
                <w:webHidden/>
              </w:rPr>
              <w:fldChar w:fldCharType="begin"/>
            </w:r>
            <w:r>
              <w:rPr>
                <w:noProof/>
                <w:webHidden/>
              </w:rPr>
              <w:instrText xml:space="preserve"> PAGEREF _Toc498072271 \h </w:instrText>
            </w:r>
            <w:r>
              <w:rPr>
                <w:noProof/>
                <w:webHidden/>
              </w:rPr>
            </w:r>
            <w:r>
              <w:rPr>
                <w:noProof/>
                <w:webHidden/>
              </w:rPr>
              <w:fldChar w:fldCharType="separate"/>
            </w:r>
            <w:r>
              <w:rPr>
                <w:noProof/>
                <w:webHidden/>
              </w:rPr>
              <w:t>321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72" w:history="1">
            <w:r w:rsidRPr="00126360">
              <w:rPr>
                <w:rStyle w:val="Hyperlink"/>
                <w:noProof/>
              </w:rPr>
              <w:t>Pakistan</w:t>
            </w:r>
            <w:r>
              <w:rPr>
                <w:noProof/>
                <w:webHidden/>
              </w:rPr>
              <w:tab/>
            </w:r>
            <w:r>
              <w:rPr>
                <w:noProof/>
                <w:webHidden/>
              </w:rPr>
              <w:fldChar w:fldCharType="begin"/>
            </w:r>
            <w:r>
              <w:rPr>
                <w:noProof/>
                <w:webHidden/>
              </w:rPr>
              <w:instrText xml:space="preserve"> PAGEREF _Toc498072272 \h </w:instrText>
            </w:r>
            <w:r>
              <w:rPr>
                <w:noProof/>
                <w:webHidden/>
              </w:rPr>
            </w:r>
            <w:r>
              <w:rPr>
                <w:noProof/>
                <w:webHidden/>
              </w:rPr>
              <w:fldChar w:fldCharType="separate"/>
            </w:r>
            <w:r>
              <w:rPr>
                <w:noProof/>
                <w:webHidden/>
              </w:rPr>
              <w:t>323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73" w:history="1">
            <w:r w:rsidRPr="00126360">
              <w:rPr>
                <w:rStyle w:val="Hyperlink"/>
                <w:noProof/>
              </w:rPr>
              <w:t>Panama</w:t>
            </w:r>
            <w:r>
              <w:rPr>
                <w:noProof/>
                <w:webHidden/>
              </w:rPr>
              <w:tab/>
            </w:r>
            <w:r>
              <w:rPr>
                <w:noProof/>
                <w:webHidden/>
              </w:rPr>
              <w:fldChar w:fldCharType="begin"/>
            </w:r>
            <w:r>
              <w:rPr>
                <w:noProof/>
                <w:webHidden/>
              </w:rPr>
              <w:instrText xml:space="preserve"> PAGEREF _Toc498072273 \h </w:instrText>
            </w:r>
            <w:r>
              <w:rPr>
                <w:noProof/>
                <w:webHidden/>
              </w:rPr>
            </w:r>
            <w:r>
              <w:rPr>
                <w:noProof/>
                <w:webHidden/>
              </w:rPr>
              <w:fldChar w:fldCharType="separate"/>
            </w:r>
            <w:r>
              <w:rPr>
                <w:noProof/>
                <w:webHidden/>
              </w:rPr>
              <w:t>325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74" w:history="1">
            <w:r w:rsidRPr="00126360">
              <w:rPr>
                <w:rStyle w:val="Hyperlink"/>
                <w:noProof/>
              </w:rPr>
              <w:t>Papua New Guinea</w:t>
            </w:r>
            <w:r>
              <w:rPr>
                <w:noProof/>
                <w:webHidden/>
              </w:rPr>
              <w:tab/>
            </w:r>
            <w:r>
              <w:rPr>
                <w:noProof/>
                <w:webHidden/>
              </w:rPr>
              <w:fldChar w:fldCharType="begin"/>
            </w:r>
            <w:r>
              <w:rPr>
                <w:noProof/>
                <w:webHidden/>
              </w:rPr>
              <w:instrText xml:space="preserve"> PAGEREF _Toc498072274 \h </w:instrText>
            </w:r>
            <w:r>
              <w:rPr>
                <w:noProof/>
                <w:webHidden/>
              </w:rPr>
            </w:r>
            <w:r>
              <w:rPr>
                <w:noProof/>
                <w:webHidden/>
              </w:rPr>
              <w:fldChar w:fldCharType="separate"/>
            </w:r>
            <w:r>
              <w:rPr>
                <w:noProof/>
                <w:webHidden/>
              </w:rPr>
              <w:t>326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75" w:history="1">
            <w:r w:rsidRPr="00126360">
              <w:rPr>
                <w:rStyle w:val="Hyperlink"/>
                <w:noProof/>
              </w:rPr>
              <w:t>Paraguay</w:t>
            </w:r>
            <w:r>
              <w:rPr>
                <w:noProof/>
                <w:webHidden/>
              </w:rPr>
              <w:tab/>
            </w:r>
            <w:r>
              <w:rPr>
                <w:noProof/>
                <w:webHidden/>
              </w:rPr>
              <w:fldChar w:fldCharType="begin"/>
            </w:r>
            <w:r>
              <w:rPr>
                <w:noProof/>
                <w:webHidden/>
              </w:rPr>
              <w:instrText xml:space="preserve"> PAGEREF _Toc498072275 \h </w:instrText>
            </w:r>
            <w:r>
              <w:rPr>
                <w:noProof/>
                <w:webHidden/>
              </w:rPr>
            </w:r>
            <w:r>
              <w:rPr>
                <w:noProof/>
                <w:webHidden/>
              </w:rPr>
              <w:fldChar w:fldCharType="separate"/>
            </w:r>
            <w:r>
              <w:rPr>
                <w:noProof/>
                <w:webHidden/>
              </w:rPr>
              <w:t>328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76" w:history="1">
            <w:r w:rsidRPr="00126360">
              <w:rPr>
                <w:rStyle w:val="Hyperlink"/>
                <w:noProof/>
              </w:rPr>
              <w:t>Peru</w:t>
            </w:r>
            <w:r>
              <w:rPr>
                <w:noProof/>
                <w:webHidden/>
              </w:rPr>
              <w:tab/>
            </w:r>
            <w:r>
              <w:rPr>
                <w:noProof/>
                <w:webHidden/>
              </w:rPr>
              <w:fldChar w:fldCharType="begin"/>
            </w:r>
            <w:r>
              <w:rPr>
                <w:noProof/>
                <w:webHidden/>
              </w:rPr>
              <w:instrText xml:space="preserve"> PAGEREF _Toc498072276 \h </w:instrText>
            </w:r>
            <w:r>
              <w:rPr>
                <w:noProof/>
                <w:webHidden/>
              </w:rPr>
            </w:r>
            <w:r>
              <w:rPr>
                <w:noProof/>
                <w:webHidden/>
              </w:rPr>
              <w:fldChar w:fldCharType="separate"/>
            </w:r>
            <w:r>
              <w:rPr>
                <w:noProof/>
                <w:webHidden/>
              </w:rPr>
              <w:t>330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77" w:history="1">
            <w:r w:rsidRPr="00126360">
              <w:rPr>
                <w:rStyle w:val="Hyperlink"/>
                <w:noProof/>
              </w:rPr>
              <w:t>Philippines</w:t>
            </w:r>
            <w:r>
              <w:rPr>
                <w:noProof/>
                <w:webHidden/>
              </w:rPr>
              <w:tab/>
            </w:r>
            <w:r>
              <w:rPr>
                <w:noProof/>
                <w:webHidden/>
              </w:rPr>
              <w:fldChar w:fldCharType="begin"/>
            </w:r>
            <w:r>
              <w:rPr>
                <w:noProof/>
                <w:webHidden/>
              </w:rPr>
              <w:instrText xml:space="preserve"> PAGEREF _Toc498072277 \h </w:instrText>
            </w:r>
            <w:r>
              <w:rPr>
                <w:noProof/>
                <w:webHidden/>
              </w:rPr>
            </w:r>
            <w:r>
              <w:rPr>
                <w:noProof/>
                <w:webHidden/>
              </w:rPr>
              <w:fldChar w:fldCharType="separate"/>
            </w:r>
            <w:r>
              <w:rPr>
                <w:noProof/>
                <w:webHidden/>
              </w:rPr>
              <w:t>332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78" w:history="1">
            <w:r w:rsidRPr="00126360">
              <w:rPr>
                <w:rStyle w:val="Hyperlink"/>
                <w:noProof/>
              </w:rPr>
              <w:t>Poland</w:t>
            </w:r>
            <w:r>
              <w:rPr>
                <w:noProof/>
                <w:webHidden/>
              </w:rPr>
              <w:tab/>
            </w:r>
            <w:r>
              <w:rPr>
                <w:noProof/>
                <w:webHidden/>
              </w:rPr>
              <w:fldChar w:fldCharType="begin"/>
            </w:r>
            <w:r>
              <w:rPr>
                <w:noProof/>
                <w:webHidden/>
              </w:rPr>
              <w:instrText xml:space="preserve"> PAGEREF _Toc498072278 \h </w:instrText>
            </w:r>
            <w:r>
              <w:rPr>
                <w:noProof/>
                <w:webHidden/>
              </w:rPr>
            </w:r>
            <w:r>
              <w:rPr>
                <w:noProof/>
                <w:webHidden/>
              </w:rPr>
              <w:fldChar w:fldCharType="separate"/>
            </w:r>
            <w:r>
              <w:rPr>
                <w:noProof/>
                <w:webHidden/>
              </w:rPr>
              <w:t>335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79" w:history="1">
            <w:r w:rsidRPr="00126360">
              <w:rPr>
                <w:rStyle w:val="Hyperlink"/>
                <w:noProof/>
              </w:rPr>
              <w:t>Portugal</w:t>
            </w:r>
            <w:r>
              <w:rPr>
                <w:noProof/>
                <w:webHidden/>
              </w:rPr>
              <w:tab/>
            </w:r>
            <w:r>
              <w:rPr>
                <w:noProof/>
                <w:webHidden/>
              </w:rPr>
              <w:fldChar w:fldCharType="begin"/>
            </w:r>
            <w:r>
              <w:rPr>
                <w:noProof/>
                <w:webHidden/>
              </w:rPr>
              <w:instrText xml:space="preserve"> PAGEREF _Toc498072279 \h </w:instrText>
            </w:r>
            <w:r>
              <w:rPr>
                <w:noProof/>
                <w:webHidden/>
              </w:rPr>
            </w:r>
            <w:r>
              <w:rPr>
                <w:noProof/>
                <w:webHidden/>
              </w:rPr>
              <w:fldChar w:fldCharType="separate"/>
            </w:r>
            <w:r>
              <w:rPr>
                <w:noProof/>
                <w:webHidden/>
              </w:rPr>
              <w:t>339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80" w:history="1">
            <w:r w:rsidRPr="00126360">
              <w:rPr>
                <w:rStyle w:val="Hyperlink"/>
                <w:noProof/>
              </w:rPr>
              <w:t>Qatar</w:t>
            </w:r>
            <w:r>
              <w:rPr>
                <w:noProof/>
                <w:webHidden/>
              </w:rPr>
              <w:tab/>
            </w:r>
            <w:r>
              <w:rPr>
                <w:noProof/>
                <w:webHidden/>
              </w:rPr>
              <w:fldChar w:fldCharType="begin"/>
            </w:r>
            <w:r>
              <w:rPr>
                <w:noProof/>
                <w:webHidden/>
              </w:rPr>
              <w:instrText xml:space="preserve"> PAGEREF _Toc498072280 \h </w:instrText>
            </w:r>
            <w:r>
              <w:rPr>
                <w:noProof/>
                <w:webHidden/>
              </w:rPr>
            </w:r>
            <w:r>
              <w:rPr>
                <w:noProof/>
                <w:webHidden/>
              </w:rPr>
              <w:fldChar w:fldCharType="separate"/>
            </w:r>
            <w:r>
              <w:rPr>
                <w:noProof/>
                <w:webHidden/>
              </w:rPr>
              <w:t>342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81" w:history="1">
            <w:r w:rsidRPr="00126360">
              <w:rPr>
                <w:rStyle w:val="Hyperlink"/>
                <w:noProof/>
              </w:rPr>
              <w:t>Republic of Korea</w:t>
            </w:r>
            <w:r>
              <w:rPr>
                <w:noProof/>
                <w:webHidden/>
              </w:rPr>
              <w:tab/>
            </w:r>
            <w:r>
              <w:rPr>
                <w:noProof/>
                <w:webHidden/>
              </w:rPr>
              <w:fldChar w:fldCharType="begin"/>
            </w:r>
            <w:r>
              <w:rPr>
                <w:noProof/>
                <w:webHidden/>
              </w:rPr>
              <w:instrText xml:space="preserve"> PAGEREF _Toc498072281 \h </w:instrText>
            </w:r>
            <w:r>
              <w:rPr>
                <w:noProof/>
                <w:webHidden/>
              </w:rPr>
            </w:r>
            <w:r>
              <w:rPr>
                <w:noProof/>
                <w:webHidden/>
              </w:rPr>
              <w:fldChar w:fldCharType="separate"/>
            </w:r>
            <w:r>
              <w:rPr>
                <w:noProof/>
                <w:webHidden/>
              </w:rPr>
              <w:t>344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82" w:history="1">
            <w:r w:rsidRPr="00126360">
              <w:rPr>
                <w:rStyle w:val="Hyperlink"/>
                <w:noProof/>
              </w:rPr>
              <w:t>Republic of Moldova</w:t>
            </w:r>
            <w:r>
              <w:rPr>
                <w:noProof/>
                <w:webHidden/>
              </w:rPr>
              <w:tab/>
            </w:r>
            <w:r>
              <w:rPr>
                <w:noProof/>
                <w:webHidden/>
              </w:rPr>
              <w:fldChar w:fldCharType="begin"/>
            </w:r>
            <w:r>
              <w:rPr>
                <w:noProof/>
                <w:webHidden/>
              </w:rPr>
              <w:instrText xml:space="preserve"> PAGEREF _Toc498072282 \h </w:instrText>
            </w:r>
            <w:r>
              <w:rPr>
                <w:noProof/>
                <w:webHidden/>
              </w:rPr>
            </w:r>
            <w:r>
              <w:rPr>
                <w:noProof/>
                <w:webHidden/>
              </w:rPr>
              <w:fldChar w:fldCharType="separate"/>
            </w:r>
            <w:r>
              <w:rPr>
                <w:noProof/>
                <w:webHidden/>
              </w:rPr>
              <w:t>348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83" w:history="1">
            <w:r w:rsidRPr="00126360">
              <w:rPr>
                <w:rStyle w:val="Hyperlink"/>
                <w:noProof/>
              </w:rPr>
              <w:t>Romania</w:t>
            </w:r>
            <w:r>
              <w:rPr>
                <w:noProof/>
                <w:webHidden/>
              </w:rPr>
              <w:tab/>
            </w:r>
            <w:r>
              <w:rPr>
                <w:noProof/>
                <w:webHidden/>
              </w:rPr>
              <w:fldChar w:fldCharType="begin"/>
            </w:r>
            <w:r>
              <w:rPr>
                <w:noProof/>
                <w:webHidden/>
              </w:rPr>
              <w:instrText xml:space="preserve"> PAGEREF _Toc498072283 \h </w:instrText>
            </w:r>
            <w:r>
              <w:rPr>
                <w:noProof/>
                <w:webHidden/>
              </w:rPr>
            </w:r>
            <w:r>
              <w:rPr>
                <w:noProof/>
                <w:webHidden/>
              </w:rPr>
              <w:fldChar w:fldCharType="separate"/>
            </w:r>
            <w:r>
              <w:rPr>
                <w:noProof/>
                <w:webHidden/>
              </w:rPr>
              <w:t>351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84" w:history="1">
            <w:r w:rsidRPr="00126360">
              <w:rPr>
                <w:rStyle w:val="Hyperlink"/>
                <w:noProof/>
              </w:rPr>
              <w:t>Russian Federation</w:t>
            </w:r>
            <w:r>
              <w:rPr>
                <w:noProof/>
                <w:webHidden/>
              </w:rPr>
              <w:tab/>
            </w:r>
            <w:r>
              <w:rPr>
                <w:noProof/>
                <w:webHidden/>
              </w:rPr>
              <w:fldChar w:fldCharType="begin"/>
            </w:r>
            <w:r>
              <w:rPr>
                <w:noProof/>
                <w:webHidden/>
              </w:rPr>
              <w:instrText xml:space="preserve"> PAGEREF _Toc498072284 \h </w:instrText>
            </w:r>
            <w:r>
              <w:rPr>
                <w:noProof/>
                <w:webHidden/>
              </w:rPr>
            </w:r>
            <w:r>
              <w:rPr>
                <w:noProof/>
                <w:webHidden/>
              </w:rPr>
              <w:fldChar w:fldCharType="separate"/>
            </w:r>
            <w:r>
              <w:rPr>
                <w:noProof/>
                <w:webHidden/>
              </w:rPr>
              <w:t>354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85" w:history="1">
            <w:r w:rsidRPr="00126360">
              <w:rPr>
                <w:rStyle w:val="Hyperlink"/>
                <w:noProof/>
              </w:rPr>
              <w:t>Rwanda</w:t>
            </w:r>
            <w:r>
              <w:rPr>
                <w:noProof/>
                <w:webHidden/>
              </w:rPr>
              <w:tab/>
            </w:r>
            <w:r>
              <w:rPr>
                <w:noProof/>
                <w:webHidden/>
              </w:rPr>
              <w:fldChar w:fldCharType="begin"/>
            </w:r>
            <w:r>
              <w:rPr>
                <w:noProof/>
                <w:webHidden/>
              </w:rPr>
              <w:instrText xml:space="preserve"> PAGEREF _Toc498072285 \h </w:instrText>
            </w:r>
            <w:r>
              <w:rPr>
                <w:noProof/>
                <w:webHidden/>
              </w:rPr>
            </w:r>
            <w:r>
              <w:rPr>
                <w:noProof/>
                <w:webHidden/>
              </w:rPr>
              <w:fldChar w:fldCharType="separate"/>
            </w:r>
            <w:r>
              <w:rPr>
                <w:noProof/>
                <w:webHidden/>
              </w:rPr>
              <w:t>358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86" w:history="1">
            <w:r w:rsidRPr="00126360">
              <w:rPr>
                <w:rStyle w:val="Hyperlink"/>
                <w:noProof/>
              </w:rPr>
              <w:t>Saint Kitts and Nevis</w:t>
            </w:r>
            <w:r>
              <w:rPr>
                <w:noProof/>
                <w:webHidden/>
              </w:rPr>
              <w:tab/>
            </w:r>
            <w:r>
              <w:rPr>
                <w:noProof/>
                <w:webHidden/>
              </w:rPr>
              <w:fldChar w:fldCharType="begin"/>
            </w:r>
            <w:r>
              <w:rPr>
                <w:noProof/>
                <w:webHidden/>
              </w:rPr>
              <w:instrText xml:space="preserve"> PAGEREF _Toc498072286 \h </w:instrText>
            </w:r>
            <w:r>
              <w:rPr>
                <w:noProof/>
                <w:webHidden/>
              </w:rPr>
            </w:r>
            <w:r>
              <w:rPr>
                <w:noProof/>
                <w:webHidden/>
              </w:rPr>
              <w:fldChar w:fldCharType="separate"/>
            </w:r>
            <w:r>
              <w:rPr>
                <w:noProof/>
                <w:webHidden/>
              </w:rPr>
              <w:t>360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87" w:history="1">
            <w:r w:rsidRPr="00126360">
              <w:rPr>
                <w:rStyle w:val="Hyperlink"/>
                <w:noProof/>
              </w:rPr>
              <w:t>Saint Lucia</w:t>
            </w:r>
            <w:r>
              <w:rPr>
                <w:noProof/>
                <w:webHidden/>
              </w:rPr>
              <w:tab/>
            </w:r>
            <w:r>
              <w:rPr>
                <w:noProof/>
                <w:webHidden/>
              </w:rPr>
              <w:fldChar w:fldCharType="begin"/>
            </w:r>
            <w:r>
              <w:rPr>
                <w:noProof/>
                <w:webHidden/>
              </w:rPr>
              <w:instrText xml:space="preserve"> PAGEREF _Toc498072287 \h </w:instrText>
            </w:r>
            <w:r>
              <w:rPr>
                <w:noProof/>
                <w:webHidden/>
              </w:rPr>
            </w:r>
            <w:r>
              <w:rPr>
                <w:noProof/>
                <w:webHidden/>
              </w:rPr>
              <w:fldChar w:fldCharType="separate"/>
            </w:r>
            <w:r>
              <w:rPr>
                <w:noProof/>
                <w:webHidden/>
              </w:rPr>
              <w:t>364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88" w:history="1">
            <w:r w:rsidRPr="00126360">
              <w:rPr>
                <w:rStyle w:val="Hyperlink"/>
                <w:noProof/>
              </w:rPr>
              <w:t>Saint Vincent and the Grenadines</w:t>
            </w:r>
            <w:r>
              <w:rPr>
                <w:noProof/>
                <w:webHidden/>
              </w:rPr>
              <w:tab/>
            </w:r>
            <w:r>
              <w:rPr>
                <w:noProof/>
                <w:webHidden/>
              </w:rPr>
              <w:fldChar w:fldCharType="begin"/>
            </w:r>
            <w:r>
              <w:rPr>
                <w:noProof/>
                <w:webHidden/>
              </w:rPr>
              <w:instrText xml:space="preserve"> PAGEREF _Toc498072288 \h </w:instrText>
            </w:r>
            <w:r>
              <w:rPr>
                <w:noProof/>
                <w:webHidden/>
              </w:rPr>
            </w:r>
            <w:r>
              <w:rPr>
                <w:noProof/>
                <w:webHidden/>
              </w:rPr>
              <w:fldChar w:fldCharType="separate"/>
            </w:r>
            <w:r>
              <w:rPr>
                <w:noProof/>
                <w:webHidden/>
              </w:rPr>
              <w:t>368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89" w:history="1">
            <w:r w:rsidRPr="00126360">
              <w:rPr>
                <w:rStyle w:val="Hyperlink"/>
                <w:noProof/>
              </w:rPr>
              <w:t>Samoa</w:t>
            </w:r>
            <w:r>
              <w:rPr>
                <w:noProof/>
                <w:webHidden/>
              </w:rPr>
              <w:tab/>
            </w:r>
            <w:r>
              <w:rPr>
                <w:noProof/>
                <w:webHidden/>
              </w:rPr>
              <w:fldChar w:fldCharType="begin"/>
            </w:r>
            <w:r>
              <w:rPr>
                <w:noProof/>
                <w:webHidden/>
              </w:rPr>
              <w:instrText xml:space="preserve"> PAGEREF _Toc498072289 \h </w:instrText>
            </w:r>
            <w:r>
              <w:rPr>
                <w:noProof/>
                <w:webHidden/>
              </w:rPr>
            </w:r>
            <w:r>
              <w:rPr>
                <w:noProof/>
                <w:webHidden/>
              </w:rPr>
              <w:fldChar w:fldCharType="separate"/>
            </w:r>
            <w:r>
              <w:rPr>
                <w:noProof/>
                <w:webHidden/>
              </w:rPr>
              <w:t>372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90" w:history="1">
            <w:r w:rsidRPr="00126360">
              <w:rPr>
                <w:rStyle w:val="Hyperlink"/>
                <w:noProof/>
              </w:rPr>
              <w:t>San Marino</w:t>
            </w:r>
            <w:r>
              <w:rPr>
                <w:noProof/>
                <w:webHidden/>
              </w:rPr>
              <w:tab/>
            </w:r>
            <w:r>
              <w:rPr>
                <w:noProof/>
                <w:webHidden/>
              </w:rPr>
              <w:fldChar w:fldCharType="begin"/>
            </w:r>
            <w:r>
              <w:rPr>
                <w:noProof/>
                <w:webHidden/>
              </w:rPr>
              <w:instrText xml:space="preserve"> PAGEREF _Toc498072290 \h </w:instrText>
            </w:r>
            <w:r>
              <w:rPr>
                <w:noProof/>
                <w:webHidden/>
              </w:rPr>
            </w:r>
            <w:r>
              <w:rPr>
                <w:noProof/>
                <w:webHidden/>
              </w:rPr>
              <w:fldChar w:fldCharType="separate"/>
            </w:r>
            <w:r>
              <w:rPr>
                <w:noProof/>
                <w:webHidden/>
              </w:rPr>
              <w:t>374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91" w:history="1">
            <w:r w:rsidRPr="00126360">
              <w:rPr>
                <w:rStyle w:val="Hyperlink"/>
                <w:noProof/>
              </w:rPr>
              <w:t>São Tomé and Principe</w:t>
            </w:r>
            <w:r>
              <w:rPr>
                <w:noProof/>
                <w:webHidden/>
              </w:rPr>
              <w:tab/>
            </w:r>
            <w:r>
              <w:rPr>
                <w:noProof/>
                <w:webHidden/>
              </w:rPr>
              <w:fldChar w:fldCharType="begin"/>
            </w:r>
            <w:r>
              <w:rPr>
                <w:noProof/>
                <w:webHidden/>
              </w:rPr>
              <w:instrText xml:space="preserve"> PAGEREF _Toc498072291 \h </w:instrText>
            </w:r>
            <w:r>
              <w:rPr>
                <w:noProof/>
                <w:webHidden/>
              </w:rPr>
            </w:r>
            <w:r>
              <w:rPr>
                <w:noProof/>
                <w:webHidden/>
              </w:rPr>
              <w:fldChar w:fldCharType="separate"/>
            </w:r>
            <w:r>
              <w:rPr>
                <w:noProof/>
                <w:webHidden/>
              </w:rPr>
              <w:t>375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92" w:history="1">
            <w:r w:rsidRPr="00126360">
              <w:rPr>
                <w:rStyle w:val="Hyperlink"/>
                <w:noProof/>
              </w:rPr>
              <w:t>Saudi Arabia</w:t>
            </w:r>
            <w:r>
              <w:rPr>
                <w:noProof/>
                <w:webHidden/>
              </w:rPr>
              <w:tab/>
            </w:r>
            <w:r>
              <w:rPr>
                <w:noProof/>
                <w:webHidden/>
              </w:rPr>
              <w:fldChar w:fldCharType="begin"/>
            </w:r>
            <w:r>
              <w:rPr>
                <w:noProof/>
                <w:webHidden/>
              </w:rPr>
              <w:instrText xml:space="preserve"> PAGEREF _Toc498072292 \h </w:instrText>
            </w:r>
            <w:r>
              <w:rPr>
                <w:noProof/>
                <w:webHidden/>
              </w:rPr>
            </w:r>
            <w:r>
              <w:rPr>
                <w:noProof/>
                <w:webHidden/>
              </w:rPr>
              <w:fldChar w:fldCharType="separate"/>
            </w:r>
            <w:r>
              <w:rPr>
                <w:noProof/>
                <w:webHidden/>
              </w:rPr>
              <w:t>377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93" w:history="1">
            <w:r w:rsidRPr="00126360">
              <w:rPr>
                <w:rStyle w:val="Hyperlink"/>
                <w:noProof/>
              </w:rPr>
              <w:t>Senegal</w:t>
            </w:r>
            <w:r>
              <w:rPr>
                <w:noProof/>
                <w:webHidden/>
              </w:rPr>
              <w:tab/>
            </w:r>
            <w:r>
              <w:rPr>
                <w:noProof/>
                <w:webHidden/>
              </w:rPr>
              <w:fldChar w:fldCharType="begin"/>
            </w:r>
            <w:r>
              <w:rPr>
                <w:noProof/>
                <w:webHidden/>
              </w:rPr>
              <w:instrText xml:space="preserve"> PAGEREF _Toc498072293 \h </w:instrText>
            </w:r>
            <w:r>
              <w:rPr>
                <w:noProof/>
                <w:webHidden/>
              </w:rPr>
            </w:r>
            <w:r>
              <w:rPr>
                <w:noProof/>
                <w:webHidden/>
              </w:rPr>
              <w:fldChar w:fldCharType="separate"/>
            </w:r>
            <w:r>
              <w:rPr>
                <w:noProof/>
                <w:webHidden/>
              </w:rPr>
              <w:t>378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94" w:history="1">
            <w:r w:rsidRPr="00126360">
              <w:rPr>
                <w:rStyle w:val="Hyperlink"/>
                <w:noProof/>
              </w:rPr>
              <w:t>Serbia</w:t>
            </w:r>
            <w:r>
              <w:rPr>
                <w:noProof/>
                <w:webHidden/>
              </w:rPr>
              <w:tab/>
            </w:r>
            <w:r>
              <w:rPr>
                <w:noProof/>
                <w:webHidden/>
              </w:rPr>
              <w:fldChar w:fldCharType="begin"/>
            </w:r>
            <w:r>
              <w:rPr>
                <w:noProof/>
                <w:webHidden/>
              </w:rPr>
              <w:instrText xml:space="preserve"> PAGEREF _Toc498072294 \h </w:instrText>
            </w:r>
            <w:r>
              <w:rPr>
                <w:noProof/>
                <w:webHidden/>
              </w:rPr>
            </w:r>
            <w:r>
              <w:rPr>
                <w:noProof/>
                <w:webHidden/>
              </w:rPr>
              <w:fldChar w:fldCharType="separate"/>
            </w:r>
            <w:r>
              <w:rPr>
                <w:noProof/>
                <w:webHidden/>
              </w:rPr>
              <w:t>379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95" w:history="1">
            <w:r w:rsidRPr="00126360">
              <w:rPr>
                <w:rStyle w:val="Hyperlink"/>
                <w:noProof/>
              </w:rPr>
              <w:t>Seychelles</w:t>
            </w:r>
            <w:r>
              <w:rPr>
                <w:noProof/>
                <w:webHidden/>
              </w:rPr>
              <w:tab/>
            </w:r>
            <w:r>
              <w:rPr>
                <w:noProof/>
                <w:webHidden/>
              </w:rPr>
              <w:fldChar w:fldCharType="begin"/>
            </w:r>
            <w:r>
              <w:rPr>
                <w:noProof/>
                <w:webHidden/>
              </w:rPr>
              <w:instrText xml:space="preserve"> PAGEREF _Toc498072295 \h </w:instrText>
            </w:r>
            <w:r>
              <w:rPr>
                <w:noProof/>
                <w:webHidden/>
              </w:rPr>
            </w:r>
            <w:r>
              <w:rPr>
                <w:noProof/>
                <w:webHidden/>
              </w:rPr>
              <w:fldChar w:fldCharType="separate"/>
            </w:r>
            <w:r>
              <w:rPr>
                <w:noProof/>
                <w:webHidden/>
              </w:rPr>
              <w:t>381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96" w:history="1">
            <w:r w:rsidRPr="00126360">
              <w:rPr>
                <w:rStyle w:val="Hyperlink"/>
                <w:noProof/>
              </w:rPr>
              <w:t>Sierra Leone</w:t>
            </w:r>
            <w:r>
              <w:rPr>
                <w:noProof/>
                <w:webHidden/>
              </w:rPr>
              <w:tab/>
            </w:r>
            <w:r>
              <w:rPr>
                <w:noProof/>
                <w:webHidden/>
              </w:rPr>
              <w:fldChar w:fldCharType="begin"/>
            </w:r>
            <w:r>
              <w:rPr>
                <w:noProof/>
                <w:webHidden/>
              </w:rPr>
              <w:instrText xml:space="preserve"> PAGEREF _Toc498072296 \h </w:instrText>
            </w:r>
            <w:r>
              <w:rPr>
                <w:noProof/>
                <w:webHidden/>
              </w:rPr>
            </w:r>
            <w:r>
              <w:rPr>
                <w:noProof/>
                <w:webHidden/>
              </w:rPr>
              <w:fldChar w:fldCharType="separate"/>
            </w:r>
            <w:r>
              <w:rPr>
                <w:noProof/>
                <w:webHidden/>
              </w:rPr>
              <w:t>383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97" w:history="1">
            <w:r w:rsidRPr="00126360">
              <w:rPr>
                <w:rStyle w:val="Hyperlink"/>
                <w:noProof/>
              </w:rPr>
              <w:t>Singapore</w:t>
            </w:r>
            <w:r>
              <w:rPr>
                <w:noProof/>
                <w:webHidden/>
              </w:rPr>
              <w:tab/>
            </w:r>
            <w:r>
              <w:rPr>
                <w:noProof/>
                <w:webHidden/>
              </w:rPr>
              <w:fldChar w:fldCharType="begin"/>
            </w:r>
            <w:r>
              <w:rPr>
                <w:noProof/>
                <w:webHidden/>
              </w:rPr>
              <w:instrText xml:space="preserve"> PAGEREF _Toc498072297 \h </w:instrText>
            </w:r>
            <w:r>
              <w:rPr>
                <w:noProof/>
                <w:webHidden/>
              </w:rPr>
            </w:r>
            <w:r>
              <w:rPr>
                <w:noProof/>
                <w:webHidden/>
              </w:rPr>
              <w:fldChar w:fldCharType="separate"/>
            </w:r>
            <w:r>
              <w:rPr>
                <w:noProof/>
                <w:webHidden/>
              </w:rPr>
              <w:t>385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98" w:history="1">
            <w:r w:rsidRPr="00126360">
              <w:rPr>
                <w:rStyle w:val="Hyperlink"/>
                <w:noProof/>
              </w:rPr>
              <w:t>Slovakia</w:t>
            </w:r>
            <w:r>
              <w:rPr>
                <w:noProof/>
                <w:webHidden/>
              </w:rPr>
              <w:tab/>
            </w:r>
            <w:r>
              <w:rPr>
                <w:noProof/>
                <w:webHidden/>
              </w:rPr>
              <w:fldChar w:fldCharType="begin"/>
            </w:r>
            <w:r>
              <w:rPr>
                <w:noProof/>
                <w:webHidden/>
              </w:rPr>
              <w:instrText xml:space="preserve"> PAGEREF _Toc498072298 \h </w:instrText>
            </w:r>
            <w:r>
              <w:rPr>
                <w:noProof/>
                <w:webHidden/>
              </w:rPr>
            </w:r>
            <w:r>
              <w:rPr>
                <w:noProof/>
                <w:webHidden/>
              </w:rPr>
              <w:fldChar w:fldCharType="separate"/>
            </w:r>
            <w:r>
              <w:rPr>
                <w:noProof/>
                <w:webHidden/>
              </w:rPr>
              <w:t>395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299" w:history="1">
            <w:r w:rsidRPr="00126360">
              <w:rPr>
                <w:rStyle w:val="Hyperlink"/>
                <w:noProof/>
              </w:rPr>
              <w:t>Slovenia</w:t>
            </w:r>
            <w:r>
              <w:rPr>
                <w:noProof/>
                <w:webHidden/>
              </w:rPr>
              <w:tab/>
            </w:r>
            <w:r>
              <w:rPr>
                <w:noProof/>
                <w:webHidden/>
              </w:rPr>
              <w:fldChar w:fldCharType="begin"/>
            </w:r>
            <w:r>
              <w:rPr>
                <w:noProof/>
                <w:webHidden/>
              </w:rPr>
              <w:instrText xml:space="preserve"> PAGEREF _Toc498072299 \h </w:instrText>
            </w:r>
            <w:r>
              <w:rPr>
                <w:noProof/>
                <w:webHidden/>
              </w:rPr>
            </w:r>
            <w:r>
              <w:rPr>
                <w:noProof/>
                <w:webHidden/>
              </w:rPr>
              <w:fldChar w:fldCharType="separate"/>
            </w:r>
            <w:r>
              <w:rPr>
                <w:noProof/>
                <w:webHidden/>
              </w:rPr>
              <w:t>398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00" w:history="1">
            <w:r w:rsidRPr="00126360">
              <w:rPr>
                <w:rStyle w:val="Hyperlink"/>
                <w:noProof/>
              </w:rPr>
              <w:t>Somalia</w:t>
            </w:r>
            <w:r>
              <w:rPr>
                <w:noProof/>
                <w:webHidden/>
              </w:rPr>
              <w:tab/>
            </w:r>
            <w:r>
              <w:rPr>
                <w:noProof/>
                <w:webHidden/>
              </w:rPr>
              <w:fldChar w:fldCharType="begin"/>
            </w:r>
            <w:r>
              <w:rPr>
                <w:noProof/>
                <w:webHidden/>
              </w:rPr>
              <w:instrText xml:space="preserve"> PAGEREF _Toc498072300 \h </w:instrText>
            </w:r>
            <w:r>
              <w:rPr>
                <w:noProof/>
                <w:webHidden/>
              </w:rPr>
            </w:r>
            <w:r>
              <w:rPr>
                <w:noProof/>
                <w:webHidden/>
              </w:rPr>
              <w:fldChar w:fldCharType="separate"/>
            </w:r>
            <w:r>
              <w:rPr>
                <w:noProof/>
                <w:webHidden/>
              </w:rPr>
              <w:t>400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01" w:history="1">
            <w:r w:rsidRPr="00126360">
              <w:rPr>
                <w:rStyle w:val="Hyperlink"/>
                <w:noProof/>
              </w:rPr>
              <w:t>South Africa</w:t>
            </w:r>
            <w:r>
              <w:rPr>
                <w:noProof/>
                <w:webHidden/>
              </w:rPr>
              <w:tab/>
            </w:r>
            <w:r>
              <w:rPr>
                <w:noProof/>
                <w:webHidden/>
              </w:rPr>
              <w:fldChar w:fldCharType="begin"/>
            </w:r>
            <w:r>
              <w:rPr>
                <w:noProof/>
                <w:webHidden/>
              </w:rPr>
              <w:instrText xml:space="preserve"> PAGEREF _Toc498072301 \h </w:instrText>
            </w:r>
            <w:r>
              <w:rPr>
                <w:noProof/>
                <w:webHidden/>
              </w:rPr>
            </w:r>
            <w:r>
              <w:rPr>
                <w:noProof/>
                <w:webHidden/>
              </w:rPr>
              <w:fldChar w:fldCharType="separate"/>
            </w:r>
            <w:r>
              <w:rPr>
                <w:noProof/>
                <w:webHidden/>
              </w:rPr>
              <w:t>401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02" w:history="1">
            <w:r w:rsidRPr="00126360">
              <w:rPr>
                <w:rStyle w:val="Hyperlink"/>
                <w:noProof/>
              </w:rPr>
              <w:t>Spain</w:t>
            </w:r>
            <w:r>
              <w:rPr>
                <w:noProof/>
                <w:webHidden/>
              </w:rPr>
              <w:tab/>
            </w:r>
            <w:r>
              <w:rPr>
                <w:noProof/>
                <w:webHidden/>
              </w:rPr>
              <w:fldChar w:fldCharType="begin"/>
            </w:r>
            <w:r>
              <w:rPr>
                <w:noProof/>
                <w:webHidden/>
              </w:rPr>
              <w:instrText xml:space="preserve"> PAGEREF _Toc498072302 \h </w:instrText>
            </w:r>
            <w:r>
              <w:rPr>
                <w:noProof/>
                <w:webHidden/>
              </w:rPr>
            </w:r>
            <w:r>
              <w:rPr>
                <w:noProof/>
                <w:webHidden/>
              </w:rPr>
              <w:fldChar w:fldCharType="separate"/>
            </w:r>
            <w:r>
              <w:rPr>
                <w:noProof/>
                <w:webHidden/>
              </w:rPr>
              <w:t>407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03" w:history="1">
            <w:r w:rsidRPr="00126360">
              <w:rPr>
                <w:rStyle w:val="Hyperlink"/>
                <w:noProof/>
              </w:rPr>
              <w:t>Sri Lanka</w:t>
            </w:r>
            <w:r>
              <w:rPr>
                <w:noProof/>
                <w:webHidden/>
              </w:rPr>
              <w:tab/>
            </w:r>
            <w:r>
              <w:rPr>
                <w:noProof/>
                <w:webHidden/>
              </w:rPr>
              <w:fldChar w:fldCharType="begin"/>
            </w:r>
            <w:r>
              <w:rPr>
                <w:noProof/>
                <w:webHidden/>
              </w:rPr>
              <w:instrText xml:space="preserve"> PAGEREF _Toc498072303 \h </w:instrText>
            </w:r>
            <w:r>
              <w:rPr>
                <w:noProof/>
                <w:webHidden/>
              </w:rPr>
            </w:r>
            <w:r>
              <w:rPr>
                <w:noProof/>
                <w:webHidden/>
              </w:rPr>
              <w:fldChar w:fldCharType="separate"/>
            </w:r>
            <w:r>
              <w:rPr>
                <w:noProof/>
                <w:webHidden/>
              </w:rPr>
              <w:t>410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04" w:history="1">
            <w:r w:rsidRPr="00126360">
              <w:rPr>
                <w:rStyle w:val="Hyperlink"/>
                <w:noProof/>
              </w:rPr>
              <w:t>Sudan</w:t>
            </w:r>
            <w:r>
              <w:rPr>
                <w:noProof/>
                <w:webHidden/>
              </w:rPr>
              <w:tab/>
            </w:r>
            <w:r>
              <w:rPr>
                <w:noProof/>
                <w:webHidden/>
              </w:rPr>
              <w:fldChar w:fldCharType="begin"/>
            </w:r>
            <w:r>
              <w:rPr>
                <w:noProof/>
                <w:webHidden/>
              </w:rPr>
              <w:instrText xml:space="preserve"> PAGEREF _Toc498072304 \h </w:instrText>
            </w:r>
            <w:r>
              <w:rPr>
                <w:noProof/>
                <w:webHidden/>
              </w:rPr>
            </w:r>
            <w:r>
              <w:rPr>
                <w:noProof/>
                <w:webHidden/>
              </w:rPr>
              <w:fldChar w:fldCharType="separate"/>
            </w:r>
            <w:r>
              <w:rPr>
                <w:noProof/>
                <w:webHidden/>
              </w:rPr>
              <w:t>412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05" w:history="1">
            <w:r w:rsidRPr="00126360">
              <w:rPr>
                <w:rStyle w:val="Hyperlink"/>
                <w:noProof/>
              </w:rPr>
              <w:t>Suriname</w:t>
            </w:r>
            <w:r>
              <w:rPr>
                <w:noProof/>
                <w:webHidden/>
              </w:rPr>
              <w:tab/>
            </w:r>
            <w:r>
              <w:rPr>
                <w:noProof/>
                <w:webHidden/>
              </w:rPr>
              <w:fldChar w:fldCharType="begin"/>
            </w:r>
            <w:r>
              <w:rPr>
                <w:noProof/>
                <w:webHidden/>
              </w:rPr>
              <w:instrText xml:space="preserve"> PAGEREF _Toc498072305 \h </w:instrText>
            </w:r>
            <w:r>
              <w:rPr>
                <w:noProof/>
                <w:webHidden/>
              </w:rPr>
            </w:r>
            <w:r>
              <w:rPr>
                <w:noProof/>
                <w:webHidden/>
              </w:rPr>
              <w:fldChar w:fldCharType="separate"/>
            </w:r>
            <w:r>
              <w:rPr>
                <w:noProof/>
                <w:webHidden/>
              </w:rPr>
              <w:t>414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06" w:history="1">
            <w:r w:rsidRPr="00126360">
              <w:rPr>
                <w:rStyle w:val="Hyperlink"/>
                <w:noProof/>
              </w:rPr>
              <w:t>Swaziland</w:t>
            </w:r>
            <w:r>
              <w:rPr>
                <w:noProof/>
                <w:webHidden/>
              </w:rPr>
              <w:tab/>
            </w:r>
            <w:r>
              <w:rPr>
                <w:noProof/>
                <w:webHidden/>
              </w:rPr>
              <w:fldChar w:fldCharType="begin"/>
            </w:r>
            <w:r>
              <w:rPr>
                <w:noProof/>
                <w:webHidden/>
              </w:rPr>
              <w:instrText xml:space="preserve"> PAGEREF _Toc498072306 \h </w:instrText>
            </w:r>
            <w:r>
              <w:rPr>
                <w:noProof/>
                <w:webHidden/>
              </w:rPr>
            </w:r>
            <w:r>
              <w:rPr>
                <w:noProof/>
                <w:webHidden/>
              </w:rPr>
              <w:fldChar w:fldCharType="separate"/>
            </w:r>
            <w:r>
              <w:rPr>
                <w:noProof/>
                <w:webHidden/>
              </w:rPr>
              <w:t>415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07" w:history="1">
            <w:r w:rsidRPr="00126360">
              <w:rPr>
                <w:rStyle w:val="Hyperlink"/>
                <w:noProof/>
              </w:rPr>
              <w:t>Sweden</w:t>
            </w:r>
            <w:r>
              <w:rPr>
                <w:noProof/>
                <w:webHidden/>
              </w:rPr>
              <w:tab/>
            </w:r>
            <w:r>
              <w:rPr>
                <w:noProof/>
                <w:webHidden/>
              </w:rPr>
              <w:fldChar w:fldCharType="begin"/>
            </w:r>
            <w:r>
              <w:rPr>
                <w:noProof/>
                <w:webHidden/>
              </w:rPr>
              <w:instrText xml:space="preserve"> PAGEREF _Toc498072307 \h </w:instrText>
            </w:r>
            <w:r>
              <w:rPr>
                <w:noProof/>
                <w:webHidden/>
              </w:rPr>
            </w:r>
            <w:r>
              <w:rPr>
                <w:noProof/>
                <w:webHidden/>
              </w:rPr>
              <w:fldChar w:fldCharType="separate"/>
            </w:r>
            <w:r>
              <w:rPr>
                <w:noProof/>
                <w:webHidden/>
              </w:rPr>
              <w:t>416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08" w:history="1">
            <w:r w:rsidRPr="00126360">
              <w:rPr>
                <w:rStyle w:val="Hyperlink"/>
                <w:noProof/>
              </w:rPr>
              <w:t>Switzerland</w:t>
            </w:r>
            <w:r>
              <w:rPr>
                <w:noProof/>
                <w:webHidden/>
              </w:rPr>
              <w:tab/>
            </w:r>
            <w:r>
              <w:rPr>
                <w:noProof/>
                <w:webHidden/>
              </w:rPr>
              <w:fldChar w:fldCharType="begin"/>
            </w:r>
            <w:r>
              <w:rPr>
                <w:noProof/>
                <w:webHidden/>
              </w:rPr>
              <w:instrText xml:space="preserve"> PAGEREF _Toc498072308 \h </w:instrText>
            </w:r>
            <w:r>
              <w:rPr>
                <w:noProof/>
                <w:webHidden/>
              </w:rPr>
            </w:r>
            <w:r>
              <w:rPr>
                <w:noProof/>
                <w:webHidden/>
              </w:rPr>
              <w:fldChar w:fldCharType="separate"/>
            </w:r>
            <w:r>
              <w:rPr>
                <w:noProof/>
                <w:webHidden/>
              </w:rPr>
              <w:t>420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09" w:history="1">
            <w:r w:rsidRPr="00126360">
              <w:rPr>
                <w:rStyle w:val="Hyperlink"/>
                <w:noProof/>
              </w:rPr>
              <w:t>Syrian Arab Republic</w:t>
            </w:r>
            <w:r>
              <w:rPr>
                <w:noProof/>
                <w:webHidden/>
              </w:rPr>
              <w:tab/>
            </w:r>
            <w:r>
              <w:rPr>
                <w:noProof/>
                <w:webHidden/>
              </w:rPr>
              <w:fldChar w:fldCharType="begin"/>
            </w:r>
            <w:r>
              <w:rPr>
                <w:noProof/>
                <w:webHidden/>
              </w:rPr>
              <w:instrText xml:space="preserve"> PAGEREF _Toc498072309 \h </w:instrText>
            </w:r>
            <w:r>
              <w:rPr>
                <w:noProof/>
                <w:webHidden/>
              </w:rPr>
            </w:r>
            <w:r>
              <w:rPr>
                <w:noProof/>
                <w:webHidden/>
              </w:rPr>
              <w:fldChar w:fldCharType="separate"/>
            </w:r>
            <w:r>
              <w:rPr>
                <w:noProof/>
                <w:webHidden/>
              </w:rPr>
              <w:t>422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10" w:history="1">
            <w:r w:rsidRPr="00126360">
              <w:rPr>
                <w:rStyle w:val="Hyperlink"/>
                <w:noProof/>
              </w:rPr>
              <w:t>Tajikistan</w:t>
            </w:r>
            <w:r>
              <w:rPr>
                <w:noProof/>
                <w:webHidden/>
              </w:rPr>
              <w:tab/>
            </w:r>
            <w:r>
              <w:rPr>
                <w:noProof/>
                <w:webHidden/>
              </w:rPr>
              <w:fldChar w:fldCharType="begin"/>
            </w:r>
            <w:r>
              <w:rPr>
                <w:noProof/>
                <w:webHidden/>
              </w:rPr>
              <w:instrText xml:space="preserve"> PAGEREF _Toc498072310 \h </w:instrText>
            </w:r>
            <w:r>
              <w:rPr>
                <w:noProof/>
                <w:webHidden/>
              </w:rPr>
            </w:r>
            <w:r>
              <w:rPr>
                <w:noProof/>
                <w:webHidden/>
              </w:rPr>
              <w:fldChar w:fldCharType="separate"/>
            </w:r>
            <w:r>
              <w:rPr>
                <w:noProof/>
                <w:webHidden/>
              </w:rPr>
              <w:t>424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11" w:history="1">
            <w:r w:rsidRPr="00126360">
              <w:rPr>
                <w:rStyle w:val="Hyperlink"/>
                <w:noProof/>
              </w:rPr>
              <w:t>Thailand</w:t>
            </w:r>
            <w:r>
              <w:rPr>
                <w:noProof/>
                <w:webHidden/>
              </w:rPr>
              <w:tab/>
            </w:r>
            <w:r>
              <w:rPr>
                <w:noProof/>
                <w:webHidden/>
              </w:rPr>
              <w:fldChar w:fldCharType="begin"/>
            </w:r>
            <w:r>
              <w:rPr>
                <w:noProof/>
                <w:webHidden/>
              </w:rPr>
              <w:instrText xml:space="preserve"> PAGEREF _Toc498072311 \h </w:instrText>
            </w:r>
            <w:r>
              <w:rPr>
                <w:noProof/>
                <w:webHidden/>
              </w:rPr>
            </w:r>
            <w:r>
              <w:rPr>
                <w:noProof/>
                <w:webHidden/>
              </w:rPr>
              <w:fldChar w:fldCharType="separate"/>
            </w:r>
            <w:r>
              <w:rPr>
                <w:noProof/>
                <w:webHidden/>
              </w:rPr>
              <w:t>426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12" w:history="1">
            <w:r w:rsidRPr="00126360">
              <w:rPr>
                <w:rStyle w:val="Hyperlink"/>
                <w:noProof/>
              </w:rPr>
              <w:t>the former Yugoslav Republic of Macedonia</w:t>
            </w:r>
            <w:r>
              <w:rPr>
                <w:noProof/>
                <w:webHidden/>
              </w:rPr>
              <w:tab/>
            </w:r>
            <w:r>
              <w:rPr>
                <w:noProof/>
                <w:webHidden/>
              </w:rPr>
              <w:fldChar w:fldCharType="begin"/>
            </w:r>
            <w:r>
              <w:rPr>
                <w:noProof/>
                <w:webHidden/>
              </w:rPr>
              <w:instrText xml:space="preserve"> PAGEREF _Toc498072312 \h </w:instrText>
            </w:r>
            <w:r>
              <w:rPr>
                <w:noProof/>
                <w:webHidden/>
              </w:rPr>
            </w:r>
            <w:r>
              <w:rPr>
                <w:noProof/>
                <w:webHidden/>
              </w:rPr>
              <w:fldChar w:fldCharType="separate"/>
            </w:r>
            <w:r>
              <w:rPr>
                <w:noProof/>
                <w:webHidden/>
              </w:rPr>
              <w:t>428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13" w:history="1">
            <w:r w:rsidRPr="00126360">
              <w:rPr>
                <w:rStyle w:val="Hyperlink"/>
                <w:noProof/>
              </w:rPr>
              <w:t>Timor-Leste</w:t>
            </w:r>
            <w:r>
              <w:rPr>
                <w:noProof/>
                <w:webHidden/>
              </w:rPr>
              <w:tab/>
            </w:r>
            <w:r>
              <w:rPr>
                <w:noProof/>
                <w:webHidden/>
              </w:rPr>
              <w:fldChar w:fldCharType="begin"/>
            </w:r>
            <w:r>
              <w:rPr>
                <w:noProof/>
                <w:webHidden/>
              </w:rPr>
              <w:instrText xml:space="preserve"> PAGEREF _Toc498072313 \h </w:instrText>
            </w:r>
            <w:r>
              <w:rPr>
                <w:noProof/>
                <w:webHidden/>
              </w:rPr>
            </w:r>
            <w:r>
              <w:rPr>
                <w:noProof/>
                <w:webHidden/>
              </w:rPr>
              <w:fldChar w:fldCharType="separate"/>
            </w:r>
            <w:r>
              <w:rPr>
                <w:noProof/>
                <w:webHidden/>
              </w:rPr>
              <w:t>430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14" w:history="1">
            <w:r w:rsidRPr="00126360">
              <w:rPr>
                <w:rStyle w:val="Hyperlink"/>
                <w:noProof/>
              </w:rPr>
              <w:t>Togo</w:t>
            </w:r>
            <w:r>
              <w:rPr>
                <w:noProof/>
                <w:webHidden/>
              </w:rPr>
              <w:tab/>
            </w:r>
            <w:r>
              <w:rPr>
                <w:noProof/>
                <w:webHidden/>
              </w:rPr>
              <w:fldChar w:fldCharType="begin"/>
            </w:r>
            <w:r>
              <w:rPr>
                <w:noProof/>
                <w:webHidden/>
              </w:rPr>
              <w:instrText xml:space="preserve"> PAGEREF _Toc498072314 \h </w:instrText>
            </w:r>
            <w:r>
              <w:rPr>
                <w:noProof/>
                <w:webHidden/>
              </w:rPr>
            </w:r>
            <w:r>
              <w:rPr>
                <w:noProof/>
                <w:webHidden/>
              </w:rPr>
              <w:fldChar w:fldCharType="separate"/>
            </w:r>
            <w:r>
              <w:rPr>
                <w:noProof/>
                <w:webHidden/>
              </w:rPr>
              <w:t>431</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15" w:history="1">
            <w:r w:rsidRPr="00126360">
              <w:rPr>
                <w:rStyle w:val="Hyperlink"/>
                <w:noProof/>
              </w:rPr>
              <w:t>Tonga</w:t>
            </w:r>
            <w:r>
              <w:rPr>
                <w:noProof/>
                <w:webHidden/>
              </w:rPr>
              <w:tab/>
            </w:r>
            <w:r>
              <w:rPr>
                <w:noProof/>
                <w:webHidden/>
              </w:rPr>
              <w:fldChar w:fldCharType="begin"/>
            </w:r>
            <w:r>
              <w:rPr>
                <w:noProof/>
                <w:webHidden/>
              </w:rPr>
              <w:instrText xml:space="preserve"> PAGEREF _Toc498072315 \h </w:instrText>
            </w:r>
            <w:r>
              <w:rPr>
                <w:noProof/>
                <w:webHidden/>
              </w:rPr>
            </w:r>
            <w:r>
              <w:rPr>
                <w:noProof/>
                <w:webHidden/>
              </w:rPr>
              <w:fldChar w:fldCharType="separate"/>
            </w:r>
            <w:r>
              <w:rPr>
                <w:noProof/>
                <w:webHidden/>
              </w:rPr>
              <w:t>432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16" w:history="1">
            <w:r w:rsidRPr="00126360">
              <w:rPr>
                <w:rStyle w:val="Hyperlink"/>
                <w:noProof/>
              </w:rPr>
              <w:t>Trinidad and Tobago</w:t>
            </w:r>
            <w:r>
              <w:rPr>
                <w:noProof/>
                <w:webHidden/>
              </w:rPr>
              <w:tab/>
            </w:r>
            <w:r>
              <w:rPr>
                <w:noProof/>
                <w:webHidden/>
              </w:rPr>
              <w:fldChar w:fldCharType="begin"/>
            </w:r>
            <w:r>
              <w:rPr>
                <w:noProof/>
                <w:webHidden/>
              </w:rPr>
              <w:instrText xml:space="preserve"> PAGEREF _Toc498072316 \h </w:instrText>
            </w:r>
            <w:r>
              <w:rPr>
                <w:noProof/>
                <w:webHidden/>
              </w:rPr>
            </w:r>
            <w:r>
              <w:rPr>
                <w:noProof/>
                <w:webHidden/>
              </w:rPr>
              <w:fldChar w:fldCharType="separate"/>
            </w:r>
            <w:r>
              <w:rPr>
                <w:noProof/>
                <w:webHidden/>
              </w:rPr>
              <w:t>434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17" w:history="1">
            <w:r w:rsidRPr="00126360">
              <w:rPr>
                <w:rStyle w:val="Hyperlink"/>
                <w:noProof/>
              </w:rPr>
              <w:t>Tunisia</w:t>
            </w:r>
            <w:r>
              <w:rPr>
                <w:noProof/>
                <w:webHidden/>
              </w:rPr>
              <w:tab/>
            </w:r>
            <w:r>
              <w:rPr>
                <w:noProof/>
                <w:webHidden/>
              </w:rPr>
              <w:fldChar w:fldCharType="begin"/>
            </w:r>
            <w:r>
              <w:rPr>
                <w:noProof/>
                <w:webHidden/>
              </w:rPr>
              <w:instrText xml:space="preserve"> PAGEREF _Toc498072317 \h </w:instrText>
            </w:r>
            <w:r>
              <w:rPr>
                <w:noProof/>
                <w:webHidden/>
              </w:rPr>
            </w:r>
            <w:r>
              <w:rPr>
                <w:noProof/>
                <w:webHidden/>
              </w:rPr>
              <w:fldChar w:fldCharType="separate"/>
            </w:r>
            <w:r>
              <w:rPr>
                <w:noProof/>
                <w:webHidden/>
              </w:rPr>
              <w:t>436</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18" w:history="1">
            <w:r w:rsidRPr="00126360">
              <w:rPr>
                <w:rStyle w:val="Hyperlink"/>
                <w:noProof/>
              </w:rPr>
              <w:t>Turkey</w:t>
            </w:r>
            <w:r>
              <w:rPr>
                <w:noProof/>
                <w:webHidden/>
              </w:rPr>
              <w:tab/>
            </w:r>
            <w:r>
              <w:rPr>
                <w:noProof/>
                <w:webHidden/>
              </w:rPr>
              <w:fldChar w:fldCharType="begin"/>
            </w:r>
            <w:r>
              <w:rPr>
                <w:noProof/>
                <w:webHidden/>
              </w:rPr>
              <w:instrText xml:space="preserve"> PAGEREF _Toc498072318 \h </w:instrText>
            </w:r>
            <w:r>
              <w:rPr>
                <w:noProof/>
                <w:webHidden/>
              </w:rPr>
            </w:r>
            <w:r>
              <w:rPr>
                <w:noProof/>
                <w:webHidden/>
              </w:rPr>
              <w:fldChar w:fldCharType="separate"/>
            </w:r>
            <w:r>
              <w:rPr>
                <w:noProof/>
                <w:webHidden/>
              </w:rPr>
              <w:t>438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19" w:history="1">
            <w:r w:rsidRPr="00126360">
              <w:rPr>
                <w:rStyle w:val="Hyperlink"/>
                <w:noProof/>
              </w:rPr>
              <w:t>Turkmenistan</w:t>
            </w:r>
            <w:r>
              <w:rPr>
                <w:noProof/>
                <w:webHidden/>
              </w:rPr>
              <w:tab/>
            </w:r>
            <w:r>
              <w:rPr>
                <w:noProof/>
                <w:webHidden/>
              </w:rPr>
              <w:fldChar w:fldCharType="begin"/>
            </w:r>
            <w:r>
              <w:rPr>
                <w:noProof/>
                <w:webHidden/>
              </w:rPr>
              <w:instrText xml:space="preserve"> PAGEREF _Toc498072319 \h </w:instrText>
            </w:r>
            <w:r>
              <w:rPr>
                <w:noProof/>
                <w:webHidden/>
              </w:rPr>
            </w:r>
            <w:r>
              <w:rPr>
                <w:noProof/>
                <w:webHidden/>
              </w:rPr>
              <w:fldChar w:fldCharType="separate"/>
            </w:r>
            <w:r>
              <w:rPr>
                <w:noProof/>
                <w:webHidden/>
              </w:rPr>
              <w:t>440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20" w:history="1">
            <w:r w:rsidRPr="00126360">
              <w:rPr>
                <w:rStyle w:val="Hyperlink"/>
                <w:noProof/>
              </w:rPr>
              <w:t>Tuvalu</w:t>
            </w:r>
            <w:r>
              <w:rPr>
                <w:noProof/>
                <w:webHidden/>
              </w:rPr>
              <w:tab/>
            </w:r>
            <w:r>
              <w:rPr>
                <w:noProof/>
                <w:webHidden/>
              </w:rPr>
              <w:fldChar w:fldCharType="begin"/>
            </w:r>
            <w:r>
              <w:rPr>
                <w:noProof/>
                <w:webHidden/>
              </w:rPr>
              <w:instrText xml:space="preserve"> PAGEREF _Toc498072320 \h </w:instrText>
            </w:r>
            <w:r>
              <w:rPr>
                <w:noProof/>
                <w:webHidden/>
              </w:rPr>
            </w:r>
            <w:r>
              <w:rPr>
                <w:noProof/>
                <w:webHidden/>
              </w:rPr>
              <w:fldChar w:fldCharType="separate"/>
            </w:r>
            <w:r>
              <w:rPr>
                <w:noProof/>
                <w:webHidden/>
              </w:rPr>
              <w:t>442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21" w:history="1">
            <w:r w:rsidRPr="00126360">
              <w:rPr>
                <w:rStyle w:val="Hyperlink"/>
                <w:noProof/>
              </w:rPr>
              <w:t>Uganda</w:t>
            </w:r>
            <w:r>
              <w:rPr>
                <w:noProof/>
                <w:webHidden/>
              </w:rPr>
              <w:tab/>
            </w:r>
            <w:r>
              <w:rPr>
                <w:noProof/>
                <w:webHidden/>
              </w:rPr>
              <w:fldChar w:fldCharType="begin"/>
            </w:r>
            <w:r>
              <w:rPr>
                <w:noProof/>
                <w:webHidden/>
              </w:rPr>
              <w:instrText xml:space="preserve"> PAGEREF _Toc498072321 \h </w:instrText>
            </w:r>
            <w:r>
              <w:rPr>
                <w:noProof/>
                <w:webHidden/>
              </w:rPr>
            </w:r>
            <w:r>
              <w:rPr>
                <w:noProof/>
                <w:webHidden/>
              </w:rPr>
              <w:fldChar w:fldCharType="separate"/>
            </w:r>
            <w:r>
              <w:rPr>
                <w:noProof/>
                <w:webHidden/>
              </w:rPr>
              <w:t>443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22" w:history="1">
            <w:r w:rsidRPr="00126360">
              <w:rPr>
                <w:rStyle w:val="Hyperlink"/>
                <w:noProof/>
              </w:rPr>
              <w:t>Ukraine</w:t>
            </w:r>
            <w:r>
              <w:rPr>
                <w:noProof/>
                <w:webHidden/>
              </w:rPr>
              <w:tab/>
            </w:r>
            <w:r>
              <w:rPr>
                <w:noProof/>
                <w:webHidden/>
              </w:rPr>
              <w:fldChar w:fldCharType="begin"/>
            </w:r>
            <w:r>
              <w:rPr>
                <w:noProof/>
                <w:webHidden/>
              </w:rPr>
              <w:instrText xml:space="preserve"> PAGEREF _Toc498072322 \h </w:instrText>
            </w:r>
            <w:r>
              <w:rPr>
                <w:noProof/>
                <w:webHidden/>
              </w:rPr>
            </w:r>
            <w:r>
              <w:rPr>
                <w:noProof/>
                <w:webHidden/>
              </w:rPr>
              <w:fldChar w:fldCharType="separate"/>
            </w:r>
            <w:r>
              <w:rPr>
                <w:noProof/>
                <w:webHidden/>
              </w:rPr>
              <w:t>445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23" w:history="1">
            <w:r w:rsidRPr="00126360">
              <w:rPr>
                <w:rStyle w:val="Hyperlink"/>
                <w:noProof/>
              </w:rPr>
              <w:t>United Arab Emirates</w:t>
            </w:r>
            <w:r>
              <w:rPr>
                <w:noProof/>
                <w:webHidden/>
              </w:rPr>
              <w:tab/>
            </w:r>
            <w:r>
              <w:rPr>
                <w:noProof/>
                <w:webHidden/>
              </w:rPr>
              <w:fldChar w:fldCharType="begin"/>
            </w:r>
            <w:r>
              <w:rPr>
                <w:noProof/>
                <w:webHidden/>
              </w:rPr>
              <w:instrText xml:space="preserve"> PAGEREF _Toc498072323 \h </w:instrText>
            </w:r>
            <w:r>
              <w:rPr>
                <w:noProof/>
                <w:webHidden/>
              </w:rPr>
            </w:r>
            <w:r>
              <w:rPr>
                <w:noProof/>
                <w:webHidden/>
              </w:rPr>
              <w:fldChar w:fldCharType="separate"/>
            </w:r>
            <w:r>
              <w:rPr>
                <w:noProof/>
                <w:webHidden/>
              </w:rPr>
              <w:t>448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24" w:history="1">
            <w:r w:rsidRPr="00126360">
              <w:rPr>
                <w:rStyle w:val="Hyperlink"/>
                <w:noProof/>
              </w:rPr>
              <w:t>United Kingdom</w:t>
            </w:r>
            <w:r>
              <w:rPr>
                <w:noProof/>
                <w:webHidden/>
              </w:rPr>
              <w:tab/>
            </w:r>
            <w:r>
              <w:rPr>
                <w:noProof/>
                <w:webHidden/>
              </w:rPr>
              <w:fldChar w:fldCharType="begin"/>
            </w:r>
            <w:r>
              <w:rPr>
                <w:noProof/>
                <w:webHidden/>
              </w:rPr>
              <w:instrText xml:space="preserve"> PAGEREF _Toc498072324 \h </w:instrText>
            </w:r>
            <w:r>
              <w:rPr>
                <w:noProof/>
                <w:webHidden/>
              </w:rPr>
            </w:r>
            <w:r>
              <w:rPr>
                <w:noProof/>
                <w:webHidden/>
              </w:rPr>
              <w:fldChar w:fldCharType="separate"/>
            </w:r>
            <w:r>
              <w:rPr>
                <w:noProof/>
                <w:webHidden/>
              </w:rPr>
              <w:t>450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25" w:history="1">
            <w:r w:rsidRPr="00126360">
              <w:rPr>
                <w:rStyle w:val="Hyperlink"/>
                <w:noProof/>
              </w:rPr>
              <w:t>United Republic of Tanzania</w:t>
            </w:r>
            <w:r>
              <w:rPr>
                <w:noProof/>
                <w:webHidden/>
              </w:rPr>
              <w:tab/>
            </w:r>
            <w:r>
              <w:rPr>
                <w:noProof/>
                <w:webHidden/>
              </w:rPr>
              <w:fldChar w:fldCharType="begin"/>
            </w:r>
            <w:r>
              <w:rPr>
                <w:noProof/>
                <w:webHidden/>
              </w:rPr>
              <w:instrText xml:space="preserve"> PAGEREF _Toc498072325 \h </w:instrText>
            </w:r>
            <w:r>
              <w:rPr>
                <w:noProof/>
                <w:webHidden/>
              </w:rPr>
            </w:r>
            <w:r>
              <w:rPr>
                <w:noProof/>
                <w:webHidden/>
              </w:rPr>
              <w:fldChar w:fldCharType="separate"/>
            </w:r>
            <w:r>
              <w:rPr>
                <w:noProof/>
                <w:webHidden/>
              </w:rPr>
              <w:t>457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26" w:history="1">
            <w:r w:rsidRPr="00126360">
              <w:rPr>
                <w:rStyle w:val="Hyperlink"/>
                <w:noProof/>
              </w:rPr>
              <w:t>United States of America</w:t>
            </w:r>
            <w:r>
              <w:rPr>
                <w:noProof/>
                <w:webHidden/>
              </w:rPr>
              <w:tab/>
            </w:r>
            <w:r>
              <w:rPr>
                <w:noProof/>
                <w:webHidden/>
              </w:rPr>
              <w:fldChar w:fldCharType="begin"/>
            </w:r>
            <w:r>
              <w:rPr>
                <w:noProof/>
                <w:webHidden/>
              </w:rPr>
              <w:instrText xml:space="preserve"> PAGEREF _Toc498072326 \h </w:instrText>
            </w:r>
            <w:r>
              <w:rPr>
                <w:noProof/>
                <w:webHidden/>
              </w:rPr>
            </w:r>
            <w:r>
              <w:rPr>
                <w:noProof/>
                <w:webHidden/>
              </w:rPr>
              <w:fldChar w:fldCharType="separate"/>
            </w:r>
            <w:r>
              <w:rPr>
                <w:noProof/>
                <w:webHidden/>
              </w:rPr>
              <w:t>459</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27" w:history="1">
            <w:r w:rsidRPr="00126360">
              <w:rPr>
                <w:rStyle w:val="Hyperlink"/>
                <w:noProof/>
              </w:rPr>
              <w:t>Uruguay</w:t>
            </w:r>
            <w:r>
              <w:rPr>
                <w:noProof/>
                <w:webHidden/>
              </w:rPr>
              <w:tab/>
            </w:r>
            <w:r>
              <w:rPr>
                <w:noProof/>
                <w:webHidden/>
              </w:rPr>
              <w:fldChar w:fldCharType="begin"/>
            </w:r>
            <w:r>
              <w:rPr>
                <w:noProof/>
                <w:webHidden/>
              </w:rPr>
              <w:instrText xml:space="preserve"> PAGEREF _Toc498072327 \h </w:instrText>
            </w:r>
            <w:r>
              <w:rPr>
                <w:noProof/>
                <w:webHidden/>
              </w:rPr>
            </w:r>
            <w:r>
              <w:rPr>
                <w:noProof/>
                <w:webHidden/>
              </w:rPr>
              <w:fldChar w:fldCharType="separate"/>
            </w:r>
            <w:r>
              <w:rPr>
                <w:noProof/>
                <w:webHidden/>
              </w:rPr>
              <w:t>467</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28" w:history="1">
            <w:r w:rsidRPr="00126360">
              <w:rPr>
                <w:rStyle w:val="Hyperlink"/>
                <w:noProof/>
              </w:rPr>
              <w:t>Uzbekistan</w:t>
            </w:r>
            <w:r>
              <w:rPr>
                <w:noProof/>
                <w:webHidden/>
              </w:rPr>
              <w:tab/>
            </w:r>
            <w:r>
              <w:rPr>
                <w:noProof/>
                <w:webHidden/>
              </w:rPr>
              <w:fldChar w:fldCharType="begin"/>
            </w:r>
            <w:r>
              <w:rPr>
                <w:noProof/>
                <w:webHidden/>
              </w:rPr>
              <w:instrText xml:space="preserve"> PAGEREF _Toc498072328 \h </w:instrText>
            </w:r>
            <w:r>
              <w:rPr>
                <w:noProof/>
                <w:webHidden/>
              </w:rPr>
            </w:r>
            <w:r>
              <w:rPr>
                <w:noProof/>
                <w:webHidden/>
              </w:rPr>
              <w:fldChar w:fldCharType="separate"/>
            </w:r>
            <w:r>
              <w:rPr>
                <w:noProof/>
                <w:webHidden/>
              </w:rPr>
              <w:t>468</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29" w:history="1">
            <w:r w:rsidRPr="00126360">
              <w:rPr>
                <w:rStyle w:val="Hyperlink"/>
                <w:noProof/>
              </w:rPr>
              <w:t>Vanuatu</w:t>
            </w:r>
            <w:r>
              <w:rPr>
                <w:noProof/>
                <w:webHidden/>
              </w:rPr>
              <w:tab/>
            </w:r>
            <w:r>
              <w:rPr>
                <w:noProof/>
                <w:webHidden/>
              </w:rPr>
              <w:fldChar w:fldCharType="begin"/>
            </w:r>
            <w:r>
              <w:rPr>
                <w:noProof/>
                <w:webHidden/>
              </w:rPr>
              <w:instrText xml:space="preserve"> PAGEREF _Toc498072329 \h </w:instrText>
            </w:r>
            <w:r>
              <w:rPr>
                <w:noProof/>
                <w:webHidden/>
              </w:rPr>
            </w:r>
            <w:r>
              <w:rPr>
                <w:noProof/>
                <w:webHidden/>
              </w:rPr>
              <w:fldChar w:fldCharType="separate"/>
            </w:r>
            <w:r>
              <w:rPr>
                <w:noProof/>
                <w:webHidden/>
              </w:rPr>
              <w:t>470</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30" w:history="1">
            <w:r w:rsidRPr="00126360">
              <w:rPr>
                <w:rStyle w:val="Hyperlink"/>
                <w:noProof/>
              </w:rPr>
              <w:t>Venezuela (Bolivarian Republic of)</w:t>
            </w:r>
            <w:r>
              <w:rPr>
                <w:noProof/>
                <w:webHidden/>
              </w:rPr>
              <w:tab/>
            </w:r>
            <w:r>
              <w:rPr>
                <w:noProof/>
                <w:webHidden/>
              </w:rPr>
              <w:fldChar w:fldCharType="begin"/>
            </w:r>
            <w:r>
              <w:rPr>
                <w:noProof/>
                <w:webHidden/>
              </w:rPr>
              <w:instrText xml:space="preserve"> PAGEREF _Toc498072330 \h </w:instrText>
            </w:r>
            <w:r>
              <w:rPr>
                <w:noProof/>
                <w:webHidden/>
              </w:rPr>
            </w:r>
            <w:r>
              <w:rPr>
                <w:noProof/>
                <w:webHidden/>
              </w:rPr>
              <w:fldChar w:fldCharType="separate"/>
            </w:r>
            <w:r>
              <w:rPr>
                <w:noProof/>
                <w:webHidden/>
              </w:rPr>
              <w:t>472</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31" w:history="1">
            <w:r w:rsidRPr="00126360">
              <w:rPr>
                <w:rStyle w:val="Hyperlink"/>
                <w:noProof/>
              </w:rPr>
              <w:t>Viet Nam</w:t>
            </w:r>
            <w:r>
              <w:rPr>
                <w:noProof/>
                <w:webHidden/>
              </w:rPr>
              <w:tab/>
            </w:r>
            <w:r>
              <w:rPr>
                <w:noProof/>
                <w:webHidden/>
              </w:rPr>
              <w:fldChar w:fldCharType="begin"/>
            </w:r>
            <w:r>
              <w:rPr>
                <w:noProof/>
                <w:webHidden/>
              </w:rPr>
              <w:instrText xml:space="preserve"> PAGEREF _Toc498072331 \h </w:instrText>
            </w:r>
            <w:r>
              <w:rPr>
                <w:noProof/>
                <w:webHidden/>
              </w:rPr>
            </w:r>
            <w:r>
              <w:rPr>
                <w:noProof/>
                <w:webHidden/>
              </w:rPr>
              <w:fldChar w:fldCharType="separate"/>
            </w:r>
            <w:r>
              <w:rPr>
                <w:noProof/>
                <w:webHidden/>
              </w:rPr>
              <w:t>473</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32" w:history="1">
            <w:r w:rsidRPr="00126360">
              <w:rPr>
                <w:rStyle w:val="Hyperlink"/>
                <w:noProof/>
              </w:rPr>
              <w:t>Yemen</w:t>
            </w:r>
            <w:r>
              <w:rPr>
                <w:noProof/>
                <w:webHidden/>
              </w:rPr>
              <w:tab/>
            </w:r>
            <w:r>
              <w:rPr>
                <w:noProof/>
                <w:webHidden/>
              </w:rPr>
              <w:fldChar w:fldCharType="begin"/>
            </w:r>
            <w:r>
              <w:rPr>
                <w:noProof/>
                <w:webHidden/>
              </w:rPr>
              <w:instrText xml:space="preserve"> PAGEREF _Toc498072332 \h </w:instrText>
            </w:r>
            <w:r>
              <w:rPr>
                <w:noProof/>
                <w:webHidden/>
              </w:rPr>
            </w:r>
            <w:r>
              <w:rPr>
                <w:noProof/>
                <w:webHidden/>
              </w:rPr>
              <w:fldChar w:fldCharType="separate"/>
            </w:r>
            <w:r>
              <w:rPr>
                <w:noProof/>
                <w:webHidden/>
              </w:rPr>
              <w:t>474</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33" w:history="1">
            <w:r w:rsidRPr="00126360">
              <w:rPr>
                <w:rStyle w:val="Hyperlink"/>
                <w:noProof/>
              </w:rPr>
              <w:t>Zambia</w:t>
            </w:r>
            <w:r>
              <w:rPr>
                <w:noProof/>
                <w:webHidden/>
              </w:rPr>
              <w:tab/>
            </w:r>
            <w:r>
              <w:rPr>
                <w:noProof/>
                <w:webHidden/>
              </w:rPr>
              <w:fldChar w:fldCharType="begin"/>
            </w:r>
            <w:r>
              <w:rPr>
                <w:noProof/>
                <w:webHidden/>
              </w:rPr>
              <w:instrText xml:space="preserve"> PAGEREF _Toc498072333 \h </w:instrText>
            </w:r>
            <w:r>
              <w:rPr>
                <w:noProof/>
                <w:webHidden/>
              </w:rPr>
            </w:r>
            <w:r>
              <w:rPr>
                <w:noProof/>
                <w:webHidden/>
              </w:rPr>
              <w:fldChar w:fldCharType="separate"/>
            </w:r>
            <w:r>
              <w:rPr>
                <w:noProof/>
                <w:webHidden/>
              </w:rPr>
              <w:t>475</w:t>
            </w:r>
            <w:r>
              <w:rPr>
                <w:noProof/>
                <w:webHidden/>
              </w:rPr>
              <w:fldChar w:fldCharType="end"/>
            </w:r>
          </w:hyperlink>
        </w:p>
        <w:p w:rsidR="0054637C" w:rsidRDefault="0054637C">
          <w:pPr>
            <w:pStyle w:val="TOC2"/>
            <w:tabs>
              <w:tab w:val="right" w:leader="dot" w:pos="9345"/>
            </w:tabs>
            <w:rPr>
              <w:rFonts w:asciiTheme="minorHAnsi" w:eastAsiaTheme="minorEastAsia" w:hAnsiTheme="minorHAnsi" w:cstheme="minorBidi"/>
              <w:smallCaps w:val="0"/>
              <w:noProof/>
              <w:szCs w:val="22"/>
            </w:rPr>
          </w:pPr>
          <w:hyperlink w:anchor="_Toc498072334" w:history="1">
            <w:r w:rsidRPr="00126360">
              <w:rPr>
                <w:rStyle w:val="Hyperlink"/>
                <w:noProof/>
              </w:rPr>
              <w:t>Zimbabwe</w:t>
            </w:r>
            <w:r>
              <w:rPr>
                <w:noProof/>
                <w:webHidden/>
              </w:rPr>
              <w:tab/>
            </w:r>
            <w:r>
              <w:rPr>
                <w:noProof/>
                <w:webHidden/>
              </w:rPr>
              <w:fldChar w:fldCharType="begin"/>
            </w:r>
            <w:r>
              <w:rPr>
                <w:noProof/>
                <w:webHidden/>
              </w:rPr>
              <w:instrText xml:space="preserve"> PAGEREF _Toc498072334 \h </w:instrText>
            </w:r>
            <w:r>
              <w:rPr>
                <w:noProof/>
                <w:webHidden/>
              </w:rPr>
            </w:r>
            <w:r>
              <w:rPr>
                <w:noProof/>
                <w:webHidden/>
              </w:rPr>
              <w:fldChar w:fldCharType="separate"/>
            </w:r>
            <w:r>
              <w:rPr>
                <w:noProof/>
                <w:webHidden/>
              </w:rPr>
              <w:t>477</w:t>
            </w:r>
            <w:r>
              <w:rPr>
                <w:noProof/>
                <w:webHidden/>
              </w:rPr>
              <w:fldChar w:fldCharType="end"/>
            </w:r>
          </w:hyperlink>
        </w:p>
        <w:p w:rsidR="00D74B1E" w:rsidRDefault="007C4594">
          <w:r>
            <w:rPr>
              <w:rFonts w:eastAsia="Times New Roman" w:cs="Times New Roman"/>
              <w:caps/>
              <w:szCs w:val="24"/>
              <w:lang w:eastAsia="en-US"/>
            </w:rPr>
            <w:fldChar w:fldCharType="end"/>
          </w:r>
        </w:p>
      </w:sdtContent>
    </w:sdt>
    <w:p w:rsidR="00BC0437" w:rsidRPr="00B94758" w:rsidRDefault="00BC0437" w:rsidP="00BC0437">
      <w:pPr>
        <w:rPr>
          <w:rFonts w:eastAsia="Times New Roman"/>
          <w:strike/>
          <w:szCs w:val="22"/>
          <w:lang w:eastAsia="en-US"/>
        </w:rPr>
      </w:pPr>
    </w:p>
    <w:p w:rsidR="00BC0437" w:rsidRPr="00BC0437" w:rsidRDefault="00BC0437" w:rsidP="00BC0437">
      <w:pPr>
        <w:rPr>
          <w:rFonts w:eastAsia="Times New Roman"/>
          <w:szCs w:val="22"/>
          <w:lang w:eastAsia="en-US"/>
        </w:rPr>
      </w:pPr>
    </w:p>
    <w:p w:rsidR="00C53D3D" w:rsidRDefault="00BC0437" w:rsidP="00BC0437">
      <w:pPr>
        <w:rPr>
          <w:rFonts w:eastAsia="Times New Roman"/>
          <w:b/>
          <w:szCs w:val="22"/>
          <w:lang w:eastAsia="en-US"/>
        </w:rPr>
      </w:pPr>
      <w:r w:rsidRPr="00BC0437">
        <w:rPr>
          <w:rFonts w:eastAsia="Times New Roman"/>
          <w:b/>
          <w:szCs w:val="22"/>
          <w:lang w:eastAsia="en-US"/>
        </w:rPr>
        <w:br w:type="page"/>
      </w:r>
    </w:p>
    <w:p w:rsidR="00485878" w:rsidRPr="00BC0437" w:rsidRDefault="00485878" w:rsidP="00D74B1E">
      <w:pPr>
        <w:pStyle w:val="Heading1"/>
        <w:rPr>
          <w:lang w:eastAsia="en-US"/>
        </w:rPr>
      </w:pPr>
      <w:bookmarkStart w:id="5" w:name="_Toc497378436"/>
      <w:bookmarkStart w:id="6" w:name="_Toc498029002"/>
      <w:bookmarkStart w:id="7" w:name="_Toc498072137"/>
      <w:r w:rsidRPr="00D74B1E">
        <w:lastRenderedPageBreak/>
        <w:t>EXECUTIVE</w:t>
      </w:r>
      <w:r w:rsidRPr="00BC0437">
        <w:rPr>
          <w:lang w:eastAsia="en-US"/>
        </w:rPr>
        <w:t xml:space="preserve"> SUMMARY</w:t>
      </w:r>
      <w:bookmarkEnd w:id="5"/>
      <w:bookmarkEnd w:id="7"/>
    </w:p>
    <w:p w:rsidR="00485878" w:rsidRDefault="00485878" w:rsidP="00C53D3D">
      <w:pPr>
        <w:pStyle w:val="Heading1"/>
      </w:pPr>
    </w:p>
    <w:p w:rsidR="00485878" w:rsidRDefault="00485878" w:rsidP="00C53D3D">
      <w:pPr>
        <w:pStyle w:val="Heading1"/>
      </w:pPr>
      <w:bookmarkStart w:id="8" w:name="_Toc498072138"/>
      <w:r>
        <w:t>INTRODUCTION</w:t>
      </w:r>
      <w:bookmarkEnd w:id="6"/>
      <w:bookmarkEnd w:id="8"/>
    </w:p>
    <w:p w:rsidR="00485878" w:rsidRDefault="00485878" w:rsidP="00485878"/>
    <w:p w:rsidR="00485878" w:rsidRPr="00201FEC" w:rsidRDefault="00485878" w:rsidP="00485878">
      <w:pPr>
        <w:rPr>
          <w:rFonts w:eastAsia="Times New Roman"/>
          <w:szCs w:val="22"/>
        </w:rPr>
      </w:pPr>
      <w:r w:rsidRPr="00201FEC">
        <w:rPr>
          <w:rFonts w:eastAsia="Times New Roman"/>
          <w:szCs w:val="22"/>
        </w:rPr>
        <w:t>Copyright statutes from most countries of the world include exceptions or limitations applicable specifically to libraries and archives.  These provisions play an important role in facilitating library services and serving private and public interests in copyright law.  This report offers an examination and analysis of copyright exceptions applicable to libraries and archives from the copyright laws of all 191 countries of the World Intellectual Property Organization (WI</w:t>
      </w:r>
      <w:r>
        <w:rPr>
          <w:rFonts w:eastAsia="Times New Roman"/>
          <w:szCs w:val="22"/>
        </w:rPr>
        <w:t>PO).  Of the 191 countries, 161</w:t>
      </w:r>
      <w:r w:rsidRPr="00201FEC">
        <w:rPr>
          <w:rFonts w:eastAsia="Times New Roman"/>
          <w:szCs w:val="22"/>
        </w:rPr>
        <w:t xml:space="preserve"> of them have at least one provision in their copyright statutes that explicitly applies to libraries or archives, a fact that by itself demonstrates the strong relationship between the law and cultural institutions.  Indeed, the growing prevalence of these copyright statutes in domestic legislation suggests strongly that exceptions for libraries and archives are fundamental to the structure of copyright law throughout the world.  </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This report is the fourth in a series of studies commissioned by WIPO on copyright exceptions for libraries and archives, each undertaken by Dr. Kenneth D. Crews as principal investigator.  This report supersedes in full the data collections presented in the previous three studies.  However, the previous studies remain useful reference resources for the following reasons:</w:t>
      </w:r>
    </w:p>
    <w:p w:rsidR="00485878" w:rsidRPr="00201FEC" w:rsidRDefault="00485878" w:rsidP="00485878">
      <w:pPr>
        <w:rPr>
          <w:rFonts w:eastAsia="Times New Roman"/>
          <w:szCs w:val="22"/>
        </w:rPr>
      </w:pPr>
    </w:p>
    <w:p w:rsidR="00485878" w:rsidRDefault="00485878" w:rsidP="00485878">
      <w:pPr>
        <w:pStyle w:val="ListParagraph"/>
        <w:numPr>
          <w:ilvl w:val="0"/>
          <w:numId w:val="13"/>
        </w:numPr>
        <w:spacing w:after="160"/>
        <w:rPr>
          <w:rFonts w:ascii="Arial" w:hAnsi="Arial" w:cs="Arial"/>
          <w:sz w:val="22"/>
          <w:szCs w:val="22"/>
        </w:rPr>
      </w:pPr>
      <w:r w:rsidRPr="00201FEC">
        <w:rPr>
          <w:rFonts w:ascii="Arial" w:hAnsi="Arial" w:cs="Arial"/>
          <w:sz w:val="22"/>
          <w:szCs w:val="22"/>
        </w:rPr>
        <w:t xml:space="preserve">The first </w:t>
      </w:r>
      <w:proofErr w:type="gramStart"/>
      <w:r w:rsidRPr="00201FEC">
        <w:rPr>
          <w:rFonts w:ascii="Arial" w:hAnsi="Arial" w:cs="Arial"/>
          <w:sz w:val="22"/>
          <w:szCs w:val="22"/>
        </w:rPr>
        <w:t>study,</w:t>
      </w:r>
      <w:proofErr w:type="gramEnd"/>
      <w:r w:rsidRPr="00201FEC">
        <w:rPr>
          <w:rFonts w:ascii="Arial" w:hAnsi="Arial" w:cs="Arial"/>
          <w:sz w:val="22"/>
          <w:szCs w:val="22"/>
        </w:rPr>
        <w:t xml:space="preserve"> completed in 2008, analyzed statutes from 149 of the then 184 WIPO member countries.</w:t>
      </w:r>
      <w:r w:rsidRPr="00201FEC">
        <w:rPr>
          <w:rStyle w:val="FootnoteReference"/>
          <w:rFonts w:ascii="Arial" w:hAnsi="Arial" w:cs="Arial"/>
          <w:sz w:val="22"/>
          <w:szCs w:val="22"/>
        </w:rPr>
        <w:footnoteReference w:id="2"/>
      </w:r>
      <w:r w:rsidRPr="00201FEC">
        <w:rPr>
          <w:rFonts w:ascii="Arial" w:hAnsi="Arial" w:cs="Arial"/>
          <w:sz w:val="22"/>
          <w:szCs w:val="22"/>
        </w:rPr>
        <w:t xml:space="preserve">  It includes an extensive introduction (approximately 55 pages) that examines in detail the background, history, and general terms of many of the library provisions.  While the statistics in that overview have changed, the insights, concepts, and principles remain valid.</w:t>
      </w:r>
    </w:p>
    <w:p w:rsidR="00485878" w:rsidRPr="00201FEC" w:rsidRDefault="00485878" w:rsidP="00485878">
      <w:pPr>
        <w:pStyle w:val="ListParagraph"/>
        <w:rPr>
          <w:rFonts w:ascii="Arial" w:hAnsi="Arial" w:cs="Arial"/>
          <w:sz w:val="22"/>
          <w:szCs w:val="22"/>
        </w:rPr>
      </w:pPr>
    </w:p>
    <w:p w:rsidR="00485878" w:rsidRPr="008C5188" w:rsidRDefault="00485878" w:rsidP="00485878">
      <w:pPr>
        <w:pStyle w:val="ListParagraph"/>
        <w:numPr>
          <w:ilvl w:val="0"/>
          <w:numId w:val="13"/>
        </w:numPr>
        <w:spacing w:after="160"/>
        <w:rPr>
          <w:rFonts w:ascii="Arial" w:hAnsi="Arial" w:cs="Arial"/>
          <w:sz w:val="22"/>
          <w:szCs w:val="22"/>
        </w:rPr>
      </w:pPr>
      <w:r w:rsidRPr="00201FEC">
        <w:rPr>
          <w:rFonts w:ascii="Arial" w:hAnsi="Arial" w:cs="Arial"/>
          <w:sz w:val="22"/>
          <w:szCs w:val="22"/>
        </w:rPr>
        <w:t>The 2014 study included statutes from countries that had revised their library exceptions since the 2008 study.  It also included analyses of statutes from countries that were not included in the previous report for any reason, but had become available for study in 2014.</w:t>
      </w:r>
      <w:r w:rsidRPr="00201FEC">
        <w:rPr>
          <w:rStyle w:val="FootnoteReference"/>
          <w:rFonts w:ascii="Arial" w:hAnsi="Arial" w:cs="Arial"/>
          <w:sz w:val="22"/>
          <w:szCs w:val="22"/>
        </w:rPr>
        <w:footnoteReference w:id="3"/>
      </w:r>
      <w:r w:rsidRPr="00201FEC">
        <w:rPr>
          <w:rFonts w:ascii="Arial" w:hAnsi="Arial" w:cs="Arial"/>
          <w:sz w:val="22"/>
          <w:szCs w:val="22"/>
        </w:rPr>
        <w:t xml:space="preserve">  It presented findings from 73 countries.</w:t>
      </w:r>
      <w:r>
        <w:rPr>
          <w:rFonts w:ascii="Arial" w:hAnsi="Arial" w:cs="Arial"/>
          <w:sz w:val="22"/>
          <w:szCs w:val="22"/>
        </w:rPr>
        <w:br/>
      </w:r>
    </w:p>
    <w:p w:rsidR="00485878" w:rsidRPr="00201FEC" w:rsidRDefault="00485878" w:rsidP="00485878">
      <w:pPr>
        <w:pStyle w:val="ListParagraph"/>
        <w:numPr>
          <w:ilvl w:val="0"/>
          <w:numId w:val="13"/>
        </w:numPr>
        <w:spacing w:after="160"/>
        <w:rPr>
          <w:rFonts w:ascii="Arial" w:hAnsi="Arial" w:cs="Arial"/>
          <w:sz w:val="22"/>
          <w:szCs w:val="22"/>
        </w:rPr>
      </w:pPr>
      <w:r w:rsidRPr="00201FEC">
        <w:rPr>
          <w:rFonts w:ascii="Arial" w:hAnsi="Arial" w:cs="Arial"/>
          <w:sz w:val="22"/>
          <w:szCs w:val="22"/>
        </w:rPr>
        <w:t>The 2015 study was a culmination of earlier investigations and a consolidation and update of the research.</w:t>
      </w:r>
      <w:r>
        <w:rPr>
          <w:rStyle w:val="FootnoteReference"/>
          <w:rFonts w:ascii="Arial" w:hAnsi="Arial" w:cs="Arial"/>
          <w:sz w:val="22"/>
          <w:szCs w:val="22"/>
        </w:rPr>
        <w:footnoteReference w:id="4"/>
      </w:r>
      <w:r w:rsidRPr="00201FEC">
        <w:rPr>
          <w:rFonts w:ascii="Arial" w:hAnsi="Arial" w:cs="Arial"/>
          <w:sz w:val="22"/>
          <w:szCs w:val="22"/>
        </w:rPr>
        <w:t xml:space="preserve">  Reflecting the expansion of research resources, and the ability to locate statutes from many additional countries, the 2015 study analyzed statutes from all 188 countries that were WIPO members at that time.</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All three studies examine the nature and diversity of statutory provisions in the copyright law of WIPO Member States and provide an analytical survey of the relevant law.  The present report, however, consolidates information from the three previous studies, adds substantial new information and updated statutes, expands the coverage of statutory topics, and reexamines and confirms</w:t>
      </w:r>
      <w:r>
        <w:rPr>
          <w:rFonts w:eastAsia="Times New Roman"/>
          <w:szCs w:val="22"/>
        </w:rPr>
        <w:t xml:space="preserve"> nearly every detail.</w:t>
      </w:r>
    </w:p>
    <w:p w:rsidR="00485878" w:rsidRPr="00201FEC" w:rsidRDefault="00485878" w:rsidP="00485878">
      <w:pPr>
        <w:rPr>
          <w:rFonts w:eastAsia="Times New Roman"/>
          <w:szCs w:val="22"/>
        </w:rPr>
      </w:pPr>
    </w:p>
    <w:p w:rsidR="00485878" w:rsidRPr="00201FEC" w:rsidRDefault="00485878" w:rsidP="00485878">
      <w:pPr>
        <w:rPr>
          <w:rFonts w:eastAsia="Times New Roman"/>
          <w:i/>
          <w:szCs w:val="22"/>
        </w:rPr>
      </w:pPr>
      <w:r>
        <w:rPr>
          <w:rFonts w:eastAsia="Times New Roman"/>
          <w:szCs w:val="22"/>
        </w:rPr>
        <w:lastRenderedPageBreak/>
        <w:t>Of the 191 member states in WIPO, 28</w:t>
      </w:r>
      <w:r w:rsidRPr="00201FEC">
        <w:rPr>
          <w:rFonts w:eastAsia="Times New Roman"/>
          <w:szCs w:val="22"/>
        </w:rPr>
        <w:t xml:space="preserve"> have no library exception in their domestic copyright statutes</w:t>
      </w:r>
      <w:r>
        <w:rPr>
          <w:rFonts w:eastAsia="Times New Roman"/>
          <w:szCs w:val="22"/>
        </w:rPr>
        <w:t>, and two countries have no copyright statutes at all</w:t>
      </w:r>
      <w:r w:rsidRPr="00201FEC">
        <w:rPr>
          <w:rFonts w:eastAsia="Times New Roman"/>
          <w:szCs w:val="22"/>
        </w:rPr>
        <w:t xml:space="preserve">.  The most common subjects of the </w:t>
      </w:r>
      <w:r>
        <w:rPr>
          <w:rFonts w:eastAsia="Times New Roman"/>
          <w:szCs w:val="22"/>
        </w:rPr>
        <w:t xml:space="preserve">library exceptions </w:t>
      </w:r>
      <w:r w:rsidRPr="00201FEC">
        <w:rPr>
          <w:rFonts w:eastAsia="Times New Roman"/>
          <w:szCs w:val="22"/>
        </w:rPr>
        <w:t>are the making of copies of works (usually single copies, and often of short works) for readers, researchers, and other library users, and the making of copies for preservation of materials in the collections or copies for replacement of works that have suffered damage or loss.</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 xml:space="preserve">These library services long have been a mainstay of library exceptions, and they continue to be the fundamentals of new copyright enactments worldwide.  However, recent years have brought occasional statutory revisions that reflect changing needs and new technologies.  Germany </w:t>
      </w:r>
      <w:r>
        <w:rPr>
          <w:rFonts w:eastAsia="Times New Roman"/>
          <w:szCs w:val="22"/>
        </w:rPr>
        <w:t xml:space="preserve">has </w:t>
      </w:r>
      <w:r w:rsidRPr="00201FEC">
        <w:rPr>
          <w:rFonts w:eastAsia="Times New Roman"/>
          <w:szCs w:val="22"/>
        </w:rPr>
        <w:t>enacted a new provision this year authorizing libraries to engage in digitizing of works for text and data mining.  A few countries have in recent years specified that certain of the library exceptions (and other provisions for the public benefit) may not be waived by contract.</w:t>
      </w:r>
      <w:r w:rsidRPr="00201FEC">
        <w:rPr>
          <w:rStyle w:val="FootnoteReference"/>
          <w:rFonts w:eastAsia="Times New Roman"/>
          <w:szCs w:val="22"/>
        </w:rPr>
        <w:footnoteReference w:id="5"/>
      </w:r>
      <w:r w:rsidRPr="00201FEC">
        <w:rPr>
          <w:rFonts w:eastAsia="Times New Roman"/>
          <w:szCs w:val="22"/>
        </w:rPr>
        <w:t xml:space="preserve">  </w:t>
      </w:r>
      <w:r w:rsidRPr="00201FEC">
        <w:rPr>
          <w:szCs w:val="22"/>
        </w:rPr>
        <w:t>Belgium long has had a provision barring contractual waiver of the exceptions.  In just the recent few years new provisions on this point have been enacted in Germany, Kuwait, Montenegro, and the United Kingdom.</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Pr>
          <w:rFonts w:eastAsia="Times New Roman"/>
          <w:szCs w:val="22"/>
        </w:rPr>
        <w:t>M</w:t>
      </w:r>
      <w:r w:rsidRPr="00201FEC">
        <w:rPr>
          <w:rFonts w:eastAsia="Times New Roman"/>
          <w:szCs w:val="22"/>
        </w:rPr>
        <w:t xml:space="preserve">any of the newly enacted provisions continue one important trend discerned in the previous studies: Countries tend to look to neighbors, trade partners, and multinational consortia for inspiration and guidance when drafting statutes.  For example, </w:t>
      </w:r>
      <w:proofErr w:type="gramStart"/>
      <w:r w:rsidRPr="00201FEC">
        <w:rPr>
          <w:rFonts w:eastAsia="Times New Roman"/>
          <w:szCs w:val="22"/>
        </w:rPr>
        <w:t>an earlier study noted that many countries inside and outside the European Union were</w:t>
      </w:r>
      <w:proofErr w:type="gramEnd"/>
      <w:r w:rsidRPr="00201FEC">
        <w:rPr>
          <w:rFonts w:eastAsia="Times New Roman"/>
          <w:szCs w:val="22"/>
        </w:rPr>
        <w:t xml:space="preserve"> enacting a provision from a 2001 E.U. directive that authorized member countries to make digitized copies of works available to users on the premises of the library for research and study.</w:t>
      </w:r>
      <w:r w:rsidRPr="00201FEC">
        <w:rPr>
          <w:rFonts w:eastAsia="Times New Roman"/>
          <w:szCs w:val="22"/>
          <w:vertAlign w:val="superscript"/>
        </w:rPr>
        <w:footnoteReference w:id="6"/>
      </w:r>
      <w:r w:rsidRPr="00201FEC">
        <w:rPr>
          <w:rFonts w:eastAsia="Times New Roman"/>
          <w:szCs w:val="22"/>
        </w:rPr>
        <w:t xml:space="preserve">  Obviously, that provision has shaped the law of E.U. counties, but in recent years similar language has been enacted into the copyright laws of countries </w:t>
      </w:r>
      <w:r>
        <w:rPr>
          <w:rFonts w:eastAsia="Times New Roman"/>
          <w:szCs w:val="22"/>
        </w:rPr>
        <w:t>as diverse as Chile, China,</w:t>
      </w:r>
      <w:r w:rsidRPr="00201FEC">
        <w:rPr>
          <w:rFonts w:eastAsia="Times New Roman"/>
          <w:szCs w:val="22"/>
        </w:rPr>
        <w:t xml:space="preserve"> Cote d’Ivoire, Kyrgyzstan, and the Republic of Korea. </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Similarly, the European Union issued a directive in 2012 providing for the identification and use of orphan works.</w:t>
      </w:r>
      <w:r w:rsidRPr="00201FEC">
        <w:rPr>
          <w:rStyle w:val="FootnoteReference"/>
          <w:rFonts w:eastAsia="Times New Roman"/>
          <w:szCs w:val="22"/>
        </w:rPr>
        <w:footnoteReference w:id="7"/>
      </w:r>
      <w:r w:rsidRPr="00201FEC">
        <w:rPr>
          <w:rFonts w:eastAsia="Times New Roman"/>
          <w:szCs w:val="22"/>
        </w:rPr>
        <w:t xml:space="preserve">  Naturally, those provisions now appear in the laws of member countries, but some form of orphan works legislation appears in the laws of several other countries, often enacted after the E.U. drew greater attention to the importance of the issue.  Another related </w:t>
      </w:r>
      <w:r>
        <w:rPr>
          <w:rFonts w:eastAsia="Times New Roman"/>
          <w:szCs w:val="22"/>
        </w:rPr>
        <w:t xml:space="preserve">provision that has been enacted in some countries in recent years </w:t>
      </w:r>
      <w:r w:rsidRPr="00201FEC">
        <w:rPr>
          <w:rFonts w:eastAsia="Times New Roman"/>
          <w:szCs w:val="22"/>
        </w:rPr>
        <w:t xml:space="preserve">is the </w:t>
      </w:r>
      <w:r>
        <w:rPr>
          <w:rFonts w:eastAsia="Times New Roman"/>
          <w:szCs w:val="22"/>
        </w:rPr>
        <w:t>concept of fair use.  Fair use is</w:t>
      </w:r>
      <w:r w:rsidRPr="00201FEC">
        <w:rPr>
          <w:rFonts w:eastAsia="Times New Roman"/>
          <w:szCs w:val="22"/>
        </w:rPr>
        <w:t xml:space="preserve"> referred to as an “open” exception; it is defined and limited by a set of factors, but it is not restricted to specific types of uses or works.  </w:t>
      </w:r>
      <w:r>
        <w:rPr>
          <w:rFonts w:eastAsia="Times New Roman"/>
          <w:szCs w:val="22"/>
        </w:rPr>
        <w:t>T</w:t>
      </w:r>
      <w:r w:rsidRPr="00201FEC">
        <w:rPr>
          <w:rFonts w:eastAsia="Times New Roman"/>
          <w:szCs w:val="22"/>
        </w:rPr>
        <w:t>he charts in this study include mention of the occasions when a fair use statute was identified in the d</w:t>
      </w:r>
      <w:r>
        <w:rPr>
          <w:rFonts w:eastAsia="Times New Roman"/>
          <w:szCs w:val="22"/>
        </w:rPr>
        <w:t>omestic law of any member state</w:t>
      </w:r>
      <w:r w:rsidRPr="00201FEC">
        <w:rPr>
          <w:rFonts w:eastAsia="Times New Roman"/>
          <w:szCs w:val="22"/>
        </w:rPr>
        <w:t>.  Among the countries identified here with a fair use statute are Israel, Liberia, Republic of Korea, Sri Lanka, and the United States.</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 xml:space="preserve">Revisions in the library exceptions have come in the form of either specific </w:t>
      </w:r>
      <w:proofErr w:type="gramStart"/>
      <w:r w:rsidRPr="00201FEC">
        <w:rPr>
          <w:rFonts w:eastAsia="Times New Roman"/>
          <w:szCs w:val="22"/>
        </w:rPr>
        <w:t>amendments</w:t>
      </w:r>
      <w:proofErr w:type="gramEnd"/>
      <w:r w:rsidRPr="00201FEC">
        <w:rPr>
          <w:rFonts w:eastAsia="Times New Roman"/>
          <w:szCs w:val="22"/>
        </w:rPr>
        <w:t xml:space="preserve"> to the current law, or a full revision of a country’s copyright act.  In the year 2016, </w:t>
      </w:r>
      <w:r>
        <w:rPr>
          <w:rFonts w:eastAsia="Times New Roman"/>
          <w:szCs w:val="22"/>
        </w:rPr>
        <w:t>for example, entire new copyright acts were enacted in</w:t>
      </w:r>
      <w:r w:rsidRPr="00201FEC">
        <w:rPr>
          <w:rFonts w:eastAsia="Times New Roman"/>
          <w:szCs w:val="22"/>
        </w:rPr>
        <w:t xml:space="preserve"> Albania, Cote d’Ivoire, Kuwait, Liberia, and Malawi.  In recent few years, many countries have amended the copyright statutes that are</w:t>
      </w:r>
      <w:r>
        <w:rPr>
          <w:rFonts w:eastAsia="Times New Roman"/>
          <w:szCs w:val="22"/>
        </w:rPr>
        <w:t xml:space="preserve"> germane to this study.  Those countries include</w:t>
      </w:r>
      <w:r w:rsidRPr="00201FEC">
        <w:rPr>
          <w:rFonts w:eastAsia="Times New Roman"/>
          <w:szCs w:val="22"/>
        </w:rPr>
        <w:t xml:space="preserve"> Australia, Germany, Uzbekistan, Portugal</w:t>
      </w:r>
      <w:r>
        <w:rPr>
          <w:rFonts w:eastAsia="Times New Roman"/>
          <w:szCs w:val="22"/>
        </w:rPr>
        <w:t>, and many others</w:t>
      </w:r>
      <w:r w:rsidRPr="00201FEC">
        <w:rPr>
          <w:rFonts w:eastAsia="Times New Roman"/>
          <w:szCs w:val="22"/>
        </w:rPr>
        <w:t>.  More than fifty of the charts in this study have been revised and updated, largely reflecting the many new statutes that have been enacted or located</w:t>
      </w:r>
      <w:r>
        <w:rPr>
          <w:rFonts w:eastAsia="Times New Roman"/>
          <w:szCs w:val="22"/>
        </w:rPr>
        <w:t xml:space="preserve"> and translated</w:t>
      </w:r>
      <w:r w:rsidRPr="00201FEC">
        <w:rPr>
          <w:rFonts w:eastAsia="Times New Roman"/>
          <w:szCs w:val="22"/>
        </w:rPr>
        <w:t xml:space="preserve"> for study since the previous report.</w:t>
      </w:r>
    </w:p>
    <w:p w:rsidR="00485878" w:rsidRPr="00201FEC" w:rsidRDefault="00485878" w:rsidP="00485878">
      <w:pPr>
        <w:rPr>
          <w:rFonts w:eastAsia="Times New Roman"/>
          <w:szCs w:val="22"/>
        </w:rPr>
      </w:pPr>
    </w:p>
    <w:p w:rsidR="00485878" w:rsidRDefault="00485878" w:rsidP="00485878">
      <w:pPr>
        <w:rPr>
          <w:rFonts w:eastAsia="Times New Roman"/>
          <w:szCs w:val="22"/>
        </w:rPr>
      </w:pPr>
      <w:r w:rsidRPr="00201FEC">
        <w:rPr>
          <w:rFonts w:eastAsia="Times New Roman"/>
          <w:szCs w:val="22"/>
        </w:rPr>
        <w:t>These new statutes continue to reflect the</w:t>
      </w:r>
      <w:r>
        <w:rPr>
          <w:rFonts w:eastAsia="Times New Roman"/>
          <w:szCs w:val="22"/>
        </w:rPr>
        <w:t xml:space="preserve"> quest for a formula that balances competing objectives</w:t>
      </w:r>
      <w:r w:rsidRPr="00201FEC">
        <w:rPr>
          <w:rFonts w:eastAsia="Times New Roman"/>
          <w:szCs w:val="22"/>
        </w:rPr>
        <w:t xml:space="preserve"> that can exist within a country’s copyright </w:t>
      </w:r>
      <w:r>
        <w:rPr>
          <w:rFonts w:eastAsia="Times New Roman"/>
          <w:szCs w:val="22"/>
        </w:rPr>
        <w:t>law</w:t>
      </w:r>
      <w:r w:rsidRPr="00201FEC">
        <w:rPr>
          <w:rFonts w:eastAsia="Times New Roman"/>
          <w:szCs w:val="22"/>
        </w:rPr>
        <w:t xml:space="preserve">.  The details of the library exceptions </w:t>
      </w:r>
      <w:r w:rsidRPr="00201FEC">
        <w:rPr>
          <w:rFonts w:eastAsia="Times New Roman"/>
          <w:szCs w:val="22"/>
        </w:rPr>
        <w:lastRenderedPageBreak/>
        <w:t xml:space="preserve">also reveal much about the relationship of copyright law to library services, and they manifest a compromise among cultural, historical, and economic objectives.  The library exceptions serve public interests by permitting libraries to make socially beneficial uses of copyrighted works, while setting limits and conditions aimed at protecting the interests of copyright owners, publishers, and other </w:t>
      </w:r>
      <w:proofErr w:type="spellStart"/>
      <w:r w:rsidRPr="00201FEC">
        <w:rPr>
          <w:rFonts w:eastAsia="Times New Roman"/>
          <w:szCs w:val="22"/>
        </w:rPr>
        <w:t>rightsholders</w:t>
      </w:r>
      <w:proofErr w:type="spellEnd"/>
      <w:r w:rsidRPr="00201FEC">
        <w:rPr>
          <w:rFonts w:eastAsia="Times New Roman"/>
          <w:szCs w:val="22"/>
        </w:rPr>
        <w:t>.  This report offers the raw data of statutes that can allow for a deeper understanding of the objectives and alternatives for developing even more effective law in the future.</w:t>
      </w:r>
    </w:p>
    <w:p w:rsidR="00485878" w:rsidRDefault="00485878"/>
    <w:p w:rsidR="00485878" w:rsidRPr="00201FEC" w:rsidRDefault="00485878" w:rsidP="00485878">
      <w:pPr>
        <w:pStyle w:val="Heading1"/>
        <w:rPr>
          <w:szCs w:val="22"/>
          <w:lang w:eastAsia="en-US"/>
        </w:rPr>
      </w:pPr>
      <w:bookmarkStart w:id="9" w:name="_Toc207648387"/>
      <w:bookmarkStart w:id="10" w:name="_Toc207648968"/>
      <w:bookmarkStart w:id="11" w:name="_Toc207649423"/>
      <w:bookmarkStart w:id="12" w:name="_Toc207649787"/>
      <w:bookmarkStart w:id="13" w:name="_Toc207650188"/>
      <w:bookmarkStart w:id="14" w:name="_Toc208637837"/>
      <w:bookmarkStart w:id="15" w:name="_Toc497378438"/>
      <w:bookmarkStart w:id="16" w:name="_Toc498072139"/>
      <w:r w:rsidRPr="00201FEC">
        <w:rPr>
          <w:szCs w:val="22"/>
          <w:lang w:eastAsia="en-US"/>
        </w:rPr>
        <w:t>Terminology</w:t>
      </w:r>
      <w:bookmarkEnd w:id="9"/>
      <w:bookmarkEnd w:id="10"/>
      <w:bookmarkEnd w:id="11"/>
      <w:bookmarkEnd w:id="12"/>
      <w:bookmarkEnd w:id="13"/>
      <w:bookmarkEnd w:id="14"/>
      <w:bookmarkEnd w:id="15"/>
      <w:bookmarkEnd w:id="16"/>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The terms and labels employed in the examination of copyright and copyright exceptions can have profound implications.  This report employs many of the same terms used in the earlier studies, and some merit repeating here:</w:t>
      </w:r>
    </w:p>
    <w:p w:rsidR="00485878" w:rsidRPr="00201FEC" w:rsidRDefault="00485878" w:rsidP="00485878">
      <w:pPr>
        <w:rPr>
          <w:rFonts w:eastAsia="Times New Roman"/>
          <w:szCs w:val="22"/>
        </w:rPr>
      </w:pPr>
    </w:p>
    <w:p w:rsidR="00485878" w:rsidRPr="00201FEC" w:rsidRDefault="00485878" w:rsidP="00485878">
      <w:pPr>
        <w:numPr>
          <w:ilvl w:val="0"/>
          <w:numId w:val="9"/>
        </w:numPr>
        <w:rPr>
          <w:rFonts w:eastAsia="Times New Roman"/>
          <w:szCs w:val="22"/>
        </w:rPr>
      </w:pPr>
      <w:r w:rsidRPr="00201FEC">
        <w:rPr>
          <w:rFonts w:eastAsia="Times New Roman"/>
          <w:szCs w:val="22"/>
        </w:rPr>
        <w:t>“Library” and “librarian”:  At least in this introductory section, these terms may be used to include not only libraries and librarians, but also archives and archivists.  The differences between libraries and archives are many and important.  For the sake of efficiency of language, this report may occasionally use the term “library” to address both types of institutions.  However, the charts do not generalize and do not shortcut the language.  If the statute encompasses libraries and archives, or museums and any other institution, the charts reflect that detail.  Similarly, if the statute references only “libraries,” so does the chart.</w:t>
      </w:r>
    </w:p>
    <w:p w:rsidR="00485878" w:rsidRPr="00201FEC" w:rsidRDefault="00485878" w:rsidP="00485878">
      <w:pPr>
        <w:rPr>
          <w:rFonts w:eastAsia="Times New Roman"/>
          <w:szCs w:val="22"/>
        </w:rPr>
      </w:pPr>
    </w:p>
    <w:p w:rsidR="00485878" w:rsidRPr="00201FEC" w:rsidRDefault="00485878" w:rsidP="00485878">
      <w:pPr>
        <w:numPr>
          <w:ilvl w:val="0"/>
          <w:numId w:val="9"/>
        </w:numPr>
        <w:ind w:left="714" w:hanging="357"/>
        <w:rPr>
          <w:rFonts w:eastAsia="Times New Roman"/>
          <w:szCs w:val="22"/>
        </w:rPr>
      </w:pPr>
      <w:r w:rsidRPr="00201FEC">
        <w:rPr>
          <w:rFonts w:eastAsia="Times New Roman"/>
          <w:szCs w:val="22"/>
        </w:rPr>
        <w:t>“Copyright”:  The scope and character of copyright law is changing in many countries.  For this report, the term “copyright” will refer to the legal rights associated with a protected work of any type.  Those rights will most often encompass the so-called “economic rights” of reproduction and the like.  Where appropriate, this report will make occasional mention of moral rights and neighboring rights (referred to in some jurisdictions as “related rights”).</w:t>
      </w:r>
    </w:p>
    <w:p w:rsidR="00485878" w:rsidRPr="00201FEC" w:rsidRDefault="00485878" w:rsidP="00485878">
      <w:pPr>
        <w:rPr>
          <w:rFonts w:eastAsia="Times New Roman"/>
          <w:szCs w:val="22"/>
        </w:rPr>
      </w:pPr>
    </w:p>
    <w:p w:rsidR="00485878" w:rsidRPr="00201FEC" w:rsidRDefault="00485878" w:rsidP="00485878">
      <w:pPr>
        <w:numPr>
          <w:ilvl w:val="0"/>
          <w:numId w:val="9"/>
        </w:numPr>
        <w:ind w:left="714" w:hanging="357"/>
        <w:rPr>
          <w:rFonts w:eastAsia="Times New Roman"/>
          <w:szCs w:val="22"/>
        </w:rPr>
      </w:pPr>
      <w:r w:rsidRPr="00201FEC">
        <w:rPr>
          <w:rFonts w:eastAsia="Times New Roman"/>
          <w:szCs w:val="22"/>
        </w:rPr>
        <w:t>“Exception”:  This report is fundamentally about copyright limitations and exceptions.  The language of the law and of legal literature will sometimes use other labels, including “exemptions,” or “limitations on rights of copyright owners,” or “rights of copyright users.”  This report takes no position on the appropriateness of any label, other than selecting “exception” for purposes of clarity and simplicity.  The particular exceptions applicable explicitly to libraries (and archives) are “library exceptions.”</w:t>
      </w:r>
      <w:r w:rsidRPr="00201FEC">
        <w:rPr>
          <w:rFonts w:eastAsia="Times New Roman"/>
          <w:szCs w:val="22"/>
          <w:vertAlign w:val="superscript"/>
        </w:rPr>
        <w:footnoteReference w:id="8"/>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The working definition of a “library exception” for this report presumes that the library or other institution is permitted by the statute to use the work without permission from the author, copyright owner, or any other party, and that no payment or other remuneration is due for the use.  Therefore, if the statute expressly makes the statement that the use is allowed without permission or payment, those elements of the statute may not be reiterated in the charts.  Conversely, if the statute states that application of the exception is conditioned on permission or payment, or participation in a licensing system, that statutory requirement is included in the charts.</w:t>
      </w:r>
    </w:p>
    <w:p w:rsidR="00485878" w:rsidRPr="00201FEC" w:rsidRDefault="00485878" w:rsidP="00485878">
      <w:pPr>
        <w:rPr>
          <w:rFonts w:eastAsia="Times New Roman"/>
          <w:szCs w:val="22"/>
        </w:rPr>
      </w:pPr>
    </w:p>
    <w:p w:rsidR="00485878" w:rsidRPr="00201FEC" w:rsidRDefault="00485878" w:rsidP="00485878">
      <w:pPr>
        <w:pStyle w:val="Heading1"/>
        <w:rPr>
          <w:szCs w:val="22"/>
          <w:lang w:eastAsia="en-US"/>
        </w:rPr>
      </w:pPr>
      <w:bookmarkStart w:id="17" w:name="_Toc497378439"/>
      <w:bookmarkStart w:id="18" w:name="_Toc498072140"/>
      <w:r w:rsidRPr="00201FEC">
        <w:rPr>
          <w:szCs w:val="22"/>
          <w:lang w:eastAsia="en-US"/>
        </w:rPr>
        <w:lastRenderedPageBreak/>
        <w:t>Scope of the Study</w:t>
      </w:r>
      <w:bookmarkEnd w:id="17"/>
      <w:bookmarkEnd w:id="18"/>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 xml:space="preserve">This study focuses on those provisions of domestic copyright legislation that establish explicit copyright exceptions applicable to libraries in general or to certain types of libraries in broad categories.  The study does not systematically encompass statutes applicable only to individually named libraries or to small and limited groups, such as state libraries or national libraries.  </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The research also encompasses law related to the issue of circumvention of technological protection systems, principally to underscore any provisions that might allow libraries or archives to engage in circumvention or other acts, that would be otherwise prohibited, in fulfillment of their services or to exercise the benefits of a library exception when the work in question is behind the protection of technological measures.</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If a country’s law includes no library exception, that fact is noted at the outset of that country’s charts.</w:t>
      </w:r>
      <w:r w:rsidRPr="00201FEC">
        <w:rPr>
          <w:rFonts w:eastAsia="Times New Roman"/>
          <w:szCs w:val="22"/>
          <w:vertAlign w:val="superscript"/>
        </w:rPr>
        <w:footnoteReference w:id="9"/>
      </w:r>
      <w:r w:rsidRPr="00201FEC">
        <w:rPr>
          <w:rFonts w:eastAsia="Times New Roman"/>
          <w:szCs w:val="22"/>
        </w:rPr>
        <w:t xml:space="preserve">  Otherwise, detailed charts break out the elements of statutes on topics such as:</w:t>
      </w:r>
    </w:p>
    <w:p w:rsidR="00485878" w:rsidRPr="00201FEC" w:rsidRDefault="00485878" w:rsidP="00485878">
      <w:pPr>
        <w:rPr>
          <w:rFonts w:eastAsia="Times New Roman"/>
          <w:szCs w:val="22"/>
        </w:rPr>
      </w:pPr>
    </w:p>
    <w:p w:rsidR="00485878" w:rsidRPr="00201FEC" w:rsidRDefault="00485878" w:rsidP="00485878">
      <w:pPr>
        <w:numPr>
          <w:ilvl w:val="0"/>
          <w:numId w:val="10"/>
        </w:numPr>
        <w:tabs>
          <w:tab w:val="left" w:pos="720"/>
        </w:tabs>
        <w:ind w:left="714" w:hanging="357"/>
        <w:contextualSpacing/>
        <w:rPr>
          <w:rFonts w:eastAsia="Times New Roman"/>
          <w:szCs w:val="22"/>
        </w:rPr>
      </w:pPr>
      <w:r w:rsidRPr="00201FEC">
        <w:rPr>
          <w:rFonts w:eastAsia="Times New Roman"/>
          <w:szCs w:val="22"/>
        </w:rPr>
        <w:t>General Library Exception.  Some countries have a broad and flexible provision that permits a library or other institution to make copies of works, usually subject to various conditions, but not limited to particular purposes.  The chart below notes the number of countries that have only a general library exception.  Many more countries have a general exception together with other provisions, but it is especially insightful to note those countries rely solely on a general exception, without the benefit of a more specific library statute.</w:t>
      </w:r>
    </w:p>
    <w:p w:rsidR="00485878" w:rsidRPr="00201FEC" w:rsidRDefault="00485878" w:rsidP="00485878">
      <w:pPr>
        <w:tabs>
          <w:tab w:val="left" w:pos="720"/>
        </w:tabs>
        <w:ind w:left="714"/>
        <w:rPr>
          <w:rFonts w:eastAsia="Times New Roman"/>
          <w:szCs w:val="22"/>
        </w:rPr>
      </w:pPr>
    </w:p>
    <w:p w:rsidR="00485878" w:rsidRPr="00201FEC" w:rsidRDefault="00485878" w:rsidP="00485878">
      <w:pPr>
        <w:numPr>
          <w:ilvl w:val="0"/>
          <w:numId w:val="10"/>
        </w:numPr>
        <w:tabs>
          <w:tab w:val="left" w:pos="720"/>
        </w:tabs>
        <w:ind w:left="714" w:hanging="357"/>
        <w:contextualSpacing/>
        <w:rPr>
          <w:rFonts w:eastAsia="Times New Roman"/>
          <w:szCs w:val="22"/>
        </w:rPr>
      </w:pPr>
      <w:r w:rsidRPr="00201FEC">
        <w:rPr>
          <w:rFonts w:eastAsia="Times New Roman"/>
          <w:szCs w:val="22"/>
        </w:rPr>
        <w:t>Copies for Research and Study.  One of the most common statutes within this study is the provision permitting a library or other institution to make copies (usually single copies) at the request of a user, often specifically for that person’s research or private study.  This category of statutes includes any provision that authorizes the library to make a copy of a work for a user, whether “research and study” is noted in the statute or not.</w:t>
      </w:r>
    </w:p>
    <w:p w:rsidR="00485878" w:rsidRPr="00201FEC" w:rsidRDefault="00485878" w:rsidP="00485878">
      <w:pPr>
        <w:ind w:left="720"/>
        <w:rPr>
          <w:rFonts w:eastAsia="Times New Roman"/>
          <w:szCs w:val="22"/>
        </w:rPr>
      </w:pPr>
    </w:p>
    <w:p w:rsidR="00485878" w:rsidRPr="00201FEC" w:rsidRDefault="00485878" w:rsidP="00485878">
      <w:pPr>
        <w:numPr>
          <w:ilvl w:val="0"/>
          <w:numId w:val="10"/>
        </w:numPr>
        <w:tabs>
          <w:tab w:val="left" w:pos="720"/>
        </w:tabs>
        <w:ind w:left="714" w:hanging="357"/>
        <w:contextualSpacing/>
        <w:rPr>
          <w:rFonts w:eastAsia="Times New Roman"/>
          <w:szCs w:val="22"/>
        </w:rPr>
      </w:pPr>
      <w:r w:rsidRPr="00201FEC">
        <w:rPr>
          <w:rFonts w:eastAsia="Times New Roman"/>
          <w:szCs w:val="22"/>
        </w:rPr>
        <w:t>Making Available.  The European Union directive of 2001, as described above, led many E.U. countries to adopt a statute allowing libraries to make digital works available to users on the premises, usually for their research or study.  The chart below notes many countries beyond the European Union have enacted such provisions.</w:t>
      </w:r>
    </w:p>
    <w:p w:rsidR="00485878" w:rsidRPr="00201FEC" w:rsidRDefault="00485878" w:rsidP="00485878">
      <w:pPr>
        <w:ind w:left="720"/>
        <w:rPr>
          <w:rFonts w:eastAsia="Times New Roman"/>
          <w:szCs w:val="22"/>
        </w:rPr>
      </w:pPr>
    </w:p>
    <w:p w:rsidR="00485878" w:rsidRPr="00201FEC" w:rsidRDefault="00485878" w:rsidP="00485878">
      <w:pPr>
        <w:numPr>
          <w:ilvl w:val="0"/>
          <w:numId w:val="10"/>
        </w:numPr>
        <w:tabs>
          <w:tab w:val="left" w:pos="720"/>
        </w:tabs>
        <w:ind w:left="714" w:hanging="357"/>
        <w:contextualSpacing/>
        <w:rPr>
          <w:rFonts w:eastAsia="Times New Roman"/>
          <w:szCs w:val="22"/>
        </w:rPr>
      </w:pPr>
      <w:r w:rsidRPr="00201FEC">
        <w:rPr>
          <w:rFonts w:eastAsia="Times New Roman"/>
          <w:szCs w:val="22"/>
        </w:rPr>
        <w:t xml:space="preserve">Copies for Preservation or Replacement.  Among the most common library exceptions are statutes that authorize the library to make copies of works for preservation, without necessarily requiring that the work first be at risk.  Almost as common are statutes authorizing libraries to replace existing copies in the collection, or in the collection of another library, if the work is lost, damaged, deteriorated, or otherwise in </w:t>
      </w:r>
      <w:proofErr w:type="gramStart"/>
      <w:r w:rsidRPr="00201FEC">
        <w:rPr>
          <w:rFonts w:eastAsia="Times New Roman"/>
          <w:szCs w:val="22"/>
        </w:rPr>
        <w:t>jeopardy.</w:t>
      </w:r>
      <w:proofErr w:type="gramEnd"/>
    </w:p>
    <w:p w:rsidR="00485878" w:rsidRPr="00201FEC" w:rsidRDefault="00485878" w:rsidP="00485878">
      <w:pPr>
        <w:ind w:left="720"/>
        <w:rPr>
          <w:rFonts w:eastAsia="Times New Roman"/>
          <w:szCs w:val="22"/>
        </w:rPr>
      </w:pPr>
    </w:p>
    <w:p w:rsidR="00485878" w:rsidRPr="00201FEC" w:rsidRDefault="00485878" w:rsidP="00485878">
      <w:pPr>
        <w:numPr>
          <w:ilvl w:val="0"/>
          <w:numId w:val="10"/>
        </w:numPr>
        <w:tabs>
          <w:tab w:val="left" w:pos="720"/>
        </w:tabs>
        <w:ind w:left="714" w:hanging="357"/>
        <w:contextualSpacing/>
        <w:rPr>
          <w:rFonts w:eastAsia="Times New Roman"/>
          <w:szCs w:val="22"/>
        </w:rPr>
      </w:pPr>
      <w:r w:rsidRPr="00201FEC">
        <w:rPr>
          <w:rFonts w:eastAsia="Times New Roman"/>
          <w:szCs w:val="22"/>
        </w:rPr>
        <w:t>Interlibrary Loan or Document Supply.  Much less common are statutes that permit libraries to make copies of works to provide to other libraries for the libraries’ use or for delivery to users at their request.</w:t>
      </w:r>
    </w:p>
    <w:p w:rsidR="00485878" w:rsidRPr="00201FEC" w:rsidRDefault="00485878" w:rsidP="00485878">
      <w:pPr>
        <w:ind w:left="720"/>
        <w:rPr>
          <w:rFonts w:eastAsia="Times New Roman"/>
          <w:szCs w:val="22"/>
        </w:rPr>
      </w:pPr>
    </w:p>
    <w:p w:rsidR="00485878" w:rsidRPr="00201FEC" w:rsidRDefault="00485878" w:rsidP="00485878">
      <w:pPr>
        <w:numPr>
          <w:ilvl w:val="0"/>
          <w:numId w:val="10"/>
        </w:numPr>
        <w:tabs>
          <w:tab w:val="left" w:pos="720"/>
        </w:tabs>
        <w:ind w:left="714" w:hanging="357"/>
        <w:contextualSpacing/>
        <w:rPr>
          <w:rFonts w:eastAsia="Times New Roman"/>
          <w:szCs w:val="22"/>
        </w:rPr>
      </w:pPr>
      <w:r w:rsidRPr="00201FEC">
        <w:rPr>
          <w:rFonts w:eastAsia="Times New Roman"/>
          <w:szCs w:val="22"/>
        </w:rPr>
        <w:lastRenderedPageBreak/>
        <w:t>Anti-circumvention.  Many countries have enacted provisions barring the circumvention of technological protection measures.  Some of those countries also have enacted certain exemptions.  This study identifies countries that have statutory exemptions explicitly applicable to libraries.</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 xml:space="preserve">The charts often go far beyond this list of leading topics.  Some countries have enacted statutes on specialized needs of libraries, and those statutes are included here in detail.  </w:t>
      </w:r>
      <w:r>
        <w:rPr>
          <w:rFonts w:eastAsia="Times New Roman"/>
          <w:szCs w:val="22"/>
        </w:rPr>
        <w:t>T</w:t>
      </w:r>
      <w:r w:rsidRPr="00201FEC">
        <w:rPr>
          <w:rFonts w:eastAsia="Times New Roman"/>
          <w:szCs w:val="22"/>
        </w:rPr>
        <w:t xml:space="preserve">he “Miscellaneous” chart for each country often includes brief references to </w:t>
      </w:r>
      <w:r>
        <w:rPr>
          <w:rFonts w:eastAsia="Times New Roman"/>
          <w:szCs w:val="22"/>
        </w:rPr>
        <w:t xml:space="preserve">other </w:t>
      </w:r>
      <w:r w:rsidRPr="00201FEC">
        <w:rPr>
          <w:rFonts w:eastAsia="Times New Roman"/>
          <w:szCs w:val="22"/>
        </w:rPr>
        <w:t>copyright provisions that might be important to libraries</w:t>
      </w:r>
      <w:r>
        <w:rPr>
          <w:rFonts w:eastAsia="Times New Roman"/>
          <w:szCs w:val="22"/>
        </w:rPr>
        <w:t>,</w:t>
      </w:r>
      <w:r w:rsidRPr="00201FEC">
        <w:rPr>
          <w:rFonts w:eastAsia="Times New Roman"/>
          <w:szCs w:val="22"/>
        </w:rPr>
        <w:t xml:space="preserve"> such as personal copying, public lending, fair dealing, the needs of disabled persons, and much more.  These mentions are hardly comprehensive.  They are </w:t>
      </w:r>
      <w:r>
        <w:rPr>
          <w:rFonts w:eastAsia="Times New Roman"/>
          <w:szCs w:val="22"/>
        </w:rPr>
        <w:t xml:space="preserve">only summaries and </w:t>
      </w:r>
      <w:r w:rsidRPr="00201FEC">
        <w:rPr>
          <w:rFonts w:eastAsia="Times New Roman"/>
          <w:szCs w:val="22"/>
        </w:rPr>
        <w:t xml:space="preserve">are not the result of exhaustive research across all countries throughout the report.  Yet they demonstrate the expanding diversity of </w:t>
      </w:r>
      <w:r>
        <w:rPr>
          <w:rFonts w:eastAsia="Times New Roman"/>
          <w:szCs w:val="22"/>
        </w:rPr>
        <w:t xml:space="preserve">statutes </w:t>
      </w:r>
      <w:r w:rsidRPr="00201FEC">
        <w:rPr>
          <w:rFonts w:eastAsia="Times New Roman"/>
          <w:szCs w:val="22"/>
        </w:rPr>
        <w:t>and the growing complexity of the interface between legal prote</w:t>
      </w:r>
      <w:r>
        <w:rPr>
          <w:rFonts w:eastAsia="Times New Roman"/>
          <w:szCs w:val="22"/>
        </w:rPr>
        <w:t>ction and copyright exceptions.</w:t>
      </w:r>
    </w:p>
    <w:p w:rsidR="00485878" w:rsidRDefault="00485878" w:rsidP="00485878">
      <w:pPr>
        <w:rPr>
          <w:rFonts w:eastAsia="Times New Roman"/>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528"/>
      </w:tblGrid>
      <w:tr w:rsidR="00485878" w:rsidRPr="00201FEC" w:rsidTr="00485878">
        <w:tc>
          <w:tcPr>
            <w:tcW w:w="8613" w:type="dxa"/>
            <w:gridSpan w:val="2"/>
            <w:shd w:val="clear" w:color="auto" w:fill="auto"/>
          </w:tcPr>
          <w:p w:rsidR="00485878" w:rsidRPr="00201FEC" w:rsidRDefault="00485878" w:rsidP="00485878">
            <w:pPr>
              <w:rPr>
                <w:rFonts w:eastAsia="Times New Roman"/>
                <w:b/>
                <w:bCs/>
                <w:szCs w:val="22"/>
              </w:rPr>
            </w:pPr>
            <w:r w:rsidRPr="00201FEC">
              <w:rPr>
                <w:rFonts w:eastAsia="Times New Roman"/>
                <w:b/>
                <w:bCs/>
                <w:szCs w:val="22"/>
              </w:rPr>
              <w:t>Library Exceptions in National Copyright Statutes</w:t>
            </w:r>
          </w:p>
          <w:p w:rsidR="00485878" w:rsidRPr="00201FEC" w:rsidRDefault="00485878" w:rsidP="00485878">
            <w:pPr>
              <w:rPr>
                <w:rFonts w:eastAsia="Times New Roman"/>
                <w:szCs w:val="22"/>
              </w:rPr>
            </w:pPr>
            <w:r w:rsidRPr="00201FEC">
              <w:rPr>
                <w:rFonts w:eastAsia="Times New Roman"/>
                <w:szCs w:val="22"/>
              </w:rPr>
              <w:t>Summary of Findings of a 2017 Study for the World Intellectual Property Organization</w:t>
            </w:r>
          </w:p>
          <w:p w:rsidR="00485878" w:rsidRPr="00201FEC" w:rsidRDefault="00485878" w:rsidP="00485878">
            <w:pPr>
              <w:rPr>
                <w:rFonts w:eastAsia="Times New Roman"/>
                <w:szCs w:val="22"/>
              </w:rPr>
            </w:pPr>
            <w:r w:rsidRPr="00201FEC">
              <w:rPr>
                <w:rFonts w:eastAsia="Times New Roman"/>
                <w:szCs w:val="22"/>
              </w:rPr>
              <w:t>Study by Kenneth D. Crews</w:t>
            </w:r>
          </w:p>
          <w:p w:rsidR="00485878" w:rsidRPr="00201FEC" w:rsidRDefault="00485878" w:rsidP="00485878">
            <w:pPr>
              <w:rPr>
                <w:rFonts w:eastAsia="Times New Roman"/>
                <w:szCs w:val="22"/>
              </w:rPr>
            </w:pPr>
            <w:r w:rsidRPr="00201FEC">
              <w:rPr>
                <w:rFonts w:eastAsia="Times New Roman"/>
                <w:szCs w:val="22"/>
              </w:rPr>
              <w:t>Total Countries in the Study: 191</w:t>
            </w:r>
          </w:p>
          <w:p w:rsidR="00485878" w:rsidRPr="00201FEC" w:rsidRDefault="00485878" w:rsidP="00485878">
            <w:pPr>
              <w:rPr>
                <w:rFonts w:eastAsia="Times New Roman"/>
                <w:szCs w:val="22"/>
              </w:rPr>
            </w:pPr>
          </w:p>
        </w:tc>
      </w:tr>
      <w:tr w:rsidR="00485878" w:rsidRPr="00201FEC" w:rsidTr="00485878">
        <w:tc>
          <w:tcPr>
            <w:tcW w:w="3085" w:type="dxa"/>
            <w:shd w:val="clear" w:color="auto" w:fill="auto"/>
          </w:tcPr>
          <w:p w:rsidR="00485878" w:rsidRPr="00201FEC" w:rsidRDefault="00485878" w:rsidP="00485878">
            <w:pPr>
              <w:rPr>
                <w:rFonts w:eastAsia="Times New Roman"/>
                <w:b/>
                <w:szCs w:val="22"/>
              </w:rPr>
            </w:pPr>
            <w:r w:rsidRPr="00201FEC">
              <w:rPr>
                <w:rFonts w:eastAsia="Times New Roman"/>
                <w:b/>
                <w:szCs w:val="22"/>
              </w:rPr>
              <w:t>Exception</w:t>
            </w:r>
          </w:p>
        </w:tc>
        <w:tc>
          <w:tcPr>
            <w:tcW w:w="5528" w:type="dxa"/>
            <w:shd w:val="clear" w:color="auto" w:fill="auto"/>
          </w:tcPr>
          <w:p w:rsidR="00485878" w:rsidRPr="00201FEC" w:rsidRDefault="00485878" w:rsidP="00485878">
            <w:pPr>
              <w:rPr>
                <w:rFonts w:eastAsia="Times New Roman"/>
                <w:b/>
                <w:szCs w:val="22"/>
              </w:rPr>
            </w:pPr>
            <w:r w:rsidRPr="00201FEC">
              <w:rPr>
                <w:rFonts w:eastAsia="Times New Roman"/>
                <w:b/>
                <w:szCs w:val="22"/>
              </w:rPr>
              <w:t>Number of Countries</w:t>
            </w:r>
          </w:p>
        </w:tc>
      </w:tr>
      <w:tr w:rsidR="00485878" w:rsidRPr="00201FEC" w:rsidTr="00485878">
        <w:tc>
          <w:tcPr>
            <w:tcW w:w="3085" w:type="dxa"/>
            <w:shd w:val="clear" w:color="auto" w:fill="auto"/>
          </w:tcPr>
          <w:p w:rsidR="00485878" w:rsidRPr="00201FEC" w:rsidRDefault="00485878" w:rsidP="00485878">
            <w:pPr>
              <w:rPr>
                <w:rFonts w:eastAsia="Times New Roman"/>
                <w:szCs w:val="22"/>
              </w:rPr>
            </w:pPr>
            <w:r w:rsidRPr="00201FEC">
              <w:rPr>
                <w:rFonts w:eastAsia="Times New Roman"/>
                <w:szCs w:val="22"/>
              </w:rPr>
              <w:t>No Library Exception</w:t>
            </w:r>
            <w:r w:rsidRPr="00201FEC">
              <w:rPr>
                <w:rStyle w:val="FootnoteReference"/>
                <w:rFonts w:eastAsia="Times New Roman"/>
                <w:szCs w:val="22"/>
              </w:rPr>
              <w:footnoteReference w:id="10"/>
            </w:r>
          </w:p>
          <w:p w:rsidR="00485878" w:rsidRPr="00201FEC" w:rsidRDefault="00485878" w:rsidP="00485878">
            <w:pPr>
              <w:rPr>
                <w:rFonts w:eastAsia="Times New Roman"/>
                <w:szCs w:val="22"/>
              </w:rPr>
            </w:pPr>
          </w:p>
        </w:tc>
        <w:tc>
          <w:tcPr>
            <w:tcW w:w="5528" w:type="dxa"/>
            <w:shd w:val="clear" w:color="auto" w:fill="auto"/>
          </w:tcPr>
          <w:p w:rsidR="00485878" w:rsidRPr="00201FEC" w:rsidRDefault="00485878" w:rsidP="00485878">
            <w:pPr>
              <w:rPr>
                <w:rFonts w:eastAsia="Times New Roman"/>
                <w:szCs w:val="22"/>
              </w:rPr>
            </w:pPr>
            <w:r w:rsidRPr="00201FEC">
              <w:rPr>
                <w:rFonts w:eastAsia="Times New Roman"/>
                <w:szCs w:val="22"/>
              </w:rPr>
              <w:t>28</w:t>
            </w:r>
          </w:p>
          <w:p w:rsidR="00485878" w:rsidRPr="000E7CBA" w:rsidRDefault="00485878" w:rsidP="00485878">
            <w:pPr>
              <w:rPr>
                <w:rFonts w:eastAsia="Times New Roman"/>
                <w:sz w:val="18"/>
                <w:szCs w:val="18"/>
              </w:rPr>
            </w:pPr>
            <w:r w:rsidRPr="000E7CBA">
              <w:rPr>
                <w:rFonts w:eastAsia="Times New Roman"/>
                <w:sz w:val="18"/>
                <w:szCs w:val="18"/>
              </w:rPr>
              <w:t>(In addition, two countries that have enacted no copyright statutes.)</w:t>
            </w:r>
          </w:p>
        </w:tc>
      </w:tr>
      <w:tr w:rsidR="00485878" w:rsidRPr="00201FEC" w:rsidTr="00485878">
        <w:tc>
          <w:tcPr>
            <w:tcW w:w="3085" w:type="dxa"/>
            <w:shd w:val="clear" w:color="auto" w:fill="auto"/>
          </w:tcPr>
          <w:p w:rsidR="00485878" w:rsidRPr="00201FEC" w:rsidRDefault="00485878" w:rsidP="00485878">
            <w:pPr>
              <w:rPr>
                <w:rFonts w:eastAsia="Times New Roman"/>
                <w:szCs w:val="22"/>
              </w:rPr>
            </w:pPr>
            <w:r w:rsidRPr="00201FEC">
              <w:rPr>
                <w:rFonts w:eastAsia="Times New Roman"/>
                <w:szCs w:val="22"/>
              </w:rPr>
              <w:t>General Library Exception</w:t>
            </w:r>
            <w:r w:rsidRPr="00201FEC">
              <w:rPr>
                <w:rStyle w:val="FootnoteReference"/>
                <w:rFonts w:eastAsia="Times New Roman"/>
                <w:szCs w:val="22"/>
              </w:rPr>
              <w:footnoteReference w:id="11"/>
            </w:r>
          </w:p>
          <w:p w:rsidR="00485878" w:rsidRPr="000E7CBA" w:rsidRDefault="00485878" w:rsidP="00485878">
            <w:pPr>
              <w:rPr>
                <w:rFonts w:eastAsia="Times New Roman"/>
                <w:sz w:val="18"/>
                <w:szCs w:val="18"/>
              </w:rPr>
            </w:pPr>
            <w:r w:rsidRPr="000E7CBA">
              <w:rPr>
                <w:rFonts w:eastAsia="Times New Roman"/>
                <w:sz w:val="18"/>
                <w:szCs w:val="18"/>
              </w:rPr>
              <w:t xml:space="preserve">(Note: The statistic is the number of countries with </w:t>
            </w:r>
            <w:r w:rsidRPr="000E7CBA">
              <w:rPr>
                <w:rFonts w:eastAsia="Times New Roman"/>
                <w:i/>
                <w:sz w:val="18"/>
                <w:szCs w:val="18"/>
              </w:rPr>
              <w:t>only</w:t>
            </w:r>
            <w:r w:rsidRPr="000E7CBA">
              <w:rPr>
                <w:rFonts w:eastAsia="Times New Roman"/>
                <w:sz w:val="18"/>
                <w:szCs w:val="18"/>
              </w:rPr>
              <w:t xml:space="preserve"> a general exception and no specific library exception.)</w:t>
            </w:r>
          </w:p>
          <w:p w:rsidR="00485878" w:rsidRPr="00201FEC" w:rsidRDefault="00485878" w:rsidP="00485878">
            <w:pPr>
              <w:rPr>
                <w:rFonts w:eastAsia="Times New Roman"/>
                <w:szCs w:val="22"/>
              </w:rPr>
            </w:pPr>
          </w:p>
        </w:tc>
        <w:tc>
          <w:tcPr>
            <w:tcW w:w="5528" w:type="dxa"/>
            <w:shd w:val="clear" w:color="auto" w:fill="auto"/>
          </w:tcPr>
          <w:p w:rsidR="00485878" w:rsidRPr="00201FEC" w:rsidRDefault="00485878" w:rsidP="00485878">
            <w:pPr>
              <w:rPr>
                <w:rFonts w:eastAsia="Times New Roman"/>
                <w:szCs w:val="22"/>
              </w:rPr>
            </w:pPr>
            <w:r w:rsidRPr="00201FEC">
              <w:rPr>
                <w:rFonts w:eastAsia="Times New Roman"/>
                <w:szCs w:val="22"/>
              </w:rPr>
              <w:t>21</w:t>
            </w:r>
          </w:p>
        </w:tc>
      </w:tr>
      <w:tr w:rsidR="00485878" w:rsidRPr="00201FEC" w:rsidTr="00485878">
        <w:tc>
          <w:tcPr>
            <w:tcW w:w="3085" w:type="dxa"/>
            <w:shd w:val="clear" w:color="auto" w:fill="auto"/>
          </w:tcPr>
          <w:p w:rsidR="00485878" w:rsidRPr="00201FEC" w:rsidRDefault="00485878" w:rsidP="00485878">
            <w:pPr>
              <w:rPr>
                <w:rFonts w:eastAsia="Times New Roman"/>
                <w:szCs w:val="22"/>
              </w:rPr>
            </w:pPr>
            <w:r w:rsidRPr="00201FEC">
              <w:rPr>
                <w:rFonts w:eastAsia="Times New Roman"/>
                <w:szCs w:val="22"/>
              </w:rPr>
              <w:t>Copies for Library Users</w:t>
            </w:r>
          </w:p>
          <w:p w:rsidR="00485878" w:rsidRPr="000E7CBA" w:rsidRDefault="00485878" w:rsidP="00485878">
            <w:pPr>
              <w:rPr>
                <w:rFonts w:eastAsia="Times New Roman"/>
                <w:sz w:val="18"/>
                <w:szCs w:val="18"/>
              </w:rPr>
            </w:pPr>
            <w:r w:rsidRPr="000E7CBA">
              <w:rPr>
                <w:rFonts w:eastAsia="Times New Roman"/>
                <w:sz w:val="18"/>
                <w:szCs w:val="18"/>
              </w:rPr>
              <w:t>(for Research or Study or similar stated purpose)</w:t>
            </w:r>
          </w:p>
          <w:p w:rsidR="00485878" w:rsidRPr="00201FEC" w:rsidRDefault="00485878" w:rsidP="00485878">
            <w:pPr>
              <w:rPr>
                <w:rFonts w:eastAsia="Times New Roman"/>
                <w:szCs w:val="22"/>
              </w:rPr>
            </w:pPr>
          </w:p>
        </w:tc>
        <w:tc>
          <w:tcPr>
            <w:tcW w:w="5528" w:type="dxa"/>
            <w:shd w:val="clear" w:color="auto" w:fill="auto"/>
          </w:tcPr>
          <w:p w:rsidR="00485878" w:rsidRPr="00201FEC" w:rsidRDefault="00485878" w:rsidP="00485878">
            <w:pPr>
              <w:rPr>
                <w:rFonts w:eastAsia="Times New Roman"/>
                <w:szCs w:val="22"/>
              </w:rPr>
            </w:pPr>
            <w:r w:rsidRPr="00201FEC">
              <w:rPr>
                <w:rFonts w:eastAsia="Times New Roman"/>
                <w:szCs w:val="22"/>
              </w:rPr>
              <w:t>105</w:t>
            </w:r>
          </w:p>
        </w:tc>
      </w:tr>
      <w:tr w:rsidR="00485878" w:rsidRPr="00201FEC" w:rsidTr="00485878">
        <w:tc>
          <w:tcPr>
            <w:tcW w:w="3085" w:type="dxa"/>
            <w:shd w:val="clear" w:color="auto" w:fill="auto"/>
          </w:tcPr>
          <w:p w:rsidR="00485878" w:rsidRPr="00201FEC" w:rsidRDefault="00485878" w:rsidP="00485878">
            <w:pPr>
              <w:rPr>
                <w:rFonts w:eastAsia="Times New Roman"/>
                <w:szCs w:val="22"/>
              </w:rPr>
            </w:pPr>
            <w:r w:rsidRPr="00201FEC">
              <w:rPr>
                <w:rFonts w:eastAsia="Times New Roman"/>
                <w:szCs w:val="22"/>
              </w:rPr>
              <w:t>Preservation or Replacement</w:t>
            </w:r>
          </w:p>
          <w:p w:rsidR="00485878" w:rsidRPr="00201FEC" w:rsidRDefault="00485878" w:rsidP="00485878">
            <w:pPr>
              <w:rPr>
                <w:rFonts w:eastAsia="Times New Roman"/>
                <w:szCs w:val="22"/>
              </w:rPr>
            </w:pPr>
          </w:p>
        </w:tc>
        <w:tc>
          <w:tcPr>
            <w:tcW w:w="5528" w:type="dxa"/>
            <w:shd w:val="clear" w:color="auto" w:fill="auto"/>
          </w:tcPr>
          <w:p w:rsidR="00485878" w:rsidRPr="00201FEC" w:rsidRDefault="00485878" w:rsidP="00485878">
            <w:pPr>
              <w:rPr>
                <w:rFonts w:eastAsia="Times New Roman"/>
                <w:szCs w:val="22"/>
              </w:rPr>
            </w:pPr>
            <w:r w:rsidRPr="00201FEC">
              <w:rPr>
                <w:rFonts w:eastAsia="Times New Roman"/>
                <w:szCs w:val="22"/>
              </w:rPr>
              <w:t>Preservation: 102</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Replacement: 98</w:t>
            </w:r>
          </w:p>
          <w:p w:rsidR="00485878" w:rsidRPr="00201FEC" w:rsidRDefault="00485878" w:rsidP="00485878">
            <w:pPr>
              <w:rPr>
                <w:rFonts w:eastAsia="Times New Roman"/>
                <w:szCs w:val="22"/>
              </w:rPr>
            </w:pPr>
          </w:p>
        </w:tc>
      </w:tr>
      <w:tr w:rsidR="00485878" w:rsidRPr="00201FEC" w:rsidTr="00485878">
        <w:tc>
          <w:tcPr>
            <w:tcW w:w="3085" w:type="dxa"/>
            <w:shd w:val="clear" w:color="auto" w:fill="auto"/>
          </w:tcPr>
          <w:p w:rsidR="00485878" w:rsidRPr="00201FEC" w:rsidRDefault="00485878" w:rsidP="00485878">
            <w:pPr>
              <w:rPr>
                <w:rFonts w:eastAsia="Times New Roman"/>
                <w:szCs w:val="22"/>
              </w:rPr>
            </w:pPr>
            <w:r w:rsidRPr="00201FEC">
              <w:rPr>
                <w:rFonts w:eastAsia="Times New Roman"/>
                <w:szCs w:val="22"/>
              </w:rPr>
              <w:t>Research or Study</w:t>
            </w:r>
            <w:r w:rsidRPr="00201FEC">
              <w:rPr>
                <w:rStyle w:val="FootnoteReference"/>
                <w:rFonts w:eastAsia="Times New Roman"/>
                <w:szCs w:val="22"/>
              </w:rPr>
              <w:footnoteReference w:id="12"/>
            </w:r>
          </w:p>
          <w:p w:rsidR="00485878" w:rsidRPr="000E7CBA" w:rsidRDefault="00485878" w:rsidP="00485878">
            <w:pPr>
              <w:rPr>
                <w:rFonts w:eastAsia="Times New Roman"/>
                <w:sz w:val="18"/>
                <w:szCs w:val="18"/>
              </w:rPr>
            </w:pPr>
            <w:r w:rsidRPr="000E7CBA">
              <w:rPr>
                <w:rFonts w:eastAsia="Times New Roman"/>
                <w:sz w:val="18"/>
                <w:szCs w:val="18"/>
              </w:rPr>
              <w:t>(Making Available on dedicated terminals)</w:t>
            </w:r>
          </w:p>
          <w:p w:rsidR="00485878" w:rsidRPr="00201FEC" w:rsidRDefault="00485878" w:rsidP="00485878">
            <w:pPr>
              <w:rPr>
                <w:rFonts w:eastAsia="Times New Roman"/>
                <w:szCs w:val="22"/>
              </w:rPr>
            </w:pPr>
          </w:p>
        </w:tc>
        <w:tc>
          <w:tcPr>
            <w:tcW w:w="5528" w:type="dxa"/>
            <w:shd w:val="clear" w:color="auto" w:fill="auto"/>
          </w:tcPr>
          <w:p w:rsidR="00485878" w:rsidRPr="00201FEC" w:rsidRDefault="00485878" w:rsidP="00485878">
            <w:pPr>
              <w:rPr>
                <w:rFonts w:eastAsia="Times New Roman"/>
                <w:szCs w:val="22"/>
              </w:rPr>
            </w:pPr>
            <w:r w:rsidRPr="00201FEC">
              <w:rPr>
                <w:rFonts w:eastAsia="Times New Roman"/>
                <w:szCs w:val="22"/>
              </w:rPr>
              <w:t>34</w:t>
            </w:r>
          </w:p>
        </w:tc>
      </w:tr>
      <w:tr w:rsidR="00485878" w:rsidRPr="00201FEC" w:rsidTr="00485878">
        <w:tc>
          <w:tcPr>
            <w:tcW w:w="3085" w:type="dxa"/>
            <w:shd w:val="clear" w:color="auto" w:fill="auto"/>
          </w:tcPr>
          <w:p w:rsidR="00485878" w:rsidRPr="00201FEC" w:rsidRDefault="00485878" w:rsidP="00485878">
            <w:pPr>
              <w:rPr>
                <w:rFonts w:eastAsia="Times New Roman"/>
                <w:szCs w:val="22"/>
              </w:rPr>
            </w:pPr>
            <w:r w:rsidRPr="00201FEC">
              <w:rPr>
                <w:rFonts w:eastAsia="Times New Roman"/>
                <w:szCs w:val="22"/>
              </w:rPr>
              <w:t>Document Supply or Interlibrary Loan</w:t>
            </w:r>
          </w:p>
          <w:p w:rsidR="00485878" w:rsidRPr="00201FEC" w:rsidRDefault="00485878" w:rsidP="00485878">
            <w:pPr>
              <w:rPr>
                <w:rFonts w:eastAsia="Times New Roman"/>
                <w:szCs w:val="22"/>
              </w:rPr>
            </w:pPr>
          </w:p>
        </w:tc>
        <w:tc>
          <w:tcPr>
            <w:tcW w:w="5528" w:type="dxa"/>
            <w:shd w:val="clear" w:color="auto" w:fill="auto"/>
          </w:tcPr>
          <w:p w:rsidR="00485878" w:rsidRPr="00201FEC" w:rsidRDefault="00485878" w:rsidP="00485878">
            <w:pPr>
              <w:rPr>
                <w:rFonts w:eastAsia="Times New Roman"/>
                <w:szCs w:val="22"/>
              </w:rPr>
            </w:pPr>
            <w:r w:rsidRPr="00201FEC">
              <w:rPr>
                <w:rFonts w:eastAsia="Times New Roman"/>
                <w:szCs w:val="22"/>
              </w:rPr>
              <w:t>Document Supply: 22</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Interlibrary Loan: 9</w:t>
            </w:r>
          </w:p>
          <w:p w:rsidR="00485878" w:rsidRPr="00201FEC" w:rsidRDefault="00485878" w:rsidP="00485878">
            <w:pPr>
              <w:rPr>
                <w:rFonts w:eastAsia="Times New Roman"/>
                <w:szCs w:val="22"/>
              </w:rPr>
            </w:pPr>
          </w:p>
        </w:tc>
      </w:tr>
      <w:tr w:rsidR="00485878" w:rsidRPr="00201FEC" w:rsidTr="00485878">
        <w:tc>
          <w:tcPr>
            <w:tcW w:w="3085" w:type="dxa"/>
            <w:shd w:val="clear" w:color="auto" w:fill="auto"/>
          </w:tcPr>
          <w:p w:rsidR="00485878" w:rsidRPr="00201FEC" w:rsidRDefault="00485878" w:rsidP="00195593">
            <w:pPr>
              <w:rPr>
                <w:rFonts w:eastAsia="Times New Roman"/>
                <w:szCs w:val="22"/>
              </w:rPr>
            </w:pPr>
            <w:r w:rsidRPr="00201FEC">
              <w:rPr>
                <w:rFonts w:eastAsia="Times New Roman"/>
                <w:szCs w:val="22"/>
              </w:rPr>
              <w:t>Anti-Circumvention of Technological Protection Measures – Exemption for Libraries</w:t>
            </w:r>
          </w:p>
        </w:tc>
        <w:tc>
          <w:tcPr>
            <w:tcW w:w="5528" w:type="dxa"/>
            <w:shd w:val="clear" w:color="auto" w:fill="auto"/>
          </w:tcPr>
          <w:p w:rsidR="00485878" w:rsidRPr="00201FEC" w:rsidRDefault="00485878" w:rsidP="00485878">
            <w:pPr>
              <w:rPr>
                <w:rFonts w:eastAsia="Times New Roman"/>
                <w:szCs w:val="22"/>
              </w:rPr>
            </w:pPr>
            <w:r w:rsidRPr="00201FEC">
              <w:rPr>
                <w:rFonts w:eastAsia="Times New Roman"/>
                <w:szCs w:val="22"/>
              </w:rPr>
              <w:t>53</w:t>
            </w:r>
          </w:p>
        </w:tc>
      </w:tr>
    </w:tbl>
    <w:p w:rsidR="00485878" w:rsidRPr="00201FEC" w:rsidRDefault="00485878" w:rsidP="00485878">
      <w:pPr>
        <w:pStyle w:val="Heading1"/>
        <w:rPr>
          <w:szCs w:val="22"/>
          <w:lang w:eastAsia="en-US"/>
        </w:rPr>
      </w:pPr>
      <w:bookmarkStart w:id="19" w:name="_Toc497378440"/>
      <w:bookmarkStart w:id="20" w:name="_Toc498072141"/>
      <w:r w:rsidRPr="00201FEC">
        <w:rPr>
          <w:szCs w:val="22"/>
          <w:lang w:eastAsia="en-US"/>
        </w:rPr>
        <w:lastRenderedPageBreak/>
        <w:t>Methodology</w:t>
      </w:r>
      <w:bookmarkEnd w:id="19"/>
      <w:bookmarkEnd w:id="20"/>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While this 2017 report supersedes the earlier studies, the earlier studies have continued value.  Preparation of this report began with the comprehensive 2015 report and identification of countries with newly enacted statutes or newly available provisions.  The next step was an exhaustive review of the resources available on WIPO Lex, a vast resource of intellectual property statutes and other sources from all of the WIPO member countries (see www.wipo.int/wipolex/en/).  The WIPO Lex findings were supplemented, replaced, or confirmed through rigorous legal research, including online and database searches, library visits, and contacts with copyright offices and specialists in some countries.  Indeed, after following these research steps, the sources were further checked by visiting the website of the copyright office for each country, working principally from the list provided by WIPO (see www.wipo.int/directory/en/urls.jsp).  In general, the preference has been to cite to a statutory source available on WIPO Lex, but if a different and preferable source became available, it is used here.</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The research objective has been to find a reliable and current source for the library exceptions in each country.  The source ultimately cited may not be an “official” version of a country’s statute, but all indications from the research were that the source was current on the relevant issues, and the source and translation were reliable.  A general preference was to find a version that had been translated into English, although the researcher ha</w:t>
      </w:r>
      <w:r>
        <w:rPr>
          <w:rFonts w:eastAsia="Times New Roman"/>
          <w:szCs w:val="22"/>
        </w:rPr>
        <w:t>d</w:t>
      </w:r>
      <w:r w:rsidRPr="00201FEC">
        <w:rPr>
          <w:rFonts w:eastAsia="Times New Roman"/>
          <w:szCs w:val="22"/>
        </w:rPr>
        <w:t xml:space="preserve"> the ability to make original translations from some languages.  Other translations were accomplished or verified through application of the translation tool on WIPO Lex or Google Translate.  In other instances, colleagues in various countries generously offered their skills and insights, and their important contributions are noted in the acknowledgements below.</w:t>
      </w:r>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The statutes used in the analysis are cited at the end of each country’s charts.  Punctuation and spelling are edited for consistency throughout, except when included in a quotation.  The names of countries are consistent with the WIPO list of Member States (see www.wipo.int/members/en/).  Dates have been converted to a consistent format of day</w:t>
      </w:r>
      <w:r w:rsidRPr="00201FEC">
        <w:rPr>
          <w:rFonts w:eastAsia="Times New Roman"/>
          <w:szCs w:val="22"/>
        </w:rPr>
        <w:noBreakHyphen/>
        <w:t>month</w:t>
      </w:r>
      <w:r w:rsidRPr="00201FEC">
        <w:rPr>
          <w:rFonts w:eastAsia="Times New Roman"/>
          <w:szCs w:val="22"/>
        </w:rPr>
        <w:noBreakHyphen/>
        <w:t xml:space="preserve">year.  The dates at the end of each country’s entry in the report indicate when the chart was created, updated, revised, or otherwise edited.  The entry may also include earlier dates, indicating when the charts had been edited for inclusion in one or more of the previous WIPO studies.  If the most recent date is not in 2017, that means that research </w:t>
      </w:r>
      <w:r w:rsidRPr="001456C6">
        <w:rPr>
          <w:rFonts w:eastAsia="Times New Roman"/>
          <w:szCs w:val="22"/>
        </w:rPr>
        <w:t xml:space="preserve">revealed no </w:t>
      </w:r>
      <w:r w:rsidRPr="00201FEC">
        <w:rPr>
          <w:rFonts w:eastAsia="Times New Roman"/>
          <w:szCs w:val="22"/>
        </w:rPr>
        <w:t>reason for revisions since the previous study.</w:t>
      </w:r>
    </w:p>
    <w:p w:rsidR="00485878" w:rsidRDefault="00485878" w:rsidP="00485878">
      <w:pPr>
        <w:rPr>
          <w:rFonts w:eastAsia="Times New Roman"/>
          <w:szCs w:val="22"/>
        </w:rPr>
      </w:pPr>
    </w:p>
    <w:p w:rsidR="00485878" w:rsidRPr="00201FEC" w:rsidRDefault="00485878" w:rsidP="00485878">
      <w:pPr>
        <w:pStyle w:val="Heading1"/>
        <w:rPr>
          <w:szCs w:val="22"/>
          <w:lang w:eastAsia="en-US"/>
        </w:rPr>
      </w:pPr>
      <w:bookmarkStart w:id="21" w:name="_Toc497378441"/>
      <w:bookmarkStart w:id="22" w:name="_Toc498072142"/>
      <w:r w:rsidRPr="00201FEC">
        <w:rPr>
          <w:szCs w:val="22"/>
          <w:lang w:eastAsia="en-US"/>
        </w:rPr>
        <w:t>Acknowledgements</w:t>
      </w:r>
      <w:bookmarkEnd w:id="21"/>
      <w:bookmarkEnd w:id="22"/>
    </w:p>
    <w:p w:rsidR="00485878" w:rsidRPr="00201FEC" w:rsidRDefault="00485878" w:rsidP="00485878">
      <w:pPr>
        <w:rPr>
          <w:rFonts w:eastAsia="Times New Roman"/>
          <w:szCs w:val="22"/>
        </w:rPr>
      </w:pPr>
    </w:p>
    <w:p w:rsidR="00485878" w:rsidRPr="00201FEC" w:rsidRDefault="00485878" w:rsidP="00485878">
      <w:pPr>
        <w:rPr>
          <w:rFonts w:eastAsia="Times New Roman"/>
          <w:szCs w:val="22"/>
        </w:rPr>
      </w:pPr>
      <w:r w:rsidRPr="00201FEC">
        <w:rPr>
          <w:rFonts w:eastAsia="Times New Roman"/>
          <w:szCs w:val="22"/>
        </w:rPr>
        <w:t>This study would have been impossible without support from colleagues in all parts of the world.  My thanks especially to the following professionals, whose insights and information generously provided through the past several years, directly shaped this study.</w:t>
      </w:r>
    </w:p>
    <w:p w:rsidR="00485878" w:rsidRPr="00201FEC" w:rsidRDefault="00485878" w:rsidP="00485878">
      <w:pPr>
        <w:rPr>
          <w:rFonts w:eastAsia="Times New Roman"/>
          <w:szCs w:val="22"/>
        </w:rPr>
      </w:pPr>
    </w:p>
    <w:p w:rsidR="00485878" w:rsidRPr="00201FEC" w:rsidRDefault="00485878" w:rsidP="00485878">
      <w:pPr>
        <w:rPr>
          <w:rFonts w:eastAsia="Times New Roman"/>
          <w:szCs w:val="22"/>
          <w:lang w:eastAsia="en-US"/>
        </w:rPr>
      </w:pPr>
      <w:proofErr w:type="spellStart"/>
      <w:r w:rsidRPr="00201FEC">
        <w:rPr>
          <w:rFonts w:eastAsia="Times New Roman"/>
          <w:szCs w:val="22"/>
          <w:lang w:eastAsia="en-US"/>
        </w:rPr>
        <w:t>Noureddine</w:t>
      </w:r>
      <w:proofErr w:type="spellEnd"/>
      <w:r w:rsidRPr="00201FEC">
        <w:rPr>
          <w:rFonts w:eastAsia="Times New Roman"/>
          <w:szCs w:val="22"/>
          <w:lang w:eastAsia="en-US"/>
        </w:rPr>
        <w:t xml:space="preserve"> </w:t>
      </w:r>
      <w:proofErr w:type="spellStart"/>
      <w:r w:rsidRPr="00201FEC">
        <w:rPr>
          <w:rFonts w:eastAsia="Times New Roman"/>
          <w:szCs w:val="22"/>
          <w:lang w:eastAsia="en-US"/>
        </w:rPr>
        <w:t>Ahmidouch</w:t>
      </w:r>
      <w:proofErr w:type="spellEnd"/>
      <w:r w:rsidRPr="00201FEC">
        <w:rPr>
          <w:rFonts w:eastAsia="Times New Roman"/>
          <w:szCs w:val="22"/>
          <w:lang w:eastAsia="en-US"/>
        </w:rPr>
        <w:t>, WIPO</w:t>
      </w:r>
    </w:p>
    <w:p w:rsidR="00485878" w:rsidRPr="00201FEC" w:rsidRDefault="00485878" w:rsidP="00485878">
      <w:pPr>
        <w:rPr>
          <w:rFonts w:eastAsia="Times New Roman"/>
          <w:szCs w:val="22"/>
          <w:lang w:eastAsia="en-US"/>
        </w:rPr>
      </w:pPr>
      <w:proofErr w:type="spellStart"/>
      <w:r w:rsidRPr="00201FEC">
        <w:rPr>
          <w:rFonts w:eastAsia="Times New Roman"/>
          <w:szCs w:val="22"/>
          <w:lang w:eastAsia="en-US"/>
        </w:rPr>
        <w:t>Shayea</w:t>
      </w:r>
      <w:proofErr w:type="spellEnd"/>
      <w:r w:rsidRPr="00201FEC">
        <w:rPr>
          <w:rFonts w:eastAsia="Times New Roman"/>
          <w:szCs w:val="22"/>
          <w:lang w:eastAsia="en-US"/>
        </w:rPr>
        <w:t xml:space="preserve"> </w:t>
      </w:r>
      <w:proofErr w:type="spellStart"/>
      <w:r w:rsidRPr="00201FEC">
        <w:rPr>
          <w:rFonts w:eastAsia="Times New Roman"/>
          <w:szCs w:val="22"/>
          <w:lang w:eastAsia="en-US"/>
        </w:rPr>
        <w:t>Alshayea</w:t>
      </w:r>
      <w:proofErr w:type="spellEnd"/>
      <w:r w:rsidRPr="00201FEC">
        <w:rPr>
          <w:rFonts w:eastAsia="Times New Roman"/>
          <w:szCs w:val="22"/>
          <w:lang w:eastAsia="en-US"/>
        </w:rPr>
        <w:t>, Saudi Arabia</w:t>
      </w:r>
    </w:p>
    <w:p w:rsidR="00485878" w:rsidRPr="00201FEC" w:rsidRDefault="00485878" w:rsidP="00485878">
      <w:pPr>
        <w:rPr>
          <w:rFonts w:eastAsia="Times New Roman"/>
          <w:szCs w:val="22"/>
        </w:rPr>
      </w:pPr>
      <w:proofErr w:type="spellStart"/>
      <w:r w:rsidRPr="00201FEC">
        <w:rPr>
          <w:rFonts w:eastAsia="Times New Roman"/>
          <w:szCs w:val="22"/>
          <w:lang w:eastAsia="en-US"/>
        </w:rPr>
        <w:t>Nomintuya</w:t>
      </w:r>
      <w:proofErr w:type="spellEnd"/>
      <w:r w:rsidRPr="00201FEC">
        <w:rPr>
          <w:rFonts w:eastAsia="Times New Roman"/>
          <w:szCs w:val="22"/>
          <w:lang w:eastAsia="en-US"/>
        </w:rPr>
        <w:t xml:space="preserve"> </w:t>
      </w:r>
      <w:proofErr w:type="spellStart"/>
      <w:r w:rsidRPr="00201FEC">
        <w:rPr>
          <w:rFonts w:eastAsia="Times New Roman"/>
          <w:szCs w:val="22"/>
          <w:lang w:eastAsia="en-US"/>
        </w:rPr>
        <w:t>Baasankhuu</w:t>
      </w:r>
      <w:proofErr w:type="spellEnd"/>
      <w:r w:rsidRPr="00201FEC">
        <w:rPr>
          <w:rFonts w:eastAsia="Times New Roman"/>
          <w:szCs w:val="22"/>
          <w:lang w:eastAsia="en-US"/>
        </w:rPr>
        <w:t>, Mongolia</w:t>
      </w:r>
    </w:p>
    <w:p w:rsidR="00485878" w:rsidRPr="00201FEC" w:rsidRDefault="00485878" w:rsidP="00485878">
      <w:pPr>
        <w:rPr>
          <w:rFonts w:eastAsia="Times New Roman"/>
          <w:szCs w:val="22"/>
          <w:lang w:eastAsia="en-US"/>
        </w:rPr>
      </w:pPr>
      <w:proofErr w:type="spellStart"/>
      <w:r w:rsidRPr="00201FEC">
        <w:rPr>
          <w:szCs w:val="22"/>
        </w:rPr>
        <w:t>Seangill</w:t>
      </w:r>
      <w:proofErr w:type="spellEnd"/>
      <w:r w:rsidRPr="00201FEC">
        <w:rPr>
          <w:szCs w:val="22"/>
        </w:rPr>
        <w:t xml:space="preserve"> Peter Bae, United States of America</w:t>
      </w:r>
    </w:p>
    <w:p w:rsidR="00485878" w:rsidRPr="00201FEC" w:rsidRDefault="00485878" w:rsidP="00485878">
      <w:pPr>
        <w:rPr>
          <w:rFonts w:eastAsia="Times New Roman"/>
          <w:szCs w:val="22"/>
          <w:lang w:eastAsia="en-US"/>
        </w:rPr>
      </w:pPr>
      <w:proofErr w:type="spellStart"/>
      <w:r w:rsidRPr="00201FEC">
        <w:rPr>
          <w:rFonts w:eastAsia="Times New Roman"/>
          <w:szCs w:val="22"/>
          <w:lang w:eastAsia="en-US"/>
        </w:rPr>
        <w:t>Emilija</w:t>
      </w:r>
      <w:proofErr w:type="spellEnd"/>
      <w:r w:rsidRPr="00201FEC">
        <w:rPr>
          <w:rFonts w:eastAsia="Times New Roman"/>
          <w:szCs w:val="22"/>
          <w:lang w:eastAsia="en-US"/>
        </w:rPr>
        <w:t xml:space="preserve"> </w:t>
      </w:r>
      <w:proofErr w:type="spellStart"/>
      <w:r w:rsidRPr="00201FEC">
        <w:rPr>
          <w:rFonts w:eastAsia="Times New Roman"/>
          <w:szCs w:val="22"/>
          <w:lang w:eastAsia="en-US"/>
        </w:rPr>
        <w:t>Banionytė</w:t>
      </w:r>
      <w:proofErr w:type="spellEnd"/>
      <w:r w:rsidRPr="00201FEC">
        <w:rPr>
          <w:rFonts w:eastAsia="Times New Roman"/>
          <w:szCs w:val="22"/>
          <w:lang w:eastAsia="en-US"/>
        </w:rPr>
        <w:t>, Lithuania</w:t>
      </w:r>
    </w:p>
    <w:p w:rsidR="00485878" w:rsidRPr="00201FEC" w:rsidRDefault="00485878" w:rsidP="00485878">
      <w:pPr>
        <w:rPr>
          <w:rFonts w:eastAsia="Times New Roman"/>
          <w:szCs w:val="22"/>
          <w:lang w:eastAsia="en-US"/>
        </w:rPr>
      </w:pPr>
      <w:r w:rsidRPr="00201FEC">
        <w:rPr>
          <w:rFonts w:eastAsia="Times New Roman"/>
          <w:szCs w:val="22"/>
          <w:lang w:eastAsia="en-US"/>
        </w:rPr>
        <w:t>Alexandra Bhattacharya, Bangladesh</w:t>
      </w:r>
    </w:p>
    <w:p w:rsidR="00485878" w:rsidRPr="00201FEC" w:rsidRDefault="00485878" w:rsidP="00485878">
      <w:pPr>
        <w:rPr>
          <w:rFonts w:eastAsia="Times New Roman"/>
          <w:szCs w:val="22"/>
          <w:lang w:eastAsia="en-US"/>
        </w:rPr>
      </w:pPr>
      <w:r w:rsidRPr="00201FEC">
        <w:rPr>
          <w:rFonts w:eastAsia="Times New Roman"/>
          <w:szCs w:val="22"/>
          <w:lang w:eastAsia="en-US"/>
        </w:rPr>
        <w:t xml:space="preserve">Maja </w:t>
      </w:r>
      <w:proofErr w:type="spellStart"/>
      <w:r w:rsidRPr="00201FEC">
        <w:rPr>
          <w:rFonts w:eastAsia="Times New Roman"/>
          <w:szCs w:val="22"/>
          <w:lang w:eastAsia="en-US"/>
        </w:rPr>
        <w:t>Bogataj</w:t>
      </w:r>
      <w:proofErr w:type="spellEnd"/>
      <w:r w:rsidRPr="00201FEC">
        <w:rPr>
          <w:rFonts w:eastAsia="Times New Roman"/>
          <w:szCs w:val="22"/>
          <w:lang w:eastAsia="en-US"/>
        </w:rPr>
        <w:t xml:space="preserve"> </w:t>
      </w:r>
      <w:proofErr w:type="spellStart"/>
      <w:r w:rsidRPr="00201FEC">
        <w:rPr>
          <w:rFonts w:eastAsia="Times New Roman"/>
          <w:szCs w:val="22"/>
          <w:lang w:eastAsia="en-US"/>
        </w:rPr>
        <w:t>Jančič</w:t>
      </w:r>
      <w:proofErr w:type="spellEnd"/>
      <w:r w:rsidRPr="00201FEC">
        <w:rPr>
          <w:rFonts w:eastAsia="Times New Roman"/>
          <w:szCs w:val="22"/>
          <w:lang w:eastAsia="en-US"/>
        </w:rPr>
        <w:t>, Slovenia</w:t>
      </w:r>
    </w:p>
    <w:p w:rsidR="00485878" w:rsidRPr="00201FEC" w:rsidRDefault="00485878" w:rsidP="00485878">
      <w:pPr>
        <w:rPr>
          <w:rFonts w:eastAsia="Times New Roman"/>
          <w:szCs w:val="22"/>
          <w:lang w:eastAsia="en-US"/>
        </w:rPr>
      </w:pPr>
      <w:r w:rsidRPr="00201FEC">
        <w:rPr>
          <w:rFonts w:eastAsia="Times New Roman"/>
          <w:szCs w:val="22"/>
          <w:lang w:eastAsia="en-US"/>
        </w:rPr>
        <w:t xml:space="preserve">Vicky </w:t>
      </w:r>
      <w:proofErr w:type="spellStart"/>
      <w:r w:rsidRPr="00201FEC">
        <w:rPr>
          <w:rFonts w:eastAsia="Times New Roman"/>
          <w:szCs w:val="22"/>
          <w:lang w:eastAsia="en-US"/>
        </w:rPr>
        <w:t>Breemen</w:t>
      </w:r>
      <w:proofErr w:type="spellEnd"/>
      <w:r w:rsidRPr="00201FEC">
        <w:rPr>
          <w:rFonts w:eastAsia="Times New Roman"/>
          <w:szCs w:val="22"/>
          <w:lang w:eastAsia="en-US"/>
        </w:rPr>
        <w:t>, Netherlands</w:t>
      </w:r>
    </w:p>
    <w:p w:rsidR="00485878" w:rsidRPr="00503731" w:rsidRDefault="00485878" w:rsidP="00485878">
      <w:pPr>
        <w:rPr>
          <w:rFonts w:eastAsia="Times New Roman"/>
          <w:szCs w:val="22"/>
          <w:lang w:eastAsia="en-US"/>
        </w:rPr>
      </w:pPr>
      <w:r w:rsidRPr="00503731">
        <w:rPr>
          <w:rFonts w:eastAsia="Times New Roman"/>
          <w:szCs w:val="22"/>
          <w:lang w:eastAsia="en-US"/>
        </w:rPr>
        <w:t>Ana Budimir, Slovenia</w:t>
      </w:r>
    </w:p>
    <w:p w:rsidR="00485878" w:rsidRPr="00201FEC" w:rsidRDefault="00485878" w:rsidP="00485878">
      <w:pPr>
        <w:rPr>
          <w:rFonts w:eastAsia="Times New Roman"/>
          <w:szCs w:val="22"/>
          <w:lang w:val="es-ES" w:eastAsia="en-US"/>
        </w:rPr>
      </w:pPr>
      <w:r w:rsidRPr="00201FEC">
        <w:rPr>
          <w:rFonts w:eastAsia="Times New Roman"/>
          <w:szCs w:val="22"/>
          <w:lang w:val="es-ES" w:eastAsia="en-US"/>
        </w:rPr>
        <w:t xml:space="preserve">Diane </w:t>
      </w:r>
      <w:proofErr w:type="spellStart"/>
      <w:r w:rsidRPr="00201FEC">
        <w:rPr>
          <w:rFonts w:eastAsia="Times New Roman"/>
          <w:szCs w:val="22"/>
          <w:lang w:val="es-ES" w:eastAsia="en-US"/>
        </w:rPr>
        <w:t>Chadarevian</w:t>
      </w:r>
      <w:proofErr w:type="spellEnd"/>
      <w:r w:rsidRPr="00201FEC">
        <w:rPr>
          <w:rFonts w:eastAsia="Times New Roman"/>
          <w:szCs w:val="22"/>
          <w:lang w:val="es-ES" w:eastAsia="en-US"/>
        </w:rPr>
        <w:t>, WIPO</w:t>
      </w:r>
    </w:p>
    <w:p w:rsidR="00485878" w:rsidRPr="00503731" w:rsidRDefault="00485878" w:rsidP="00485878">
      <w:pPr>
        <w:rPr>
          <w:rFonts w:eastAsia="Times New Roman"/>
          <w:szCs w:val="22"/>
          <w:lang w:val="es-ES"/>
        </w:rPr>
      </w:pPr>
      <w:proofErr w:type="spellStart"/>
      <w:r w:rsidRPr="00503731">
        <w:rPr>
          <w:rFonts w:eastAsia="Times New Roman"/>
          <w:szCs w:val="22"/>
          <w:lang w:val="es-ES" w:eastAsia="en-US"/>
        </w:rPr>
        <w:t>Aisulu</w:t>
      </w:r>
      <w:proofErr w:type="spellEnd"/>
      <w:r w:rsidRPr="00503731">
        <w:rPr>
          <w:rFonts w:eastAsia="Times New Roman"/>
          <w:szCs w:val="22"/>
          <w:lang w:val="es-ES" w:eastAsia="en-US"/>
        </w:rPr>
        <w:t xml:space="preserve"> </w:t>
      </w:r>
      <w:proofErr w:type="spellStart"/>
      <w:r w:rsidRPr="00503731">
        <w:rPr>
          <w:rFonts w:eastAsia="Times New Roman"/>
          <w:szCs w:val="22"/>
          <w:lang w:val="es-ES" w:eastAsia="en-US"/>
        </w:rPr>
        <w:t>Chubarova</w:t>
      </w:r>
      <w:proofErr w:type="spellEnd"/>
      <w:r w:rsidRPr="00503731">
        <w:rPr>
          <w:rFonts w:eastAsia="Times New Roman"/>
          <w:szCs w:val="22"/>
          <w:lang w:val="es-ES" w:eastAsia="en-US"/>
        </w:rPr>
        <w:t xml:space="preserve">, </w:t>
      </w:r>
      <w:proofErr w:type="spellStart"/>
      <w:r w:rsidRPr="00503731">
        <w:rPr>
          <w:rFonts w:eastAsia="Times New Roman"/>
          <w:szCs w:val="22"/>
          <w:lang w:val="es-ES" w:eastAsia="en-US"/>
        </w:rPr>
        <w:t>Kyrgyzstan</w:t>
      </w:r>
      <w:proofErr w:type="spellEnd"/>
    </w:p>
    <w:p w:rsidR="00485878" w:rsidRPr="00503731" w:rsidRDefault="00485878" w:rsidP="00485878">
      <w:pPr>
        <w:rPr>
          <w:rFonts w:eastAsia="Times New Roman"/>
          <w:szCs w:val="22"/>
          <w:lang w:val="es-ES"/>
        </w:rPr>
      </w:pPr>
      <w:r w:rsidRPr="00503731">
        <w:rPr>
          <w:rFonts w:eastAsia="Times New Roman"/>
          <w:szCs w:val="22"/>
          <w:lang w:val="es-ES"/>
        </w:rPr>
        <w:t>Jessica Coates, Australia</w:t>
      </w:r>
    </w:p>
    <w:p w:rsidR="00485878" w:rsidRPr="00503731" w:rsidRDefault="00485878" w:rsidP="00485878">
      <w:pPr>
        <w:rPr>
          <w:rFonts w:eastAsia="Times New Roman"/>
          <w:szCs w:val="22"/>
          <w:lang w:val="es-ES" w:eastAsia="en-US"/>
        </w:rPr>
      </w:pPr>
      <w:proofErr w:type="spellStart"/>
      <w:r w:rsidRPr="00503731">
        <w:rPr>
          <w:szCs w:val="22"/>
          <w:lang w:val="es-ES"/>
        </w:rPr>
        <w:lastRenderedPageBreak/>
        <w:t>Hasmik</w:t>
      </w:r>
      <w:proofErr w:type="spellEnd"/>
      <w:r w:rsidRPr="00503731">
        <w:rPr>
          <w:szCs w:val="22"/>
          <w:lang w:val="es-ES"/>
        </w:rPr>
        <w:t xml:space="preserve"> </w:t>
      </w:r>
      <w:proofErr w:type="spellStart"/>
      <w:r w:rsidRPr="00503731">
        <w:rPr>
          <w:szCs w:val="22"/>
          <w:lang w:val="es-ES"/>
        </w:rPr>
        <w:t>Galstyan</w:t>
      </w:r>
      <w:proofErr w:type="spellEnd"/>
      <w:r w:rsidRPr="00503731">
        <w:rPr>
          <w:szCs w:val="22"/>
          <w:lang w:val="es-ES"/>
        </w:rPr>
        <w:t>, Armenia</w:t>
      </w:r>
    </w:p>
    <w:p w:rsidR="00485878" w:rsidRPr="00503731" w:rsidRDefault="00485878" w:rsidP="00485878">
      <w:pPr>
        <w:rPr>
          <w:rFonts w:eastAsia="Times New Roman"/>
          <w:szCs w:val="22"/>
          <w:lang w:val="es-ES"/>
        </w:rPr>
      </w:pPr>
      <w:r w:rsidRPr="00503731">
        <w:rPr>
          <w:rFonts w:eastAsia="Times New Roman"/>
          <w:szCs w:val="22"/>
          <w:lang w:val="es-ES" w:eastAsia="en-US"/>
        </w:rPr>
        <w:t xml:space="preserve">Teresa </w:t>
      </w:r>
      <w:proofErr w:type="spellStart"/>
      <w:r w:rsidRPr="00503731">
        <w:rPr>
          <w:rFonts w:eastAsia="Times New Roman"/>
          <w:szCs w:val="22"/>
          <w:lang w:val="es-ES" w:eastAsia="en-US"/>
        </w:rPr>
        <w:t>Hackett</w:t>
      </w:r>
      <w:proofErr w:type="spellEnd"/>
      <w:r w:rsidRPr="00503731">
        <w:rPr>
          <w:rFonts w:eastAsia="Times New Roman"/>
          <w:szCs w:val="22"/>
          <w:lang w:val="es-ES" w:eastAsia="en-US"/>
        </w:rPr>
        <w:t xml:space="preserve">, </w:t>
      </w:r>
      <w:proofErr w:type="spellStart"/>
      <w:r w:rsidRPr="00503731">
        <w:rPr>
          <w:rFonts w:eastAsia="Times New Roman"/>
          <w:szCs w:val="22"/>
          <w:lang w:val="es-ES" w:eastAsia="en-US"/>
        </w:rPr>
        <w:t>Ireland</w:t>
      </w:r>
      <w:proofErr w:type="spellEnd"/>
    </w:p>
    <w:p w:rsidR="00485878" w:rsidRPr="00503731" w:rsidRDefault="00485878" w:rsidP="00485878">
      <w:pPr>
        <w:rPr>
          <w:szCs w:val="22"/>
          <w:lang w:val="es-ES"/>
        </w:rPr>
      </w:pPr>
      <w:r w:rsidRPr="00503731">
        <w:rPr>
          <w:szCs w:val="22"/>
          <w:lang w:val="es-ES"/>
        </w:rPr>
        <w:t xml:space="preserve">Christina </w:t>
      </w:r>
      <w:proofErr w:type="spellStart"/>
      <w:r w:rsidRPr="00503731">
        <w:rPr>
          <w:szCs w:val="22"/>
          <w:lang w:val="es-ES"/>
        </w:rPr>
        <w:t>Hambaryan</w:t>
      </w:r>
      <w:proofErr w:type="spellEnd"/>
      <w:r w:rsidRPr="00503731">
        <w:rPr>
          <w:szCs w:val="22"/>
          <w:lang w:val="es-ES"/>
        </w:rPr>
        <w:t>, Armenia</w:t>
      </w:r>
    </w:p>
    <w:p w:rsidR="00485878" w:rsidRPr="00503731" w:rsidRDefault="00485878" w:rsidP="00485878">
      <w:pPr>
        <w:rPr>
          <w:szCs w:val="22"/>
          <w:lang w:val="es-ES"/>
        </w:rPr>
      </w:pPr>
      <w:proofErr w:type="spellStart"/>
      <w:r w:rsidRPr="00503731">
        <w:rPr>
          <w:szCs w:val="22"/>
          <w:lang w:val="es-ES"/>
        </w:rPr>
        <w:t>Amr</w:t>
      </w:r>
      <w:proofErr w:type="spellEnd"/>
      <w:r w:rsidRPr="00503731">
        <w:rPr>
          <w:szCs w:val="22"/>
          <w:lang w:val="es-ES"/>
        </w:rPr>
        <w:t xml:space="preserve"> </w:t>
      </w:r>
      <w:proofErr w:type="spellStart"/>
      <w:r w:rsidRPr="00503731">
        <w:rPr>
          <w:szCs w:val="22"/>
          <w:lang w:val="es-ES"/>
        </w:rPr>
        <w:t>Hammad</w:t>
      </w:r>
      <w:proofErr w:type="spellEnd"/>
      <w:r w:rsidRPr="00503731">
        <w:rPr>
          <w:szCs w:val="22"/>
          <w:lang w:val="es-ES"/>
        </w:rPr>
        <w:t xml:space="preserve">, </w:t>
      </w:r>
      <w:proofErr w:type="spellStart"/>
      <w:r w:rsidRPr="00503731">
        <w:rPr>
          <w:szCs w:val="22"/>
          <w:lang w:val="es-ES"/>
        </w:rPr>
        <w:t>Egypt</w:t>
      </w:r>
      <w:proofErr w:type="spellEnd"/>
    </w:p>
    <w:p w:rsidR="00485878" w:rsidRPr="00503731" w:rsidRDefault="00485878" w:rsidP="00485878">
      <w:pPr>
        <w:rPr>
          <w:rFonts w:eastAsia="Times New Roman"/>
          <w:szCs w:val="22"/>
          <w:lang w:val="es-ES" w:eastAsia="en-US"/>
        </w:rPr>
      </w:pPr>
      <w:r w:rsidRPr="00503731">
        <w:rPr>
          <w:szCs w:val="22"/>
          <w:lang w:val="es-ES"/>
        </w:rPr>
        <w:t xml:space="preserve">Mariana </w:t>
      </w:r>
      <w:proofErr w:type="spellStart"/>
      <w:r w:rsidRPr="00503731">
        <w:rPr>
          <w:szCs w:val="22"/>
          <w:lang w:val="es-ES"/>
        </w:rPr>
        <w:t>Harjevschi</w:t>
      </w:r>
      <w:proofErr w:type="spellEnd"/>
      <w:r w:rsidRPr="00503731">
        <w:rPr>
          <w:szCs w:val="22"/>
          <w:lang w:val="es-ES"/>
        </w:rPr>
        <w:t xml:space="preserve">, </w:t>
      </w:r>
      <w:proofErr w:type="spellStart"/>
      <w:r w:rsidRPr="00503731">
        <w:rPr>
          <w:szCs w:val="22"/>
          <w:lang w:val="es-ES"/>
        </w:rPr>
        <w:t>Moldova</w:t>
      </w:r>
      <w:proofErr w:type="spellEnd"/>
    </w:p>
    <w:p w:rsidR="00485878" w:rsidRPr="00503731" w:rsidRDefault="00485878" w:rsidP="00485878">
      <w:pPr>
        <w:rPr>
          <w:rFonts w:eastAsia="Times New Roman"/>
          <w:szCs w:val="22"/>
          <w:lang w:val="es-ES" w:eastAsia="en-US"/>
        </w:rPr>
      </w:pPr>
      <w:r w:rsidRPr="00503731">
        <w:rPr>
          <w:rFonts w:eastAsia="Times New Roman"/>
          <w:szCs w:val="22"/>
          <w:lang w:val="es-ES" w:eastAsia="en-US"/>
        </w:rPr>
        <w:t xml:space="preserve">Nina </w:t>
      </w:r>
      <w:proofErr w:type="spellStart"/>
      <w:r w:rsidRPr="00503731">
        <w:rPr>
          <w:rFonts w:eastAsia="Times New Roman"/>
          <w:szCs w:val="22"/>
          <w:lang w:val="es-ES" w:eastAsia="en-US"/>
        </w:rPr>
        <w:t>Hekau</w:t>
      </w:r>
      <w:proofErr w:type="spellEnd"/>
      <w:r w:rsidRPr="00503731">
        <w:rPr>
          <w:rFonts w:eastAsia="Times New Roman"/>
          <w:szCs w:val="22"/>
          <w:lang w:val="es-ES" w:eastAsia="en-US"/>
        </w:rPr>
        <w:t>, Niue</w:t>
      </w:r>
    </w:p>
    <w:p w:rsidR="00485878" w:rsidRPr="00503731" w:rsidRDefault="00485878" w:rsidP="00485878">
      <w:pPr>
        <w:rPr>
          <w:rFonts w:eastAsia="Times New Roman"/>
          <w:szCs w:val="22"/>
          <w:lang w:val="es-ES" w:eastAsia="en-US"/>
        </w:rPr>
      </w:pPr>
      <w:proofErr w:type="spellStart"/>
      <w:r w:rsidRPr="00503731">
        <w:rPr>
          <w:rFonts w:eastAsia="Times New Roman"/>
          <w:szCs w:val="22"/>
          <w:lang w:val="es-ES" w:eastAsia="en-US"/>
        </w:rPr>
        <w:t>Trish</w:t>
      </w:r>
      <w:proofErr w:type="spellEnd"/>
      <w:r w:rsidRPr="00503731">
        <w:rPr>
          <w:rFonts w:eastAsia="Times New Roman"/>
          <w:szCs w:val="22"/>
          <w:lang w:val="es-ES" w:eastAsia="en-US"/>
        </w:rPr>
        <w:t xml:space="preserve"> </w:t>
      </w:r>
      <w:proofErr w:type="spellStart"/>
      <w:r w:rsidRPr="00503731">
        <w:rPr>
          <w:rFonts w:eastAsia="Times New Roman"/>
          <w:szCs w:val="22"/>
          <w:lang w:val="es-ES" w:eastAsia="en-US"/>
        </w:rPr>
        <w:t>Hempworth</w:t>
      </w:r>
      <w:proofErr w:type="spellEnd"/>
      <w:r w:rsidRPr="00503731">
        <w:rPr>
          <w:rFonts w:eastAsia="Times New Roman"/>
          <w:szCs w:val="22"/>
          <w:lang w:val="es-ES" w:eastAsia="en-US"/>
        </w:rPr>
        <w:t>, Australia</w:t>
      </w:r>
    </w:p>
    <w:p w:rsidR="00485878" w:rsidRPr="00503731" w:rsidRDefault="00485878" w:rsidP="00485878">
      <w:pPr>
        <w:rPr>
          <w:rFonts w:eastAsia="Times New Roman"/>
          <w:szCs w:val="22"/>
          <w:lang w:val="es-ES"/>
        </w:rPr>
      </w:pPr>
      <w:proofErr w:type="spellStart"/>
      <w:r w:rsidRPr="00503731">
        <w:rPr>
          <w:rFonts w:eastAsia="Times New Roman"/>
          <w:szCs w:val="22"/>
          <w:lang w:val="es-ES" w:eastAsia="en-US"/>
        </w:rPr>
        <w:t>Jose</w:t>
      </w:r>
      <w:proofErr w:type="spellEnd"/>
      <w:r w:rsidRPr="00503731">
        <w:rPr>
          <w:rFonts w:eastAsia="Times New Roman"/>
          <w:szCs w:val="22"/>
          <w:lang w:val="es-ES" w:eastAsia="en-US"/>
        </w:rPr>
        <w:t xml:space="preserve"> Roberto Herrera </w:t>
      </w:r>
      <w:proofErr w:type="spellStart"/>
      <w:r w:rsidRPr="00503731">
        <w:rPr>
          <w:rFonts w:eastAsia="Times New Roman"/>
          <w:szCs w:val="22"/>
          <w:lang w:val="es-ES" w:eastAsia="en-US"/>
        </w:rPr>
        <w:t>Diaz</w:t>
      </w:r>
      <w:proofErr w:type="spellEnd"/>
      <w:r w:rsidRPr="00503731">
        <w:rPr>
          <w:rFonts w:eastAsia="Times New Roman"/>
          <w:szCs w:val="22"/>
          <w:lang w:val="es-ES" w:eastAsia="en-US"/>
        </w:rPr>
        <w:t>, Colombia</w:t>
      </w:r>
    </w:p>
    <w:p w:rsidR="00485878" w:rsidRPr="00503731" w:rsidRDefault="00485878" w:rsidP="00485878">
      <w:pPr>
        <w:rPr>
          <w:rFonts w:eastAsia="Times New Roman"/>
          <w:szCs w:val="22"/>
          <w:lang w:val="es-ES" w:eastAsia="en-US"/>
        </w:rPr>
      </w:pPr>
      <w:r w:rsidRPr="00503731">
        <w:rPr>
          <w:szCs w:val="22"/>
          <w:lang w:val="es-ES"/>
        </w:rPr>
        <w:t xml:space="preserve">Oliver </w:t>
      </w:r>
      <w:proofErr w:type="spellStart"/>
      <w:r w:rsidRPr="00503731">
        <w:rPr>
          <w:szCs w:val="22"/>
          <w:lang w:val="es-ES"/>
        </w:rPr>
        <w:t>Hinte</w:t>
      </w:r>
      <w:proofErr w:type="spellEnd"/>
      <w:r w:rsidRPr="00503731">
        <w:rPr>
          <w:szCs w:val="22"/>
          <w:lang w:val="es-ES"/>
        </w:rPr>
        <w:t xml:space="preserve">, </w:t>
      </w:r>
      <w:proofErr w:type="spellStart"/>
      <w:r w:rsidRPr="00503731">
        <w:rPr>
          <w:szCs w:val="22"/>
          <w:lang w:val="es-ES"/>
        </w:rPr>
        <w:t>Germany</w:t>
      </w:r>
      <w:proofErr w:type="spellEnd"/>
    </w:p>
    <w:p w:rsidR="00485878" w:rsidRPr="00201FEC" w:rsidRDefault="00485878" w:rsidP="00485878">
      <w:pPr>
        <w:rPr>
          <w:rFonts w:eastAsia="Times New Roman"/>
          <w:szCs w:val="22"/>
          <w:lang w:eastAsia="en-US"/>
        </w:rPr>
      </w:pPr>
      <w:r w:rsidRPr="00201FEC">
        <w:rPr>
          <w:rFonts w:eastAsia="Times New Roman"/>
          <w:szCs w:val="22"/>
          <w:lang w:eastAsia="en-US"/>
        </w:rPr>
        <w:t xml:space="preserve">Peter </w:t>
      </w:r>
      <w:proofErr w:type="spellStart"/>
      <w:r w:rsidRPr="00201FEC">
        <w:rPr>
          <w:rFonts w:eastAsia="Times New Roman"/>
          <w:szCs w:val="22"/>
          <w:lang w:eastAsia="en-US"/>
        </w:rPr>
        <w:t>Hirtle</w:t>
      </w:r>
      <w:proofErr w:type="spellEnd"/>
      <w:r w:rsidRPr="00201FEC">
        <w:rPr>
          <w:rFonts w:eastAsia="Times New Roman"/>
          <w:szCs w:val="22"/>
          <w:lang w:eastAsia="en-US"/>
        </w:rPr>
        <w:t>, United States of America</w:t>
      </w:r>
    </w:p>
    <w:p w:rsidR="00485878" w:rsidRPr="00201FEC" w:rsidRDefault="00485878" w:rsidP="00485878">
      <w:pPr>
        <w:rPr>
          <w:rFonts w:eastAsia="Times New Roman"/>
          <w:szCs w:val="22"/>
        </w:rPr>
      </w:pPr>
      <w:r w:rsidRPr="00201FEC">
        <w:rPr>
          <w:rFonts w:eastAsia="Times New Roman"/>
          <w:szCs w:val="22"/>
          <w:lang w:eastAsia="en-US"/>
        </w:rPr>
        <w:t xml:space="preserve">Susan </w:t>
      </w:r>
      <w:proofErr w:type="spellStart"/>
      <w:r w:rsidRPr="00201FEC">
        <w:rPr>
          <w:rFonts w:eastAsia="Times New Roman"/>
          <w:szCs w:val="22"/>
          <w:lang w:eastAsia="en-US"/>
        </w:rPr>
        <w:t>Isiko</w:t>
      </w:r>
      <w:proofErr w:type="spellEnd"/>
      <w:r w:rsidRPr="00201FEC">
        <w:rPr>
          <w:rFonts w:eastAsia="Times New Roman"/>
          <w:szCs w:val="22"/>
          <w:lang w:eastAsia="en-US"/>
        </w:rPr>
        <w:t xml:space="preserve"> </w:t>
      </w:r>
      <w:proofErr w:type="spellStart"/>
      <w:r w:rsidRPr="00201FEC">
        <w:rPr>
          <w:rFonts w:eastAsia="Times New Roman"/>
          <w:szCs w:val="22"/>
          <w:lang w:eastAsia="en-US"/>
        </w:rPr>
        <w:t>Strba</w:t>
      </w:r>
      <w:proofErr w:type="spellEnd"/>
      <w:r w:rsidRPr="00201FEC">
        <w:rPr>
          <w:rFonts w:eastAsia="Times New Roman"/>
          <w:szCs w:val="22"/>
          <w:lang w:eastAsia="en-US"/>
        </w:rPr>
        <w:t>, Switzerland</w:t>
      </w:r>
    </w:p>
    <w:p w:rsidR="00485878" w:rsidRPr="00201FEC" w:rsidRDefault="00485878" w:rsidP="00485878">
      <w:pPr>
        <w:rPr>
          <w:rFonts w:eastAsia="Times New Roman"/>
          <w:szCs w:val="22"/>
          <w:lang w:eastAsia="en-US"/>
        </w:rPr>
      </w:pPr>
      <w:r w:rsidRPr="00201FEC">
        <w:rPr>
          <w:szCs w:val="22"/>
        </w:rPr>
        <w:t xml:space="preserve">Prudence </w:t>
      </w:r>
      <w:proofErr w:type="spellStart"/>
      <w:r w:rsidRPr="00201FEC">
        <w:rPr>
          <w:szCs w:val="22"/>
        </w:rPr>
        <w:t>Jahja</w:t>
      </w:r>
      <w:proofErr w:type="spellEnd"/>
      <w:r w:rsidRPr="00201FEC">
        <w:rPr>
          <w:szCs w:val="22"/>
        </w:rPr>
        <w:t>, Indonesia</w:t>
      </w:r>
    </w:p>
    <w:p w:rsidR="00485878" w:rsidRPr="00201FEC" w:rsidRDefault="00485878" w:rsidP="00485878">
      <w:pPr>
        <w:rPr>
          <w:rFonts w:eastAsia="Times New Roman"/>
          <w:szCs w:val="22"/>
        </w:rPr>
      </w:pPr>
      <w:r w:rsidRPr="00201FEC">
        <w:rPr>
          <w:rFonts w:eastAsia="Times New Roman"/>
          <w:szCs w:val="22"/>
          <w:lang w:eastAsia="en-US"/>
        </w:rPr>
        <w:t>Ibrahim H. Jama, United Kingdom</w:t>
      </w:r>
    </w:p>
    <w:p w:rsidR="00485878" w:rsidRPr="00855FA5" w:rsidRDefault="00485878" w:rsidP="00485878">
      <w:pPr>
        <w:rPr>
          <w:rFonts w:eastAsia="Times New Roman"/>
          <w:szCs w:val="22"/>
          <w:lang w:val="de-DE" w:eastAsia="en-US"/>
        </w:rPr>
      </w:pPr>
      <w:r w:rsidRPr="00855FA5">
        <w:rPr>
          <w:szCs w:val="22"/>
          <w:lang w:val="de-DE"/>
        </w:rPr>
        <w:t>Melanie Johnson, New Zealand</w:t>
      </w:r>
    </w:p>
    <w:p w:rsidR="00485878" w:rsidRPr="00855FA5" w:rsidRDefault="00485878" w:rsidP="00485878">
      <w:pPr>
        <w:rPr>
          <w:rFonts w:eastAsia="Times New Roman"/>
          <w:szCs w:val="22"/>
          <w:lang w:val="de-DE" w:eastAsia="en-US"/>
        </w:rPr>
      </w:pPr>
      <w:r w:rsidRPr="00855FA5">
        <w:rPr>
          <w:rFonts w:eastAsia="Times New Roman"/>
          <w:szCs w:val="22"/>
          <w:lang w:val="de-DE"/>
        </w:rPr>
        <w:t>Mickaël L</w:t>
      </w:r>
      <w:r w:rsidRPr="00855FA5">
        <w:rPr>
          <w:rFonts w:eastAsia="Times New Roman"/>
          <w:szCs w:val="22"/>
          <w:lang w:val="de-DE" w:eastAsia="en-US"/>
        </w:rPr>
        <w:t>e Borloch, France</w:t>
      </w:r>
    </w:p>
    <w:p w:rsidR="00485878" w:rsidRPr="00201FEC" w:rsidRDefault="00485878" w:rsidP="00485878">
      <w:pPr>
        <w:rPr>
          <w:rFonts w:eastAsia="Times New Roman"/>
          <w:szCs w:val="22"/>
          <w:lang w:val="de-CH"/>
        </w:rPr>
      </w:pPr>
      <w:r w:rsidRPr="00855FA5">
        <w:rPr>
          <w:rFonts w:eastAsia="Times New Roman"/>
          <w:szCs w:val="22"/>
          <w:lang w:val="de-DE" w:eastAsia="en-US"/>
        </w:rPr>
        <w:t>Jukka</w:t>
      </w:r>
      <w:r w:rsidRPr="00201FEC">
        <w:rPr>
          <w:rFonts w:eastAsia="Times New Roman"/>
          <w:szCs w:val="22"/>
          <w:lang w:val="de-CH" w:eastAsia="en-US"/>
        </w:rPr>
        <w:t xml:space="preserve"> Liedes, Finland</w:t>
      </w:r>
    </w:p>
    <w:p w:rsidR="00485878" w:rsidRPr="00503731" w:rsidRDefault="00485878" w:rsidP="00485878">
      <w:pPr>
        <w:rPr>
          <w:szCs w:val="22"/>
          <w:lang w:val="es-ES"/>
        </w:rPr>
      </w:pPr>
      <w:r w:rsidRPr="00503731">
        <w:rPr>
          <w:szCs w:val="22"/>
          <w:lang w:val="es-ES"/>
        </w:rPr>
        <w:t>Enrique Martínez Guzmán, Guatemala</w:t>
      </w:r>
    </w:p>
    <w:p w:rsidR="00485878" w:rsidRPr="00503731" w:rsidRDefault="00485878" w:rsidP="00485878">
      <w:pPr>
        <w:rPr>
          <w:szCs w:val="22"/>
          <w:lang w:val="es-ES"/>
        </w:rPr>
      </w:pPr>
      <w:proofErr w:type="spellStart"/>
      <w:r w:rsidRPr="00503731">
        <w:rPr>
          <w:szCs w:val="22"/>
          <w:lang w:val="es-ES"/>
        </w:rPr>
        <w:t>Harald</w:t>
      </w:r>
      <w:proofErr w:type="spellEnd"/>
      <w:r w:rsidRPr="00503731">
        <w:rPr>
          <w:szCs w:val="22"/>
          <w:lang w:val="es-ES"/>
        </w:rPr>
        <w:t xml:space="preserve"> Müller, </w:t>
      </w:r>
      <w:proofErr w:type="spellStart"/>
      <w:r w:rsidRPr="00503731">
        <w:rPr>
          <w:szCs w:val="22"/>
          <w:lang w:val="es-ES"/>
        </w:rPr>
        <w:t>Germany</w:t>
      </w:r>
      <w:proofErr w:type="spellEnd"/>
    </w:p>
    <w:p w:rsidR="00485878" w:rsidRPr="00855FA5" w:rsidRDefault="00485878" w:rsidP="00485878">
      <w:pPr>
        <w:rPr>
          <w:rFonts w:eastAsia="Times New Roman"/>
          <w:szCs w:val="22"/>
          <w:lang w:eastAsia="en-US"/>
        </w:rPr>
      </w:pPr>
      <w:proofErr w:type="spellStart"/>
      <w:r w:rsidRPr="00201FEC">
        <w:rPr>
          <w:szCs w:val="22"/>
        </w:rPr>
        <w:t>Zeinab</w:t>
      </w:r>
      <w:proofErr w:type="spellEnd"/>
      <w:r w:rsidRPr="00201FEC">
        <w:rPr>
          <w:szCs w:val="22"/>
        </w:rPr>
        <w:t xml:space="preserve"> Mustafa, Syrian Arab Republic</w:t>
      </w:r>
    </w:p>
    <w:p w:rsidR="00485878" w:rsidRPr="00201FEC" w:rsidRDefault="00485878" w:rsidP="00485878">
      <w:pPr>
        <w:rPr>
          <w:rFonts w:eastAsia="Times New Roman"/>
          <w:szCs w:val="22"/>
          <w:lang w:eastAsia="en-US"/>
        </w:rPr>
      </w:pPr>
      <w:r w:rsidRPr="00201FEC">
        <w:rPr>
          <w:rFonts w:eastAsia="Times New Roman"/>
          <w:szCs w:val="22"/>
          <w:lang w:eastAsia="en-US"/>
        </w:rPr>
        <w:t xml:space="preserve">Dana </w:t>
      </w:r>
      <w:proofErr w:type="spellStart"/>
      <w:r w:rsidRPr="00201FEC">
        <w:rPr>
          <w:rFonts w:eastAsia="Times New Roman"/>
          <w:szCs w:val="22"/>
          <w:lang w:eastAsia="en-US"/>
        </w:rPr>
        <w:t>Neascu</w:t>
      </w:r>
      <w:proofErr w:type="spellEnd"/>
      <w:r w:rsidRPr="00201FEC">
        <w:rPr>
          <w:rFonts w:eastAsia="Times New Roman"/>
          <w:szCs w:val="22"/>
          <w:lang w:eastAsia="en-US"/>
        </w:rPr>
        <w:t>, United States of America</w:t>
      </w:r>
    </w:p>
    <w:p w:rsidR="00485878" w:rsidRPr="00201FEC" w:rsidRDefault="00485878" w:rsidP="00485878">
      <w:pPr>
        <w:rPr>
          <w:rFonts w:eastAsia="Times New Roman"/>
          <w:szCs w:val="22"/>
          <w:lang w:eastAsia="en-US"/>
        </w:rPr>
      </w:pPr>
      <w:r w:rsidRPr="00201FEC">
        <w:rPr>
          <w:rFonts w:eastAsia="Times New Roman"/>
          <w:bCs/>
          <w:szCs w:val="22"/>
          <w:lang w:eastAsia="en-US"/>
        </w:rPr>
        <w:t>Denise Nicholson, South Africa</w:t>
      </w:r>
    </w:p>
    <w:p w:rsidR="00485878" w:rsidRPr="00201FEC" w:rsidRDefault="00485878" w:rsidP="00485878">
      <w:pPr>
        <w:rPr>
          <w:rFonts w:eastAsia="Times New Roman"/>
          <w:szCs w:val="22"/>
          <w:lang w:eastAsia="en-US"/>
        </w:rPr>
      </w:pPr>
      <w:r w:rsidRPr="00201FEC">
        <w:rPr>
          <w:rFonts w:eastAsia="Times New Roman"/>
          <w:szCs w:val="22"/>
          <w:lang w:eastAsia="en-US"/>
        </w:rPr>
        <w:t>Victoria Owen, Canada</w:t>
      </w:r>
    </w:p>
    <w:p w:rsidR="00485878" w:rsidRPr="00201FEC" w:rsidRDefault="00485878" w:rsidP="00485878">
      <w:pPr>
        <w:rPr>
          <w:rFonts w:eastAsia="Times New Roman"/>
          <w:szCs w:val="22"/>
          <w:lang w:eastAsia="en-US"/>
        </w:rPr>
      </w:pPr>
      <w:r w:rsidRPr="00201FEC">
        <w:rPr>
          <w:rFonts w:eastAsia="Times New Roman"/>
          <w:szCs w:val="22"/>
          <w:lang w:eastAsia="en-US"/>
        </w:rPr>
        <w:t xml:space="preserve">Ron </w:t>
      </w:r>
      <w:proofErr w:type="spellStart"/>
      <w:r w:rsidRPr="00201FEC">
        <w:rPr>
          <w:rFonts w:eastAsia="Times New Roman"/>
          <w:szCs w:val="22"/>
          <w:lang w:eastAsia="en-US"/>
        </w:rPr>
        <w:t>Pinder</w:t>
      </w:r>
      <w:proofErr w:type="spellEnd"/>
      <w:r w:rsidRPr="00201FEC">
        <w:rPr>
          <w:rFonts w:eastAsia="Times New Roman"/>
          <w:szCs w:val="22"/>
          <w:lang w:eastAsia="en-US"/>
        </w:rPr>
        <w:t>, Bahamas</w:t>
      </w:r>
    </w:p>
    <w:p w:rsidR="00485878" w:rsidRPr="00201FEC" w:rsidRDefault="00485878" w:rsidP="00485878">
      <w:pPr>
        <w:rPr>
          <w:rFonts w:eastAsia="Times New Roman"/>
          <w:szCs w:val="22"/>
          <w:lang w:eastAsia="en-US"/>
        </w:rPr>
      </w:pPr>
      <w:proofErr w:type="spellStart"/>
      <w:r w:rsidRPr="00201FEC">
        <w:rPr>
          <w:rFonts w:eastAsia="Times New Roman"/>
          <w:szCs w:val="22"/>
          <w:lang w:eastAsia="en-US"/>
        </w:rPr>
        <w:t>Behrooz</w:t>
      </w:r>
      <w:proofErr w:type="spellEnd"/>
      <w:r w:rsidRPr="00201FEC">
        <w:rPr>
          <w:rFonts w:eastAsia="Times New Roman"/>
          <w:szCs w:val="22"/>
          <w:lang w:eastAsia="en-US"/>
        </w:rPr>
        <w:t xml:space="preserve"> </w:t>
      </w:r>
      <w:proofErr w:type="spellStart"/>
      <w:r w:rsidRPr="00201FEC">
        <w:rPr>
          <w:rFonts w:eastAsia="Times New Roman"/>
          <w:szCs w:val="22"/>
          <w:lang w:eastAsia="en-US"/>
        </w:rPr>
        <w:t>Rasuli</w:t>
      </w:r>
      <w:proofErr w:type="spellEnd"/>
      <w:r w:rsidRPr="00201FEC">
        <w:rPr>
          <w:rFonts w:eastAsia="Times New Roman"/>
          <w:szCs w:val="22"/>
          <w:lang w:eastAsia="en-US"/>
        </w:rPr>
        <w:t>, Iran (Islamic Republic of)</w:t>
      </w:r>
    </w:p>
    <w:p w:rsidR="00485878" w:rsidRPr="00201FEC" w:rsidRDefault="00485878" w:rsidP="00485878">
      <w:pPr>
        <w:rPr>
          <w:rFonts w:eastAsia="Times New Roman"/>
          <w:szCs w:val="22"/>
          <w:lang w:eastAsia="en-US"/>
        </w:rPr>
      </w:pPr>
      <w:r w:rsidRPr="00201FEC">
        <w:rPr>
          <w:rFonts w:eastAsia="Times New Roman"/>
          <w:szCs w:val="22"/>
          <w:lang w:eastAsia="en-US"/>
        </w:rPr>
        <w:t xml:space="preserve">Maria </w:t>
      </w:r>
      <w:proofErr w:type="spellStart"/>
      <w:r w:rsidRPr="00201FEC">
        <w:rPr>
          <w:rFonts w:eastAsia="Times New Roman"/>
          <w:szCs w:val="22"/>
          <w:lang w:eastAsia="en-US"/>
        </w:rPr>
        <w:t>Rehbinder</w:t>
      </w:r>
      <w:proofErr w:type="spellEnd"/>
      <w:r w:rsidRPr="00201FEC">
        <w:rPr>
          <w:rFonts w:eastAsia="Times New Roman"/>
          <w:szCs w:val="22"/>
          <w:lang w:eastAsia="en-US"/>
        </w:rPr>
        <w:t>, Finland</w:t>
      </w:r>
    </w:p>
    <w:p w:rsidR="00485878" w:rsidRPr="00201FEC" w:rsidRDefault="00485878" w:rsidP="00485878">
      <w:pPr>
        <w:rPr>
          <w:rFonts w:eastAsia="Times New Roman"/>
          <w:szCs w:val="22"/>
          <w:lang w:eastAsia="en-US"/>
        </w:rPr>
      </w:pPr>
      <w:r w:rsidRPr="00201FEC">
        <w:rPr>
          <w:rFonts w:eastAsia="Times New Roman"/>
          <w:szCs w:val="22"/>
          <w:lang w:eastAsia="en-US"/>
        </w:rPr>
        <w:t xml:space="preserve">Jerker </w:t>
      </w:r>
      <w:proofErr w:type="spellStart"/>
      <w:r w:rsidRPr="00201FEC">
        <w:rPr>
          <w:rFonts w:eastAsia="Times New Roman"/>
          <w:szCs w:val="22"/>
          <w:lang w:eastAsia="en-US"/>
        </w:rPr>
        <w:t>Ryden</w:t>
      </w:r>
      <w:proofErr w:type="spellEnd"/>
      <w:r w:rsidRPr="00201FEC">
        <w:rPr>
          <w:rFonts w:eastAsia="Times New Roman"/>
          <w:szCs w:val="22"/>
          <w:lang w:eastAsia="en-US"/>
        </w:rPr>
        <w:t>, Sweden</w:t>
      </w:r>
    </w:p>
    <w:p w:rsidR="00485878" w:rsidRPr="00201FEC" w:rsidRDefault="00485878" w:rsidP="00485878">
      <w:pPr>
        <w:rPr>
          <w:rFonts w:eastAsia="Times New Roman"/>
          <w:szCs w:val="22"/>
          <w:lang w:eastAsia="en-US"/>
        </w:rPr>
      </w:pPr>
      <w:proofErr w:type="spellStart"/>
      <w:r w:rsidRPr="00201FEC">
        <w:rPr>
          <w:rFonts w:eastAsia="Times New Roman"/>
          <w:szCs w:val="22"/>
          <w:lang w:eastAsia="en-US"/>
        </w:rPr>
        <w:t>Elbashier</w:t>
      </w:r>
      <w:proofErr w:type="spellEnd"/>
      <w:r w:rsidRPr="00201FEC">
        <w:rPr>
          <w:rFonts w:eastAsia="Times New Roman"/>
          <w:szCs w:val="22"/>
          <w:lang w:eastAsia="en-US"/>
        </w:rPr>
        <w:t xml:space="preserve"> </w:t>
      </w:r>
      <w:proofErr w:type="spellStart"/>
      <w:r w:rsidRPr="00201FEC">
        <w:rPr>
          <w:rFonts w:eastAsia="Times New Roman"/>
          <w:szCs w:val="22"/>
          <w:lang w:eastAsia="en-US"/>
        </w:rPr>
        <w:t>Sahal</w:t>
      </w:r>
      <w:proofErr w:type="spellEnd"/>
      <w:r w:rsidRPr="00201FEC">
        <w:rPr>
          <w:rFonts w:eastAsia="Times New Roman"/>
          <w:szCs w:val="22"/>
          <w:lang w:eastAsia="en-US"/>
        </w:rPr>
        <w:t>, Sudan</w:t>
      </w:r>
    </w:p>
    <w:p w:rsidR="00485878" w:rsidRPr="00201FEC" w:rsidRDefault="00485878" w:rsidP="00485878">
      <w:pPr>
        <w:rPr>
          <w:rFonts w:eastAsia="Times New Roman"/>
          <w:szCs w:val="22"/>
          <w:lang w:eastAsia="en-US"/>
        </w:rPr>
      </w:pPr>
      <w:r w:rsidRPr="00201FEC">
        <w:rPr>
          <w:rFonts w:eastAsia="Times New Roman"/>
          <w:szCs w:val="22"/>
          <w:lang w:eastAsia="en-US"/>
        </w:rPr>
        <w:t xml:space="preserve">Sangeeta </w:t>
      </w:r>
      <w:proofErr w:type="spellStart"/>
      <w:r w:rsidRPr="00201FEC">
        <w:rPr>
          <w:rFonts w:eastAsia="Times New Roman"/>
          <w:szCs w:val="22"/>
          <w:lang w:eastAsia="en-US"/>
        </w:rPr>
        <w:t>Shashikant</w:t>
      </w:r>
      <w:proofErr w:type="spellEnd"/>
      <w:r w:rsidRPr="00201FEC">
        <w:rPr>
          <w:rFonts w:eastAsia="Times New Roman"/>
          <w:szCs w:val="22"/>
          <w:lang w:eastAsia="en-US"/>
        </w:rPr>
        <w:t>, Bangladesh</w:t>
      </w:r>
    </w:p>
    <w:p w:rsidR="00485878" w:rsidRPr="00201FEC" w:rsidRDefault="00485878" w:rsidP="00485878">
      <w:pPr>
        <w:rPr>
          <w:rFonts w:eastAsia="Times New Roman"/>
          <w:szCs w:val="22"/>
          <w:lang w:eastAsia="en-US"/>
        </w:rPr>
      </w:pPr>
      <w:r w:rsidRPr="00201FEC">
        <w:rPr>
          <w:rFonts w:eastAsia="Times New Roman"/>
          <w:szCs w:val="22"/>
          <w:lang w:eastAsia="en-US"/>
        </w:rPr>
        <w:t xml:space="preserve">Irina </w:t>
      </w:r>
      <w:proofErr w:type="spellStart"/>
      <w:r w:rsidRPr="00201FEC">
        <w:rPr>
          <w:rFonts w:eastAsia="Times New Roman"/>
          <w:szCs w:val="22"/>
          <w:lang w:eastAsia="en-US"/>
        </w:rPr>
        <w:t>Shurmina</w:t>
      </w:r>
      <w:proofErr w:type="spellEnd"/>
      <w:r w:rsidRPr="00201FEC">
        <w:rPr>
          <w:rFonts w:eastAsia="Times New Roman"/>
          <w:szCs w:val="22"/>
          <w:lang w:eastAsia="en-US"/>
        </w:rPr>
        <w:t>, Russian Federation</w:t>
      </w:r>
    </w:p>
    <w:p w:rsidR="00485878" w:rsidRPr="00201FEC" w:rsidRDefault="00485878" w:rsidP="00485878">
      <w:pPr>
        <w:rPr>
          <w:rFonts w:eastAsia="Times New Roman"/>
          <w:szCs w:val="22"/>
          <w:lang w:eastAsia="en-US"/>
        </w:rPr>
      </w:pPr>
      <w:r w:rsidRPr="00201FEC">
        <w:rPr>
          <w:rFonts w:eastAsia="Times New Roman"/>
          <w:szCs w:val="22"/>
          <w:lang w:eastAsia="en-US"/>
        </w:rPr>
        <w:t>Barbara Stratton, United Kingdom</w:t>
      </w:r>
    </w:p>
    <w:p w:rsidR="00485878" w:rsidRPr="00503731" w:rsidRDefault="00485878" w:rsidP="00485878">
      <w:pPr>
        <w:rPr>
          <w:rFonts w:eastAsia="Times New Roman"/>
          <w:szCs w:val="22"/>
          <w:lang w:eastAsia="en-US"/>
        </w:rPr>
      </w:pPr>
      <w:r w:rsidRPr="00503731">
        <w:rPr>
          <w:rFonts w:eastAsia="Times New Roman"/>
          <w:szCs w:val="22"/>
          <w:lang w:eastAsia="en-US"/>
        </w:rPr>
        <w:t xml:space="preserve">Tatiana </w:t>
      </w:r>
      <w:proofErr w:type="spellStart"/>
      <w:r w:rsidRPr="00503731">
        <w:rPr>
          <w:rFonts w:eastAsia="Times New Roman"/>
          <w:szCs w:val="22"/>
          <w:lang w:eastAsia="en-US"/>
        </w:rPr>
        <w:t>Synodinou</w:t>
      </w:r>
      <w:proofErr w:type="spellEnd"/>
      <w:r w:rsidRPr="00503731">
        <w:rPr>
          <w:rFonts w:eastAsia="Times New Roman"/>
          <w:szCs w:val="22"/>
          <w:lang w:eastAsia="en-US"/>
        </w:rPr>
        <w:t>, Cyprus</w:t>
      </w:r>
    </w:p>
    <w:p w:rsidR="00485878" w:rsidRPr="00201FEC" w:rsidRDefault="00485878" w:rsidP="00485878">
      <w:pPr>
        <w:rPr>
          <w:rFonts w:eastAsia="Times New Roman"/>
          <w:szCs w:val="22"/>
          <w:lang w:val="es-ES" w:eastAsia="en-US"/>
        </w:rPr>
      </w:pPr>
      <w:proofErr w:type="spellStart"/>
      <w:r w:rsidRPr="00201FEC">
        <w:rPr>
          <w:rFonts w:eastAsia="Times New Roman"/>
          <w:szCs w:val="22"/>
          <w:lang w:val="es-ES" w:eastAsia="en-US"/>
        </w:rPr>
        <w:t>Barbara</w:t>
      </w:r>
      <w:proofErr w:type="spellEnd"/>
      <w:r w:rsidRPr="00201FEC">
        <w:rPr>
          <w:rFonts w:eastAsia="Times New Roman"/>
          <w:szCs w:val="22"/>
          <w:lang w:val="es-ES" w:eastAsia="en-US"/>
        </w:rPr>
        <w:t xml:space="preserve"> </w:t>
      </w:r>
      <w:proofErr w:type="spellStart"/>
      <w:r w:rsidRPr="00201FEC">
        <w:rPr>
          <w:rFonts w:eastAsia="Times New Roman"/>
          <w:szCs w:val="22"/>
          <w:lang w:val="es-ES" w:eastAsia="en-US"/>
        </w:rPr>
        <w:t>Szczepanska</w:t>
      </w:r>
      <w:proofErr w:type="spellEnd"/>
      <w:r w:rsidRPr="00201FEC">
        <w:rPr>
          <w:rFonts w:eastAsia="Times New Roman"/>
          <w:szCs w:val="22"/>
          <w:lang w:val="es-ES" w:eastAsia="en-US"/>
        </w:rPr>
        <w:t xml:space="preserve">, </w:t>
      </w:r>
      <w:proofErr w:type="spellStart"/>
      <w:r w:rsidRPr="00201FEC">
        <w:rPr>
          <w:rFonts w:eastAsia="Times New Roman"/>
          <w:szCs w:val="22"/>
          <w:lang w:val="es-ES" w:eastAsia="en-US"/>
        </w:rPr>
        <w:t>Poland</w:t>
      </w:r>
      <w:proofErr w:type="spellEnd"/>
    </w:p>
    <w:p w:rsidR="00485878" w:rsidRPr="00503731" w:rsidRDefault="00485878" w:rsidP="00485878">
      <w:pPr>
        <w:rPr>
          <w:rFonts w:eastAsia="Times New Roman"/>
          <w:szCs w:val="22"/>
          <w:lang w:val="es-ES" w:eastAsia="en-US"/>
        </w:rPr>
      </w:pPr>
      <w:proofErr w:type="spellStart"/>
      <w:r w:rsidRPr="00503731">
        <w:rPr>
          <w:rFonts w:eastAsia="Times New Roman"/>
          <w:szCs w:val="22"/>
          <w:lang w:val="es-ES" w:eastAsia="en-US"/>
        </w:rPr>
        <w:t>Gretel</w:t>
      </w:r>
      <w:proofErr w:type="spellEnd"/>
      <w:r w:rsidRPr="00503731">
        <w:rPr>
          <w:rFonts w:eastAsia="Times New Roman"/>
          <w:szCs w:val="22"/>
          <w:lang w:val="es-ES" w:eastAsia="en-US"/>
        </w:rPr>
        <w:t xml:space="preserve"> Villafranca de Tejada, Cuba</w:t>
      </w:r>
    </w:p>
    <w:p w:rsidR="00485878" w:rsidRPr="00201FEC" w:rsidRDefault="00485878" w:rsidP="00485878">
      <w:pPr>
        <w:rPr>
          <w:rFonts w:eastAsia="Times New Roman"/>
          <w:szCs w:val="22"/>
          <w:lang w:eastAsia="en-US"/>
        </w:rPr>
      </w:pPr>
      <w:r w:rsidRPr="00201FEC">
        <w:rPr>
          <w:rFonts w:eastAsia="Times New Roman"/>
          <w:szCs w:val="22"/>
          <w:lang w:eastAsia="en-US"/>
        </w:rPr>
        <w:t xml:space="preserve">Harald von </w:t>
      </w:r>
      <w:proofErr w:type="spellStart"/>
      <w:r w:rsidRPr="00201FEC">
        <w:rPr>
          <w:rFonts w:eastAsia="Times New Roman"/>
          <w:szCs w:val="22"/>
          <w:lang w:eastAsia="en-US"/>
        </w:rPr>
        <w:t>Hielmcrone</w:t>
      </w:r>
      <w:proofErr w:type="spellEnd"/>
      <w:r w:rsidRPr="00201FEC">
        <w:rPr>
          <w:rFonts w:eastAsia="Times New Roman"/>
          <w:szCs w:val="22"/>
          <w:lang w:eastAsia="en-US"/>
        </w:rPr>
        <w:t>, Denmark</w:t>
      </w:r>
    </w:p>
    <w:p w:rsidR="00485878" w:rsidRPr="00201FEC" w:rsidRDefault="00485878" w:rsidP="00485878">
      <w:pPr>
        <w:rPr>
          <w:rFonts w:eastAsia="Times New Roman"/>
          <w:szCs w:val="22"/>
          <w:lang w:eastAsia="en-US"/>
        </w:rPr>
      </w:pPr>
      <w:r w:rsidRPr="00201FEC">
        <w:rPr>
          <w:rFonts w:eastAsia="Times New Roman"/>
          <w:szCs w:val="22"/>
          <w:lang w:eastAsia="en-US"/>
        </w:rPr>
        <w:t>Benjamin White, United Kingdom</w:t>
      </w:r>
    </w:p>
    <w:p w:rsidR="00485878" w:rsidRPr="00201FEC" w:rsidRDefault="00485878" w:rsidP="00485878">
      <w:pPr>
        <w:rPr>
          <w:rFonts w:eastAsia="Times New Roman"/>
          <w:szCs w:val="22"/>
        </w:rPr>
      </w:pPr>
      <w:r w:rsidRPr="00201FEC">
        <w:rPr>
          <w:rFonts w:eastAsia="Times New Roman"/>
          <w:szCs w:val="22"/>
          <w:lang w:eastAsia="en-US"/>
        </w:rPr>
        <w:t xml:space="preserve">Pavel </w:t>
      </w:r>
      <w:proofErr w:type="spellStart"/>
      <w:r w:rsidRPr="00201FEC">
        <w:rPr>
          <w:rFonts w:eastAsia="Times New Roman"/>
          <w:szCs w:val="22"/>
          <w:lang w:eastAsia="en-US"/>
        </w:rPr>
        <w:t>Zeman</w:t>
      </w:r>
      <w:proofErr w:type="spellEnd"/>
      <w:r w:rsidRPr="00201FEC">
        <w:rPr>
          <w:rFonts w:eastAsia="Times New Roman"/>
          <w:szCs w:val="22"/>
          <w:lang w:eastAsia="en-US"/>
        </w:rPr>
        <w:t>, Czech Republic</w:t>
      </w:r>
    </w:p>
    <w:p w:rsidR="00485878" w:rsidRPr="00201FEC" w:rsidRDefault="00485878" w:rsidP="00485878">
      <w:pPr>
        <w:rPr>
          <w:szCs w:val="22"/>
        </w:rPr>
      </w:pPr>
    </w:p>
    <w:p w:rsidR="00485878" w:rsidRPr="00201FEC" w:rsidRDefault="00485878" w:rsidP="00485878">
      <w:pPr>
        <w:rPr>
          <w:rFonts w:eastAsia="Times New Roman"/>
          <w:szCs w:val="22"/>
          <w:lang w:eastAsia="en-US"/>
        </w:rPr>
      </w:pPr>
      <w:r w:rsidRPr="00201FEC">
        <w:rPr>
          <w:rFonts w:eastAsia="Times New Roman"/>
          <w:szCs w:val="22"/>
          <w:lang w:eastAsia="en-US"/>
        </w:rPr>
        <w:t xml:space="preserve">Colleagues at WIPO were instrumental in making this study possible and comprehensive.  WIPO Lex has evolved </w:t>
      </w:r>
      <w:r w:rsidRPr="00201FEC">
        <w:rPr>
          <w:rFonts w:eastAsia="Times New Roman"/>
          <w:szCs w:val="22"/>
        </w:rPr>
        <w:t xml:space="preserve">steadily and rapidly </w:t>
      </w:r>
      <w:r w:rsidRPr="00201FEC">
        <w:rPr>
          <w:rFonts w:eastAsia="Times New Roman"/>
          <w:szCs w:val="22"/>
          <w:lang w:eastAsia="en-US"/>
        </w:rPr>
        <w:t xml:space="preserve">in recent years into an extraordinary database of intellectual property law.  </w:t>
      </w:r>
      <w:proofErr w:type="gramStart"/>
      <w:r w:rsidRPr="00201FEC">
        <w:rPr>
          <w:rFonts w:eastAsia="Times New Roman"/>
          <w:szCs w:val="22"/>
          <w:lang w:eastAsia="en-US"/>
        </w:rPr>
        <w:t>My deepest thanks to everyone at WIPO who opened the way for WIPO Lex to grow, and who developed it into a well-organized, searchable, and expansive collection of laws.</w:t>
      </w:r>
      <w:proofErr w:type="gramEnd"/>
      <w:r w:rsidRPr="00201FEC">
        <w:rPr>
          <w:rFonts w:eastAsia="Times New Roman"/>
          <w:szCs w:val="22"/>
          <w:lang w:eastAsia="en-US"/>
        </w:rPr>
        <w:t xml:space="preserve">  Special thanks are due to Michele Woods and Geidy Lung, who </w:t>
      </w:r>
      <w:r>
        <w:rPr>
          <w:rFonts w:eastAsia="Times New Roman"/>
          <w:szCs w:val="22"/>
        </w:rPr>
        <w:t xml:space="preserve">consistently </w:t>
      </w:r>
      <w:r w:rsidRPr="00201FEC">
        <w:rPr>
          <w:rFonts w:eastAsia="Times New Roman"/>
          <w:szCs w:val="22"/>
          <w:lang w:eastAsia="en-US"/>
        </w:rPr>
        <w:t>supported this projec</w:t>
      </w:r>
      <w:r>
        <w:rPr>
          <w:rFonts w:eastAsia="Times New Roman"/>
          <w:szCs w:val="22"/>
        </w:rPr>
        <w:t>t</w:t>
      </w:r>
      <w:r w:rsidRPr="00201FEC">
        <w:rPr>
          <w:rFonts w:eastAsia="Times New Roman"/>
          <w:szCs w:val="22"/>
          <w:lang w:eastAsia="en-US"/>
        </w:rPr>
        <w:t xml:space="preserve">.  I thank Director </w:t>
      </w:r>
      <w:r w:rsidRPr="00201FEC">
        <w:rPr>
          <w:rFonts w:eastAsia="Times New Roman"/>
          <w:szCs w:val="22"/>
        </w:rPr>
        <w:t xml:space="preserve">General Francis </w:t>
      </w:r>
      <w:proofErr w:type="spellStart"/>
      <w:r w:rsidRPr="00201FEC">
        <w:rPr>
          <w:rFonts w:eastAsia="Times New Roman"/>
          <w:szCs w:val="22"/>
        </w:rPr>
        <w:t>Gurry</w:t>
      </w:r>
      <w:proofErr w:type="spellEnd"/>
      <w:r w:rsidRPr="00201FEC">
        <w:rPr>
          <w:rFonts w:eastAsia="Times New Roman"/>
          <w:szCs w:val="22"/>
        </w:rPr>
        <w:t xml:space="preserve"> and Deputy Director General Sylvie </w:t>
      </w:r>
      <w:proofErr w:type="spellStart"/>
      <w:r w:rsidRPr="00201FEC">
        <w:rPr>
          <w:rFonts w:eastAsia="Times New Roman"/>
          <w:szCs w:val="22"/>
        </w:rPr>
        <w:t>Forbin</w:t>
      </w:r>
      <w:proofErr w:type="spellEnd"/>
      <w:r w:rsidRPr="00201FEC">
        <w:rPr>
          <w:rFonts w:eastAsia="Times New Roman"/>
          <w:szCs w:val="22"/>
          <w:lang w:eastAsia="en-US"/>
        </w:rPr>
        <w:t xml:space="preserve"> </w:t>
      </w:r>
      <w:r w:rsidRPr="00201FEC">
        <w:rPr>
          <w:rFonts w:eastAsia="Times New Roman"/>
          <w:szCs w:val="22"/>
        </w:rPr>
        <w:t>for their leadership</w:t>
      </w:r>
      <w:r w:rsidRPr="00201FEC">
        <w:rPr>
          <w:rFonts w:eastAsia="Times New Roman"/>
          <w:szCs w:val="22"/>
          <w:lang w:eastAsia="en-US"/>
        </w:rPr>
        <w:t>.</w:t>
      </w:r>
    </w:p>
    <w:p w:rsidR="00485878" w:rsidRPr="00201FEC" w:rsidRDefault="00485878" w:rsidP="00485878">
      <w:pPr>
        <w:rPr>
          <w:rFonts w:eastAsia="Times New Roman"/>
          <w:szCs w:val="22"/>
          <w:lang w:eastAsia="en-US"/>
        </w:rPr>
      </w:pPr>
    </w:p>
    <w:p w:rsidR="00485878" w:rsidRPr="00201FEC" w:rsidRDefault="00485878" w:rsidP="00485878">
      <w:pPr>
        <w:rPr>
          <w:rFonts w:eastAsia="Times New Roman"/>
          <w:szCs w:val="22"/>
          <w:lang w:eastAsia="en-US"/>
        </w:rPr>
      </w:pPr>
      <w:r w:rsidRPr="00201FEC">
        <w:rPr>
          <w:rFonts w:eastAsia="Times New Roman"/>
          <w:szCs w:val="22"/>
        </w:rPr>
        <w:t xml:space="preserve">The influence of </w:t>
      </w:r>
      <w:r w:rsidRPr="00201FEC">
        <w:rPr>
          <w:rFonts w:eastAsia="Times New Roman"/>
          <w:szCs w:val="22"/>
          <w:lang w:eastAsia="en-US"/>
        </w:rPr>
        <w:t xml:space="preserve">Michelle </w:t>
      </w:r>
      <w:proofErr w:type="spellStart"/>
      <w:r w:rsidRPr="00201FEC">
        <w:rPr>
          <w:rFonts w:eastAsia="Times New Roman"/>
          <w:szCs w:val="22"/>
          <w:lang w:eastAsia="en-US"/>
        </w:rPr>
        <w:t>Choe</w:t>
      </w:r>
      <w:proofErr w:type="spellEnd"/>
      <w:r w:rsidRPr="00201FEC">
        <w:rPr>
          <w:rFonts w:eastAsia="Times New Roman"/>
          <w:szCs w:val="22"/>
        </w:rPr>
        <w:t xml:space="preserve"> and </w:t>
      </w:r>
      <w:r w:rsidRPr="00201FEC">
        <w:rPr>
          <w:rFonts w:eastAsia="Times New Roman"/>
          <w:szCs w:val="22"/>
          <w:lang w:eastAsia="en-US"/>
        </w:rPr>
        <w:t xml:space="preserve">Trina </w:t>
      </w:r>
      <w:proofErr w:type="spellStart"/>
      <w:r w:rsidRPr="00201FEC">
        <w:rPr>
          <w:rFonts w:eastAsia="Times New Roman"/>
          <w:szCs w:val="22"/>
          <w:lang w:eastAsia="en-US"/>
        </w:rPr>
        <w:t>Kissel</w:t>
      </w:r>
      <w:proofErr w:type="spellEnd"/>
      <w:r w:rsidRPr="00201FEC">
        <w:rPr>
          <w:rFonts w:eastAsia="Times New Roman"/>
          <w:szCs w:val="22"/>
          <w:lang w:eastAsia="en-US"/>
        </w:rPr>
        <w:t xml:space="preserve"> Taylor</w:t>
      </w:r>
      <w:r w:rsidRPr="00201FEC">
        <w:rPr>
          <w:rFonts w:eastAsia="Times New Roman"/>
          <w:szCs w:val="22"/>
        </w:rPr>
        <w:t xml:space="preserve">, </w:t>
      </w:r>
      <w:r w:rsidRPr="00201FEC">
        <w:rPr>
          <w:rFonts w:eastAsia="Times New Roman"/>
          <w:szCs w:val="22"/>
          <w:lang w:eastAsia="en-US"/>
        </w:rPr>
        <w:t xml:space="preserve">research assistants </w:t>
      </w:r>
      <w:r w:rsidRPr="00201FEC">
        <w:rPr>
          <w:rFonts w:eastAsia="Times New Roman"/>
          <w:szCs w:val="22"/>
        </w:rPr>
        <w:t xml:space="preserve">from </w:t>
      </w:r>
      <w:r w:rsidRPr="00201FEC">
        <w:rPr>
          <w:rFonts w:eastAsia="Times New Roman"/>
          <w:szCs w:val="22"/>
          <w:lang w:eastAsia="en-US"/>
        </w:rPr>
        <w:t>previous studies</w:t>
      </w:r>
      <w:r w:rsidRPr="00201FEC">
        <w:rPr>
          <w:rFonts w:eastAsia="Times New Roman"/>
          <w:szCs w:val="22"/>
        </w:rPr>
        <w:t xml:space="preserve">, continues to be manifest in this latest report.  I had the pleasure of working with Paris attorney </w:t>
      </w:r>
      <w:proofErr w:type="spellStart"/>
      <w:r w:rsidRPr="00201FEC">
        <w:rPr>
          <w:rFonts w:eastAsia="Times New Roman"/>
          <w:szCs w:val="22"/>
        </w:rPr>
        <w:t>Mickaël</w:t>
      </w:r>
      <w:proofErr w:type="spellEnd"/>
      <w:r w:rsidRPr="00201FEC">
        <w:rPr>
          <w:rFonts w:eastAsia="Times New Roman"/>
          <w:szCs w:val="22"/>
        </w:rPr>
        <w:t xml:space="preserve"> Le </w:t>
      </w:r>
      <w:proofErr w:type="spellStart"/>
      <w:r w:rsidRPr="00201FEC">
        <w:rPr>
          <w:rFonts w:eastAsia="Times New Roman"/>
          <w:szCs w:val="22"/>
        </w:rPr>
        <w:t>Borloch</w:t>
      </w:r>
      <w:proofErr w:type="spellEnd"/>
      <w:r w:rsidRPr="00201FEC">
        <w:rPr>
          <w:rFonts w:eastAsia="Times New Roman"/>
          <w:szCs w:val="22"/>
        </w:rPr>
        <w:t xml:space="preserve"> on previous studies and on this update.  I first came to know </w:t>
      </w:r>
      <w:proofErr w:type="spellStart"/>
      <w:r w:rsidRPr="00201FEC">
        <w:rPr>
          <w:rFonts w:eastAsia="Times New Roman"/>
          <w:szCs w:val="22"/>
        </w:rPr>
        <w:t>Mickaël</w:t>
      </w:r>
      <w:proofErr w:type="spellEnd"/>
      <w:r w:rsidRPr="00201FEC">
        <w:rPr>
          <w:rFonts w:eastAsia="Times New Roman"/>
          <w:szCs w:val="22"/>
        </w:rPr>
        <w:t xml:space="preserve"> when I was invited to lecture at the Sorbonne in Paris, and he currently serves as an intern with my law firm.  His research and language skills have made a steady difference in many of the statutory analyses.  My </w:t>
      </w:r>
      <w:r w:rsidRPr="00201FEC">
        <w:rPr>
          <w:rFonts w:eastAsia="Times New Roman"/>
          <w:szCs w:val="22"/>
          <w:lang w:eastAsia="en-US"/>
        </w:rPr>
        <w:t xml:space="preserve">law colleagues at Gipson Hoffman &amp; </w:t>
      </w:r>
      <w:proofErr w:type="spellStart"/>
      <w:r w:rsidRPr="00201FEC">
        <w:rPr>
          <w:rFonts w:eastAsia="Times New Roman"/>
          <w:szCs w:val="22"/>
          <w:lang w:eastAsia="en-US"/>
        </w:rPr>
        <w:t>Pancione</w:t>
      </w:r>
      <w:proofErr w:type="spellEnd"/>
      <w:r w:rsidRPr="00201FEC">
        <w:rPr>
          <w:rFonts w:eastAsia="Times New Roman"/>
          <w:szCs w:val="22"/>
          <w:lang w:eastAsia="en-US"/>
        </w:rPr>
        <w:t xml:space="preserve"> </w:t>
      </w:r>
      <w:r w:rsidRPr="00201FEC">
        <w:rPr>
          <w:rFonts w:eastAsia="Times New Roman"/>
          <w:szCs w:val="22"/>
        </w:rPr>
        <w:t xml:space="preserve">have exhibited extraordinary </w:t>
      </w:r>
      <w:r w:rsidRPr="00201FEC">
        <w:rPr>
          <w:rFonts w:eastAsia="Times New Roman"/>
          <w:szCs w:val="22"/>
          <w:lang w:eastAsia="en-US"/>
        </w:rPr>
        <w:t xml:space="preserve">patience and support.  </w:t>
      </w:r>
      <w:r w:rsidRPr="00201FEC">
        <w:rPr>
          <w:rFonts w:eastAsia="Times New Roman"/>
          <w:szCs w:val="22"/>
        </w:rPr>
        <w:t xml:space="preserve">While I </w:t>
      </w:r>
      <w:r>
        <w:rPr>
          <w:rFonts w:eastAsia="Times New Roman"/>
          <w:szCs w:val="22"/>
        </w:rPr>
        <w:t>relied on</w:t>
      </w:r>
      <w:r w:rsidRPr="00201FEC">
        <w:rPr>
          <w:rFonts w:eastAsia="Times New Roman"/>
          <w:szCs w:val="22"/>
        </w:rPr>
        <w:t xml:space="preserve"> the unique contributions of many colleagues, I am responsible for the accuracy of this study, and </w:t>
      </w:r>
      <w:r w:rsidRPr="00201FEC">
        <w:rPr>
          <w:rFonts w:eastAsia="Times New Roman"/>
          <w:szCs w:val="22"/>
          <w:lang w:eastAsia="en-US"/>
        </w:rPr>
        <w:t>I welcome comments and updated information from all readers.</w:t>
      </w:r>
    </w:p>
    <w:p w:rsidR="00485878" w:rsidRPr="00201FEC" w:rsidRDefault="00485878" w:rsidP="00485878">
      <w:pPr>
        <w:rPr>
          <w:rFonts w:eastAsia="Times New Roman"/>
          <w:szCs w:val="22"/>
          <w:lang w:eastAsia="en-US"/>
        </w:rPr>
      </w:pPr>
    </w:p>
    <w:p w:rsidR="00485878" w:rsidRPr="00201FEC" w:rsidRDefault="00485878" w:rsidP="00485878">
      <w:pPr>
        <w:rPr>
          <w:rFonts w:eastAsia="Times New Roman"/>
          <w:szCs w:val="22"/>
          <w:lang w:val="es-ES" w:eastAsia="en-US"/>
        </w:rPr>
      </w:pPr>
      <w:r w:rsidRPr="00201FEC">
        <w:rPr>
          <w:rFonts w:eastAsia="Times New Roman"/>
          <w:szCs w:val="22"/>
          <w:lang w:val="es-ES" w:eastAsia="en-US"/>
        </w:rPr>
        <w:lastRenderedPageBreak/>
        <w:t xml:space="preserve">Kenneth D. </w:t>
      </w:r>
      <w:proofErr w:type="spellStart"/>
      <w:r w:rsidRPr="00201FEC">
        <w:rPr>
          <w:rFonts w:eastAsia="Times New Roman"/>
          <w:szCs w:val="22"/>
          <w:lang w:val="es-ES" w:eastAsia="en-US"/>
        </w:rPr>
        <w:t>Crews</w:t>
      </w:r>
      <w:proofErr w:type="spellEnd"/>
    </w:p>
    <w:p w:rsidR="00485878" w:rsidRPr="00201FEC" w:rsidRDefault="00485878" w:rsidP="00485878">
      <w:pPr>
        <w:rPr>
          <w:rFonts w:eastAsia="Times New Roman"/>
          <w:szCs w:val="22"/>
          <w:lang w:val="es-ES" w:eastAsia="en-US"/>
        </w:rPr>
      </w:pPr>
      <w:r w:rsidRPr="00201FEC">
        <w:rPr>
          <w:rFonts w:eastAsia="Times New Roman"/>
          <w:szCs w:val="22"/>
          <w:lang w:val="es-ES" w:eastAsia="en-US"/>
        </w:rPr>
        <w:t xml:space="preserve">Los </w:t>
      </w:r>
      <w:proofErr w:type="spellStart"/>
      <w:r w:rsidRPr="00201FEC">
        <w:rPr>
          <w:rFonts w:eastAsia="Times New Roman"/>
          <w:szCs w:val="22"/>
          <w:lang w:val="es-ES" w:eastAsia="en-US"/>
        </w:rPr>
        <w:t>Angeles</w:t>
      </w:r>
      <w:proofErr w:type="spellEnd"/>
      <w:r w:rsidRPr="00201FEC">
        <w:rPr>
          <w:rFonts w:eastAsia="Times New Roman"/>
          <w:szCs w:val="22"/>
          <w:lang w:val="es-ES" w:eastAsia="en-US"/>
        </w:rPr>
        <w:t>, California (USA)</w:t>
      </w:r>
    </w:p>
    <w:p w:rsidR="00485878" w:rsidRPr="00201FEC" w:rsidRDefault="00485878" w:rsidP="00485878">
      <w:pPr>
        <w:rPr>
          <w:szCs w:val="22"/>
        </w:rPr>
      </w:pPr>
      <w:r w:rsidRPr="00201FEC">
        <w:rPr>
          <w:rFonts w:eastAsia="Times New Roman"/>
          <w:szCs w:val="22"/>
        </w:rPr>
        <w:t>3</w:t>
      </w:r>
      <w:r w:rsidRPr="00201FEC">
        <w:rPr>
          <w:rFonts w:eastAsia="Times New Roman"/>
          <w:szCs w:val="22"/>
          <w:lang w:eastAsia="en-US"/>
        </w:rPr>
        <w:t>0</w:t>
      </w:r>
      <w:r w:rsidRPr="00201FEC">
        <w:rPr>
          <w:rFonts w:eastAsia="Times New Roman"/>
          <w:szCs w:val="22"/>
        </w:rPr>
        <w:t xml:space="preserve"> October 2017</w:t>
      </w:r>
    </w:p>
    <w:p w:rsidR="00485878" w:rsidRPr="00201FEC" w:rsidRDefault="00485878" w:rsidP="00485878">
      <w:pPr>
        <w:rPr>
          <w:szCs w:val="22"/>
        </w:rPr>
      </w:pPr>
    </w:p>
    <w:p w:rsidR="00485878" w:rsidRPr="00B94758" w:rsidRDefault="00485878" w:rsidP="00485878">
      <w:pPr>
        <w:rPr>
          <w:rFonts w:eastAsia="Times New Roman"/>
          <w:strike/>
          <w:szCs w:val="22"/>
          <w:lang w:eastAsia="en-US"/>
        </w:rPr>
      </w:pPr>
    </w:p>
    <w:p w:rsidR="00485878" w:rsidRPr="00BC0437" w:rsidRDefault="00485878" w:rsidP="00485878">
      <w:pPr>
        <w:rPr>
          <w:rFonts w:eastAsia="Times New Roman"/>
          <w:szCs w:val="22"/>
          <w:lang w:eastAsia="en-US"/>
        </w:rPr>
      </w:pPr>
    </w:p>
    <w:p w:rsidR="00485878" w:rsidRDefault="00485878"/>
    <w:p w:rsidR="00485878" w:rsidRDefault="00485878"/>
    <w:p w:rsidR="00485878" w:rsidRDefault="00485878">
      <w:r>
        <w:br w:type="page"/>
      </w:r>
    </w:p>
    <w:p w:rsidR="00485878" w:rsidRPr="00485878" w:rsidRDefault="00485878" w:rsidP="00485878"/>
    <w:p w:rsidR="00C53D3D" w:rsidRDefault="00C53D3D" w:rsidP="00C53D3D">
      <w:pPr>
        <w:pStyle w:val="Heading1"/>
      </w:pPr>
      <w:bookmarkStart w:id="23" w:name="_Toc498029003"/>
      <w:bookmarkStart w:id="24" w:name="_Toc498072143"/>
      <w:r>
        <w:t>LIBRARY EXCEPTIONS OF THE WORLD</w:t>
      </w:r>
      <w:bookmarkEnd w:id="23"/>
      <w:bookmarkEnd w:id="24"/>
    </w:p>
    <w:p w:rsidR="00BC0437" w:rsidRPr="00BC0437" w:rsidRDefault="00BC0437" w:rsidP="003F7145">
      <w:pPr>
        <w:pStyle w:val="Heading2"/>
      </w:pPr>
      <w:bookmarkStart w:id="25" w:name="_Toc498029004"/>
      <w:bookmarkStart w:id="26" w:name="_Toc498072144"/>
      <w:r w:rsidRPr="00BC0437">
        <w:t>Afghanistan</w:t>
      </w:r>
      <w:bookmarkEnd w:id="25"/>
      <w:bookmarkEnd w:id="2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40(3)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statute does not explicitly state that a library or archive is the party authorized to act, suggesting that an agent or other party may make the copy for the stated library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 that is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By implication, the work is, or has been, in the collection of the library or archive making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5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when necessary, a copy that is lost, destroyed, or rendered unusable in the collections of the other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or photocopy is an isolated, one-time occurring case.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40(3)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statute does not explicitly state that a library or archive is the party authorized to act, suggesting that an agent or other party may make the copy for the stated library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Concept of preservation implies that the work is, or has been, in the collection of the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original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or photocopy is an isolated, one-time occurring case.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w:t>
            </w:r>
            <w:r w:rsidRPr="00BC0437">
              <w:rPr>
                <w:rFonts w:eastAsia="Times New Roman"/>
                <w:szCs w:val="22"/>
                <w:lang w:eastAsia="en-US"/>
              </w:rPr>
              <w:lastRenderedPageBreak/>
              <w:t>40(2)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Statute refers to “copying and replication of a Work” but later refers to a “published article” that is “a summary or an extract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satisfy personal needs.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makes sure that the copy will be used solely for the purposes of study, scholarship, or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user does not make direct or indirect commercial gains.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the copying is repeated, each occurrence should be on a separate and unrelated occasion.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This provision applies if there is no collective license available for reproduction by a competent authority in the collective management of rights, of which the library or archive is, or should be, aware.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Criminal penalties for certain acts of manufacturing or importing devices or instruments.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30</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  The crime is generally limited to import or manufacture with the intent to use the devices to deactivate protections against reproducing works or controlling reception of broadcast transmissions.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w:t>
            </w:r>
          </w:p>
        </w:tc>
        <w:tc>
          <w:tcPr>
            <w:tcW w:w="1030" w:type="dxa"/>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of a natural person to reproduce a work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39(1)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copies of short work or extracts of works with restrictions for teaching purposes.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40(1)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Any citizen can apply to the Ministry of Information and Culture for authority to translate and publish certain works for education.  These provisions reflect many details of the Berne Appendix.</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“Work” is defined as “a phenomenon that is created through knowledge, art or the initiative of the creator without taking into account the way that it is said, appeared or created.”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the Support of the Right of Authors, Composers, Artists, and Researchers (Copyright Law) of Afghanistan, No. 54 (21 July 2008), available at http://www.wipo.int/wipolex/en/text.jsp?file_id=241541.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15 April 2014; rev. 21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p w:rsidR="00BC0437" w:rsidRPr="00BC0437" w:rsidRDefault="00BC0437" w:rsidP="003F7145">
      <w:pPr>
        <w:pStyle w:val="Heading2"/>
      </w:pPr>
      <w:bookmarkStart w:id="27" w:name="_Toc199663458"/>
      <w:bookmarkStart w:id="28" w:name="_Toc207648432"/>
      <w:bookmarkStart w:id="29" w:name="_Toc207649014"/>
      <w:bookmarkStart w:id="30" w:name="_Toc207649469"/>
      <w:bookmarkStart w:id="31" w:name="_Toc207649833"/>
      <w:bookmarkStart w:id="32" w:name="_Toc207650234"/>
      <w:bookmarkStart w:id="33" w:name="_Toc208637883"/>
      <w:bookmarkStart w:id="34" w:name="_Toc498029005"/>
      <w:bookmarkStart w:id="35" w:name="_Toc498072145"/>
      <w:r w:rsidRPr="00BC0437">
        <w:lastRenderedPageBreak/>
        <w:t>Albania</w:t>
      </w:r>
      <w:bookmarkEnd w:id="27"/>
      <w:bookmarkEnd w:id="28"/>
      <w:bookmarkEnd w:id="29"/>
      <w:bookmarkEnd w:id="30"/>
      <w:bookmarkEnd w:id="31"/>
      <w:bookmarkEnd w:id="32"/>
      <w:bookmarkEnd w:id="33"/>
      <w:bookmarkEnd w:id="34"/>
      <w:bookmarkEnd w:id="35"/>
    </w:p>
    <w:p w:rsidR="00BC0437" w:rsidRPr="00BC0437" w:rsidRDefault="00BC0437" w:rsidP="00BC0437">
      <w:pPr>
        <w:rPr>
          <w:rFonts w:eastAsia="Times New Roman"/>
          <w:szCs w:val="22"/>
          <w:lang w:eastAsia="en-US"/>
        </w:rPr>
      </w:pPr>
    </w:p>
    <w:p w:rsidR="00B6574C" w:rsidRDefault="00B6574C" w:rsidP="00B6574C">
      <w:pPr>
        <w:rPr>
          <w:rFonts w:eastAsia="Times New Roman"/>
          <w:szCs w:val="22"/>
          <w:lang w:eastAsia="en-US"/>
        </w:rPr>
      </w:pPr>
      <w:bookmarkStart w:id="36" w:name="alban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60"/>
      </w:tblGrid>
      <w:tr w:rsidR="00B6574C" w:rsidTr="009F4F30">
        <w:tc>
          <w:tcPr>
            <w:tcW w:w="8886" w:type="dxa"/>
            <w:gridSpan w:val="3"/>
          </w:tcPr>
          <w:p w:rsidR="00B6574C" w:rsidRPr="008137F1" w:rsidRDefault="00B6574C" w:rsidP="009F4F30">
            <w:pPr>
              <w:rPr>
                <w:b/>
              </w:rPr>
            </w:pPr>
            <w:r w:rsidRPr="008137F1">
              <w:rPr>
                <w:b/>
              </w:rPr>
              <w:t>General Provisions (applicable to each form of copying listed below)</w:t>
            </w:r>
          </w:p>
        </w:tc>
      </w:tr>
      <w:tr w:rsidR="00B6574C" w:rsidTr="009F4F30">
        <w:tc>
          <w:tcPr>
            <w:tcW w:w="2628" w:type="dxa"/>
          </w:tcPr>
          <w:p w:rsidR="00B6574C" w:rsidRDefault="00B6574C" w:rsidP="009F4F30">
            <w:r>
              <w:t>Author’s consent?</w:t>
            </w:r>
          </w:p>
        </w:tc>
        <w:tc>
          <w:tcPr>
            <w:tcW w:w="5198" w:type="dxa"/>
          </w:tcPr>
          <w:p w:rsidR="00B6574C" w:rsidRDefault="00B6574C" w:rsidP="009F4F30">
            <w:r>
              <w:t>No.  Authorization of author not required.</w:t>
            </w:r>
          </w:p>
        </w:tc>
        <w:tc>
          <w:tcPr>
            <w:tcW w:w="1060" w:type="dxa"/>
            <w:vMerge w:val="restart"/>
          </w:tcPr>
          <w:p w:rsidR="00B6574C" w:rsidRDefault="00B6574C" w:rsidP="009F4F30">
            <w:r>
              <w:t>Art. 70</w:t>
            </w:r>
          </w:p>
        </w:tc>
      </w:tr>
      <w:tr w:rsidR="00B6574C" w:rsidTr="009F4F30">
        <w:tc>
          <w:tcPr>
            <w:tcW w:w="2628" w:type="dxa"/>
          </w:tcPr>
          <w:p w:rsidR="00B6574C" w:rsidRDefault="00B6574C" w:rsidP="009F4F30">
            <w:r>
              <w:t>Remuneration to author?</w:t>
            </w:r>
          </w:p>
        </w:tc>
        <w:tc>
          <w:tcPr>
            <w:tcW w:w="5198" w:type="dxa"/>
          </w:tcPr>
          <w:p w:rsidR="00B6574C" w:rsidRDefault="00B6574C" w:rsidP="009F4F30">
            <w:r>
              <w:t>No.  Uses are allowed free of charge.</w:t>
            </w:r>
          </w:p>
        </w:tc>
        <w:tc>
          <w:tcPr>
            <w:tcW w:w="1060" w:type="dxa"/>
            <w:vMerge/>
          </w:tcPr>
          <w:p w:rsidR="00B6574C" w:rsidRDefault="00B6574C" w:rsidP="009F4F30"/>
        </w:tc>
      </w:tr>
      <w:tr w:rsidR="00B6574C" w:rsidTr="009F4F30">
        <w:tc>
          <w:tcPr>
            <w:tcW w:w="2628" w:type="dxa"/>
          </w:tcPr>
          <w:p w:rsidR="00B6574C" w:rsidRDefault="00B6574C" w:rsidP="009F4F30">
            <w:r>
              <w:t>Purpose of the use?</w:t>
            </w:r>
          </w:p>
        </w:tc>
        <w:tc>
          <w:tcPr>
            <w:tcW w:w="5198" w:type="dxa"/>
          </w:tcPr>
          <w:p w:rsidR="00B6574C" w:rsidRDefault="00B6574C" w:rsidP="009F4F30">
            <w:r>
              <w:t>Uses are limited to the purpose stated.</w:t>
            </w:r>
          </w:p>
        </w:tc>
        <w:tc>
          <w:tcPr>
            <w:tcW w:w="1060" w:type="dxa"/>
            <w:vMerge/>
          </w:tcPr>
          <w:p w:rsidR="00B6574C" w:rsidRDefault="00B6574C" w:rsidP="009F4F30"/>
        </w:tc>
      </w:tr>
      <w:tr w:rsidR="00B6574C" w:rsidTr="009F4F30">
        <w:tc>
          <w:tcPr>
            <w:tcW w:w="2628" w:type="dxa"/>
          </w:tcPr>
          <w:p w:rsidR="00B6574C" w:rsidRDefault="00B6574C" w:rsidP="009F4F30">
            <w:r>
              <w:t>Other conditions?</w:t>
            </w:r>
          </w:p>
        </w:tc>
        <w:tc>
          <w:tcPr>
            <w:tcW w:w="5198" w:type="dxa"/>
          </w:tcPr>
          <w:p w:rsidR="00B6574C" w:rsidRDefault="00B6574C" w:rsidP="009F4F30">
            <w:r>
              <w:t xml:space="preserve">Uses may not conflict with the normal use of the work and not violate the legitimate interests of the </w:t>
            </w:r>
            <w:proofErr w:type="spellStart"/>
            <w:r>
              <w:t>rightsholder</w:t>
            </w:r>
            <w:proofErr w:type="spellEnd"/>
            <w:r>
              <w:t>.</w:t>
            </w:r>
          </w:p>
        </w:tc>
        <w:tc>
          <w:tcPr>
            <w:tcW w:w="1060" w:type="dxa"/>
            <w:vMerge/>
          </w:tcPr>
          <w:p w:rsidR="00B6574C" w:rsidRDefault="00B6574C" w:rsidP="009F4F30"/>
        </w:tc>
      </w:tr>
    </w:tbl>
    <w:p w:rsidR="00B6574C" w:rsidRDefault="00B6574C" w:rsidP="00B6574C"/>
    <w:p w:rsidR="00B6574C" w:rsidRDefault="00B6574C" w:rsidP="00B657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6574C" w:rsidTr="009F4F30">
        <w:tc>
          <w:tcPr>
            <w:tcW w:w="8856" w:type="dxa"/>
            <w:gridSpan w:val="4"/>
          </w:tcPr>
          <w:p w:rsidR="00B6574C" w:rsidRPr="008137F1" w:rsidRDefault="00B6574C" w:rsidP="009F4F30">
            <w:pPr>
              <w:rPr>
                <w:b/>
              </w:rPr>
            </w:pPr>
            <w:r w:rsidRPr="008137F1">
              <w:rPr>
                <w:b/>
              </w:rPr>
              <w:t>Replacement</w:t>
            </w:r>
          </w:p>
        </w:tc>
      </w:tr>
      <w:tr w:rsidR="00B6574C" w:rsidTr="009F4F30">
        <w:trPr>
          <w:trHeight w:val="135"/>
        </w:trPr>
        <w:tc>
          <w:tcPr>
            <w:tcW w:w="2628" w:type="dxa"/>
            <w:vMerge w:val="restart"/>
          </w:tcPr>
          <w:p w:rsidR="00B6574C" w:rsidRDefault="00B6574C" w:rsidP="009F4F30">
            <w:r>
              <w:t>Who can copy?</w:t>
            </w:r>
          </w:p>
        </w:tc>
        <w:tc>
          <w:tcPr>
            <w:tcW w:w="5198" w:type="dxa"/>
            <w:gridSpan w:val="2"/>
          </w:tcPr>
          <w:p w:rsidR="00B6574C" w:rsidRDefault="00B6574C" w:rsidP="009F4F30">
            <w:r>
              <w:t>Library or archive service.</w:t>
            </w:r>
          </w:p>
        </w:tc>
        <w:tc>
          <w:tcPr>
            <w:tcW w:w="1030" w:type="dxa"/>
            <w:vMerge w:val="restart"/>
          </w:tcPr>
          <w:p w:rsidR="00B6574C" w:rsidRDefault="00B6574C" w:rsidP="009F4F30">
            <w:r>
              <w:t>Art. 73(1)(a)</w:t>
            </w:r>
          </w:p>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tc>
        <w:tc>
          <w:tcPr>
            <w:tcW w:w="1030" w:type="dxa"/>
            <w:vMerge/>
          </w:tcPr>
          <w:p w:rsidR="00B6574C" w:rsidRDefault="00B6574C" w:rsidP="009F4F30"/>
        </w:tc>
      </w:tr>
      <w:tr w:rsidR="00B6574C" w:rsidTr="009F4F30">
        <w:trPr>
          <w:trHeight w:val="135"/>
        </w:trPr>
        <w:tc>
          <w:tcPr>
            <w:tcW w:w="2628" w:type="dxa"/>
            <w:vMerge w:val="restart"/>
          </w:tcPr>
          <w:p w:rsidR="00B6574C" w:rsidRDefault="00B6574C" w:rsidP="009F4F30">
            <w:r>
              <w:t>What can be copied?</w:t>
            </w:r>
          </w:p>
        </w:tc>
        <w:tc>
          <w:tcPr>
            <w:tcW w:w="5198" w:type="dxa"/>
            <w:gridSpan w:val="2"/>
          </w:tcPr>
          <w:p w:rsidR="00B6574C" w:rsidRDefault="00B6574C" w:rsidP="009F4F30">
            <w:r>
              <w:t>Lawfully published work.</w:t>
            </w:r>
          </w:p>
        </w:tc>
        <w:tc>
          <w:tcPr>
            <w:tcW w:w="1030" w:type="dxa"/>
            <w:vMerge/>
          </w:tcPr>
          <w:p w:rsidR="00B6574C" w:rsidRDefault="00B6574C" w:rsidP="009F4F30"/>
        </w:tc>
      </w:tr>
      <w:tr w:rsidR="00B6574C" w:rsidTr="009F4F30">
        <w:trPr>
          <w:trHeight w:val="83"/>
        </w:trPr>
        <w:tc>
          <w:tcPr>
            <w:tcW w:w="2628" w:type="dxa"/>
            <w:vMerge/>
          </w:tcPr>
          <w:p w:rsidR="00B6574C" w:rsidRDefault="00B6574C" w:rsidP="009F4F30"/>
        </w:tc>
        <w:tc>
          <w:tcPr>
            <w:tcW w:w="1440" w:type="dxa"/>
            <w:vMerge w:val="restart"/>
          </w:tcPr>
          <w:p w:rsidR="00B6574C" w:rsidRDefault="00B6574C" w:rsidP="009F4F30">
            <w:r>
              <w:t>Conditions:</w:t>
            </w:r>
          </w:p>
        </w:tc>
        <w:tc>
          <w:tcPr>
            <w:tcW w:w="3758" w:type="dxa"/>
          </w:tcPr>
          <w:p w:rsidR="00B6574C" w:rsidRDefault="00B6574C" w:rsidP="009F4F30">
            <w:r>
              <w:t>Single copy only.</w:t>
            </w:r>
          </w:p>
        </w:tc>
        <w:tc>
          <w:tcPr>
            <w:tcW w:w="1030" w:type="dxa"/>
            <w:vMerge/>
          </w:tcPr>
          <w:p w:rsidR="00B6574C" w:rsidRDefault="00B6574C" w:rsidP="009F4F30"/>
        </w:tc>
      </w:tr>
      <w:tr w:rsidR="00B6574C" w:rsidTr="009F4F30">
        <w:trPr>
          <w:trHeight w:val="248"/>
        </w:trPr>
        <w:tc>
          <w:tcPr>
            <w:tcW w:w="2628" w:type="dxa"/>
            <w:vMerge/>
          </w:tcPr>
          <w:p w:rsidR="00B6574C" w:rsidRDefault="00B6574C" w:rsidP="009F4F30"/>
        </w:tc>
        <w:tc>
          <w:tcPr>
            <w:tcW w:w="1440" w:type="dxa"/>
            <w:vMerge/>
          </w:tcPr>
          <w:p w:rsidR="00B6574C" w:rsidRDefault="00B6574C" w:rsidP="009F4F30"/>
        </w:tc>
        <w:tc>
          <w:tcPr>
            <w:tcW w:w="3758" w:type="dxa"/>
          </w:tcPr>
          <w:p w:rsidR="00B6574C" w:rsidRDefault="00B6574C" w:rsidP="009F4F30">
            <w:r>
              <w:t>It is impossible to obtain a copy of the work through ordinary commercial channels.</w:t>
            </w:r>
          </w:p>
        </w:tc>
        <w:tc>
          <w:tcPr>
            <w:tcW w:w="1030" w:type="dxa"/>
            <w:vMerge/>
          </w:tcPr>
          <w:p w:rsidR="00B6574C" w:rsidRDefault="00B6574C" w:rsidP="009F4F30"/>
        </w:tc>
      </w:tr>
      <w:tr w:rsidR="00B6574C" w:rsidTr="009F4F30">
        <w:trPr>
          <w:trHeight w:val="248"/>
        </w:trPr>
        <w:tc>
          <w:tcPr>
            <w:tcW w:w="2628" w:type="dxa"/>
            <w:vMerge/>
          </w:tcPr>
          <w:p w:rsidR="00B6574C" w:rsidRDefault="00B6574C" w:rsidP="009F4F30"/>
        </w:tc>
        <w:tc>
          <w:tcPr>
            <w:tcW w:w="1440" w:type="dxa"/>
            <w:vMerge/>
          </w:tcPr>
          <w:p w:rsidR="00B6574C" w:rsidRDefault="00B6574C" w:rsidP="009F4F30"/>
        </w:tc>
        <w:tc>
          <w:tcPr>
            <w:tcW w:w="3758" w:type="dxa"/>
          </w:tcPr>
          <w:p w:rsidR="00B6574C" w:rsidRDefault="00B6574C" w:rsidP="009F4F30">
            <w:r>
              <w:t>Computer programs are excluded (Art. 73(2)).</w:t>
            </w:r>
          </w:p>
        </w:tc>
        <w:tc>
          <w:tcPr>
            <w:tcW w:w="1030" w:type="dxa"/>
            <w:vMerge/>
          </w:tcPr>
          <w:p w:rsidR="00B6574C" w:rsidRDefault="00B6574C" w:rsidP="009F4F30"/>
        </w:tc>
      </w:tr>
      <w:tr w:rsidR="00B6574C" w:rsidTr="009F4F30">
        <w:trPr>
          <w:trHeight w:val="166"/>
        </w:trPr>
        <w:tc>
          <w:tcPr>
            <w:tcW w:w="2628" w:type="dxa"/>
            <w:vMerge w:val="restart"/>
          </w:tcPr>
          <w:p w:rsidR="00B6574C" w:rsidRDefault="00B6574C" w:rsidP="009F4F30">
            <w:r>
              <w:t>Purpose of the copy?</w:t>
            </w:r>
          </w:p>
        </w:tc>
        <w:tc>
          <w:tcPr>
            <w:tcW w:w="5198" w:type="dxa"/>
            <w:gridSpan w:val="2"/>
          </w:tcPr>
          <w:p w:rsidR="00B6574C" w:rsidRDefault="00B6574C" w:rsidP="009F4F30">
            <w:r>
              <w:t>To replace works that have been lost, destroyed, or rendered unusable.</w:t>
            </w:r>
          </w:p>
        </w:tc>
        <w:tc>
          <w:tcPr>
            <w:tcW w:w="1030" w:type="dxa"/>
            <w:vMerge/>
          </w:tcPr>
          <w:p w:rsidR="00B6574C" w:rsidRDefault="00B6574C" w:rsidP="009F4F30"/>
        </w:tc>
      </w:tr>
      <w:tr w:rsidR="00B6574C" w:rsidTr="009F4F30">
        <w:trPr>
          <w:trHeight w:val="165"/>
        </w:trPr>
        <w:tc>
          <w:tcPr>
            <w:tcW w:w="2628" w:type="dxa"/>
            <w:vMerge/>
          </w:tcPr>
          <w:p w:rsidR="00B6574C" w:rsidRDefault="00B6574C" w:rsidP="009F4F30"/>
        </w:tc>
        <w:tc>
          <w:tcPr>
            <w:tcW w:w="5198" w:type="dxa"/>
            <w:gridSpan w:val="2"/>
          </w:tcPr>
          <w:p w:rsidR="00B6574C" w:rsidRDefault="00B6574C" w:rsidP="009F4F30">
            <w:r>
              <w:t>To make a copy available to another library or archive service, to replace a work in its collections that has been lost, destroyed, or rendered unusable.</w:t>
            </w:r>
          </w:p>
        </w:tc>
        <w:tc>
          <w:tcPr>
            <w:tcW w:w="1030" w:type="dxa"/>
            <w:vMerge/>
          </w:tcPr>
          <w:p w:rsidR="00B6574C" w:rsidRDefault="00B6574C" w:rsidP="009F4F30"/>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r>
              <w:t>None.</w:t>
            </w:r>
          </w:p>
        </w:tc>
        <w:tc>
          <w:tcPr>
            <w:tcW w:w="1030" w:type="dxa"/>
            <w:vMerge/>
          </w:tcPr>
          <w:p w:rsidR="00B6574C" w:rsidRDefault="00B6574C" w:rsidP="009F4F30"/>
        </w:tc>
      </w:tr>
      <w:tr w:rsidR="00B6574C" w:rsidTr="009F4F30">
        <w:tc>
          <w:tcPr>
            <w:tcW w:w="2628" w:type="dxa"/>
          </w:tcPr>
          <w:p w:rsidR="00B6574C" w:rsidRDefault="00B6574C" w:rsidP="009F4F30">
            <w:r>
              <w:t>Medium of the copy?</w:t>
            </w:r>
          </w:p>
        </w:tc>
        <w:tc>
          <w:tcPr>
            <w:tcW w:w="5198" w:type="dxa"/>
            <w:gridSpan w:val="2"/>
          </w:tcPr>
          <w:p w:rsidR="00B6574C" w:rsidRDefault="00B6574C" w:rsidP="009F4F30">
            <w:r>
              <w:t>Reprographic reproduction, defined as an identical reproduction of a work in the same format, enlarged or reduced, made by photocopying or similar technologies.</w:t>
            </w:r>
          </w:p>
        </w:tc>
        <w:tc>
          <w:tcPr>
            <w:tcW w:w="1030" w:type="dxa"/>
            <w:vMerge/>
          </w:tcPr>
          <w:p w:rsidR="00B6574C" w:rsidRDefault="00B6574C" w:rsidP="009F4F30"/>
        </w:tc>
      </w:tr>
      <w:tr w:rsidR="00B6574C" w:rsidTr="009F4F30">
        <w:tc>
          <w:tcPr>
            <w:tcW w:w="2628" w:type="dxa"/>
          </w:tcPr>
          <w:p w:rsidR="00B6574C" w:rsidRDefault="00B6574C" w:rsidP="009F4F30">
            <w:r>
              <w:t>Other provisions?</w:t>
            </w:r>
          </w:p>
        </w:tc>
        <w:tc>
          <w:tcPr>
            <w:tcW w:w="5198" w:type="dxa"/>
            <w:gridSpan w:val="2"/>
          </w:tcPr>
          <w:p w:rsidR="00B6574C" w:rsidRDefault="00B6574C" w:rsidP="009F4F30">
            <w:r>
              <w:t>None.</w:t>
            </w:r>
          </w:p>
        </w:tc>
        <w:tc>
          <w:tcPr>
            <w:tcW w:w="1030" w:type="dxa"/>
            <w:vMerge/>
          </w:tcPr>
          <w:p w:rsidR="00B6574C" w:rsidRDefault="00B6574C" w:rsidP="009F4F30"/>
        </w:tc>
      </w:tr>
    </w:tbl>
    <w:p w:rsidR="00B6574C" w:rsidRDefault="00B6574C" w:rsidP="00B6574C"/>
    <w:p w:rsidR="00B6574C" w:rsidRDefault="00B6574C" w:rsidP="00B657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60"/>
      </w:tblGrid>
      <w:tr w:rsidR="00B6574C" w:rsidTr="009F4F30">
        <w:tc>
          <w:tcPr>
            <w:tcW w:w="8886" w:type="dxa"/>
            <w:gridSpan w:val="4"/>
          </w:tcPr>
          <w:p w:rsidR="00B6574C" w:rsidRPr="008137F1" w:rsidRDefault="00B6574C" w:rsidP="009F4F30">
            <w:pPr>
              <w:rPr>
                <w:b/>
              </w:rPr>
            </w:pPr>
            <w:r w:rsidRPr="008137F1">
              <w:rPr>
                <w:b/>
              </w:rPr>
              <w:t>Research or Study</w:t>
            </w:r>
          </w:p>
        </w:tc>
      </w:tr>
      <w:tr w:rsidR="00B6574C" w:rsidTr="009F4F30">
        <w:trPr>
          <w:trHeight w:val="135"/>
        </w:trPr>
        <w:tc>
          <w:tcPr>
            <w:tcW w:w="2628" w:type="dxa"/>
            <w:vMerge w:val="restart"/>
          </w:tcPr>
          <w:p w:rsidR="00B6574C" w:rsidRDefault="00B6574C" w:rsidP="009F4F30">
            <w:r>
              <w:t>Who can copy?</w:t>
            </w:r>
          </w:p>
        </w:tc>
        <w:tc>
          <w:tcPr>
            <w:tcW w:w="5198" w:type="dxa"/>
            <w:gridSpan w:val="2"/>
          </w:tcPr>
          <w:p w:rsidR="00B6574C" w:rsidRDefault="00B6574C" w:rsidP="009F4F30">
            <w:r>
              <w:t>Library or archive.</w:t>
            </w:r>
          </w:p>
        </w:tc>
        <w:tc>
          <w:tcPr>
            <w:tcW w:w="1060" w:type="dxa"/>
            <w:vMerge w:val="restart"/>
          </w:tcPr>
          <w:p w:rsidR="00B6574C" w:rsidRDefault="00B6574C" w:rsidP="009F4F30">
            <w:r>
              <w:t>Art. 73(1)(b)</w:t>
            </w:r>
          </w:p>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r>
              <w:t>Not for direct or indirect economic advantage.</w:t>
            </w:r>
          </w:p>
        </w:tc>
        <w:tc>
          <w:tcPr>
            <w:tcW w:w="1060" w:type="dxa"/>
            <w:vMerge/>
          </w:tcPr>
          <w:p w:rsidR="00B6574C" w:rsidRDefault="00B6574C" w:rsidP="009F4F30"/>
        </w:tc>
      </w:tr>
      <w:tr w:rsidR="00B6574C" w:rsidTr="009F4F30">
        <w:trPr>
          <w:trHeight w:val="135"/>
        </w:trPr>
        <w:tc>
          <w:tcPr>
            <w:tcW w:w="2628" w:type="dxa"/>
            <w:vMerge w:val="restart"/>
          </w:tcPr>
          <w:p w:rsidR="00B6574C" w:rsidRDefault="00B6574C" w:rsidP="009F4F30">
            <w:r>
              <w:t>What can be copied?</w:t>
            </w:r>
          </w:p>
        </w:tc>
        <w:tc>
          <w:tcPr>
            <w:tcW w:w="5198" w:type="dxa"/>
            <w:gridSpan w:val="2"/>
          </w:tcPr>
          <w:p w:rsidR="00B6574C" w:rsidRDefault="00B6574C" w:rsidP="009F4F30">
            <w:r>
              <w:t>Lawfully published articles, contributions to compilations, short excerpts of other literary works, or portions of books.</w:t>
            </w:r>
          </w:p>
        </w:tc>
        <w:tc>
          <w:tcPr>
            <w:tcW w:w="1060" w:type="dxa"/>
            <w:vMerge/>
          </w:tcPr>
          <w:p w:rsidR="00B6574C" w:rsidRDefault="00B6574C" w:rsidP="009F4F30"/>
        </w:tc>
      </w:tr>
      <w:tr w:rsidR="00B6574C" w:rsidTr="009F4F30">
        <w:trPr>
          <w:trHeight w:val="83"/>
        </w:trPr>
        <w:tc>
          <w:tcPr>
            <w:tcW w:w="2628" w:type="dxa"/>
            <w:vMerge/>
          </w:tcPr>
          <w:p w:rsidR="00B6574C" w:rsidRDefault="00B6574C" w:rsidP="009F4F30"/>
        </w:tc>
        <w:tc>
          <w:tcPr>
            <w:tcW w:w="1440" w:type="dxa"/>
            <w:vMerge w:val="restart"/>
          </w:tcPr>
          <w:p w:rsidR="00B6574C" w:rsidRDefault="00B6574C" w:rsidP="009F4F30">
            <w:r>
              <w:t>Conditions:</w:t>
            </w:r>
          </w:p>
        </w:tc>
        <w:tc>
          <w:tcPr>
            <w:tcW w:w="3758" w:type="dxa"/>
          </w:tcPr>
          <w:p w:rsidR="00B6574C" w:rsidRDefault="00B6574C" w:rsidP="009F4F30">
            <w:r>
              <w:t>Copy allowed on a limited scale.</w:t>
            </w:r>
          </w:p>
        </w:tc>
        <w:tc>
          <w:tcPr>
            <w:tcW w:w="1060" w:type="dxa"/>
            <w:vMerge/>
          </w:tcPr>
          <w:p w:rsidR="00B6574C" w:rsidRDefault="00B6574C" w:rsidP="009F4F30"/>
        </w:tc>
      </w:tr>
      <w:tr w:rsidR="00B6574C" w:rsidTr="009F4F30">
        <w:trPr>
          <w:trHeight w:val="82"/>
        </w:trPr>
        <w:tc>
          <w:tcPr>
            <w:tcW w:w="2628" w:type="dxa"/>
            <w:vMerge/>
          </w:tcPr>
          <w:p w:rsidR="00B6574C" w:rsidRDefault="00B6574C" w:rsidP="009F4F30"/>
        </w:tc>
        <w:tc>
          <w:tcPr>
            <w:tcW w:w="1440" w:type="dxa"/>
            <w:vMerge/>
          </w:tcPr>
          <w:p w:rsidR="00B6574C" w:rsidRDefault="00B6574C" w:rsidP="009F4F30"/>
        </w:tc>
        <w:tc>
          <w:tcPr>
            <w:tcW w:w="3758" w:type="dxa"/>
          </w:tcPr>
          <w:p w:rsidR="00B6574C" w:rsidRDefault="00B6574C" w:rsidP="009F4F30">
            <w:r>
              <w:t>Computer programs are excluded (Art. 73(2)).</w:t>
            </w:r>
          </w:p>
        </w:tc>
        <w:tc>
          <w:tcPr>
            <w:tcW w:w="1060" w:type="dxa"/>
            <w:vMerge/>
          </w:tcPr>
          <w:p w:rsidR="00B6574C" w:rsidRDefault="00B6574C" w:rsidP="009F4F30"/>
        </w:tc>
      </w:tr>
      <w:tr w:rsidR="00B6574C" w:rsidTr="009F4F30">
        <w:trPr>
          <w:trHeight w:val="135"/>
        </w:trPr>
        <w:tc>
          <w:tcPr>
            <w:tcW w:w="2628" w:type="dxa"/>
            <w:vMerge w:val="restart"/>
          </w:tcPr>
          <w:p w:rsidR="00B6574C" w:rsidRDefault="00B6574C" w:rsidP="009F4F30">
            <w:r>
              <w:t>Purpose of the copy?</w:t>
            </w:r>
          </w:p>
        </w:tc>
        <w:tc>
          <w:tcPr>
            <w:tcW w:w="5198" w:type="dxa"/>
            <w:gridSpan w:val="2"/>
          </w:tcPr>
          <w:p w:rsidR="00B6574C" w:rsidRDefault="00B6574C" w:rsidP="009F4F30">
            <w:r>
              <w:t>To meet the needs of individuals who will use the copy for private study or research.</w:t>
            </w:r>
          </w:p>
        </w:tc>
        <w:tc>
          <w:tcPr>
            <w:tcW w:w="1060" w:type="dxa"/>
            <w:vMerge/>
          </w:tcPr>
          <w:p w:rsidR="00B6574C" w:rsidRDefault="00B6574C" w:rsidP="009F4F30"/>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r>
              <w:t>The use may not be for profit.</w:t>
            </w:r>
          </w:p>
        </w:tc>
        <w:tc>
          <w:tcPr>
            <w:tcW w:w="1060" w:type="dxa"/>
            <w:vMerge/>
          </w:tcPr>
          <w:p w:rsidR="00B6574C" w:rsidRDefault="00B6574C" w:rsidP="009F4F30"/>
        </w:tc>
      </w:tr>
      <w:tr w:rsidR="00B6574C" w:rsidTr="009F4F30">
        <w:tc>
          <w:tcPr>
            <w:tcW w:w="2628" w:type="dxa"/>
          </w:tcPr>
          <w:p w:rsidR="00B6574C" w:rsidRDefault="00B6574C" w:rsidP="009F4F30">
            <w:r>
              <w:t>Medium of the copy?</w:t>
            </w:r>
          </w:p>
        </w:tc>
        <w:tc>
          <w:tcPr>
            <w:tcW w:w="5198" w:type="dxa"/>
            <w:gridSpan w:val="2"/>
          </w:tcPr>
          <w:p w:rsidR="00B6574C" w:rsidRDefault="00B6574C" w:rsidP="009F4F30">
            <w:r>
              <w:t>Reprographic reproduction, defined as an identical reproduction of a work in the same format, enlarged or reduced, made by photocopying or similar technologies.</w:t>
            </w:r>
          </w:p>
        </w:tc>
        <w:tc>
          <w:tcPr>
            <w:tcW w:w="1060" w:type="dxa"/>
            <w:vMerge/>
          </w:tcPr>
          <w:p w:rsidR="00B6574C" w:rsidRDefault="00B6574C" w:rsidP="009F4F30"/>
        </w:tc>
      </w:tr>
      <w:tr w:rsidR="00B6574C" w:rsidTr="009F4F30">
        <w:tc>
          <w:tcPr>
            <w:tcW w:w="2628" w:type="dxa"/>
          </w:tcPr>
          <w:p w:rsidR="00B6574C" w:rsidRDefault="00B6574C" w:rsidP="009F4F30">
            <w:r>
              <w:lastRenderedPageBreak/>
              <w:t>Other provisions?</w:t>
            </w:r>
          </w:p>
        </w:tc>
        <w:tc>
          <w:tcPr>
            <w:tcW w:w="5198" w:type="dxa"/>
            <w:gridSpan w:val="2"/>
          </w:tcPr>
          <w:p w:rsidR="00B6574C" w:rsidRDefault="00B6574C" w:rsidP="009F4F30">
            <w:r>
              <w:t>None.</w:t>
            </w:r>
          </w:p>
        </w:tc>
        <w:tc>
          <w:tcPr>
            <w:tcW w:w="1060" w:type="dxa"/>
            <w:vMerge/>
          </w:tcPr>
          <w:p w:rsidR="00B6574C" w:rsidRDefault="00B6574C" w:rsidP="009F4F30"/>
        </w:tc>
      </w:tr>
    </w:tbl>
    <w:p w:rsidR="00B6574C" w:rsidRDefault="00B6574C" w:rsidP="00B6574C"/>
    <w:p w:rsidR="00B6574C" w:rsidRDefault="00B6574C" w:rsidP="00B657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6574C" w:rsidTr="009F4F30">
        <w:tc>
          <w:tcPr>
            <w:tcW w:w="8856" w:type="dxa"/>
            <w:gridSpan w:val="4"/>
          </w:tcPr>
          <w:p w:rsidR="00B6574C" w:rsidRPr="008137F1" w:rsidRDefault="00B6574C" w:rsidP="009F4F30">
            <w:pPr>
              <w:rPr>
                <w:b/>
              </w:rPr>
            </w:pPr>
            <w:r w:rsidRPr="008137F1">
              <w:rPr>
                <w:b/>
              </w:rPr>
              <w:t>Anti-Circumvention of Technological Protection Measures</w:t>
            </w:r>
          </w:p>
        </w:tc>
      </w:tr>
      <w:tr w:rsidR="00B6574C" w:rsidTr="009F4F30">
        <w:tc>
          <w:tcPr>
            <w:tcW w:w="2628" w:type="dxa"/>
          </w:tcPr>
          <w:p w:rsidR="00B6574C" w:rsidRDefault="00B6574C" w:rsidP="009F4F30">
            <w:r>
              <w:t>Circumvention provisions?</w:t>
            </w:r>
          </w:p>
        </w:tc>
        <w:tc>
          <w:tcPr>
            <w:tcW w:w="5198" w:type="dxa"/>
            <w:gridSpan w:val="2"/>
          </w:tcPr>
          <w:p w:rsidR="00B6574C" w:rsidRDefault="00B6574C" w:rsidP="009F4F30">
            <w:r>
              <w:t>Yes.</w:t>
            </w:r>
          </w:p>
        </w:tc>
        <w:tc>
          <w:tcPr>
            <w:tcW w:w="1030" w:type="dxa"/>
            <w:vMerge w:val="restart"/>
          </w:tcPr>
          <w:p w:rsidR="00B6574C" w:rsidRDefault="00B6574C" w:rsidP="009F4F30">
            <w:r>
              <w:t>Art. 154</w:t>
            </w:r>
          </w:p>
        </w:tc>
      </w:tr>
      <w:tr w:rsidR="00B6574C" w:rsidTr="009F4F30">
        <w:trPr>
          <w:trHeight w:val="111"/>
        </w:trPr>
        <w:tc>
          <w:tcPr>
            <w:tcW w:w="2628" w:type="dxa"/>
            <w:vMerge w:val="restart"/>
          </w:tcPr>
          <w:p w:rsidR="00B6574C" w:rsidRDefault="00B6574C" w:rsidP="009F4F30">
            <w:r>
              <w:t>Prohibited Acts?</w:t>
            </w:r>
          </w:p>
        </w:tc>
        <w:tc>
          <w:tcPr>
            <w:tcW w:w="1800" w:type="dxa"/>
          </w:tcPr>
          <w:p w:rsidR="00B6574C" w:rsidRDefault="00B6574C" w:rsidP="009F4F30">
            <w:r>
              <w:t>The Act of Circumvention?</w:t>
            </w:r>
          </w:p>
        </w:tc>
        <w:tc>
          <w:tcPr>
            <w:tcW w:w="3398" w:type="dxa"/>
          </w:tcPr>
          <w:p w:rsidR="00B6574C" w:rsidRDefault="00B6574C" w:rsidP="009F4F30">
            <w:r>
              <w:t>Yes.</w:t>
            </w:r>
          </w:p>
        </w:tc>
        <w:tc>
          <w:tcPr>
            <w:tcW w:w="1030" w:type="dxa"/>
            <w:vMerge/>
          </w:tcPr>
          <w:p w:rsidR="00B6574C" w:rsidRDefault="00B6574C" w:rsidP="009F4F30"/>
        </w:tc>
      </w:tr>
      <w:tr w:rsidR="00B6574C" w:rsidTr="009F4F30">
        <w:trPr>
          <w:trHeight w:val="111"/>
        </w:trPr>
        <w:tc>
          <w:tcPr>
            <w:tcW w:w="2628" w:type="dxa"/>
            <w:vMerge/>
          </w:tcPr>
          <w:p w:rsidR="00B6574C" w:rsidRDefault="00B6574C" w:rsidP="009F4F30"/>
        </w:tc>
        <w:tc>
          <w:tcPr>
            <w:tcW w:w="1800" w:type="dxa"/>
          </w:tcPr>
          <w:p w:rsidR="00B6574C" w:rsidRDefault="00B6574C" w:rsidP="009F4F30">
            <w:r>
              <w:t>Dealing in Devices?</w:t>
            </w:r>
          </w:p>
        </w:tc>
        <w:tc>
          <w:tcPr>
            <w:tcW w:w="3398" w:type="dxa"/>
          </w:tcPr>
          <w:p w:rsidR="00B6574C" w:rsidRDefault="00B6574C" w:rsidP="009F4F30">
            <w:r>
              <w:t>Yes.</w:t>
            </w:r>
          </w:p>
        </w:tc>
        <w:tc>
          <w:tcPr>
            <w:tcW w:w="1030" w:type="dxa"/>
            <w:vMerge/>
          </w:tcPr>
          <w:p w:rsidR="00B6574C" w:rsidRDefault="00B6574C" w:rsidP="009F4F30"/>
        </w:tc>
      </w:tr>
      <w:tr w:rsidR="00B6574C" w:rsidTr="009F4F30">
        <w:trPr>
          <w:trHeight w:val="135"/>
        </w:trPr>
        <w:tc>
          <w:tcPr>
            <w:tcW w:w="2628" w:type="dxa"/>
            <w:vMerge/>
          </w:tcPr>
          <w:p w:rsidR="00B6574C" w:rsidRDefault="00B6574C" w:rsidP="009F4F30"/>
        </w:tc>
        <w:tc>
          <w:tcPr>
            <w:tcW w:w="1800" w:type="dxa"/>
          </w:tcPr>
          <w:p w:rsidR="00B6574C" w:rsidRDefault="00B6574C" w:rsidP="009F4F30">
            <w:r>
              <w:t>Providing Services?</w:t>
            </w:r>
          </w:p>
        </w:tc>
        <w:tc>
          <w:tcPr>
            <w:tcW w:w="3398" w:type="dxa"/>
          </w:tcPr>
          <w:p w:rsidR="00B6574C" w:rsidRDefault="00B6574C" w:rsidP="009F4F30">
            <w:r>
              <w:t>Yes.</w:t>
            </w:r>
          </w:p>
        </w:tc>
        <w:tc>
          <w:tcPr>
            <w:tcW w:w="1030" w:type="dxa"/>
            <w:vMerge/>
          </w:tcPr>
          <w:p w:rsidR="00B6574C" w:rsidRDefault="00B6574C" w:rsidP="009F4F30"/>
        </w:tc>
      </w:tr>
      <w:tr w:rsidR="00B6574C" w:rsidTr="009F4F30">
        <w:tc>
          <w:tcPr>
            <w:tcW w:w="2628" w:type="dxa"/>
          </w:tcPr>
          <w:p w:rsidR="00B6574C" w:rsidRDefault="00B6574C" w:rsidP="009F4F30">
            <w:r>
              <w:t>Access Control or Owner’s Rights Control?</w:t>
            </w:r>
          </w:p>
        </w:tc>
        <w:tc>
          <w:tcPr>
            <w:tcW w:w="5198" w:type="dxa"/>
            <w:gridSpan w:val="2"/>
          </w:tcPr>
          <w:p w:rsidR="00B6574C" w:rsidRDefault="00B6574C" w:rsidP="009F4F30">
            <w:r>
              <w:t xml:space="preserve">Authorizes </w:t>
            </w:r>
            <w:proofErr w:type="spellStart"/>
            <w:r>
              <w:t>rightsholders</w:t>
            </w:r>
            <w:proofErr w:type="spellEnd"/>
            <w:r>
              <w:t xml:space="preserve"> to use technological measures for the protection of rights under the copyright law.</w:t>
            </w:r>
          </w:p>
        </w:tc>
        <w:tc>
          <w:tcPr>
            <w:tcW w:w="1030" w:type="dxa"/>
            <w:vMerge/>
          </w:tcPr>
          <w:p w:rsidR="00B6574C" w:rsidRDefault="00B6574C" w:rsidP="009F4F30"/>
        </w:tc>
      </w:tr>
      <w:tr w:rsidR="00B6574C" w:rsidTr="009F4F30">
        <w:tc>
          <w:tcPr>
            <w:tcW w:w="2628" w:type="dxa"/>
          </w:tcPr>
          <w:p w:rsidR="00B6574C" w:rsidRDefault="00B6574C" w:rsidP="009F4F30">
            <w:r>
              <w:t>Exemptions that could be used by libraries?</w:t>
            </w:r>
          </w:p>
        </w:tc>
        <w:tc>
          <w:tcPr>
            <w:tcW w:w="5198" w:type="dxa"/>
            <w:gridSpan w:val="2"/>
          </w:tcPr>
          <w:p w:rsidR="00B6574C" w:rsidRDefault="00B6574C" w:rsidP="009F4F30">
            <w:r>
              <w:t xml:space="preserve">Yes.  For uses within certain exceptions, including Article 73, the </w:t>
            </w:r>
            <w:proofErr w:type="spellStart"/>
            <w:r>
              <w:t>rightsholder</w:t>
            </w:r>
            <w:proofErr w:type="spellEnd"/>
            <w:r>
              <w:t xml:space="preserve"> who places technological restrictions must provide a means for using the works.  The statute provides that the beneficiary of an exception may bring a legal action to have access to the copyrighted work.</w:t>
            </w:r>
          </w:p>
        </w:tc>
        <w:tc>
          <w:tcPr>
            <w:tcW w:w="1030" w:type="dxa"/>
          </w:tcPr>
          <w:p w:rsidR="00B6574C" w:rsidRDefault="00B6574C" w:rsidP="009F4F30">
            <w:r>
              <w:t>Art. 87</w:t>
            </w:r>
          </w:p>
        </w:tc>
      </w:tr>
    </w:tbl>
    <w:p w:rsidR="00B6574C" w:rsidRDefault="00B6574C" w:rsidP="00B6574C"/>
    <w:p w:rsidR="00B6574C" w:rsidRDefault="00B6574C" w:rsidP="00B657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6574C" w:rsidRPr="00BC0437" w:rsidTr="009F4F30">
        <w:trPr>
          <w:trHeight w:val="278"/>
        </w:trPr>
        <w:tc>
          <w:tcPr>
            <w:tcW w:w="8856" w:type="dxa"/>
            <w:gridSpan w:val="3"/>
            <w:shd w:val="clear" w:color="auto" w:fill="auto"/>
          </w:tcPr>
          <w:p w:rsidR="00B6574C" w:rsidRPr="00BC0437" w:rsidRDefault="00B6574C" w:rsidP="009F4F30">
            <w:pPr>
              <w:rPr>
                <w:rFonts w:eastAsia="Times New Roman"/>
                <w:b/>
                <w:szCs w:val="22"/>
                <w:lang w:eastAsia="en-US"/>
              </w:rPr>
            </w:pPr>
            <w:bookmarkStart w:id="37" w:name="_Toc186015386"/>
            <w:r w:rsidRPr="00BC0437">
              <w:rPr>
                <w:rFonts w:eastAsia="Times New Roman"/>
                <w:b/>
                <w:szCs w:val="22"/>
                <w:lang w:eastAsia="en-US"/>
              </w:rPr>
              <w:t>Miscellaneous</w:t>
            </w:r>
            <w:bookmarkEnd w:id="37"/>
          </w:p>
        </w:tc>
      </w:tr>
      <w:tr w:rsidR="00B6574C" w:rsidRPr="00BC0437" w:rsidTr="009F4F30">
        <w:trPr>
          <w:trHeight w:val="555"/>
        </w:trPr>
        <w:tc>
          <w:tcPr>
            <w:tcW w:w="2628" w:type="dxa"/>
            <w:shd w:val="clear" w:color="auto" w:fill="auto"/>
          </w:tcPr>
          <w:p w:rsidR="00B6574C" w:rsidRPr="00621AAB" w:rsidRDefault="00B6574C" w:rsidP="009F4F30">
            <w:pPr>
              <w:rPr>
                <w:rFonts w:eastAsia="Times New Roman"/>
                <w:szCs w:val="22"/>
                <w:lang w:eastAsia="en-US"/>
              </w:rPr>
            </w:pPr>
            <w:r w:rsidRPr="00621AAB">
              <w:rPr>
                <w:rFonts w:eastAsia="Times New Roman"/>
                <w:szCs w:val="22"/>
                <w:lang w:eastAsia="en-US"/>
              </w:rPr>
              <w:t>Personal Copying</w:t>
            </w:r>
          </w:p>
        </w:tc>
        <w:tc>
          <w:tcPr>
            <w:tcW w:w="5220" w:type="dxa"/>
            <w:shd w:val="clear" w:color="auto" w:fill="auto"/>
          </w:tcPr>
          <w:p w:rsidR="00B6574C" w:rsidRPr="00621AAB" w:rsidRDefault="00B6574C" w:rsidP="009F4F30">
            <w:pPr>
              <w:rPr>
                <w:rFonts w:eastAsia="Times New Roman"/>
                <w:szCs w:val="22"/>
                <w:lang w:eastAsia="en-US"/>
              </w:rPr>
            </w:pPr>
            <w:r w:rsidRPr="00621AAB">
              <w:rPr>
                <w:rFonts w:eastAsia="Times New Roman"/>
                <w:szCs w:val="22"/>
                <w:lang w:eastAsia="en-US"/>
              </w:rPr>
              <w:t>Permits reproduction of works for private use</w:t>
            </w:r>
            <w:r>
              <w:rPr>
                <w:rFonts w:eastAsia="Times New Roman"/>
                <w:szCs w:val="22"/>
                <w:lang w:eastAsia="en-US"/>
              </w:rPr>
              <w:t>, limited to photocopying or other similar method. Prohibits or limits the copying of specific types of works.</w:t>
            </w:r>
          </w:p>
        </w:tc>
        <w:tc>
          <w:tcPr>
            <w:tcW w:w="1008"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Art. 72</w:t>
            </w:r>
          </w:p>
        </w:tc>
      </w:tr>
      <w:tr w:rsidR="00B6574C" w:rsidRPr="00BC0437" w:rsidTr="009F4F30">
        <w:trPr>
          <w:trHeight w:val="555"/>
        </w:trPr>
        <w:tc>
          <w:tcPr>
            <w:tcW w:w="2628" w:type="dxa"/>
            <w:shd w:val="clear" w:color="auto" w:fill="auto"/>
          </w:tcPr>
          <w:p w:rsidR="00B6574C" w:rsidRPr="00715B6C" w:rsidRDefault="00B6574C" w:rsidP="009F4F30">
            <w:pPr>
              <w:rPr>
                <w:rFonts w:eastAsia="Times New Roman"/>
                <w:szCs w:val="22"/>
                <w:lang w:eastAsia="en-US"/>
              </w:rPr>
            </w:pPr>
            <w:r>
              <w:rPr>
                <w:rFonts w:eastAsia="Times New Roman"/>
                <w:szCs w:val="22"/>
                <w:lang w:eastAsia="en-US"/>
              </w:rPr>
              <w:t>Temporary Copying</w:t>
            </w:r>
          </w:p>
        </w:tc>
        <w:tc>
          <w:tcPr>
            <w:tcW w:w="5220"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Allows temporary reproduction of works as in technological processes.</w:t>
            </w:r>
          </w:p>
        </w:tc>
        <w:tc>
          <w:tcPr>
            <w:tcW w:w="1008"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Art. 71</w:t>
            </w:r>
          </w:p>
        </w:tc>
      </w:tr>
      <w:tr w:rsidR="00B6574C" w:rsidRPr="00BC0437" w:rsidTr="009F4F30">
        <w:trPr>
          <w:trHeight w:val="555"/>
        </w:trPr>
        <w:tc>
          <w:tcPr>
            <w:tcW w:w="2628" w:type="dxa"/>
            <w:shd w:val="clear" w:color="auto" w:fill="auto"/>
          </w:tcPr>
          <w:p w:rsidR="00B6574C" w:rsidRDefault="00B6574C" w:rsidP="009F4F30">
            <w:pPr>
              <w:rPr>
                <w:rFonts w:eastAsia="Times New Roman"/>
                <w:szCs w:val="22"/>
                <w:lang w:eastAsia="en-US"/>
              </w:rPr>
            </w:pPr>
            <w:r>
              <w:rPr>
                <w:rFonts w:eastAsia="Times New Roman"/>
                <w:szCs w:val="22"/>
                <w:lang w:eastAsia="en-US"/>
              </w:rPr>
              <w:t>Internal Use</w:t>
            </w:r>
          </w:p>
        </w:tc>
        <w:tc>
          <w:tcPr>
            <w:tcW w:w="5220" w:type="dxa"/>
            <w:shd w:val="clear" w:color="auto" w:fill="auto"/>
          </w:tcPr>
          <w:p w:rsidR="00B6574C" w:rsidRDefault="00B6574C" w:rsidP="009F4F30">
            <w:pPr>
              <w:rPr>
                <w:rFonts w:eastAsia="Times New Roman"/>
                <w:szCs w:val="22"/>
                <w:lang w:eastAsia="en-US"/>
              </w:rPr>
            </w:pPr>
            <w:r>
              <w:rPr>
                <w:rFonts w:eastAsia="Times New Roman"/>
                <w:szCs w:val="22"/>
                <w:lang w:eastAsia="en-US"/>
              </w:rPr>
              <w:t>Public archives, national libraries, educational and scientific institutions, schools, and social charities that do not have direct or indirect economic objectives may reproduce a work for internal use, by any means, in single copies only.</w:t>
            </w:r>
          </w:p>
        </w:tc>
        <w:tc>
          <w:tcPr>
            <w:tcW w:w="1008" w:type="dxa"/>
            <w:shd w:val="clear" w:color="auto" w:fill="auto"/>
          </w:tcPr>
          <w:p w:rsidR="00B6574C" w:rsidRDefault="00B6574C" w:rsidP="009F4F30">
            <w:pPr>
              <w:rPr>
                <w:rFonts w:eastAsia="Times New Roman"/>
                <w:szCs w:val="22"/>
                <w:lang w:eastAsia="en-US"/>
              </w:rPr>
            </w:pPr>
            <w:r>
              <w:rPr>
                <w:rFonts w:eastAsia="Times New Roman"/>
                <w:szCs w:val="22"/>
                <w:lang w:eastAsia="en-US"/>
              </w:rPr>
              <w:t>Art. 75</w:t>
            </w:r>
          </w:p>
        </w:tc>
      </w:tr>
      <w:tr w:rsidR="00B6574C" w:rsidRPr="00BC0437" w:rsidTr="009F4F30">
        <w:trPr>
          <w:trHeight w:val="555"/>
        </w:trPr>
        <w:tc>
          <w:tcPr>
            <w:tcW w:w="2628" w:type="dxa"/>
            <w:shd w:val="clear" w:color="auto" w:fill="auto"/>
          </w:tcPr>
          <w:p w:rsidR="00B6574C" w:rsidRPr="00205A63" w:rsidRDefault="00B6574C" w:rsidP="009F4F30">
            <w:pPr>
              <w:rPr>
                <w:rFonts w:eastAsia="Times New Roman"/>
                <w:szCs w:val="22"/>
                <w:lang w:eastAsia="en-US"/>
              </w:rPr>
            </w:pPr>
            <w:r w:rsidRPr="00205A63">
              <w:rPr>
                <w:rFonts w:eastAsia="Times New Roman"/>
                <w:szCs w:val="22"/>
                <w:lang w:eastAsia="en-US"/>
              </w:rPr>
              <w:t>Public Lending</w:t>
            </w:r>
          </w:p>
        </w:tc>
        <w:tc>
          <w:tcPr>
            <w:tcW w:w="5220"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Excludes educational and academic libraries and public libraries that have free access from the permission and fee requirements of public lending.</w:t>
            </w:r>
          </w:p>
        </w:tc>
        <w:tc>
          <w:tcPr>
            <w:tcW w:w="1008"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Art. 32(4)</w:t>
            </w:r>
          </w:p>
        </w:tc>
      </w:tr>
      <w:tr w:rsidR="00B6574C" w:rsidRPr="00BC0437" w:rsidTr="009F4F30">
        <w:trPr>
          <w:trHeight w:val="555"/>
        </w:trPr>
        <w:tc>
          <w:tcPr>
            <w:tcW w:w="2628" w:type="dxa"/>
            <w:shd w:val="clear" w:color="auto" w:fill="auto"/>
          </w:tcPr>
          <w:p w:rsidR="00B6574C" w:rsidRPr="00205A63" w:rsidRDefault="00B6574C" w:rsidP="009F4F30">
            <w:pPr>
              <w:rPr>
                <w:rFonts w:eastAsia="Times New Roman"/>
                <w:szCs w:val="22"/>
                <w:lang w:eastAsia="en-US"/>
              </w:rPr>
            </w:pPr>
            <w:r>
              <w:rPr>
                <w:rFonts w:eastAsia="Times New Roman"/>
                <w:szCs w:val="22"/>
                <w:lang w:eastAsia="en-US"/>
              </w:rPr>
              <w:t>Persons with Disabilities</w:t>
            </w:r>
          </w:p>
        </w:tc>
        <w:tc>
          <w:tcPr>
            <w:tcW w:w="5220" w:type="dxa"/>
            <w:shd w:val="clear" w:color="auto" w:fill="auto"/>
          </w:tcPr>
          <w:p w:rsidR="00B6574C" w:rsidRDefault="00B6574C" w:rsidP="009F4F30">
            <w:pPr>
              <w:rPr>
                <w:rFonts w:eastAsia="Times New Roman"/>
                <w:szCs w:val="22"/>
                <w:lang w:eastAsia="en-US"/>
              </w:rPr>
            </w:pPr>
            <w:r>
              <w:rPr>
                <w:rFonts w:eastAsia="Times New Roman"/>
                <w:szCs w:val="22"/>
                <w:lang w:eastAsia="en-US"/>
              </w:rPr>
              <w:t>Permits authorized organizations to use published works for the purpose of meeting the needs of persons with disabilities, including making works available on the internet and computer networks.</w:t>
            </w:r>
          </w:p>
        </w:tc>
        <w:tc>
          <w:tcPr>
            <w:tcW w:w="1008" w:type="dxa"/>
            <w:shd w:val="clear" w:color="auto" w:fill="auto"/>
          </w:tcPr>
          <w:p w:rsidR="00B6574C" w:rsidRDefault="00B6574C" w:rsidP="009F4F30">
            <w:pPr>
              <w:rPr>
                <w:rFonts w:eastAsia="Times New Roman"/>
                <w:szCs w:val="22"/>
                <w:lang w:eastAsia="en-US"/>
              </w:rPr>
            </w:pPr>
            <w:r>
              <w:rPr>
                <w:rFonts w:eastAsia="Times New Roman"/>
                <w:szCs w:val="22"/>
                <w:lang w:eastAsia="en-US"/>
              </w:rPr>
              <w:t>Art. 77</w:t>
            </w:r>
          </w:p>
        </w:tc>
      </w:tr>
      <w:tr w:rsidR="00B6574C" w:rsidRPr="00BC0437" w:rsidTr="009F4F30">
        <w:trPr>
          <w:trHeight w:val="170"/>
        </w:trPr>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6574C" w:rsidRDefault="00B6574C" w:rsidP="009F4F30">
            <w:pPr>
              <w:rPr>
                <w:rFonts w:eastAsia="Times New Roman"/>
                <w:szCs w:val="22"/>
                <w:lang w:eastAsia="en-US"/>
              </w:rPr>
            </w:pPr>
            <w:r w:rsidRPr="00BC0437">
              <w:rPr>
                <w:rFonts w:eastAsia="Times New Roman"/>
                <w:szCs w:val="22"/>
                <w:lang w:eastAsia="en-US"/>
              </w:rPr>
              <w:t xml:space="preserve">Copyright and Other </w:t>
            </w:r>
            <w:r>
              <w:rPr>
                <w:rFonts w:eastAsia="Times New Roman"/>
                <w:szCs w:val="22"/>
                <w:lang w:eastAsia="en-US"/>
              </w:rPr>
              <w:t xml:space="preserve">Related Rights </w:t>
            </w:r>
            <w:r w:rsidRPr="00BC0437">
              <w:rPr>
                <w:rFonts w:eastAsia="Times New Roman"/>
                <w:szCs w:val="22"/>
                <w:lang w:eastAsia="en-US"/>
              </w:rPr>
              <w:t xml:space="preserve">of </w:t>
            </w:r>
            <w:r>
              <w:rPr>
                <w:rFonts w:eastAsia="Times New Roman"/>
                <w:szCs w:val="22"/>
                <w:lang w:eastAsia="en-US"/>
              </w:rPr>
              <w:t>Albania, No. 35/2016 (31 March 2016</w:t>
            </w:r>
            <w:r w:rsidRPr="00BC0437">
              <w:rPr>
                <w:rFonts w:eastAsia="Times New Roman"/>
                <w:szCs w:val="22"/>
                <w:lang w:eastAsia="en-US"/>
              </w:rPr>
              <w:t>), available at</w:t>
            </w:r>
          </w:p>
          <w:p w:rsidR="00B6574C" w:rsidRPr="00BC0437" w:rsidRDefault="00B6574C" w:rsidP="009F4F30">
            <w:pPr>
              <w:rPr>
                <w:rFonts w:eastAsia="Times New Roman"/>
                <w:szCs w:val="22"/>
                <w:lang w:eastAsia="en-US"/>
              </w:rPr>
            </w:pPr>
            <w:r w:rsidRPr="00722325">
              <w:rPr>
                <w:rFonts w:eastAsia="Times New Roman"/>
                <w:szCs w:val="22"/>
                <w:lang w:eastAsia="en-US"/>
              </w:rPr>
              <w:t>http://www.wipo.int/wipolex/en/text.jsp?file_id=409395</w:t>
            </w:r>
            <w:r>
              <w:rPr>
                <w:rFonts w:eastAsia="Times New Roman"/>
                <w:szCs w:val="22"/>
                <w:lang w:eastAsia="en-US"/>
              </w:rPr>
              <w:t>.</w:t>
            </w:r>
          </w:p>
        </w:tc>
      </w:tr>
      <w:tr w:rsidR="00B6574C" w:rsidRPr="00BC0437" w:rsidTr="009F4F30">
        <w:trPr>
          <w:trHeight w:val="170"/>
        </w:trPr>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14 December 2007; rev. 21 April 2015</w:t>
            </w:r>
            <w:r>
              <w:rPr>
                <w:rFonts w:eastAsia="Times New Roman"/>
                <w:szCs w:val="22"/>
                <w:lang w:eastAsia="en-US"/>
              </w:rPr>
              <w:t>; rev. 14 September 2017</w:t>
            </w:r>
          </w:p>
        </w:tc>
      </w:tr>
    </w:tbl>
    <w:p w:rsidR="00B6574C" w:rsidRDefault="00B6574C" w:rsidP="00B6574C">
      <w:pPr>
        <w:rPr>
          <w:lang w:eastAsia="en-US"/>
        </w:rPr>
      </w:pPr>
    </w:p>
    <w:p w:rsidR="00B6574C" w:rsidRDefault="00B6574C" w:rsidP="00BC0437">
      <w:pPr>
        <w:rPr>
          <w:rFonts w:eastAsia="Times New Roman"/>
          <w:szCs w:val="22"/>
          <w:lang w:eastAsia="en-US"/>
        </w:rPr>
      </w:pPr>
    </w:p>
    <w:p w:rsidR="00B6574C" w:rsidRDefault="00B6574C" w:rsidP="00BC0437">
      <w:pPr>
        <w:rPr>
          <w:rFonts w:eastAsia="Times New Roman"/>
          <w:szCs w:val="22"/>
          <w:lang w:eastAsia="en-US"/>
        </w:rPr>
      </w:pPr>
    </w:p>
    <w:p w:rsidR="00B6574C" w:rsidRDefault="00B6574C" w:rsidP="00BC0437">
      <w:pPr>
        <w:rPr>
          <w:rFonts w:eastAsia="Times New Roman"/>
          <w:szCs w:val="22"/>
          <w:lang w:eastAsia="en-US"/>
        </w:rPr>
      </w:pPr>
    </w:p>
    <w:p w:rsidR="00B6574C" w:rsidRDefault="00B6574C" w:rsidP="00BC0437">
      <w:pPr>
        <w:rPr>
          <w:rFonts w:eastAsia="Times New Roman"/>
          <w:szCs w:val="22"/>
          <w:lang w:eastAsia="en-US"/>
        </w:rPr>
      </w:pPr>
    </w:p>
    <w:p w:rsidR="00B6574C" w:rsidRDefault="00B6574C" w:rsidP="00BC0437">
      <w:pPr>
        <w:rPr>
          <w:rFonts w:eastAsia="Times New Roman"/>
          <w:szCs w:val="22"/>
          <w:lang w:eastAsia="en-US"/>
        </w:rPr>
      </w:pPr>
    </w:p>
    <w:p w:rsidR="00B6574C" w:rsidRDefault="00B6574C" w:rsidP="00BC0437">
      <w:pPr>
        <w:rPr>
          <w:rFonts w:eastAsia="Times New Roman"/>
          <w:szCs w:val="22"/>
          <w:lang w:eastAsia="en-US"/>
        </w:rPr>
      </w:pPr>
    </w:p>
    <w:bookmarkEnd w:id="36"/>
    <w:p w:rsidR="00BC0437" w:rsidRPr="00BC0437" w:rsidRDefault="00BC0437" w:rsidP="003F7145">
      <w:pPr>
        <w:pStyle w:val="Heading2"/>
      </w:pPr>
      <w:r w:rsidRPr="00BC0437">
        <w:br w:type="page"/>
      </w:r>
      <w:bookmarkStart w:id="38" w:name="_Toc199663459"/>
      <w:bookmarkStart w:id="39" w:name="_Toc207648434"/>
      <w:bookmarkStart w:id="40" w:name="_Toc207649016"/>
      <w:bookmarkStart w:id="41" w:name="_Toc207649471"/>
      <w:bookmarkStart w:id="42" w:name="_Toc207649834"/>
      <w:bookmarkStart w:id="43" w:name="_Toc207650235"/>
      <w:bookmarkStart w:id="44" w:name="_Toc208637884"/>
      <w:bookmarkStart w:id="45" w:name="_Toc498029006"/>
      <w:bookmarkStart w:id="46" w:name="_Toc498072146"/>
      <w:r w:rsidRPr="00BC0437">
        <w:lastRenderedPageBreak/>
        <w:t>Algeria</w:t>
      </w:r>
      <w:bookmarkEnd w:id="38"/>
      <w:bookmarkEnd w:id="39"/>
      <w:bookmarkEnd w:id="40"/>
      <w:bookmarkEnd w:id="41"/>
      <w:bookmarkEnd w:id="42"/>
      <w:bookmarkEnd w:id="43"/>
      <w:bookmarkEnd w:id="44"/>
      <w:bookmarkEnd w:id="45"/>
      <w:bookmarkEnd w:id="4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7" w:name="_Toc183946200"/>
            <w:bookmarkStart w:id="48" w:name="_Ref183946484"/>
            <w:bookmarkStart w:id="49" w:name="_Ref183946488"/>
            <w:bookmarkStart w:id="50" w:name="_Ref183946495"/>
            <w:bookmarkStart w:id="51" w:name="_Toc186015387"/>
            <w:bookmarkStart w:id="52" w:name="Algeria"/>
            <w:r w:rsidRPr="00BC0437">
              <w:rPr>
                <w:rFonts w:eastAsia="Times New Roman"/>
                <w:b/>
                <w:szCs w:val="22"/>
                <w:lang w:eastAsia="en-US"/>
              </w:rPr>
              <w:t>Research or Study</w:t>
            </w:r>
            <w:bookmarkEnd w:id="47"/>
            <w:bookmarkEnd w:id="48"/>
            <w:bookmarkEnd w:id="49"/>
            <w:bookmarkEnd w:id="50"/>
            <w:bookmarkEnd w:id="5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document keeping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can be reproduced in article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can be reproduced into another summarized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Excerpts from written works, with or without ornamentation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published in a collection of works, newspaper volumes, or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educational, academic research, or personal purposes,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process must be an isolated and non-recurring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not permitted if the National Bureau for Copyrights &amp; Neighboring Rights has granted a collective license authorizing such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3" w:name="_Toc183946201"/>
            <w:bookmarkStart w:id="54" w:name="_Toc186015388"/>
            <w:r w:rsidRPr="00BC0437">
              <w:rPr>
                <w:rFonts w:eastAsia="Times New Roman"/>
                <w:b/>
                <w:szCs w:val="22"/>
                <w:lang w:eastAsia="en-US"/>
              </w:rPr>
              <w:t>Supplying Copies to Other Libraries</w:t>
            </w:r>
            <w:bookmarkEnd w:id="53"/>
            <w:bookmarkEnd w:id="5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document keeping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aim at making direct or indirect commercial profits.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9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must be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fulfill requests from other libraries and document keeping centers.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process must be isolated and non-recurring.</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5" w:name="_Toc183946202"/>
            <w:bookmarkStart w:id="56" w:name="_Toc186015389"/>
            <w:r w:rsidRPr="00BC0437">
              <w:rPr>
                <w:rFonts w:eastAsia="Times New Roman"/>
                <w:b/>
                <w:szCs w:val="22"/>
                <w:lang w:eastAsia="en-US"/>
              </w:rPr>
              <w:t>Preservation and Replacement</w:t>
            </w:r>
            <w:bookmarkEnd w:id="55"/>
            <w:bookmarkEnd w:id="5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document keeping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aim at making direct or indirect commercial profits.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must be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maintain (preserve)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is damaged, lost, or void.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process must be isolated and non-recurring.</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rPr>
          <w:trHeight w:val="135"/>
        </w:trPr>
        <w:tc>
          <w:tcPr>
            <w:tcW w:w="8856" w:type="dxa"/>
            <w:gridSpan w:val="2"/>
            <w:shd w:val="clear" w:color="auto" w:fill="auto"/>
          </w:tcPr>
          <w:p w:rsidR="00BC0437" w:rsidRPr="00BC0437" w:rsidRDefault="00BC0437" w:rsidP="00BC0437">
            <w:pPr>
              <w:rPr>
                <w:rFonts w:eastAsia="Times New Roman"/>
                <w:b/>
                <w:szCs w:val="22"/>
                <w:lang w:eastAsia="en-US"/>
              </w:rPr>
            </w:pPr>
            <w:bookmarkStart w:id="57" w:name="_Toc183946203"/>
            <w:bookmarkStart w:id="58" w:name="_Toc186015390"/>
            <w:r w:rsidRPr="00BC0437">
              <w:rPr>
                <w:rFonts w:eastAsia="Times New Roman"/>
                <w:b/>
                <w:szCs w:val="22"/>
                <w:lang w:eastAsia="en-US"/>
              </w:rPr>
              <w:t>Anti-Circumvention of Technological Protection Measures</w:t>
            </w:r>
            <w:bookmarkEnd w:id="57"/>
            <w:bookmarkEnd w:id="58"/>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59" w:name="_Toc183946204"/>
            <w:bookmarkStart w:id="60" w:name="_Toc186015391"/>
            <w:r w:rsidRPr="00BC0437">
              <w:rPr>
                <w:rFonts w:eastAsia="Times New Roman"/>
                <w:b/>
                <w:szCs w:val="22"/>
                <w:lang w:eastAsia="en-US"/>
              </w:rPr>
              <w:t>Miscellaneous</w:t>
            </w:r>
            <w:bookmarkEnd w:id="59"/>
            <w:bookmarkEnd w:id="60"/>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making single copies and translations and other uses of certain works, with several specified exclusions, for personal or family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Copyrights and Related Rights Act of Algeria, No. 03-05 (19 July 2003), available at http://www.wipo.int/wipolex/en/text.jsp?file_id=178342.</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21 April 2015</w:t>
            </w:r>
          </w:p>
        </w:tc>
      </w:tr>
      <w:bookmarkEnd w:id="52"/>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61" w:name="_Toc199663460"/>
      <w:bookmarkStart w:id="62" w:name="_Toc207648435"/>
      <w:bookmarkStart w:id="63" w:name="_Toc207649017"/>
      <w:bookmarkStart w:id="64" w:name="_Toc207649472"/>
      <w:bookmarkStart w:id="65" w:name="_Toc207649835"/>
      <w:bookmarkStart w:id="66" w:name="_Toc207650236"/>
      <w:bookmarkStart w:id="67" w:name="_Toc208637885"/>
      <w:bookmarkStart w:id="68" w:name="_Toc498029007"/>
      <w:bookmarkStart w:id="69" w:name="_Toc498072147"/>
      <w:r w:rsidRPr="00BC0437">
        <w:lastRenderedPageBreak/>
        <w:t>Andorra</w:t>
      </w:r>
      <w:bookmarkEnd w:id="61"/>
      <w:bookmarkEnd w:id="62"/>
      <w:bookmarkEnd w:id="63"/>
      <w:bookmarkEnd w:id="64"/>
      <w:bookmarkEnd w:id="65"/>
      <w:bookmarkEnd w:id="66"/>
      <w:bookmarkEnd w:id="67"/>
      <w:bookmarkEnd w:id="68"/>
      <w:bookmarkEnd w:id="6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70" w:name="Andorr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1" w:name="_Toc186015393"/>
            <w:r w:rsidRPr="00BC0437">
              <w:rPr>
                <w:rFonts w:eastAsia="Times New Roman"/>
                <w:b/>
                <w:szCs w:val="22"/>
                <w:lang w:eastAsia="en-US"/>
              </w:rPr>
              <w:t>Research or Study</w:t>
            </w:r>
            <w:bookmarkEnd w:id="7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writings,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Neighboring rights are also limited by the provisions of this section.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32(d)</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2" w:name="_Toc186015394"/>
            <w:r w:rsidRPr="00BC0437">
              <w:rPr>
                <w:rFonts w:eastAsia="Times New Roman"/>
                <w:b/>
                <w:szCs w:val="22"/>
                <w:lang w:eastAsia="en-US"/>
              </w:rPr>
              <w:t>Preservation and Replacement</w:t>
            </w:r>
            <w:bookmarkEnd w:id="7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where it is impossible to obtain a copy under reasonable circumstances.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(in the event that it is lost, destroyed, or rendered unusable), replace a copy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similar library or archive, a copy which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Neighboring rights are also limited by the provisions of this section.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32(d)</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3" w:name="_Toc186015395"/>
            <w:r w:rsidRPr="00BC0437">
              <w:rPr>
                <w:rFonts w:eastAsia="Times New Roman"/>
                <w:b/>
                <w:szCs w:val="22"/>
                <w:lang w:eastAsia="en-US"/>
              </w:rPr>
              <w:t>Anti-Circumvention of Technological Protection Measures</w:t>
            </w:r>
            <w:bookmarkEnd w:id="7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Circumvention </w:t>
            </w:r>
            <w:r w:rsidRPr="00BC0437">
              <w:rPr>
                <w:rFonts w:eastAsia="Times New Roman"/>
                <w:szCs w:val="22"/>
                <w:lang w:eastAsia="en-US"/>
              </w:rPr>
              <w:lastRenderedPageBreak/>
              <w:t>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w:t>
            </w:r>
            <w:r w:rsidRPr="00BC0437">
              <w:rPr>
                <w:rFonts w:eastAsia="Times New Roman"/>
                <w:szCs w:val="22"/>
                <w:lang w:eastAsia="en-US"/>
              </w:rPr>
              <w:lastRenderedPageBreak/>
              <w:t>44(1)(a)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and offering to the public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intended to prevent or inhibit the unauthorized exercise of any rights under the law.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4" w:name="_Toc186015396"/>
            <w:r w:rsidRPr="00BC0437">
              <w:rPr>
                <w:rFonts w:eastAsia="Times New Roman"/>
                <w:b/>
                <w:szCs w:val="22"/>
                <w:lang w:eastAsia="en-US"/>
              </w:rPr>
              <w:t>Miscellaneous</w:t>
            </w:r>
            <w:bookmarkEnd w:id="7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in a single copy of a published work is permitted, where the reproduction is made by a physical person exclusively for his own private and personal use; certain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reproductions for teaching.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copies in any manner or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1(xxiv)</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Andorra, No. 38 (10 June 1999), available at http://www.wipo.int/wipolex/en/text.jsp?file_id=192960.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21 April 2015</w:t>
            </w:r>
          </w:p>
        </w:tc>
      </w:tr>
      <w:bookmarkEnd w:id="70"/>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75" w:name="_Toc199663461"/>
      <w:bookmarkStart w:id="76" w:name="_Toc207648437"/>
      <w:bookmarkStart w:id="77" w:name="_Toc207649019"/>
      <w:bookmarkStart w:id="78" w:name="_Toc207649474"/>
      <w:bookmarkStart w:id="79" w:name="_Toc207649837"/>
      <w:bookmarkStart w:id="80" w:name="_Toc207650237"/>
      <w:bookmarkStart w:id="81" w:name="_Toc208637886"/>
      <w:bookmarkStart w:id="82" w:name="_Toc498029008"/>
      <w:bookmarkStart w:id="83" w:name="_Toc498072148"/>
      <w:r w:rsidRPr="00BC0437">
        <w:lastRenderedPageBreak/>
        <w:t>Angol</w:t>
      </w:r>
      <w:bookmarkEnd w:id="75"/>
      <w:bookmarkEnd w:id="76"/>
      <w:bookmarkEnd w:id="77"/>
      <w:bookmarkEnd w:id="78"/>
      <w:bookmarkEnd w:id="79"/>
      <w:bookmarkEnd w:id="80"/>
      <w:bookmarkEnd w:id="81"/>
      <w:r w:rsidRPr="00BC0437">
        <w:t>a</w:t>
      </w:r>
      <w:bookmarkEnd w:id="82"/>
      <w:bookmarkEnd w:id="8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4" w:name="_Toc186015397"/>
            <w:bookmarkStart w:id="85" w:name="angola"/>
            <w:r w:rsidRPr="00BC0437">
              <w:rPr>
                <w:rFonts w:eastAsia="Times New Roman"/>
                <w:b/>
                <w:szCs w:val="22"/>
                <w:lang w:eastAsia="en-US"/>
              </w:rPr>
              <w:t>Library Use</w:t>
            </w:r>
            <w:bookmarkEnd w:id="84"/>
          </w:p>
        </w:tc>
      </w:tr>
      <w:tr w:rsidR="00BC0437" w:rsidRPr="00BC0437" w:rsidTr="00BC0437">
        <w:trPr>
          <w:trHeight w:val="828"/>
        </w:trPr>
        <w:tc>
          <w:tcPr>
            <w:tcW w:w="2628"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documentation centers (other than commercial establishments), scientific institutions, or teaching establishments.</w:t>
            </w:r>
          </w:p>
        </w:tc>
        <w:tc>
          <w:tcPr>
            <w:tcW w:w="1030"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on condition that the number of copies made does not exceed the requirements to be met by the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disclosed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name of the author and the source of the borrowing must be stated (Article 29).</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 condition that the number of copies made does not exceed the requirements to be met by those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photographic or analogous processes.</w:t>
            </w:r>
          </w:p>
        </w:tc>
        <w:tc>
          <w:tcPr>
            <w:tcW w:w="1030" w:type="dxa"/>
            <w:vMerge/>
            <w:shd w:val="clear" w:color="auto" w:fill="auto"/>
          </w:tcPr>
          <w:p w:rsidR="00BC0437" w:rsidRPr="00BC0437" w:rsidRDefault="00BC0437" w:rsidP="00BC0437">
            <w:pPr>
              <w:rPr>
                <w:rFonts w:eastAsia="Times New Roman"/>
                <w:szCs w:val="22"/>
                <w:lang w:eastAsia="en-US"/>
              </w:rPr>
            </w:pPr>
          </w:p>
        </w:tc>
      </w:tr>
      <w:tr w:rsidR="00CC4A8F" w:rsidRPr="00BC0437" w:rsidTr="00BC0437">
        <w:tc>
          <w:tcPr>
            <w:tcW w:w="2628" w:type="dxa"/>
            <w:shd w:val="clear" w:color="auto" w:fill="auto"/>
          </w:tcPr>
          <w:p w:rsidR="00CC4A8F" w:rsidRPr="00BC0437" w:rsidRDefault="00CC4A8F" w:rsidP="00BC0437">
            <w:pPr>
              <w:rPr>
                <w:rFonts w:eastAsia="Times New Roman"/>
                <w:szCs w:val="22"/>
                <w:lang w:eastAsia="en-US"/>
              </w:rPr>
            </w:pPr>
            <w:r>
              <w:rPr>
                <w:rFonts w:eastAsia="Times New Roman"/>
                <w:szCs w:val="22"/>
                <w:lang w:eastAsia="en-US"/>
              </w:rPr>
              <w:t>Other Provisions?</w:t>
            </w:r>
          </w:p>
        </w:tc>
        <w:tc>
          <w:tcPr>
            <w:tcW w:w="5198" w:type="dxa"/>
            <w:gridSpan w:val="2"/>
            <w:shd w:val="clear" w:color="auto" w:fill="auto"/>
          </w:tcPr>
          <w:p w:rsidR="00CC4A8F" w:rsidRPr="00BC0437" w:rsidRDefault="00CC4A8F" w:rsidP="00BC0437">
            <w:pPr>
              <w:rPr>
                <w:rFonts w:eastAsia="Times New Roman"/>
                <w:szCs w:val="22"/>
                <w:lang w:eastAsia="en-US"/>
              </w:rPr>
            </w:pPr>
            <w:r>
              <w:rPr>
                <w:rFonts w:eastAsia="Times New Roman"/>
                <w:szCs w:val="22"/>
                <w:lang w:eastAsia="en-US"/>
              </w:rPr>
              <w:t>Even when applying the library exception, moral rights must be respected.</w:t>
            </w:r>
          </w:p>
        </w:tc>
        <w:tc>
          <w:tcPr>
            <w:tcW w:w="1030" w:type="dxa"/>
            <w:shd w:val="clear" w:color="auto" w:fill="auto"/>
          </w:tcPr>
          <w:p w:rsidR="00CC4A8F" w:rsidRPr="00BC0437" w:rsidRDefault="00CC4A8F" w:rsidP="00BC0437">
            <w:pPr>
              <w:rPr>
                <w:rFonts w:eastAsia="Times New Roman"/>
                <w:szCs w:val="22"/>
                <w:lang w:eastAsia="en-US"/>
              </w:rPr>
            </w:pPr>
            <w:r>
              <w:rPr>
                <w:rFonts w:eastAsia="Times New Roman"/>
                <w:szCs w:val="22"/>
                <w:lang w:eastAsia="en-US"/>
              </w:rPr>
              <w:t>Art. 29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86" w:name="_Toc186015398"/>
            <w:r w:rsidRPr="00BC0437">
              <w:rPr>
                <w:rFonts w:eastAsia="Times New Roman"/>
                <w:b/>
                <w:szCs w:val="22"/>
                <w:lang w:eastAsia="en-US"/>
              </w:rPr>
              <w:t>Anti-Circumvention of Technological Protection Measures</w:t>
            </w:r>
            <w:bookmarkEnd w:id="8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87" w:name="_Toc186015399"/>
            <w:r w:rsidRPr="00BC0437">
              <w:rPr>
                <w:rFonts w:eastAsia="Times New Roman"/>
                <w:b/>
                <w:szCs w:val="22"/>
                <w:lang w:eastAsia="en-US"/>
              </w:rPr>
              <w:t>Miscellaneous</w:t>
            </w:r>
            <w:bookmarkEnd w:id="8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translation, adaptation, arrangement, or any other transformation for exclusively individual and private purposes is permitted.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29(d)</w:t>
            </w:r>
          </w:p>
        </w:tc>
      </w:tr>
      <w:tr w:rsidR="00D97C9C" w:rsidRPr="00BC0437" w:rsidTr="00BC0437">
        <w:tc>
          <w:tcPr>
            <w:tcW w:w="2628" w:type="dxa"/>
            <w:shd w:val="clear" w:color="auto" w:fill="auto"/>
          </w:tcPr>
          <w:p w:rsidR="00D97C9C" w:rsidRPr="00BC0437" w:rsidRDefault="00D97C9C" w:rsidP="00BC0437">
            <w:pPr>
              <w:rPr>
                <w:rFonts w:eastAsia="Times New Roman"/>
                <w:szCs w:val="22"/>
                <w:lang w:eastAsia="en-US"/>
              </w:rPr>
            </w:pPr>
            <w:r>
              <w:rPr>
                <w:rFonts w:eastAsia="Times New Roman"/>
                <w:szCs w:val="22"/>
                <w:lang w:eastAsia="en-US"/>
              </w:rPr>
              <w:t>Defined Terms</w:t>
            </w:r>
          </w:p>
        </w:tc>
        <w:tc>
          <w:tcPr>
            <w:tcW w:w="5198" w:type="dxa"/>
            <w:shd w:val="clear" w:color="auto" w:fill="auto"/>
          </w:tcPr>
          <w:p w:rsidR="00D97C9C" w:rsidRPr="00BC0437" w:rsidRDefault="00D97C9C" w:rsidP="00BC0437">
            <w:pPr>
              <w:rPr>
                <w:rFonts w:eastAsia="Times New Roman"/>
                <w:szCs w:val="22"/>
                <w:lang w:eastAsia="en-US"/>
              </w:rPr>
            </w:pPr>
            <w:r>
              <w:rPr>
                <w:rFonts w:eastAsia="Times New Roman"/>
                <w:szCs w:val="22"/>
                <w:lang w:eastAsia="en-US"/>
              </w:rPr>
              <w:t>“Reproduction” means the taking of one or more copies of a literary, artistic, or scientific work in any material form whatsoever, including any sound or visual recording.</w:t>
            </w:r>
          </w:p>
        </w:tc>
        <w:tc>
          <w:tcPr>
            <w:tcW w:w="1030" w:type="dxa"/>
            <w:shd w:val="clear" w:color="auto" w:fill="auto"/>
          </w:tcPr>
          <w:p w:rsidR="00D97C9C" w:rsidRPr="00BC0437" w:rsidRDefault="00D97C9C" w:rsidP="00BC0437">
            <w:pPr>
              <w:rPr>
                <w:rFonts w:eastAsia="Times New Roman"/>
                <w:szCs w:val="22"/>
                <w:lang w:eastAsia="en-US"/>
              </w:rPr>
            </w:pPr>
            <w:r>
              <w:rPr>
                <w:rFonts w:eastAsia="Times New Roman"/>
                <w:szCs w:val="22"/>
                <w:lang w:eastAsia="en-US"/>
              </w:rPr>
              <w:t>Art. 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Author’s Rights of Angola, No. 4/90 (10 March 1990), available at http://www.wipo.int/wipolex/en/text.jsp?file_id=179377.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21 April 2015</w:t>
            </w:r>
            <w:r w:rsidR="00CC4A8F">
              <w:rPr>
                <w:rFonts w:eastAsia="Times New Roman"/>
                <w:szCs w:val="22"/>
                <w:lang w:eastAsia="en-US"/>
              </w:rPr>
              <w:t>; rev. 12 October 2017</w:t>
            </w:r>
          </w:p>
        </w:tc>
      </w:tr>
      <w:bookmarkEnd w:id="85"/>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88" w:name="_Toc199663462"/>
      <w:bookmarkStart w:id="89" w:name="_Toc207648438"/>
      <w:bookmarkStart w:id="90" w:name="_Toc207649020"/>
      <w:bookmarkStart w:id="91" w:name="_Toc207649475"/>
      <w:bookmarkStart w:id="92" w:name="_Toc207649838"/>
      <w:bookmarkStart w:id="93" w:name="_Toc207650238"/>
      <w:bookmarkStart w:id="94" w:name="_Toc208637887"/>
      <w:bookmarkStart w:id="95" w:name="_Toc498029009"/>
      <w:bookmarkStart w:id="96" w:name="_Toc498072149"/>
      <w:r w:rsidRPr="00BC0437">
        <w:lastRenderedPageBreak/>
        <w:t>Antigua and Barbuda</w:t>
      </w:r>
      <w:bookmarkEnd w:id="88"/>
      <w:bookmarkEnd w:id="89"/>
      <w:bookmarkEnd w:id="90"/>
      <w:bookmarkEnd w:id="91"/>
      <w:bookmarkEnd w:id="92"/>
      <w:bookmarkEnd w:id="93"/>
      <w:bookmarkEnd w:id="94"/>
      <w:bookmarkEnd w:id="95"/>
      <w:bookmarkEnd w:id="9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7" w:name="_Toc186015400"/>
            <w:bookmarkStart w:id="98" w:name="Antigua"/>
            <w:r w:rsidRPr="00BC0437">
              <w:rPr>
                <w:rFonts w:eastAsia="Times New Roman"/>
                <w:b/>
                <w:szCs w:val="22"/>
                <w:lang w:eastAsia="en-US"/>
              </w:rPr>
              <w:t>Supplying Copies to Other Libraries</w:t>
            </w:r>
            <w:bookmarkEnd w:id="9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editions of literary, dramatic, or musical works,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literary, dramatic, or musical work may not be copied if, at the time the copy is made, the librarian making it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article or other work may only be copied in cases where it is not reasonably practicable to purchase a copy of the item in question for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a copy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99" w:name="_Toc186015401"/>
            <w:r w:rsidRPr="00BC0437">
              <w:rPr>
                <w:rFonts w:eastAsia="Times New Roman"/>
                <w:b/>
                <w:szCs w:val="22"/>
                <w:lang w:eastAsia="en-US"/>
              </w:rPr>
              <w:t>Research or Study (Published Works)</w:t>
            </w:r>
            <w:bookmarkEnd w:id="9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proportions of published literary, dramatic, or musical works that are not 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shall be furnished with more than one copy of the same article or with copies of more than one article contained in the same issue of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shall be furnished with more than one copy of the same material of a work other than an article.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br w:type="page"/>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0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requesting copies must satisfy the librarian or archivist that they require copies solely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2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sum not less than the cost attributable to the production,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120"/>
        <w:gridCol w:w="3758"/>
        <w:gridCol w:w="1030"/>
      </w:tblGrid>
      <w:tr w:rsidR="00BC0437" w:rsidRPr="00BC0437" w:rsidTr="00BC0437">
        <w:trPr>
          <w:trHeight w:val="143"/>
        </w:trPr>
        <w:tc>
          <w:tcPr>
            <w:tcW w:w="8856" w:type="dxa"/>
            <w:gridSpan w:val="5"/>
            <w:shd w:val="clear" w:color="auto" w:fill="auto"/>
          </w:tcPr>
          <w:p w:rsidR="00BC0437" w:rsidRPr="00BC0437" w:rsidRDefault="00BC0437" w:rsidP="00BC0437">
            <w:pPr>
              <w:rPr>
                <w:rFonts w:eastAsia="Times New Roman"/>
                <w:b/>
                <w:szCs w:val="22"/>
                <w:lang w:eastAsia="en-US"/>
              </w:rPr>
            </w:pPr>
            <w:bookmarkStart w:id="100" w:name="_Toc186015402"/>
            <w:r w:rsidRPr="00BC0437">
              <w:rPr>
                <w:rFonts w:eastAsia="Times New Roman"/>
                <w:b/>
                <w:szCs w:val="22"/>
                <w:lang w:eastAsia="en-US"/>
              </w:rPr>
              <w:t>Research or Study (Unpublished Works)</w:t>
            </w:r>
            <w:bookmarkEnd w:id="100"/>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w:t>
            </w:r>
          </w:p>
        </w:tc>
      </w:tr>
      <w:tr w:rsidR="00BC0437" w:rsidRPr="00BC0437" w:rsidTr="00BC0437">
        <w:trPr>
          <w:trHeight w:val="107"/>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unpublished literary, dramatic, or musical works from documents in the library or archive,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copyright owner has prohibited copying of the work and at the time of copying the librarian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work was published before the document was deposited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requesting copies must satisfy the librarian or archivist that they require copies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sum not less than the cost attributable to the production,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840"/>
        <w:gridCol w:w="948"/>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01" w:name="_Toc186015403"/>
            <w:r w:rsidRPr="00BC0437">
              <w:rPr>
                <w:rFonts w:eastAsia="Times New Roman"/>
                <w:b/>
                <w:szCs w:val="22"/>
                <w:lang w:eastAsia="en-US"/>
              </w:rPr>
              <w:t>Preservation and Replacement</w:t>
            </w:r>
            <w:bookmarkEnd w:id="10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held in the permanent collection of the library or archive,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only be made where it is not reasonably practicable to purchase the work in question for the purpose.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preserve or replace the item by placing the copy </w:t>
            </w:r>
            <w:r w:rsidRPr="00BC0437">
              <w:rPr>
                <w:rFonts w:eastAsia="Times New Roman"/>
                <w:szCs w:val="22"/>
                <w:lang w:eastAsia="en-US"/>
              </w:rPr>
              <w:lastRenderedPageBreak/>
              <w:t>in the collection in addition to or in place of the item.</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has been lost, destroyed, or damaged in the permanent collection of another prescribed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83"/>
        <w:gridCol w:w="3398"/>
        <w:gridCol w:w="1030"/>
      </w:tblGrid>
      <w:tr w:rsidR="00BC0437" w:rsidRPr="00BC0437" w:rsidTr="00BC0437">
        <w:tc>
          <w:tcPr>
            <w:tcW w:w="8939" w:type="dxa"/>
            <w:gridSpan w:val="4"/>
            <w:shd w:val="clear" w:color="auto" w:fill="auto"/>
          </w:tcPr>
          <w:p w:rsidR="00BC0437" w:rsidRPr="00BC0437" w:rsidRDefault="00BC0437" w:rsidP="00BC0437">
            <w:pPr>
              <w:rPr>
                <w:rFonts w:eastAsia="Times New Roman"/>
                <w:b/>
                <w:szCs w:val="22"/>
                <w:lang w:eastAsia="en-US"/>
              </w:rPr>
            </w:pPr>
            <w:bookmarkStart w:id="102" w:name="_Toc186015404"/>
            <w:r w:rsidRPr="00BC0437">
              <w:rPr>
                <w:rFonts w:eastAsia="Times New Roman"/>
                <w:b/>
                <w:szCs w:val="22"/>
                <w:lang w:eastAsia="en-US"/>
              </w:rPr>
              <w:t>Anti-Circumvention of Technological Protection Measures</w:t>
            </w:r>
            <w:bookmarkEnd w:id="10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28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46(6)</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28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or restrict reproduction of a work or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28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explicit exemptions exist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6021"/>
        <w:gridCol w:w="1008"/>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103" w:name="_Toc186015405"/>
            <w:r w:rsidRPr="00BC0437">
              <w:rPr>
                <w:rFonts w:eastAsia="Times New Roman"/>
                <w:b/>
                <w:szCs w:val="22"/>
                <w:lang w:eastAsia="en-US"/>
              </w:rPr>
              <w:t>Miscellaneous</w:t>
            </w:r>
            <w:bookmarkEnd w:id="103"/>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62 to 65, references to the librarian or archivist include references to a person acting on his or her behalf.</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61(1)</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provide that a librarian or archivist, who pursuant to Sections 62 and 65 is required to be satisfied as to a matter before making or supplying a copy of a work, is entitled to rely on a declaration as to that matter, signed by the person requesting the copy, unless he is aware that the declaration is false in any material particular; and in such cases as may be prescribed, shall not make or supply a copy to any person in the absence of a declaration by that person.</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that is false in a material particular and is supplied with a copy which would have been an infringing copy if made by him, that person shall be liable for infringement of copyright as if he had reproduced the copy himself, and the copy supplied shall be treated as an infringing copy.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61(2) – (3)</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 in the context of an article in a periodical includes an item of any description.</w:t>
            </w:r>
          </w:p>
          <w:p w:rsidR="00BC0437" w:rsidRPr="00BC0437" w:rsidRDefault="00BC0437" w:rsidP="00BC0437">
            <w:pPr>
              <w:rPr>
                <w:rFonts w:eastAsia="Times New Roman"/>
                <w:szCs w:val="22"/>
                <w:lang w:eastAsia="en-US"/>
              </w:rPr>
            </w:pPr>
            <w:r w:rsidRPr="00BC0437">
              <w:rPr>
                <w:rFonts w:eastAsia="Times New Roman"/>
                <w:szCs w:val="22"/>
                <w:lang w:eastAsia="en-US"/>
              </w:rPr>
              <w:t>“Copy” in relation to –</w:t>
            </w:r>
          </w:p>
          <w:p w:rsidR="00BC0437" w:rsidRPr="00BC0437" w:rsidRDefault="00BC0437" w:rsidP="00BC0437">
            <w:pPr>
              <w:rPr>
                <w:rFonts w:eastAsia="Times New Roman"/>
                <w:szCs w:val="22"/>
                <w:lang w:eastAsia="en-US"/>
              </w:rPr>
            </w:pPr>
            <w:r w:rsidRPr="00BC0437">
              <w:rPr>
                <w:rFonts w:eastAsia="Times New Roman"/>
                <w:szCs w:val="22"/>
                <w:lang w:eastAsia="en-US"/>
              </w:rPr>
              <w:t>(a) a work that is a literary, dramatic, musical, or artistic work, means a reproduction of the work in any material form and, in respect of an artistic work, includes a reproduction in three-dimensions if the artistic work is a two-dimensional work and a reproduction in two-dimensions if the artistic work is a three-dimensional work;</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(b) a work that is a film, television broadcast, or cable </w:t>
            </w:r>
            <w:r w:rsidRPr="00BC0437">
              <w:rPr>
                <w:rFonts w:eastAsia="Times New Roman"/>
                <w:szCs w:val="22"/>
                <w:lang w:eastAsia="en-US"/>
              </w:rPr>
              <w:lastRenderedPageBreak/>
              <w:t>program, includes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(c) a work that is a typographical arrangement of a published edition, means a facsimile copy of the arrangement; 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(d) </w:t>
            </w:r>
            <w:proofErr w:type="gramStart"/>
            <w:r w:rsidRPr="00BC0437">
              <w:rPr>
                <w:rFonts w:eastAsia="Times New Roman"/>
                <w:szCs w:val="22"/>
                <w:lang w:eastAsia="en-US"/>
              </w:rPr>
              <w:t>any</w:t>
            </w:r>
            <w:proofErr w:type="gramEnd"/>
            <w:r w:rsidRPr="00BC0437">
              <w:rPr>
                <w:rFonts w:eastAsia="Times New Roman"/>
                <w:szCs w:val="22"/>
                <w:lang w:eastAsia="en-US"/>
              </w:rPr>
              <w:t xml:space="preserve"> description of work, includes a copy of the work that is transient or incidental </w:t>
            </w:r>
            <w:r w:rsidR="007566C2">
              <w:rPr>
                <w:rFonts w:eastAsia="Times New Roman"/>
                <w:szCs w:val="22"/>
                <w:lang w:eastAsia="en-US"/>
              </w:rPr>
              <w:t xml:space="preserve">to some other use of the work, </w:t>
            </w:r>
            <w:r w:rsidRPr="00BC0437">
              <w:rPr>
                <w:rFonts w:eastAsia="Times New Roman"/>
                <w:szCs w:val="22"/>
                <w:lang w:eastAsia="en-US"/>
              </w:rPr>
              <w:t>and references to the copying of a work of any description shall be construed to include a reference to storing the work in any medium by electronic means.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2</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Private Study</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fair dealing with a literary, dramatic, musical, or artistic work for purposes of research or private study.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Establishes factors for determining fair dealing and sets forth four factors that are nearly identical to fair use factors.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54</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Series of provisions on the use of works for education.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 to 60</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702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Antigua and Barbuda, No. 22 (18 December 2003), available at http://www.wipo.int/wipolex/en/text.jsp?file_id=180198.</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 November 2007; rev. 21 April 2015</w:t>
            </w:r>
          </w:p>
        </w:tc>
      </w:tr>
    </w:tbl>
    <w:p w:rsidR="00BC0437" w:rsidRPr="00BC0437" w:rsidRDefault="00BC0437" w:rsidP="00BC0437">
      <w:pPr>
        <w:rPr>
          <w:rFonts w:eastAsia="Times New Roman"/>
          <w:szCs w:val="22"/>
          <w:lang w:eastAsia="en-US"/>
        </w:rPr>
      </w:pPr>
    </w:p>
    <w:bookmarkEnd w:id="98"/>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04" w:name="_Toc199663463"/>
      <w:bookmarkStart w:id="105" w:name="_Toc207648439"/>
      <w:bookmarkStart w:id="106" w:name="_Toc207649021"/>
      <w:bookmarkStart w:id="107" w:name="_Toc207649476"/>
      <w:bookmarkStart w:id="108" w:name="_Toc207649839"/>
      <w:bookmarkStart w:id="109" w:name="_Toc207650239"/>
      <w:bookmarkStart w:id="110" w:name="_Toc208637888"/>
      <w:bookmarkStart w:id="111" w:name="_Toc498029010"/>
      <w:bookmarkStart w:id="112" w:name="_Toc498072150"/>
      <w:r w:rsidRPr="00BC0437">
        <w:lastRenderedPageBreak/>
        <w:t>Argentin</w:t>
      </w:r>
      <w:bookmarkEnd w:id="104"/>
      <w:bookmarkEnd w:id="105"/>
      <w:bookmarkEnd w:id="106"/>
      <w:bookmarkEnd w:id="107"/>
      <w:bookmarkEnd w:id="108"/>
      <w:bookmarkEnd w:id="109"/>
      <w:bookmarkEnd w:id="110"/>
      <w:r w:rsidRPr="00BC0437">
        <w:t>a</w:t>
      </w:r>
      <w:bookmarkEnd w:id="111"/>
      <w:bookmarkEnd w:id="112"/>
    </w:p>
    <w:p w:rsidR="00BC0437" w:rsidRPr="00BC0437" w:rsidRDefault="00BC0437" w:rsidP="00BC0437">
      <w:pPr>
        <w:rPr>
          <w:rFonts w:eastAsia="Times New Roman"/>
          <w:szCs w:val="22"/>
          <w:lang w:eastAsia="en-US"/>
        </w:rPr>
      </w:pPr>
      <w:bookmarkStart w:id="113" w:name="argentin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4" w:name="_Toc186015406"/>
            <w:r w:rsidRPr="00BC0437">
              <w:rPr>
                <w:rFonts w:eastAsia="Times New Roman"/>
                <w:b/>
                <w:szCs w:val="22"/>
                <w:lang w:eastAsia="en-US"/>
              </w:rPr>
              <w:t>Library Provisions (none)</w:t>
            </w:r>
            <w:bookmarkEnd w:id="11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Argentina include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15" w:name="_Toc186015407"/>
            <w:r w:rsidRPr="00BC0437">
              <w:rPr>
                <w:rFonts w:eastAsia="Times New Roman"/>
                <w:b/>
                <w:szCs w:val="22"/>
                <w:lang w:eastAsia="en-US"/>
              </w:rPr>
              <w:t>Anti-Circumvention of Technological Protection Measures</w:t>
            </w:r>
            <w:bookmarkEnd w:id="11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16" w:name="_Toc186015408"/>
            <w:r w:rsidRPr="00BC0437">
              <w:rPr>
                <w:rFonts w:eastAsia="Times New Roman"/>
                <w:b/>
                <w:szCs w:val="22"/>
                <w:lang w:eastAsia="en-US"/>
              </w:rPr>
              <w:t>Miscellaneous</w:t>
            </w:r>
            <w:bookmarkEnd w:id="11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Services to the Blind</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bodies are permitted to reproduce and distribute copies of works on special systems to serve the needs of the blind or persons with other disabilities.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 Intellectual Property Regime of Argentina, No. 11.723 (28 September 1933</w:t>
            </w:r>
            <w:r w:rsidR="007566C2">
              <w:rPr>
                <w:rFonts w:eastAsia="Times New Roman"/>
                <w:szCs w:val="22"/>
                <w:lang w:eastAsia="en-US"/>
              </w:rPr>
              <w:t>), as amended through No. 26.570</w:t>
            </w:r>
            <w:r w:rsidRPr="00BC0437">
              <w:rPr>
                <w:rFonts w:eastAsia="Times New Roman"/>
                <w:szCs w:val="22"/>
                <w:lang w:eastAsia="en-US"/>
              </w:rPr>
              <w:t xml:space="preserve"> (25 November 2009), available at http://www.wipo.int/wipolex/en/text.jsp?file_id=225488.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13 December 2007; rev. 21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13"/>
    <w:p w:rsidR="00BC0437" w:rsidRPr="00BC0437" w:rsidRDefault="00BC0437" w:rsidP="003F7145">
      <w:pPr>
        <w:pStyle w:val="Heading2"/>
      </w:pPr>
      <w:r w:rsidRPr="00BC0437">
        <w:br w:type="page"/>
      </w:r>
      <w:bookmarkStart w:id="117" w:name="_Toc199663464"/>
      <w:bookmarkStart w:id="118" w:name="_Toc207648440"/>
      <w:bookmarkStart w:id="119" w:name="_Toc207649022"/>
      <w:bookmarkStart w:id="120" w:name="_Toc207649477"/>
      <w:bookmarkStart w:id="121" w:name="_Toc207649840"/>
      <w:bookmarkStart w:id="122" w:name="_Toc207650240"/>
      <w:bookmarkStart w:id="123" w:name="_Toc208637889"/>
      <w:bookmarkStart w:id="124" w:name="_Toc498029011"/>
      <w:bookmarkStart w:id="125" w:name="_Toc498072151"/>
      <w:r w:rsidRPr="00BC0437">
        <w:lastRenderedPageBreak/>
        <w:t>Armenia</w:t>
      </w:r>
      <w:bookmarkEnd w:id="117"/>
      <w:bookmarkEnd w:id="118"/>
      <w:bookmarkEnd w:id="119"/>
      <w:bookmarkEnd w:id="120"/>
      <w:bookmarkEnd w:id="121"/>
      <w:bookmarkEnd w:id="122"/>
      <w:bookmarkEnd w:id="123"/>
      <w:bookmarkEnd w:id="124"/>
      <w:bookmarkEnd w:id="125"/>
    </w:p>
    <w:p w:rsidR="00BC0437" w:rsidRPr="00BC0437" w:rsidRDefault="00BC0437" w:rsidP="00BC0437">
      <w:pPr>
        <w:rPr>
          <w:rFonts w:eastAsia="Times New Roman"/>
          <w:szCs w:val="22"/>
          <w:lang w:eastAsia="en-US"/>
        </w:rPr>
      </w:pPr>
    </w:p>
    <w:p w:rsidR="00B6574C" w:rsidRPr="00BC0437" w:rsidRDefault="00B6574C" w:rsidP="00B6574C">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017"/>
        <w:gridCol w:w="1211"/>
      </w:tblGrid>
      <w:tr w:rsidR="00B6574C" w:rsidRPr="00BC0437" w:rsidTr="009F4F30">
        <w:tc>
          <w:tcPr>
            <w:tcW w:w="8856" w:type="dxa"/>
            <w:gridSpan w:val="3"/>
            <w:shd w:val="clear" w:color="auto" w:fill="auto"/>
          </w:tcPr>
          <w:p w:rsidR="00B6574C" w:rsidRPr="00BC0437" w:rsidRDefault="00B6574C" w:rsidP="009F4F30">
            <w:pPr>
              <w:rPr>
                <w:rFonts w:eastAsia="Times New Roman"/>
                <w:b/>
                <w:szCs w:val="22"/>
                <w:lang w:eastAsia="en-US"/>
              </w:rPr>
            </w:pPr>
            <w:bookmarkStart w:id="126" w:name="_Toc207649478"/>
            <w:bookmarkStart w:id="127" w:name="armenia"/>
            <w:r w:rsidRPr="00BC0437">
              <w:rPr>
                <w:rFonts w:eastAsia="Times New Roman"/>
                <w:b/>
                <w:szCs w:val="22"/>
                <w:lang w:eastAsia="en-US"/>
              </w:rPr>
              <w:t>General Provisions</w:t>
            </w:r>
            <w:bookmarkEnd w:id="126"/>
            <w:r w:rsidRPr="00BC0437">
              <w:rPr>
                <w:rFonts w:eastAsia="Times New Roman"/>
                <w:b/>
                <w:szCs w:val="22"/>
                <w:lang w:eastAsia="en-US"/>
              </w:rPr>
              <w:t xml:space="preserve"> (applicable to each provision of Article 24(3))</w:t>
            </w:r>
          </w:p>
        </w:tc>
      </w:tr>
      <w:tr w:rsidR="00B6574C" w:rsidRPr="00BC0437" w:rsidTr="00B6574C">
        <w:trPr>
          <w:trHeight w:val="584"/>
        </w:trPr>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Provide name of author?</w:t>
            </w:r>
          </w:p>
        </w:tc>
        <w:tc>
          <w:tcPr>
            <w:tcW w:w="5017"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Yes.  The use is permitted with the obligatory mention of the author’s name.</w:t>
            </w:r>
          </w:p>
        </w:tc>
        <w:tc>
          <w:tcPr>
            <w:tcW w:w="1211" w:type="dxa"/>
            <w:vMerge w:val="restart"/>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Art. 24</w:t>
            </w:r>
            <w:r w:rsidRPr="00BC0437">
              <w:rPr>
                <w:rFonts w:eastAsia="Times New Roman"/>
                <w:szCs w:val="22"/>
                <w:lang w:eastAsia="en-US"/>
              </w:rPr>
              <w:t>(3)</w:t>
            </w:r>
          </w:p>
        </w:tc>
      </w:tr>
      <w:tr w:rsidR="00B6574C" w:rsidRPr="00BC0437" w:rsidTr="00B6574C">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Provide source of borrowing?</w:t>
            </w:r>
          </w:p>
        </w:tc>
        <w:tc>
          <w:tcPr>
            <w:tcW w:w="5017"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Yes.  The use is permitted with the obligatory mention of the source of the work.</w:t>
            </w:r>
          </w:p>
        </w:tc>
        <w:tc>
          <w:tcPr>
            <w:tcW w:w="1211" w:type="dxa"/>
            <w:vMerge/>
            <w:shd w:val="clear" w:color="auto" w:fill="auto"/>
          </w:tcPr>
          <w:p w:rsidR="00B6574C" w:rsidRPr="00BC0437" w:rsidRDefault="00B6574C" w:rsidP="009F4F30">
            <w:pPr>
              <w:rPr>
                <w:rFonts w:eastAsia="Times New Roman"/>
                <w:szCs w:val="22"/>
                <w:lang w:eastAsia="en-US"/>
              </w:rPr>
            </w:pPr>
          </w:p>
        </w:tc>
      </w:tr>
      <w:tr w:rsidR="00B6574C" w:rsidRPr="00BC0437" w:rsidTr="00B6574C">
        <w:tc>
          <w:tcPr>
            <w:tcW w:w="2628"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Copying for profit?</w:t>
            </w:r>
          </w:p>
        </w:tc>
        <w:tc>
          <w:tcPr>
            <w:tcW w:w="5017"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No.  The copying may not be for profit.</w:t>
            </w:r>
          </w:p>
        </w:tc>
        <w:tc>
          <w:tcPr>
            <w:tcW w:w="1211" w:type="dxa"/>
            <w:vMerge/>
            <w:shd w:val="clear" w:color="auto" w:fill="auto"/>
          </w:tcPr>
          <w:p w:rsidR="00B6574C" w:rsidRPr="00BC0437" w:rsidRDefault="00B6574C" w:rsidP="009F4F30">
            <w:pPr>
              <w:rPr>
                <w:rFonts w:eastAsia="Times New Roman"/>
                <w:szCs w:val="22"/>
                <w:lang w:eastAsia="en-US"/>
              </w:rPr>
            </w:pPr>
          </w:p>
        </w:tc>
      </w:tr>
    </w:tbl>
    <w:p w:rsidR="00B6574C" w:rsidRPr="00BC0437" w:rsidRDefault="00B6574C" w:rsidP="00B6574C">
      <w:pPr>
        <w:rPr>
          <w:rFonts w:eastAsia="Times New Roman"/>
          <w:szCs w:val="22"/>
          <w:lang w:eastAsia="en-US"/>
        </w:rPr>
      </w:pPr>
    </w:p>
    <w:p w:rsidR="00B6574C" w:rsidRPr="00BC0437" w:rsidRDefault="00B6574C" w:rsidP="00B6574C">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6574C" w:rsidRPr="00BC0437" w:rsidTr="009F4F30">
        <w:tc>
          <w:tcPr>
            <w:tcW w:w="8856" w:type="dxa"/>
            <w:gridSpan w:val="4"/>
            <w:shd w:val="clear" w:color="auto" w:fill="auto"/>
          </w:tcPr>
          <w:p w:rsidR="00B6574C" w:rsidRPr="00BC0437" w:rsidRDefault="00B6574C" w:rsidP="009F4F30">
            <w:pPr>
              <w:rPr>
                <w:rFonts w:eastAsia="Times New Roman"/>
                <w:b/>
                <w:szCs w:val="22"/>
                <w:lang w:eastAsia="en-US"/>
              </w:rPr>
            </w:pPr>
            <w:bookmarkStart w:id="128" w:name="_Toc186015410"/>
            <w:r w:rsidRPr="00BC0437">
              <w:rPr>
                <w:rFonts w:eastAsia="Times New Roman"/>
                <w:b/>
                <w:szCs w:val="22"/>
                <w:lang w:eastAsia="en-US"/>
              </w:rPr>
              <w:t>Replacement</w:t>
            </w:r>
            <w:bookmarkEnd w:id="128"/>
          </w:p>
        </w:tc>
      </w:tr>
      <w:tr w:rsidR="00B6574C" w:rsidRPr="00BC0437" w:rsidTr="009F4F30">
        <w:trPr>
          <w:trHeight w:val="135"/>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Libraries, archives, and educational or cultural institutions.</w:t>
            </w:r>
          </w:p>
        </w:tc>
        <w:tc>
          <w:tcPr>
            <w:tcW w:w="1030" w:type="dxa"/>
            <w:vMerge w:val="restart"/>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Art. 24</w:t>
            </w:r>
            <w:r w:rsidRPr="00BC0437">
              <w:rPr>
                <w:rFonts w:eastAsia="Times New Roman"/>
                <w:szCs w:val="22"/>
                <w:lang w:eastAsia="en-US"/>
              </w:rPr>
              <w:t>(3)(a)</w:t>
            </w:r>
          </w:p>
        </w:tc>
      </w:tr>
      <w:tr w:rsidR="00B6574C" w:rsidRPr="00BC0437" w:rsidTr="009F4F30">
        <w:trPr>
          <w:trHeight w:val="13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5"/>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library can only make one copy for restoring or substituting a work in its own collection.</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copying for another library is permitted only if, in ordinary conditions, the obtaining of such a copy in another way is impossible.</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78"/>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For restoring or substituting the lost or damaged copies.</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77"/>
        </w:trPr>
        <w:tc>
          <w:tcPr>
            <w:tcW w:w="2628" w:type="dxa"/>
            <w:vMerge/>
            <w:shd w:val="clear" w:color="auto" w:fill="auto"/>
          </w:tcPr>
          <w:p w:rsidR="00B6574C" w:rsidRPr="00BC0437" w:rsidRDefault="00B6574C" w:rsidP="009F4F30">
            <w:pPr>
              <w:rPr>
                <w:rFonts w:eastAsia="Times New Roman"/>
                <w:szCs w:val="22"/>
                <w:lang w:eastAsia="en-US"/>
              </w:rPr>
            </w:pP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For placing the copy at the disposal of another library, in case of loss of the work.</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None</w:t>
            </w:r>
            <w:r w:rsidRPr="00BC0437">
              <w:rPr>
                <w:rFonts w:eastAsia="Times New Roman"/>
                <w:szCs w:val="22"/>
                <w:lang w:eastAsia="en-US"/>
              </w:rPr>
              <w:t>.</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The use of performances, phonograms, films, or broadcasting programs is permitted under the same conditions as listed above, and provided that the use does not conflict with the normal exploitation of the work and without prejudice to the interests of the </w:t>
            </w:r>
            <w:proofErr w:type="spellStart"/>
            <w:r w:rsidRPr="00BC0437">
              <w:rPr>
                <w:rFonts w:eastAsia="Times New Roman"/>
                <w:szCs w:val="22"/>
                <w:lang w:eastAsia="en-US"/>
              </w:rPr>
              <w:t>rightsholders</w:t>
            </w:r>
            <w:proofErr w:type="spellEnd"/>
            <w:r w:rsidRPr="00BC0437">
              <w:rPr>
                <w:rFonts w:eastAsia="Times New Roman"/>
                <w:szCs w:val="22"/>
                <w:lang w:eastAsia="en-US"/>
              </w:rPr>
              <w:t>.</w:t>
            </w:r>
          </w:p>
        </w:tc>
        <w:tc>
          <w:tcPr>
            <w:tcW w:w="103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Art. 53</w:t>
            </w:r>
          </w:p>
        </w:tc>
      </w:tr>
    </w:tbl>
    <w:p w:rsidR="00B6574C" w:rsidRPr="00BC0437" w:rsidRDefault="00B6574C" w:rsidP="00B6574C">
      <w:pPr>
        <w:rPr>
          <w:rFonts w:eastAsia="Times New Roman"/>
          <w:szCs w:val="22"/>
          <w:lang w:eastAsia="en-US"/>
        </w:rPr>
      </w:pPr>
    </w:p>
    <w:p w:rsidR="00B6574C" w:rsidRPr="00BC0437" w:rsidRDefault="00B6574C" w:rsidP="00B6574C">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6574C" w:rsidRPr="00BC0437" w:rsidTr="009F4F30">
        <w:tc>
          <w:tcPr>
            <w:tcW w:w="8856" w:type="dxa"/>
            <w:gridSpan w:val="4"/>
            <w:shd w:val="clear" w:color="auto" w:fill="auto"/>
          </w:tcPr>
          <w:p w:rsidR="00B6574C" w:rsidRPr="00BC0437" w:rsidRDefault="00B6574C" w:rsidP="009F4F30">
            <w:pPr>
              <w:rPr>
                <w:rFonts w:eastAsia="Times New Roman"/>
                <w:b/>
                <w:szCs w:val="22"/>
                <w:lang w:eastAsia="en-US"/>
              </w:rPr>
            </w:pPr>
            <w:bookmarkStart w:id="129" w:name="_Toc186015411"/>
            <w:r w:rsidRPr="00BC0437">
              <w:rPr>
                <w:rFonts w:eastAsia="Times New Roman"/>
                <w:b/>
                <w:szCs w:val="22"/>
                <w:lang w:eastAsia="en-US"/>
              </w:rPr>
              <w:t>Research or Study</w:t>
            </w:r>
            <w:bookmarkEnd w:id="129"/>
          </w:p>
        </w:tc>
      </w:tr>
      <w:tr w:rsidR="00B6574C" w:rsidRPr="00BC0437" w:rsidTr="009F4F30">
        <w:trPr>
          <w:trHeight w:val="135"/>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Art. 24</w:t>
            </w:r>
            <w:r w:rsidRPr="00BC0437">
              <w:rPr>
                <w:rFonts w:eastAsia="Times New Roman"/>
                <w:szCs w:val="22"/>
                <w:lang w:eastAsia="en-US"/>
              </w:rPr>
              <w:t>(3)(b)</w:t>
            </w:r>
          </w:p>
        </w:tc>
      </w:tr>
      <w:tr w:rsidR="00B6574C" w:rsidRPr="00BC0437" w:rsidTr="009F4F30">
        <w:trPr>
          <w:trHeight w:val="13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413"/>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Independent articles and succinct works lawfully published in collections, newspapers, and other periodical publications.</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70"/>
        </w:trPr>
        <w:tc>
          <w:tcPr>
            <w:tcW w:w="2628" w:type="dxa"/>
            <w:vMerge/>
            <w:shd w:val="clear" w:color="auto" w:fill="auto"/>
          </w:tcPr>
          <w:p w:rsidR="00B6574C" w:rsidRPr="00BC0437" w:rsidRDefault="00B6574C" w:rsidP="009F4F30">
            <w:pPr>
              <w:rPr>
                <w:rFonts w:eastAsia="Times New Roman"/>
                <w:szCs w:val="22"/>
                <w:lang w:eastAsia="en-US"/>
              </w:rPr>
            </w:pP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Short extracts from lawfully published written works.</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5"/>
        </w:trPr>
        <w:tc>
          <w:tcPr>
            <w:tcW w:w="2628" w:type="dxa"/>
            <w:vMerge w:val="restart"/>
            <w:shd w:val="clear" w:color="auto" w:fill="auto"/>
          </w:tcPr>
          <w:p w:rsidR="00B6574C" w:rsidRPr="00BC0437" w:rsidRDefault="00B6574C" w:rsidP="009F4F30">
            <w:pPr>
              <w:rPr>
                <w:rFonts w:eastAsia="Times New Roman"/>
                <w:szCs w:val="22"/>
                <w:lang w:eastAsia="en-US"/>
              </w:rPr>
            </w:pPr>
          </w:p>
        </w:tc>
        <w:tc>
          <w:tcPr>
            <w:tcW w:w="144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78"/>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On demand of a natural person, for study and research purposes.</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None</w:t>
            </w:r>
            <w:r w:rsidRPr="00BC0437">
              <w:rPr>
                <w:rFonts w:eastAsia="Times New Roman"/>
                <w:szCs w:val="22"/>
                <w:lang w:eastAsia="en-US"/>
              </w:rPr>
              <w:t>.</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Educational institutions can make copies under the same conditions for classroom studies</w:t>
            </w:r>
            <w:r>
              <w:rPr>
                <w:rFonts w:eastAsia="Times New Roman"/>
                <w:szCs w:val="22"/>
                <w:lang w:eastAsia="en-US"/>
              </w:rPr>
              <w:t xml:space="preserve">, but may no </w:t>
            </w:r>
            <w:r>
              <w:rPr>
                <w:rFonts w:eastAsia="Times New Roman"/>
                <w:szCs w:val="22"/>
                <w:lang w:eastAsia="en-US"/>
              </w:rPr>
              <w:lastRenderedPageBreak/>
              <w:t>copy computer programs</w:t>
            </w:r>
            <w:r w:rsidRPr="00BC0437">
              <w:rPr>
                <w:rFonts w:eastAsia="Times New Roman"/>
                <w:szCs w:val="22"/>
                <w:lang w:eastAsia="en-US"/>
              </w:rPr>
              <w:t>.</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c>
          <w:tcPr>
            <w:tcW w:w="2628" w:type="dxa"/>
            <w:vMerge/>
            <w:shd w:val="clear" w:color="auto" w:fill="auto"/>
          </w:tcPr>
          <w:p w:rsidR="00B6574C" w:rsidRPr="00BC0437" w:rsidRDefault="00B6574C" w:rsidP="009F4F30">
            <w:pPr>
              <w:rPr>
                <w:rFonts w:eastAsia="Times New Roman"/>
                <w:szCs w:val="22"/>
                <w:lang w:eastAsia="en-US"/>
              </w:rPr>
            </w:pP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The use of performances, phonograms, films, or broadcasting programs is permitted under the same conditions as listed above, and provided that the use does not conflict with the normal exploitation of the work and without prejudice to the interests of the </w:t>
            </w:r>
            <w:proofErr w:type="spellStart"/>
            <w:r w:rsidRPr="00BC0437">
              <w:rPr>
                <w:rFonts w:eastAsia="Times New Roman"/>
                <w:szCs w:val="22"/>
                <w:lang w:eastAsia="en-US"/>
              </w:rPr>
              <w:t>rightholders</w:t>
            </w:r>
            <w:proofErr w:type="spellEnd"/>
            <w:r w:rsidRPr="00BC0437">
              <w:rPr>
                <w:rFonts w:eastAsia="Times New Roman"/>
                <w:szCs w:val="22"/>
                <w:lang w:eastAsia="en-US"/>
              </w:rPr>
              <w:t>.</w:t>
            </w:r>
          </w:p>
        </w:tc>
        <w:tc>
          <w:tcPr>
            <w:tcW w:w="103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Art. 53</w:t>
            </w:r>
          </w:p>
        </w:tc>
      </w:tr>
    </w:tbl>
    <w:p w:rsidR="00B6574C" w:rsidRPr="00BC0437" w:rsidRDefault="00B6574C" w:rsidP="00B6574C">
      <w:pPr>
        <w:rPr>
          <w:rFonts w:eastAsia="Times New Roman"/>
          <w:szCs w:val="22"/>
          <w:lang w:eastAsia="en-US"/>
        </w:rPr>
      </w:pPr>
    </w:p>
    <w:p w:rsidR="00B6574C" w:rsidRPr="00BC0437" w:rsidRDefault="00B6574C" w:rsidP="00B6574C">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6574C" w:rsidRPr="00BC0437" w:rsidTr="009F4F30">
        <w:tc>
          <w:tcPr>
            <w:tcW w:w="8856" w:type="dxa"/>
            <w:gridSpan w:val="4"/>
            <w:shd w:val="clear" w:color="auto" w:fill="auto"/>
          </w:tcPr>
          <w:p w:rsidR="00B6574C" w:rsidRPr="00BC0437" w:rsidRDefault="00B6574C" w:rsidP="009F4F30">
            <w:pPr>
              <w:rPr>
                <w:rFonts w:eastAsia="Times New Roman"/>
                <w:b/>
                <w:szCs w:val="22"/>
                <w:lang w:eastAsia="en-US"/>
              </w:rPr>
            </w:pPr>
            <w:bookmarkStart w:id="130" w:name="_Toc186015412"/>
            <w:r w:rsidRPr="00BC0437">
              <w:rPr>
                <w:rFonts w:eastAsia="Times New Roman"/>
                <w:b/>
                <w:szCs w:val="22"/>
                <w:lang w:eastAsia="en-US"/>
              </w:rPr>
              <w:t>Anti-Circumvention of Technological Protection Measures</w:t>
            </w:r>
            <w:bookmarkEnd w:id="130"/>
          </w:p>
        </w:tc>
      </w:tr>
      <w:tr w:rsidR="00B6574C" w:rsidRPr="00BC0437" w:rsidTr="009F4F30">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Art. 67 (1)</w:t>
            </w:r>
          </w:p>
        </w:tc>
      </w:tr>
      <w:tr w:rsidR="00B6574C" w:rsidRPr="00BC0437" w:rsidTr="009F4F30">
        <w:trPr>
          <w:trHeight w:val="111"/>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11"/>
        </w:trPr>
        <w:tc>
          <w:tcPr>
            <w:tcW w:w="2628" w:type="dxa"/>
            <w:vMerge/>
            <w:shd w:val="clear" w:color="auto" w:fill="auto"/>
          </w:tcPr>
          <w:p w:rsidR="00B6574C" w:rsidRPr="00BC0437" w:rsidRDefault="00B6574C" w:rsidP="009F4F30">
            <w:pPr>
              <w:rPr>
                <w:rFonts w:eastAsia="Times New Roman"/>
                <w:szCs w:val="22"/>
                <w:lang w:eastAsia="en-US"/>
              </w:rPr>
            </w:pPr>
          </w:p>
        </w:tc>
        <w:tc>
          <w:tcPr>
            <w:tcW w:w="180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Making, importing, distributing, selling, renting out, advertising for sale or rental, or possessing for commercial purposes circumvention devices is prohibited.</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5"/>
        </w:trPr>
        <w:tc>
          <w:tcPr>
            <w:tcW w:w="2628" w:type="dxa"/>
            <w:vMerge/>
            <w:shd w:val="clear" w:color="auto" w:fill="auto"/>
          </w:tcPr>
          <w:p w:rsidR="00B6574C" w:rsidRPr="00BC0437" w:rsidRDefault="00B6574C" w:rsidP="009F4F30">
            <w:pPr>
              <w:rPr>
                <w:rFonts w:eastAsia="Times New Roman"/>
                <w:szCs w:val="22"/>
                <w:lang w:eastAsia="en-US"/>
              </w:rPr>
            </w:pPr>
          </w:p>
        </w:tc>
        <w:tc>
          <w:tcPr>
            <w:tcW w:w="180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Both.  The provisions relate to technical measures used to prevent or restrict acts in respect of works that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it includes access controls and protection processes.</w:t>
            </w:r>
          </w:p>
        </w:tc>
        <w:tc>
          <w:tcPr>
            <w:tcW w:w="103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Art. 67 (2)-(3)</w:t>
            </w:r>
          </w:p>
        </w:tc>
      </w:tr>
      <w:tr w:rsidR="00B6574C" w:rsidRPr="00BC0437" w:rsidTr="009F4F30">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6574C" w:rsidRPr="00BC0437" w:rsidRDefault="00B6574C" w:rsidP="009F4F30">
            <w:pPr>
              <w:rPr>
                <w:rFonts w:eastAsia="Times New Roman"/>
                <w:szCs w:val="22"/>
                <w:lang w:eastAsia="en-US"/>
              </w:rPr>
            </w:pPr>
          </w:p>
        </w:tc>
      </w:tr>
    </w:tbl>
    <w:p w:rsidR="00B6574C" w:rsidRPr="00BC0437" w:rsidRDefault="00B6574C" w:rsidP="00B6574C">
      <w:pPr>
        <w:rPr>
          <w:rFonts w:eastAsia="Times New Roman"/>
          <w:szCs w:val="22"/>
          <w:lang w:eastAsia="en-US"/>
        </w:rPr>
      </w:pPr>
    </w:p>
    <w:p w:rsidR="00B6574C" w:rsidRPr="00BC0437" w:rsidRDefault="00B6574C" w:rsidP="00B6574C">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6574C" w:rsidRPr="00BC0437" w:rsidTr="009F4F30">
        <w:tc>
          <w:tcPr>
            <w:tcW w:w="8928" w:type="dxa"/>
            <w:gridSpan w:val="3"/>
            <w:shd w:val="clear" w:color="auto" w:fill="auto"/>
          </w:tcPr>
          <w:p w:rsidR="00B6574C" w:rsidRPr="00BC0437" w:rsidRDefault="00B6574C" w:rsidP="009F4F30">
            <w:pPr>
              <w:rPr>
                <w:rFonts w:eastAsia="Times New Roman"/>
                <w:b/>
                <w:szCs w:val="22"/>
                <w:lang w:eastAsia="en-US"/>
              </w:rPr>
            </w:pPr>
            <w:bookmarkStart w:id="131" w:name="_Toc186015413"/>
            <w:r w:rsidRPr="00BC0437">
              <w:rPr>
                <w:rFonts w:eastAsia="Times New Roman"/>
                <w:b/>
                <w:szCs w:val="22"/>
                <w:lang w:eastAsia="en-US"/>
              </w:rPr>
              <w:t>Miscellaneous</w:t>
            </w:r>
            <w:bookmarkEnd w:id="131"/>
          </w:p>
        </w:tc>
      </w:tr>
      <w:tr w:rsidR="00B6574C" w:rsidRPr="00BC0437" w:rsidTr="009F4F30">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“Reprographic reproduction” means facsimile reproduction in one or more copies, in any dimension (enlarged or reduced) and in any form, of the original or the reproduction of a written or other graphic work by means of photocopying or by other technical means, except those connected with the appli</w:t>
            </w:r>
            <w:r>
              <w:rPr>
                <w:rFonts w:eastAsia="Times New Roman"/>
                <w:szCs w:val="22"/>
                <w:lang w:eastAsia="en-US"/>
              </w:rPr>
              <w:t>cation of printing type-forms.</w:t>
            </w:r>
          </w:p>
          <w:p w:rsidR="00B6574C" w:rsidRPr="00BC0437" w:rsidRDefault="00B6574C" w:rsidP="009F4F30">
            <w:pPr>
              <w:rPr>
                <w:rFonts w:eastAsia="Times New Roman"/>
                <w:szCs w:val="22"/>
                <w:lang w:eastAsia="en-US"/>
              </w:rPr>
            </w:pPr>
            <w:r w:rsidRPr="00BC0437">
              <w:rPr>
                <w:rFonts w:eastAsia="Times New Roman"/>
                <w:szCs w:val="22"/>
                <w:lang w:eastAsia="en-US"/>
              </w:rPr>
              <w:t>Reprographic reproduction does not include the storage or reproduction of the mentioned copy in electronic (including digital), optical, or other machine-readable form.</w:t>
            </w:r>
          </w:p>
        </w:tc>
        <w:tc>
          <w:tcPr>
            <w:tcW w:w="108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Art. 24 (1) &amp; (2)</w:t>
            </w:r>
          </w:p>
        </w:tc>
      </w:tr>
      <w:tr w:rsidR="00B6574C" w:rsidRPr="00BC0437" w:rsidTr="009F4F30">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Source</w:t>
            </w:r>
            <w:r>
              <w:rPr>
                <w:rStyle w:val="FootnoteReference"/>
                <w:rFonts w:eastAsia="Times New Roman"/>
                <w:szCs w:val="22"/>
                <w:lang w:eastAsia="en-US"/>
              </w:rPr>
              <w:footnoteReference w:id="13"/>
            </w:r>
          </w:p>
        </w:tc>
        <w:tc>
          <w:tcPr>
            <w:tcW w:w="6300"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Law on Copyright and Related Rights of Armenia, No. 3R-142 (</w:t>
            </w:r>
            <w:r>
              <w:rPr>
                <w:rFonts w:eastAsia="Times New Roman"/>
                <w:szCs w:val="22"/>
                <w:lang w:eastAsia="en-US"/>
              </w:rPr>
              <w:t>15 June</w:t>
            </w:r>
            <w:r w:rsidRPr="00BC0437">
              <w:rPr>
                <w:rFonts w:eastAsia="Times New Roman"/>
                <w:szCs w:val="22"/>
                <w:lang w:eastAsia="en-US"/>
              </w:rPr>
              <w:t xml:space="preserve"> 2006), as amended through </w:t>
            </w:r>
            <w:r>
              <w:rPr>
                <w:rFonts w:eastAsia="Times New Roman"/>
                <w:szCs w:val="22"/>
                <w:lang w:eastAsia="en-US"/>
              </w:rPr>
              <w:t xml:space="preserve">30 September 2013, available at </w:t>
            </w:r>
            <w:r w:rsidRPr="00270652">
              <w:rPr>
                <w:rFonts w:eastAsia="Times New Roman"/>
                <w:szCs w:val="22"/>
                <w:lang w:eastAsia="en-US"/>
              </w:rPr>
              <w:t>http://www.wipo.int/wipolex/en/text.jsp?file_id=394723</w:t>
            </w:r>
            <w:r w:rsidRPr="00BC0437">
              <w:rPr>
                <w:rFonts w:eastAsia="Times New Roman"/>
                <w:szCs w:val="22"/>
                <w:lang w:eastAsia="en-US"/>
              </w:rPr>
              <w:t>.</w:t>
            </w:r>
          </w:p>
        </w:tc>
      </w:tr>
      <w:tr w:rsidR="00B6574C" w:rsidRPr="00BC0437" w:rsidTr="009F4F30">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13 December 07; rev. 21 April 2015</w:t>
            </w:r>
            <w:r>
              <w:rPr>
                <w:rFonts w:eastAsia="Times New Roman"/>
                <w:szCs w:val="22"/>
                <w:lang w:eastAsia="en-US"/>
              </w:rPr>
              <w:t>; rev. 13 September 2017</w:t>
            </w:r>
          </w:p>
        </w:tc>
      </w:tr>
    </w:tbl>
    <w:p w:rsidR="00B6574C" w:rsidRPr="00BC0437" w:rsidRDefault="00B6574C" w:rsidP="00B6574C">
      <w:pPr>
        <w:rPr>
          <w:rFonts w:eastAsia="Times New Roman"/>
          <w:szCs w:val="22"/>
          <w:lang w:eastAsia="en-US"/>
        </w:rPr>
      </w:pPr>
    </w:p>
    <w:bookmarkEnd w:id="127"/>
    <w:p w:rsidR="00B6574C" w:rsidRDefault="00B6574C" w:rsidP="00BC0437">
      <w:pPr>
        <w:rPr>
          <w:rFonts w:eastAsia="Times New Roman"/>
          <w:szCs w:val="22"/>
          <w:lang w:eastAsia="en-US"/>
        </w:rPr>
      </w:pPr>
    </w:p>
    <w:p w:rsidR="00B6574C" w:rsidRDefault="00B6574C" w:rsidP="00BC0437">
      <w:pPr>
        <w:rPr>
          <w:rFonts w:eastAsia="Times New Roman"/>
          <w:szCs w:val="22"/>
          <w:lang w:eastAsia="en-US"/>
        </w:rPr>
      </w:pPr>
    </w:p>
    <w:p w:rsidR="00B6574C" w:rsidRDefault="00B6574C" w:rsidP="00BC0437">
      <w:pPr>
        <w:rPr>
          <w:rFonts w:eastAsia="Times New Roman"/>
          <w:szCs w:val="22"/>
          <w:lang w:eastAsia="en-US"/>
        </w:rPr>
      </w:pPr>
    </w:p>
    <w:p w:rsidR="00BC0437" w:rsidRPr="00BC0437" w:rsidRDefault="00BC0437" w:rsidP="003F7145">
      <w:pPr>
        <w:pStyle w:val="Heading2"/>
      </w:pPr>
      <w:r w:rsidRPr="00BC0437">
        <w:br w:type="page"/>
      </w:r>
      <w:bookmarkStart w:id="132" w:name="_Toc199663465"/>
      <w:bookmarkStart w:id="133" w:name="_Toc207648442"/>
      <w:bookmarkStart w:id="134" w:name="_Toc207649024"/>
      <w:bookmarkStart w:id="135" w:name="_Toc207649479"/>
      <w:bookmarkStart w:id="136" w:name="_Toc207649841"/>
      <w:bookmarkStart w:id="137" w:name="_Toc207650241"/>
      <w:bookmarkStart w:id="138" w:name="_Toc208637890"/>
      <w:bookmarkStart w:id="139" w:name="_Toc498029012"/>
      <w:bookmarkStart w:id="140" w:name="_Toc498072152"/>
      <w:r w:rsidRPr="00BC0437">
        <w:lastRenderedPageBreak/>
        <w:t>Australia</w:t>
      </w:r>
      <w:bookmarkEnd w:id="132"/>
      <w:bookmarkEnd w:id="133"/>
      <w:bookmarkEnd w:id="134"/>
      <w:bookmarkEnd w:id="135"/>
      <w:bookmarkEnd w:id="136"/>
      <w:bookmarkEnd w:id="137"/>
      <w:bookmarkEnd w:id="138"/>
      <w:bookmarkEnd w:id="139"/>
      <w:bookmarkEnd w:id="140"/>
    </w:p>
    <w:p w:rsidR="00BC0437" w:rsidRPr="00BC0437" w:rsidRDefault="00BC0437" w:rsidP="00BC0437">
      <w:pPr>
        <w:rPr>
          <w:rFonts w:eastAsia="Times New Roman"/>
          <w:szCs w:val="22"/>
          <w:lang w:eastAsia="en-US"/>
        </w:rPr>
      </w:pPr>
      <w:bookmarkStart w:id="141" w:name="Australia"/>
    </w:p>
    <w:p w:rsidR="00B6574C" w:rsidRDefault="00B6574C" w:rsidP="00B657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6574C" w:rsidTr="009F4F30">
        <w:tc>
          <w:tcPr>
            <w:tcW w:w="8856" w:type="dxa"/>
            <w:gridSpan w:val="4"/>
          </w:tcPr>
          <w:p w:rsidR="00B6574C" w:rsidRPr="008137F1" w:rsidRDefault="00B6574C" w:rsidP="009F4F30">
            <w:pPr>
              <w:rPr>
                <w:b/>
              </w:rPr>
            </w:pPr>
            <w:r>
              <w:rPr>
                <w:b/>
              </w:rPr>
              <w:t>Library Administration</w:t>
            </w:r>
          </w:p>
        </w:tc>
      </w:tr>
      <w:tr w:rsidR="00B6574C" w:rsidTr="009F4F30">
        <w:trPr>
          <w:trHeight w:val="135"/>
        </w:trPr>
        <w:tc>
          <w:tcPr>
            <w:tcW w:w="2628" w:type="dxa"/>
            <w:vMerge w:val="restart"/>
          </w:tcPr>
          <w:p w:rsidR="00B6574C" w:rsidRDefault="00B6574C" w:rsidP="009F4F30">
            <w:r>
              <w:t>Who can copy?</w:t>
            </w:r>
          </w:p>
        </w:tc>
        <w:tc>
          <w:tcPr>
            <w:tcW w:w="5198" w:type="dxa"/>
            <w:gridSpan w:val="2"/>
          </w:tcPr>
          <w:p w:rsidR="00B6574C" w:rsidRDefault="00B6574C" w:rsidP="009F4F30">
            <w:r>
              <w:t>Authorized officer of a library or archives</w:t>
            </w:r>
          </w:p>
        </w:tc>
        <w:tc>
          <w:tcPr>
            <w:tcW w:w="1030" w:type="dxa"/>
            <w:vMerge w:val="restart"/>
          </w:tcPr>
          <w:p w:rsidR="00B6574C" w:rsidRDefault="00B6574C" w:rsidP="009F4F30">
            <w:r>
              <w:t>§ 113K</w:t>
            </w:r>
          </w:p>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r>
              <w:t>This section applies to a library, only if (a) the collections are accessible to the public either directly or through interlibrary loans, or (b) the principal purpose of the library is to serve members of a Parliament (Section 113G).</w:t>
            </w:r>
          </w:p>
        </w:tc>
        <w:tc>
          <w:tcPr>
            <w:tcW w:w="1030" w:type="dxa"/>
            <w:vMerge/>
          </w:tcPr>
          <w:p w:rsidR="00B6574C" w:rsidRDefault="00B6574C" w:rsidP="009F4F30"/>
        </w:tc>
      </w:tr>
      <w:tr w:rsidR="00B6574C" w:rsidTr="009F4F30">
        <w:trPr>
          <w:trHeight w:val="135"/>
        </w:trPr>
        <w:tc>
          <w:tcPr>
            <w:tcW w:w="2628" w:type="dxa"/>
            <w:vMerge w:val="restart"/>
          </w:tcPr>
          <w:p w:rsidR="00B6574C" w:rsidRDefault="00B6574C" w:rsidP="009F4F30">
            <w:r>
              <w:t>What can be copied?</w:t>
            </w:r>
          </w:p>
        </w:tc>
        <w:tc>
          <w:tcPr>
            <w:tcW w:w="5198" w:type="dxa"/>
            <w:gridSpan w:val="2"/>
          </w:tcPr>
          <w:p w:rsidR="00B6574C" w:rsidRDefault="00B6574C" w:rsidP="009F4F30">
            <w:r>
              <w:t>Copyright Material, defined as “anything in which copyright subsists” (§ 10(1)).</w:t>
            </w:r>
          </w:p>
        </w:tc>
        <w:tc>
          <w:tcPr>
            <w:tcW w:w="1030" w:type="dxa"/>
            <w:vMerge/>
          </w:tcPr>
          <w:p w:rsidR="00B6574C" w:rsidRDefault="00B6574C" w:rsidP="009F4F30"/>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tc>
        <w:tc>
          <w:tcPr>
            <w:tcW w:w="1030" w:type="dxa"/>
            <w:vMerge/>
          </w:tcPr>
          <w:p w:rsidR="00B6574C" w:rsidRDefault="00B6574C" w:rsidP="009F4F30"/>
        </w:tc>
      </w:tr>
      <w:tr w:rsidR="00B6574C" w:rsidTr="009F4F30">
        <w:trPr>
          <w:trHeight w:val="135"/>
        </w:trPr>
        <w:tc>
          <w:tcPr>
            <w:tcW w:w="2628" w:type="dxa"/>
            <w:vMerge w:val="restart"/>
          </w:tcPr>
          <w:p w:rsidR="00B6574C" w:rsidRDefault="00B6574C" w:rsidP="009F4F30">
            <w:r>
              <w:t>Purpose of the copy?</w:t>
            </w:r>
          </w:p>
        </w:tc>
        <w:tc>
          <w:tcPr>
            <w:tcW w:w="5198" w:type="dxa"/>
            <w:gridSpan w:val="2"/>
          </w:tcPr>
          <w:p w:rsidR="00B6574C" w:rsidRDefault="00B6574C" w:rsidP="009F4F30">
            <w:r>
              <w:t>To use the material for purposes directly related to the care or control of the collection comprising the library or archives.</w:t>
            </w:r>
          </w:p>
        </w:tc>
        <w:tc>
          <w:tcPr>
            <w:tcW w:w="1030" w:type="dxa"/>
            <w:vMerge/>
          </w:tcPr>
          <w:p w:rsidR="00B6574C" w:rsidRDefault="00B6574C" w:rsidP="009F4F30"/>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r>
              <w:t>None.</w:t>
            </w:r>
          </w:p>
        </w:tc>
        <w:tc>
          <w:tcPr>
            <w:tcW w:w="1030" w:type="dxa"/>
            <w:vMerge/>
          </w:tcPr>
          <w:p w:rsidR="00B6574C" w:rsidRDefault="00B6574C" w:rsidP="009F4F30"/>
        </w:tc>
      </w:tr>
      <w:tr w:rsidR="00B6574C" w:rsidTr="009F4F30">
        <w:tc>
          <w:tcPr>
            <w:tcW w:w="2628" w:type="dxa"/>
          </w:tcPr>
          <w:p w:rsidR="00B6574C" w:rsidRPr="0076232F" w:rsidRDefault="00B6574C" w:rsidP="009F4F30">
            <w:pPr>
              <w:rPr>
                <w:highlight w:val="yellow"/>
              </w:rPr>
            </w:pPr>
            <w:r w:rsidRPr="00C408E9">
              <w:t>Medium of the copy?</w:t>
            </w:r>
          </w:p>
        </w:tc>
        <w:tc>
          <w:tcPr>
            <w:tcW w:w="5198" w:type="dxa"/>
            <w:gridSpan w:val="2"/>
          </w:tcPr>
          <w:p w:rsidR="00B6574C" w:rsidRDefault="00B6574C" w:rsidP="009F4F30">
            <w:r>
              <w:t>Any.</w:t>
            </w:r>
          </w:p>
        </w:tc>
        <w:tc>
          <w:tcPr>
            <w:tcW w:w="1030" w:type="dxa"/>
            <w:vMerge/>
          </w:tcPr>
          <w:p w:rsidR="00B6574C" w:rsidRDefault="00B6574C" w:rsidP="009F4F30"/>
        </w:tc>
      </w:tr>
      <w:tr w:rsidR="00B6574C" w:rsidTr="009F4F30">
        <w:tc>
          <w:tcPr>
            <w:tcW w:w="2628" w:type="dxa"/>
          </w:tcPr>
          <w:p w:rsidR="00B6574C" w:rsidRDefault="00B6574C" w:rsidP="009F4F30">
            <w:r>
              <w:t>Other provisions?</w:t>
            </w:r>
          </w:p>
        </w:tc>
        <w:tc>
          <w:tcPr>
            <w:tcW w:w="5198" w:type="dxa"/>
            <w:gridSpan w:val="2"/>
          </w:tcPr>
          <w:p w:rsidR="00B6574C" w:rsidRDefault="00B6574C" w:rsidP="009F4F30">
            <w:r>
              <w:t>None.</w:t>
            </w:r>
          </w:p>
        </w:tc>
        <w:tc>
          <w:tcPr>
            <w:tcW w:w="1030" w:type="dxa"/>
            <w:vMerge/>
          </w:tcPr>
          <w:p w:rsidR="00B6574C" w:rsidRDefault="00B6574C" w:rsidP="009F4F30"/>
        </w:tc>
      </w:tr>
    </w:tbl>
    <w:p w:rsidR="00B6574C" w:rsidRDefault="00B6574C" w:rsidP="00B6574C"/>
    <w:p w:rsidR="00B6574C" w:rsidRDefault="00B6574C" w:rsidP="00B657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6574C" w:rsidTr="009F4F30">
        <w:tc>
          <w:tcPr>
            <w:tcW w:w="8856" w:type="dxa"/>
            <w:gridSpan w:val="4"/>
          </w:tcPr>
          <w:p w:rsidR="00B6574C" w:rsidRPr="008137F1" w:rsidRDefault="00B6574C" w:rsidP="009F4F30">
            <w:pPr>
              <w:rPr>
                <w:b/>
              </w:rPr>
            </w:pPr>
            <w:r>
              <w:rPr>
                <w:b/>
              </w:rPr>
              <w:t>Preservation</w:t>
            </w:r>
          </w:p>
        </w:tc>
      </w:tr>
      <w:tr w:rsidR="00B6574C" w:rsidTr="009F4F30">
        <w:trPr>
          <w:trHeight w:val="135"/>
        </w:trPr>
        <w:tc>
          <w:tcPr>
            <w:tcW w:w="2628" w:type="dxa"/>
            <w:vMerge w:val="restart"/>
          </w:tcPr>
          <w:p w:rsidR="00B6574C" w:rsidRDefault="00B6574C" w:rsidP="009F4F30">
            <w:r>
              <w:t>Who can copy?</w:t>
            </w:r>
          </w:p>
        </w:tc>
        <w:tc>
          <w:tcPr>
            <w:tcW w:w="5198" w:type="dxa"/>
            <w:gridSpan w:val="2"/>
          </w:tcPr>
          <w:p w:rsidR="00B6574C" w:rsidRDefault="00B6574C" w:rsidP="009F4F30">
            <w:r>
              <w:t>Authorized officer of a library or archives.</w:t>
            </w:r>
          </w:p>
        </w:tc>
        <w:tc>
          <w:tcPr>
            <w:tcW w:w="1030" w:type="dxa"/>
            <w:vMerge w:val="restart"/>
          </w:tcPr>
          <w:p w:rsidR="00B6574C" w:rsidRDefault="00B6574C" w:rsidP="009F4F30">
            <w:r>
              <w:t>§ 113H</w:t>
            </w:r>
          </w:p>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r>
              <w:t>This section applies to a library, only if (a) the collections are accessible to the public either directly or through interlibrary loans, or (b) the principal purpose of the library is to serve members of a Parliament (Section 113G).  Note that this condition does not apply to archives.</w:t>
            </w:r>
          </w:p>
        </w:tc>
        <w:tc>
          <w:tcPr>
            <w:tcW w:w="1030" w:type="dxa"/>
            <w:vMerge/>
          </w:tcPr>
          <w:p w:rsidR="00B6574C" w:rsidRDefault="00B6574C" w:rsidP="009F4F30"/>
        </w:tc>
      </w:tr>
      <w:tr w:rsidR="00B6574C" w:rsidTr="009F4F30">
        <w:trPr>
          <w:trHeight w:val="135"/>
        </w:trPr>
        <w:tc>
          <w:tcPr>
            <w:tcW w:w="2628" w:type="dxa"/>
            <w:vMerge w:val="restart"/>
          </w:tcPr>
          <w:p w:rsidR="00B6574C" w:rsidRDefault="00B6574C" w:rsidP="009F4F30">
            <w:r>
              <w:t>What can be copied?</w:t>
            </w:r>
          </w:p>
        </w:tc>
        <w:tc>
          <w:tcPr>
            <w:tcW w:w="5198" w:type="dxa"/>
            <w:gridSpan w:val="2"/>
          </w:tcPr>
          <w:p w:rsidR="00B6574C" w:rsidRDefault="00B6574C" w:rsidP="009F4F30">
            <w:r>
              <w:t>Copyright Material, defined as “anything in which copyright subsists” (§ 10(1)).</w:t>
            </w:r>
          </w:p>
        </w:tc>
        <w:tc>
          <w:tcPr>
            <w:tcW w:w="1030" w:type="dxa"/>
            <w:vMerge/>
          </w:tcPr>
          <w:p w:rsidR="00B6574C" w:rsidRDefault="00B6574C" w:rsidP="009F4F30"/>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r>
              <w:t xml:space="preserve">Either or both conditions apply: (a) The library or archives holds </w:t>
            </w:r>
            <w:proofErr w:type="gramStart"/>
            <w:r>
              <w:t>the material in original form, or (b) the officer</w:t>
            </w:r>
            <w:proofErr w:type="gramEnd"/>
            <w:r>
              <w:t xml:space="preserve"> is satisfied that the material cannot be obtained in a version or format that is required that is required for the preservation purpose, consistent with best practice for preserving such collections.</w:t>
            </w:r>
          </w:p>
        </w:tc>
        <w:tc>
          <w:tcPr>
            <w:tcW w:w="1030" w:type="dxa"/>
            <w:vMerge/>
          </w:tcPr>
          <w:p w:rsidR="00B6574C" w:rsidRDefault="00B6574C" w:rsidP="009F4F30"/>
        </w:tc>
      </w:tr>
      <w:tr w:rsidR="00B6574C" w:rsidTr="009F4F30">
        <w:trPr>
          <w:trHeight w:val="208"/>
        </w:trPr>
        <w:tc>
          <w:tcPr>
            <w:tcW w:w="2628" w:type="dxa"/>
            <w:vMerge w:val="restart"/>
          </w:tcPr>
          <w:p w:rsidR="00B6574C" w:rsidRDefault="00B6574C" w:rsidP="009F4F30">
            <w:r>
              <w:t>Purpose of the copy?</w:t>
            </w:r>
          </w:p>
        </w:tc>
        <w:tc>
          <w:tcPr>
            <w:tcW w:w="5198" w:type="dxa"/>
            <w:gridSpan w:val="2"/>
          </w:tcPr>
          <w:p w:rsidR="00B6574C" w:rsidRDefault="00B6574C" w:rsidP="009F4F30">
            <w:r>
              <w:t>For purpose of preserving the collection of the library or archives or the collections of another.  This provision is not necessarily limited to copying, but instead allows “use” of the copyright material.</w:t>
            </w:r>
          </w:p>
        </w:tc>
        <w:tc>
          <w:tcPr>
            <w:tcW w:w="1030" w:type="dxa"/>
            <w:vMerge/>
          </w:tcPr>
          <w:p w:rsidR="00B6574C" w:rsidRDefault="00B6574C" w:rsidP="009F4F30"/>
        </w:tc>
      </w:tr>
      <w:tr w:rsidR="00B6574C" w:rsidTr="009F4F30">
        <w:trPr>
          <w:trHeight w:val="207"/>
        </w:trPr>
        <w:tc>
          <w:tcPr>
            <w:tcW w:w="2628" w:type="dxa"/>
            <w:vMerge/>
          </w:tcPr>
          <w:p w:rsidR="00B6574C" w:rsidRDefault="00B6574C" w:rsidP="009F4F30"/>
        </w:tc>
        <w:tc>
          <w:tcPr>
            <w:tcW w:w="5198" w:type="dxa"/>
            <w:gridSpan w:val="2"/>
          </w:tcPr>
          <w:p w:rsidR="00B6574C" w:rsidRDefault="00B6574C" w:rsidP="009F4F30">
            <w:r>
              <w:t xml:space="preserve">To make the preservation copy made under this statute available for access at the library or archives, if the copy is in electronic </w:t>
            </w:r>
            <w:proofErr w:type="gramStart"/>
            <w:r>
              <w:t>form,</w:t>
            </w:r>
            <w:proofErr w:type="gramEnd"/>
            <w:r>
              <w:t xml:space="preserve"> and the library or archives takes reasonable steps to </w:t>
            </w:r>
            <w:r>
              <w:lastRenderedPageBreak/>
              <w:t>ensure that the person accessing the copy does not infringe copyright in the preservation copy.</w:t>
            </w:r>
          </w:p>
        </w:tc>
        <w:tc>
          <w:tcPr>
            <w:tcW w:w="1030" w:type="dxa"/>
            <w:vMerge/>
          </w:tcPr>
          <w:p w:rsidR="00B6574C" w:rsidRDefault="00B6574C" w:rsidP="009F4F30"/>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r>
              <w:t>None.</w:t>
            </w:r>
          </w:p>
        </w:tc>
        <w:tc>
          <w:tcPr>
            <w:tcW w:w="1030" w:type="dxa"/>
            <w:vMerge/>
          </w:tcPr>
          <w:p w:rsidR="00B6574C" w:rsidRDefault="00B6574C" w:rsidP="009F4F30"/>
        </w:tc>
      </w:tr>
      <w:tr w:rsidR="00B6574C" w:rsidTr="009F4F30">
        <w:tc>
          <w:tcPr>
            <w:tcW w:w="2628" w:type="dxa"/>
          </w:tcPr>
          <w:p w:rsidR="00B6574C" w:rsidRDefault="00B6574C" w:rsidP="009F4F30">
            <w:r w:rsidRPr="00C408E9">
              <w:t>Medium of the copy?</w:t>
            </w:r>
          </w:p>
        </w:tc>
        <w:tc>
          <w:tcPr>
            <w:tcW w:w="5198" w:type="dxa"/>
            <w:gridSpan w:val="2"/>
          </w:tcPr>
          <w:p w:rsidR="00B6574C" w:rsidRDefault="00B6574C" w:rsidP="009F4F30">
            <w:r>
              <w:t>Any.</w:t>
            </w:r>
          </w:p>
        </w:tc>
        <w:tc>
          <w:tcPr>
            <w:tcW w:w="1030" w:type="dxa"/>
            <w:vMerge/>
          </w:tcPr>
          <w:p w:rsidR="00B6574C" w:rsidRDefault="00B6574C" w:rsidP="009F4F30"/>
        </w:tc>
      </w:tr>
      <w:tr w:rsidR="00B6574C" w:rsidTr="009F4F30">
        <w:trPr>
          <w:trHeight w:val="409"/>
        </w:trPr>
        <w:tc>
          <w:tcPr>
            <w:tcW w:w="2628" w:type="dxa"/>
            <w:vMerge w:val="restart"/>
          </w:tcPr>
          <w:p w:rsidR="00B6574C" w:rsidRDefault="00B6574C" w:rsidP="009F4F30">
            <w:r>
              <w:t>Other provisions?</w:t>
            </w:r>
          </w:p>
        </w:tc>
        <w:tc>
          <w:tcPr>
            <w:tcW w:w="5198" w:type="dxa"/>
            <w:gridSpan w:val="2"/>
          </w:tcPr>
          <w:p w:rsidR="00B6574C" w:rsidRDefault="00B6574C" w:rsidP="009F4F30">
            <w:r>
              <w:t>A library or archives holds copyright material in “original form” if the material is in the collection in a form as initially prepared by the author or maker of the material ((§ 10(1)).</w:t>
            </w:r>
          </w:p>
        </w:tc>
        <w:tc>
          <w:tcPr>
            <w:tcW w:w="1030" w:type="dxa"/>
            <w:vMerge/>
          </w:tcPr>
          <w:p w:rsidR="00B6574C" w:rsidRDefault="00B6574C" w:rsidP="009F4F30"/>
        </w:tc>
      </w:tr>
      <w:tr w:rsidR="00B6574C" w:rsidTr="009F4F30">
        <w:trPr>
          <w:trHeight w:val="1052"/>
        </w:trPr>
        <w:tc>
          <w:tcPr>
            <w:tcW w:w="2628" w:type="dxa"/>
            <w:vMerge/>
          </w:tcPr>
          <w:p w:rsidR="00B6574C" w:rsidRDefault="00B6574C" w:rsidP="009F4F30"/>
        </w:tc>
        <w:tc>
          <w:tcPr>
            <w:tcW w:w="5198" w:type="dxa"/>
            <w:gridSpan w:val="2"/>
          </w:tcPr>
          <w:p w:rsidR="00B6574C" w:rsidRDefault="00B6574C" w:rsidP="009F4F30">
            <w:r>
              <w:t>A note accompanying the statute indicates that other uses of a preservation copy might be permitted under other exceptions, such as Section 49.</w:t>
            </w:r>
          </w:p>
        </w:tc>
        <w:tc>
          <w:tcPr>
            <w:tcW w:w="1030" w:type="dxa"/>
            <w:vMerge/>
          </w:tcPr>
          <w:p w:rsidR="00B6574C" w:rsidRDefault="00B6574C" w:rsidP="009F4F30"/>
        </w:tc>
      </w:tr>
    </w:tbl>
    <w:p w:rsidR="00B6574C" w:rsidRDefault="00B6574C" w:rsidP="00B6574C"/>
    <w:p w:rsidR="00B6574C" w:rsidRDefault="00B6574C" w:rsidP="00B657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6574C" w:rsidTr="009F4F30">
        <w:tc>
          <w:tcPr>
            <w:tcW w:w="8856" w:type="dxa"/>
            <w:gridSpan w:val="4"/>
          </w:tcPr>
          <w:p w:rsidR="00B6574C" w:rsidRPr="008137F1" w:rsidRDefault="00B6574C" w:rsidP="009F4F30">
            <w:pPr>
              <w:rPr>
                <w:b/>
              </w:rPr>
            </w:pPr>
            <w:r>
              <w:rPr>
                <w:b/>
              </w:rPr>
              <w:t>Research Copies</w:t>
            </w:r>
          </w:p>
        </w:tc>
      </w:tr>
      <w:tr w:rsidR="00B6574C" w:rsidTr="009F4F30">
        <w:trPr>
          <w:trHeight w:val="135"/>
        </w:trPr>
        <w:tc>
          <w:tcPr>
            <w:tcW w:w="2628" w:type="dxa"/>
            <w:vMerge w:val="restart"/>
          </w:tcPr>
          <w:p w:rsidR="00B6574C" w:rsidRDefault="00B6574C" w:rsidP="009F4F30">
            <w:r>
              <w:t>Who can copy?</w:t>
            </w:r>
          </w:p>
        </w:tc>
        <w:tc>
          <w:tcPr>
            <w:tcW w:w="5198" w:type="dxa"/>
            <w:gridSpan w:val="2"/>
          </w:tcPr>
          <w:p w:rsidR="00B6574C" w:rsidRDefault="00B6574C" w:rsidP="009F4F30">
            <w:r>
              <w:t>Authorized officer of a library or archives.</w:t>
            </w:r>
          </w:p>
        </w:tc>
        <w:tc>
          <w:tcPr>
            <w:tcW w:w="1030" w:type="dxa"/>
            <w:vMerge w:val="restart"/>
          </w:tcPr>
          <w:p w:rsidR="00B6574C" w:rsidRDefault="00B6574C" w:rsidP="009F4F30">
            <w:r>
              <w:t>§ 113J</w:t>
            </w:r>
          </w:p>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r>
              <w:t>This section applies to a library, only if (a) the collections are accessible to the public either directly or through interlibrary loans, or (b) the principal purpose of the library is to serve members of a Parliament (Section 113G).</w:t>
            </w:r>
          </w:p>
        </w:tc>
        <w:tc>
          <w:tcPr>
            <w:tcW w:w="1030" w:type="dxa"/>
            <w:vMerge/>
          </w:tcPr>
          <w:p w:rsidR="00B6574C" w:rsidRDefault="00B6574C" w:rsidP="009F4F30"/>
        </w:tc>
      </w:tr>
      <w:tr w:rsidR="00B6574C" w:rsidTr="009F4F30">
        <w:trPr>
          <w:trHeight w:val="135"/>
        </w:trPr>
        <w:tc>
          <w:tcPr>
            <w:tcW w:w="2628" w:type="dxa"/>
            <w:vMerge w:val="restart"/>
          </w:tcPr>
          <w:p w:rsidR="00B6574C" w:rsidRDefault="00B6574C" w:rsidP="009F4F30">
            <w:r>
              <w:t>What can be copied?</w:t>
            </w:r>
          </w:p>
        </w:tc>
        <w:tc>
          <w:tcPr>
            <w:tcW w:w="5198" w:type="dxa"/>
            <w:gridSpan w:val="2"/>
          </w:tcPr>
          <w:p w:rsidR="00B6574C" w:rsidRDefault="00B6574C" w:rsidP="009F4F30">
            <w:r>
              <w:t>Copyright Material, defined as “anything in which copyright subsists” (§ 10(1)).</w:t>
            </w:r>
          </w:p>
        </w:tc>
        <w:tc>
          <w:tcPr>
            <w:tcW w:w="1030" w:type="dxa"/>
            <w:vMerge/>
          </w:tcPr>
          <w:p w:rsidR="00B6574C" w:rsidRDefault="00B6574C" w:rsidP="009F4F30"/>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r>
              <w:t xml:space="preserve">All conditions apply: (a) The material is from the collections of the library or archives; and (b) the library or </w:t>
            </w:r>
            <w:proofErr w:type="gramStart"/>
            <w:r>
              <w:t>archives holds</w:t>
            </w:r>
            <w:proofErr w:type="gramEnd"/>
            <w:r>
              <w:t xml:space="preserve"> the material in original form.</w:t>
            </w:r>
          </w:p>
        </w:tc>
        <w:tc>
          <w:tcPr>
            <w:tcW w:w="1030" w:type="dxa"/>
            <w:vMerge/>
          </w:tcPr>
          <w:p w:rsidR="00B6574C" w:rsidRDefault="00B6574C" w:rsidP="009F4F30"/>
        </w:tc>
      </w:tr>
      <w:tr w:rsidR="00B6574C" w:rsidTr="009F4F30">
        <w:trPr>
          <w:trHeight w:val="409"/>
        </w:trPr>
        <w:tc>
          <w:tcPr>
            <w:tcW w:w="2628" w:type="dxa"/>
            <w:vMerge w:val="restart"/>
          </w:tcPr>
          <w:p w:rsidR="00B6574C" w:rsidRDefault="00B6574C" w:rsidP="009F4F30">
            <w:r>
              <w:t>Purpose of the copy?</w:t>
            </w:r>
          </w:p>
        </w:tc>
        <w:tc>
          <w:tcPr>
            <w:tcW w:w="5198" w:type="dxa"/>
            <w:gridSpan w:val="2"/>
          </w:tcPr>
          <w:p w:rsidR="00B6574C" w:rsidRDefault="00B6574C" w:rsidP="009F4F30">
            <w:r>
              <w:t>The use is for the purpose of research carried out at that or another library or archives.  This provision is not necessarily limited to copying, but instead allows “use” of the copyright material.</w:t>
            </w:r>
          </w:p>
        </w:tc>
        <w:tc>
          <w:tcPr>
            <w:tcW w:w="1030" w:type="dxa"/>
            <w:vMerge/>
          </w:tcPr>
          <w:p w:rsidR="00B6574C" w:rsidRDefault="00B6574C" w:rsidP="009F4F30"/>
        </w:tc>
      </w:tr>
      <w:tr w:rsidR="00B6574C" w:rsidTr="009F4F30">
        <w:trPr>
          <w:trHeight w:val="409"/>
        </w:trPr>
        <w:tc>
          <w:tcPr>
            <w:tcW w:w="2628" w:type="dxa"/>
            <w:vMerge/>
          </w:tcPr>
          <w:p w:rsidR="00B6574C" w:rsidRDefault="00B6574C" w:rsidP="009F4F30"/>
        </w:tc>
        <w:tc>
          <w:tcPr>
            <w:tcW w:w="5198" w:type="dxa"/>
            <w:gridSpan w:val="2"/>
          </w:tcPr>
          <w:p w:rsidR="00B6574C" w:rsidRDefault="00B6574C" w:rsidP="009F4F30">
            <w:r>
              <w:t xml:space="preserve">To make the research copy made under this statute available for access at the library or archives, if the copy is in electronic </w:t>
            </w:r>
            <w:proofErr w:type="gramStart"/>
            <w:r>
              <w:t>form,</w:t>
            </w:r>
            <w:proofErr w:type="gramEnd"/>
            <w:r>
              <w:t xml:space="preserve"> and the library or archives takes reasonable steps to ensure that the person accessing the copy does not infringe copyright in the preservation copy.</w:t>
            </w:r>
          </w:p>
        </w:tc>
        <w:tc>
          <w:tcPr>
            <w:tcW w:w="1030" w:type="dxa"/>
            <w:vMerge/>
          </w:tcPr>
          <w:p w:rsidR="00B6574C" w:rsidRDefault="00B6574C" w:rsidP="009F4F30"/>
        </w:tc>
      </w:tr>
      <w:tr w:rsidR="00B6574C" w:rsidTr="009F4F30">
        <w:trPr>
          <w:trHeight w:val="135"/>
        </w:trPr>
        <w:tc>
          <w:tcPr>
            <w:tcW w:w="2628" w:type="dxa"/>
            <w:vMerge/>
          </w:tcPr>
          <w:p w:rsidR="00B6574C" w:rsidRDefault="00B6574C" w:rsidP="009F4F30"/>
        </w:tc>
        <w:tc>
          <w:tcPr>
            <w:tcW w:w="1440" w:type="dxa"/>
          </w:tcPr>
          <w:p w:rsidR="00B6574C" w:rsidRDefault="00B6574C" w:rsidP="009F4F30">
            <w:r>
              <w:t>Conditions:</w:t>
            </w:r>
          </w:p>
        </w:tc>
        <w:tc>
          <w:tcPr>
            <w:tcW w:w="3758" w:type="dxa"/>
          </w:tcPr>
          <w:p w:rsidR="00B6574C" w:rsidRDefault="00B6574C" w:rsidP="009F4F30">
            <w:r>
              <w:t>None.</w:t>
            </w:r>
          </w:p>
        </w:tc>
        <w:tc>
          <w:tcPr>
            <w:tcW w:w="1030" w:type="dxa"/>
            <w:vMerge/>
          </w:tcPr>
          <w:p w:rsidR="00B6574C" w:rsidRDefault="00B6574C" w:rsidP="009F4F30"/>
        </w:tc>
      </w:tr>
      <w:tr w:rsidR="00B6574C" w:rsidTr="009F4F30">
        <w:tc>
          <w:tcPr>
            <w:tcW w:w="2628" w:type="dxa"/>
          </w:tcPr>
          <w:p w:rsidR="00B6574C" w:rsidRDefault="00B6574C" w:rsidP="009F4F30">
            <w:r w:rsidRPr="00C408E9">
              <w:t>Medium of the copy?</w:t>
            </w:r>
          </w:p>
        </w:tc>
        <w:tc>
          <w:tcPr>
            <w:tcW w:w="5198" w:type="dxa"/>
            <w:gridSpan w:val="2"/>
          </w:tcPr>
          <w:p w:rsidR="00B6574C" w:rsidRDefault="00B6574C" w:rsidP="009F4F30">
            <w:r>
              <w:t>Any.</w:t>
            </w:r>
          </w:p>
        </w:tc>
        <w:tc>
          <w:tcPr>
            <w:tcW w:w="1030" w:type="dxa"/>
            <w:vMerge/>
          </w:tcPr>
          <w:p w:rsidR="00B6574C" w:rsidRDefault="00B6574C" w:rsidP="009F4F30"/>
        </w:tc>
      </w:tr>
      <w:tr w:rsidR="00B6574C" w:rsidTr="009F4F30">
        <w:trPr>
          <w:trHeight w:val="409"/>
        </w:trPr>
        <w:tc>
          <w:tcPr>
            <w:tcW w:w="2628" w:type="dxa"/>
            <w:vMerge w:val="restart"/>
          </w:tcPr>
          <w:p w:rsidR="00B6574C" w:rsidRDefault="00B6574C" w:rsidP="009F4F30">
            <w:r>
              <w:t>Other provisions?</w:t>
            </w:r>
          </w:p>
        </w:tc>
        <w:tc>
          <w:tcPr>
            <w:tcW w:w="5198" w:type="dxa"/>
            <w:gridSpan w:val="2"/>
          </w:tcPr>
          <w:p w:rsidR="00B6574C" w:rsidRDefault="00B6574C" w:rsidP="009F4F30">
            <w:r>
              <w:t>A library or archives holds copyright material in “original form” if the material is in the collection in a form as initially prepared by the author or maker of the material ((§ 10(1)).</w:t>
            </w:r>
          </w:p>
        </w:tc>
        <w:tc>
          <w:tcPr>
            <w:tcW w:w="1030" w:type="dxa"/>
            <w:vMerge/>
          </w:tcPr>
          <w:p w:rsidR="00B6574C" w:rsidRDefault="00B6574C" w:rsidP="009F4F30"/>
        </w:tc>
      </w:tr>
      <w:tr w:rsidR="00B6574C" w:rsidTr="009F4F30">
        <w:trPr>
          <w:trHeight w:val="409"/>
        </w:trPr>
        <w:tc>
          <w:tcPr>
            <w:tcW w:w="2628" w:type="dxa"/>
            <w:vMerge/>
          </w:tcPr>
          <w:p w:rsidR="00B6574C" w:rsidRDefault="00B6574C" w:rsidP="009F4F30"/>
        </w:tc>
        <w:tc>
          <w:tcPr>
            <w:tcW w:w="5198" w:type="dxa"/>
            <w:gridSpan w:val="2"/>
          </w:tcPr>
          <w:p w:rsidR="00B6574C" w:rsidRDefault="00B6574C" w:rsidP="009F4F30">
            <w:r>
              <w:t>A note accompanying the statute indicates that other uses of a preservation copy might be permitted under other exceptions, such as Section 49.</w:t>
            </w:r>
          </w:p>
        </w:tc>
        <w:tc>
          <w:tcPr>
            <w:tcW w:w="1030" w:type="dxa"/>
            <w:vMerge/>
          </w:tcPr>
          <w:p w:rsidR="00B6574C" w:rsidRDefault="00B6574C" w:rsidP="009F4F30"/>
        </w:tc>
      </w:tr>
    </w:tbl>
    <w:p w:rsidR="00B6574C" w:rsidRDefault="00B6574C" w:rsidP="00B6574C"/>
    <w:p w:rsidR="00B6574C" w:rsidRPr="00BC0437" w:rsidRDefault="00B6574C" w:rsidP="00B6574C">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6574C" w:rsidRPr="00BC0437" w:rsidTr="009F4F30">
        <w:tc>
          <w:tcPr>
            <w:tcW w:w="8856" w:type="dxa"/>
            <w:gridSpan w:val="4"/>
            <w:shd w:val="clear" w:color="auto" w:fill="auto"/>
          </w:tcPr>
          <w:p w:rsidR="00B6574C" w:rsidRPr="00BC0437" w:rsidRDefault="00B6574C" w:rsidP="009F4F30">
            <w:pPr>
              <w:rPr>
                <w:rFonts w:eastAsia="Times New Roman"/>
                <w:b/>
                <w:szCs w:val="22"/>
                <w:lang w:eastAsia="en-US"/>
              </w:rPr>
            </w:pPr>
            <w:bookmarkStart w:id="142" w:name="_Toc186015417"/>
            <w:r w:rsidRPr="00BC0437">
              <w:rPr>
                <w:rFonts w:eastAsia="Times New Roman"/>
                <w:b/>
                <w:szCs w:val="22"/>
                <w:lang w:eastAsia="en-US"/>
              </w:rPr>
              <w:t>Research or Study (Published Works)</w:t>
            </w:r>
            <w:bookmarkEnd w:id="142"/>
          </w:p>
        </w:tc>
      </w:tr>
      <w:tr w:rsidR="00B6574C" w:rsidRPr="00BC0437" w:rsidTr="009F4F30">
        <w:trPr>
          <w:trHeight w:val="135"/>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Authorized officers of libraries and archives.</w:t>
            </w:r>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49(1)</w:t>
            </w:r>
          </w:p>
        </w:tc>
      </w:tr>
      <w:tr w:rsidR="00B6574C" w:rsidRPr="00BC0437" w:rsidTr="009F4F30">
        <w:trPr>
          <w:trHeight w:val="143"/>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For purposes of § 49, a library means a library, all or part of whose collection is accessible to members of the public directly or through interlibrary loan.</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42"/>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For purposes of § 49, an archives means an archives, all or part of whose collection is accessible to members of the public.</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85"/>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Whole or parts of articles contained in periodical publications held in the collection of the institution. </w:t>
            </w:r>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49(1); § 49 (2A)</w:t>
            </w:r>
          </w:p>
        </w:tc>
      </w:tr>
      <w:tr w:rsidR="00B6574C" w:rsidRPr="00BC0437" w:rsidTr="009F4F30">
        <w:trPr>
          <w:trHeight w:val="285"/>
        </w:trPr>
        <w:tc>
          <w:tcPr>
            <w:tcW w:w="2628" w:type="dxa"/>
            <w:vMerge/>
            <w:shd w:val="clear" w:color="auto" w:fill="auto"/>
          </w:tcPr>
          <w:p w:rsidR="00B6574C" w:rsidRPr="00BC0437" w:rsidRDefault="00B6574C" w:rsidP="009F4F30">
            <w:pPr>
              <w:rPr>
                <w:rFonts w:eastAsia="Times New Roman"/>
                <w:szCs w:val="22"/>
                <w:lang w:eastAsia="en-US"/>
              </w:rPr>
            </w:pP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Whole or parts of published works other than articles contained in periodical publications held in the collection of the institution.</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It is not an infringement to communicate an article or work in accordance with § 49(2), (2C), and (5A).  (§ 49(7B))</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Only a single copy can be made (“a reproduction”).</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593"/>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Two or more articles from the same periodical publication may not be copied unless the articles are requested for the same research or course of study.  (§ 49(4))</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027"/>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 whole work (other than an article in a periodical) or more than a reasonable portion of a work cannot be copied, unless the work is from the collections of the library or archives, and the authorized officer has after reasonable investigation made a declaration stating that the officer is satisfied that a reproduction (not being a second-hand reproduction) of the work cannot be obtained within a reasonable time at an ordinary commercial price.  (§ 49(5))  (Note:  Reasonable portion is determined in accordance with § 10(1)).</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70"/>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In determining whether a copy is available within a reasonable time and at an ordinary commercial price, the authorized officer must take into account: (a) the time that the user requires the copy; (b) the time within which a reproduction at an ordinary commercial price could be delivered to the person; and (c) whether an electronic reproduction can be obtained within a reasonable time and at an ordinary commercial price.  (§ 49(5AB))</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8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A note accompanying the statutes </w:t>
            </w:r>
            <w:r w:rsidRPr="00BC0437">
              <w:rPr>
                <w:rFonts w:eastAsia="Times New Roman"/>
                <w:szCs w:val="22"/>
                <w:lang w:eastAsia="en-US"/>
              </w:rPr>
              <w:lastRenderedPageBreak/>
              <w:t xml:space="preserve">states that the reproduction can be made from another reproduction held in the library because it was made pursuant to § </w:t>
            </w:r>
            <w:proofErr w:type="gramStart"/>
            <w:r>
              <w:rPr>
                <w:rFonts w:eastAsia="Times New Roman"/>
                <w:szCs w:val="22"/>
                <w:lang w:eastAsia="en-US"/>
              </w:rPr>
              <w:t>113H(</w:t>
            </w:r>
            <w:proofErr w:type="gramEnd"/>
            <w:r>
              <w:rPr>
                <w:rFonts w:eastAsia="Times New Roman"/>
                <w:szCs w:val="22"/>
                <w:lang w:eastAsia="en-US"/>
              </w:rPr>
              <w:t>1) (Preservation)</w:t>
            </w:r>
            <w:r w:rsidRPr="00BC0437">
              <w:rPr>
                <w:rFonts w:eastAsia="Times New Roman"/>
                <w:szCs w:val="22"/>
                <w:lang w:eastAsia="en-US"/>
              </w:rPr>
              <w:t>.</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5"/>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For research or study and supply to user, requested by the user in writing.</w:t>
            </w:r>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49(1); § 49(2)</w:t>
            </w:r>
          </w:p>
        </w:tc>
      </w:tr>
      <w:tr w:rsidR="00B6574C" w:rsidRPr="00BC0437" w:rsidTr="009F4F30">
        <w:trPr>
          <w:trHeight w:val="287"/>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copy may be supplied only to the person requesting the reproduction.  (§§ 49(6) &amp; (7))  This requirement may be excluded by regulation.  (§ 49(8))  (Note: Special rules apply when making electronic reproductions, § 49(7A).)</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530"/>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user must furnish to the officer in charge of the library or archives a signed declaration stating that the user requires the reproduction for research or study and for no other purpose, and that the user has not previously been supplied with a copy of the same work by the library or archives.</w:t>
            </w:r>
            <w:r w:rsidRPr="00BC0437">
              <w:rPr>
                <w:rFonts w:eastAsia="Times New Roman"/>
                <w:szCs w:val="22"/>
                <w:vertAlign w:val="superscript"/>
                <w:lang w:eastAsia="en-US"/>
              </w:rPr>
              <w:footnoteReference w:id="14"/>
            </w:r>
            <w:r w:rsidRPr="00BC0437">
              <w:rPr>
                <w:rFonts w:eastAsia="Times New Roman"/>
                <w:szCs w:val="22"/>
                <w:lang w:eastAsia="en-US"/>
              </w:rPr>
              <w:t xml:space="preserve">  Declarations pursuant to § 49 are further detailed at § 10(3</w:t>
            </w:r>
            <w:proofErr w:type="gramStart"/>
            <w:r w:rsidRPr="00BC0437">
              <w:rPr>
                <w:rFonts w:eastAsia="Times New Roman"/>
                <w:szCs w:val="22"/>
                <w:lang w:eastAsia="en-US"/>
              </w:rPr>
              <w:t>)(</w:t>
            </w:r>
            <w:proofErr w:type="gramEnd"/>
            <w:r w:rsidRPr="00BC0437">
              <w:rPr>
                <w:rFonts w:eastAsia="Times New Roman"/>
                <w:szCs w:val="22"/>
                <w:lang w:eastAsia="en-US"/>
              </w:rPr>
              <w:t>ma).</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282"/>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declaration must not contain any statement that the authorized officer of the library or archives knows to be untrue in any material respect.  (§ 49(2))</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85"/>
        </w:trPr>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For research or study and supply to a user at a remote location, upon request by a person to an authorized officer of the institution.  (See also § 49(2C)(a))</w:t>
            </w:r>
          </w:p>
        </w:tc>
        <w:tc>
          <w:tcPr>
            <w:tcW w:w="103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 49 (2A); </w:t>
            </w:r>
          </w:p>
          <w:p w:rsidR="00B6574C" w:rsidRPr="00BC0437" w:rsidRDefault="00B6574C" w:rsidP="009F4F30">
            <w:pPr>
              <w:rPr>
                <w:rFonts w:eastAsia="Times New Roman"/>
                <w:szCs w:val="22"/>
                <w:lang w:eastAsia="en-US"/>
              </w:rPr>
            </w:pPr>
            <w:r w:rsidRPr="00BC0437">
              <w:rPr>
                <w:rFonts w:eastAsia="Times New Roman"/>
                <w:szCs w:val="22"/>
                <w:lang w:eastAsia="en-US"/>
              </w:rPr>
              <w:t>§ 49 (2C)</w:t>
            </w:r>
          </w:p>
        </w:tc>
      </w:tr>
      <w:tr w:rsidR="00B6574C" w:rsidRPr="00BC0437" w:rsidTr="009F4F30">
        <w:trPr>
          <w:trHeight w:val="428"/>
        </w:trPr>
        <w:tc>
          <w:tcPr>
            <w:tcW w:w="2628" w:type="dxa"/>
            <w:vMerge w:val="restart"/>
            <w:shd w:val="clear" w:color="auto" w:fill="auto"/>
          </w:tcPr>
          <w:p w:rsidR="00B6574C" w:rsidRPr="00BC0437" w:rsidRDefault="00B6574C" w:rsidP="009F4F30">
            <w:pPr>
              <w:rPr>
                <w:rFonts w:eastAsia="Times New Roman"/>
                <w:szCs w:val="22"/>
                <w:lang w:eastAsia="en-US"/>
              </w:rPr>
            </w:pPr>
          </w:p>
        </w:tc>
        <w:tc>
          <w:tcPr>
            <w:tcW w:w="144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user makes a declaration to an authorized officer of a library or archives that the user requires the reproduction for research or study and for no other purpose.  (See also § 49(2C)(a))</w:t>
            </w:r>
          </w:p>
        </w:tc>
        <w:tc>
          <w:tcPr>
            <w:tcW w:w="1030" w:type="dxa"/>
            <w:vMerge w:val="restart"/>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428"/>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user must make a declaration that the user has not previously been supplied with a copy of the same work by the library or archives.</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102146">
        <w:trPr>
          <w:trHeight w:val="602"/>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Because of the remoteness of the user’s location, the user cannot conveniently furnish a declaration (consistent with the requirements of § 49(1)) by the time that the user </w:t>
            </w:r>
            <w:r w:rsidRPr="00BC0437">
              <w:rPr>
                <w:rFonts w:eastAsia="Times New Roman"/>
                <w:szCs w:val="22"/>
                <w:lang w:eastAsia="en-US"/>
              </w:rPr>
              <w:lastRenderedPageBreak/>
              <w:t>needs the reproduction.</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570"/>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request or declaration made by the user pursuant to § 49(2A) are not required to be in writing.  (§ 49(2B))</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390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authorized officer makes a declaration setting out the particulars of the request and declaration from the user, and stating that the user’s declaration does not contain any statement that, to the knowledge of the officer, is untrue in any material respect regarding the purpose of the copy and whether the user has previously received a copy of the work, and that the officer is satisfied that the user’s declaration is true with respect to the remoteness of the user’s location.  (§ 49(2C)(b))</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69"/>
        </w:trPr>
        <w:tc>
          <w:tcPr>
            <w:tcW w:w="2628" w:type="dxa"/>
            <w:shd w:val="clear" w:color="auto" w:fill="auto"/>
          </w:tcPr>
          <w:p w:rsidR="00B6574C" w:rsidRPr="00BC0437" w:rsidRDefault="00B6574C" w:rsidP="009F4F30">
            <w:pPr>
              <w:rPr>
                <w:rFonts w:eastAsia="Times New Roman"/>
                <w:szCs w:val="22"/>
                <w:lang w:eastAsia="en-US"/>
              </w:rPr>
            </w:pPr>
            <w:r w:rsidRPr="00285E58">
              <w:rPr>
                <w:rFonts w:eastAsia="Times New Roman"/>
                <w:szCs w:val="22"/>
                <w:lang w:eastAsia="en-US"/>
              </w:rPr>
              <w:t>Medium of the Copy?</w:t>
            </w:r>
          </w:p>
        </w:tc>
        <w:tc>
          <w:tcPr>
            <w:tcW w:w="5198" w:type="dxa"/>
            <w:gridSpan w:val="2"/>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Any.</w:t>
            </w:r>
          </w:p>
        </w:tc>
        <w:tc>
          <w:tcPr>
            <w:tcW w:w="1030" w:type="dxa"/>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690"/>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Communication of Electronic Works:  If an article contained in a periodical publication or other published work is acquired in electronic form as part of the library or archives collection, the officer in charge of the library or archives may make it available online within the premises of the library or archives in such a manner that users cannot, by using any equipment supplied by the library or archives make an electronic reproduction of the work or communicate it.</w:t>
            </w:r>
          </w:p>
        </w:tc>
        <w:tc>
          <w:tcPr>
            <w:tcW w:w="103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49 (5A)</w:t>
            </w:r>
          </w:p>
        </w:tc>
      </w:tr>
      <w:tr w:rsidR="00B6574C" w:rsidRPr="00BC0437" w:rsidTr="009F4F30">
        <w:trPr>
          <w:trHeight w:val="318"/>
        </w:trPr>
        <w:tc>
          <w:tcPr>
            <w:tcW w:w="2628" w:type="dxa"/>
            <w:vMerge/>
            <w:shd w:val="clear" w:color="auto" w:fill="auto"/>
          </w:tcPr>
          <w:p w:rsidR="00B6574C" w:rsidRPr="00BC0437" w:rsidRDefault="00B6574C" w:rsidP="009F4F30">
            <w:pPr>
              <w:rPr>
                <w:rFonts w:eastAsia="Times New Roman"/>
                <w:szCs w:val="22"/>
                <w:lang w:eastAsia="en-US"/>
              </w:rPr>
            </w:pP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Cost:  The copying authorized by this section is not permitted if the library or archives charges for making and supplying the reproduction, and the amount charged exceeds the cost of making and supplying the reproduction.</w:t>
            </w:r>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49(3)</w:t>
            </w:r>
          </w:p>
        </w:tc>
      </w:tr>
      <w:tr w:rsidR="00B6574C" w:rsidRPr="00BC0437" w:rsidTr="009F4F30">
        <w:trPr>
          <w:trHeight w:val="350"/>
        </w:trPr>
        <w:tc>
          <w:tcPr>
            <w:tcW w:w="2628" w:type="dxa"/>
            <w:vMerge/>
            <w:shd w:val="clear" w:color="auto" w:fill="auto"/>
          </w:tcPr>
          <w:p w:rsidR="00B6574C" w:rsidRPr="00BC0437" w:rsidRDefault="00B6574C" w:rsidP="009F4F30">
            <w:pPr>
              <w:rPr>
                <w:rFonts w:eastAsia="Times New Roman"/>
                <w:szCs w:val="22"/>
                <w:lang w:eastAsia="en-US"/>
              </w:rPr>
            </w:pP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Notation:  At or about the time the reproduction is made under § 49, there must be made on the reproduction a notation stating that the reproduction was made on behalf of the institution and specifying the date on which the reproduction was made.  (§ 203H(1))</w:t>
            </w:r>
          </w:p>
        </w:tc>
        <w:tc>
          <w:tcPr>
            <w:tcW w:w="1030" w:type="dxa"/>
            <w:vMerge/>
            <w:shd w:val="clear" w:color="auto" w:fill="auto"/>
          </w:tcPr>
          <w:p w:rsidR="00B6574C" w:rsidRPr="00BC0437" w:rsidRDefault="00B6574C" w:rsidP="009F4F30">
            <w:pPr>
              <w:rPr>
                <w:rFonts w:eastAsia="Times New Roman"/>
                <w:szCs w:val="22"/>
                <w:lang w:eastAsia="en-US"/>
              </w:rPr>
            </w:pPr>
          </w:p>
        </w:tc>
      </w:tr>
    </w:tbl>
    <w:p w:rsidR="00B6574C" w:rsidRPr="00BC0437" w:rsidRDefault="00B6574C" w:rsidP="00B6574C">
      <w:pPr>
        <w:rPr>
          <w:rFonts w:eastAsia="Times New Roman"/>
          <w:szCs w:val="22"/>
          <w:lang w:eastAsia="en-US"/>
        </w:rPr>
      </w:pPr>
    </w:p>
    <w:p w:rsidR="00B6574C" w:rsidRPr="00BC0437" w:rsidRDefault="00B6574C" w:rsidP="00B6574C">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6574C" w:rsidRPr="00BC0437" w:rsidTr="009F4F30">
        <w:tc>
          <w:tcPr>
            <w:tcW w:w="8856" w:type="dxa"/>
            <w:gridSpan w:val="4"/>
            <w:shd w:val="clear" w:color="auto" w:fill="auto"/>
          </w:tcPr>
          <w:p w:rsidR="00B6574C" w:rsidRPr="00BC0437" w:rsidRDefault="00B6574C" w:rsidP="009F4F30">
            <w:pPr>
              <w:rPr>
                <w:rFonts w:eastAsia="Times New Roman"/>
                <w:b/>
                <w:szCs w:val="22"/>
                <w:lang w:eastAsia="en-US"/>
              </w:rPr>
            </w:pPr>
            <w:bookmarkStart w:id="143" w:name="_Toc186015418"/>
            <w:r w:rsidRPr="00BC0437">
              <w:rPr>
                <w:rFonts w:eastAsia="Times New Roman"/>
                <w:b/>
                <w:szCs w:val="22"/>
                <w:lang w:eastAsia="en-US"/>
              </w:rPr>
              <w:t>Research or Study or View to Publication (Unpublished Works)</w:t>
            </w:r>
            <w:bookmarkEnd w:id="143"/>
          </w:p>
        </w:tc>
      </w:tr>
      <w:tr w:rsidR="00B6574C" w:rsidRPr="00BC0437" w:rsidTr="009F4F30">
        <w:trPr>
          <w:trHeight w:val="305"/>
        </w:trPr>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Persons.</w:t>
            </w:r>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51(1)</w:t>
            </w:r>
          </w:p>
        </w:tc>
      </w:tr>
      <w:tr w:rsidR="00B6574C" w:rsidRPr="00BC0437" w:rsidTr="009F4F30">
        <w:trPr>
          <w:trHeight w:val="135"/>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Officers in charge of libraries and archives, or persons acting on their behalf.</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512"/>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Unpublished literary, dramatic, musical, or artistic works.</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713"/>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work must be still under copyright, and copying must occur more than fifty years after the end of the calendar year in which the author died.</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570"/>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Either a copy of the work must be kept in the collection of the library or archives, or in the case of a literary, dramatic, or musical work, the manuscript of the work must be kept in the collection of the library or archives.</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713"/>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copy of the work or the manuscript in the collections must be open to public inspection, subject to any regulations governing that collection.</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70"/>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Research or study, or with a view to publication.</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352"/>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If the reproduction is made by an officer of the library or archives, then the reproduction may be supplied only to a person who satisfies the officer that the he or she requires the reproduction for the permitted purpose and will not use it for any other purpose.</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52"/>
        </w:trPr>
        <w:tc>
          <w:tcPr>
            <w:tcW w:w="2628" w:type="dxa"/>
            <w:shd w:val="clear" w:color="auto" w:fill="auto"/>
          </w:tcPr>
          <w:p w:rsidR="00B6574C" w:rsidRPr="0076232F" w:rsidRDefault="00B6574C" w:rsidP="009F4F30">
            <w:pPr>
              <w:rPr>
                <w:rFonts w:eastAsia="Times New Roman"/>
                <w:szCs w:val="22"/>
                <w:highlight w:val="yellow"/>
                <w:lang w:eastAsia="en-US"/>
              </w:rPr>
            </w:pPr>
            <w:r w:rsidRPr="00285E58">
              <w:rPr>
                <w:rFonts w:eastAsia="Times New Roman"/>
                <w:szCs w:val="22"/>
                <w:lang w:eastAsia="en-US"/>
              </w:rPr>
              <w:t>Medium of the copy?</w:t>
            </w:r>
          </w:p>
        </w:tc>
        <w:tc>
          <w:tcPr>
            <w:tcW w:w="5198" w:type="dxa"/>
            <w:gridSpan w:val="2"/>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Any.</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52"/>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This statute also permits communication of the reproduction.</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102"/>
        </w:trPr>
        <w:tc>
          <w:tcPr>
            <w:tcW w:w="2628" w:type="dxa"/>
            <w:vMerge/>
            <w:shd w:val="clear" w:color="auto" w:fill="auto"/>
          </w:tcPr>
          <w:p w:rsidR="00B6574C" w:rsidRPr="00BC0437" w:rsidRDefault="00B6574C" w:rsidP="009F4F30">
            <w:pPr>
              <w:rPr>
                <w:rFonts w:eastAsia="Times New Roman"/>
                <w:szCs w:val="22"/>
                <w:lang w:eastAsia="en-US"/>
              </w:rPr>
            </w:pP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Incorporation of a work:  If a new publication of a literary, dramatic, or musical work incorporates a work to which § 51(1) applies, that publication is not an infringement or unauthorized publication of the earlier work.  This right is conditioned on giving a prescribed notice and other requirements, but it extends to subsequent publication of the work and other uses.</w:t>
            </w:r>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52</w:t>
            </w:r>
          </w:p>
        </w:tc>
      </w:tr>
      <w:tr w:rsidR="00B6574C" w:rsidRPr="00BC0437" w:rsidTr="009F4F30">
        <w:trPr>
          <w:trHeight w:val="1102"/>
        </w:trPr>
        <w:tc>
          <w:tcPr>
            <w:tcW w:w="2628" w:type="dxa"/>
            <w:vMerge/>
            <w:shd w:val="clear" w:color="auto" w:fill="auto"/>
          </w:tcPr>
          <w:p w:rsidR="00B6574C" w:rsidRPr="00BC0437" w:rsidRDefault="00B6574C" w:rsidP="009F4F30">
            <w:pPr>
              <w:rPr>
                <w:rFonts w:eastAsia="Times New Roman"/>
                <w:szCs w:val="22"/>
                <w:lang w:eastAsia="en-US"/>
              </w:rPr>
            </w:pP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Application to sound recordings and film:  § 110A is nearly identical to § 51, except it applies to the copying of a sound recording or a cinematographic film being copied more than fifty years after the work was made.</w:t>
            </w:r>
          </w:p>
        </w:tc>
        <w:tc>
          <w:tcPr>
            <w:tcW w:w="1030" w:type="dxa"/>
            <w:vMerge/>
            <w:shd w:val="clear" w:color="auto" w:fill="auto"/>
          </w:tcPr>
          <w:p w:rsidR="00B6574C" w:rsidRPr="00BC0437" w:rsidRDefault="00B6574C" w:rsidP="009F4F30">
            <w:pPr>
              <w:rPr>
                <w:rFonts w:eastAsia="Times New Roman"/>
                <w:szCs w:val="22"/>
                <w:lang w:eastAsia="en-US"/>
              </w:rPr>
            </w:pPr>
          </w:p>
        </w:tc>
      </w:tr>
    </w:tbl>
    <w:p w:rsidR="00B6574C" w:rsidRPr="00BC0437" w:rsidRDefault="00B6574C" w:rsidP="00B6574C">
      <w:pPr>
        <w:rPr>
          <w:rFonts w:eastAsia="Times New Roman"/>
          <w:szCs w:val="22"/>
          <w:lang w:eastAsia="en-US"/>
        </w:rPr>
      </w:pPr>
    </w:p>
    <w:p w:rsidR="00B6574C" w:rsidRPr="00BC0437" w:rsidRDefault="00B6574C" w:rsidP="00B6574C">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6574C" w:rsidRPr="00BC0437" w:rsidTr="009F4F30">
        <w:trPr>
          <w:trHeight w:val="293"/>
        </w:trPr>
        <w:tc>
          <w:tcPr>
            <w:tcW w:w="7826" w:type="dxa"/>
            <w:gridSpan w:val="3"/>
            <w:shd w:val="clear" w:color="auto" w:fill="auto"/>
          </w:tcPr>
          <w:p w:rsidR="00B6574C" w:rsidRPr="00BC0437" w:rsidRDefault="00B6574C" w:rsidP="009F4F30">
            <w:pPr>
              <w:rPr>
                <w:rFonts w:eastAsia="Times New Roman"/>
                <w:b/>
                <w:szCs w:val="22"/>
                <w:lang w:eastAsia="en-US"/>
              </w:rPr>
            </w:pPr>
            <w:bookmarkStart w:id="144" w:name="_Toc186015419"/>
            <w:r w:rsidRPr="00BC0437">
              <w:rPr>
                <w:rFonts w:eastAsia="Times New Roman"/>
                <w:b/>
                <w:szCs w:val="22"/>
                <w:lang w:eastAsia="en-US"/>
              </w:rPr>
              <w:t>Research or Study (Unpublished Theses)</w:t>
            </w:r>
            <w:bookmarkEnd w:id="144"/>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51(2)</w:t>
            </w:r>
          </w:p>
        </w:tc>
      </w:tr>
      <w:tr w:rsidR="00B6574C" w:rsidRPr="00BC0437" w:rsidTr="009F4F30">
        <w:trPr>
          <w:trHeight w:val="285"/>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Officers in charge of libraries and archives, or persons acting on their behalf.</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8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43"/>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Unpublished theses or other similar literary works kept in the library of a university or other similar institution or an archive.</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15"/>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43"/>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For research or study.</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42"/>
        </w:trPr>
        <w:tc>
          <w:tcPr>
            <w:tcW w:w="2628" w:type="dxa"/>
            <w:vMerge/>
            <w:shd w:val="clear" w:color="auto" w:fill="auto"/>
          </w:tcPr>
          <w:p w:rsidR="00B6574C" w:rsidRPr="00BC0437" w:rsidRDefault="00B6574C" w:rsidP="009F4F30">
            <w:pPr>
              <w:rPr>
                <w:rFonts w:eastAsia="Times New Roman"/>
                <w:szCs w:val="22"/>
                <w:lang w:eastAsia="en-US"/>
              </w:rPr>
            </w:pPr>
          </w:p>
        </w:tc>
        <w:tc>
          <w:tcPr>
            <w:tcW w:w="144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The reproduction may be supplied </w:t>
            </w:r>
            <w:r w:rsidRPr="00BC0437">
              <w:rPr>
                <w:rFonts w:eastAsia="Times New Roman"/>
                <w:szCs w:val="22"/>
                <w:lang w:eastAsia="en-US"/>
              </w:rPr>
              <w:lastRenderedPageBreak/>
              <w:t>to a person who satisfies an authorized officer of the library or archives that the person requires the reproduction for the permitted purposes.</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c>
          <w:tcPr>
            <w:tcW w:w="2628" w:type="dxa"/>
            <w:shd w:val="clear" w:color="auto" w:fill="auto"/>
          </w:tcPr>
          <w:p w:rsidR="00B6574C" w:rsidRPr="00BC0437" w:rsidRDefault="00B6574C" w:rsidP="009F4F30">
            <w:pPr>
              <w:rPr>
                <w:rFonts w:eastAsia="Times New Roman"/>
                <w:szCs w:val="22"/>
                <w:lang w:eastAsia="en-US"/>
              </w:rPr>
            </w:pPr>
            <w:r w:rsidRPr="00285E58">
              <w:rPr>
                <w:rFonts w:eastAsia="Times New Roman"/>
                <w:szCs w:val="22"/>
                <w:lang w:eastAsia="en-US"/>
              </w:rPr>
              <w:lastRenderedPageBreak/>
              <w:t>Medium of the copy?</w:t>
            </w:r>
          </w:p>
        </w:tc>
        <w:tc>
          <w:tcPr>
            <w:tcW w:w="5198" w:type="dxa"/>
            <w:gridSpan w:val="2"/>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Any</w:t>
            </w:r>
            <w:r w:rsidRPr="00BC0437">
              <w:rPr>
                <w:rFonts w:eastAsia="Times New Roman"/>
                <w:szCs w:val="22"/>
                <w:lang w:eastAsia="en-US"/>
              </w:rPr>
              <w:t>.</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Although not stated explicitly in the statute, § 51(1) apparently could also apply to an unpublished thesis.</w:t>
            </w:r>
          </w:p>
        </w:tc>
        <w:tc>
          <w:tcPr>
            <w:tcW w:w="1030" w:type="dxa"/>
            <w:vMerge/>
            <w:shd w:val="clear" w:color="auto" w:fill="auto"/>
          </w:tcPr>
          <w:p w:rsidR="00B6574C" w:rsidRPr="00BC0437" w:rsidRDefault="00B6574C" w:rsidP="009F4F30">
            <w:pPr>
              <w:rPr>
                <w:rFonts w:eastAsia="Times New Roman"/>
                <w:szCs w:val="22"/>
                <w:lang w:eastAsia="en-US"/>
              </w:rPr>
            </w:pPr>
          </w:p>
        </w:tc>
      </w:tr>
    </w:tbl>
    <w:p w:rsidR="00B6574C" w:rsidRPr="00BC0437" w:rsidRDefault="00B6574C" w:rsidP="00B6574C">
      <w:pPr>
        <w:rPr>
          <w:rFonts w:eastAsia="Times New Roman"/>
          <w:szCs w:val="22"/>
          <w:lang w:eastAsia="en-US"/>
        </w:rPr>
      </w:pPr>
    </w:p>
    <w:p w:rsidR="00B6574C" w:rsidRPr="00BC0437" w:rsidRDefault="00B6574C" w:rsidP="00B6574C">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560"/>
        <w:gridCol w:w="120"/>
        <w:gridCol w:w="3758"/>
        <w:gridCol w:w="1030"/>
      </w:tblGrid>
      <w:tr w:rsidR="00B6574C" w:rsidRPr="00BC0437" w:rsidTr="009F4F30">
        <w:tc>
          <w:tcPr>
            <w:tcW w:w="8856" w:type="dxa"/>
            <w:gridSpan w:val="5"/>
            <w:shd w:val="clear" w:color="auto" w:fill="auto"/>
          </w:tcPr>
          <w:p w:rsidR="00B6574C" w:rsidRPr="00BC0437" w:rsidRDefault="00B6574C" w:rsidP="009F4F30">
            <w:pPr>
              <w:rPr>
                <w:rFonts w:eastAsia="Times New Roman"/>
                <w:b/>
                <w:szCs w:val="22"/>
                <w:lang w:eastAsia="en-US"/>
              </w:rPr>
            </w:pPr>
            <w:bookmarkStart w:id="145" w:name="_Toc186015420"/>
            <w:r w:rsidRPr="00BC0437">
              <w:rPr>
                <w:rFonts w:eastAsia="Times New Roman"/>
                <w:b/>
                <w:szCs w:val="22"/>
                <w:lang w:eastAsia="en-US"/>
              </w:rPr>
              <w:t>Supplying Copies to Other Libraries</w:t>
            </w:r>
            <w:bookmarkEnd w:id="145"/>
          </w:p>
        </w:tc>
      </w:tr>
      <w:tr w:rsidR="00B6574C" w:rsidRPr="00BC0437" w:rsidTr="009F4F30">
        <w:trPr>
          <w:trHeight w:val="135"/>
        </w:trPr>
        <w:tc>
          <w:tcPr>
            <w:tcW w:w="238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Who can copy?</w:t>
            </w:r>
          </w:p>
        </w:tc>
        <w:tc>
          <w:tcPr>
            <w:tcW w:w="5438" w:type="dxa"/>
            <w:gridSpan w:val="3"/>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Officers in charge of libraries and archives, or persons acting on their behalf.</w:t>
            </w:r>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50(2); § 50 (10)</w:t>
            </w:r>
          </w:p>
        </w:tc>
      </w:tr>
      <w:tr w:rsidR="00B6574C" w:rsidRPr="00BC0437" w:rsidTr="009F4F30">
        <w:trPr>
          <w:trHeight w:val="143"/>
        </w:trPr>
        <w:tc>
          <w:tcPr>
            <w:tcW w:w="2388" w:type="dxa"/>
            <w:vMerge/>
            <w:shd w:val="clear" w:color="auto" w:fill="auto"/>
          </w:tcPr>
          <w:p w:rsidR="00B6574C" w:rsidRPr="00BC0437" w:rsidRDefault="00B6574C" w:rsidP="009F4F30">
            <w:pPr>
              <w:rPr>
                <w:rFonts w:eastAsia="Times New Roman"/>
                <w:szCs w:val="22"/>
                <w:lang w:eastAsia="en-US"/>
              </w:rPr>
            </w:pPr>
          </w:p>
        </w:tc>
        <w:tc>
          <w:tcPr>
            <w:tcW w:w="1680" w:type="dxa"/>
            <w:gridSpan w:val="2"/>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For purposes of § 50, a library means a library, all or part of whose collection is accessible to members of the public directly or through interlibrary loan.</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42"/>
        </w:trPr>
        <w:tc>
          <w:tcPr>
            <w:tcW w:w="2388" w:type="dxa"/>
            <w:vMerge/>
            <w:shd w:val="clear" w:color="auto" w:fill="auto"/>
          </w:tcPr>
          <w:p w:rsidR="00B6574C" w:rsidRPr="00BC0437" w:rsidRDefault="00B6574C" w:rsidP="009F4F30">
            <w:pPr>
              <w:rPr>
                <w:rFonts w:eastAsia="Times New Roman"/>
                <w:szCs w:val="22"/>
                <w:lang w:eastAsia="en-US"/>
              </w:rPr>
            </w:pPr>
          </w:p>
        </w:tc>
        <w:tc>
          <w:tcPr>
            <w:tcW w:w="1680" w:type="dxa"/>
            <w:gridSpan w:val="2"/>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For purposes of § 50, an archives means an archives, all or part of whose collection is accessible to members of the public.</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85"/>
        </w:trPr>
        <w:tc>
          <w:tcPr>
            <w:tcW w:w="238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What can be copied?</w:t>
            </w:r>
          </w:p>
        </w:tc>
        <w:tc>
          <w:tcPr>
            <w:tcW w:w="5438" w:type="dxa"/>
            <w:gridSpan w:val="3"/>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Whole or parts of articles contained in periodical publications held in the collection of the institution.</w:t>
            </w:r>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50(1); § 50(7)</w:t>
            </w:r>
          </w:p>
        </w:tc>
      </w:tr>
      <w:tr w:rsidR="00B6574C" w:rsidRPr="00BC0437" w:rsidTr="009F4F30">
        <w:trPr>
          <w:trHeight w:val="285"/>
        </w:trPr>
        <w:tc>
          <w:tcPr>
            <w:tcW w:w="2388" w:type="dxa"/>
            <w:vMerge/>
            <w:shd w:val="clear" w:color="auto" w:fill="auto"/>
          </w:tcPr>
          <w:p w:rsidR="00B6574C" w:rsidRPr="00BC0437" w:rsidRDefault="00B6574C" w:rsidP="009F4F30">
            <w:pPr>
              <w:rPr>
                <w:rFonts w:eastAsia="Times New Roman"/>
                <w:szCs w:val="22"/>
                <w:lang w:eastAsia="en-US"/>
              </w:rPr>
            </w:pPr>
          </w:p>
        </w:tc>
        <w:tc>
          <w:tcPr>
            <w:tcW w:w="5438" w:type="dxa"/>
            <w:gridSpan w:val="3"/>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Whole or parts of published works, other than articles contained in periodical publications, held in the collection of the institution.</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43"/>
        </w:trPr>
        <w:tc>
          <w:tcPr>
            <w:tcW w:w="2388" w:type="dxa"/>
            <w:vMerge/>
            <w:shd w:val="clear" w:color="auto" w:fill="auto"/>
          </w:tcPr>
          <w:p w:rsidR="00B6574C" w:rsidRPr="00BC0437" w:rsidRDefault="00B6574C" w:rsidP="009F4F30">
            <w:pPr>
              <w:rPr>
                <w:rFonts w:eastAsia="Times New Roman"/>
                <w:szCs w:val="22"/>
                <w:lang w:eastAsia="en-US"/>
              </w:rPr>
            </w:pPr>
          </w:p>
        </w:tc>
        <w:tc>
          <w:tcPr>
            <w:tcW w:w="156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Only a single copy can be made (“a reproduction”).</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42"/>
        </w:trPr>
        <w:tc>
          <w:tcPr>
            <w:tcW w:w="2388" w:type="dxa"/>
            <w:vMerge/>
            <w:shd w:val="clear" w:color="auto" w:fill="auto"/>
          </w:tcPr>
          <w:p w:rsidR="00B6574C" w:rsidRPr="00BC0437" w:rsidRDefault="00B6574C" w:rsidP="009F4F30">
            <w:pPr>
              <w:rPr>
                <w:rFonts w:eastAsia="Times New Roman"/>
                <w:szCs w:val="22"/>
                <w:lang w:eastAsia="en-US"/>
              </w:rPr>
            </w:pPr>
          </w:p>
        </w:tc>
        <w:tc>
          <w:tcPr>
            <w:tcW w:w="1560" w:type="dxa"/>
            <w:vMerge/>
            <w:shd w:val="clear" w:color="auto" w:fill="auto"/>
          </w:tcPr>
          <w:p w:rsidR="00B6574C" w:rsidRPr="00BC0437" w:rsidRDefault="00B6574C" w:rsidP="009F4F30">
            <w:pPr>
              <w:rPr>
                <w:rFonts w:eastAsia="Times New Roman"/>
                <w:szCs w:val="22"/>
                <w:lang w:eastAsia="en-US"/>
              </w:rPr>
            </w:pPr>
          </w:p>
        </w:tc>
        <w:tc>
          <w:tcPr>
            <w:tcW w:w="387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 reproduction of the same item may not be supplied to a library on more than one occasion for inclusion in the library’s collection, unless as soon as practicable after making the request, the receiving library makes a declaration stating the particulars of the request and stating that the previous reproduction has been lost, destroyed, or damaged.</w:t>
            </w:r>
            <w:r w:rsidRPr="00BC0437">
              <w:rPr>
                <w:rFonts w:eastAsia="Times New Roman"/>
                <w:szCs w:val="22"/>
                <w:vertAlign w:val="superscript"/>
                <w:lang w:eastAsia="en-US"/>
              </w:rPr>
              <w:footnoteReference w:id="15"/>
            </w:r>
            <w:r w:rsidRPr="00BC0437">
              <w:rPr>
                <w:rFonts w:eastAsia="Times New Roman"/>
                <w:szCs w:val="22"/>
                <w:lang w:eastAsia="en-US"/>
              </w:rPr>
              <w:t xml:space="preserve">  (§ 50(7))</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713"/>
        </w:trPr>
        <w:tc>
          <w:tcPr>
            <w:tcW w:w="2388" w:type="dxa"/>
            <w:vMerge/>
            <w:shd w:val="clear" w:color="auto" w:fill="auto"/>
          </w:tcPr>
          <w:p w:rsidR="00B6574C" w:rsidRPr="00BC0437" w:rsidRDefault="00B6574C" w:rsidP="009F4F30">
            <w:pPr>
              <w:rPr>
                <w:rFonts w:eastAsia="Times New Roman"/>
                <w:szCs w:val="22"/>
                <w:lang w:eastAsia="en-US"/>
              </w:rPr>
            </w:pPr>
          </w:p>
        </w:tc>
        <w:tc>
          <w:tcPr>
            <w:tcW w:w="1560" w:type="dxa"/>
            <w:vMerge/>
            <w:shd w:val="clear" w:color="auto" w:fill="auto"/>
          </w:tcPr>
          <w:p w:rsidR="00B6574C" w:rsidRPr="00BC0437" w:rsidRDefault="00B6574C" w:rsidP="009F4F30">
            <w:pPr>
              <w:rPr>
                <w:rFonts w:eastAsia="Times New Roman"/>
                <w:szCs w:val="22"/>
                <w:lang w:eastAsia="en-US"/>
              </w:rPr>
            </w:pPr>
          </w:p>
        </w:tc>
        <w:tc>
          <w:tcPr>
            <w:tcW w:w="387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Two or more articles may not be copied from the same periodical publication that have been requested for the same purpose, unless the articles are requested under § 49 for the same research or course of study.  (§ 50(8))</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530"/>
        </w:trPr>
        <w:tc>
          <w:tcPr>
            <w:tcW w:w="2388" w:type="dxa"/>
            <w:vMerge/>
            <w:shd w:val="clear" w:color="auto" w:fill="auto"/>
          </w:tcPr>
          <w:p w:rsidR="00B6574C" w:rsidRPr="00BC0437" w:rsidRDefault="00B6574C" w:rsidP="009F4F30">
            <w:pPr>
              <w:rPr>
                <w:rFonts w:eastAsia="Times New Roman"/>
                <w:szCs w:val="22"/>
                <w:lang w:eastAsia="en-US"/>
              </w:rPr>
            </w:pPr>
          </w:p>
        </w:tc>
        <w:tc>
          <w:tcPr>
            <w:tcW w:w="1560" w:type="dxa"/>
            <w:vMerge/>
            <w:shd w:val="clear" w:color="auto" w:fill="auto"/>
          </w:tcPr>
          <w:p w:rsidR="00B6574C" w:rsidRPr="00BC0437" w:rsidRDefault="00B6574C" w:rsidP="009F4F30">
            <w:pPr>
              <w:rPr>
                <w:rFonts w:eastAsia="Times New Roman"/>
                <w:szCs w:val="22"/>
                <w:lang w:eastAsia="en-US"/>
              </w:rPr>
            </w:pPr>
          </w:p>
        </w:tc>
        <w:tc>
          <w:tcPr>
            <w:tcW w:w="387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A whole work (other than an article in a periodical) or more than a reasonable portion of a work may not </w:t>
            </w:r>
            <w:r w:rsidRPr="00BC0437">
              <w:rPr>
                <w:rFonts w:eastAsia="Times New Roman"/>
                <w:szCs w:val="22"/>
                <w:lang w:eastAsia="en-US"/>
              </w:rPr>
              <w:lastRenderedPageBreak/>
              <w:t>be copied, if the reproduction is made from a hardcopy form of the work, unless an authorized officer of the library making the request has as soon as practicable after the request makes a declaration stating the particulars of the request and stating that after reasonable investigation the officer is satisfied that a copy (not being a second-hand copy) of the work cannot be obtained within a reasonable time at an ordinary commercial price.  (§ 50(7A))  (Note:  Reasonable portion is determined in accordance with § 10(1)).</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734"/>
        </w:trPr>
        <w:tc>
          <w:tcPr>
            <w:tcW w:w="2388" w:type="dxa"/>
            <w:vMerge/>
            <w:shd w:val="clear" w:color="auto" w:fill="auto"/>
          </w:tcPr>
          <w:p w:rsidR="00B6574C" w:rsidRPr="00BC0437" w:rsidRDefault="00B6574C" w:rsidP="009F4F30">
            <w:pPr>
              <w:rPr>
                <w:rFonts w:eastAsia="Times New Roman"/>
                <w:szCs w:val="22"/>
                <w:lang w:eastAsia="en-US"/>
              </w:rPr>
            </w:pPr>
          </w:p>
        </w:tc>
        <w:tc>
          <w:tcPr>
            <w:tcW w:w="1560" w:type="dxa"/>
            <w:vMerge/>
            <w:shd w:val="clear" w:color="auto" w:fill="auto"/>
          </w:tcPr>
          <w:p w:rsidR="00B6574C" w:rsidRPr="00BC0437" w:rsidRDefault="00B6574C" w:rsidP="009F4F30">
            <w:pPr>
              <w:rPr>
                <w:rFonts w:eastAsia="Times New Roman"/>
                <w:szCs w:val="22"/>
                <w:lang w:eastAsia="en-US"/>
              </w:rPr>
            </w:pPr>
          </w:p>
        </w:tc>
        <w:tc>
          <w:tcPr>
            <w:tcW w:w="387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 whole work (including an article in a periodical) or a part of a work may not be copied, whether or not the part is a reasonable portion of the work, if the reproduction is made from an electronic form of the work, unless an authorized officer of the library making the request, as soon as practicable after the request, makes a declaration stating the particulars of the request and stating one of the following:</w:t>
            </w:r>
          </w:p>
          <w:p w:rsidR="00B6574C" w:rsidRPr="00BC0437" w:rsidRDefault="00B6574C" w:rsidP="009F4F30">
            <w:pPr>
              <w:rPr>
                <w:rFonts w:eastAsia="Times New Roman"/>
                <w:szCs w:val="22"/>
                <w:lang w:eastAsia="en-US"/>
              </w:rPr>
            </w:pPr>
            <w:r w:rsidRPr="00BC0437">
              <w:rPr>
                <w:rFonts w:eastAsia="Times New Roman"/>
                <w:szCs w:val="22"/>
                <w:lang w:eastAsia="en-US"/>
              </w:rPr>
              <w:t>(a) If the reproduction is of the whole or more than a reasonable portion of a work other than an article, after reasonable investigation the officer is satisfied that the work cannot be obtained in electronic form within a reasonable time at an ordinary commercial price.</w:t>
            </w:r>
          </w:p>
          <w:p w:rsidR="00B6574C" w:rsidRPr="00BC0437" w:rsidRDefault="00B6574C" w:rsidP="009F4F30">
            <w:pPr>
              <w:rPr>
                <w:rFonts w:eastAsia="Times New Roman"/>
                <w:szCs w:val="22"/>
                <w:lang w:eastAsia="en-US"/>
              </w:rPr>
            </w:pPr>
            <w:r w:rsidRPr="00BC0437">
              <w:rPr>
                <w:rFonts w:eastAsia="Times New Roman"/>
                <w:szCs w:val="22"/>
                <w:lang w:eastAsia="en-US"/>
              </w:rPr>
              <w:t>(b) If the reproduction is of a reasonable portion of a work other than an article, after reasonable investigation the officer is satisfied that the portion cannot be obtained in electronic form, either separately or together with a reasonable amount of other material, within a reasonable time at an ordinary commercial price.</w:t>
            </w:r>
          </w:p>
          <w:p w:rsidR="00B6574C" w:rsidRPr="00BC0437" w:rsidRDefault="00B6574C" w:rsidP="009F4F30">
            <w:pPr>
              <w:rPr>
                <w:rFonts w:eastAsia="Times New Roman"/>
                <w:szCs w:val="22"/>
                <w:lang w:eastAsia="en-US"/>
              </w:rPr>
            </w:pPr>
            <w:r w:rsidRPr="00BC0437">
              <w:rPr>
                <w:rFonts w:eastAsia="Times New Roman"/>
                <w:szCs w:val="22"/>
                <w:lang w:eastAsia="en-US"/>
              </w:rPr>
              <w:t>(c) If the reproduction is of the whole or part of an article, after reasonable investigation the officer is satisfied that the article cannot be obtained on its own electronic form within a reasonable time at an ordinary commercial price.  (§ 50(7B))</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331"/>
        </w:trPr>
        <w:tc>
          <w:tcPr>
            <w:tcW w:w="2388" w:type="dxa"/>
            <w:vMerge/>
            <w:shd w:val="clear" w:color="auto" w:fill="auto"/>
          </w:tcPr>
          <w:p w:rsidR="00B6574C" w:rsidRPr="00BC0437" w:rsidRDefault="00B6574C" w:rsidP="009F4F30">
            <w:pPr>
              <w:rPr>
                <w:rFonts w:eastAsia="Times New Roman"/>
                <w:szCs w:val="22"/>
                <w:lang w:eastAsia="en-US"/>
              </w:rPr>
            </w:pPr>
          </w:p>
        </w:tc>
        <w:tc>
          <w:tcPr>
            <w:tcW w:w="1560" w:type="dxa"/>
            <w:vMerge/>
            <w:shd w:val="clear" w:color="auto" w:fill="auto"/>
          </w:tcPr>
          <w:p w:rsidR="00B6574C" w:rsidRPr="00BC0437" w:rsidRDefault="00B6574C" w:rsidP="009F4F30">
            <w:pPr>
              <w:rPr>
                <w:rFonts w:eastAsia="Times New Roman"/>
                <w:szCs w:val="22"/>
                <w:lang w:eastAsia="en-US"/>
              </w:rPr>
            </w:pPr>
          </w:p>
        </w:tc>
        <w:tc>
          <w:tcPr>
            <w:tcW w:w="387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In determining whether a copy is available within a reasonable time and at an ordinary commercial price, the authorized officer must take into account: (a) the time that the user requires the copy; (b) the time within which a reproduction at an ordinary commercial price could be delivered to the person; and (c) whether an electronic reproduction can be obtained within a reasonable time and at an ordinary commercial price.  (§ 50(7BB))</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923"/>
        </w:trPr>
        <w:tc>
          <w:tcPr>
            <w:tcW w:w="2388" w:type="dxa"/>
            <w:vMerge/>
            <w:shd w:val="clear" w:color="auto" w:fill="auto"/>
          </w:tcPr>
          <w:p w:rsidR="00B6574C" w:rsidRPr="00BC0437" w:rsidRDefault="00B6574C" w:rsidP="009F4F30">
            <w:pPr>
              <w:rPr>
                <w:rFonts w:eastAsia="Times New Roman"/>
                <w:szCs w:val="22"/>
                <w:lang w:eastAsia="en-US"/>
              </w:rPr>
            </w:pPr>
          </w:p>
        </w:tc>
        <w:tc>
          <w:tcPr>
            <w:tcW w:w="1560" w:type="dxa"/>
            <w:vMerge/>
            <w:shd w:val="clear" w:color="auto" w:fill="auto"/>
          </w:tcPr>
          <w:p w:rsidR="00B6574C" w:rsidRPr="00BC0437" w:rsidRDefault="00B6574C" w:rsidP="009F4F30">
            <w:pPr>
              <w:rPr>
                <w:rFonts w:eastAsia="Times New Roman"/>
                <w:szCs w:val="22"/>
                <w:lang w:eastAsia="en-US"/>
              </w:rPr>
            </w:pPr>
          </w:p>
        </w:tc>
        <w:tc>
          <w:tcPr>
            <w:tcW w:w="387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work may be communicated, in addition to copied and supplied.  (§ 50(4)(b))  This provision may be excluded by regulation.  (§ 50(5))</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922"/>
        </w:trPr>
        <w:tc>
          <w:tcPr>
            <w:tcW w:w="2388" w:type="dxa"/>
            <w:vMerge/>
            <w:shd w:val="clear" w:color="auto" w:fill="auto"/>
          </w:tcPr>
          <w:p w:rsidR="00B6574C" w:rsidRPr="00BC0437" w:rsidRDefault="00B6574C" w:rsidP="009F4F30">
            <w:pPr>
              <w:rPr>
                <w:rFonts w:eastAsia="Times New Roman"/>
                <w:szCs w:val="22"/>
                <w:lang w:eastAsia="en-US"/>
              </w:rPr>
            </w:pPr>
          </w:p>
        </w:tc>
        <w:tc>
          <w:tcPr>
            <w:tcW w:w="1560" w:type="dxa"/>
            <w:vMerge/>
            <w:shd w:val="clear" w:color="auto" w:fill="auto"/>
          </w:tcPr>
          <w:p w:rsidR="00B6574C" w:rsidRPr="00BC0437" w:rsidRDefault="00B6574C" w:rsidP="009F4F30">
            <w:pPr>
              <w:rPr>
                <w:rFonts w:eastAsia="Times New Roman"/>
                <w:szCs w:val="22"/>
                <w:lang w:eastAsia="en-US"/>
              </w:rPr>
            </w:pPr>
          </w:p>
        </w:tc>
        <w:tc>
          <w:tcPr>
            <w:tcW w:w="387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Legal action may not be brought against the library for making or supplying the reproduction.  (§§ 50(3)(b); 50(4)(a))</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85"/>
        </w:trPr>
        <w:tc>
          <w:tcPr>
            <w:tcW w:w="2388" w:type="dxa"/>
            <w:vMerge/>
            <w:shd w:val="clear" w:color="auto" w:fill="auto"/>
          </w:tcPr>
          <w:p w:rsidR="00B6574C" w:rsidRPr="00BC0437" w:rsidRDefault="00B6574C" w:rsidP="009F4F30">
            <w:pPr>
              <w:rPr>
                <w:rFonts w:eastAsia="Times New Roman"/>
                <w:szCs w:val="22"/>
                <w:lang w:eastAsia="en-US"/>
              </w:rPr>
            </w:pPr>
          </w:p>
        </w:tc>
        <w:tc>
          <w:tcPr>
            <w:tcW w:w="1560" w:type="dxa"/>
            <w:vMerge/>
            <w:shd w:val="clear" w:color="auto" w:fill="auto"/>
          </w:tcPr>
          <w:p w:rsidR="00B6574C" w:rsidRPr="00BC0437" w:rsidRDefault="00B6574C" w:rsidP="009F4F30">
            <w:pPr>
              <w:rPr>
                <w:rFonts w:eastAsia="Times New Roman"/>
                <w:szCs w:val="22"/>
                <w:lang w:eastAsia="en-US"/>
              </w:rPr>
            </w:pPr>
          </w:p>
        </w:tc>
        <w:tc>
          <w:tcPr>
            <w:tcW w:w="387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A note accompanying the statutes states that the reproduction can be made from another reproduction held in the library because it was made pursuant to § </w:t>
            </w:r>
            <w:proofErr w:type="gramStart"/>
            <w:r>
              <w:rPr>
                <w:rFonts w:eastAsia="Times New Roman"/>
                <w:szCs w:val="22"/>
                <w:lang w:eastAsia="en-US"/>
              </w:rPr>
              <w:t>113H(</w:t>
            </w:r>
            <w:proofErr w:type="gramEnd"/>
            <w:r>
              <w:rPr>
                <w:rFonts w:eastAsia="Times New Roman"/>
                <w:szCs w:val="22"/>
                <w:lang w:eastAsia="en-US"/>
              </w:rPr>
              <w:t>1) (Preservation)</w:t>
            </w:r>
            <w:r w:rsidRPr="00BC0437">
              <w:rPr>
                <w:rFonts w:eastAsia="Times New Roman"/>
                <w:szCs w:val="22"/>
                <w:lang w:eastAsia="en-US"/>
              </w:rPr>
              <w:t>.</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43"/>
        </w:trPr>
        <w:tc>
          <w:tcPr>
            <w:tcW w:w="238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Purpose of the copy?</w:t>
            </w:r>
          </w:p>
        </w:tc>
        <w:tc>
          <w:tcPr>
            <w:tcW w:w="5438" w:type="dxa"/>
            <w:gridSpan w:val="3"/>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To supply the reproduction to a person who made a request under § 49.</w:t>
            </w:r>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50(1); § 50(2)</w:t>
            </w:r>
          </w:p>
        </w:tc>
      </w:tr>
      <w:tr w:rsidR="00B6574C" w:rsidRPr="00BC0437" w:rsidTr="009F4F30">
        <w:trPr>
          <w:trHeight w:val="143"/>
        </w:trPr>
        <w:tc>
          <w:tcPr>
            <w:tcW w:w="2388" w:type="dxa"/>
            <w:vMerge/>
            <w:shd w:val="clear" w:color="auto" w:fill="auto"/>
          </w:tcPr>
          <w:p w:rsidR="00B6574C" w:rsidRPr="00BC0437" w:rsidRDefault="00B6574C" w:rsidP="009F4F30">
            <w:pPr>
              <w:rPr>
                <w:rFonts w:eastAsia="Times New Roman"/>
                <w:szCs w:val="22"/>
                <w:lang w:eastAsia="en-US"/>
              </w:rPr>
            </w:pPr>
          </w:p>
        </w:tc>
        <w:tc>
          <w:tcPr>
            <w:tcW w:w="5438" w:type="dxa"/>
            <w:gridSpan w:val="3"/>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To include the reproduction in the collection of the requesting library.</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42"/>
        </w:trPr>
        <w:tc>
          <w:tcPr>
            <w:tcW w:w="2388" w:type="dxa"/>
            <w:vMerge/>
            <w:shd w:val="clear" w:color="auto" w:fill="auto"/>
          </w:tcPr>
          <w:p w:rsidR="00B6574C" w:rsidRPr="00BC0437" w:rsidRDefault="00B6574C" w:rsidP="009F4F30">
            <w:pPr>
              <w:rPr>
                <w:rFonts w:eastAsia="Times New Roman"/>
                <w:szCs w:val="22"/>
                <w:lang w:eastAsia="en-US"/>
              </w:rPr>
            </w:pPr>
          </w:p>
        </w:tc>
        <w:tc>
          <w:tcPr>
            <w:tcW w:w="5438" w:type="dxa"/>
            <w:gridSpan w:val="3"/>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To serve the needs of a library serving members of Parliament.</w:t>
            </w:r>
            <w:r w:rsidRPr="00BC0437">
              <w:rPr>
                <w:rFonts w:eastAsia="Times New Roman"/>
                <w:szCs w:val="22"/>
                <w:vertAlign w:val="superscript"/>
                <w:lang w:eastAsia="en-US"/>
              </w:rPr>
              <w:footnoteReference w:id="16"/>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350"/>
        </w:trPr>
        <w:tc>
          <w:tcPr>
            <w:tcW w:w="2388" w:type="dxa"/>
            <w:vMerge/>
            <w:shd w:val="clear" w:color="auto" w:fill="auto"/>
          </w:tcPr>
          <w:p w:rsidR="00B6574C" w:rsidRPr="00BC0437" w:rsidRDefault="00B6574C" w:rsidP="009F4F30">
            <w:pPr>
              <w:rPr>
                <w:rFonts w:eastAsia="Times New Roman"/>
                <w:szCs w:val="22"/>
                <w:lang w:eastAsia="en-US"/>
              </w:rPr>
            </w:pPr>
          </w:p>
        </w:tc>
        <w:tc>
          <w:tcPr>
            <w:tcW w:w="1680" w:type="dxa"/>
            <w:gridSpan w:val="2"/>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Upon request by or on behalf of the officer in charge of a library.</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872"/>
        </w:trPr>
        <w:tc>
          <w:tcPr>
            <w:tcW w:w="2388" w:type="dxa"/>
            <w:vMerge/>
            <w:shd w:val="clear" w:color="auto" w:fill="auto"/>
          </w:tcPr>
          <w:p w:rsidR="00B6574C" w:rsidRPr="00BC0437" w:rsidRDefault="00B6574C" w:rsidP="009F4F30">
            <w:pPr>
              <w:rPr>
                <w:rFonts w:eastAsia="Times New Roman"/>
                <w:szCs w:val="22"/>
                <w:lang w:eastAsia="en-US"/>
              </w:rPr>
            </w:pPr>
          </w:p>
        </w:tc>
        <w:tc>
          <w:tcPr>
            <w:tcW w:w="1680" w:type="dxa"/>
            <w:gridSpan w:val="2"/>
            <w:vMerge/>
            <w:shd w:val="clear" w:color="auto" w:fill="auto"/>
          </w:tcPr>
          <w:p w:rsidR="00B6574C" w:rsidRPr="00BC0437" w:rsidRDefault="00B6574C" w:rsidP="009F4F30">
            <w:pPr>
              <w:rPr>
                <w:rFonts w:eastAsia="Times New Roman"/>
                <w:szCs w:val="22"/>
                <w:lang w:eastAsia="en-US"/>
              </w:rPr>
            </w:pP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When the reproduction is made and supplied in accordance with the request, it is deemed to be for the purpose as requested.  (§ 50(3)(a))</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43"/>
        </w:trPr>
        <w:tc>
          <w:tcPr>
            <w:tcW w:w="2388" w:type="dxa"/>
            <w:vMerge w:val="restart"/>
            <w:shd w:val="clear" w:color="auto" w:fill="auto"/>
          </w:tcPr>
          <w:p w:rsidR="00B6574C" w:rsidRPr="00BC0437" w:rsidRDefault="00B6574C" w:rsidP="009F4F30">
            <w:pPr>
              <w:rPr>
                <w:rFonts w:eastAsia="Times New Roman"/>
                <w:szCs w:val="22"/>
                <w:lang w:eastAsia="en-US"/>
              </w:rPr>
            </w:pPr>
            <w:r w:rsidRPr="00285E58">
              <w:rPr>
                <w:rFonts w:eastAsia="Times New Roman"/>
                <w:szCs w:val="22"/>
                <w:lang w:eastAsia="en-US"/>
              </w:rPr>
              <w:t>Medium of the copy?</w:t>
            </w:r>
          </w:p>
        </w:tc>
        <w:tc>
          <w:tcPr>
            <w:tcW w:w="5438" w:type="dxa"/>
            <w:gridSpan w:val="3"/>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Any.</w:t>
            </w:r>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50 (7C)</w:t>
            </w:r>
          </w:p>
        </w:tc>
      </w:tr>
      <w:tr w:rsidR="00B6574C" w:rsidRPr="00BC0437" w:rsidTr="009F4F30">
        <w:trPr>
          <w:trHeight w:val="142"/>
        </w:trPr>
        <w:tc>
          <w:tcPr>
            <w:tcW w:w="2388" w:type="dxa"/>
            <w:vMerge/>
            <w:shd w:val="clear" w:color="auto" w:fill="auto"/>
          </w:tcPr>
          <w:p w:rsidR="00B6574C" w:rsidRPr="00BC0437" w:rsidRDefault="00B6574C" w:rsidP="009F4F30">
            <w:pPr>
              <w:rPr>
                <w:rFonts w:eastAsia="Times New Roman"/>
                <w:szCs w:val="22"/>
                <w:lang w:eastAsia="en-US"/>
              </w:rPr>
            </w:pPr>
          </w:p>
        </w:tc>
        <w:tc>
          <w:tcPr>
            <w:tcW w:w="1680"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If in electronic form, the reproduction held by the supplying library is destroyed as soon as practicable after the reproduction is supplied to the requesting library.</w:t>
            </w:r>
          </w:p>
        </w:tc>
        <w:tc>
          <w:tcPr>
            <w:tcW w:w="1030"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690"/>
        </w:trPr>
        <w:tc>
          <w:tcPr>
            <w:tcW w:w="238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Other provisions?</w:t>
            </w:r>
          </w:p>
        </w:tc>
        <w:tc>
          <w:tcPr>
            <w:tcW w:w="5438" w:type="dxa"/>
            <w:gridSpan w:val="3"/>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Cost:  The copying authorized by this section is not permitted if the library or archives charges for making and supplying the reproduction, and the amount charged exceeds the cost of making and supplying the reproduction.</w:t>
            </w:r>
          </w:p>
        </w:tc>
        <w:tc>
          <w:tcPr>
            <w:tcW w:w="1030"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50(6)</w:t>
            </w:r>
          </w:p>
        </w:tc>
      </w:tr>
      <w:tr w:rsidR="00B6574C" w:rsidRPr="00BC0437" w:rsidTr="009F4F30">
        <w:trPr>
          <w:trHeight w:val="690"/>
        </w:trPr>
        <w:tc>
          <w:tcPr>
            <w:tcW w:w="2388" w:type="dxa"/>
            <w:vMerge/>
            <w:shd w:val="clear" w:color="auto" w:fill="auto"/>
          </w:tcPr>
          <w:p w:rsidR="00B6574C" w:rsidRPr="00BC0437" w:rsidRDefault="00B6574C" w:rsidP="009F4F30">
            <w:pPr>
              <w:rPr>
                <w:rFonts w:eastAsia="Times New Roman"/>
                <w:szCs w:val="22"/>
                <w:lang w:eastAsia="en-US"/>
              </w:rPr>
            </w:pPr>
          </w:p>
        </w:tc>
        <w:tc>
          <w:tcPr>
            <w:tcW w:w="5438" w:type="dxa"/>
            <w:gridSpan w:val="3"/>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Notation:  At or about the time the reproduction is made under § 50, there must be made on the </w:t>
            </w:r>
            <w:r w:rsidRPr="00BC0437">
              <w:rPr>
                <w:rFonts w:eastAsia="Times New Roman"/>
                <w:szCs w:val="22"/>
                <w:lang w:eastAsia="en-US"/>
              </w:rPr>
              <w:lastRenderedPageBreak/>
              <w:t>reproduction a notation stating that the reproduction was made on behalf of the institution and specifying the date on which the reproduction was made.  (§ 203H(1))</w:t>
            </w:r>
          </w:p>
        </w:tc>
        <w:tc>
          <w:tcPr>
            <w:tcW w:w="1030" w:type="dxa"/>
            <w:vMerge/>
            <w:shd w:val="clear" w:color="auto" w:fill="auto"/>
          </w:tcPr>
          <w:p w:rsidR="00B6574C" w:rsidRPr="00BC0437" w:rsidRDefault="00B6574C" w:rsidP="009F4F30">
            <w:pPr>
              <w:rPr>
                <w:rFonts w:eastAsia="Times New Roman"/>
                <w:szCs w:val="22"/>
                <w:lang w:eastAsia="en-US"/>
              </w:rPr>
            </w:pPr>
          </w:p>
        </w:tc>
      </w:tr>
    </w:tbl>
    <w:p w:rsidR="00B6574C" w:rsidRPr="00BC0437" w:rsidRDefault="00B6574C" w:rsidP="00B6574C">
      <w:pPr>
        <w:rPr>
          <w:rFonts w:eastAsia="Times New Roman"/>
          <w:szCs w:val="22"/>
          <w:lang w:eastAsia="en-US"/>
        </w:rPr>
      </w:pPr>
    </w:p>
    <w:p w:rsidR="00B6574C" w:rsidRPr="00BC0437" w:rsidRDefault="00B6574C" w:rsidP="00B6574C">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040"/>
        <w:gridCol w:w="3398"/>
        <w:gridCol w:w="1030"/>
      </w:tblGrid>
      <w:tr w:rsidR="00B6574C" w:rsidRPr="00BC0437" w:rsidTr="009F4F30">
        <w:tc>
          <w:tcPr>
            <w:tcW w:w="8856" w:type="dxa"/>
            <w:gridSpan w:val="4"/>
            <w:shd w:val="clear" w:color="auto" w:fill="auto"/>
          </w:tcPr>
          <w:p w:rsidR="00B6574C" w:rsidRPr="00BC0437" w:rsidRDefault="00B6574C" w:rsidP="009F4F30">
            <w:pPr>
              <w:rPr>
                <w:rFonts w:eastAsia="Times New Roman"/>
                <w:b/>
                <w:szCs w:val="22"/>
                <w:lang w:eastAsia="en-US"/>
              </w:rPr>
            </w:pPr>
            <w:bookmarkStart w:id="146" w:name="_Toc186015421"/>
            <w:r w:rsidRPr="00BC0437">
              <w:rPr>
                <w:rFonts w:eastAsia="Times New Roman"/>
                <w:b/>
                <w:szCs w:val="22"/>
                <w:lang w:eastAsia="en-US"/>
              </w:rPr>
              <w:t>Anti-Circumvention of Technological Protection Measures</w:t>
            </w:r>
            <w:bookmarkEnd w:id="146"/>
          </w:p>
        </w:tc>
      </w:tr>
      <w:tr w:rsidR="00B6574C" w:rsidRPr="00BC0437" w:rsidTr="009F4F30">
        <w:tc>
          <w:tcPr>
            <w:tcW w:w="238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Circumvention provisions?</w:t>
            </w:r>
          </w:p>
        </w:tc>
        <w:tc>
          <w:tcPr>
            <w:tcW w:w="543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111"/>
        </w:trPr>
        <w:tc>
          <w:tcPr>
            <w:tcW w:w="238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Prohibited Acts?</w:t>
            </w:r>
          </w:p>
        </w:tc>
        <w:tc>
          <w:tcPr>
            <w:tcW w:w="204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116 AN(1)</w:t>
            </w:r>
          </w:p>
        </w:tc>
      </w:tr>
      <w:tr w:rsidR="00B6574C" w:rsidRPr="00BC0437" w:rsidTr="009F4F30">
        <w:trPr>
          <w:trHeight w:val="111"/>
        </w:trPr>
        <w:tc>
          <w:tcPr>
            <w:tcW w:w="2388" w:type="dxa"/>
            <w:vMerge/>
            <w:shd w:val="clear" w:color="auto" w:fill="auto"/>
          </w:tcPr>
          <w:p w:rsidR="00B6574C" w:rsidRPr="00BC0437" w:rsidRDefault="00B6574C" w:rsidP="009F4F30">
            <w:pPr>
              <w:rPr>
                <w:rFonts w:eastAsia="Times New Roman"/>
                <w:szCs w:val="22"/>
                <w:lang w:eastAsia="en-US"/>
              </w:rPr>
            </w:pPr>
          </w:p>
        </w:tc>
        <w:tc>
          <w:tcPr>
            <w:tcW w:w="204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Manufacturing, importing, distributing, offering, providing, or communicating a circumvention device is prohibited.</w:t>
            </w:r>
          </w:p>
        </w:tc>
        <w:tc>
          <w:tcPr>
            <w:tcW w:w="103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116 AO(1)</w:t>
            </w:r>
          </w:p>
        </w:tc>
      </w:tr>
      <w:tr w:rsidR="00B6574C" w:rsidRPr="00BC0437" w:rsidTr="009F4F30">
        <w:trPr>
          <w:trHeight w:val="135"/>
        </w:trPr>
        <w:tc>
          <w:tcPr>
            <w:tcW w:w="2388" w:type="dxa"/>
            <w:vMerge/>
            <w:shd w:val="clear" w:color="auto" w:fill="auto"/>
          </w:tcPr>
          <w:p w:rsidR="00B6574C" w:rsidRPr="00BC0437" w:rsidRDefault="00B6574C" w:rsidP="009F4F30">
            <w:pPr>
              <w:rPr>
                <w:rFonts w:eastAsia="Times New Roman"/>
                <w:szCs w:val="22"/>
                <w:lang w:eastAsia="en-US"/>
              </w:rPr>
            </w:pPr>
          </w:p>
        </w:tc>
        <w:tc>
          <w:tcPr>
            <w:tcW w:w="204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Providing or offering a circumvention service is prohibited.</w:t>
            </w:r>
          </w:p>
        </w:tc>
        <w:tc>
          <w:tcPr>
            <w:tcW w:w="103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116 AP(1)</w:t>
            </w:r>
          </w:p>
        </w:tc>
      </w:tr>
      <w:tr w:rsidR="00B6574C" w:rsidRPr="00BC0437" w:rsidTr="009F4F30">
        <w:tc>
          <w:tcPr>
            <w:tcW w:w="238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Access Control or Owner’s Rights Control?</w:t>
            </w:r>
          </w:p>
        </w:tc>
        <w:tc>
          <w:tcPr>
            <w:tcW w:w="543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Both.  The provisions relate to a device, product, technology, or component (including a computer program) that is used by or on behalf of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in connection with the exercise of the copyright and that in the normal course of operation controls access to the work.  </w:t>
            </w:r>
          </w:p>
        </w:tc>
        <w:tc>
          <w:tcPr>
            <w:tcW w:w="103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10(1)</w:t>
            </w:r>
          </w:p>
        </w:tc>
      </w:tr>
      <w:tr w:rsidR="00B6574C" w:rsidRPr="00BC0437" w:rsidTr="009F4F30">
        <w:tc>
          <w:tcPr>
            <w:tcW w:w="238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Exemptions that could be used by libraries?</w:t>
            </w:r>
          </w:p>
        </w:tc>
        <w:tc>
          <w:tcPr>
            <w:tcW w:w="543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act of circumvention is not prohibited if the circumvention is done by a library, archives, or educational institution; the act is done for the sole purpose of making an acquisition decision in relation to the work; and the work is not otherwise available to the institution when the act is done.</w:t>
            </w:r>
          </w:p>
        </w:tc>
        <w:tc>
          <w:tcPr>
            <w:tcW w:w="103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116 AN (8)</w:t>
            </w:r>
          </w:p>
        </w:tc>
      </w:tr>
      <w:tr w:rsidR="00B6574C" w:rsidRPr="00BC0437" w:rsidTr="009F4F30">
        <w:tc>
          <w:tcPr>
            <w:tcW w:w="2388" w:type="dxa"/>
            <w:vMerge/>
            <w:shd w:val="clear" w:color="auto" w:fill="auto"/>
          </w:tcPr>
          <w:p w:rsidR="00B6574C" w:rsidRPr="00BC0437" w:rsidRDefault="00B6574C" w:rsidP="009F4F30">
            <w:pPr>
              <w:rPr>
                <w:rFonts w:eastAsia="Times New Roman"/>
                <w:szCs w:val="22"/>
                <w:lang w:eastAsia="en-US"/>
              </w:rPr>
            </w:pPr>
          </w:p>
        </w:tc>
        <w:tc>
          <w:tcPr>
            <w:tcW w:w="5438"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act of circumvention is not prohibited if a person’s act of circumvention is to enable the person to do an act that will not infringe the copyright and the doing of the act is prescribed by regulations.</w:t>
            </w:r>
          </w:p>
        </w:tc>
        <w:tc>
          <w:tcPr>
            <w:tcW w:w="103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116 AN(9)</w:t>
            </w:r>
          </w:p>
        </w:tc>
      </w:tr>
    </w:tbl>
    <w:p w:rsidR="00B6574C" w:rsidRPr="00BC0437" w:rsidRDefault="00B6574C" w:rsidP="00B6574C">
      <w:pPr>
        <w:rPr>
          <w:rFonts w:eastAsia="Times New Roman"/>
          <w:szCs w:val="22"/>
          <w:lang w:eastAsia="en-US"/>
        </w:rPr>
      </w:pPr>
    </w:p>
    <w:p w:rsidR="00B6574C" w:rsidRPr="00BC0437" w:rsidRDefault="00B6574C" w:rsidP="00B6574C">
      <w:pPr>
        <w:rPr>
          <w:rFonts w:eastAsia="Times New Roman"/>
          <w:szCs w:val="22"/>
          <w:lang w:eastAsia="en-US"/>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135"/>
      </w:tblGrid>
      <w:tr w:rsidR="00B6574C" w:rsidRPr="00BC0437" w:rsidTr="009F4F30">
        <w:tc>
          <w:tcPr>
            <w:tcW w:w="8983" w:type="dxa"/>
            <w:gridSpan w:val="3"/>
            <w:shd w:val="clear" w:color="auto" w:fill="auto"/>
          </w:tcPr>
          <w:p w:rsidR="00B6574C" w:rsidRPr="00BC0437" w:rsidRDefault="00B6574C" w:rsidP="009F4F30">
            <w:pPr>
              <w:rPr>
                <w:rFonts w:eastAsia="Times New Roman"/>
                <w:b/>
                <w:szCs w:val="22"/>
                <w:lang w:eastAsia="en-US"/>
              </w:rPr>
            </w:pPr>
            <w:bookmarkStart w:id="147" w:name="_Toc186015422"/>
            <w:r w:rsidRPr="00BC0437">
              <w:rPr>
                <w:rFonts w:eastAsia="Times New Roman"/>
                <w:b/>
                <w:szCs w:val="22"/>
                <w:lang w:eastAsia="en-US"/>
              </w:rPr>
              <w:t>Miscellaneous</w:t>
            </w:r>
            <w:bookmarkEnd w:id="147"/>
          </w:p>
        </w:tc>
      </w:tr>
      <w:tr w:rsidR="00B6574C" w:rsidRPr="00BC0437" w:rsidTr="009F4F30">
        <w:trPr>
          <w:trHeight w:val="290"/>
        </w:trPr>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In addition to the library exceptions, the fair dealing exception can apply to some uses of copyrighted works for specific purposes, including research and study.</w:t>
            </w:r>
          </w:p>
        </w:tc>
        <w:tc>
          <w:tcPr>
            <w:tcW w:w="1135"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40;</w:t>
            </w:r>
          </w:p>
          <w:p w:rsidR="00B6574C" w:rsidRPr="00BC0437" w:rsidRDefault="00B6574C" w:rsidP="009F4F30">
            <w:pPr>
              <w:rPr>
                <w:rFonts w:eastAsia="Times New Roman"/>
                <w:szCs w:val="22"/>
                <w:lang w:eastAsia="en-US"/>
              </w:rPr>
            </w:pPr>
            <w:r w:rsidRPr="00BC0437">
              <w:rPr>
                <w:rFonts w:eastAsia="Times New Roman"/>
                <w:szCs w:val="22"/>
                <w:lang w:eastAsia="en-US"/>
              </w:rPr>
              <w:t>§ 103C</w:t>
            </w:r>
          </w:p>
        </w:tc>
      </w:tr>
      <w:tr w:rsidR="00B6574C" w:rsidRPr="00BC0437" w:rsidTr="009F4F30">
        <w:trPr>
          <w:trHeight w:val="290"/>
        </w:trPr>
        <w:tc>
          <w:tcPr>
            <w:tcW w:w="2628"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Key Cultural Institutions</w:t>
            </w:r>
          </w:p>
        </w:tc>
        <w:tc>
          <w:tcPr>
            <w:tcW w:w="5220"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A library of a designated “key cultural institution” may make and use preservation copies of copyright material on terms similar to Section 113H.</w:t>
            </w:r>
          </w:p>
        </w:tc>
        <w:tc>
          <w:tcPr>
            <w:tcW w:w="1135"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 113M</w:t>
            </w:r>
          </w:p>
        </w:tc>
      </w:tr>
      <w:tr w:rsidR="00B6574C" w:rsidRPr="00BC0437" w:rsidTr="009F4F30">
        <w:trPr>
          <w:trHeight w:val="290"/>
        </w:trPr>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Libraries for Profit</w:t>
            </w:r>
          </w:p>
        </w:tc>
        <w:tc>
          <w:tcPr>
            <w:tcW w:w="522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 library shall not be taken to be established or conducted for profit by reason only that the library is owned by a person carrying on business for profit.</w:t>
            </w:r>
          </w:p>
        </w:tc>
        <w:tc>
          <w:tcPr>
            <w:tcW w:w="1135"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18</w:t>
            </w:r>
          </w:p>
        </w:tc>
      </w:tr>
      <w:tr w:rsidR="00B6574C" w:rsidRPr="00BC0437" w:rsidTr="009F4F30">
        <w:trPr>
          <w:trHeight w:val="290"/>
        </w:trPr>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Library Administration</w:t>
            </w:r>
          </w:p>
        </w:tc>
        <w:tc>
          <w:tcPr>
            <w:tcW w:w="522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A body administering a library or archives may use a copyrighted work for purposes of maintaining or operating the library or archives, if the use is limited to a special case, does not conflict with a normal exploitation of the work, and the use does </w:t>
            </w:r>
            <w:r w:rsidRPr="00BC0437">
              <w:rPr>
                <w:rFonts w:eastAsia="Times New Roman"/>
                <w:szCs w:val="22"/>
                <w:lang w:eastAsia="en-US"/>
              </w:rPr>
              <w:lastRenderedPageBreak/>
              <w:t>not unreasonably prejudice the legitimate interests of the owner.</w:t>
            </w:r>
          </w:p>
        </w:tc>
        <w:tc>
          <w:tcPr>
            <w:tcW w:w="1135"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lastRenderedPageBreak/>
              <w:t>§ 200AB</w:t>
            </w:r>
            <w:r>
              <w:rPr>
                <w:rFonts w:eastAsia="Times New Roman"/>
                <w:szCs w:val="22"/>
                <w:lang w:eastAsia="en-US"/>
              </w:rPr>
              <w:t xml:space="preserve"> (1) &amp; (2)</w:t>
            </w:r>
          </w:p>
        </w:tc>
      </w:tr>
      <w:tr w:rsidR="00B6574C" w:rsidRPr="00BC0437" w:rsidTr="009F4F30">
        <w:trPr>
          <w:trHeight w:val="290"/>
        </w:trPr>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lastRenderedPageBreak/>
              <w:t>Unsupervised Machines</w:t>
            </w:r>
          </w:p>
        </w:tc>
        <w:tc>
          <w:tcPr>
            <w:tcW w:w="522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When a person makes an infringing copy of a work, or part of a work, on a machine installed at a library or archives, with approval of and administering body or the library or archives, or installed outside the premises for the convenience of user of the library or archives, then neither the body administering the library or archives, nor the officer in charge of the library or archives shall be taken to have authorized the making of the copy by reason only that the copy was made on that machine.  The library or archive must post a notice on or in close proximity to the machine, and the notice must be of the prescribed dimensions and in accordance with the form.  Section 104B is nearly identical to Section 39A, but it specifically applies to infringing copies of an audiovisual item or a published edition of a work.</w:t>
            </w:r>
          </w:p>
        </w:tc>
        <w:tc>
          <w:tcPr>
            <w:tcW w:w="1135"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39A;</w:t>
            </w:r>
          </w:p>
          <w:p w:rsidR="00B6574C" w:rsidRPr="00BC0437" w:rsidRDefault="00B6574C" w:rsidP="009F4F30">
            <w:pPr>
              <w:rPr>
                <w:rFonts w:eastAsia="Times New Roman"/>
                <w:szCs w:val="22"/>
                <w:lang w:eastAsia="en-US"/>
              </w:rPr>
            </w:pPr>
            <w:r w:rsidRPr="00BC0437">
              <w:rPr>
                <w:rFonts w:eastAsia="Times New Roman"/>
                <w:szCs w:val="22"/>
                <w:lang w:eastAsia="en-US"/>
              </w:rPr>
              <w:t>§ 104B</w:t>
            </w:r>
          </w:p>
        </w:tc>
      </w:tr>
      <w:tr w:rsidR="00B6574C" w:rsidRPr="00BC0437" w:rsidTr="009F4F30">
        <w:trPr>
          <w:trHeight w:val="290"/>
        </w:trPr>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Australian Archives</w:t>
            </w:r>
          </w:p>
        </w:tc>
        <w:tc>
          <w:tcPr>
            <w:tcW w:w="522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Provision permits the Australian Archives to make copies of works in the collection for the needs of the Archives or for a regional office of the Archives.  This provision is outside the scope of this study, so the details are not summarized here.</w:t>
            </w:r>
          </w:p>
        </w:tc>
        <w:tc>
          <w:tcPr>
            <w:tcW w:w="1135"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51AA</w:t>
            </w:r>
          </w:p>
        </w:tc>
      </w:tr>
      <w:tr w:rsidR="00B6574C" w:rsidRPr="00BC0437" w:rsidTr="009F4F30">
        <w:trPr>
          <w:trHeight w:val="116"/>
        </w:trPr>
        <w:tc>
          <w:tcPr>
            <w:tcW w:w="2628" w:type="dxa"/>
            <w:vMerge w:val="restart"/>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Persons with Disabilities</w:t>
            </w:r>
          </w:p>
        </w:tc>
        <w:tc>
          <w:tcPr>
            <w:tcW w:w="5220"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Permits fair dealing of copyright materials for purpose of allowing access to the materials by one or more persons with a disability that causes difficult reading or making other uses of materials in a particular form.  Fair dealing is based on for factors similar to fair use.</w:t>
            </w:r>
          </w:p>
        </w:tc>
        <w:tc>
          <w:tcPr>
            <w:tcW w:w="1135"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 113E</w:t>
            </w:r>
          </w:p>
        </w:tc>
      </w:tr>
      <w:tr w:rsidR="00B6574C" w:rsidRPr="00BC0437" w:rsidTr="009F4F30">
        <w:trPr>
          <w:trHeight w:val="116"/>
        </w:trPr>
        <w:tc>
          <w:tcPr>
            <w:tcW w:w="2628" w:type="dxa"/>
            <w:vMerge/>
            <w:shd w:val="clear" w:color="auto" w:fill="auto"/>
          </w:tcPr>
          <w:p w:rsidR="00B6574C" w:rsidRDefault="00B6574C" w:rsidP="009F4F30">
            <w:pPr>
              <w:rPr>
                <w:rFonts w:eastAsia="Times New Roman"/>
                <w:szCs w:val="22"/>
                <w:lang w:eastAsia="en-US"/>
              </w:rPr>
            </w:pPr>
          </w:p>
        </w:tc>
        <w:tc>
          <w:tcPr>
            <w:tcW w:w="5220"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Permits an organization assisting persons with disabilities to use copyright materials for the sole purpose of assisting such persons, and the organization is satisfied that the material cannot be obtained in that format within a reasonable time and at an ordinary commercial price.</w:t>
            </w:r>
          </w:p>
        </w:tc>
        <w:tc>
          <w:tcPr>
            <w:tcW w:w="1135" w:type="dxa"/>
            <w:shd w:val="clear" w:color="auto" w:fill="auto"/>
          </w:tcPr>
          <w:p w:rsidR="00B6574C" w:rsidRPr="00BC0437" w:rsidRDefault="00B6574C" w:rsidP="009F4F30">
            <w:pPr>
              <w:rPr>
                <w:rFonts w:eastAsia="Times New Roman"/>
                <w:szCs w:val="22"/>
                <w:lang w:eastAsia="en-US"/>
              </w:rPr>
            </w:pPr>
            <w:r>
              <w:rPr>
                <w:rFonts w:eastAsia="Times New Roman"/>
                <w:szCs w:val="22"/>
                <w:lang w:eastAsia="en-US"/>
              </w:rPr>
              <w:t>§ 113F</w:t>
            </w:r>
          </w:p>
        </w:tc>
      </w:tr>
      <w:tr w:rsidR="00B6574C" w:rsidRPr="00BC0437" w:rsidTr="009F4F30">
        <w:trPr>
          <w:trHeight w:val="1052"/>
        </w:trPr>
        <w:tc>
          <w:tcPr>
            <w:tcW w:w="2628"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The statute offers additional detailed definitions not included within this chart for the following terms: educational purpose, periodical publication, and article.</w:t>
            </w:r>
          </w:p>
        </w:tc>
        <w:tc>
          <w:tcPr>
            <w:tcW w:w="1135" w:type="dxa"/>
            <w:vMerge w:val="restart"/>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10(1);</w:t>
            </w:r>
          </w:p>
          <w:p w:rsidR="00B6574C" w:rsidRPr="00BC0437" w:rsidRDefault="00B6574C" w:rsidP="009F4F30">
            <w:pPr>
              <w:rPr>
                <w:rFonts w:eastAsia="Times New Roman"/>
                <w:szCs w:val="22"/>
                <w:lang w:eastAsia="en-US"/>
              </w:rPr>
            </w:pPr>
            <w:r w:rsidRPr="00BC0437">
              <w:rPr>
                <w:rFonts w:eastAsia="Times New Roman"/>
                <w:szCs w:val="22"/>
                <w:lang w:eastAsia="en-US"/>
              </w:rPr>
              <w:t>§ 10(4)</w:t>
            </w:r>
          </w:p>
        </w:tc>
      </w:tr>
      <w:tr w:rsidR="00B6574C" w:rsidRPr="00BC0437" w:rsidTr="009F4F30">
        <w:trPr>
          <w:trHeight w:val="863"/>
        </w:trPr>
        <w:tc>
          <w:tcPr>
            <w:tcW w:w="2628" w:type="dxa"/>
            <w:vMerge/>
            <w:shd w:val="clear" w:color="auto" w:fill="auto"/>
          </w:tcPr>
          <w:p w:rsidR="00B6574C" w:rsidRPr="00BC0437" w:rsidRDefault="00B6574C" w:rsidP="009F4F30">
            <w:pPr>
              <w:rPr>
                <w:rFonts w:eastAsia="Times New Roman"/>
                <w:szCs w:val="22"/>
                <w:lang w:eastAsia="en-US"/>
              </w:rPr>
            </w:pPr>
          </w:p>
        </w:tc>
        <w:tc>
          <w:tcPr>
            <w:tcW w:w="522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 xml:space="preserve">“Archives” means Archival material in the custody of the Australian Archives (or three other specifically named governmental archives) or a collection of documents or other material by virtue of § 10(4).  That subsection provides that the definition of “archives” includes a collection of documents or other material of historical significance or public interest that is in the custody of a body, whether incorporated or unincorporated, is being maintained by the body for the purpose of conserving and preserving those documents or other material, and the body does not maintain and operate the collection for the purpose of deriving a profit.  (The version of the Australian statutes examined for this project provides by way of </w:t>
            </w:r>
            <w:r w:rsidRPr="00BC0437">
              <w:rPr>
                <w:rFonts w:eastAsia="Times New Roman"/>
                <w:szCs w:val="22"/>
                <w:lang w:eastAsia="en-US"/>
              </w:rPr>
              <w:lastRenderedPageBreak/>
              <w:t>example that museums and galleries would be included in this definition.)</w:t>
            </w:r>
          </w:p>
        </w:tc>
        <w:tc>
          <w:tcPr>
            <w:tcW w:w="1135"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90"/>
        </w:trPr>
        <w:tc>
          <w:tcPr>
            <w:tcW w:w="2628" w:type="dxa"/>
            <w:vMerge/>
            <w:shd w:val="clear" w:color="auto" w:fill="auto"/>
          </w:tcPr>
          <w:p w:rsidR="00B6574C" w:rsidRPr="00BC0437" w:rsidRDefault="00B6574C" w:rsidP="009F4F30">
            <w:pPr>
              <w:rPr>
                <w:rFonts w:eastAsia="Times New Roman"/>
                <w:szCs w:val="22"/>
                <w:lang w:eastAsia="en-US"/>
              </w:rPr>
            </w:pPr>
          </w:p>
        </w:tc>
        <w:tc>
          <w:tcPr>
            <w:tcW w:w="522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“Copy” in relation to a cinematographic film means any article or thing in which the visual images or sounds comprising the film are embodied.</w:t>
            </w:r>
          </w:p>
        </w:tc>
        <w:tc>
          <w:tcPr>
            <w:tcW w:w="1135"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90"/>
        </w:trPr>
        <w:tc>
          <w:tcPr>
            <w:tcW w:w="2628" w:type="dxa"/>
            <w:vMerge/>
            <w:shd w:val="clear" w:color="auto" w:fill="auto"/>
          </w:tcPr>
          <w:p w:rsidR="00B6574C" w:rsidRPr="00BC0437" w:rsidRDefault="00B6574C" w:rsidP="009F4F30">
            <w:pPr>
              <w:rPr>
                <w:rFonts w:eastAsia="Times New Roman"/>
                <w:szCs w:val="22"/>
                <w:lang w:eastAsia="en-US"/>
              </w:rPr>
            </w:pPr>
          </w:p>
        </w:tc>
        <w:tc>
          <w:tcPr>
            <w:tcW w:w="5220"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“Work” means a literary, dramatic, musical, or artistic work.</w:t>
            </w:r>
          </w:p>
        </w:tc>
        <w:tc>
          <w:tcPr>
            <w:tcW w:w="1135" w:type="dxa"/>
            <w:vMerge/>
            <w:shd w:val="clear" w:color="auto" w:fill="auto"/>
          </w:tcPr>
          <w:p w:rsidR="00B6574C" w:rsidRPr="00BC0437" w:rsidRDefault="00B6574C" w:rsidP="009F4F30">
            <w:pPr>
              <w:rPr>
                <w:rFonts w:eastAsia="Times New Roman"/>
                <w:szCs w:val="22"/>
                <w:lang w:eastAsia="en-US"/>
              </w:rPr>
            </w:pPr>
          </w:p>
        </w:tc>
      </w:tr>
      <w:tr w:rsidR="00B6574C" w:rsidRPr="00BC0437" w:rsidTr="009F4F30">
        <w:trPr>
          <w:trHeight w:val="290"/>
        </w:trPr>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Source</w:t>
            </w:r>
            <w:r>
              <w:rPr>
                <w:rStyle w:val="FootnoteReference"/>
                <w:rFonts w:eastAsia="Times New Roman"/>
                <w:szCs w:val="22"/>
                <w:lang w:eastAsia="en-US"/>
              </w:rPr>
              <w:footnoteReference w:id="17"/>
            </w:r>
          </w:p>
        </w:tc>
        <w:tc>
          <w:tcPr>
            <w:tcW w:w="6355" w:type="dxa"/>
            <w:gridSpan w:val="2"/>
            <w:shd w:val="clear" w:color="auto" w:fill="auto"/>
          </w:tcPr>
          <w:p w:rsidR="00B6574C" w:rsidRDefault="00B6574C" w:rsidP="009F4F30">
            <w:pPr>
              <w:rPr>
                <w:rFonts w:eastAsia="Times New Roman"/>
                <w:szCs w:val="22"/>
                <w:lang w:eastAsia="en-US"/>
              </w:rPr>
            </w:pPr>
            <w:r w:rsidRPr="00BC0437">
              <w:rPr>
                <w:rFonts w:eastAsia="Times New Roman"/>
                <w:szCs w:val="22"/>
                <w:lang w:eastAsia="en-US"/>
              </w:rPr>
              <w:t xml:space="preserve">Copyright Law of Australia, No. 63 (27 June 1968), as amended through </w:t>
            </w:r>
            <w:r>
              <w:rPr>
                <w:rFonts w:eastAsia="Times New Roman"/>
                <w:szCs w:val="22"/>
                <w:lang w:eastAsia="en-US"/>
              </w:rPr>
              <w:t xml:space="preserve">Act </w:t>
            </w:r>
            <w:r w:rsidRPr="00BC0437">
              <w:rPr>
                <w:rFonts w:eastAsia="Times New Roman"/>
                <w:szCs w:val="22"/>
                <w:lang w:eastAsia="en-US"/>
              </w:rPr>
              <w:t xml:space="preserve">No. </w:t>
            </w:r>
            <w:r>
              <w:rPr>
                <w:rFonts w:eastAsia="Times New Roman"/>
                <w:szCs w:val="22"/>
                <w:lang w:eastAsia="en-US"/>
              </w:rPr>
              <w:t>49</w:t>
            </w:r>
            <w:r w:rsidRPr="00BC0437">
              <w:rPr>
                <w:rFonts w:eastAsia="Times New Roman"/>
                <w:szCs w:val="22"/>
                <w:lang w:eastAsia="en-US"/>
              </w:rPr>
              <w:t xml:space="preserve"> (</w:t>
            </w:r>
            <w:r>
              <w:rPr>
                <w:rFonts w:eastAsia="Times New Roman"/>
                <w:szCs w:val="22"/>
                <w:lang w:eastAsia="en-US"/>
              </w:rPr>
              <w:t xml:space="preserve">25 February 2017), available at </w:t>
            </w:r>
            <w:r w:rsidRPr="00F550D6">
              <w:rPr>
                <w:rFonts w:eastAsia="Times New Roman"/>
                <w:szCs w:val="22"/>
                <w:lang w:eastAsia="en-US"/>
              </w:rPr>
              <w:t>http://www.wipo.int/wipolex/en/text.jsp?file_id=448217</w:t>
            </w:r>
          </w:p>
          <w:p w:rsidR="00B6574C" w:rsidRPr="00285E58" w:rsidRDefault="00B6574C" w:rsidP="009F4F30">
            <w:pPr>
              <w:rPr>
                <w:rFonts w:eastAsia="Times New Roman"/>
                <w:i/>
                <w:szCs w:val="22"/>
                <w:lang w:eastAsia="en-US"/>
              </w:rPr>
            </w:pPr>
            <w:r w:rsidRPr="00285E58">
              <w:rPr>
                <w:rFonts w:eastAsia="Times New Roman"/>
                <w:i/>
                <w:szCs w:val="22"/>
                <w:lang w:eastAsia="en-US"/>
              </w:rPr>
              <w:t>AND</w:t>
            </w:r>
          </w:p>
          <w:p w:rsidR="00B6574C" w:rsidRDefault="00B6574C" w:rsidP="009F4F30">
            <w:pPr>
              <w:rPr>
                <w:rFonts w:eastAsia="Times New Roman"/>
                <w:szCs w:val="22"/>
                <w:lang w:eastAsia="en-US"/>
              </w:rPr>
            </w:pPr>
            <w:r>
              <w:rPr>
                <w:rFonts w:eastAsia="Times New Roman"/>
                <w:szCs w:val="22"/>
                <w:lang w:eastAsia="en-US"/>
              </w:rPr>
              <w:t>Copyright Amendment (Disability Access and Other Measures) Act, No. 49 (23 June 2017), available at</w:t>
            </w:r>
          </w:p>
          <w:p w:rsidR="00B6574C" w:rsidRPr="00BC0437" w:rsidRDefault="00B6574C" w:rsidP="009F4F30">
            <w:pPr>
              <w:rPr>
                <w:rFonts w:eastAsia="Times New Roman"/>
                <w:szCs w:val="22"/>
                <w:lang w:eastAsia="en-US"/>
              </w:rPr>
            </w:pPr>
            <w:r w:rsidRPr="00F550D6">
              <w:rPr>
                <w:rFonts w:eastAsia="Times New Roman"/>
                <w:szCs w:val="22"/>
                <w:lang w:eastAsia="en-US"/>
              </w:rPr>
              <w:t>http://www.wipo.int/wipolex/en/text.jsp?file_id=449052</w:t>
            </w:r>
            <w:r>
              <w:rPr>
                <w:rFonts w:eastAsia="Times New Roman"/>
                <w:szCs w:val="22"/>
                <w:lang w:eastAsia="en-US"/>
              </w:rPr>
              <w:t>.</w:t>
            </w:r>
          </w:p>
        </w:tc>
      </w:tr>
      <w:tr w:rsidR="00B6574C" w:rsidRPr="00BC0437" w:rsidTr="009F4F30">
        <w:trPr>
          <w:trHeight w:val="290"/>
        </w:trPr>
        <w:tc>
          <w:tcPr>
            <w:tcW w:w="2628" w:type="dxa"/>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Last edited:</w:t>
            </w:r>
          </w:p>
        </w:tc>
        <w:tc>
          <w:tcPr>
            <w:tcW w:w="6355" w:type="dxa"/>
            <w:gridSpan w:val="2"/>
            <w:shd w:val="clear" w:color="auto" w:fill="auto"/>
          </w:tcPr>
          <w:p w:rsidR="00B6574C" w:rsidRPr="00BC0437" w:rsidRDefault="00B6574C" w:rsidP="009F4F30">
            <w:pPr>
              <w:rPr>
                <w:rFonts w:eastAsia="Times New Roman"/>
                <w:szCs w:val="22"/>
                <w:lang w:eastAsia="en-US"/>
              </w:rPr>
            </w:pPr>
            <w:r w:rsidRPr="00BC0437">
              <w:rPr>
                <w:rFonts w:eastAsia="Times New Roman"/>
                <w:szCs w:val="22"/>
                <w:lang w:eastAsia="en-US"/>
              </w:rPr>
              <w:t>17July 2008; rev. 21 April 2015</w:t>
            </w:r>
            <w:r>
              <w:rPr>
                <w:rFonts w:eastAsia="Times New Roman"/>
                <w:szCs w:val="22"/>
                <w:lang w:eastAsia="en-US"/>
              </w:rPr>
              <w:t>; rev. 11 September 2017</w:t>
            </w:r>
          </w:p>
        </w:tc>
      </w:tr>
    </w:tbl>
    <w:p w:rsidR="00B6574C" w:rsidRPr="00BC0437" w:rsidRDefault="00B6574C" w:rsidP="00B6574C">
      <w:pPr>
        <w:rPr>
          <w:rFonts w:eastAsia="Times New Roman"/>
          <w:szCs w:val="22"/>
          <w:lang w:eastAsia="en-US"/>
        </w:rPr>
      </w:pPr>
    </w:p>
    <w:p w:rsidR="00BC0437" w:rsidRDefault="00BC0437" w:rsidP="00BC0437">
      <w:pPr>
        <w:rPr>
          <w:rFonts w:eastAsia="Times New Roman"/>
          <w:szCs w:val="22"/>
          <w:lang w:eastAsia="en-US"/>
        </w:rPr>
      </w:pPr>
    </w:p>
    <w:p w:rsidR="00B6574C" w:rsidRDefault="00B6574C" w:rsidP="00BC0437">
      <w:pPr>
        <w:rPr>
          <w:rFonts w:eastAsia="Times New Roman"/>
          <w:szCs w:val="22"/>
          <w:lang w:eastAsia="en-US"/>
        </w:rPr>
      </w:pPr>
    </w:p>
    <w:p w:rsidR="00B6574C" w:rsidRDefault="00B6574C" w:rsidP="00BC0437">
      <w:pPr>
        <w:rPr>
          <w:rFonts w:eastAsia="Times New Roman"/>
          <w:szCs w:val="22"/>
          <w:lang w:eastAsia="en-US"/>
        </w:rPr>
      </w:pPr>
    </w:p>
    <w:bookmarkEnd w:id="141"/>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48" w:name="_Toc199663466"/>
      <w:bookmarkStart w:id="149" w:name="_Toc207648444"/>
      <w:bookmarkStart w:id="150" w:name="_Toc207649026"/>
      <w:bookmarkStart w:id="151" w:name="_Toc207649480"/>
      <w:bookmarkStart w:id="152" w:name="_Toc207649842"/>
      <w:bookmarkStart w:id="153" w:name="_Toc207650242"/>
      <w:bookmarkStart w:id="154" w:name="_Toc208637891"/>
      <w:bookmarkStart w:id="155" w:name="_Toc498029013"/>
      <w:bookmarkStart w:id="156" w:name="_Toc498072153"/>
      <w:r w:rsidRPr="00BC0437">
        <w:lastRenderedPageBreak/>
        <w:t>Austria</w:t>
      </w:r>
      <w:bookmarkEnd w:id="148"/>
      <w:bookmarkEnd w:id="149"/>
      <w:bookmarkEnd w:id="150"/>
      <w:bookmarkEnd w:id="151"/>
      <w:bookmarkEnd w:id="152"/>
      <w:bookmarkEnd w:id="153"/>
      <w:bookmarkEnd w:id="154"/>
      <w:bookmarkEnd w:id="155"/>
      <w:bookmarkEnd w:id="15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7" w:name="_Toc186015423"/>
            <w:bookmarkStart w:id="158" w:name="austria"/>
            <w:r w:rsidRPr="00BC0437">
              <w:rPr>
                <w:rFonts w:eastAsia="Times New Roman"/>
                <w:b/>
                <w:szCs w:val="22"/>
                <w:lang w:eastAsia="en-US"/>
              </w:rPr>
              <w:t>Library Use</w:t>
            </w:r>
            <w:bookmarkEnd w:id="15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establishments</w:t>
            </w:r>
            <w:r w:rsidR="005466E6">
              <w:rPr>
                <w:rFonts w:eastAsia="Times New Roman"/>
                <w:szCs w:val="22"/>
                <w:lang w:eastAsia="en-US"/>
              </w:rPr>
              <w: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5466E6" w:rsidP="00BC0437">
            <w:pPr>
              <w:rPr>
                <w:rFonts w:eastAsia="Times New Roman"/>
                <w:szCs w:val="22"/>
                <w:lang w:eastAsia="en-US"/>
              </w:rPr>
            </w:pPr>
            <w:r>
              <w:rPr>
                <w:rFonts w:eastAsia="Times New Roman"/>
                <w:szCs w:val="22"/>
                <w:lang w:eastAsia="en-US"/>
              </w:rPr>
              <w:t xml:space="preserve">Establishments that collect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produced</w:t>
            </w:r>
            <w:r w:rsidR="005466E6">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may only be produced if the original is in the possession of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 of works which have not been published or are out of print can also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may be produced only for non-commercial ends.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copies and digital copies are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a copy to be exhibited, lent, or used under the same provisions as the original.</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9" w:name="_Toc186015424"/>
            <w:r w:rsidRPr="00BC0437">
              <w:rPr>
                <w:rFonts w:eastAsia="Times New Roman"/>
                <w:b/>
                <w:szCs w:val="22"/>
                <w:lang w:eastAsia="en-US"/>
              </w:rPr>
              <w:t>Anti-Circumvention of Technological Protection Measures</w:t>
            </w:r>
            <w:bookmarkEnd w:id="15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90c</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 where the act is a violation of the copyright law. (Note:  An act of circumvention that does not violate the copyright is, therefore, not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or renting for commercial purposes, and advertising for sale or rental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through a copy control, an access control, or a protection mechanism.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0" w:name="_Toc186015425"/>
            <w:r w:rsidRPr="00BC0437">
              <w:rPr>
                <w:rFonts w:eastAsia="Times New Roman"/>
                <w:b/>
                <w:szCs w:val="22"/>
                <w:lang w:eastAsia="en-US"/>
              </w:rPr>
              <w:t>Miscellaneous</w:t>
            </w:r>
            <w:bookmarkEnd w:id="16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 is permitted under specified conditions.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42 (1)-(5)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Display and </w:t>
            </w:r>
            <w:r w:rsidRPr="00BC0437">
              <w:rPr>
                <w:rFonts w:eastAsia="Times New Roman"/>
                <w:szCs w:val="22"/>
                <w:lang w:eastAsia="en-US"/>
              </w:rPr>
              <w:lastRenderedPageBreak/>
              <w:t>Performance in Libraries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Permits libraries and other institutions open to the </w:t>
            </w:r>
            <w:r w:rsidRPr="00BC0437">
              <w:rPr>
                <w:rFonts w:eastAsia="Times New Roman"/>
                <w:szCs w:val="22"/>
                <w:lang w:eastAsia="en-US"/>
              </w:rPr>
              <w:lastRenderedPageBreak/>
              <w:t xml:space="preserve">public to make performances and presentations of works to not more than two persons at a time and for noncommercial purposes.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are entitled to remuneration.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56b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Orphan Works</w:t>
            </w:r>
          </w:p>
        </w:tc>
        <w:tc>
          <w:tcPr>
            <w:tcW w:w="5220" w:type="dxa"/>
            <w:shd w:val="clear" w:color="auto" w:fill="auto"/>
          </w:tcPr>
          <w:p w:rsidR="00BC0437" w:rsidRPr="00BC0437" w:rsidRDefault="00CE59E3" w:rsidP="00BC0437">
            <w:pPr>
              <w:rPr>
                <w:rFonts w:eastAsia="Times New Roman"/>
                <w:szCs w:val="22"/>
                <w:lang w:eastAsia="en-US"/>
              </w:rPr>
            </w:pPr>
            <w:r w:rsidRPr="00BC0437">
              <w:rPr>
                <w:rFonts w:eastAsia="Times New Roman"/>
                <w:szCs w:val="22"/>
                <w:lang w:eastAsia="en-US"/>
              </w:rPr>
              <w:t>Implements the European Union directiv</w:t>
            </w:r>
            <w:r>
              <w:rPr>
                <w:rFonts w:eastAsia="Times New Roman"/>
                <w:szCs w:val="22"/>
                <w:lang w:eastAsia="en-US"/>
              </w:rPr>
              <w:t xml:space="preserve">e on orphan works, 2012/28/EC. </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8C2411" w:rsidRDefault="00BC0437" w:rsidP="00BC0437">
            <w:pPr>
              <w:rPr>
                <w:rFonts w:eastAsia="Times New Roman"/>
                <w:szCs w:val="22"/>
                <w:lang w:eastAsia="en-US"/>
              </w:rPr>
            </w:pPr>
            <w:r w:rsidRPr="00BC0437">
              <w:rPr>
                <w:rFonts w:eastAsia="Times New Roman"/>
                <w:szCs w:val="22"/>
                <w:lang w:eastAsia="en-US"/>
              </w:rPr>
              <w:t>The Copyright Act of Austria, Federal Law Gazette No. 111/1936 (9 April 1936), as amended thro</w:t>
            </w:r>
            <w:r w:rsidR="008C2411">
              <w:rPr>
                <w:rFonts w:eastAsia="Times New Roman"/>
                <w:szCs w:val="22"/>
                <w:lang w:eastAsia="en-US"/>
              </w:rPr>
              <w:t>ugh No. 99/2015 (11 February 2016</w:t>
            </w:r>
            <w:r w:rsidRPr="00BC0437">
              <w:rPr>
                <w:rFonts w:eastAsia="Times New Roman"/>
                <w:szCs w:val="22"/>
                <w:lang w:eastAsia="en-US"/>
              </w:rPr>
              <w:t>), available at</w:t>
            </w:r>
          </w:p>
          <w:p w:rsidR="00BC0437" w:rsidRPr="00BC0437" w:rsidRDefault="008C2411" w:rsidP="00BC0437">
            <w:pPr>
              <w:rPr>
                <w:rFonts w:eastAsia="Times New Roman"/>
                <w:szCs w:val="22"/>
                <w:lang w:eastAsia="en-US"/>
              </w:rPr>
            </w:pPr>
            <w:r w:rsidRPr="008C2411">
              <w:rPr>
                <w:rFonts w:eastAsia="Times New Roman"/>
                <w:szCs w:val="22"/>
                <w:lang w:eastAsia="en-US"/>
              </w:rPr>
              <w:t>http://www.wipo.int/wipolex/en/text.jsp?file_id=395335</w:t>
            </w:r>
            <w:r w:rsidR="00BC0437"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23 April 2015</w:t>
            </w:r>
            <w:r w:rsidR="008C2411">
              <w:rPr>
                <w:rFonts w:eastAsia="Times New Roman"/>
                <w:szCs w:val="22"/>
                <w:lang w:eastAsia="en-US"/>
              </w:rPr>
              <w:t>; rev. 14 September 2017</w:t>
            </w:r>
          </w:p>
        </w:tc>
      </w:tr>
      <w:bookmarkEnd w:id="158"/>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61" w:name="_Toc199663467"/>
      <w:bookmarkStart w:id="162" w:name="_Toc207648445"/>
      <w:bookmarkStart w:id="163" w:name="_Toc207649027"/>
      <w:bookmarkStart w:id="164" w:name="_Toc207649481"/>
      <w:bookmarkStart w:id="165" w:name="_Toc207649843"/>
      <w:bookmarkStart w:id="166" w:name="_Toc207650243"/>
      <w:bookmarkStart w:id="167" w:name="_Toc208637892"/>
      <w:bookmarkStart w:id="168" w:name="_Toc498029014"/>
      <w:bookmarkStart w:id="169" w:name="_Toc498072154"/>
      <w:r w:rsidRPr="00BC0437">
        <w:lastRenderedPageBreak/>
        <w:t>Azerbaijan</w:t>
      </w:r>
      <w:bookmarkEnd w:id="161"/>
      <w:bookmarkEnd w:id="162"/>
      <w:bookmarkEnd w:id="163"/>
      <w:bookmarkEnd w:id="164"/>
      <w:bookmarkEnd w:id="165"/>
      <w:bookmarkEnd w:id="166"/>
      <w:bookmarkEnd w:id="167"/>
      <w:bookmarkEnd w:id="168"/>
      <w:bookmarkEnd w:id="16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70" w:name="Azerbaija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01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 xml:space="preserve">General Provisions </w:t>
            </w:r>
            <w:r w:rsidRPr="00BC0437">
              <w:rPr>
                <w:rFonts w:eastAsia="Times New Roman"/>
                <w:b/>
                <w:bCs/>
                <w:szCs w:val="22"/>
                <w:lang w:eastAsia="en-US"/>
              </w:rPr>
              <w:t>(applicable to each part of Article 18)</w:t>
            </w:r>
          </w:p>
        </w:tc>
      </w:tr>
      <w:tr w:rsidR="00BC0437" w:rsidRPr="00BC0437" w:rsidTr="00BC0437">
        <w:tc>
          <w:tcPr>
            <w:tcW w:w="28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0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18(1)</w:t>
            </w:r>
          </w:p>
        </w:tc>
      </w:tr>
      <w:tr w:rsidR="00BC0437" w:rsidRPr="00BC0437" w:rsidTr="00BC0437">
        <w:tc>
          <w:tcPr>
            <w:tcW w:w="28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0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8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0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name of the author whose work is used must be mentioned.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8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0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source of borrowing must be mentioned.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1" w:name="_Toc186015427"/>
            <w:r w:rsidRPr="00BC0437">
              <w:rPr>
                <w:rFonts w:eastAsia="Times New Roman"/>
                <w:b/>
                <w:szCs w:val="22"/>
                <w:lang w:eastAsia="en-US"/>
              </w:rPr>
              <w:t>Preservation and Replacement</w:t>
            </w:r>
            <w:bookmarkEnd w:id="17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5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if purchasing a copy is not possible under ordinary circumstances.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lost, damaged, or unusable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give copies to other libraries or archives to replace copies in their collections </w:t>
            </w:r>
            <w:proofErr w:type="gramStart"/>
            <w:r w:rsidRPr="00BC0437">
              <w:rPr>
                <w:rFonts w:eastAsia="Times New Roman"/>
                <w:szCs w:val="22"/>
                <w:lang w:eastAsia="en-US"/>
              </w:rPr>
              <w:t>that are</w:t>
            </w:r>
            <w:proofErr w:type="gramEnd"/>
            <w:r w:rsidRPr="00BC0437">
              <w:rPr>
                <w:rFonts w:eastAsia="Times New Roman"/>
                <w:szCs w:val="22"/>
                <w:lang w:eastAsia="en-US"/>
              </w:rPr>
              <w:t xml:space="preserve"> lost, damaged, or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have no commercial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only the extent justified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CE09E3" w:rsidP="00BC0437">
            <w:pPr>
              <w:rPr>
                <w:rFonts w:eastAsia="Times New Roman"/>
                <w:szCs w:val="22"/>
                <w:lang w:eastAsia="en-US"/>
              </w:rPr>
            </w:pPr>
            <w:r>
              <w:rPr>
                <w:rFonts w:eastAsia="Times New Roman"/>
                <w:szCs w:val="22"/>
                <w:lang w:eastAsia="en-US"/>
              </w:rPr>
              <w:t xml:space="preserve">The exceptions applicable to the economic rights of authors, including Article 18, </w:t>
            </w:r>
            <w:r w:rsidR="00471921">
              <w:rPr>
                <w:rFonts w:eastAsia="Times New Roman"/>
                <w:szCs w:val="22"/>
                <w:lang w:eastAsia="en-US"/>
              </w:rPr>
              <w:t>also apply to the use of performances, phonograms, and broadcasts, without permission and without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w:t>
            </w:r>
            <w:r w:rsidR="00471921">
              <w:rPr>
                <w:rFonts w:eastAsia="Times New Roman"/>
                <w:szCs w:val="22"/>
                <w:lang w:eastAsia="en-US"/>
              </w:rPr>
              <w:t>(2)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2" w:name="_Toc186015428"/>
            <w:r w:rsidRPr="00BC0437">
              <w:rPr>
                <w:rFonts w:eastAsia="Times New Roman"/>
                <w:b/>
                <w:szCs w:val="22"/>
                <w:lang w:eastAsia="en-US"/>
              </w:rPr>
              <w:t>Research or Study</w:t>
            </w:r>
            <w:bookmarkEnd w:id="17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articles and short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Excerpts from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purposes upon request by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have no commercial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only the extent justified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471921" w:rsidRPr="00BC0437" w:rsidRDefault="00471921" w:rsidP="00BC0437">
            <w:pPr>
              <w:rPr>
                <w:rFonts w:eastAsia="Times New Roman"/>
                <w:szCs w:val="22"/>
                <w:lang w:eastAsia="en-US"/>
              </w:rPr>
            </w:pPr>
            <w:r>
              <w:rPr>
                <w:rFonts w:eastAsia="Times New Roman"/>
                <w:szCs w:val="22"/>
                <w:lang w:eastAsia="en-US"/>
              </w:rPr>
              <w:t>The exceptions applicable to the economic rights of authors, including Article 18, also apply to the use of performances, phonograms, and broadcasts, without permission and without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w:t>
            </w:r>
            <w:r w:rsidR="00471921">
              <w:rPr>
                <w:rFonts w:eastAsia="Times New Roman"/>
                <w:szCs w:val="22"/>
                <w:lang w:eastAsia="en-US"/>
              </w:rPr>
              <w:t>(2)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44(3)</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Removal of restrictions established by technological protections.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Services related to manufacture, distribution, and other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“Technological protection measure” is defined as a device to restrict acts or to control access.  See Article 4.</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exemptions in the statute.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rPr>
          <w:trHeight w:val="278"/>
        </w:trPr>
        <w:tc>
          <w:tcPr>
            <w:tcW w:w="8856" w:type="dxa"/>
            <w:gridSpan w:val="3"/>
            <w:shd w:val="clear" w:color="auto" w:fill="auto"/>
          </w:tcPr>
          <w:p w:rsidR="00BC0437" w:rsidRPr="00BC0437" w:rsidRDefault="00BC0437" w:rsidP="00BC0437">
            <w:pPr>
              <w:rPr>
                <w:rFonts w:eastAsia="Times New Roman"/>
                <w:b/>
                <w:szCs w:val="22"/>
                <w:lang w:eastAsia="en-US"/>
              </w:rPr>
            </w:pPr>
            <w:bookmarkStart w:id="173" w:name="_Toc186015430"/>
            <w:r w:rsidRPr="00BC0437">
              <w:rPr>
                <w:rFonts w:eastAsia="Times New Roman"/>
                <w:b/>
                <w:szCs w:val="22"/>
                <w:lang w:eastAsia="en-US"/>
              </w:rPr>
              <w:t>Miscellaneous</w:t>
            </w:r>
            <w:bookmarkEnd w:id="173"/>
          </w:p>
        </w:tc>
      </w:tr>
      <w:tr w:rsidR="00BC0437" w:rsidRPr="00BC0437" w:rsidTr="00BC0437">
        <w:trPr>
          <w:trHeight w:val="136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facsimile reproduction in any size (</w:t>
            </w:r>
            <w:r w:rsidR="00CE09E3">
              <w:rPr>
                <w:rFonts w:eastAsia="Times New Roman"/>
                <w:szCs w:val="22"/>
                <w:lang w:eastAsia="en-US"/>
              </w:rPr>
              <w:t xml:space="preserve">including </w:t>
            </w:r>
            <w:r w:rsidRPr="00BC0437">
              <w:rPr>
                <w:rFonts w:eastAsia="Times New Roman"/>
                <w:szCs w:val="22"/>
                <w:lang w:eastAsia="en-US"/>
              </w:rPr>
              <w:t>increased or decreased) of the original or a copy of the work (written and other graphic work) by photocopying or with the aid of other technical means other than publishing.</w:t>
            </w:r>
          </w:p>
        </w:tc>
        <w:tc>
          <w:tcPr>
            <w:tcW w:w="10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rPr>
          <w:trHeight w:val="1424"/>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“Publication” means putting copies of a work or phonogram into circulation with the consent of the author of the work or phonogram producer to meet the needs of the public.  Providing access to the work or phonogram via electronic information systems is also considered a publication.</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3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Permits single copies of certain works for personal purposes.  Remuneration is paid to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by the manufacturer or importer of equipment and material used for reproductions.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rPr>
          <w:trHeight w:val="33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Provisions permitting uses of works for informational, scientific, and educational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Azerbaijan, No. 203 (5 June 1996) as amended through No. 636-IVQD (30 April 2013), available at http://www.wipo.int/wipolex/en/text.jsp?file_id=317315.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23 April 2015</w:t>
            </w:r>
            <w:r w:rsidR="00471921">
              <w:rPr>
                <w:rFonts w:eastAsia="Times New Roman"/>
                <w:szCs w:val="22"/>
                <w:lang w:eastAsia="en-US"/>
              </w:rPr>
              <w:t>; rev. 14 September 2017</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70"/>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74" w:name="_Toc199663468"/>
      <w:bookmarkStart w:id="175" w:name="_Toc207648447"/>
      <w:bookmarkStart w:id="176" w:name="_Toc207649029"/>
      <w:bookmarkStart w:id="177" w:name="_Toc207649482"/>
      <w:bookmarkStart w:id="178" w:name="_Toc207649844"/>
      <w:bookmarkStart w:id="179" w:name="_Toc207650244"/>
      <w:bookmarkStart w:id="180" w:name="_Toc208637893"/>
      <w:bookmarkStart w:id="181" w:name="_Toc498029015"/>
      <w:bookmarkStart w:id="182" w:name="_Toc498072155"/>
      <w:r w:rsidRPr="00BC0437">
        <w:lastRenderedPageBreak/>
        <w:t>Bahamas</w:t>
      </w:r>
      <w:bookmarkEnd w:id="174"/>
      <w:bookmarkEnd w:id="175"/>
      <w:bookmarkEnd w:id="176"/>
      <w:bookmarkEnd w:id="177"/>
      <w:bookmarkEnd w:id="178"/>
      <w:bookmarkEnd w:id="179"/>
      <w:bookmarkEnd w:id="180"/>
      <w:bookmarkEnd w:id="181"/>
      <w:bookmarkEnd w:id="18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83" w:name="_Toc186015432"/>
            <w:bookmarkStart w:id="184" w:name="Bahamas"/>
            <w:r w:rsidRPr="00BC0437">
              <w:rPr>
                <w:rFonts w:eastAsia="Times New Roman"/>
                <w:b/>
                <w:szCs w:val="22"/>
                <w:lang w:eastAsia="en-US"/>
              </w:rPr>
              <w:t>Research or Study (Published Works)</w:t>
            </w:r>
            <w:bookmarkEnd w:id="18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acting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 including persons acting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institution must be open to the public or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single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may be reproduced and distributed.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notice of copyright must be included with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4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requesting copies must satisfy the librarian or archivist that they require copies for the permitted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2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sum not less than the cost attributable to the production,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85" w:name="_Toc186015433"/>
            <w:r w:rsidRPr="00BC0437">
              <w:rPr>
                <w:rFonts w:eastAsia="Times New Roman"/>
                <w:b/>
                <w:szCs w:val="22"/>
                <w:lang w:eastAsia="en-US"/>
              </w:rPr>
              <w:t>Research or Study (Unpublished Works)</w:t>
            </w:r>
            <w:bookmarkEnd w:id="18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acting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 including persons acting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single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may be provided or a part of such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 person may be furnished with any more than one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copyright owner has prohibited reproduction of the work and at the time of copying the librarian or archivist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1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copy may not be made if the work was published before the document was in the library or archive and at the time of copying the librarian or archivist ought to have been aware </w:t>
            </w:r>
            <w:r w:rsidRPr="00BC0437">
              <w:rPr>
                <w:rFonts w:eastAsia="Times New Roman"/>
                <w:szCs w:val="22"/>
                <w:lang w:eastAsia="en-US"/>
              </w:rPr>
              <w:lastRenderedPageBreak/>
              <w:t>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teaching,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requesting copies must satisfy the librarian or archivist that they require copies for the permitted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5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sum not less than the cost attributable to the production,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86" w:name="_Toc186015434"/>
            <w:r w:rsidRPr="00BC0437">
              <w:rPr>
                <w:rFonts w:eastAsia="Times New Roman"/>
                <w:b/>
                <w:szCs w:val="22"/>
                <w:lang w:eastAsia="en-US"/>
              </w:rPr>
              <w:t>Preservation and Replacement</w:t>
            </w:r>
            <w:bookmarkEnd w:id="18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acting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 including persons acting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single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may be reproduced.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may only be produced where it is not reasonably practicable to purchase the work in question for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in the permanent collection to or in place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 work that was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87" w:name="_Toc186015431"/>
            <w:r w:rsidRPr="00BC0437">
              <w:rPr>
                <w:rFonts w:eastAsia="Times New Roman"/>
                <w:b/>
                <w:szCs w:val="22"/>
                <w:lang w:eastAsia="en-US"/>
              </w:rPr>
              <w:t>Supplying Copies to Other Libraries</w:t>
            </w:r>
            <w:bookmarkEnd w:id="18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acting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 including persons acting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single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may be reproduced or distributed.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a copy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Default="00BC0437" w:rsidP="00BC0437">
      <w:pPr>
        <w:rPr>
          <w:rFonts w:eastAsia="Times New Roman"/>
          <w:szCs w:val="22"/>
          <w:lang w:eastAsia="en-US"/>
        </w:rPr>
      </w:pPr>
    </w:p>
    <w:p w:rsidR="004D09CD" w:rsidRPr="00BC0437" w:rsidRDefault="004D09CD"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188" w:name="_Toc186015435"/>
            <w:r w:rsidRPr="00BC0437">
              <w:rPr>
                <w:rFonts w:eastAsia="Times New Roman"/>
                <w:b/>
                <w:szCs w:val="22"/>
                <w:lang w:eastAsia="en-US"/>
              </w:rPr>
              <w:t>Limitation of Remedies</w:t>
            </w:r>
            <w:bookmarkEnd w:id="188"/>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qualifies?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Employee or agent of a nonprofit educational </w:t>
            </w:r>
            <w:r w:rsidRPr="00BC0437">
              <w:rPr>
                <w:rFonts w:eastAsia="Times New Roman"/>
                <w:szCs w:val="22"/>
                <w:lang w:eastAsia="en-US"/>
              </w:rPr>
              <w:lastRenderedPageBreak/>
              <w:t>establishment, public library, or the Department of Archives, or such institution itself.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 41 </w:t>
            </w:r>
            <w:r w:rsidRPr="00BC0437">
              <w:rPr>
                <w:rFonts w:eastAsia="Times New Roman"/>
                <w:szCs w:val="22"/>
                <w:lang w:eastAsia="en-US"/>
              </w:rPr>
              <w:lastRenderedPageBreak/>
              <w:t>(3)(d)</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For what activity?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Infringement through reproduction of a work in copies or </w:t>
            </w:r>
            <w:proofErr w:type="spellStart"/>
            <w:r w:rsidRPr="00BC0437">
              <w:rPr>
                <w:rFonts w:eastAsia="Times New Roman"/>
                <w:szCs w:val="22"/>
                <w:lang w:eastAsia="en-US"/>
              </w:rPr>
              <w:t>phonorecords</w:t>
            </w:r>
            <w:proofErr w:type="spellEnd"/>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How are the remedies limited?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court shall remit statutory damages.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Under what conditions?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infringer believed that his use of the copyright work was a fair dealing under Section 60.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infringement was committed by the institution or by an employee or agent of the institution acting within the scope of employment.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rPr>
          <w:trHeight w:val="135"/>
        </w:trPr>
        <w:tc>
          <w:tcPr>
            <w:tcW w:w="8856" w:type="dxa"/>
            <w:gridSpan w:val="2"/>
            <w:shd w:val="clear" w:color="auto" w:fill="auto"/>
          </w:tcPr>
          <w:p w:rsidR="00BC0437" w:rsidRPr="00BC0437" w:rsidRDefault="00BC0437" w:rsidP="00BC0437">
            <w:pPr>
              <w:rPr>
                <w:rFonts w:eastAsia="Times New Roman"/>
                <w:b/>
                <w:szCs w:val="22"/>
                <w:lang w:eastAsia="en-US"/>
              </w:rPr>
            </w:pPr>
            <w:bookmarkStart w:id="189" w:name="_Toc186015436"/>
            <w:r w:rsidRPr="00BC0437">
              <w:rPr>
                <w:rFonts w:eastAsia="Times New Roman"/>
                <w:b/>
                <w:szCs w:val="22"/>
                <w:lang w:eastAsia="en-US"/>
              </w:rPr>
              <w:t>Anti-Circumvention of Technological Protection Measures</w:t>
            </w:r>
            <w:bookmarkEnd w:id="189"/>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190" w:name="_Toc186015437"/>
            <w:r w:rsidRPr="00BC0437">
              <w:rPr>
                <w:rFonts w:eastAsia="Times New Roman"/>
                <w:b/>
                <w:szCs w:val="22"/>
                <w:lang w:eastAsia="en-US"/>
              </w:rPr>
              <w:t>Miscellaneous</w:t>
            </w:r>
            <w:bookmarkEnd w:id="190"/>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Agents of Librarians and Archivists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68 to 71, references to a librarian or archivist include references to a person working on his or her behalf.</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67(1)</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is defined in part as an object in which a work is fixed by any method now known or later developed.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 use is fair dealing, the court shall take account of relevant factors, and the statute lists four factors that are nearly identical to the factors of fair use in U.S. law.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60</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Applications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can apply to research, private study, scholarship, or teaching.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58</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education.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 to 66</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Regulations made by the Minister may provide that a librarian or archivist who, pursuant to Sections 68-71, is required to be satisfied as to a matter before making or supplying a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of a work is entitled to rely on a declaration as to that matter signed by the person requesting the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unless he is aware that the declaration is false in any material particular; and in such cases as may be prescribed, shall not make or supply a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to any person in the absence of a declaration by that person.</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Where a person requesting a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makes a declaration that is false in a material particular and is supplied with a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which would have been an infringing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if made by him, that person shall be liable for infringement of copyright as if he had reproduced the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himself, and the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supplied shall be treated as an infringing copy or </w:t>
            </w:r>
            <w:proofErr w:type="spellStart"/>
            <w:r w:rsidRPr="00BC0437">
              <w:rPr>
                <w:rFonts w:eastAsia="Times New Roman"/>
                <w:szCs w:val="22"/>
                <w:lang w:eastAsia="en-US"/>
              </w:rPr>
              <w:t>phonorecord</w:t>
            </w:r>
            <w:proofErr w:type="spellEnd"/>
            <w:r w:rsidRPr="00BC0437">
              <w:rPr>
                <w:rFonts w:eastAsia="Times New Roman"/>
                <w:szCs w:val="22"/>
                <w:lang w:eastAsia="en-US"/>
              </w:rPr>
              <w: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w:t>
            </w:r>
          </w:p>
        </w:tc>
      </w:tr>
      <w:tr w:rsidR="00BC0437" w:rsidRPr="00BC0437" w:rsidTr="00BC0437">
        <w:trPr>
          <w:trHeight w:val="33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The Bahamas, Chapter 323 (22 May 1998), as amended by the Copyright (Amendment) Act, No. 2 (24 June 2004), available at http://www.wipo.int/wipolex/en/text.jsp?file_id=215022.</w:t>
            </w:r>
          </w:p>
        </w:tc>
      </w:tr>
      <w:tr w:rsidR="00BC0437" w:rsidRPr="00BC0437" w:rsidTr="00BC0437">
        <w:trPr>
          <w:trHeight w:val="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23 April 2015</w:t>
            </w:r>
          </w:p>
        </w:tc>
      </w:tr>
    </w:tbl>
    <w:p w:rsidR="00BC0437" w:rsidRPr="00BC0437" w:rsidRDefault="00BC0437" w:rsidP="00BC0437">
      <w:pPr>
        <w:rPr>
          <w:rFonts w:eastAsia="Times New Roman"/>
          <w:szCs w:val="22"/>
          <w:lang w:eastAsia="en-US"/>
        </w:rPr>
      </w:pPr>
    </w:p>
    <w:bookmarkEnd w:id="184"/>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91" w:name="_Toc498029016"/>
      <w:bookmarkStart w:id="192" w:name="_Toc498072156"/>
      <w:r w:rsidRPr="00BC0437">
        <w:lastRenderedPageBreak/>
        <w:t>Bahrain</w:t>
      </w:r>
      <w:bookmarkEnd w:id="191"/>
      <w:bookmarkEnd w:id="19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archive</w:t>
            </w:r>
            <w:r w:rsidR="00C7740D">
              <w:rPr>
                <w:rFonts w:eastAsia="Times New Roman"/>
                <w:szCs w:val="22"/>
                <w:lang w:eastAsia="en-US"/>
              </w:rPr>
              <w:t>s</w:t>
            </w:r>
            <w:r w:rsidRPr="00BC0437">
              <w:rPr>
                <w:rFonts w:eastAsia="Times New Roman"/>
                <w:szCs w:val="22"/>
                <w:lang w:eastAsia="en-US"/>
              </w:rPr>
              <w:t xml:space="preserve"> or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0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One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difficult to obtain a replacement original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an original which has been lost, destroyed, or is unfit for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Made for the benefit of any nonprofit archives or libraries.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Photocopy.  Term not defined.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66"/>
        </w:trPr>
        <w:tc>
          <w:tcPr>
            <w:tcW w:w="2628" w:type="dxa"/>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Permitted without the consent of the author and without paying compensation.</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archive</w:t>
            </w:r>
            <w:r w:rsidR="00C7740D">
              <w:rPr>
                <w:rFonts w:eastAsia="Times New Roman"/>
                <w:szCs w:val="22"/>
                <w:lang w:eastAsia="en-US"/>
              </w:rPr>
              <w:t>s</w:t>
            </w:r>
            <w:r w:rsidRPr="00BC0437">
              <w:rPr>
                <w:rFonts w:eastAsia="Times New Roman"/>
                <w:szCs w:val="22"/>
                <w:lang w:eastAsia="en-US"/>
              </w:rPr>
              <w:t xml:space="preserve"> or library.</w:t>
            </w:r>
          </w:p>
        </w:tc>
        <w:tc>
          <w:tcPr>
            <w:tcW w:w="1030" w:type="dxa"/>
            <w:vMerge w:val="restart"/>
          </w:tcPr>
          <w:p w:rsidR="00BC0437" w:rsidRPr="00BC0437" w:rsidRDefault="007A4BA5" w:rsidP="00BC0437">
            <w:pPr>
              <w:rPr>
                <w:rFonts w:eastAsia="Times New Roman"/>
                <w:szCs w:val="22"/>
                <w:lang w:eastAsia="en-US"/>
              </w:rPr>
            </w:pPr>
            <w:r>
              <w:rPr>
                <w:rFonts w:eastAsia="Times New Roman"/>
                <w:szCs w:val="22"/>
                <w:lang w:eastAsia="en-US"/>
              </w:rPr>
              <w:t xml:space="preserve"> </w:t>
            </w:r>
            <w:r w:rsidR="00BC0437" w:rsidRPr="00BC0437">
              <w:rPr>
                <w:rFonts w:eastAsia="Times New Roman"/>
                <w:szCs w:val="22"/>
                <w:lang w:eastAsia="en-US"/>
              </w:rPr>
              <w:t>Art. 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brief extracts of a work, or a short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One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respond to a request by a natural person who wishes to use it for non-commercial study or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Provided the archive or library is satisfied that the purpose is as stated above.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7A4BA5" w:rsidP="00BC0437">
            <w:pPr>
              <w:rPr>
                <w:rFonts w:eastAsia="Times New Roman"/>
                <w:szCs w:val="22"/>
                <w:lang w:eastAsia="en-US"/>
              </w:rPr>
            </w:pPr>
            <w:r>
              <w:rPr>
                <w:rFonts w:eastAsia="Times New Roman"/>
                <w:szCs w:val="22"/>
                <w:lang w:eastAsia="en-US"/>
              </w:rPr>
              <w:t>Photocopy</w:t>
            </w:r>
            <w:r w:rsidR="00BC0437" w:rsidRPr="00BC0437">
              <w:rPr>
                <w:rFonts w:eastAsia="Times New Roman"/>
                <w:szCs w:val="22"/>
                <w:lang w:eastAsia="en-US"/>
              </w:rPr>
              <w:t>.</w:t>
            </w:r>
            <w:r>
              <w:rPr>
                <w:rFonts w:eastAsia="Times New Roman"/>
                <w:szCs w:val="22"/>
                <w:lang w:eastAsia="en-US"/>
              </w:rPr>
              <w:t xml:space="preserve">  Term not defined.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made once or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collective license is available to authorize such copying.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Permitted without the consent of the author and without paying compensation.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Disable or impair any effective technological measures.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Statute bars disabling “effective technological measures” but does not define them.</w:t>
            </w:r>
          </w:p>
        </w:tc>
        <w:tc>
          <w:tcPr>
            <w:tcW w:w="1030" w:type="dxa"/>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Exemptions that could </w:t>
            </w:r>
            <w:r w:rsidRPr="00BC0437">
              <w:rPr>
                <w:rFonts w:eastAsia="Times New Roman"/>
                <w:szCs w:val="22"/>
                <w:lang w:eastAsia="en-US"/>
              </w:rPr>
              <w:lastRenderedPageBreak/>
              <w:t>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Temporary Reproduction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temporary copies.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Legal or educational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legal purposes or educational purposes if undertaken by or within nonprofit educational institutions with attribution.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Judicial or Administrative Procedures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from a work to be used in judicial or administrative procedures with attribution.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Performance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a public performance in face-to-face educational activities within recognized non-profit educational institutions.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Relating to the Protection of Copyright and Neighboring Rights of Bahrain, Act No. 22 (25 June 2006), available at http://www.wipo.int/wipolex/en/text.jsp?file_id=255293.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15 April 2014; rev. 23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93" w:name="_Toc498029017"/>
      <w:bookmarkStart w:id="194" w:name="_Toc498072157"/>
      <w:r w:rsidRPr="00BC0437">
        <w:lastRenderedPageBreak/>
        <w:t>Bangladesh</w:t>
      </w:r>
      <w:bookmarkEnd w:id="193"/>
      <w:bookmarkEnd w:id="194"/>
    </w:p>
    <w:p w:rsidR="00BC0437" w:rsidRDefault="00BC0437" w:rsidP="00BC0437">
      <w:pPr>
        <w:rPr>
          <w:rFonts w:eastAsia="Times New Roman"/>
          <w:szCs w:val="22"/>
          <w:lang w:eastAsia="en-US"/>
        </w:rPr>
      </w:pPr>
    </w:p>
    <w:p w:rsidR="001D0DFD" w:rsidRPr="00BC0437" w:rsidRDefault="001D0DFD"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00"/>
        <w:gridCol w:w="118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Public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person in charge of a nonprofit </w:t>
            </w:r>
            <w:proofErr w:type="gramStart"/>
            <w:r w:rsidRPr="00BC0437">
              <w:rPr>
                <w:rFonts w:eastAsia="Times New Roman"/>
                <w:szCs w:val="22"/>
                <w:lang w:eastAsia="en-US"/>
              </w:rPr>
              <w:t>library,</w:t>
            </w:r>
            <w:proofErr w:type="gramEnd"/>
            <w:r w:rsidRPr="00BC0437">
              <w:rPr>
                <w:rFonts w:eastAsia="Times New Roman"/>
                <w:szCs w:val="22"/>
                <w:lang w:eastAsia="en-US"/>
              </w:rPr>
              <w:t xml:space="preserve"> or a person acting under that person’s direction.</w:t>
            </w:r>
          </w:p>
        </w:tc>
        <w:tc>
          <w:tcPr>
            <w:tcW w:w="118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72(15)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“library.”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Books.</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 pamphlet, sheet of music, map, chart, or plan.</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 of a work.</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Such work is not available for sale in Bangladesh.</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available for use by the public.</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Free of charge.</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00"/>
        <w:gridCol w:w="118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Library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person in charge of a library attached to an educational institution, or a person acting under that person’s direction.</w:t>
            </w:r>
          </w:p>
        </w:tc>
        <w:tc>
          <w:tcPr>
            <w:tcW w:w="118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72(15)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“library.”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Books.</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 pamphlet, sheet of music, map, chart, or plan.</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 of a work.</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Such work is not available for sale in Bangladesh.</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use of such library.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00"/>
        <w:gridCol w:w="118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Private Study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8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72(16)</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unpublished literary, dramatic, or musical work.</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That is kept in a library, museum, or other institution to which the public has access.</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of “copy.”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Provided that where the identity of the author of any such work, or in the case of a work of joint authorship of any of the authors, is known to the library, museum, or other institution, as the case </w:t>
            </w:r>
            <w:r w:rsidRPr="00BC0437">
              <w:rPr>
                <w:rFonts w:eastAsia="Times New Roman"/>
                <w:szCs w:val="22"/>
                <w:lang w:eastAsia="en-US"/>
              </w:rPr>
              <w:lastRenderedPageBreak/>
              <w:t>may be, the provision of this clause shall apply only if such reproduction is made at a time more than sixty years from the date of the death of the author or, in the case of a work of joint authorship, the death of the author whose identity is known or, if the identity of more authors than one is known, from the death of such one of those authors who dies last.  (Note: the basic term of copyright duration is life of author, plus 60 years.)</w:t>
            </w:r>
          </w:p>
        </w:tc>
        <w:tc>
          <w:tcPr>
            <w:tcW w:w="1188" w:type="dxa"/>
            <w:vMerge/>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1202"/>
        </w:tabs>
        <w:rPr>
          <w:rFonts w:eastAsia="Times New Roman"/>
          <w:szCs w:val="22"/>
          <w:lang w:eastAsia="en-US"/>
        </w:rPr>
      </w:pPr>
    </w:p>
    <w:p w:rsidR="00BC0437" w:rsidRPr="00BC0437" w:rsidRDefault="00BC0437" w:rsidP="00BC0437">
      <w:pPr>
        <w:tabs>
          <w:tab w:val="left" w:pos="1202"/>
        </w:tabs>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EA5C11" w:rsidRPr="00BC0437" w:rsidTr="00BC0437">
        <w:tc>
          <w:tcPr>
            <w:tcW w:w="2196" w:type="dxa"/>
            <w:vMerge w:val="restart"/>
          </w:tcPr>
          <w:p w:rsidR="00EA5C11" w:rsidRPr="00BC0437" w:rsidRDefault="00EA5C11" w:rsidP="00BC0437">
            <w:pPr>
              <w:rPr>
                <w:rFonts w:eastAsia="Times New Roman"/>
                <w:szCs w:val="22"/>
                <w:lang w:eastAsia="en-US"/>
              </w:rPr>
            </w:pPr>
            <w:r w:rsidRPr="00BC0437">
              <w:rPr>
                <w:rFonts w:eastAsia="Times New Roman"/>
                <w:szCs w:val="22"/>
                <w:lang w:eastAsia="en-US"/>
              </w:rPr>
              <w:t>Definitions</w:t>
            </w:r>
          </w:p>
        </w:tc>
        <w:tc>
          <w:tcPr>
            <w:tcW w:w="5651" w:type="dxa"/>
          </w:tcPr>
          <w:p w:rsidR="00EA5C11" w:rsidRDefault="00EA5C11" w:rsidP="00BC0437">
            <w:pPr>
              <w:rPr>
                <w:rFonts w:eastAsia="Times New Roman"/>
                <w:szCs w:val="22"/>
                <w:lang w:eastAsia="en-US"/>
              </w:rPr>
            </w:pPr>
            <w:r w:rsidRPr="00BC0437">
              <w:rPr>
                <w:rFonts w:eastAsia="Times New Roman"/>
                <w:bCs/>
                <w:szCs w:val="22"/>
                <w:lang w:eastAsia="en-US"/>
              </w:rPr>
              <w:t>“Copy” means a reproduction in the form of wo</w:t>
            </w:r>
            <w:r>
              <w:rPr>
                <w:rFonts w:eastAsia="Times New Roman"/>
                <w:bCs/>
                <w:szCs w:val="22"/>
                <w:lang w:eastAsia="en-US"/>
              </w:rPr>
              <w:t xml:space="preserve">rds, picture, sounds, letters, </w:t>
            </w:r>
            <w:r w:rsidRPr="00BC0437">
              <w:rPr>
                <w:rFonts w:eastAsia="Times New Roman"/>
                <w:bCs/>
                <w:szCs w:val="22"/>
                <w:lang w:eastAsia="en-US"/>
              </w:rPr>
              <w:t xml:space="preserve">written form or in the form of sound recordings, cinematograph film, graphic picture or in the material or non-material form, digital code (fixed or moving) or whether </w:t>
            </w:r>
            <w:r w:rsidRPr="00BC0437">
              <w:rPr>
                <w:rFonts w:eastAsia="Times New Roman"/>
                <w:szCs w:val="22"/>
                <w:lang w:eastAsia="en-US"/>
              </w:rPr>
              <w:t>in two or three or surrealist</w:t>
            </w:r>
            <w:r>
              <w:rPr>
                <w:rFonts w:eastAsia="Times New Roman"/>
                <w:szCs w:val="22"/>
                <w:lang w:eastAsia="en-US"/>
              </w:rPr>
              <w:t>ic dimensions.</w:t>
            </w:r>
          </w:p>
          <w:p w:rsidR="00EA5C11" w:rsidRPr="00BC0437" w:rsidRDefault="00EA5C11" w:rsidP="00BC0437">
            <w:pPr>
              <w:rPr>
                <w:rFonts w:eastAsia="Times New Roman"/>
                <w:szCs w:val="22"/>
                <w:lang w:eastAsia="en-US"/>
              </w:rPr>
            </w:pPr>
            <w:r w:rsidRPr="00BC0437">
              <w:rPr>
                <w:rFonts w:eastAsia="Times New Roman"/>
                <w:szCs w:val="22"/>
                <w:lang w:eastAsia="en-US"/>
              </w:rPr>
              <w:t>Note: One of the rights of copyright is “to reproduce the work in any material form including the storing of it in any medium</w:t>
            </w:r>
            <w:r>
              <w:rPr>
                <w:rFonts w:eastAsia="Times New Roman"/>
                <w:szCs w:val="22"/>
                <w:lang w:eastAsia="en-US"/>
              </w:rPr>
              <w:t xml:space="preserve"> by electronic means” (§ 14(1).</w:t>
            </w:r>
          </w:p>
        </w:tc>
        <w:tc>
          <w:tcPr>
            <w:tcW w:w="1009" w:type="dxa"/>
          </w:tcPr>
          <w:p w:rsidR="00EA5C11" w:rsidRPr="00BC0437" w:rsidRDefault="00EA5C11" w:rsidP="00BC0437">
            <w:pPr>
              <w:rPr>
                <w:rFonts w:eastAsia="Times New Roman"/>
                <w:szCs w:val="22"/>
                <w:lang w:eastAsia="en-US"/>
              </w:rPr>
            </w:pPr>
            <w:r w:rsidRPr="00BC0437">
              <w:rPr>
                <w:rFonts w:eastAsia="Times New Roman"/>
                <w:szCs w:val="22"/>
                <w:lang w:eastAsia="en-US"/>
              </w:rPr>
              <w:t>§ 2(1)</w:t>
            </w:r>
          </w:p>
        </w:tc>
      </w:tr>
      <w:tr w:rsidR="00EA5C11" w:rsidRPr="00BC0437" w:rsidTr="00BC0437">
        <w:tc>
          <w:tcPr>
            <w:tcW w:w="2196" w:type="dxa"/>
            <w:vMerge/>
          </w:tcPr>
          <w:p w:rsidR="00EA5C11" w:rsidRPr="00BC0437" w:rsidRDefault="00EA5C11" w:rsidP="00BC0437">
            <w:pPr>
              <w:rPr>
                <w:rFonts w:eastAsia="Times New Roman"/>
                <w:szCs w:val="22"/>
                <w:lang w:eastAsia="en-US"/>
              </w:rPr>
            </w:pPr>
          </w:p>
        </w:tc>
        <w:tc>
          <w:tcPr>
            <w:tcW w:w="5651" w:type="dxa"/>
          </w:tcPr>
          <w:p w:rsidR="00EA5C11" w:rsidRPr="00BC0437" w:rsidRDefault="00EA5C11" w:rsidP="00BC0437">
            <w:pPr>
              <w:rPr>
                <w:rFonts w:eastAsia="Times New Roman"/>
                <w:b/>
                <w:bCs/>
                <w:szCs w:val="22"/>
                <w:lang w:eastAsia="en-US"/>
              </w:rPr>
            </w:pPr>
            <w:r w:rsidRPr="00BC0437">
              <w:rPr>
                <w:rFonts w:eastAsia="Times New Roman"/>
                <w:iCs/>
                <w:szCs w:val="22"/>
                <w:lang w:eastAsia="en-US"/>
              </w:rPr>
              <w:t>“Library” means any library which can be used free of charge and a library attached to an educational institution, operated on a non-profit basis</w:t>
            </w:r>
          </w:p>
        </w:tc>
        <w:tc>
          <w:tcPr>
            <w:tcW w:w="1009" w:type="dxa"/>
          </w:tcPr>
          <w:p w:rsidR="00EA5C11" w:rsidRPr="00BC0437" w:rsidRDefault="00EA5C11" w:rsidP="00BC0437">
            <w:pPr>
              <w:rPr>
                <w:rFonts w:eastAsia="Times New Roman"/>
                <w:szCs w:val="22"/>
                <w:lang w:eastAsia="en-US"/>
              </w:rPr>
            </w:pPr>
            <w:r w:rsidRPr="00BC0437">
              <w:rPr>
                <w:rFonts w:eastAsia="Times New Roman"/>
                <w:szCs w:val="22"/>
                <w:lang w:eastAsia="en-US"/>
              </w:rPr>
              <w:t>§ 2(13)</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651" w:type="dxa"/>
          </w:tcPr>
          <w:p w:rsidR="00BC0437" w:rsidRPr="00BC0437" w:rsidRDefault="00BC0437" w:rsidP="00BC0437">
            <w:pPr>
              <w:rPr>
                <w:rFonts w:eastAsia="Times New Roman"/>
                <w:bCs/>
                <w:szCs w:val="22"/>
                <w:lang w:eastAsia="en-US"/>
              </w:rPr>
            </w:pPr>
            <w:r w:rsidRPr="00BC0437">
              <w:rPr>
                <w:rFonts w:eastAsia="Times New Roman"/>
                <w:bCs/>
                <w:szCs w:val="22"/>
                <w:lang w:eastAsia="en-US"/>
              </w:rPr>
              <w:t>The fair use of certain works for private study or private use including research is not an infringement.</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72</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Bangladesh, No. XXVIII (18 July 2000), ava</w:t>
            </w:r>
            <w:r w:rsidR="00CF2C7E">
              <w:rPr>
                <w:rFonts w:eastAsia="Times New Roman"/>
                <w:szCs w:val="22"/>
                <w:lang w:eastAsia="en-US"/>
              </w:rPr>
              <w:t xml:space="preserve">ilable at </w:t>
            </w:r>
            <w:r w:rsidR="00CF2C7E" w:rsidRPr="00CF2C7E">
              <w:rPr>
                <w:rFonts w:eastAsia="Times New Roman"/>
                <w:szCs w:val="22"/>
                <w:lang w:eastAsia="en-US"/>
              </w:rPr>
              <w:t>http://www.clcbd.org/document/577.html</w:t>
            </w:r>
            <w:r w:rsidRPr="00BC0437">
              <w:rPr>
                <w:rFonts w:eastAsia="Times New Roman"/>
                <w:szCs w:val="22"/>
                <w:lang w:eastAsia="en-US"/>
              </w:rPr>
              <w:t>.</w:t>
            </w:r>
            <w:r w:rsidR="007D63FD">
              <w:rPr>
                <w:rStyle w:val="FootnoteReference"/>
                <w:rFonts w:eastAsia="Times New Roman"/>
                <w:szCs w:val="22"/>
                <w:lang w:eastAsia="en-US"/>
              </w:rPr>
              <w:footnoteReference w:id="18"/>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31 August 2014; rev. 23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95" w:name="_Toc498029018"/>
      <w:bookmarkStart w:id="196" w:name="_Toc498072158"/>
      <w:r w:rsidRPr="00BC0437">
        <w:lastRenderedPageBreak/>
        <w:t>Barbados</w:t>
      </w:r>
      <w:bookmarkEnd w:id="195"/>
      <w:bookmarkEnd w:id="19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1D0DFD" w:rsidRDefault="00BC0437" w:rsidP="001D0DFD">
            <w:pPr>
              <w:rPr>
                <w:b/>
              </w:rPr>
            </w:pPr>
            <w:r w:rsidRPr="001D0DFD">
              <w:rPr>
                <w:b/>
              </w:rPr>
              <w:t>Preservation and 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 including persons acting on his or her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2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item must be in the permanent collections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The work may be copied only where it is not reasonably practicable to purchase a copy of the item for the allowed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a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1D0DFD" w:rsidRDefault="00BC0437" w:rsidP="001D0DFD">
            <w:pPr>
              <w:rPr>
                <w:b/>
              </w:rPr>
            </w:pPr>
            <w:r w:rsidRPr="001D0DFD">
              <w:rPr>
                <w:b/>
              </w:rPr>
              <w:t>Research or Study (Published Works)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 including persons acting on his or her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article in a periodical.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1"/>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part of a published edition of a literary, dramatic, or musical work that is not an article in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1"/>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include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an article, no more than one copy of the same article or no more than one article from the same issue of the periodical may be copied for one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 work other than an article, no more than one copy of the same material or not more than a reasonable proportion of may be copied for one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8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that the copies are for the allowed purpose and no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Persons to whom copies are supplied are required to pay a fee not less than the cost of producing the copy, including a contribution to the general </w:t>
            </w:r>
            <w:r w:rsidRPr="00BC0437">
              <w:rPr>
                <w:rFonts w:eastAsia="Times New Roman"/>
                <w:szCs w:val="22"/>
                <w:lang w:eastAsia="en-US"/>
              </w:rPr>
              <w:lastRenderedPageBreak/>
              <w:t>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1D0DFD" w:rsidRDefault="00BC0437" w:rsidP="001D0DF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1D0DFD" w:rsidTr="00BC0437">
        <w:tc>
          <w:tcPr>
            <w:tcW w:w="8856" w:type="dxa"/>
            <w:gridSpan w:val="4"/>
            <w:shd w:val="clear" w:color="auto" w:fill="auto"/>
          </w:tcPr>
          <w:p w:rsidR="00BC0437" w:rsidRPr="001D0DFD" w:rsidRDefault="00BC0437" w:rsidP="001D0DFD">
            <w:pPr>
              <w:rPr>
                <w:b/>
              </w:rPr>
            </w:pPr>
            <w:r w:rsidRPr="001D0DFD">
              <w:rPr>
                <w:b/>
              </w:rPr>
              <w:t>Research or Study (Unpublished Works)</w:t>
            </w: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Librarian of a prescribed library or archive, including persons acting on his or her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documents in the collections of the library or archive, including accompanying illustrations.</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have been published before the document was deposited in the library or archive, and at the time of making the copy the librarian ought to have been aware of that fact.</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copied if the copyright owner has prohibited copying of the work, and at the time of making the copy the librarian ought to have been aware of that fact.</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for research or private study.</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that the person requires the copies for the allowed purpose and no other purpose.</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4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receive more than one copy of the same material.</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fee not less than the cost of producing the copy,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b/>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1D0DFD" w:rsidRDefault="00BC0437" w:rsidP="001D0DFD">
            <w:pPr>
              <w:rPr>
                <w:b/>
              </w:rPr>
            </w:pPr>
            <w:r w:rsidRPr="001D0DFD">
              <w:rPr>
                <w:b/>
              </w:rPr>
              <w:t>Supplying Copies to Other Libraries (Published Works)</w:t>
            </w:r>
          </w:p>
        </w:tc>
      </w:tr>
      <w:tr w:rsidR="00BC0437" w:rsidRPr="00BC0437" w:rsidTr="00BC0437">
        <w:trPr>
          <w:trHeight w:val="15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and archive, including persons acting on his or her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may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article in a periodical.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2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whole or part of a published edition of a literary, dramatic, or musical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include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 respect to whole or parts of published editions of literary, dramatic, musical, or artistic works, the right to copy does not apply if at the time of making the copy the librarian knows, or could by reasonable inquiry ascertain the name and address of a person </w:t>
            </w:r>
            <w:r w:rsidRPr="00BC0437">
              <w:rPr>
                <w:rFonts w:eastAsia="Times New Roman"/>
                <w:szCs w:val="22"/>
                <w:lang w:eastAsia="en-US"/>
              </w:rPr>
              <w:lastRenderedPageBreak/>
              <w:t>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rPr>
          <w:trHeight w:val="292"/>
        </w:trPr>
        <w:tc>
          <w:tcPr>
            <w:tcW w:w="8856" w:type="dxa"/>
            <w:gridSpan w:val="2"/>
            <w:shd w:val="clear" w:color="auto" w:fill="auto"/>
          </w:tcPr>
          <w:p w:rsidR="00BC0437" w:rsidRPr="001D0DFD" w:rsidRDefault="00BC0437" w:rsidP="001D0DFD">
            <w:pPr>
              <w:rPr>
                <w:b/>
              </w:rPr>
            </w:pPr>
            <w:r w:rsidRPr="001D0DFD">
              <w:rPr>
                <w:b/>
              </w:rPr>
              <w:t>Anti-Circumvention of Technological Protection Measures</w:t>
            </w:r>
          </w:p>
        </w:tc>
      </w:tr>
      <w:tr w:rsidR="00BC0437" w:rsidRPr="00BC0437" w:rsidTr="00BC0437">
        <w:trPr>
          <w:trHeight w:val="29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1D0DFD" w:rsidRDefault="00BC0437" w:rsidP="001D0DFD">
            <w:pPr>
              <w:rPr>
                <w:b/>
              </w:rPr>
            </w:pPr>
            <w:r w:rsidRPr="001D0DFD">
              <w:rPr>
                <w:b/>
              </w:rPr>
              <w:t>Miscellaneous</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Agents of Librarians and Archivists</w:t>
            </w:r>
          </w:p>
        </w:tc>
        <w:tc>
          <w:tcPr>
            <w:tcW w:w="5220"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In Sections 61 to 64, references to a librarian or archivist include references to a person working on his or her behalf.</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60(1)</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Additional Conditions</w:t>
            </w:r>
          </w:p>
        </w:tc>
        <w:tc>
          <w:tcPr>
            <w:tcW w:w="5220" w:type="dxa"/>
            <w:shd w:val="clear" w:color="auto" w:fill="auto"/>
          </w:tcPr>
          <w:p w:rsidR="00BC0437" w:rsidRPr="00BC0437" w:rsidRDefault="00BC0437" w:rsidP="00BC0437">
            <w:pPr>
              <w:autoSpaceDE w:val="0"/>
              <w:autoSpaceDN w:val="0"/>
              <w:adjustRightInd w:val="0"/>
              <w:rPr>
                <w:rFonts w:eastAsia="Calibri"/>
                <w:szCs w:val="22"/>
                <w:lang w:eastAsia="en-US"/>
              </w:rPr>
            </w:pPr>
            <w:r w:rsidRPr="00BC0437">
              <w:rPr>
                <w:rFonts w:eastAsia="Times New Roman"/>
                <w:szCs w:val="22"/>
                <w:lang w:eastAsia="en-US"/>
              </w:rPr>
              <w:t xml:space="preserve">The statutes refer to compliance with “prescribed conditions” and often provide that the conditions “shall include” some listed specifics.  The Ministry of Culture has authority to make regulations </w:t>
            </w:r>
            <w:r w:rsidRPr="00BC0437">
              <w:rPr>
                <w:rFonts w:eastAsia="Calibri"/>
                <w:szCs w:val="22"/>
                <w:lang w:eastAsia="en-US"/>
              </w:rPr>
              <w:t>prescribing anything that is authorized or required to be prescribed</w:t>
            </w:r>
            <w:r w:rsidRPr="00BC0437">
              <w:rPr>
                <w:rFonts w:eastAsia="Times New Roman"/>
                <w:szCs w:val="22"/>
                <w:lang w:eastAsia="en-US"/>
              </w:rPr>
              <w: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148</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provide that where a librarian or archivist is required to be satisfied as to a matter before making or supplying a copy, the librarian or archivist is entitled to rely on a signed declaration by the person making the request, unless the librarian or archivist is aware that it is false in any material respect.  Where prescribed, a librarian or archivist shall not make or supply a copy for any person in the absence of a declaration by that person.</w:t>
            </w:r>
          </w:p>
          <w:p w:rsidR="00BC0437" w:rsidRPr="00BC0437" w:rsidRDefault="00BC0437" w:rsidP="00BC0437">
            <w:pPr>
              <w:rPr>
                <w:rFonts w:eastAsia="Times New Roman"/>
                <w:szCs w:val="22"/>
                <w:lang w:eastAsia="en-US"/>
              </w:rPr>
            </w:pPr>
            <w:r w:rsidRPr="00BC0437">
              <w:rPr>
                <w:rFonts w:eastAsia="Times New Roman"/>
                <w:szCs w:val="22"/>
                <w:lang w:eastAsia="en-US"/>
              </w:rPr>
              <w:t>If the declaration is false in a material respect, and if the copy supplied by the librarian or archivist would have been an infringement if made by that person, the person making the declaration is liable for infringement of copyright.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60(2); § 60(3)</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 xml:space="preserve">Copying for research or private study can be within fair dealing.  The determination of fair dealing depends on an application of relevant factors, including the four factors in the statute.  </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 § 53</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Classroom Instruction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use of works in the course of instruction, preparation for instruction, and administration of examinations.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55</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Collections for Education</w:t>
            </w:r>
          </w:p>
        </w:tc>
        <w:tc>
          <w:tcPr>
            <w:tcW w:w="5220" w:type="dxa"/>
            <w:shd w:val="clear" w:color="auto" w:fill="auto"/>
          </w:tcPr>
          <w:p w:rsidR="00BC0437" w:rsidRPr="00BC0437" w:rsidRDefault="00BC0437" w:rsidP="00BC0437">
            <w:pPr>
              <w:rPr>
                <w:rFonts w:eastAsia="Times New Roman"/>
                <w:color w:val="FF0000"/>
                <w:szCs w:val="22"/>
                <w:lang w:eastAsia="en-US"/>
              </w:rPr>
            </w:pPr>
            <w:r w:rsidRPr="00BC0437">
              <w:rPr>
                <w:rFonts w:eastAsia="Times New Roman"/>
                <w:szCs w:val="22"/>
                <w:lang w:eastAsia="en-US"/>
              </w:rPr>
              <w:t>Limited ability to reproduce works into “collections” intended for use in educational establishments, but subject to rigorous conditions.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Recorded Programs for Education</w:t>
            </w:r>
          </w:p>
        </w:tc>
        <w:tc>
          <w:tcPr>
            <w:tcW w:w="5220" w:type="dxa"/>
            <w:shd w:val="clear" w:color="auto" w:fill="auto"/>
          </w:tcPr>
          <w:p w:rsidR="00BC0437" w:rsidRPr="00BC0437" w:rsidRDefault="00BC0437" w:rsidP="00BC0437">
            <w:pPr>
              <w:rPr>
                <w:rFonts w:eastAsia="Times New Roman"/>
                <w:color w:val="FF0000"/>
                <w:szCs w:val="22"/>
                <w:lang w:eastAsia="en-US"/>
              </w:rPr>
            </w:pPr>
            <w:r w:rsidRPr="00BC0437">
              <w:rPr>
                <w:rFonts w:eastAsia="Calibri"/>
                <w:szCs w:val="22"/>
                <w:lang w:eastAsia="en-US"/>
              </w:rPr>
              <w:t>Right to record a broadcast or cable program for the educational purposes of an educational institution.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57</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for Education</w:t>
            </w:r>
          </w:p>
        </w:tc>
        <w:tc>
          <w:tcPr>
            <w:tcW w:w="5220" w:type="dxa"/>
            <w:shd w:val="clear" w:color="auto" w:fill="auto"/>
          </w:tcPr>
          <w:p w:rsidR="00BC0437" w:rsidRPr="00BC0437" w:rsidRDefault="00BC0437" w:rsidP="00BC0437">
            <w:pPr>
              <w:rPr>
                <w:rFonts w:eastAsia="Times New Roman"/>
                <w:color w:val="FF0000"/>
                <w:szCs w:val="22"/>
                <w:lang w:eastAsia="en-US"/>
              </w:rPr>
            </w:pPr>
            <w:r w:rsidRPr="00BC0437">
              <w:rPr>
                <w:rFonts w:eastAsia="Calibri"/>
                <w:szCs w:val="22"/>
                <w:lang w:eastAsia="en-US"/>
              </w:rPr>
              <w:t xml:space="preserve">Standards and limits for making reprographic copies of passages of works for education.  This right may not apply if a license is available.  However, a term in a license to an educational </w:t>
            </w:r>
            <w:r w:rsidRPr="00BC0437">
              <w:rPr>
                <w:rFonts w:eastAsia="Calibri"/>
                <w:szCs w:val="22"/>
                <w:lang w:eastAsia="en-US"/>
              </w:rPr>
              <w:lastRenderedPageBreak/>
              <w:t>institution purporting to limit such copying to a portion less than the amount allowed under the statute is of no effect.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58</w:t>
            </w:r>
          </w:p>
        </w:tc>
      </w:tr>
      <w:tr w:rsidR="00BC0437" w:rsidRPr="00BC0437" w:rsidTr="00BC0437">
        <w:trPr>
          <w:trHeight w:val="9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Defined Terms</w:t>
            </w:r>
          </w:p>
        </w:tc>
        <w:tc>
          <w:tcPr>
            <w:tcW w:w="5220" w:type="dxa"/>
            <w:shd w:val="clear" w:color="auto" w:fill="auto"/>
          </w:tcPr>
          <w:p w:rsidR="00BC0437" w:rsidRPr="00BC0437" w:rsidRDefault="00BC0437" w:rsidP="00BC0437">
            <w:pPr>
              <w:autoSpaceDE w:val="0"/>
              <w:autoSpaceDN w:val="0"/>
              <w:adjustRightInd w:val="0"/>
              <w:rPr>
                <w:rFonts w:eastAsia="Calibri"/>
                <w:szCs w:val="22"/>
                <w:lang w:eastAsia="en-US"/>
              </w:rPr>
            </w:pPr>
            <w:r w:rsidRPr="00BC0437">
              <w:rPr>
                <w:rFonts w:eastAsia="Times New Roman"/>
                <w:szCs w:val="22"/>
                <w:lang w:eastAsia="en-US"/>
              </w:rPr>
              <w:t>An “article” in the context of an article in a periodical includes any item of any description.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rPr>
          <w:trHeight w:val="95"/>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 relation to</w:t>
            </w:r>
          </w:p>
          <w:p w:rsidR="00BC0437" w:rsidRPr="00BC0437" w:rsidRDefault="00BC0437" w:rsidP="00BC0437">
            <w:pPr>
              <w:rPr>
                <w:rFonts w:eastAsia="Times New Roman"/>
                <w:szCs w:val="22"/>
                <w:lang w:eastAsia="en-US"/>
              </w:rPr>
            </w:pPr>
            <w:r w:rsidRPr="00BC0437">
              <w:rPr>
                <w:rFonts w:eastAsia="Times New Roman"/>
                <w:szCs w:val="22"/>
                <w:lang w:eastAsia="en-US"/>
              </w:rPr>
              <w:t>(a) a work that is literary, dramatic or musical work, means a reproduction of the work in any material form;</w:t>
            </w:r>
          </w:p>
          <w:p w:rsidR="00BC0437" w:rsidRPr="00BC0437" w:rsidRDefault="00BC0437" w:rsidP="00BC0437">
            <w:pPr>
              <w:rPr>
                <w:rFonts w:eastAsia="Times New Roman"/>
                <w:szCs w:val="22"/>
                <w:lang w:eastAsia="en-US"/>
              </w:rPr>
            </w:pPr>
            <w:r w:rsidRPr="00BC0437">
              <w:rPr>
                <w:rFonts w:eastAsia="Times New Roman"/>
                <w:szCs w:val="22"/>
                <w:lang w:eastAsia="en-US"/>
              </w:rPr>
              <w:t>(b) an artistic work (</w:t>
            </w:r>
            <w:proofErr w:type="spellStart"/>
            <w:r w:rsidRPr="00BC0437">
              <w:rPr>
                <w:rFonts w:eastAsia="Times New Roman"/>
                <w:szCs w:val="22"/>
                <w:lang w:eastAsia="en-US"/>
              </w:rPr>
              <w:t>i</w:t>
            </w:r>
            <w:proofErr w:type="spellEnd"/>
            <w:r w:rsidRPr="00BC0437">
              <w:rPr>
                <w:rFonts w:eastAsia="Times New Roman"/>
                <w:szCs w:val="22"/>
                <w:lang w:eastAsia="en-US"/>
              </w:rPr>
              <w:t>) means a reproduction of the work in any material form, and (ii) includes a reproduction in three dimensions if the artistic work is a two-dimensional work, and a reproduction in two dimensions if the artistic work is a three-dimensional work,</w:t>
            </w:r>
          </w:p>
          <w:p w:rsidR="00BC0437" w:rsidRPr="00BC0437" w:rsidRDefault="00BC0437" w:rsidP="00BC0437">
            <w:pPr>
              <w:rPr>
                <w:rFonts w:eastAsia="Times New Roman"/>
                <w:szCs w:val="22"/>
                <w:lang w:eastAsia="en-US"/>
              </w:rPr>
            </w:pPr>
            <w:r w:rsidRPr="00BC0437">
              <w:rPr>
                <w:rFonts w:eastAsia="Times New Roman"/>
                <w:szCs w:val="22"/>
                <w:lang w:eastAsia="en-US"/>
              </w:rPr>
              <w:t>(c) a work that is a film, television broadcast or cable program, includes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(d) a work that is a typographical arrangement of a published edition, means a facsimile copy of the arrangement; and</w:t>
            </w:r>
          </w:p>
          <w:p w:rsidR="00BC0437" w:rsidRPr="00BC0437" w:rsidRDefault="00BC0437" w:rsidP="00BC0437">
            <w:pPr>
              <w:autoSpaceDE w:val="0"/>
              <w:autoSpaceDN w:val="0"/>
              <w:adjustRightInd w:val="0"/>
              <w:rPr>
                <w:rFonts w:eastAsia="Calibri"/>
                <w:szCs w:val="22"/>
                <w:lang w:eastAsia="en-US"/>
              </w:rPr>
            </w:pPr>
            <w:r w:rsidRPr="00BC0437">
              <w:rPr>
                <w:rFonts w:eastAsia="Times New Roman"/>
                <w:szCs w:val="22"/>
                <w:lang w:eastAsia="en-US"/>
              </w:rPr>
              <w:t xml:space="preserve">(e) </w:t>
            </w:r>
            <w:proofErr w:type="gramStart"/>
            <w:r w:rsidRPr="00BC0437">
              <w:rPr>
                <w:rFonts w:eastAsia="Times New Roman"/>
                <w:szCs w:val="22"/>
                <w:lang w:eastAsia="en-US"/>
              </w:rPr>
              <w:t>any</w:t>
            </w:r>
            <w:proofErr w:type="gramEnd"/>
            <w:r w:rsidRPr="00BC0437">
              <w:rPr>
                <w:rFonts w:eastAsia="Times New Roman"/>
                <w:szCs w:val="22"/>
                <w:lang w:eastAsia="en-US"/>
              </w:rPr>
              <w:t xml:space="preserve"> description [type] of work, includes a copy of the work that is transient or incidental to some other use of the work.</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w:t>
            </w:r>
          </w:p>
          <w:p w:rsidR="00BC0437" w:rsidRPr="00BC0437" w:rsidRDefault="00BC0437" w:rsidP="00BC0437">
            <w:pPr>
              <w:rPr>
                <w:rFonts w:eastAsia="Times New Roman"/>
                <w:szCs w:val="22"/>
                <w:lang w:eastAsia="en-US"/>
              </w:rPr>
            </w:pPr>
          </w:p>
        </w:tc>
      </w:tr>
      <w:tr w:rsidR="00BC0437" w:rsidRPr="00BC0437" w:rsidTr="00BC0437">
        <w:trPr>
          <w:trHeight w:val="710"/>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References to “copying” of a work of any description shall be construed to include a reference to storing the work in any medium by electronic means.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2(3)</w:t>
            </w:r>
          </w:p>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p w:rsidR="00BC0437" w:rsidRPr="00BC0437" w:rsidRDefault="00BC0437" w:rsidP="00BC0437">
            <w:pPr>
              <w:rPr>
                <w:rFonts w:eastAsia="Times New Roman"/>
                <w:szCs w:val="22"/>
                <w:lang w:eastAsia="en-US"/>
              </w:rPr>
            </w:pP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Barbados (5 March 1998), as amended through Copyright (Amendment) Act 2006-1 (23 February 2006), available at http://www.wipo.int/wipolex/en/text.jsp?file_id=191403.</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15 April 2014; rev. 23 April 2015</w:t>
            </w:r>
          </w:p>
        </w:tc>
      </w:tr>
    </w:tbl>
    <w:p w:rsidR="00BC0437" w:rsidRPr="00BC0437" w:rsidRDefault="00BC0437" w:rsidP="003F7145">
      <w:pPr>
        <w:pStyle w:val="Heading2"/>
      </w:pPr>
      <w:r w:rsidRPr="00BC0437">
        <w:br w:type="page"/>
      </w:r>
      <w:bookmarkStart w:id="197" w:name="_Toc498029019"/>
      <w:bookmarkStart w:id="198" w:name="_Toc199663469"/>
      <w:bookmarkStart w:id="199" w:name="_Toc207648448"/>
      <w:bookmarkStart w:id="200" w:name="_Toc207649030"/>
      <w:bookmarkStart w:id="201" w:name="_Toc207649483"/>
      <w:bookmarkStart w:id="202" w:name="_Toc207649845"/>
      <w:bookmarkStart w:id="203" w:name="_Toc207650245"/>
      <w:bookmarkStart w:id="204" w:name="_Toc208637894"/>
      <w:bookmarkStart w:id="205" w:name="_Toc498072159"/>
      <w:r w:rsidRPr="00BC0437">
        <w:lastRenderedPageBreak/>
        <w:t>Belarus</w:t>
      </w:r>
      <w:bookmarkEnd w:id="197"/>
      <w:bookmarkEnd w:id="20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provisions)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consent of the author or other owner of copyright.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reward.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w:t>
            </w:r>
            <w:r w:rsidR="00C30B2C">
              <w:rPr>
                <w:rFonts w:eastAsia="Times New Roman"/>
                <w:szCs w:val="22"/>
                <w:lang w:eastAsia="en-US"/>
              </w:rPr>
              <w:t xml:space="preserve">Must </w:t>
            </w:r>
            <w:r w:rsidR="00284B68">
              <w:rPr>
                <w:rFonts w:eastAsia="Times New Roman"/>
                <w:szCs w:val="22"/>
                <w:lang w:eastAsia="en-US"/>
              </w:rPr>
              <w:t xml:space="preserve">respect moral rights, </w:t>
            </w:r>
            <w:r w:rsidRPr="00BC0437">
              <w:rPr>
                <w:rFonts w:eastAsia="Times New Roman"/>
                <w:szCs w:val="22"/>
                <w:lang w:eastAsia="en-US"/>
              </w:rPr>
              <w:t>which may require the name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9026EA" w:rsidP="00BC0437">
            <w:pPr>
              <w:rPr>
                <w:rFonts w:eastAsia="Times New Roman"/>
                <w:szCs w:val="22"/>
                <w:lang w:eastAsia="en-US"/>
              </w:rPr>
            </w:pPr>
            <w:r>
              <w:rPr>
                <w:rFonts w:eastAsia="Times New Roman"/>
                <w:szCs w:val="22"/>
                <w:lang w:eastAsia="en-US"/>
              </w:rPr>
              <w:t>Neighboring Rights?</w:t>
            </w:r>
          </w:p>
        </w:tc>
        <w:tc>
          <w:tcPr>
            <w:tcW w:w="5198" w:type="dxa"/>
            <w:shd w:val="clear" w:color="auto" w:fill="auto"/>
          </w:tcPr>
          <w:p w:rsidR="00BC0437" w:rsidRPr="00BC0437" w:rsidRDefault="009026EA" w:rsidP="00BC0437">
            <w:pPr>
              <w:rPr>
                <w:rFonts w:eastAsia="Times New Roman"/>
                <w:szCs w:val="22"/>
                <w:lang w:eastAsia="en-US"/>
              </w:rPr>
            </w:pPr>
            <w:r>
              <w:rPr>
                <w:rFonts w:eastAsia="Times New Roman"/>
                <w:szCs w:val="22"/>
                <w:lang w:eastAsia="en-US"/>
              </w:rPr>
              <w:t>Many of the exceptions applicable to works also apply to performances, sound recordings, and broadcasts.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copies that are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C30B2C" w:rsidP="00BC0437">
            <w:pPr>
              <w:rPr>
                <w:rFonts w:eastAsia="Times New Roman"/>
                <w:szCs w:val="22"/>
                <w:lang w:eastAsia="en-US"/>
              </w:rPr>
            </w:pPr>
            <w:r>
              <w:rPr>
                <w:rFonts w:eastAsia="Times New Roman"/>
                <w:szCs w:val="22"/>
                <w:lang w:eastAsia="en-US"/>
              </w:rPr>
              <w:t>Not copied for profit or to supplement to the library or archives funds.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Separate articles and short works lawfully published in collections, newspapers, and other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C30B2C" w:rsidP="00BC0437">
            <w:pPr>
              <w:rPr>
                <w:rFonts w:eastAsia="Times New Roman"/>
                <w:szCs w:val="22"/>
                <w:lang w:eastAsia="en-US"/>
              </w:rPr>
            </w:pPr>
            <w:r>
              <w:rPr>
                <w:rFonts w:eastAsia="Times New Roman"/>
                <w:szCs w:val="22"/>
                <w:lang w:eastAsia="en-US"/>
              </w:rPr>
              <w:t>Extracts</w:t>
            </w:r>
            <w:r w:rsidR="00BC0437" w:rsidRPr="00BC0437">
              <w:rPr>
                <w:rFonts w:eastAsia="Times New Roman"/>
                <w:szCs w:val="22"/>
                <w:lang w:eastAsia="en-US"/>
              </w:rPr>
              <w:t xml:space="preserve"> from legally published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educational and research purposes, on request of individuals</w:t>
            </w:r>
            <w:r w:rsidR="00CB06EB">
              <w:rPr>
                <w:rFonts w:eastAsia="Times New Roman"/>
                <w:szCs w:val="22"/>
                <w:lang w:eastAsia="en-US"/>
              </w:rPr>
              <w:t xml:space="preserve"> and entities</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copied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Making Available on the Premises</w:t>
            </w:r>
          </w:p>
        </w:tc>
      </w:tr>
      <w:tr w:rsidR="00C30B2C" w:rsidRPr="00BC0437" w:rsidTr="00BC0437">
        <w:trPr>
          <w:trHeight w:val="135"/>
        </w:trPr>
        <w:tc>
          <w:tcPr>
            <w:tcW w:w="2628" w:type="dxa"/>
            <w:vMerge w:val="restart"/>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Art. 37(1)</w:t>
            </w:r>
          </w:p>
        </w:tc>
      </w:tr>
      <w:tr w:rsidR="00C30B2C" w:rsidRPr="00BC0437" w:rsidTr="00BC0437">
        <w:trPr>
          <w:trHeight w:val="135"/>
        </w:trPr>
        <w:tc>
          <w:tcPr>
            <w:tcW w:w="2628" w:type="dxa"/>
            <w:vMerge/>
            <w:shd w:val="clear" w:color="auto" w:fill="auto"/>
          </w:tcPr>
          <w:p w:rsidR="00C30B2C" w:rsidRPr="00BC0437" w:rsidRDefault="00C30B2C" w:rsidP="00BC0437">
            <w:pPr>
              <w:rPr>
                <w:rFonts w:eastAsia="Times New Roman"/>
                <w:szCs w:val="22"/>
                <w:lang w:eastAsia="en-US"/>
              </w:rPr>
            </w:pPr>
          </w:p>
        </w:tc>
        <w:tc>
          <w:tcPr>
            <w:tcW w:w="1440" w:type="dxa"/>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C30B2C" w:rsidRPr="00BC0437" w:rsidRDefault="00C30B2C" w:rsidP="00BC0437">
            <w:pPr>
              <w:rPr>
                <w:rFonts w:eastAsia="Times New Roman"/>
                <w:szCs w:val="22"/>
                <w:lang w:eastAsia="en-US"/>
              </w:rPr>
            </w:pPr>
          </w:p>
        </w:tc>
      </w:tr>
      <w:tr w:rsidR="00C30B2C" w:rsidRPr="00BC0437" w:rsidTr="00BC0437">
        <w:trPr>
          <w:trHeight w:val="323"/>
        </w:trPr>
        <w:tc>
          <w:tcPr>
            <w:tcW w:w="2628" w:type="dxa"/>
            <w:vMerge w:val="restart"/>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C30B2C" w:rsidRPr="00BC0437" w:rsidRDefault="00C30B2C" w:rsidP="00BC0437">
            <w:pPr>
              <w:rPr>
                <w:rFonts w:eastAsia="Times New Roman"/>
                <w:szCs w:val="22"/>
                <w:lang w:eastAsia="en-US"/>
              </w:rPr>
            </w:pPr>
          </w:p>
        </w:tc>
      </w:tr>
      <w:tr w:rsidR="00C30B2C" w:rsidRPr="00BC0437" w:rsidTr="00BC0437">
        <w:trPr>
          <w:trHeight w:val="135"/>
        </w:trPr>
        <w:tc>
          <w:tcPr>
            <w:tcW w:w="2628" w:type="dxa"/>
            <w:vMerge/>
            <w:shd w:val="clear" w:color="auto" w:fill="auto"/>
          </w:tcPr>
          <w:p w:rsidR="00C30B2C" w:rsidRPr="00BC0437" w:rsidRDefault="00C30B2C" w:rsidP="00BC0437">
            <w:pPr>
              <w:rPr>
                <w:rFonts w:eastAsia="Times New Roman"/>
                <w:szCs w:val="22"/>
                <w:lang w:eastAsia="en-US"/>
              </w:rPr>
            </w:pPr>
          </w:p>
        </w:tc>
        <w:tc>
          <w:tcPr>
            <w:tcW w:w="1440" w:type="dxa"/>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C30B2C" w:rsidRPr="00BC0437" w:rsidRDefault="00C30B2C" w:rsidP="00BC0437">
            <w:pPr>
              <w:rPr>
                <w:rFonts w:eastAsia="Times New Roman"/>
                <w:szCs w:val="22"/>
                <w:lang w:eastAsia="en-US"/>
              </w:rPr>
            </w:pPr>
          </w:p>
        </w:tc>
      </w:tr>
      <w:tr w:rsidR="00C30B2C" w:rsidRPr="00BC0437" w:rsidTr="00BC0437">
        <w:trPr>
          <w:trHeight w:val="135"/>
        </w:trPr>
        <w:tc>
          <w:tcPr>
            <w:tcW w:w="2628" w:type="dxa"/>
            <w:vMerge w:val="restart"/>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For temporary use.</w:t>
            </w:r>
          </w:p>
        </w:tc>
        <w:tc>
          <w:tcPr>
            <w:tcW w:w="1030" w:type="dxa"/>
            <w:vMerge/>
            <w:shd w:val="clear" w:color="auto" w:fill="auto"/>
          </w:tcPr>
          <w:p w:rsidR="00C30B2C" w:rsidRPr="00BC0437" w:rsidRDefault="00C30B2C" w:rsidP="00BC0437">
            <w:pPr>
              <w:rPr>
                <w:rFonts w:eastAsia="Times New Roman"/>
                <w:szCs w:val="22"/>
                <w:lang w:eastAsia="en-US"/>
              </w:rPr>
            </w:pPr>
          </w:p>
        </w:tc>
      </w:tr>
      <w:tr w:rsidR="00C30B2C" w:rsidRPr="00BC0437" w:rsidTr="00BC0437">
        <w:trPr>
          <w:trHeight w:val="135"/>
        </w:trPr>
        <w:tc>
          <w:tcPr>
            <w:tcW w:w="2628" w:type="dxa"/>
            <w:vMerge/>
            <w:shd w:val="clear" w:color="auto" w:fill="auto"/>
          </w:tcPr>
          <w:p w:rsidR="00C30B2C" w:rsidRPr="00BC0437" w:rsidRDefault="00C30B2C" w:rsidP="00BC0437">
            <w:pPr>
              <w:rPr>
                <w:rFonts w:eastAsia="Times New Roman"/>
                <w:szCs w:val="22"/>
                <w:lang w:eastAsia="en-US"/>
              </w:rPr>
            </w:pPr>
          </w:p>
        </w:tc>
        <w:tc>
          <w:tcPr>
            <w:tcW w:w="1440" w:type="dxa"/>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In libraries, including on computer networks and remote access.</w:t>
            </w:r>
          </w:p>
        </w:tc>
        <w:tc>
          <w:tcPr>
            <w:tcW w:w="1030" w:type="dxa"/>
            <w:vMerge/>
            <w:shd w:val="clear" w:color="auto" w:fill="auto"/>
          </w:tcPr>
          <w:p w:rsidR="00C30B2C" w:rsidRPr="00BC0437" w:rsidRDefault="00C30B2C" w:rsidP="00BC0437">
            <w:pPr>
              <w:rPr>
                <w:rFonts w:eastAsia="Times New Roman"/>
                <w:szCs w:val="22"/>
                <w:lang w:eastAsia="en-US"/>
              </w:rPr>
            </w:pPr>
          </w:p>
        </w:tc>
      </w:tr>
      <w:tr w:rsidR="00C30B2C" w:rsidRPr="00BC0437" w:rsidTr="00BC0437">
        <w:trPr>
          <w:trHeight w:val="172"/>
        </w:trPr>
        <w:tc>
          <w:tcPr>
            <w:tcW w:w="2628" w:type="dxa"/>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Electronic copies.</w:t>
            </w:r>
          </w:p>
        </w:tc>
        <w:tc>
          <w:tcPr>
            <w:tcW w:w="1030" w:type="dxa"/>
            <w:vMerge/>
            <w:shd w:val="clear" w:color="auto" w:fill="auto"/>
          </w:tcPr>
          <w:p w:rsidR="00C30B2C" w:rsidRPr="00BC0437" w:rsidRDefault="00C30B2C" w:rsidP="00BC0437">
            <w:pPr>
              <w:rPr>
                <w:rFonts w:eastAsia="Times New Roman"/>
                <w:szCs w:val="22"/>
                <w:lang w:eastAsia="en-US"/>
              </w:rPr>
            </w:pPr>
          </w:p>
        </w:tc>
      </w:tr>
      <w:tr w:rsidR="00C30B2C" w:rsidRPr="00BC0437" w:rsidTr="00C30B2C">
        <w:trPr>
          <w:trHeight w:val="503"/>
        </w:trPr>
        <w:tc>
          <w:tcPr>
            <w:tcW w:w="2628" w:type="dxa"/>
            <w:vMerge w:val="restart"/>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C30B2C" w:rsidRPr="00BC0437" w:rsidRDefault="00C30B2C" w:rsidP="00BC0437">
            <w:pPr>
              <w:rPr>
                <w:rFonts w:eastAsia="Times New Roman"/>
                <w:szCs w:val="22"/>
                <w:lang w:eastAsia="en-US"/>
              </w:rPr>
            </w:pPr>
            <w:r w:rsidRPr="00BC0437">
              <w:rPr>
                <w:rFonts w:eastAsia="Times New Roman"/>
                <w:szCs w:val="22"/>
                <w:lang w:eastAsia="en-US"/>
              </w:rPr>
              <w:t xml:space="preserve">Must include technological protection measures to protect copyrights and related rights, precluding </w:t>
            </w:r>
            <w:r w:rsidRPr="00BC0437">
              <w:rPr>
                <w:rFonts w:eastAsia="Times New Roman"/>
                <w:szCs w:val="22"/>
                <w:lang w:eastAsia="en-US"/>
              </w:rPr>
              <w:lastRenderedPageBreak/>
              <w:t>the possibility for users to create full copies of works in either electronic formats or on paper.</w:t>
            </w:r>
          </w:p>
        </w:tc>
        <w:tc>
          <w:tcPr>
            <w:tcW w:w="1030" w:type="dxa"/>
            <w:vMerge/>
            <w:shd w:val="clear" w:color="auto" w:fill="auto"/>
          </w:tcPr>
          <w:p w:rsidR="00C30B2C" w:rsidRPr="00BC0437" w:rsidRDefault="00C30B2C" w:rsidP="00BC0437">
            <w:pPr>
              <w:rPr>
                <w:rFonts w:eastAsia="Times New Roman"/>
                <w:szCs w:val="22"/>
                <w:lang w:eastAsia="en-US"/>
              </w:rPr>
            </w:pPr>
          </w:p>
        </w:tc>
      </w:tr>
      <w:tr w:rsidR="00C30B2C" w:rsidRPr="00BC0437" w:rsidTr="00C30B2C">
        <w:trPr>
          <w:trHeight w:val="323"/>
        </w:trPr>
        <w:tc>
          <w:tcPr>
            <w:tcW w:w="2628" w:type="dxa"/>
            <w:vMerge/>
            <w:shd w:val="clear" w:color="auto" w:fill="auto"/>
          </w:tcPr>
          <w:p w:rsidR="00C30B2C" w:rsidRPr="00BC0437" w:rsidRDefault="00C30B2C" w:rsidP="00BC0437">
            <w:pPr>
              <w:rPr>
                <w:rFonts w:eastAsia="Times New Roman"/>
                <w:szCs w:val="22"/>
                <w:lang w:eastAsia="en-US"/>
              </w:rPr>
            </w:pPr>
          </w:p>
        </w:tc>
        <w:tc>
          <w:tcPr>
            <w:tcW w:w="5198" w:type="dxa"/>
            <w:gridSpan w:val="2"/>
            <w:shd w:val="clear" w:color="auto" w:fill="auto"/>
          </w:tcPr>
          <w:p w:rsidR="00C30B2C" w:rsidRPr="00BC0437" w:rsidRDefault="00C30B2C" w:rsidP="00BC0437">
            <w:pPr>
              <w:rPr>
                <w:rFonts w:eastAsia="Times New Roman"/>
                <w:szCs w:val="22"/>
                <w:lang w:eastAsia="en-US"/>
              </w:rPr>
            </w:pPr>
            <w:r>
              <w:rPr>
                <w:rFonts w:eastAsia="Times New Roman"/>
                <w:szCs w:val="22"/>
                <w:lang w:eastAsia="en-US"/>
              </w:rPr>
              <w:t>Must indicate the author of the work.</w:t>
            </w:r>
          </w:p>
        </w:tc>
        <w:tc>
          <w:tcPr>
            <w:tcW w:w="1030" w:type="dxa"/>
            <w:vMerge/>
            <w:shd w:val="clear" w:color="auto" w:fill="auto"/>
          </w:tcPr>
          <w:p w:rsidR="00C30B2C" w:rsidRPr="00BC0437" w:rsidRDefault="00C30B2C"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with the purpose of propagation, and propagating (selling or leasing)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 relates to technical measures intended for preventing the violation, or an obstacle to the violation, of any copyright or contiguous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Belarus, No. 262-3 (17 May 2011), available at http://www.wipo.int/wipolex/en/text.jsp?file_id=230501.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24 Aug 2014; rev. 23 April 2015</w:t>
            </w:r>
            <w:r w:rsidR="009059B8">
              <w:rPr>
                <w:rFonts w:eastAsia="Times New Roman"/>
                <w:szCs w:val="22"/>
                <w:lang w:eastAsia="en-US"/>
              </w:rPr>
              <w:t>; rev. 12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206" w:name="_Toc498029020"/>
      <w:bookmarkStart w:id="207" w:name="_Toc199663470"/>
      <w:bookmarkStart w:id="208" w:name="_Toc207648450"/>
      <w:bookmarkStart w:id="209" w:name="_Toc207649032"/>
      <w:bookmarkStart w:id="210" w:name="_Toc207649484"/>
      <w:bookmarkStart w:id="211" w:name="_Toc207649846"/>
      <w:bookmarkStart w:id="212" w:name="_Toc207650246"/>
      <w:bookmarkStart w:id="213" w:name="_Toc208637895"/>
      <w:bookmarkStart w:id="214" w:name="_Toc498072160"/>
      <w:bookmarkEnd w:id="198"/>
      <w:bookmarkEnd w:id="199"/>
      <w:bookmarkEnd w:id="200"/>
      <w:bookmarkEnd w:id="201"/>
      <w:bookmarkEnd w:id="202"/>
      <w:bookmarkEnd w:id="203"/>
      <w:bookmarkEnd w:id="204"/>
      <w:r w:rsidRPr="00BC0437">
        <w:lastRenderedPageBreak/>
        <w:t>Belgium</w:t>
      </w:r>
      <w:bookmarkEnd w:id="206"/>
      <w:bookmarkEnd w:id="214"/>
    </w:p>
    <w:p w:rsidR="00BC0437" w:rsidRPr="00BC0437" w:rsidRDefault="00BC0437" w:rsidP="00BC0437">
      <w:pPr>
        <w:rPr>
          <w:rFonts w:eastAsia="Times New Roman"/>
          <w:szCs w:val="22"/>
          <w:lang w:eastAsia="en-US"/>
        </w:rPr>
      </w:pPr>
    </w:p>
    <w:p w:rsidR="00102146" w:rsidRPr="00BC0437" w:rsidRDefault="00102146" w:rsidP="00102146">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397"/>
        <w:gridCol w:w="1350"/>
      </w:tblGrid>
      <w:tr w:rsidR="00102146" w:rsidRPr="00BC0437" w:rsidTr="009F4F30">
        <w:tc>
          <w:tcPr>
            <w:tcW w:w="8815" w:type="dxa"/>
            <w:gridSpan w:val="4"/>
            <w:shd w:val="clear" w:color="auto" w:fill="auto"/>
          </w:tcPr>
          <w:p w:rsidR="00102146" w:rsidRPr="00BC0437" w:rsidRDefault="00102146" w:rsidP="009F4F30">
            <w:pPr>
              <w:rPr>
                <w:rFonts w:eastAsia="Times New Roman"/>
                <w:b/>
                <w:szCs w:val="22"/>
                <w:lang w:eastAsia="en-US"/>
              </w:rPr>
            </w:pPr>
            <w:r w:rsidRPr="00BC0437">
              <w:rPr>
                <w:rFonts w:eastAsia="Times New Roman"/>
                <w:b/>
                <w:szCs w:val="22"/>
                <w:lang w:eastAsia="en-US"/>
              </w:rPr>
              <w:t>Preservation</w:t>
            </w:r>
          </w:p>
        </w:tc>
      </w:tr>
      <w:tr w:rsidR="00102146" w:rsidRPr="00BC0437" w:rsidTr="009F4F30">
        <w:trPr>
          <w:trHeight w:val="135"/>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Who can copy?</w:t>
            </w:r>
          </w:p>
        </w:tc>
        <w:tc>
          <w:tcPr>
            <w:tcW w:w="4837"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Museums, archives, and libraries.</w:t>
            </w:r>
          </w:p>
        </w:tc>
        <w:tc>
          <w:tcPr>
            <w:tcW w:w="1350" w:type="dxa"/>
            <w:vMerge w:val="restart"/>
            <w:shd w:val="clear" w:color="auto" w:fill="auto"/>
          </w:tcPr>
          <w:p w:rsidR="00102146" w:rsidRPr="005031AD" w:rsidRDefault="00102146" w:rsidP="009F4F30">
            <w:pPr>
              <w:rPr>
                <w:rFonts w:eastAsia="Times New Roman"/>
                <w:szCs w:val="22"/>
                <w:lang w:eastAsia="en-US"/>
              </w:rPr>
            </w:pPr>
            <w:r>
              <w:rPr>
                <w:rFonts w:eastAsia="Times New Roman"/>
                <w:szCs w:val="22"/>
                <w:lang w:eastAsia="en-US"/>
              </w:rPr>
              <w:t>Art. XI.190(12)</w:t>
            </w:r>
          </w:p>
        </w:tc>
      </w:tr>
      <w:tr w:rsidR="00102146" w:rsidRPr="00BC0437" w:rsidTr="009F4F30">
        <w:trPr>
          <w:trHeight w:val="135"/>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397"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institutions must not pursue direct or indirect economic or commercial advantage.</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5"/>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What can be copied?</w:t>
            </w:r>
          </w:p>
        </w:tc>
        <w:tc>
          <w:tcPr>
            <w:tcW w:w="4837"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Lawfully published works.</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85"/>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397"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number of copies is limited to the purpose.</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85"/>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vMerge/>
            <w:shd w:val="clear" w:color="auto" w:fill="auto"/>
          </w:tcPr>
          <w:p w:rsidR="00102146" w:rsidRPr="00BC0437" w:rsidRDefault="00102146" w:rsidP="009F4F30">
            <w:pPr>
              <w:rPr>
                <w:rFonts w:eastAsia="Times New Roman"/>
                <w:szCs w:val="22"/>
                <w:lang w:eastAsia="en-US"/>
              </w:rPr>
            </w:pPr>
          </w:p>
        </w:tc>
        <w:tc>
          <w:tcPr>
            <w:tcW w:w="3397"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copy must become part of the institution’s collection.</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5"/>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Purpose of the copy?</w:t>
            </w:r>
          </w:p>
        </w:tc>
        <w:tc>
          <w:tcPr>
            <w:tcW w:w="4837"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For preservation of the c</w:t>
            </w:r>
            <w:r>
              <w:rPr>
                <w:rFonts w:eastAsia="Times New Roman"/>
                <w:szCs w:val="22"/>
                <w:lang w:eastAsia="en-US"/>
              </w:rPr>
              <w:t>ultural and scientific heritage</w:t>
            </w:r>
            <w:r w:rsidRPr="00BC0437">
              <w:rPr>
                <w:rFonts w:eastAsia="Times New Roman"/>
                <w:szCs w:val="22"/>
                <w:lang w:eastAsia="en-US"/>
              </w:rPr>
              <w:t>.</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5"/>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397"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copy cannot be used for a commercial or economic purpose.</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Medium of the copy?</w:t>
            </w:r>
          </w:p>
        </w:tc>
        <w:tc>
          <w:tcPr>
            <w:tcW w:w="4837"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Not specified.</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Other provisions?</w:t>
            </w:r>
          </w:p>
        </w:tc>
        <w:tc>
          <w:tcPr>
            <w:tcW w:w="4837"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xml:space="preserve">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retains the right to remuneration for such copying.</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c>
          <w:tcPr>
            <w:tcW w:w="2628" w:type="dxa"/>
            <w:vMerge/>
            <w:shd w:val="clear" w:color="auto" w:fill="auto"/>
          </w:tcPr>
          <w:p w:rsidR="00102146" w:rsidRPr="00BC0437" w:rsidRDefault="00102146" w:rsidP="009F4F30">
            <w:pPr>
              <w:rPr>
                <w:rFonts w:eastAsia="Times New Roman"/>
                <w:szCs w:val="22"/>
                <w:lang w:eastAsia="en-US"/>
              </w:rPr>
            </w:pPr>
          </w:p>
        </w:tc>
        <w:tc>
          <w:tcPr>
            <w:tcW w:w="4837"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copying must not conflict with the normal exploitation of the work or prejudice the legitimate interests of the author.</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c>
          <w:tcPr>
            <w:tcW w:w="2628" w:type="dxa"/>
            <w:vMerge/>
            <w:shd w:val="clear" w:color="auto" w:fill="auto"/>
          </w:tcPr>
          <w:p w:rsidR="00102146" w:rsidRPr="00BC0437" w:rsidRDefault="00102146" w:rsidP="009F4F30">
            <w:pPr>
              <w:rPr>
                <w:rFonts w:eastAsia="Times New Roman"/>
                <w:szCs w:val="22"/>
                <w:lang w:eastAsia="en-US"/>
              </w:rPr>
            </w:pPr>
          </w:p>
        </w:tc>
        <w:tc>
          <w:tcPr>
            <w:tcW w:w="4837"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A similar provision exists for neighboring rights.</w:t>
            </w:r>
          </w:p>
        </w:tc>
        <w:tc>
          <w:tcPr>
            <w:tcW w:w="1350" w:type="dxa"/>
            <w:shd w:val="clear" w:color="auto" w:fill="auto"/>
          </w:tcPr>
          <w:p w:rsidR="00102146" w:rsidRPr="007E0474" w:rsidRDefault="00102146" w:rsidP="009F4F30">
            <w:pPr>
              <w:rPr>
                <w:rFonts w:eastAsia="Times New Roman"/>
                <w:szCs w:val="22"/>
                <w:lang w:eastAsia="en-US"/>
              </w:rPr>
            </w:pPr>
            <w:r>
              <w:rPr>
                <w:rFonts w:eastAsia="Times New Roman"/>
                <w:szCs w:val="22"/>
                <w:lang w:eastAsia="en-US"/>
              </w:rPr>
              <w:t>Art. XI.217(11)</w:t>
            </w:r>
          </w:p>
        </w:tc>
      </w:tr>
    </w:tbl>
    <w:p w:rsidR="00102146" w:rsidRPr="00BC0437" w:rsidRDefault="00102146" w:rsidP="00102146">
      <w:pPr>
        <w:rPr>
          <w:rFonts w:eastAsia="Times New Roman"/>
          <w:szCs w:val="22"/>
          <w:lang w:eastAsia="en-US"/>
        </w:rPr>
      </w:pPr>
    </w:p>
    <w:p w:rsidR="00102146" w:rsidRPr="00BC0437" w:rsidRDefault="00102146" w:rsidP="00102146">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397"/>
        <w:gridCol w:w="1350"/>
      </w:tblGrid>
      <w:tr w:rsidR="00102146" w:rsidRPr="00BC0437" w:rsidTr="009F4F30">
        <w:tc>
          <w:tcPr>
            <w:tcW w:w="8815" w:type="dxa"/>
            <w:gridSpan w:val="4"/>
            <w:shd w:val="clear" w:color="auto" w:fill="auto"/>
          </w:tcPr>
          <w:p w:rsidR="00102146" w:rsidRPr="00BC0437" w:rsidRDefault="00102146" w:rsidP="009F4F30">
            <w:pPr>
              <w:rPr>
                <w:rFonts w:eastAsia="Times New Roman"/>
                <w:szCs w:val="22"/>
                <w:lang w:eastAsia="en-US"/>
              </w:rPr>
            </w:pPr>
            <w:r w:rsidRPr="00BC0437">
              <w:rPr>
                <w:rFonts w:eastAsia="Times New Roman"/>
                <w:b/>
                <w:szCs w:val="22"/>
                <w:lang w:eastAsia="en-US"/>
              </w:rPr>
              <w:t>Research or Study (Making Available)</w:t>
            </w:r>
          </w:p>
        </w:tc>
      </w:tr>
      <w:tr w:rsidR="00102146" w:rsidRPr="00BC0437" w:rsidTr="009F4F30">
        <w:trPr>
          <w:trHeight w:val="135"/>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Who can copy?</w:t>
            </w:r>
          </w:p>
        </w:tc>
        <w:tc>
          <w:tcPr>
            <w:tcW w:w="4837"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Publicly accessible libraries, educational and scientific institutions, museums, and archives.</w:t>
            </w:r>
          </w:p>
        </w:tc>
        <w:tc>
          <w:tcPr>
            <w:tcW w:w="1350" w:type="dxa"/>
            <w:vMerge w:val="restart"/>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Art. XI.190(13)</w:t>
            </w:r>
          </w:p>
        </w:tc>
      </w:tr>
      <w:tr w:rsidR="00102146" w:rsidRPr="00BC0437" w:rsidTr="009F4F30">
        <w:trPr>
          <w:trHeight w:val="135"/>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397"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None.</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5"/>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What can be copied?</w:t>
            </w:r>
          </w:p>
        </w:tc>
        <w:tc>
          <w:tcPr>
            <w:tcW w:w="4837" w:type="dxa"/>
            <w:gridSpan w:val="2"/>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Published w</w:t>
            </w:r>
            <w:r w:rsidRPr="00BC0437">
              <w:rPr>
                <w:rFonts w:eastAsia="Times New Roman"/>
                <w:szCs w:val="22"/>
                <w:lang w:eastAsia="en-US"/>
              </w:rPr>
              <w:t>orks that are not offered for sale.</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460"/>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397"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xml:space="preserve">Works </w:t>
            </w:r>
            <w:r>
              <w:rPr>
                <w:rFonts w:eastAsia="Times New Roman"/>
                <w:szCs w:val="22"/>
                <w:lang w:eastAsia="en-US"/>
              </w:rPr>
              <w:t xml:space="preserve">must be </w:t>
            </w:r>
            <w:r w:rsidRPr="00BC0437">
              <w:rPr>
                <w:rFonts w:eastAsia="Times New Roman"/>
                <w:szCs w:val="22"/>
                <w:lang w:eastAsia="en-US"/>
              </w:rPr>
              <w:t>part of the collections of the library or other institution.</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460"/>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vMerge/>
            <w:shd w:val="clear" w:color="auto" w:fill="auto"/>
          </w:tcPr>
          <w:p w:rsidR="00102146" w:rsidRPr="00BC0437" w:rsidRDefault="00102146" w:rsidP="009F4F30">
            <w:pPr>
              <w:rPr>
                <w:rFonts w:eastAsia="Times New Roman"/>
                <w:szCs w:val="22"/>
                <w:lang w:eastAsia="en-US"/>
              </w:rPr>
            </w:pPr>
          </w:p>
        </w:tc>
        <w:tc>
          <w:tcPr>
            <w:tcW w:w="3397"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xml:space="preserve">Works </w:t>
            </w:r>
            <w:r>
              <w:rPr>
                <w:rFonts w:eastAsia="Times New Roman"/>
                <w:szCs w:val="22"/>
                <w:lang w:eastAsia="en-US"/>
              </w:rPr>
              <w:t xml:space="preserve">may not be available for sale or </w:t>
            </w:r>
            <w:r w:rsidRPr="00BC0437">
              <w:rPr>
                <w:rFonts w:eastAsia="Times New Roman"/>
                <w:szCs w:val="22"/>
                <w:lang w:eastAsia="en-US"/>
              </w:rPr>
              <w:t>subject to licenses.</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278"/>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Purpose of the copy?</w:t>
            </w:r>
          </w:p>
        </w:tc>
        <w:tc>
          <w:tcPr>
            <w:tcW w:w="4837" w:type="dxa"/>
            <w:gridSpan w:val="2"/>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For research or private study by</w:t>
            </w:r>
            <w:r w:rsidRPr="00BC0437">
              <w:rPr>
                <w:rFonts w:eastAsia="Times New Roman"/>
                <w:szCs w:val="22"/>
                <w:lang w:eastAsia="en-US"/>
              </w:rPr>
              <w:t xml:space="preserve"> individuals.</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5"/>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397"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use cannot be for direct or indirect economic or commercial benefit.</w:t>
            </w:r>
          </w:p>
        </w:tc>
        <w:tc>
          <w:tcPr>
            <w:tcW w:w="135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Medium of the copy?</w:t>
            </w:r>
          </w:p>
        </w:tc>
        <w:tc>
          <w:tcPr>
            <w:tcW w:w="4837"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Via dedicated terminals in the premises of the institution.</w:t>
            </w:r>
          </w:p>
        </w:tc>
        <w:tc>
          <w:tcPr>
            <w:tcW w:w="1350" w:type="dxa"/>
            <w:vMerge/>
            <w:shd w:val="clear" w:color="auto" w:fill="auto"/>
          </w:tcPr>
          <w:p w:rsidR="00102146" w:rsidRPr="00BC0437" w:rsidRDefault="00102146" w:rsidP="009F4F30">
            <w:pPr>
              <w:rPr>
                <w:rFonts w:eastAsia="Times New Roman"/>
                <w:szCs w:val="22"/>
                <w:lang w:eastAsia="en-US"/>
              </w:rPr>
            </w:pPr>
          </w:p>
        </w:tc>
      </w:tr>
    </w:tbl>
    <w:p w:rsidR="00102146" w:rsidRPr="00BC0437" w:rsidRDefault="00102146" w:rsidP="00102146">
      <w:pPr>
        <w:rPr>
          <w:rFonts w:eastAsia="Times New Roman"/>
          <w:szCs w:val="22"/>
          <w:lang w:eastAsia="en-US"/>
        </w:rPr>
      </w:pPr>
    </w:p>
    <w:p w:rsidR="00102146" w:rsidRPr="00BC0437" w:rsidRDefault="00102146" w:rsidP="00102146">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102146" w:rsidRPr="00BC0437" w:rsidTr="009F4F30">
        <w:tc>
          <w:tcPr>
            <w:tcW w:w="8856" w:type="dxa"/>
            <w:gridSpan w:val="4"/>
            <w:shd w:val="clear" w:color="auto" w:fill="auto"/>
          </w:tcPr>
          <w:p w:rsidR="00102146" w:rsidRPr="00BC0437" w:rsidRDefault="00102146" w:rsidP="009F4F30">
            <w:pPr>
              <w:rPr>
                <w:rFonts w:eastAsia="Times New Roman"/>
                <w:b/>
                <w:szCs w:val="22"/>
                <w:lang w:eastAsia="en-US"/>
              </w:rPr>
            </w:pPr>
            <w:r w:rsidRPr="00BC0437">
              <w:rPr>
                <w:rFonts w:eastAsia="Times New Roman"/>
                <w:b/>
                <w:szCs w:val="22"/>
                <w:lang w:eastAsia="en-US"/>
              </w:rPr>
              <w:t>Anti-Circumvention of Technological Protection Measures</w:t>
            </w: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Art. XI.291</w:t>
            </w:r>
          </w:p>
        </w:tc>
      </w:tr>
      <w:tr w:rsidR="00102146" w:rsidRPr="00BC0437" w:rsidTr="009F4F30">
        <w:trPr>
          <w:trHeight w:val="111"/>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11"/>
        </w:trPr>
        <w:tc>
          <w:tcPr>
            <w:tcW w:w="2628" w:type="dxa"/>
            <w:vMerge/>
            <w:shd w:val="clear" w:color="auto" w:fill="auto"/>
          </w:tcPr>
          <w:p w:rsidR="00102146" w:rsidRPr="00BC0437" w:rsidRDefault="00102146" w:rsidP="009F4F30">
            <w:pPr>
              <w:rPr>
                <w:rFonts w:eastAsia="Times New Roman"/>
                <w:szCs w:val="22"/>
                <w:lang w:eastAsia="en-US"/>
              </w:rPr>
            </w:pPr>
          </w:p>
        </w:tc>
        <w:tc>
          <w:tcPr>
            <w:tcW w:w="180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xml:space="preserve">Manufacturing, importing, distributing, selling, renting, </w:t>
            </w:r>
            <w:r w:rsidRPr="00BC0437">
              <w:rPr>
                <w:rFonts w:eastAsia="Times New Roman"/>
                <w:szCs w:val="22"/>
                <w:lang w:eastAsia="en-US"/>
              </w:rPr>
              <w:lastRenderedPageBreak/>
              <w:t>advertising for sale or rental, or possessing for commercial purposes circumvention devices is prohibited.</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5"/>
        </w:trPr>
        <w:tc>
          <w:tcPr>
            <w:tcW w:w="2628" w:type="dxa"/>
            <w:vMerge/>
            <w:shd w:val="clear" w:color="auto" w:fill="auto"/>
          </w:tcPr>
          <w:p w:rsidR="00102146" w:rsidRPr="00BC0437" w:rsidRDefault="00102146" w:rsidP="009F4F30">
            <w:pPr>
              <w:rPr>
                <w:rFonts w:eastAsia="Times New Roman"/>
                <w:szCs w:val="22"/>
                <w:lang w:eastAsia="en-US"/>
              </w:rPr>
            </w:pPr>
          </w:p>
        </w:tc>
        <w:tc>
          <w:tcPr>
            <w:tcW w:w="180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xml:space="preserve">Both.  The provisions relate to technological measures used to prevent or restrict acts which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they include access controls and protection processes.</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690"/>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102146" w:rsidRPr="00BC0437" w:rsidRDefault="00102146" w:rsidP="009F4F30">
            <w:pPr>
              <w:rPr>
                <w:rFonts w:eastAsia="Times New Roman"/>
                <w:szCs w:val="22"/>
                <w:lang w:eastAsia="en-US"/>
              </w:rPr>
            </w:pP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must take adequate measures to provide beneficiaries of certain exceptions (including the exception for cultural preservation copying) with the means to benefit from the exception.</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413"/>
        </w:trPr>
        <w:tc>
          <w:tcPr>
            <w:tcW w:w="2628" w:type="dxa"/>
            <w:vMerge/>
            <w:shd w:val="clear" w:color="auto" w:fill="auto"/>
          </w:tcPr>
          <w:p w:rsidR="00102146" w:rsidRPr="00BC0437" w:rsidRDefault="00102146" w:rsidP="009F4F30">
            <w:pPr>
              <w:rPr>
                <w:rFonts w:eastAsia="Times New Roman"/>
                <w:szCs w:val="22"/>
                <w:lang w:eastAsia="en-US"/>
              </w:rPr>
            </w:pPr>
          </w:p>
        </w:tc>
        <w:tc>
          <w:tcPr>
            <w:tcW w:w="1800"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beneficiary must have legitimate access to the protected work.</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412"/>
        </w:trPr>
        <w:tc>
          <w:tcPr>
            <w:tcW w:w="2628" w:type="dxa"/>
            <w:vMerge/>
            <w:shd w:val="clear" w:color="auto" w:fill="auto"/>
          </w:tcPr>
          <w:p w:rsidR="00102146" w:rsidRPr="00BC0437" w:rsidRDefault="00102146" w:rsidP="009F4F30">
            <w:pPr>
              <w:rPr>
                <w:rFonts w:eastAsia="Times New Roman"/>
                <w:szCs w:val="22"/>
                <w:lang w:eastAsia="en-US"/>
              </w:rPr>
            </w:pPr>
          </w:p>
        </w:tc>
        <w:tc>
          <w:tcPr>
            <w:tcW w:w="1800" w:type="dxa"/>
            <w:vMerge/>
            <w:shd w:val="clear" w:color="auto" w:fill="auto"/>
          </w:tcPr>
          <w:p w:rsidR="00102146" w:rsidRPr="00BC0437" w:rsidRDefault="00102146" w:rsidP="009F4F30">
            <w:pPr>
              <w:rPr>
                <w:rFonts w:eastAsia="Times New Roman"/>
                <w:szCs w:val="22"/>
                <w:lang w:eastAsia="en-US"/>
              </w:rPr>
            </w:pPr>
          </w:p>
        </w:tc>
        <w:tc>
          <w:tcPr>
            <w:tcW w:w="339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This provision does not apply to works made available to the public on agreed contractual terms in such a way that members of the public may access them from a place and at a time individually chosen by them.</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xml:space="preserve">The measures taken by the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to allow use by beneficiaries are voluntary.  However, if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fails to provide the beneficiaries with the means to benefit from the exception, the beneficiary may litigate in accordance with Art. 87bis.</w:t>
            </w:r>
          </w:p>
        </w:tc>
        <w:tc>
          <w:tcPr>
            <w:tcW w:w="1030" w:type="dxa"/>
            <w:vMerge/>
            <w:shd w:val="clear" w:color="auto" w:fill="auto"/>
          </w:tcPr>
          <w:p w:rsidR="00102146" w:rsidRPr="00BC0437" w:rsidRDefault="00102146" w:rsidP="009F4F30">
            <w:pPr>
              <w:rPr>
                <w:rFonts w:eastAsia="Times New Roman"/>
                <w:szCs w:val="22"/>
                <w:lang w:eastAsia="en-US"/>
              </w:rPr>
            </w:pPr>
          </w:p>
        </w:tc>
      </w:tr>
    </w:tbl>
    <w:p w:rsidR="00102146" w:rsidRPr="00BC0437" w:rsidRDefault="00102146" w:rsidP="00102146">
      <w:pPr>
        <w:rPr>
          <w:rFonts w:eastAsia="Times New Roman"/>
          <w:szCs w:val="22"/>
          <w:lang w:eastAsia="en-US"/>
        </w:rPr>
      </w:pPr>
    </w:p>
    <w:p w:rsidR="00102146" w:rsidRPr="00BC0437" w:rsidRDefault="00102146" w:rsidP="00102146">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102146" w:rsidRPr="00BC0437" w:rsidTr="009F4F30">
        <w:tc>
          <w:tcPr>
            <w:tcW w:w="8856" w:type="dxa"/>
            <w:gridSpan w:val="3"/>
            <w:shd w:val="clear" w:color="auto" w:fill="auto"/>
          </w:tcPr>
          <w:p w:rsidR="00102146" w:rsidRPr="00BC0437" w:rsidRDefault="00102146" w:rsidP="009F4F30">
            <w:pPr>
              <w:rPr>
                <w:rFonts w:eastAsia="Times New Roman"/>
                <w:b/>
                <w:szCs w:val="22"/>
                <w:lang w:eastAsia="en-US"/>
              </w:rPr>
            </w:pPr>
            <w:r w:rsidRPr="00BC0437">
              <w:rPr>
                <w:rFonts w:eastAsia="Times New Roman"/>
                <w:b/>
                <w:szCs w:val="22"/>
                <w:lang w:eastAsia="en-US"/>
              </w:rPr>
              <w:t>Miscellaneous</w:t>
            </w: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Copyright Exceptions</w:t>
            </w:r>
          </w:p>
        </w:tc>
        <w:tc>
          <w:tcPr>
            <w:tcW w:w="5220" w:type="dxa"/>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Many of the</w:t>
            </w:r>
            <w:r w:rsidRPr="00BC0437">
              <w:rPr>
                <w:rFonts w:eastAsia="Times New Roman"/>
                <w:szCs w:val="22"/>
                <w:lang w:eastAsia="en-US"/>
              </w:rPr>
              <w:t xml:space="preserve"> exceptions</w:t>
            </w:r>
            <w:r>
              <w:rPr>
                <w:rFonts w:eastAsia="Times New Roman"/>
                <w:szCs w:val="22"/>
                <w:lang w:eastAsia="en-US"/>
              </w:rPr>
              <w:t xml:space="preserve"> in Belgian copyright and neighboring rights law, including the exceptions set forth above,</w:t>
            </w:r>
            <w:r w:rsidRPr="00BC0437">
              <w:rPr>
                <w:rFonts w:eastAsia="Times New Roman"/>
                <w:szCs w:val="22"/>
                <w:lang w:eastAsia="en-US"/>
              </w:rPr>
              <w:t xml:space="preserve"> </w:t>
            </w:r>
            <w:r>
              <w:rPr>
                <w:rFonts w:eastAsia="Times New Roman"/>
                <w:szCs w:val="22"/>
                <w:lang w:eastAsia="en-US"/>
              </w:rPr>
              <w:t>are imperative, and cannot be excluded by contract.</w:t>
            </w:r>
          </w:p>
        </w:tc>
        <w:tc>
          <w:tcPr>
            <w:tcW w:w="1008" w:type="dxa"/>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Art. XI.193</w:t>
            </w:r>
            <w:r w:rsidRPr="00BC0437">
              <w:rPr>
                <w:rFonts w:eastAsia="Times New Roman"/>
                <w:szCs w:val="22"/>
                <w:lang w:eastAsia="en-US"/>
              </w:rPr>
              <w:t xml:space="preserve">; </w:t>
            </w:r>
          </w:p>
          <w:p w:rsidR="00102146" w:rsidRPr="00BC0437" w:rsidRDefault="00102146" w:rsidP="009F4F30">
            <w:pPr>
              <w:rPr>
                <w:rFonts w:eastAsia="Times New Roman"/>
                <w:szCs w:val="22"/>
                <w:lang w:eastAsia="en-US"/>
              </w:rPr>
            </w:pPr>
            <w:r>
              <w:rPr>
                <w:rFonts w:eastAsia="Times New Roman"/>
                <w:szCs w:val="22"/>
                <w:lang w:eastAsia="en-US"/>
              </w:rPr>
              <w:t>Art. XI.219</w:t>
            </w: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Orphan Works</w:t>
            </w:r>
          </w:p>
        </w:tc>
        <w:tc>
          <w:tcPr>
            <w:tcW w:w="5220" w:type="dxa"/>
            <w:shd w:val="clear" w:color="auto" w:fill="auto"/>
          </w:tcPr>
          <w:p w:rsidR="00102146" w:rsidRPr="00BC0437" w:rsidRDefault="00CE59E3" w:rsidP="009F4F30">
            <w:pPr>
              <w:rPr>
                <w:rFonts w:eastAsia="Times New Roman"/>
                <w:szCs w:val="22"/>
                <w:lang w:eastAsia="en-US"/>
              </w:rPr>
            </w:pPr>
            <w:r w:rsidRPr="00BC0437">
              <w:rPr>
                <w:rFonts w:eastAsia="Times New Roman"/>
                <w:szCs w:val="22"/>
                <w:lang w:eastAsia="en-US"/>
              </w:rPr>
              <w:t>Implements the European Union directiv</w:t>
            </w:r>
            <w:r>
              <w:rPr>
                <w:rFonts w:eastAsia="Times New Roman"/>
                <w:szCs w:val="22"/>
                <w:lang w:eastAsia="en-US"/>
              </w:rPr>
              <w:t>e on orphan works, 2012/28/EC.</w:t>
            </w:r>
          </w:p>
        </w:tc>
        <w:tc>
          <w:tcPr>
            <w:tcW w:w="1008" w:type="dxa"/>
            <w:shd w:val="clear" w:color="auto" w:fill="auto"/>
          </w:tcPr>
          <w:p w:rsidR="00102146" w:rsidRDefault="00102146" w:rsidP="009F4F30">
            <w:pPr>
              <w:rPr>
                <w:rFonts w:eastAsia="Times New Roman"/>
                <w:szCs w:val="22"/>
                <w:lang w:eastAsia="en-US"/>
              </w:rPr>
            </w:pPr>
            <w:r>
              <w:rPr>
                <w:rFonts w:eastAsia="Times New Roman"/>
                <w:szCs w:val="22"/>
                <w:lang w:eastAsia="en-US"/>
              </w:rPr>
              <w:t>Art. 192/1</w:t>
            </w: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102146" w:rsidRPr="00DC39C1" w:rsidRDefault="00102146" w:rsidP="009F4F30">
            <w:pPr>
              <w:rPr>
                <w:rFonts w:eastAsia="Times New Roman"/>
                <w:szCs w:val="22"/>
                <w:lang w:eastAsia="en-US"/>
              </w:rPr>
            </w:pPr>
            <w:r w:rsidRPr="00BC0437">
              <w:rPr>
                <w:rFonts w:eastAsia="Times New Roman"/>
                <w:szCs w:val="22"/>
                <w:lang w:eastAsia="en-US"/>
              </w:rPr>
              <w:t xml:space="preserve">Law of Copyright and Related Rights of Belgium (30 June 1994), </w:t>
            </w:r>
            <w:r>
              <w:rPr>
                <w:rFonts w:eastAsia="Times New Roman"/>
                <w:szCs w:val="22"/>
                <w:lang w:eastAsia="en-US"/>
              </w:rPr>
              <w:t>as amended through 19 April 2014), made a part of the Code of Economic Law of Belgium, Book XI, Intellectual Property (2016),</w:t>
            </w:r>
            <w:r w:rsidRPr="00691C47">
              <w:rPr>
                <w:rFonts w:eastAsia="Times New Roman"/>
                <w:szCs w:val="22"/>
                <w:lang w:eastAsia="en-US"/>
              </w:rPr>
              <w:t xml:space="preserve"> available at http://www.wipo.int/wi</w:t>
            </w:r>
            <w:r>
              <w:rPr>
                <w:rFonts w:eastAsia="Times New Roman"/>
                <w:szCs w:val="22"/>
                <w:lang w:eastAsia="en-US"/>
              </w:rPr>
              <w:t>polex/en/text.jsp?file_id=420775.</w:t>
            </w:r>
            <w:r w:rsidRPr="00BC0437">
              <w:rPr>
                <w:rFonts w:eastAsia="Times New Roman"/>
                <w:szCs w:val="22"/>
                <w:lang w:eastAsia="en-US"/>
              </w:rPr>
              <w:t xml:space="preserve"> </w:t>
            </w: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18 Dece</w:t>
            </w:r>
            <w:r>
              <w:rPr>
                <w:rFonts w:eastAsia="Times New Roman"/>
                <w:szCs w:val="22"/>
                <w:lang w:eastAsia="en-US"/>
              </w:rPr>
              <w:t xml:space="preserve">mber 2007; rev. 24 August 2014; </w:t>
            </w:r>
            <w:r w:rsidRPr="00BC0437">
              <w:rPr>
                <w:rFonts w:eastAsia="Times New Roman"/>
                <w:szCs w:val="22"/>
                <w:lang w:eastAsia="en-US"/>
              </w:rPr>
              <w:t>rev. 23 April 2015</w:t>
            </w:r>
            <w:r>
              <w:rPr>
                <w:rFonts w:eastAsia="Times New Roman"/>
                <w:szCs w:val="22"/>
                <w:lang w:eastAsia="en-US"/>
              </w:rPr>
              <w:t>; rev. 12 September 2017</w:t>
            </w:r>
          </w:p>
        </w:tc>
      </w:tr>
    </w:tbl>
    <w:p w:rsidR="00102146" w:rsidRPr="00BC0437" w:rsidRDefault="00102146" w:rsidP="00102146">
      <w:pPr>
        <w:keepNext/>
        <w:outlineLvl w:val="1"/>
        <w:rPr>
          <w:rFonts w:eastAsia="Times New Roman"/>
          <w:szCs w:val="22"/>
          <w:lang w:eastAsia="en-US"/>
        </w:rPr>
      </w:pPr>
    </w:p>
    <w:p w:rsidR="00BC0437" w:rsidRDefault="00BC0437" w:rsidP="00BC0437">
      <w:pPr>
        <w:keepNext/>
        <w:outlineLvl w:val="1"/>
        <w:rPr>
          <w:rFonts w:eastAsia="Times New Roman"/>
          <w:szCs w:val="22"/>
          <w:lang w:eastAsia="en-US"/>
        </w:rPr>
      </w:pPr>
    </w:p>
    <w:p w:rsidR="00102146" w:rsidRDefault="00102146" w:rsidP="00BC0437">
      <w:pPr>
        <w:keepNext/>
        <w:outlineLvl w:val="1"/>
        <w:rPr>
          <w:rFonts w:eastAsia="Times New Roman"/>
          <w:szCs w:val="22"/>
          <w:lang w:eastAsia="en-US"/>
        </w:rPr>
      </w:pPr>
    </w:p>
    <w:p w:rsidR="00102146" w:rsidRPr="00BC0437" w:rsidRDefault="00102146"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215" w:name="_Toc199663471"/>
      <w:bookmarkStart w:id="216" w:name="_Toc207648451"/>
      <w:bookmarkStart w:id="217" w:name="_Toc207649033"/>
      <w:bookmarkStart w:id="218" w:name="_Toc207649485"/>
      <w:bookmarkStart w:id="219" w:name="_Toc207649847"/>
      <w:bookmarkStart w:id="220" w:name="_Toc207650247"/>
      <w:bookmarkStart w:id="221" w:name="_Toc208637896"/>
      <w:bookmarkStart w:id="222" w:name="_Toc498029021"/>
      <w:bookmarkStart w:id="223" w:name="_Toc498072161"/>
      <w:bookmarkEnd w:id="207"/>
      <w:bookmarkEnd w:id="208"/>
      <w:bookmarkEnd w:id="209"/>
      <w:bookmarkEnd w:id="210"/>
      <w:bookmarkEnd w:id="211"/>
      <w:bookmarkEnd w:id="212"/>
      <w:bookmarkEnd w:id="213"/>
      <w:r w:rsidRPr="00BC0437">
        <w:lastRenderedPageBreak/>
        <w:t>Belize</w:t>
      </w:r>
      <w:bookmarkEnd w:id="215"/>
      <w:bookmarkEnd w:id="216"/>
      <w:bookmarkEnd w:id="217"/>
      <w:bookmarkEnd w:id="218"/>
      <w:bookmarkEnd w:id="219"/>
      <w:bookmarkEnd w:id="220"/>
      <w:bookmarkEnd w:id="221"/>
      <w:bookmarkEnd w:id="222"/>
      <w:bookmarkEnd w:id="22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24" w:name="_Toc186015446"/>
            <w:bookmarkStart w:id="225" w:name="Belize"/>
            <w:r w:rsidRPr="00BC0437">
              <w:rPr>
                <w:rFonts w:eastAsia="Times New Roman"/>
                <w:b/>
                <w:szCs w:val="22"/>
                <w:lang w:eastAsia="en-US"/>
              </w:rPr>
              <w:t>Preservation and Replacement</w:t>
            </w:r>
            <w:bookmarkEnd w:id="22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collections of the institutions, including accompanying illustrations and, in the case of a published work,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copied only where it is not reasonably practicable to purchase a copy of the item for the allowed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the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replace in the permanent collection of another prescribed library or archive an item which </w:t>
            </w:r>
            <w:proofErr w:type="spellStart"/>
            <w:r w:rsidRPr="00BC0437">
              <w:rPr>
                <w:rFonts w:eastAsia="Times New Roman"/>
                <w:szCs w:val="22"/>
                <w:lang w:eastAsia="en-US"/>
              </w:rPr>
              <w:t>as</w:t>
            </w:r>
            <w:proofErr w:type="spellEnd"/>
            <w:r w:rsidRPr="00BC0437">
              <w:rPr>
                <w:rFonts w:eastAsia="Times New Roman"/>
                <w:szCs w:val="22"/>
                <w:lang w:eastAsia="en-US"/>
              </w:rPr>
              <w:t xml:space="preserve">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26" w:name="_Toc186015447"/>
            <w:r w:rsidRPr="00BC0437">
              <w:rPr>
                <w:rFonts w:eastAsia="Times New Roman"/>
                <w:b/>
                <w:szCs w:val="22"/>
                <w:lang w:eastAsia="en-US"/>
              </w:rPr>
              <w:t>Research or Study (Published Works)</w:t>
            </w:r>
            <w:bookmarkEnd w:id="22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proportions of published editions of literary, dramatic, or musical works that are not 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an article, no more than one article from the same issue of the periodical may be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 work other than an article, no more than one copy of the material may be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that the copies are for the allowed purpose and no other purpose.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427"/>
        </w:trPr>
        <w:tc>
          <w:tcPr>
            <w:tcW w:w="2628" w:type="dxa"/>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librarian that the copy is to meet a need that is not related to any similar requirement of another person.  The requirements for the materials are “related” if persons receive instruction to which the materials are relevant at the same time and place.  The requirements for the materials are “similar” if they are for substantially the same purpose and at substantially the same time.</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fee not less than the cost of producing the copy,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27" w:name="_Toc186015448"/>
            <w:r w:rsidRPr="00BC0437">
              <w:rPr>
                <w:rFonts w:eastAsia="Times New Roman"/>
                <w:b/>
                <w:szCs w:val="22"/>
                <w:lang w:eastAsia="en-US"/>
              </w:rPr>
              <w:t>Research or Study (Unpublished Works)</w:t>
            </w:r>
            <w:bookmarkEnd w:id="227"/>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70</w:t>
            </w: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documents in the collections of the institutions,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unpublished at the time of copying, and the librarian ought to have been aware of the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copied if the copyright owner has prohibited copying of the work, and librarian ought to have been aware of the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that the copies are for the allowed purpose and no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may not receive more than one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fee not less than the cost of producing the copy,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28" w:name="_Toc186015449"/>
            <w:r w:rsidRPr="00BC0437">
              <w:rPr>
                <w:rFonts w:eastAsia="Times New Roman"/>
                <w:b/>
                <w:szCs w:val="22"/>
                <w:lang w:eastAsia="en-US"/>
              </w:rPr>
              <w:t>Supplying Copies to Other Libraries</w:t>
            </w:r>
            <w:bookmarkEnd w:id="228"/>
          </w:p>
        </w:tc>
      </w:tr>
      <w:tr w:rsidR="00BC0437" w:rsidRPr="00BC0437" w:rsidTr="00BC0437">
        <w:trPr>
          <w:trHeight w:val="15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w:t>
            </w:r>
          </w:p>
        </w:tc>
      </w:tr>
      <w:tr w:rsidR="00BC0437" w:rsidRPr="00BC0437" w:rsidTr="00BC0437">
        <w:trPr>
          <w:trHeight w:val="1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may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editions of literary, dramatic, musical, or artistic works,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whole or parts of published editions of literary, dramatic, musical, or artistic works, the right to copy does not apply if the librarian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rPr>
          <w:trHeight w:val="292"/>
        </w:trPr>
        <w:tc>
          <w:tcPr>
            <w:tcW w:w="8856" w:type="dxa"/>
            <w:gridSpan w:val="2"/>
            <w:shd w:val="clear" w:color="auto" w:fill="auto"/>
          </w:tcPr>
          <w:p w:rsidR="00BC0437" w:rsidRPr="00BC0437" w:rsidRDefault="00BC0437" w:rsidP="00BC0437">
            <w:pPr>
              <w:rPr>
                <w:rFonts w:eastAsia="Times New Roman"/>
                <w:b/>
                <w:szCs w:val="22"/>
                <w:lang w:eastAsia="en-US"/>
              </w:rPr>
            </w:pPr>
            <w:bookmarkStart w:id="229" w:name="_Toc186015450"/>
            <w:r w:rsidRPr="00BC0437">
              <w:rPr>
                <w:rFonts w:eastAsia="Times New Roman"/>
                <w:b/>
                <w:szCs w:val="22"/>
                <w:lang w:eastAsia="en-US"/>
              </w:rPr>
              <w:t>Anti-Circumvention of Technological Protection Measures</w:t>
            </w:r>
            <w:bookmarkEnd w:id="229"/>
          </w:p>
        </w:tc>
      </w:tr>
      <w:tr w:rsidR="00BC0437" w:rsidRPr="00BC0437" w:rsidTr="00BC0437">
        <w:trPr>
          <w:trHeight w:val="29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30" w:name="_Toc186015451"/>
            <w:r w:rsidRPr="00BC0437">
              <w:rPr>
                <w:rFonts w:eastAsia="Times New Roman"/>
                <w:b/>
                <w:szCs w:val="22"/>
                <w:lang w:eastAsia="en-US"/>
              </w:rPr>
              <w:t>Miscellaneous</w:t>
            </w:r>
            <w:bookmarkEnd w:id="230"/>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Agents of Librarians and Archivists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61 to 64, references to a librarian or archivist include references to a person working on his or her behalf.</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66(1)</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librarian is required to be satisfied as to certain conditions, the librarian is entitled to rely on a signed declaration by the person making the request, unless the librarian is aware that it is false.  If the declaration is false, and if the copy would have been an infringement if made by that person, the person making the declaration is liable for infringement of copyright.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66(2) &amp; 66(3)</w:t>
            </w: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Relationship to 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research or private study can be within fair dealing.  Authorizing a third party to make copies for a researcher may also be within fair dealing.  However, according to Section 56(2</w:t>
            </w:r>
            <w:proofErr w:type="gramStart"/>
            <w:r w:rsidRPr="00BC0437">
              <w:rPr>
                <w:rFonts w:eastAsia="Times New Roman"/>
                <w:szCs w:val="22"/>
                <w:lang w:eastAsia="en-US"/>
              </w:rPr>
              <w:t>)(</w:t>
            </w:r>
            <w:proofErr w:type="gramEnd"/>
            <w:r w:rsidRPr="00BC0437">
              <w:rPr>
                <w:rFonts w:eastAsia="Times New Roman"/>
                <w:szCs w:val="22"/>
                <w:lang w:eastAsia="en-US"/>
              </w:rPr>
              <w:t>a), that copying by a third party is not fair dealing if the copying is done by a librarian, and the copying fails to comply with either Section 67 or 68 due to some deficiency of the declaration as required under Section 66.</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56(2)(a)</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an act is fair dealing, the court shall take into account relevant factors, including four factors listed in the statute that are nearly identical to the factors in U.S. fair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58</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certain works for educational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60 to 65</w:t>
            </w:r>
          </w:p>
        </w:tc>
      </w:tr>
      <w:tr w:rsidR="00BC0437" w:rsidRPr="00BC0437" w:rsidTr="00BC0437">
        <w:trPr>
          <w:trHeight w:val="9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“article” in the context of an article in a periodical includes any item of any description.</w:t>
            </w:r>
          </w:p>
        </w:tc>
        <w:tc>
          <w:tcPr>
            <w:tcW w:w="10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w:t>
            </w:r>
          </w:p>
        </w:tc>
      </w:tr>
      <w:tr w:rsidR="00BC0437" w:rsidRPr="00BC0437" w:rsidTr="00BC0437">
        <w:trPr>
          <w:trHeight w:val="6336"/>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term “copy” in relation to:</w:t>
            </w:r>
          </w:p>
          <w:p w:rsidR="00BC0437" w:rsidRPr="00BC0437" w:rsidRDefault="00BC0437" w:rsidP="00BC0437">
            <w:pPr>
              <w:rPr>
                <w:rFonts w:eastAsia="Times New Roman"/>
                <w:szCs w:val="22"/>
                <w:lang w:eastAsia="en-US"/>
              </w:rPr>
            </w:pPr>
            <w:r w:rsidRPr="00BC0437">
              <w:rPr>
                <w:rFonts w:eastAsia="Times New Roman"/>
                <w:szCs w:val="22"/>
                <w:lang w:eastAsia="en-US"/>
              </w:rPr>
              <w:t>(a) a work that is a literary, dramatic, or artistic work, means a reproduction of a work in any material form, and in respect of an artistic work includes a reproduction in three dimensions, if the artistic work is a two-dimensional work and a reproduction in two dimensions if the artistic work is a three-dimensional work; and in respect of a literary, dramatic, or musical work, includes a reproduction in the form of a record or film.</w:t>
            </w:r>
          </w:p>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 xml:space="preserve">(b) a work that is a film, television broadcast or cable program, includes a photograph of the whole or any substantial part of any image forming part of the film, broadcast or cable program; </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 </w:t>
            </w:r>
            <w:proofErr w:type="gramStart"/>
            <w:r w:rsidRPr="00BC0437">
              <w:rPr>
                <w:rFonts w:eastAsia="Times New Roman"/>
                <w:szCs w:val="22"/>
                <w:lang w:eastAsia="en-US"/>
              </w:rPr>
              <w:t>a</w:t>
            </w:r>
            <w:proofErr w:type="gramEnd"/>
            <w:r w:rsidRPr="00BC0437">
              <w:rPr>
                <w:rFonts w:eastAsia="Times New Roman"/>
                <w:szCs w:val="22"/>
                <w:lang w:eastAsia="en-US"/>
              </w:rPr>
              <w:t xml:space="preserve"> work that is a typographical arrangement of a published edition means a facsimile copy of the arrangement.</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(d) </w:t>
            </w:r>
            <w:proofErr w:type="gramStart"/>
            <w:r w:rsidRPr="00BC0437">
              <w:rPr>
                <w:rFonts w:eastAsia="Times New Roman"/>
                <w:szCs w:val="22"/>
                <w:lang w:eastAsia="en-US"/>
              </w:rPr>
              <w:t>any</w:t>
            </w:r>
            <w:proofErr w:type="gramEnd"/>
            <w:r w:rsidRPr="00BC0437">
              <w:rPr>
                <w:rFonts w:eastAsia="Times New Roman"/>
                <w:szCs w:val="22"/>
                <w:lang w:eastAsia="en-US"/>
              </w:rPr>
              <w:t xml:space="preserve"> category of work includes any copy of the work, however made and in whatever medium, that is transient or is incidental to some other use of the work.</w:t>
            </w:r>
          </w:p>
          <w:p w:rsidR="00BC0437" w:rsidRPr="00BC0437" w:rsidRDefault="00BC0437" w:rsidP="00BC0437">
            <w:pPr>
              <w:rPr>
                <w:rFonts w:eastAsia="Times New Roman"/>
                <w:szCs w:val="22"/>
                <w:lang w:eastAsia="en-US"/>
              </w:rPr>
            </w:pPr>
            <w:r w:rsidRPr="00BC0437">
              <w:rPr>
                <w:rFonts w:eastAsia="Times New Roman"/>
                <w:szCs w:val="22"/>
                <w:lang w:eastAsia="en-US"/>
              </w:rPr>
              <w:t>References to “copying” of a work of any description shall be construed to include a reference to storing the work in any medium by electronic means.</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Belize, Chapter 252 (31 December 2000), available at http://www.wipo.int/wipolex/en/text.jsp?file_id=125464.</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10 December 2007; rev. 23 April 2015</w:t>
            </w:r>
          </w:p>
        </w:tc>
      </w:tr>
      <w:bookmarkEnd w:id="225"/>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231" w:name="_Toc199663472"/>
      <w:bookmarkStart w:id="232" w:name="_Toc207648452"/>
      <w:bookmarkStart w:id="233" w:name="_Toc207649034"/>
      <w:bookmarkStart w:id="234" w:name="_Toc207649486"/>
      <w:bookmarkStart w:id="235" w:name="_Toc207649848"/>
      <w:bookmarkStart w:id="236" w:name="_Toc207650248"/>
      <w:bookmarkStart w:id="237" w:name="_Toc208637897"/>
      <w:bookmarkStart w:id="238" w:name="_Toc498029022"/>
      <w:bookmarkStart w:id="239" w:name="_Toc498072162"/>
      <w:r w:rsidRPr="00BC0437">
        <w:lastRenderedPageBreak/>
        <w:t>Benin</w:t>
      </w:r>
      <w:bookmarkEnd w:id="231"/>
      <w:bookmarkEnd w:id="232"/>
      <w:bookmarkEnd w:id="233"/>
      <w:bookmarkEnd w:id="234"/>
      <w:bookmarkEnd w:id="235"/>
      <w:bookmarkEnd w:id="236"/>
      <w:bookmarkEnd w:id="237"/>
      <w:bookmarkEnd w:id="238"/>
      <w:bookmarkEnd w:id="23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40" w:name="_Toc186015453"/>
            <w:bookmarkStart w:id="241" w:name="benin"/>
            <w:r w:rsidRPr="00BC0437">
              <w:rPr>
                <w:rFonts w:eastAsia="Times New Roman"/>
                <w:b/>
                <w:szCs w:val="22"/>
                <w:lang w:eastAsia="en-US"/>
              </w:rPr>
              <w:t>Copying for Library Users</w:t>
            </w:r>
            <w:bookmarkEnd w:id="24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short works, or short extracts of written works, published in collections of works or in newspapers or periodicals, with or without the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fulfill the request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42" w:name="_Toc186015454"/>
            <w:r w:rsidRPr="00BC0437">
              <w:rPr>
                <w:rFonts w:eastAsia="Times New Roman"/>
                <w:b/>
                <w:szCs w:val="22"/>
                <w:lang w:eastAsia="en-US"/>
              </w:rPr>
              <w:t>Preservation and Replacement</w:t>
            </w:r>
            <w:bookmarkEnd w:id="24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work that is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library or archive service a work that is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43" w:name="_Toc186015455"/>
            <w:r w:rsidRPr="00BC0437">
              <w:rPr>
                <w:rFonts w:eastAsia="Times New Roman"/>
                <w:b/>
                <w:szCs w:val="22"/>
                <w:lang w:eastAsia="en-US"/>
              </w:rPr>
              <w:t>Anti-Circumvention of Technological Protection Measures</w:t>
            </w:r>
            <w:bookmarkEnd w:id="24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124</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are used to prevent or restrict reproduction of a work or deteriorate the quality of such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44" w:name="_Toc186015456"/>
            <w:r w:rsidRPr="00BC0437">
              <w:rPr>
                <w:rFonts w:eastAsia="Times New Roman"/>
                <w:b/>
                <w:szCs w:val="22"/>
                <w:lang w:eastAsia="en-US"/>
              </w:rPr>
              <w:lastRenderedPageBreak/>
              <w:t>Miscellaneous</w:t>
            </w:r>
            <w:bookmarkEnd w:id="24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Neighboring Rights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protected by neighboring rights may qualify for all uses that constitute exceptions concerning works protected by copyright under the law.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translation, or adaptation of most works for strictly personal and private use.  Some uses are subject to remuneration (Article 74).</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Photocopying at Public Institutions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private copying that is subject to remuneration under Section 74 is carried out by photocopying, and if apparatuses intended for the making of such copies are in place for public use in schools, educational establishments, research institutes, public libraries, or commercial copying establishments, the author has the right to the payment of a remuneration which will be collected by the collective management organization from the owner of the apparatus.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making of copies in facsimile form or copies of the work by other means of creating images, for example by photocopying.  The making of copies in facsimile form which are reduced or increased in size is also regarded as a reprographic reproduction.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19"/>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Benin, No. 2005-30 (5 April 2006), available http://www.wipo.int/wipolex/en/text.jsp?file_id=260895.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25 April 2015</w:t>
            </w:r>
          </w:p>
        </w:tc>
      </w:tr>
      <w:bookmarkEnd w:id="241"/>
    </w:tbl>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245" w:name="_Toc199663473"/>
      <w:bookmarkStart w:id="246" w:name="_Toc207648454"/>
      <w:bookmarkStart w:id="247" w:name="_Toc207649036"/>
      <w:bookmarkStart w:id="248" w:name="_Toc207649487"/>
      <w:bookmarkStart w:id="249" w:name="_Toc207649849"/>
      <w:bookmarkStart w:id="250" w:name="_Toc207650249"/>
      <w:bookmarkStart w:id="251" w:name="_Toc208637898"/>
      <w:bookmarkStart w:id="252" w:name="_Toc498029023"/>
      <w:bookmarkStart w:id="253" w:name="_Toc498072163"/>
      <w:r w:rsidRPr="00BC0437">
        <w:lastRenderedPageBreak/>
        <w:t>Bhutan</w:t>
      </w:r>
      <w:bookmarkEnd w:id="245"/>
      <w:bookmarkEnd w:id="246"/>
      <w:bookmarkEnd w:id="247"/>
      <w:bookmarkEnd w:id="248"/>
      <w:bookmarkEnd w:id="249"/>
      <w:bookmarkEnd w:id="250"/>
      <w:bookmarkEnd w:id="251"/>
      <w:bookmarkEnd w:id="252"/>
      <w:bookmarkEnd w:id="25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54" w:name="_Toc186015458"/>
            <w:bookmarkStart w:id="255" w:name="Bhutan"/>
            <w:r w:rsidRPr="00BC0437">
              <w:rPr>
                <w:rFonts w:eastAsia="Times New Roman"/>
                <w:b/>
                <w:szCs w:val="22"/>
                <w:lang w:eastAsia="en-US"/>
              </w:rPr>
              <w:t>Research or Study</w:t>
            </w:r>
            <w:bookmarkEnd w:id="25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writings, with or without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if there is no collective license available under which copies can be made (offered by a collective administration organization in a way that the library or archive is aware or should be aware of the availability of the license).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56" w:name="_Toc186015459"/>
            <w:r w:rsidRPr="00BC0437">
              <w:rPr>
                <w:rFonts w:eastAsia="Times New Roman"/>
                <w:b/>
                <w:szCs w:val="22"/>
                <w:lang w:eastAsia="en-US"/>
              </w:rPr>
              <w:t>Preservation and Replacement</w:t>
            </w:r>
            <w:bookmarkEnd w:id="25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where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(in the event that it is lost, destroyed, or rendered unusable), replace a copy of a work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similar library or archive, a copy which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57" w:name="_Toc186015460"/>
            <w:r w:rsidRPr="00BC0437">
              <w:rPr>
                <w:rFonts w:eastAsia="Times New Roman"/>
                <w:b/>
                <w:szCs w:val="22"/>
                <w:lang w:eastAsia="en-US"/>
              </w:rPr>
              <w:t>Anti-Circumvention of Technological Protection Measures</w:t>
            </w:r>
            <w:bookmarkEnd w:id="25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reproduction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58" w:name="_Toc186015461"/>
            <w:r w:rsidRPr="00BC0437">
              <w:rPr>
                <w:rFonts w:eastAsia="Times New Roman"/>
                <w:b/>
                <w:szCs w:val="22"/>
                <w:lang w:eastAsia="en-US"/>
              </w:rPr>
              <w:t>Miscellaneous</w:t>
            </w:r>
            <w:bookmarkEnd w:id="25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of a published work in a single copy for personal purposes is permitted; certain types of works are excluded.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uses for teaching.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one or more copies of a work or a sound recording in any material form, including any permanent or temporary storage of the work or sound recording in electronic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 (xviii)</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of Bhutan (17 July 2001), available at http://www.wipo.int/wipolex/en/text.jsp?file_id=173748.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25 April 2015</w:t>
            </w:r>
          </w:p>
        </w:tc>
      </w:tr>
      <w:bookmarkEnd w:id="255"/>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259" w:name="_Toc199663474"/>
      <w:bookmarkStart w:id="260" w:name="_Toc207648456"/>
      <w:bookmarkStart w:id="261" w:name="_Toc207649038"/>
      <w:bookmarkStart w:id="262" w:name="_Toc207649488"/>
      <w:bookmarkStart w:id="263" w:name="_Toc207649850"/>
      <w:bookmarkStart w:id="264" w:name="_Toc207650250"/>
      <w:bookmarkStart w:id="265" w:name="_Toc208637899"/>
      <w:bookmarkStart w:id="266" w:name="_Toc498029024"/>
      <w:bookmarkStart w:id="267" w:name="_Toc498072164"/>
      <w:r w:rsidRPr="00BC0437">
        <w:lastRenderedPageBreak/>
        <w:t>Bolivia</w:t>
      </w:r>
      <w:bookmarkEnd w:id="259"/>
      <w:bookmarkEnd w:id="260"/>
      <w:bookmarkEnd w:id="261"/>
      <w:bookmarkEnd w:id="262"/>
      <w:bookmarkEnd w:id="263"/>
      <w:bookmarkEnd w:id="264"/>
      <w:bookmarkEnd w:id="265"/>
      <w:r w:rsidRPr="00BC0437">
        <w:t xml:space="preserve"> (Plurinational State of)</w:t>
      </w:r>
      <w:bookmarkEnd w:id="266"/>
      <w:bookmarkEnd w:id="26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on Copyright of Bolivia includes no explicit library exceptions.</w:t>
            </w:r>
            <w:r w:rsidRPr="00BC0437">
              <w:rPr>
                <w:rFonts w:eastAsia="Times New Roman"/>
                <w:szCs w:val="22"/>
                <w:vertAlign w:val="superscript"/>
                <w:lang w:eastAsia="en-US"/>
              </w:rPr>
              <w:footnoteReference w:id="20"/>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268" w:name="Boliv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269" w:name="_Toc186015463"/>
            <w:r w:rsidRPr="00BC0437">
              <w:rPr>
                <w:rFonts w:eastAsia="Times New Roman"/>
                <w:b/>
                <w:szCs w:val="22"/>
                <w:lang w:eastAsia="en-US"/>
              </w:rPr>
              <w:t>Anti-Circumvention of Technological Protection Measures</w:t>
            </w:r>
            <w:bookmarkEnd w:id="26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70" w:name="_Toc186015464"/>
            <w:r w:rsidRPr="00BC0437">
              <w:rPr>
                <w:rFonts w:eastAsia="Times New Roman"/>
                <w:b/>
                <w:szCs w:val="22"/>
                <w:lang w:eastAsia="en-US"/>
              </w:rPr>
              <w:t>Miscellaneous</w:t>
            </w:r>
            <w:bookmarkEnd w:id="27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Necessity</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may prescribe uses of some works as a public necessity, if they are of high cultural value to the country or of social or public interest.  This provision applies only to published works, if they are out of print and have not been published in the last three years.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Publication without Consent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Heirs and successor cannot object if a third party publishes the works of a decedent, if the works had been publicly disclosed, and if more than five years had passed since death and the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had made no arrangement for publication.  The law includes procedures for compensation.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of Bolivia, No. 1322 (13 April 1992), available at http://www.wipo.int/wipolex/en/text.jsp?file_id=225957.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23 April 2015</w:t>
            </w:r>
          </w:p>
        </w:tc>
      </w:tr>
      <w:bookmarkEnd w:id="268"/>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271" w:name="_Toc498029025"/>
      <w:bookmarkStart w:id="272" w:name="_Toc199663475"/>
      <w:bookmarkStart w:id="273" w:name="_Toc207648457"/>
      <w:bookmarkStart w:id="274" w:name="_Toc207649039"/>
      <w:bookmarkStart w:id="275" w:name="_Toc207649489"/>
      <w:bookmarkStart w:id="276" w:name="_Toc207649851"/>
      <w:bookmarkStart w:id="277" w:name="_Toc207650251"/>
      <w:bookmarkStart w:id="278" w:name="_Toc498072165"/>
      <w:r w:rsidRPr="00BC0437">
        <w:lastRenderedPageBreak/>
        <w:t>Bosnia and Herzegovina</w:t>
      </w:r>
      <w:bookmarkEnd w:id="271"/>
      <w:bookmarkEnd w:id="27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museums, and educational or scientific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46(1) &amp; 46(3)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disclosed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From their own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46 does not apply to computer software (Article 105(4)).</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46 does apply to uses of non-electronic and disclosed databases (Article 145(1)).</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their internal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On any media.</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they do not intend on gaining direct or indirect economic advantage by such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3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Right of use is explicitly “free.”  However, Article 46 is subject to Article 36, which provides for authors to be compensated for some reproductions by means of a levy on reproduction equipment and related materials.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3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Article 46 is subject to Article 40(1), which generally allows copyright limitations, “provided that the extent of such use of the works is limited by the intended purpose and that it is in conformity with good practices.”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38"/>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Article 40(2) specifies that the copyright limitations also apply to rights associated with performances, recordings, films, broadcasts, and unpublished works that are later published.</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152(1)</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renting or possessing for commercial purposes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152(2)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152(3)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Exemptions that could </w:t>
            </w:r>
            <w:r w:rsidRPr="00BC0437">
              <w:rPr>
                <w:rFonts w:eastAsia="Times New Roman"/>
                <w:szCs w:val="22"/>
                <w:lang w:eastAsia="en-US"/>
              </w:rPr>
              <w:lastRenderedPageBreak/>
              <w:t>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Yes.  Substantive limitations to rights may be </w:t>
            </w:r>
            <w:r w:rsidRPr="00BC0437">
              <w:rPr>
                <w:rFonts w:eastAsia="Times New Roman"/>
                <w:szCs w:val="22"/>
                <w:lang w:eastAsia="en-US"/>
              </w:rPr>
              <w:lastRenderedPageBreak/>
              <w:t>exercised in the case of use by disabled persons, use for the purpose of teaching, and private or other internal reproduction (which includes the library exceptions).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Art. </w:t>
            </w:r>
            <w:r w:rsidRPr="00BC0437">
              <w:rPr>
                <w:rFonts w:eastAsia="Times New Roman"/>
                <w:szCs w:val="22"/>
                <w:lang w:eastAsia="en-US"/>
              </w:rPr>
              <w:lastRenderedPageBreak/>
              <w:t>155(3)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Material and Periodicals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disclosed works in teaching materials or in periodicals.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Persons</w:t>
            </w:r>
            <w:r w:rsidR="006158C8">
              <w:rPr>
                <w:rFonts w:eastAsia="Times New Roman"/>
                <w:szCs w:val="22"/>
                <w:lang w:eastAsia="en-US"/>
              </w:rPr>
              <w:t xml:space="preserve"> with Disabilities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works for the benefit of disabled persons.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Limited right to publicly perform and communicate disclosed works for teaching purposes. </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Copies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private copies.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from a disclosed work for the purpose of scientific research, critique, polemic, review, teaching and other reference to the extent justified by need for the intended illustration, confrontation or referral, and in accordance with good practices.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Exhibitions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works in connection with the promotion of public exhibitions.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Free Transformation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the free transformation of a disclosed work if it concerns a parody or caricature, private or other internal transformation, or transformation in connection with the permitted use of the work.</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50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Authors have a right to equitable remuneration if the original or a copy of a work is lent by libraries or other institutions performing such activity.  However, the right does not apply to originals or copies of library material in national libraries, libraries at public educational institutions, and public specialized libraries.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“Disclosure” shall mean that a work of authorship or subject matter of a related right has been made available to the public for the first time, with the consent of an authorized person.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shall mean a larger number of persons who are not connected by kinship or other personal relations.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c>
          <w:tcPr>
            <w:tcW w:w="2628" w:type="dxa"/>
            <w:vMerge/>
          </w:tcPr>
          <w:p w:rsidR="00BC0437" w:rsidRPr="00BC0437" w:rsidRDefault="00BC0437" w:rsidP="00BC0437">
            <w:pPr>
              <w:rPr>
                <w:rFonts w:eastAsia="Times New Roman"/>
                <w:b/>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“Publication” shall mean that sufficient number of produced copies of a work of authorship or subject matter of a related right has been offered to the public or put into circulation with the consent of an authorized person.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Law of Bosnia and Herzegovina, No. 543/10 (13 July 2010), available at http://www.wipo.int/wipolex/en/text.jsp?file_id=227216.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15 October 2014; rev. 25 April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279" w:name="_Toc199663476"/>
      <w:bookmarkStart w:id="280" w:name="_Toc207648458"/>
      <w:bookmarkStart w:id="281" w:name="_Toc207649040"/>
      <w:bookmarkStart w:id="282" w:name="_Toc207649490"/>
      <w:bookmarkStart w:id="283" w:name="_Toc207649852"/>
      <w:bookmarkStart w:id="284" w:name="_Toc207650252"/>
      <w:bookmarkStart w:id="285" w:name="_Toc208637900"/>
      <w:bookmarkStart w:id="286" w:name="_Toc498029026"/>
      <w:bookmarkStart w:id="287" w:name="_Toc498072166"/>
      <w:bookmarkEnd w:id="272"/>
      <w:bookmarkEnd w:id="273"/>
      <w:bookmarkEnd w:id="274"/>
      <w:bookmarkEnd w:id="275"/>
      <w:bookmarkEnd w:id="276"/>
      <w:bookmarkEnd w:id="277"/>
      <w:r w:rsidRPr="00BC0437">
        <w:lastRenderedPageBreak/>
        <w:t>Botswana</w:t>
      </w:r>
      <w:bookmarkEnd w:id="279"/>
      <w:bookmarkEnd w:id="280"/>
      <w:bookmarkEnd w:id="281"/>
      <w:bookmarkEnd w:id="282"/>
      <w:bookmarkEnd w:id="283"/>
      <w:bookmarkEnd w:id="284"/>
      <w:bookmarkEnd w:id="285"/>
      <w:bookmarkEnd w:id="286"/>
      <w:bookmarkEnd w:id="28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88" w:name="_Toc186015469"/>
            <w:bookmarkStart w:id="289" w:name="botswana"/>
            <w:r w:rsidRPr="00BC0437">
              <w:rPr>
                <w:rFonts w:eastAsia="Times New Roman"/>
                <w:b/>
                <w:szCs w:val="22"/>
                <w:lang w:eastAsia="en-US"/>
              </w:rPr>
              <w:t>Research or Study</w:t>
            </w:r>
            <w:bookmarkEnd w:id="28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only where there is no collective license available, offered by a collective administration organization of which the library or archive is or should be aware,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90" w:name="_Toc186015470"/>
            <w:r w:rsidRPr="00BC0437">
              <w:rPr>
                <w:rFonts w:eastAsia="Times New Roman"/>
                <w:b/>
                <w:szCs w:val="22"/>
                <w:lang w:eastAsia="en-US"/>
              </w:rPr>
              <w:t>Preservation and Replacement</w:t>
            </w:r>
            <w:bookmarkEnd w:id="29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provided that it is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91" w:name="_Toc186015471"/>
            <w:r w:rsidRPr="00BC0437">
              <w:rPr>
                <w:rFonts w:eastAsia="Times New Roman"/>
                <w:b/>
                <w:szCs w:val="22"/>
                <w:lang w:eastAsia="en-US"/>
              </w:rPr>
              <w:lastRenderedPageBreak/>
              <w:t>Anti-Circumvention of Technological Protection Measures</w:t>
            </w:r>
            <w:bookmarkEnd w:id="29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33 (1)(a)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reproduction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92" w:name="_Toc186015472"/>
            <w:r w:rsidRPr="00BC0437">
              <w:rPr>
                <w:rFonts w:eastAsia="Times New Roman"/>
                <w:b/>
                <w:szCs w:val="22"/>
                <w:lang w:eastAsia="en-US"/>
              </w:rPr>
              <w:t>Miscellaneous</w:t>
            </w:r>
            <w:bookmarkEnd w:id="29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copies in any material form, including permanent or temporary storage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of a published work in a single copy is permitted where the reproduction is made by any person exclusively for his own personal purposes; certain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teaching.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Botswana, Chapter 68:02, No. 8 (15 May 2000), as amended by No. 6 (1 October 2006), available at http://www.wipo.int/wipolex/en/text.jsp?file_id=224943.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25 April 2015</w:t>
            </w:r>
          </w:p>
        </w:tc>
      </w:tr>
      <w:bookmarkEnd w:id="289"/>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293" w:name="_Toc199663477"/>
      <w:bookmarkStart w:id="294" w:name="_Toc207648460"/>
      <w:bookmarkStart w:id="295" w:name="_Toc207649042"/>
      <w:bookmarkStart w:id="296" w:name="_Toc207649492"/>
      <w:bookmarkStart w:id="297" w:name="_Toc207649853"/>
      <w:bookmarkStart w:id="298" w:name="_Toc207650253"/>
      <w:bookmarkStart w:id="299" w:name="_Toc208637901"/>
      <w:bookmarkStart w:id="300" w:name="_Toc498029027"/>
      <w:bookmarkStart w:id="301" w:name="_Toc498072167"/>
      <w:r w:rsidRPr="00BC0437">
        <w:lastRenderedPageBreak/>
        <w:t>Brazil</w:t>
      </w:r>
      <w:bookmarkEnd w:id="293"/>
      <w:bookmarkEnd w:id="294"/>
      <w:bookmarkEnd w:id="295"/>
      <w:bookmarkEnd w:id="296"/>
      <w:bookmarkEnd w:id="297"/>
      <w:bookmarkEnd w:id="298"/>
      <w:bookmarkEnd w:id="299"/>
      <w:bookmarkEnd w:id="300"/>
      <w:bookmarkEnd w:id="30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02" w:name="_Toc186015473"/>
            <w:bookmarkStart w:id="303" w:name="Brazil"/>
            <w:r w:rsidRPr="00BC0437">
              <w:rPr>
                <w:rFonts w:eastAsia="Times New Roman"/>
                <w:b/>
                <w:szCs w:val="22"/>
                <w:lang w:eastAsia="en-US"/>
              </w:rPr>
              <w:t>Library Provisions (none)</w:t>
            </w:r>
            <w:bookmarkEnd w:id="30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Brazil does not include any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b/>
                <w:szCs w:val="22"/>
                <w:lang w:eastAsia="en-US"/>
              </w:rPr>
            </w:pPr>
            <w:bookmarkStart w:id="304" w:name="_Toc186015474"/>
            <w:r w:rsidRPr="00BC0437">
              <w:rPr>
                <w:rFonts w:eastAsia="Times New Roman"/>
                <w:b/>
                <w:szCs w:val="22"/>
                <w:lang w:eastAsia="en-US"/>
              </w:rPr>
              <w:t>Anti-Circumvention of Technological Protection Measures</w:t>
            </w:r>
            <w:bookmarkEnd w:id="304"/>
          </w:p>
        </w:tc>
      </w:tr>
      <w:tr w:rsidR="00BC0437" w:rsidRPr="00BC0437" w:rsidTr="00BC0437">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Borders>
              <w:top w:val="single" w:sz="4" w:space="0" w:color="auto"/>
              <w:left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107</w:t>
            </w:r>
          </w:p>
        </w:tc>
      </w:tr>
      <w:tr w:rsidR="00BC0437" w:rsidRPr="00BC0437" w:rsidTr="00BC0437">
        <w:trPr>
          <w:trHeight w:val="111"/>
        </w:trPr>
        <w:tc>
          <w:tcPr>
            <w:tcW w:w="2628" w:type="dxa"/>
            <w:vMerge w:val="restart"/>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Altering, removing, modifying, or disabling a circumvention device is prohibited.</w:t>
            </w:r>
          </w:p>
        </w:tc>
        <w:tc>
          <w:tcPr>
            <w:tcW w:w="0" w:type="auto"/>
            <w:vMerge/>
            <w:tcBorders>
              <w:left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r>
      <w:tr w:rsidR="00BC0437" w:rsidRPr="00BC0437" w:rsidTr="00BC0437">
        <w:trPr>
          <w:trHeight w:val="11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Distributing, importing for distribution, broadcasting, communicating, or making available works in which the technical devices have been removed is prohibited.</w:t>
            </w:r>
          </w:p>
        </w:tc>
        <w:tc>
          <w:tcPr>
            <w:tcW w:w="0" w:type="auto"/>
            <w:vMerge/>
            <w:tcBorders>
              <w:left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r>
      <w:tr w:rsidR="00BC0437" w:rsidRPr="00BC0437" w:rsidTr="00BC0437">
        <w:trPr>
          <w:trHeight w:val="13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0" w:type="auto"/>
            <w:vMerge/>
            <w:tcBorders>
              <w:left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r>
      <w:tr w:rsidR="00BC0437" w:rsidRPr="00BC0437" w:rsidTr="00BC0437">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have been incorporated in protected works to prevent or restrict reproduction.</w:t>
            </w:r>
          </w:p>
        </w:tc>
        <w:tc>
          <w:tcPr>
            <w:tcW w:w="1030" w:type="dxa"/>
            <w:vMerge/>
            <w:tcBorders>
              <w:left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tcBorders>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305" w:name="_Toc186015475"/>
            <w:r w:rsidRPr="00BC0437">
              <w:rPr>
                <w:rFonts w:eastAsia="Times New Roman"/>
                <w:b/>
                <w:szCs w:val="22"/>
                <w:lang w:eastAsia="en-US"/>
              </w:rPr>
              <w:t>Miscellaneous</w:t>
            </w:r>
            <w:bookmarkEnd w:id="30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with respect to one copy of short extracts from a work for the private use of the copier, if the copying is done by him without gainful intent.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46(II)</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the Blind</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some works in Braille or other form.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46(I)(d)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Brazil, No. 9610 (19 February 1998), available at http://www.wipo.int/wipolex/en/text.jsp?file_id=125393.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25 April 2015</w:t>
            </w:r>
          </w:p>
        </w:tc>
      </w:tr>
    </w:tbl>
    <w:p w:rsidR="00BC0437" w:rsidRPr="00BC0437" w:rsidRDefault="00BC0437" w:rsidP="00BC0437">
      <w:pPr>
        <w:rPr>
          <w:rFonts w:eastAsia="Times New Roman"/>
          <w:szCs w:val="22"/>
          <w:lang w:eastAsia="en-US"/>
        </w:rPr>
      </w:pPr>
    </w:p>
    <w:bookmarkEnd w:id="303"/>
    <w:p w:rsidR="00BC0437" w:rsidRPr="00BC0437" w:rsidRDefault="00BC0437" w:rsidP="003F7145">
      <w:pPr>
        <w:pStyle w:val="Heading2"/>
      </w:pPr>
      <w:r w:rsidRPr="00BC0437">
        <w:br w:type="page"/>
      </w:r>
      <w:bookmarkStart w:id="306" w:name="_Toc199663478"/>
      <w:bookmarkStart w:id="307" w:name="_Toc207648461"/>
      <w:bookmarkStart w:id="308" w:name="_Toc207649043"/>
      <w:bookmarkStart w:id="309" w:name="_Toc207649493"/>
      <w:bookmarkStart w:id="310" w:name="_Toc207649854"/>
      <w:bookmarkStart w:id="311" w:name="_Toc207650254"/>
      <w:bookmarkStart w:id="312" w:name="_Toc208637902"/>
      <w:bookmarkStart w:id="313" w:name="_Toc498029028"/>
      <w:bookmarkStart w:id="314" w:name="_Toc498072168"/>
      <w:r w:rsidRPr="00BC0437">
        <w:lastRenderedPageBreak/>
        <w:t>Brunei Darussalam</w:t>
      </w:r>
      <w:bookmarkEnd w:id="306"/>
      <w:bookmarkEnd w:id="307"/>
      <w:bookmarkEnd w:id="308"/>
      <w:bookmarkEnd w:id="309"/>
      <w:bookmarkEnd w:id="310"/>
      <w:bookmarkEnd w:id="311"/>
      <w:bookmarkEnd w:id="312"/>
      <w:bookmarkEnd w:id="313"/>
      <w:bookmarkEnd w:id="31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15" w:name="_Toc186015476"/>
            <w:bookmarkStart w:id="316" w:name="Brunei"/>
            <w:r w:rsidRPr="00BC0437">
              <w:rPr>
                <w:rFonts w:eastAsia="Times New Roman"/>
                <w:b/>
                <w:szCs w:val="22"/>
                <w:lang w:eastAsia="en-US"/>
              </w:rPr>
              <w:t>Research or Study (Articles)</w:t>
            </w:r>
            <w:bookmarkEnd w:id="31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shall be furnished with more than one copy of the same article or with copies of more than one article contained in the same issue of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for this section shall require that the copies shall be supplied only to a person satisfying the librarian that his requirement is not related to any similar requirement of another person.  Requirements are deemed “similar” if the requirements are for copies of substantially the same material, at substantially the same time, and for substantially the same purpose.  Requirements are deemed “related” if those persons receive instruction to which the material is relevant at the same time and place (Section 44).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17" w:name="_Toc186015477"/>
            <w:r w:rsidRPr="00BC0437">
              <w:rPr>
                <w:rFonts w:eastAsia="Times New Roman"/>
                <w:b/>
                <w:szCs w:val="22"/>
                <w:lang w:eastAsia="en-US"/>
              </w:rPr>
              <w:t>Research or Study (Literary, Dramatic, or Musical Works)</w:t>
            </w:r>
            <w:bookmarkEnd w:id="31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(other than 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rPr>
          <w:trHeight w:val="555"/>
        </w:trPr>
        <w:tc>
          <w:tcPr>
            <w:tcW w:w="2508" w:type="dxa"/>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shall be furnished with more than one copy of the same material or more than a reasonable proportion of any work.</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for this section shall require that the copies shall be supplied only to a person satisfying the librarian that his requirement is not related to any similar requirement of another person.  Requirements are deemed “similar” if the requirements are for copies of substantially the same material, at substantially the same time, and for substantially the same purpose.  Requirements are deemed “related” if those persons receive instruction to which the material is relevant at the same time and place (Section 44).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37"/>
        <w:gridCol w:w="103"/>
        <w:gridCol w:w="375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318" w:name="_Toc186015478"/>
            <w:r w:rsidRPr="00BC0437">
              <w:rPr>
                <w:rFonts w:eastAsia="Times New Roman"/>
                <w:b/>
                <w:szCs w:val="22"/>
                <w:lang w:eastAsia="en-US"/>
              </w:rPr>
              <w:t>Supplying Copies to Other Libraries</w:t>
            </w:r>
            <w:bookmarkEnd w:id="31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published editions,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33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6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works other than articles, the copy cannot be made if, at the time the copy was made, the librarian knew or could by reasonable inquiry have ascertained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to another prescribed library.</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440"/>
        <w:gridCol w:w="120"/>
        <w:gridCol w:w="120"/>
        <w:gridCol w:w="3758"/>
        <w:gridCol w:w="1030"/>
      </w:tblGrid>
      <w:tr w:rsidR="00BC0437" w:rsidRPr="00BC0437" w:rsidTr="00BC0437">
        <w:tc>
          <w:tcPr>
            <w:tcW w:w="8856" w:type="dxa"/>
            <w:gridSpan w:val="6"/>
            <w:shd w:val="clear" w:color="auto" w:fill="auto"/>
          </w:tcPr>
          <w:p w:rsidR="00BC0437" w:rsidRPr="00BC0437" w:rsidRDefault="00BC0437" w:rsidP="00BC0437">
            <w:pPr>
              <w:rPr>
                <w:rFonts w:eastAsia="Times New Roman"/>
                <w:b/>
                <w:szCs w:val="22"/>
                <w:lang w:eastAsia="en-US"/>
              </w:rPr>
            </w:pPr>
            <w:bookmarkStart w:id="319" w:name="_Toc186015479"/>
            <w:r w:rsidRPr="00BC0437">
              <w:rPr>
                <w:rFonts w:eastAsia="Times New Roman"/>
                <w:b/>
                <w:szCs w:val="22"/>
                <w:lang w:eastAsia="en-US"/>
              </w:rPr>
              <w:t>Preservation and Replacement</w:t>
            </w:r>
            <w:bookmarkEnd w:id="319"/>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or archivists of prescribed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 of the library or archive,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conditions shall include provisions restricting the making of copies to cases where it is not reasonably practicable to purchase a copy of the item to fulfill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its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9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457"/>
        <w:gridCol w:w="3981"/>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20" w:name="_Toc186015480"/>
            <w:r w:rsidRPr="00BC0437">
              <w:rPr>
                <w:rFonts w:eastAsia="Times New Roman"/>
                <w:b/>
                <w:szCs w:val="22"/>
                <w:lang w:eastAsia="en-US"/>
              </w:rPr>
              <w:t>Research or Study (Unpublished Works)</w:t>
            </w:r>
            <w:bookmarkEnd w:id="320"/>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or archivists of prescribed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47</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4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98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document in the library or archive,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457"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98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where the copyright owner has prohibited copying of the work, and at the time of the making of the copy, the librarian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457" w:type="dxa"/>
            <w:vMerge/>
            <w:shd w:val="clear" w:color="auto" w:fill="auto"/>
          </w:tcPr>
          <w:p w:rsidR="00BC0437" w:rsidRPr="00BC0437" w:rsidRDefault="00BC0437" w:rsidP="00BC0437">
            <w:pPr>
              <w:rPr>
                <w:rFonts w:eastAsia="Times New Roman"/>
                <w:szCs w:val="22"/>
                <w:lang w:eastAsia="en-US"/>
              </w:rPr>
            </w:pPr>
          </w:p>
        </w:tc>
        <w:tc>
          <w:tcPr>
            <w:tcW w:w="398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have been published before the document was deposited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457" w:type="dxa"/>
            <w:vMerge/>
            <w:shd w:val="clear" w:color="auto" w:fill="auto"/>
          </w:tcPr>
          <w:p w:rsidR="00BC0437" w:rsidRPr="00BC0437" w:rsidRDefault="00BC0437" w:rsidP="00BC0437">
            <w:pPr>
              <w:rPr>
                <w:rFonts w:eastAsia="Times New Roman"/>
                <w:szCs w:val="22"/>
                <w:lang w:eastAsia="en-US"/>
              </w:rPr>
            </w:pPr>
          </w:p>
        </w:tc>
        <w:tc>
          <w:tcPr>
            <w:tcW w:w="398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457"/>
        <w:gridCol w:w="223"/>
        <w:gridCol w:w="3758"/>
        <w:gridCol w:w="1030"/>
      </w:tblGrid>
      <w:tr w:rsidR="00BC0437" w:rsidRPr="00BC0437" w:rsidTr="00BC0437">
        <w:trPr>
          <w:trHeight w:val="825"/>
        </w:trPr>
        <w:tc>
          <w:tcPr>
            <w:tcW w:w="2388" w:type="dxa"/>
            <w:shd w:val="clear" w:color="auto" w:fill="auto"/>
          </w:tcPr>
          <w:p w:rsidR="00BC0437" w:rsidRPr="00BC0437" w:rsidRDefault="00BC0437" w:rsidP="00BC0437">
            <w:pPr>
              <w:rPr>
                <w:rFonts w:eastAsia="Times New Roman"/>
                <w:szCs w:val="22"/>
                <w:lang w:eastAsia="en-US"/>
              </w:rPr>
            </w:pPr>
          </w:p>
        </w:tc>
        <w:tc>
          <w:tcPr>
            <w:tcW w:w="1457" w:type="dxa"/>
            <w:shd w:val="clear" w:color="auto" w:fill="auto"/>
          </w:tcPr>
          <w:p w:rsidR="00BC0437" w:rsidRPr="00BC0437" w:rsidRDefault="00BC0437" w:rsidP="00BC0437">
            <w:pPr>
              <w:rPr>
                <w:rFonts w:eastAsia="Times New Roman"/>
                <w:szCs w:val="22"/>
                <w:lang w:eastAsia="en-US"/>
              </w:rPr>
            </w:pPr>
          </w:p>
        </w:tc>
        <w:tc>
          <w:tcPr>
            <w:tcW w:w="398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21" w:name="_Toc186015481"/>
            <w:r w:rsidRPr="00BC0437">
              <w:rPr>
                <w:rFonts w:eastAsia="Times New Roman"/>
                <w:b/>
                <w:szCs w:val="22"/>
                <w:lang w:eastAsia="en-US"/>
              </w:rPr>
              <w:t>Anti-Circumvention of Technological Protection Measures</w:t>
            </w:r>
            <w:bookmarkEnd w:id="32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The section applies when copyright work is issued to the public in an electronic form which is copy-protected.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14"/>
        <w:gridCol w:w="1314"/>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22" w:name="_Toc186015482"/>
            <w:r w:rsidRPr="00BC0437">
              <w:rPr>
                <w:rFonts w:eastAsia="Times New Roman"/>
                <w:b/>
                <w:szCs w:val="22"/>
                <w:lang w:eastAsia="en-US"/>
              </w:rPr>
              <w:t>Miscellaneous</w:t>
            </w:r>
            <w:bookmarkEnd w:id="322"/>
          </w:p>
        </w:tc>
      </w:tr>
      <w:tr w:rsidR="00BC0437" w:rsidRPr="00BC0437" w:rsidTr="00BC0437">
        <w:trPr>
          <w:trHeight w:val="16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which is false in a material particular and is supplied with a copy which would have been an infringing copy if made by him, then he is liable for infringement of copyright as if he had made the copy himself, and the copy shall be treated as an infringing copy.</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6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Cultural Importance</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an article of cultural or historical importance or interest cannot lawfully be exported unless a copy of it is made and deposited in an appropriate library or archive, it is not an infringement of copyright to make that copy.</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48</w:t>
            </w:r>
          </w:p>
        </w:tc>
      </w:tr>
      <w:tr w:rsidR="00BC0437" w:rsidRPr="00BC0437" w:rsidTr="00BC0437">
        <w:trPr>
          <w:trHeight w:val="16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literary, dramatic, musical, or artistic work for the purpose of research or private study is not a copyright infringement, if specified conditions are met.</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33</w:t>
            </w:r>
          </w:p>
        </w:tc>
      </w:tr>
      <w:tr w:rsidR="00BC0437" w:rsidRPr="00BC0437" w:rsidTr="00BC0437">
        <w:trPr>
          <w:trHeight w:val="16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 Sections 42-47, references to a prescribed </w:t>
            </w:r>
            <w:r w:rsidRPr="00BC0437">
              <w:rPr>
                <w:rFonts w:eastAsia="Times New Roman"/>
                <w:szCs w:val="22"/>
                <w:lang w:eastAsia="en-US"/>
              </w:rPr>
              <w:lastRenderedPageBreak/>
              <w:t>library or archive are to a library or archive of a prescribed description.</w:t>
            </w:r>
          </w:p>
        </w:tc>
        <w:tc>
          <w:tcPr>
            <w:tcW w:w="131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41</w:t>
            </w:r>
          </w:p>
        </w:tc>
      </w:tr>
      <w:tr w:rsidR="00BC0437" w:rsidRPr="00BC0437" w:rsidTr="00BC0437">
        <w:trPr>
          <w:trHeight w:val="165"/>
        </w:trPr>
        <w:tc>
          <w:tcPr>
            <w:tcW w:w="2628" w:type="dxa"/>
            <w:vMerge/>
            <w:shd w:val="clear" w:color="auto" w:fill="auto"/>
          </w:tcPr>
          <w:p w:rsidR="00BC0437" w:rsidRPr="00BC0437" w:rsidRDefault="00BC0437" w:rsidP="00BC0437">
            <w:pPr>
              <w:rPr>
                <w:rFonts w:eastAsia="Times New Roman"/>
                <w:szCs w:val="22"/>
                <w:lang w:eastAsia="en-US"/>
              </w:rPr>
            </w:pP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References to a librarian or archivist include a person acting on his behalf.</w:t>
            </w:r>
          </w:p>
        </w:tc>
        <w:tc>
          <w:tcPr>
            <w:tcW w:w="1314"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5"/>
        </w:trPr>
        <w:tc>
          <w:tcPr>
            <w:tcW w:w="2628" w:type="dxa"/>
            <w:vMerge/>
            <w:shd w:val="clear" w:color="auto" w:fill="auto"/>
          </w:tcPr>
          <w:p w:rsidR="00BC0437" w:rsidRPr="00BC0437" w:rsidRDefault="00BC0437" w:rsidP="00BC0437">
            <w:pPr>
              <w:rPr>
                <w:rFonts w:eastAsia="Times New Roman"/>
                <w:szCs w:val="22"/>
                <w:lang w:eastAsia="en-US"/>
              </w:rPr>
            </w:pP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in relation to –</w:t>
            </w:r>
            <w:r w:rsidRPr="00BC0437">
              <w:rPr>
                <w:rFonts w:eastAsia="Times New Roman"/>
                <w:szCs w:val="22"/>
                <w:lang w:eastAsia="en-US"/>
              </w:rPr>
              <w:br/>
              <w:t>(1) a literary, dramatic, musical, or artistic work means reproducing the work in any material form, including the storing of the work in any medium by electronic means;</w:t>
            </w:r>
            <w:r w:rsidRPr="00BC0437">
              <w:rPr>
                <w:rFonts w:eastAsia="Times New Roman"/>
                <w:szCs w:val="22"/>
                <w:lang w:eastAsia="en-US"/>
              </w:rPr>
              <w:br/>
              <w:t>(2) an artistic work includes the making of a copy in three dimensions of a two-dimensional work and the making of a copy in two dimensions of a three-dimensional work;</w:t>
            </w:r>
          </w:p>
          <w:p w:rsidR="00BC0437" w:rsidRPr="00BC0437" w:rsidRDefault="00BC0437" w:rsidP="00BC0437">
            <w:pPr>
              <w:rPr>
                <w:rFonts w:eastAsia="Times New Roman"/>
                <w:szCs w:val="22"/>
                <w:lang w:eastAsia="en-US"/>
              </w:rPr>
            </w:pPr>
            <w:r w:rsidRPr="00BC0437">
              <w:rPr>
                <w:rFonts w:eastAsia="Times New Roman"/>
                <w:szCs w:val="22"/>
                <w:lang w:eastAsia="en-US"/>
              </w:rPr>
              <w:t>(3) a film, television broadcast, or cable program includes the making of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(4) a typographical arrangement of a published edition means the making of a facsimile copy of the arrangement;</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(5) </w:t>
            </w:r>
            <w:proofErr w:type="gramStart"/>
            <w:r w:rsidRPr="00BC0437">
              <w:rPr>
                <w:rFonts w:eastAsia="Times New Roman"/>
                <w:szCs w:val="22"/>
                <w:lang w:eastAsia="en-US"/>
              </w:rPr>
              <w:t>any</w:t>
            </w:r>
            <w:proofErr w:type="gramEnd"/>
            <w:r w:rsidRPr="00BC0437">
              <w:rPr>
                <w:rFonts w:eastAsia="Times New Roman"/>
                <w:szCs w:val="22"/>
                <w:lang w:eastAsia="en-US"/>
              </w:rPr>
              <w:t xml:space="preserve"> description of the work includes the making of copies which are transient or incidental to some other use of the work.</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Emergency Copyright Order of Brunei Darussalam, No. S 14 (18 December 1999), available at http://www.wipo.int/wipolex/en/text.jsp?file_id=187417.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25 April 2015</w:t>
            </w:r>
          </w:p>
        </w:tc>
      </w:tr>
      <w:bookmarkEnd w:id="316"/>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323" w:name="_Toc498029029"/>
      <w:bookmarkStart w:id="324" w:name="_Toc199663479"/>
      <w:bookmarkStart w:id="325" w:name="_Toc207648462"/>
      <w:bookmarkStart w:id="326" w:name="_Toc207649044"/>
      <w:bookmarkStart w:id="327" w:name="_Toc207649494"/>
      <w:bookmarkStart w:id="328" w:name="_Toc207649855"/>
      <w:bookmarkStart w:id="329" w:name="_Toc207650255"/>
      <w:bookmarkStart w:id="330" w:name="_Toc208637903"/>
      <w:bookmarkStart w:id="331" w:name="_Toc498072169"/>
      <w:r w:rsidRPr="00BC0437">
        <w:lastRenderedPageBreak/>
        <w:t>Bulgaria</w:t>
      </w:r>
      <w:bookmarkEnd w:id="323"/>
      <w:bookmarkEnd w:id="33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Publicly accessible libraries, educational or other learning establishments, museums, and archive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24(1)(9)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Already published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Computer software is excluded.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be for commercial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The statute allows reproduction.  See the definition of “reproduction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0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same statutory provision also allows reproduction for educational purpose on the same terms.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0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provided that it does not conflict with the normal exploitation of the work and does not prejudice the legitimate interests of the copyright holder (Article 23).</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0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Individuals may have access to works in collections of these institutions, provided this is done for scientific purposes and is not of a commercial nature (Article 24(1</w:t>
            </w:r>
            <w:proofErr w:type="gramStart"/>
            <w:r w:rsidRPr="00BC0437">
              <w:rPr>
                <w:rFonts w:eastAsia="Times New Roman"/>
                <w:szCs w:val="22"/>
                <w:lang w:eastAsia="en-US"/>
              </w:rPr>
              <w:t>)(</w:t>
            </w:r>
            <w:proofErr w:type="gramEnd"/>
            <w:r w:rsidRPr="00BC0437">
              <w:rPr>
                <w:rFonts w:eastAsia="Times New Roman"/>
                <w:szCs w:val="22"/>
                <w:lang w:eastAsia="en-US"/>
              </w:rPr>
              <w:t>11)).  This provision also applies to phonogram producers (Article 90) and film producers (Article 90c).</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97</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offering for sale or rental,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acts in respect of works protected by the law; it includes access and protection controls.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2(14)</w:t>
            </w:r>
          </w:p>
        </w:tc>
      </w:tr>
      <w:tr w:rsidR="00BC0437" w:rsidRPr="00BC0437" w:rsidTr="00BC0437">
        <w:trPr>
          <w:trHeight w:val="151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general, the use of works under Art. 24(1), which includes the library exemption, may not be carried out in a manner accompanied by removal, damage, destruction, or disruption of technical means of protection without the consent of the copyright holder.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25a(1)</w:t>
            </w: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Nevertheless, the user under the library exception and other listed exceptions may request from the </w:t>
            </w:r>
            <w:r w:rsidRPr="00BC0437">
              <w:rPr>
                <w:rFonts w:eastAsia="Times New Roman"/>
                <w:szCs w:val="22"/>
                <w:lang w:eastAsia="en-US"/>
              </w:rPr>
              <w:lastRenderedPageBreak/>
              <w:t>owner of the right to grant them access in extent justified by the purpose.  This provision shall not apply to the cases when works or other subject matter under protection have been made available to unlimited number of persons on agreed contractual terms in a way allowing access from a place and at a time individually chosen by each of them.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25a(2)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17"/>
        <w:gridCol w:w="1211"/>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606E70">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01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“Publishing a work” means bringing a work to the attention of unlimited number of persons by reproduction and distribution of its copies, including in the form of phonograms or recordings of films or other audiovisual works, in sufficient quantities depending on the nature of the work.</w:t>
            </w:r>
          </w:p>
          <w:p w:rsidR="00BC0437" w:rsidRPr="00BC0437" w:rsidRDefault="00BC0437" w:rsidP="00BC0437">
            <w:pPr>
              <w:rPr>
                <w:rFonts w:eastAsia="Times New Roman"/>
                <w:szCs w:val="22"/>
                <w:lang w:eastAsia="en-US"/>
              </w:rPr>
            </w:pPr>
            <w:r w:rsidRPr="00BC0437">
              <w:rPr>
                <w:rFonts w:eastAsia="Times New Roman"/>
                <w:szCs w:val="22"/>
                <w:lang w:eastAsia="en-US"/>
              </w:rPr>
              <w:t>“Reproduction of a work” means the direct or indirect multiplication in one or more copies of the work or part of it by any means and in any form, permanent or temporary, including its saving in digital form on electronic carrier.</w:t>
            </w:r>
          </w:p>
        </w:tc>
        <w:tc>
          <w:tcPr>
            <w:tcW w:w="121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606E70">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w:t>
            </w:r>
          </w:p>
        </w:tc>
        <w:tc>
          <w:tcPr>
            <w:tcW w:w="501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collected on levied apparatuses which are thereafter purchased by public libraries, schools, or other educational establishments, museums, and archives must be returned to the institutions within six months.</w:t>
            </w:r>
          </w:p>
        </w:tc>
        <w:tc>
          <w:tcPr>
            <w:tcW w:w="121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26(5)</w:t>
            </w:r>
          </w:p>
        </w:tc>
      </w:tr>
      <w:tr w:rsidR="00606E70" w:rsidRPr="00BC0437" w:rsidTr="00606E70">
        <w:trPr>
          <w:trHeight w:val="557"/>
        </w:trPr>
        <w:tc>
          <w:tcPr>
            <w:tcW w:w="2628" w:type="dxa"/>
            <w:shd w:val="clear" w:color="auto" w:fill="auto"/>
          </w:tcPr>
          <w:p w:rsidR="00606E70" w:rsidRPr="00BC0437" w:rsidRDefault="00606E70" w:rsidP="00BC0437">
            <w:pPr>
              <w:rPr>
                <w:rFonts w:eastAsia="Times New Roman"/>
                <w:szCs w:val="22"/>
                <w:lang w:eastAsia="en-US"/>
              </w:rPr>
            </w:pPr>
            <w:r>
              <w:rPr>
                <w:rFonts w:eastAsia="Times New Roman"/>
                <w:szCs w:val="22"/>
                <w:lang w:eastAsia="en-US"/>
              </w:rPr>
              <w:t>Persons with Disabilities</w:t>
            </w:r>
          </w:p>
        </w:tc>
        <w:tc>
          <w:tcPr>
            <w:tcW w:w="5017" w:type="dxa"/>
            <w:shd w:val="clear" w:color="auto" w:fill="auto"/>
          </w:tcPr>
          <w:p w:rsidR="00606E70" w:rsidRPr="00BC0437" w:rsidRDefault="00606E70" w:rsidP="00BC0437">
            <w:pPr>
              <w:rPr>
                <w:rFonts w:eastAsia="Times New Roman"/>
                <w:szCs w:val="22"/>
                <w:lang w:eastAsia="en-US"/>
              </w:rPr>
            </w:pPr>
            <w:r>
              <w:t>Allows reproduction of works, that have been made available to the public, into Braille script or other analogous format, unless done for profit purposes</w:t>
            </w:r>
          </w:p>
        </w:tc>
        <w:tc>
          <w:tcPr>
            <w:tcW w:w="1211" w:type="dxa"/>
            <w:shd w:val="clear" w:color="auto" w:fill="auto"/>
          </w:tcPr>
          <w:p w:rsidR="00606E70" w:rsidRPr="00BC0437" w:rsidRDefault="00606E70" w:rsidP="00BC0437">
            <w:pPr>
              <w:rPr>
                <w:rFonts w:eastAsia="Times New Roman"/>
                <w:szCs w:val="22"/>
                <w:lang w:eastAsia="en-US"/>
              </w:rPr>
            </w:pPr>
            <w:r>
              <w:rPr>
                <w:rFonts w:eastAsia="Times New Roman"/>
                <w:szCs w:val="22"/>
                <w:lang w:eastAsia="en-US"/>
              </w:rPr>
              <w:t>Ar. 24(1)(10)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Copyright and Neighboring Rights of Bulgaria, No. 56 (29 June 1993), as amended through SG 25 (25 March 2011), </w:t>
            </w:r>
            <w:r w:rsidR="00606E70">
              <w:rPr>
                <w:rFonts w:eastAsia="Times New Roman"/>
                <w:szCs w:val="22"/>
                <w:lang w:eastAsia="en-US"/>
              </w:rPr>
              <w:t xml:space="preserve">available at </w:t>
            </w:r>
            <w:r w:rsidR="00606E70" w:rsidRPr="00606E70">
              <w:rPr>
                <w:rFonts w:eastAsia="Times New Roman"/>
                <w:szCs w:val="22"/>
                <w:lang w:eastAsia="en-US"/>
              </w:rPr>
              <w:t>http://www.wipo.int/wipolex/en/text.jsp?file_id=280106</w:t>
            </w:r>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24 August 2014; rev. 25 April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332" w:name="_Toc199663480"/>
      <w:bookmarkStart w:id="333" w:name="_Toc207648463"/>
      <w:bookmarkStart w:id="334" w:name="_Toc207649045"/>
      <w:bookmarkStart w:id="335" w:name="_Toc207649495"/>
      <w:bookmarkStart w:id="336" w:name="_Toc207649856"/>
      <w:bookmarkStart w:id="337" w:name="_Toc207650256"/>
      <w:bookmarkStart w:id="338" w:name="_Toc208637904"/>
      <w:bookmarkStart w:id="339" w:name="_Toc498029030"/>
      <w:bookmarkStart w:id="340" w:name="_Toc498072170"/>
      <w:bookmarkEnd w:id="324"/>
      <w:bookmarkEnd w:id="325"/>
      <w:bookmarkEnd w:id="326"/>
      <w:bookmarkEnd w:id="327"/>
      <w:bookmarkEnd w:id="328"/>
      <w:bookmarkEnd w:id="329"/>
      <w:bookmarkEnd w:id="330"/>
      <w:r w:rsidRPr="00BC0437">
        <w:lastRenderedPageBreak/>
        <w:t>Burkina Faso</w:t>
      </w:r>
      <w:bookmarkEnd w:id="332"/>
      <w:bookmarkEnd w:id="333"/>
      <w:bookmarkEnd w:id="334"/>
      <w:bookmarkEnd w:id="335"/>
      <w:bookmarkEnd w:id="336"/>
      <w:bookmarkEnd w:id="337"/>
      <w:bookmarkEnd w:id="338"/>
      <w:bookmarkEnd w:id="339"/>
      <w:bookmarkEnd w:id="34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Burkina Faso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341" w:name="burkin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42" w:name="_Toc186015487"/>
            <w:r w:rsidRPr="00BC0437">
              <w:rPr>
                <w:rFonts w:eastAsia="Times New Roman"/>
                <w:b/>
                <w:szCs w:val="22"/>
                <w:lang w:eastAsia="en-US"/>
              </w:rPr>
              <w:t>Anti-Circumvention of Technological Protection Measures</w:t>
            </w:r>
            <w:bookmarkEnd w:id="342"/>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108</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for protection of the copy or regulation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343" w:name="_Toc186015488"/>
            <w:r w:rsidRPr="00BC0437">
              <w:rPr>
                <w:rFonts w:eastAsia="Times New Roman"/>
                <w:b/>
                <w:szCs w:val="22"/>
                <w:lang w:eastAsia="en-US"/>
              </w:rPr>
              <w:t>Miscellaneous</w:t>
            </w:r>
            <w:bookmarkEnd w:id="34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a work is lawfully disclosed, the author cannot prohibit reproduction if it is reserved solely for the private use of the person who carried out the reproduction and is not intended for collective use.  Works of architecture and art, whole or substantial parts of databases, and computer programs are generally excluded.</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 (Neighboring Rights)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of objects of neighboring rights is also permitted without the authorization of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if reserved solely for the private use of the person who carried out the reproduction.</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1"/>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Literary and Artistic Property of Burkina Faso, No. 032-99/AN (22 December 1999), available at http://www.wipo.int/wipolex/en/text.jsp?file_id=188420.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5 December 2007; rev. 25 April 2015</w:t>
            </w:r>
          </w:p>
        </w:tc>
      </w:tr>
      <w:bookmarkEnd w:id="341"/>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344" w:name="_Toc498029031"/>
      <w:bookmarkStart w:id="345" w:name="_Toc199663481"/>
      <w:bookmarkStart w:id="346" w:name="_Toc207648464"/>
      <w:bookmarkStart w:id="347" w:name="_Toc207649046"/>
      <w:bookmarkStart w:id="348" w:name="_Toc207649496"/>
      <w:bookmarkStart w:id="349" w:name="_Toc207649857"/>
      <w:bookmarkStart w:id="350" w:name="_Toc207650257"/>
      <w:bookmarkStart w:id="351" w:name="_Toc208637905"/>
      <w:bookmarkStart w:id="352" w:name="_Toc498072171"/>
      <w:r w:rsidRPr="00BC0437">
        <w:lastRenderedPageBreak/>
        <w:t>Burundi</w:t>
      </w:r>
      <w:bookmarkEnd w:id="344"/>
      <w:bookmarkEnd w:id="35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w:t>
            </w:r>
            <w:r w:rsidRPr="00BC0437">
              <w:rPr>
                <w:rFonts w:ascii="Cambria Math" w:eastAsia="Times New Roman" w:hAnsi="Cambria Math" w:cs="Cambria Math"/>
                <w:szCs w:val="22"/>
                <w:lang w:eastAsia="en-US"/>
              </w:rPr>
              <w:t>‐</w:t>
            </w:r>
            <w:r w:rsidRPr="00BC0437">
              <w:rPr>
                <w:rFonts w:eastAsia="Times New Roman"/>
                <w:szCs w:val="22"/>
                <w:lang w:eastAsia="en-US"/>
              </w:rPr>
              <w:t>commercial documentation centers, scientific institutions</w:t>
            </w:r>
            <w:r w:rsidR="00B1420E">
              <w:rPr>
                <w:rFonts w:eastAsia="Times New Roman"/>
                <w:szCs w:val="22"/>
                <w:lang w:eastAsia="en-US"/>
              </w:rPr>
              <w:t>,</w:t>
            </w:r>
            <w:r w:rsidRPr="00BC0437">
              <w:rPr>
                <w:rFonts w:eastAsia="Times New Roman"/>
                <w:szCs w:val="22"/>
                <w:lang w:eastAsia="en-US"/>
              </w:rPr>
              <w:t xml:space="preserve"> and educational establishments.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26(5)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Literary and artistic works which have already been lawfully made available to the public</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made is limited to the allowed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Use of the work may be in its original language or translation (Article 26).</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serve the needs of the regular activities of the library or other institution.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by a photographic or similar process.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conflict with the normal uses of the work nor unreasonably prejudice the legitimate interests of the author.</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94</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Making or importing devices for sale or rental.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General provision relates to the reproduction of protected works.  Another provision relates to access to encoded broadcast signals.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94(a)</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phonogram, or a part of both, in any manner or form, including the recording of sounds and images and permanent or temporary storage of the work or phonogram in electronic form.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1(x)</w:t>
            </w:r>
          </w:p>
        </w:tc>
      </w:tr>
      <w:tr w:rsidR="00BC0437" w:rsidRPr="00BC0437" w:rsidTr="00BC0437">
        <w:tc>
          <w:tcPr>
            <w:tcW w:w="262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Translation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Notwithstanding the rights of owners, the translation of a work into Kirundi, Swahili, English, or French and the publication of that translation on the territory of Burundi, under a license granted by the competent authority and in accordance with the conditions specified in the regulations on </w:t>
            </w:r>
            <w:r w:rsidRPr="00BC0437">
              <w:rPr>
                <w:rFonts w:eastAsia="Times New Roman"/>
                <w:szCs w:val="22"/>
                <w:lang w:eastAsia="en-US"/>
              </w:rPr>
              <w:lastRenderedPageBreak/>
              <w:t>translation licenses annexed to this Act, shall be permitted without the authorization of the author.  The terms reflect the Berne Appendix.</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32</w:t>
            </w:r>
          </w:p>
        </w:tc>
      </w:tr>
      <w:tr w:rsidR="00BC0437" w:rsidRPr="00BC0437" w:rsidTr="00BC0437">
        <w:tc>
          <w:tcPr>
            <w:tcW w:w="262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lastRenderedPageBreak/>
              <w:t>Reproduction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Notwithstanding the rights of owners, the reproduction of a work and the publication of a particular edition of the work on the territory of Burundi, under a license granted by the competent authority and in accordance with the conditions specified in the regulations on reproduction licenses annexed to this Law, shall be permitted even without the authorization of the author.  The terms reflect the Berne Appendix.</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Act on the Protection of Copyright and Related Rights in Burundi, No. 1/021 (30 December 2005), available at http://www.wipo.int/wipolex/en/text.jsp?file_id=224340.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24 August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353" w:name="_Toc498029032"/>
      <w:bookmarkStart w:id="354" w:name="_Toc498072172"/>
      <w:r w:rsidRPr="00BC0437">
        <w:lastRenderedPageBreak/>
        <w:t>Cabo Verde</w:t>
      </w:r>
      <w:bookmarkEnd w:id="353"/>
      <w:bookmarkEnd w:id="35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provisions of Article 62)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Must mention and respect the authenticity and integrity of the title and the name of the author.</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Library Use</w:t>
            </w:r>
          </w:p>
        </w:tc>
      </w:tr>
      <w:tr w:rsidR="00BC0437" w:rsidRPr="00BC0437" w:rsidTr="00BC0437">
        <w:trPr>
          <w:trHeight w:val="836"/>
        </w:trPr>
        <w:tc>
          <w:tcPr>
            <w:tcW w:w="2628" w:type="dxa"/>
            <w:vMerge w:val="restart"/>
            <w:shd w:val="clear" w:color="auto" w:fill="auto"/>
          </w:tcPr>
          <w:p w:rsidR="00BC0437" w:rsidRPr="00BC0437" w:rsidRDefault="00BC0437" w:rsidP="00BC0437">
            <w:pPr>
              <w:rPr>
                <w:rFonts w:eastAsia="Times New Roman"/>
                <w:strike/>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trike/>
                <w:szCs w:val="22"/>
                <w:lang w:eastAsia="en-US"/>
              </w:rPr>
            </w:pPr>
            <w:r w:rsidRPr="00BC0437">
              <w:rPr>
                <w:rFonts w:eastAsia="Times New Roman"/>
                <w:szCs w:val="22"/>
                <w:lang w:eastAsia="en-US"/>
              </w:rPr>
              <w:t>Libraries, archives, and non-commercial documentation centers, scientific institutions, and teaching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62(1)(b)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already published or publicly disclosed.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reproduced do not exceed the needs of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Exclusively for didactic, research, and professional training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by photographic or </w:t>
            </w:r>
            <w:r w:rsidR="0011785A">
              <w:rPr>
                <w:rFonts w:eastAsia="Times New Roman"/>
                <w:szCs w:val="22"/>
                <w:lang w:eastAsia="en-US"/>
              </w:rPr>
              <w:t xml:space="preserve">any </w:t>
            </w:r>
            <w:r w:rsidRPr="00BC0437">
              <w:rPr>
                <w:rFonts w:eastAsia="Times New Roman"/>
                <w:szCs w:val="22"/>
                <w:lang w:eastAsia="en-US"/>
              </w:rPr>
              <w:t>other similar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archive service, or documentation center.</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62(1)(j)</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that are already published or publicly disclosed.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4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work has been lost, destroyed, or made unusable, and it is impossible to find such a copy on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11785A"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act, or if repeated,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conserve a copy of a work, and if necessary, to replace it in a complete collection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 – that which is made available to the public with the consent of the author, whatever the method of reproduction or production of the respective copies (Article 6(b)).</w:t>
            </w:r>
          </w:p>
          <w:p w:rsidR="00BC0437" w:rsidRPr="00BC0437" w:rsidRDefault="00BC0437" w:rsidP="00BC0437">
            <w:pPr>
              <w:rPr>
                <w:rFonts w:eastAsia="Times New Roman"/>
                <w:szCs w:val="22"/>
                <w:lang w:eastAsia="en-US"/>
              </w:rPr>
            </w:pPr>
            <w:r w:rsidRPr="00BC0437">
              <w:rPr>
                <w:rFonts w:eastAsia="Times New Roman"/>
                <w:szCs w:val="22"/>
                <w:lang w:eastAsia="en-US"/>
              </w:rPr>
              <w:t>“Reproduction” – the making of one or several copies of a literary, artistic, or scientific work, in whole or in part, on any form of material and by whatever means, including graphic editions and audio or visual recordings, which allow indirect communication with the public (Article 6(l)).</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Publication of Manuscripts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person who publishes manuscripts existing in public or private libraries or archives may not oppose their subsequent publication of the original text by another party, unless such publication is no more than a reproduction of the previous one.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62(3)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Provides for a compulsory license to make and publish translations of certain works for education and scientific purpose, subject to elaborate provisions.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Art.75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t>Source</w:t>
            </w:r>
          </w:p>
        </w:tc>
        <w:tc>
          <w:tcPr>
            <w:tcW w:w="6228" w:type="dxa"/>
            <w:gridSpan w:val="2"/>
            <w:shd w:val="clear" w:color="auto" w:fill="auto"/>
          </w:tcPr>
          <w:p w:rsidR="00BC0437" w:rsidRPr="00BC0437" w:rsidRDefault="0011785A" w:rsidP="00BC0437">
            <w:pPr>
              <w:rPr>
                <w:rFonts w:eastAsia="Times New Roman"/>
                <w:szCs w:val="22"/>
                <w:lang w:eastAsia="en-US"/>
              </w:rPr>
            </w:pPr>
            <w:r>
              <w:rPr>
                <w:rFonts w:eastAsia="Times New Roman"/>
                <w:szCs w:val="22"/>
                <w:lang w:eastAsia="en-US"/>
              </w:rPr>
              <w:t>Copyright Law of Cabo</w:t>
            </w:r>
            <w:r w:rsidR="00BC0437" w:rsidRPr="00BC0437">
              <w:rPr>
                <w:rFonts w:eastAsia="Times New Roman"/>
                <w:szCs w:val="22"/>
                <w:lang w:eastAsia="en-US"/>
              </w:rPr>
              <w:t xml:space="preserve"> Verde, Decree-Law No. 1/2009 (27 April 2009), available at http://www.wipo.int/wipolex/en/text.jsp?file_id=260075.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22 May 2008; rev. 24 August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355" w:name="_Toc199663482"/>
      <w:bookmarkStart w:id="356" w:name="_Toc207648465"/>
      <w:bookmarkStart w:id="357" w:name="_Toc207649047"/>
      <w:bookmarkStart w:id="358" w:name="_Toc207649497"/>
      <w:bookmarkStart w:id="359" w:name="_Toc207649858"/>
      <w:bookmarkStart w:id="360" w:name="_Toc207650258"/>
      <w:bookmarkStart w:id="361" w:name="_Toc208637906"/>
      <w:bookmarkStart w:id="362" w:name="_Toc498029033"/>
      <w:bookmarkStart w:id="363" w:name="_Toc498072173"/>
      <w:bookmarkEnd w:id="345"/>
      <w:bookmarkEnd w:id="346"/>
      <w:bookmarkEnd w:id="347"/>
      <w:bookmarkEnd w:id="348"/>
      <w:bookmarkEnd w:id="349"/>
      <w:bookmarkEnd w:id="350"/>
      <w:bookmarkEnd w:id="351"/>
      <w:r w:rsidRPr="00BC0437">
        <w:lastRenderedPageBreak/>
        <w:t>Cambodia</w:t>
      </w:r>
      <w:bookmarkEnd w:id="355"/>
      <w:bookmarkEnd w:id="356"/>
      <w:bookmarkEnd w:id="357"/>
      <w:bookmarkEnd w:id="358"/>
      <w:bookmarkEnd w:id="359"/>
      <w:bookmarkEnd w:id="360"/>
      <w:bookmarkEnd w:id="361"/>
      <w:bookmarkEnd w:id="362"/>
      <w:bookmarkEnd w:id="36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64" w:name="_Toc186015492"/>
            <w:bookmarkStart w:id="365" w:name="Cambodia"/>
            <w:r w:rsidRPr="00BC0437">
              <w:rPr>
                <w:rFonts w:eastAsia="Times New Roman"/>
                <w:b/>
                <w:szCs w:val="22"/>
                <w:lang w:eastAsia="en-US"/>
              </w:rPr>
              <w:t>Preservation</w:t>
            </w:r>
            <w:bookmarkEnd w:id="36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As part of an arrangement to preserve in the library the copy of the work for the purpose of conservation or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Not specified. </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66" w:name="_Toc186015493"/>
            <w:r w:rsidRPr="00BC0437">
              <w:rPr>
                <w:rFonts w:eastAsia="Times New Roman"/>
                <w:b/>
                <w:szCs w:val="22"/>
                <w:lang w:eastAsia="en-US"/>
              </w:rPr>
              <w:t>Anti-Circumvention of Technological Protection Measures</w:t>
            </w:r>
            <w:bookmarkEnd w:id="36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62(1)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a circumvention device or importing it for sale or lease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 relates to a device intend to restrict the quantity of the reproduction of a work or to impair the quality of the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67" w:name="_Toc186015494"/>
            <w:r w:rsidRPr="00BC0437">
              <w:rPr>
                <w:rFonts w:eastAsia="Times New Roman"/>
                <w:b/>
                <w:szCs w:val="22"/>
                <w:lang w:eastAsia="en-US"/>
              </w:rPr>
              <w:t>Miscellaneous</w:t>
            </w:r>
            <w:bookmarkEnd w:id="36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copies of a work in any manner or form, including any permanent or temporary storage of the work in electronic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2(m)</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single copies of most types of works by a natural person exclusively for his personal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teaching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Cambodia, Royal Decree NS/RKM/0303/008 (13 February 2003), available at http://www.wipo.int/wipolex/en/text.jsp?file_id=180048.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 November 2007; rev. 25 April 2015</w:t>
            </w:r>
          </w:p>
        </w:tc>
      </w:tr>
      <w:bookmarkEnd w:id="365"/>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368" w:name="_Toc199663483"/>
      <w:bookmarkStart w:id="369" w:name="_Toc207648466"/>
      <w:bookmarkStart w:id="370" w:name="_Toc207649048"/>
      <w:bookmarkStart w:id="371" w:name="_Toc207649498"/>
      <w:bookmarkStart w:id="372" w:name="_Toc207649859"/>
      <w:bookmarkStart w:id="373" w:name="_Toc207650259"/>
      <w:bookmarkStart w:id="374" w:name="_Toc208637907"/>
      <w:bookmarkStart w:id="375" w:name="_Toc498029034"/>
      <w:bookmarkStart w:id="376" w:name="_Toc498072174"/>
      <w:r w:rsidRPr="00BC0437">
        <w:lastRenderedPageBreak/>
        <w:t>Cameroon</w:t>
      </w:r>
      <w:bookmarkEnd w:id="368"/>
      <w:bookmarkEnd w:id="369"/>
      <w:bookmarkEnd w:id="370"/>
      <w:bookmarkEnd w:id="371"/>
      <w:bookmarkEnd w:id="372"/>
      <w:bookmarkEnd w:id="373"/>
      <w:bookmarkEnd w:id="374"/>
      <w:bookmarkEnd w:id="375"/>
      <w:bookmarkEnd w:id="37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531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77" w:name="_Toc186015495"/>
            <w:bookmarkStart w:id="378" w:name="Cameroon"/>
            <w:r w:rsidRPr="00BC0437">
              <w:rPr>
                <w:rFonts w:eastAsia="Times New Roman"/>
                <w:b/>
                <w:szCs w:val="22"/>
                <w:lang w:eastAsia="en-US"/>
              </w:rPr>
              <w:t>Library Provisions (none)</w:t>
            </w:r>
            <w:bookmarkEnd w:id="377"/>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3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Cameroon include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217"/>
        <w:gridCol w:w="1211"/>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79" w:name="_Toc186015496"/>
            <w:r w:rsidRPr="00BC0437">
              <w:rPr>
                <w:rFonts w:eastAsia="Times New Roman"/>
                <w:b/>
                <w:szCs w:val="22"/>
                <w:lang w:eastAsia="en-US"/>
              </w:rPr>
              <w:t>Anti-Circumvention of Technological Protection Measures</w:t>
            </w:r>
            <w:bookmarkEnd w:id="379"/>
          </w:p>
        </w:tc>
      </w:tr>
      <w:tr w:rsidR="00073AB1" w:rsidRPr="00BC0437" w:rsidTr="00073AB1">
        <w:tc>
          <w:tcPr>
            <w:tcW w:w="2508" w:type="dxa"/>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Circumvention provisions?</w:t>
            </w:r>
          </w:p>
        </w:tc>
        <w:tc>
          <w:tcPr>
            <w:tcW w:w="5137" w:type="dxa"/>
            <w:gridSpan w:val="2"/>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Yes.</w:t>
            </w:r>
          </w:p>
        </w:tc>
        <w:tc>
          <w:tcPr>
            <w:tcW w:w="1211" w:type="dxa"/>
            <w:vMerge w:val="restart"/>
            <w:shd w:val="clear" w:color="auto" w:fill="auto"/>
          </w:tcPr>
          <w:p w:rsidR="00073AB1" w:rsidRPr="00BC0437" w:rsidRDefault="00073AB1" w:rsidP="00BC0437">
            <w:pPr>
              <w:rPr>
                <w:rFonts w:eastAsia="Times New Roman"/>
                <w:szCs w:val="22"/>
                <w:lang w:eastAsia="en-US"/>
              </w:rPr>
            </w:pPr>
            <w:r>
              <w:rPr>
                <w:rFonts w:eastAsia="Times New Roman"/>
                <w:szCs w:val="22"/>
                <w:lang w:eastAsia="en-US"/>
              </w:rPr>
              <w:t>§ 81</w:t>
            </w:r>
            <w:r w:rsidRPr="00BC0437">
              <w:rPr>
                <w:rFonts w:eastAsia="Times New Roman"/>
                <w:szCs w:val="22"/>
                <w:lang w:eastAsia="en-US"/>
              </w:rPr>
              <w:t>(1)(d)</w:t>
            </w:r>
          </w:p>
        </w:tc>
      </w:tr>
      <w:tr w:rsidR="00073AB1" w:rsidRPr="00BC0437" w:rsidTr="00073AB1">
        <w:trPr>
          <w:trHeight w:val="111"/>
        </w:trPr>
        <w:tc>
          <w:tcPr>
            <w:tcW w:w="2508" w:type="dxa"/>
            <w:vMerge w:val="restart"/>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The Act of Circumvention?</w:t>
            </w:r>
          </w:p>
        </w:tc>
        <w:tc>
          <w:tcPr>
            <w:tcW w:w="3217" w:type="dxa"/>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The act of circumvention is prohibited.</w:t>
            </w:r>
          </w:p>
        </w:tc>
        <w:tc>
          <w:tcPr>
            <w:tcW w:w="1211" w:type="dxa"/>
            <w:vMerge/>
            <w:shd w:val="clear" w:color="auto" w:fill="auto"/>
          </w:tcPr>
          <w:p w:rsidR="00073AB1" w:rsidRPr="00BC0437" w:rsidRDefault="00073AB1" w:rsidP="00BC0437">
            <w:pPr>
              <w:rPr>
                <w:rFonts w:eastAsia="Times New Roman"/>
                <w:szCs w:val="22"/>
                <w:lang w:eastAsia="en-US"/>
              </w:rPr>
            </w:pPr>
          </w:p>
        </w:tc>
      </w:tr>
      <w:tr w:rsidR="00073AB1" w:rsidRPr="00BC0437" w:rsidTr="00073AB1">
        <w:trPr>
          <w:trHeight w:val="111"/>
        </w:trPr>
        <w:tc>
          <w:tcPr>
            <w:tcW w:w="2508" w:type="dxa"/>
            <w:vMerge/>
            <w:shd w:val="clear" w:color="auto" w:fill="auto"/>
          </w:tcPr>
          <w:p w:rsidR="00073AB1" w:rsidRPr="00BC0437" w:rsidRDefault="00073AB1" w:rsidP="00BC0437">
            <w:pPr>
              <w:rPr>
                <w:rFonts w:eastAsia="Times New Roman"/>
                <w:szCs w:val="22"/>
                <w:lang w:eastAsia="en-US"/>
              </w:rPr>
            </w:pPr>
          </w:p>
        </w:tc>
        <w:tc>
          <w:tcPr>
            <w:tcW w:w="1920" w:type="dxa"/>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Dealing in Devices?</w:t>
            </w:r>
          </w:p>
        </w:tc>
        <w:tc>
          <w:tcPr>
            <w:tcW w:w="3217" w:type="dxa"/>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No.</w:t>
            </w:r>
          </w:p>
        </w:tc>
        <w:tc>
          <w:tcPr>
            <w:tcW w:w="1211" w:type="dxa"/>
            <w:vMerge/>
            <w:shd w:val="clear" w:color="auto" w:fill="auto"/>
          </w:tcPr>
          <w:p w:rsidR="00073AB1" w:rsidRPr="00BC0437" w:rsidRDefault="00073AB1" w:rsidP="00BC0437">
            <w:pPr>
              <w:rPr>
                <w:rFonts w:eastAsia="Times New Roman"/>
                <w:szCs w:val="22"/>
                <w:lang w:eastAsia="en-US"/>
              </w:rPr>
            </w:pPr>
          </w:p>
        </w:tc>
      </w:tr>
      <w:tr w:rsidR="00073AB1" w:rsidRPr="00BC0437" w:rsidTr="00073AB1">
        <w:trPr>
          <w:trHeight w:val="135"/>
        </w:trPr>
        <w:tc>
          <w:tcPr>
            <w:tcW w:w="2508" w:type="dxa"/>
            <w:vMerge/>
            <w:shd w:val="clear" w:color="auto" w:fill="auto"/>
          </w:tcPr>
          <w:p w:rsidR="00073AB1" w:rsidRPr="00BC0437" w:rsidRDefault="00073AB1" w:rsidP="00BC0437">
            <w:pPr>
              <w:rPr>
                <w:rFonts w:eastAsia="Times New Roman"/>
                <w:szCs w:val="22"/>
                <w:lang w:eastAsia="en-US"/>
              </w:rPr>
            </w:pPr>
          </w:p>
        </w:tc>
        <w:tc>
          <w:tcPr>
            <w:tcW w:w="1920" w:type="dxa"/>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Providing Services?</w:t>
            </w:r>
          </w:p>
        </w:tc>
        <w:tc>
          <w:tcPr>
            <w:tcW w:w="3217" w:type="dxa"/>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No.</w:t>
            </w:r>
          </w:p>
        </w:tc>
        <w:tc>
          <w:tcPr>
            <w:tcW w:w="1211" w:type="dxa"/>
            <w:vMerge/>
            <w:shd w:val="clear" w:color="auto" w:fill="auto"/>
          </w:tcPr>
          <w:p w:rsidR="00073AB1" w:rsidRPr="00BC0437" w:rsidRDefault="00073AB1" w:rsidP="00BC0437">
            <w:pPr>
              <w:rPr>
                <w:rFonts w:eastAsia="Times New Roman"/>
                <w:szCs w:val="22"/>
                <w:lang w:eastAsia="en-US"/>
              </w:rPr>
            </w:pPr>
          </w:p>
        </w:tc>
      </w:tr>
      <w:tr w:rsidR="00073AB1" w:rsidRPr="00BC0437" w:rsidTr="00073AB1">
        <w:tc>
          <w:tcPr>
            <w:tcW w:w="2508" w:type="dxa"/>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Access Control or Owner’s Rights Control?</w:t>
            </w:r>
          </w:p>
        </w:tc>
        <w:tc>
          <w:tcPr>
            <w:tcW w:w="5137" w:type="dxa"/>
            <w:gridSpan w:val="2"/>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Owner’s Rights Control.  The provisions relate to technical measures used by owners of copyrights or neighboring rights to protect their works against unauthorized acts.</w:t>
            </w:r>
          </w:p>
        </w:tc>
        <w:tc>
          <w:tcPr>
            <w:tcW w:w="1211" w:type="dxa"/>
            <w:vMerge/>
            <w:shd w:val="clear" w:color="auto" w:fill="auto"/>
          </w:tcPr>
          <w:p w:rsidR="00073AB1" w:rsidRPr="00BC0437" w:rsidRDefault="00073AB1" w:rsidP="00BC0437">
            <w:pPr>
              <w:rPr>
                <w:rFonts w:eastAsia="Times New Roman"/>
                <w:szCs w:val="22"/>
                <w:lang w:eastAsia="en-US"/>
              </w:rPr>
            </w:pPr>
          </w:p>
        </w:tc>
      </w:tr>
      <w:tr w:rsidR="00073AB1" w:rsidRPr="00BC0437" w:rsidTr="00073AB1">
        <w:tc>
          <w:tcPr>
            <w:tcW w:w="2508" w:type="dxa"/>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Exemptions that could be used by libraries?</w:t>
            </w:r>
          </w:p>
        </w:tc>
        <w:tc>
          <w:tcPr>
            <w:tcW w:w="5137" w:type="dxa"/>
            <w:gridSpan w:val="2"/>
            <w:shd w:val="clear" w:color="auto" w:fill="auto"/>
          </w:tcPr>
          <w:p w:rsidR="00073AB1" w:rsidRPr="00BC0437" w:rsidRDefault="00073AB1"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211" w:type="dxa"/>
            <w:vMerge/>
            <w:shd w:val="clear" w:color="auto" w:fill="auto"/>
          </w:tcPr>
          <w:p w:rsidR="00073AB1" w:rsidRPr="00BC0437" w:rsidRDefault="00073AB1"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227"/>
        <w:gridCol w:w="1193"/>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380" w:name="_Toc186015497"/>
            <w:r w:rsidRPr="00BC0437">
              <w:rPr>
                <w:rFonts w:eastAsia="Times New Roman"/>
                <w:b/>
                <w:szCs w:val="22"/>
                <w:lang w:eastAsia="en-US"/>
              </w:rPr>
              <w:t>Miscellaneous</w:t>
            </w:r>
            <w:bookmarkEnd w:id="380"/>
          </w:p>
        </w:tc>
      </w:tr>
      <w:tr w:rsidR="00BC0437" w:rsidRPr="00BC0437" w:rsidTr="00A21AEA">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work was published with the authorization of the author, he may</w:t>
            </w:r>
          </w:p>
          <w:p w:rsidR="00BC0437" w:rsidRPr="00BC0437" w:rsidRDefault="00BC0437" w:rsidP="00BC0437">
            <w:pPr>
              <w:rPr>
                <w:rFonts w:eastAsia="Times New Roman"/>
                <w:szCs w:val="22"/>
                <w:lang w:eastAsia="en-US"/>
              </w:rPr>
            </w:pPr>
            <w:r w:rsidRPr="00BC0437">
              <w:rPr>
                <w:rFonts w:eastAsia="Times New Roman"/>
                <w:szCs w:val="22"/>
                <w:lang w:eastAsia="en-US"/>
              </w:rPr>
              <w:t>not forbid reproductions and transformations in one copy for strictly personal and private use of the person who makes them, but the reprographic reproduction of an entire book or musical piece in graphic form or the reproduction of databases or banks and software is not permitted.  This right is subject to remuneration (Sections 69 &amp; 72).</w:t>
            </w:r>
          </w:p>
        </w:tc>
        <w:tc>
          <w:tcPr>
            <w:tcW w:w="11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29(1)</w:t>
            </w:r>
            <w:r w:rsidR="00A21AEA">
              <w:rPr>
                <w:rFonts w:eastAsia="Times New Roman"/>
                <w:szCs w:val="22"/>
                <w:lang w:eastAsia="en-US"/>
              </w:rPr>
              <w:t>(c)</w:t>
            </w:r>
          </w:p>
        </w:tc>
      </w:tr>
      <w:tr w:rsidR="00A21AEA" w:rsidRPr="00BC0437" w:rsidTr="00A21AEA">
        <w:tc>
          <w:tcPr>
            <w:tcW w:w="2508" w:type="dxa"/>
            <w:shd w:val="clear" w:color="auto" w:fill="auto"/>
          </w:tcPr>
          <w:p w:rsidR="00A21AEA" w:rsidRPr="00BC0437" w:rsidRDefault="00A21AEA" w:rsidP="00BC0437">
            <w:pPr>
              <w:rPr>
                <w:rFonts w:eastAsia="Times New Roman"/>
                <w:szCs w:val="22"/>
                <w:lang w:eastAsia="en-US"/>
              </w:rPr>
            </w:pPr>
            <w:r>
              <w:rPr>
                <w:rFonts w:eastAsia="Times New Roman"/>
                <w:szCs w:val="22"/>
                <w:lang w:eastAsia="en-US"/>
              </w:rPr>
              <w:t>Persons with Disabilities</w:t>
            </w:r>
          </w:p>
        </w:tc>
        <w:tc>
          <w:tcPr>
            <w:tcW w:w="5227" w:type="dxa"/>
            <w:shd w:val="clear" w:color="auto" w:fill="auto"/>
          </w:tcPr>
          <w:p w:rsidR="00A21AEA" w:rsidRPr="00BC0437" w:rsidRDefault="00A21AEA" w:rsidP="00BC0437">
            <w:pPr>
              <w:rPr>
                <w:rFonts w:eastAsia="Times New Roman"/>
                <w:szCs w:val="22"/>
                <w:lang w:eastAsia="en-US"/>
              </w:rPr>
            </w:pPr>
            <w:r>
              <w:rPr>
                <w:rFonts w:eastAsia="Times New Roman"/>
                <w:szCs w:val="22"/>
                <w:lang w:eastAsia="en-US"/>
              </w:rPr>
              <w:t>Allows making Braille reproductions for the blind.</w:t>
            </w:r>
          </w:p>
        </w:tc>
        <w:tc>
          <w:tcPr>
            <w:tcW w:w="1193" w:type="dxa"/>
            <w:shd w:val="clear" w:color="auto" w:fill="auto"/>
          </w:tcPr>
          <w:p w:rsidR="00A21AEA" w:rsidRPr="00BC0437" w:rsidRDefault="00A21AEA" w:rsidP="00BC0437">
            <w:pPr>
              <w:rPr>
                <w:rFonts w:eastAsia="Times New Roman"/>
                <w:szCs w:val="22"/>
                <w:lang w:eastAsia="en-US"/>
              </w:rPr>
            </w:pPr>
            <w:r w:rsidRPr="00BC0437">
              <w:rPr>
                <w:rFonts w:eastAsia="Times New Roman"/>
                <w:szCs w:val="22"/>
                <w:lang w:eastAsia="en-US"/>
              </w:rPr>
              <w:t>§ 29(1)</w:t>
            </w:r>
            <w:r>
              <w:rPr>
                <w:rFonts w:eastAsia="Times New Roman"/>
                <w:szCs w:val="22"/>
                <w:lang w:eastAsia="en-US"/>
              </w:rPr>
              <w:t>(g)</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2"/>
            </w:r>
          </w:p>
        </w:tc>
        <w:tc>
          <w:tcPr>
            <w:tcW w:w="64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Cameroon, No. 2000/011 (19 December 2000), available at http://www.wipo.int/wipolex/en/text.jsp?file_id=125950.</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 November 2007; rev. 25 April 2015</w:t>
            </w:r>
          </w:p>
        </w:tc>
      </w:tr>
      <w:bookmarkEnd w:id="378"/>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381" w:name="_Toc498029035"/>
      <w:bookmarkStart w:id="382" w:name="_Toc199663484"/>
      <w:bookmarkStart w:id="383" w:name="_Toc207648467"/>
      <w:bookmarkStart w:id="384" w:name="_Toc207649049"/>
      <w:bookmarkStart w:id="385" w:name="_Toc207649499"/>
      <w:bookmarkStart w:id="386" w:name="_Toc207649860"/>
      <w:bookmarkStart w:id="387" w:name="_Toc207650260"/>
      <w:bookmarkStart w:id="388" w:name="_Toc208637908"/>
      <w:bookmarkStart w:id="389" w:name="_Toc498072175"/>
      <w:r w:rsidRPr="00BC0437">
        <w:lastRenderedPageBreak/>
        <w:t>Canada</w:t>
      </w:r>
      <w:bookmarkEnd w:id="381"/>
      <w:bookmarkEnd w:id="38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Preservation, Replacement, and Library Administration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and persons acting with the authority of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Libraries, archives, and museums that form </w:t>
            </w:r>
            <w:proofErr w:type="gramStart"/>
            <w:r w:rsidRPr="00BC0437">
              <w:rPr>
                <w:rFonts w:eastAsia="Times New Roman"/>
                <w:szCs w:val="22"/>
                <w:lang w:eastAsia="en-US"/>
              </w:rPr>
              <w:t>part of educational institutions are</w:t>
            </w:r>
            <w:proofErr w:type="gramEnd"/>
            <w:r w:rsidRPr="00BC0437">
              <w:rPr>
                <w:rFonts w:eastAsia="Times New Roman"/>
                <w:szCs w:val="22"/>
                <w:lang w:eastAsia="en-US"/>
              </w:rPr>
              <w:t xml:space="preserve"> included (Section 30.4).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and other subject matter, whether published or unpublished, in the permanent collections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of the following conditions must be satisfied:</w:t>
            </w:r>
          </w:p>
          <w:p w:rsidR="00BC0437" w:rsidRPr="00BC0437" w:rsidRDefault="00BC0437" w:rsidP="00BC0437">
            <w:pPr>
              <w:rPr>
                <w:rFonts w:eastAsia="Times New Roman"/>
                <w:szCs w:val="22"/>
                <w:lang w:eastAsia="en-US"/>
              </w:rPr>
            </w:pPr>
            <w:r w:rsidRPr="00BC0437">
              <w:rPr>
                <w:rFonts w:eastAsia="Times New Roman"/>
                <w:szCs w:val="22"/>
                <w:lang w:eastAsia="en-US"/>
              </w:rPr>
              <w:t>(a) The original work must be rare, or it must be unpublished; and the original work must be deteriorating, damaged, or lost, or at risk of deterioration or becoming damaged or lost.</w:t>
            </w:r>
          </w:p>
          <w:p w:rsidR="00BC0437" w:rsidRPr="00BC0437" w:rsidRDefault="00BC0437" w:rsidP="00BC0437">
            <w:pPr>
              <w:rPr>
                <w:rFonts w:eastAsia="Times New Roman"/>
                <w:szCs w:val="22"/>
                <w:lang w:eastAsia="en-US"/>
              </w:rPr>
            </w:pPr>
            <w:r w:rsidRPr="00BC0437">
              <w:rPr>
                <w:rFonts w:eastAsia="Times New Roman"/>
                <w:szCs w:val="22"/>
                <w:lang w:eastAsia="en-US"/>
              </w:rPr>
              <w:t>(b) The original cannot be viewed, handled, or listened to because of its condition or because of the atmospheric conditions in which it must be kept; and the copy is for purposes of on</w:t>
            </w:r>
            <w:r w:rsidRPr="00BC0437">
              <w:rPr>
                <w:rFonts w:eastAsia="Times New Roman"/>
                <w:szCs w:val="22"/>
                <w:lang w:eastAsia="en-US"/>
              </w:rPr>
              <w:noBreakHyphen/>
              <w:t>site consultation.</w:t>
            </w:r>
          </w:p>
          <w:p w:rsidR="00BC0437" w:rsidRPr="00BC0437" w:rsidRDefault="00BC0437" w:rsidP="00BC0437">
            <w:pPr>
              <w:rPr>
                <w:rFonts w:eastAsia="Times New Roman"/>
                <w:szCs w:val="22"/>
                <w:lang w:eastAsia="en-US"/>
              </w:rPr>
            </w:pPr>
            <w:r w:rsidRPr="00BC0437">
              <w:rPr>
                <w:rFonts w:eastAsia="Times New Roman"/>
                <w:szCs w:val="22"/>
                <w:lang w:eastAsia="en-US"/>
              </w:rPr>
              <w:t>(c) The institution, or person acting under its authority, considers that the original is currently in a format that is obsolete or is becoming obsolete, or that the technology required to use the original is unavailable or is becoming unavailable; and the copy is made in an alternative format.</w:t>
            </w:r>
          </w:p>
          <w:p w:rsidR="00BC0437" w:rsidRPr="00BC0437" w:rsidRDefault="00BC0437" w:rsidP="00BC0437">
            <w:pPr>
              <w:rPr>
                <w:rFonts w:eastAsia="Times New Roman"/>
                <w:szCs w:val="22"/>
                <w:lang w:eastAsia="en-US"/>
              </w:rPr>
            </w:pPr>
            <w:r w:rsidRPr="00BC0437">
              <w:rPr>
                <w:rFonts w:eastAsia="Times New Roman"/>
                <w:szCs w:val="22"/>
                <w:lang w:eastAsia="en-US"/>
              </w:rPr>
              <w:t>(d) The copy is for the purposes of internal record-keeping and cataloging.</w:t>
            </w:r>
          </w:p>
          <w:p w:rsidR="00BC0437" w:rsidRPr="00BC0437" w:rsidRDefault="00BC0437" w:rsidP="00BC0437">
            <w:pPr>
              <w:rPr>
                <w:rFonts w:eastAsia="Times New Roman"/>
                <w:szCs w:val="22"/>
                <w:lang w:eastAsia="en-US"/>
              </w:rPr>
            </w:pPr>
            <w:r w:rsidRPr="00BC0437">
              <w:rPr>
                <w:rFonts w:eastAsia="Times New Roman"/>
                <w:szCs w:val="22"/>
                <w:lang w:eastAsia="en-US"/>
              </w:rPr>
              <w:t>(e) The copy is for insurance purposes or police investigations.</w:t>
            </w:r>
          </w:p>
          <w:p w:rsidR="00BC0437" w:rsidRPr="00BC0437" w:rsidRDefault="00BC0437" w:rsidP="00BC0437">
            <w:pPr>
              <w:rPr>
                <w:rFonts w:eastAsia="Times New Roman"/>
                <w:szCs w:val="22"/>
                <w:lang w:eastAsia="en-US"/>
              </w:rPr>
            </w:pPr>
            <w:r w:rsidRPr="00BC0437">
              <w:rPr>
                <w:rFonts w:eastAsia="Times New Roman"/>
                <w:szCs w:val="22"/>
                <w:lang w:eastAsia="en-US"/>
              </w:rPr>
              <w:t>(f) The copy is necessary for restoration.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Alternative (a), (b), and (c) do not apply where an appropriate copy is commercially available in a medium and of a quality that is appropriate for the allowed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must make an intermediate copy in order to make an allowed copy, that person must destroy the intermediate copy as soon as it is no longer needed.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For maintenance or management of the permanent </w:t>
            </w:r>
            <w:r w:rsidRPr="00BC0437">
              <w:rPr>
                <w:rFonts w:eastAsia="Times New Roman"/>
                <w:szCs w:val="22"/>
                <w:lang w:eastAsia="en-US"/>
              </w:rPr>
              <w:lastRenderedPageBreak/>
              <w:t>collection of the organization.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maintenance or management of the permanent collection of another library, archive, or museum.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Governor in Council may make regulations with respect to procedures for making copies under this section.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(Articles)</w:t>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and persons acting with the authority of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30.2 (2)-(6)</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that form part of educational institutions are included (Section 30.4)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scholarly, scientific, or technical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newspapers and periodicals, other than a scholarly, scientific, or technical periodical, if the newspapers and periodicals were published more than one year before the copy is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fiction or poetry and dramatic or musical 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informs the person that the copy is to be used solely for research or private study and any other use may require authorization from the copyright owner.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may be provided with a 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an intermediate copy is made in order to make this allowed copy, the intermediate copy must be destroyed after the copy is given to the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Patrons at Other Libraries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the institution may provide copies to one of its own patrons under Section 30.2(1) or (2) (related to personal copies or copies for private study), the institution may provide the same services on behalf of a patron of another library, archive, or museum.  This provision is subject to Section 30.2(5.02) (regarding digital copies).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30.2(5)</w:t>
            </w:r>
          </w:p>
        </w:tc>
      </w:tr>
      <w:tr w:rsidR="00BC0437" w:rsidRPr="00BC0437" w:rsidTr="00BC0437">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Governor in Council may make regulations with respect to definitions and some procedures for implementing the statute and maintaining information related to actions taken under the statutes.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 xml:space="preserve">Activities under Section 30.2 may not be carried out </w:t>
            </w:r>
            <w:r w:rsidRPr="00BC0437">
              <w:rPr>
                <w:rFonts w:eastAsia="Times New Roman"/>
                <w:szCs w:val="22"/>
                <w:lang w:eastAsia="en-US"/>
              </w:rPr>
              <w:lastRenderedPageBreak/>
              <w:t>with a motive for gain.  An institution or person acting under its authority does not have a motive of gain where it or the person acting under its authority, does anything referred to in this section and recovers no more than the costs, including overhead costs, associated with doing that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29.3</w:t>
            </w:r>
          </w:p>
        </w:tc>
      </w:tr>
    </w:tbl>
    <w:p w:rsidR="00BC0437" w:rsidRDefault="00BC0437" w:rsidP="00BC0437">
      <w:pPr>
        <w:rPr>
          <w:rFonts w:eastAsia="Times New Roman"/>
          <w:szCs w:val="22"/>
          <w:lang w:eastAsia="en-US"/>
        </w:rPr>
      </w:pPr>
    </w:p>
    <w:p w:rsidR="0008770C" w:rsidRPr="00BC0437" w:rsidRDefault="0008770C" w:rsidP="0008770C">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08770C" w:rsidRPr="00BC0437" w:rsidTr="009808FB">
        <w:tc>
          <w:tcPr>
            <w:tcW w:w="8856" w:type="dxa"/>
            <w:gridSpan w:val="4"/>
            <w:shd w:val="clear" w:color="auto" w:fill="auto"/>
          </w:tcPr>
          <w:p w:rsidR="0008770C" w:rsidRPr="00BC0437" w:rsidRDefault="0008770C" w:rsidP="009808FB">
            <w:pPr>
              <w:rPr>
                <w:rFonts w:eastAsia="Times New Roman"/>
                <w:b/>
                <w:szCs w:val="22"/>
                <w:lang w:eastAsia="en-US"/>
              </w:rPr>
            </w:pPr>
            <w:r w:rsidRPr="00BC0437">
              <w:rPr>
                <w:rFonts w:eastAsia="Times New Roman"/>
                <w:b/>
                <w:szCs w:val="22"/>
                <w:lang w:eastAsia="en-US"/>
              </w:rPr>
              <w:t>Research or Study (Unpublished Works)</w:t>
            </w:r>
          </w:p>
        </w:tc>
      </w:tr>
      <w:tr w:rsidR="0008770C" w:rsidRPr="00BC0437" w:rsidTr="009808FB">
        <w:trPr>
          <w:trHeight w:val="135"/>
        </w:trPr>
        <w:tc>
          <w:tcPr>
            <w:tcW w:w="2628" w:type="dxa"/>
            <w:vMerge w:val="restart"/>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Archives.</w:t>
            </w:r>
          </w:p>
        </w:tc>
        <w:tc>
          <w:tcPr>
            <w:tcW w:w="1030" w:type="dxa"/>
            <w:vMerge w:val="restart"/>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 31.21</w:t>
            </w:r>
          </w:p>
        </w:tc>
      </w:tr>
      <w:tr w:rsidR="0008770C" w:rsidRPr="00BC0437" w:rsidTr="009808FB">
        <w:trPr>
          <w:trHeight w:val="135"/>
        </w:trPr>
        <w:tc>
          <w:tcPr>
            <w:tcW w:w="2628" w:type="dxa"/>
            <w:vMerge/>
            <w:shd w:val="clear" w:color="auto" w:fill="auto"/>
          </w:tcPr>
          <w:p w:rsidR="0008770C" w:rsidRPr="00BC0437" w:rsidRDefault="0008770C" w:rsidP="009808FB">
            <w:pPr>
              <w:rPr>
                <w:rFonts w:eastAsia="Times New Roman"/>
                <w:szCs w:val="22"/>
                <w:lang w:eastAsia="en-US"/>
              </w:rPr>
            </w:pPr>
          </w:p>
        </w:tc>
        <w:tc>
          <w:tcPr>
            <w:tcW w:w="1440" w:type="dxa"/>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Archives that form part of educational institutions are included (Section 30.4)</w:t>
            </w:r>
          </w:p>
        </w:tc>
        <w:tc>
          <w:tcPr>
            <w:tcW w:w="1030" w:type="dxa"/>
            <w:vMerge/>
            <w:shd w:val="clear" w:color="auto" w:fill="auto"/>
          </w:tcPr>
          <w:p w:rsidR="0008770C" w:rsidRPr="00BC0437" w:rsidRDefault="0008770C" w:rsidP="009808FB">
            <w:pPr>
              <w:rPr>
                <w:rFonts w:eastAsia="Times New Roman"/>
                <w:szCs w:val="22"/>
                <w:lang w:eastAsia="en-US"/>
              </w:rPr>
            </w:pPr>
          </w:p>
        </w:tc>
      </w:tr>
      <w:tr w:rsidR="0008770C" w:rsidRPr="00BC0437" w:rsidTr="009808FB">
        <w:trPr>
          <w:trHeight w:val="135"/>
        </w:trPr>
        <w:tc>
          <w:tcPr>
            <w:tcW w:w="2628" w:type="dxa"/>
            <w:vMerge w:val="restart"/>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Unpublished works deposited in the archive.</w:t>
            </w:r>
          </w:p>
        </w:tc>
        <w:tc>
          <w:tcPr>
            <w:tcW w:w="1030" w:type="dxa"/>
            <w:vMerge/>
            <w:shd w:val="clear" w:color="auto" w:fill="auto"/>
          </w:tcPr>
          <w:p w:rsidR="0008770C" w:rsidRPr="00BC0437" w:rsidRDefault="0008770C" w:rsidP="009808FB">
            <w:pPr>
              <w:rPr>
                <w:rFonts w:eastAsia="Times New Roman"/>
                <w:szCs w:val="22"/>
                <w:lang w:eastAsia="en-US"/>
              </w:rPr>
            </w:pPr>
          </w:p>
        </w:tc>
      </w:tr>
      <w:tr w:rsidR="0008770C" w:rsidRPr="00BC0437" w:rsidTr="009808FB">
        <w:trPr>
          <w:trHeight w:val="602"/>
        </w:trPr>
        <w:tc>
          <w:tcPr>
            <w:tcW w:w="2628" w:type="dxa"/>
            <w:vMerge/>
            <w:shd w:val="clear" w:color="auto" w:fill="auto"/>
          </w:tcPr>
          <w:p w:rsidR="0008770C" w:rsidRPr="00BC0437" w:rsidRDefault="0008770C" w:rsidP="009808FB">
            <w:pPr>
              <w:rPr>
                <w:rFonts w:eastAsia="Times New Roman"/>
                <w:szCs w:val="22"/>
                <w:lang w:eastAsia="en-US"/>
              </w:rPr>
            </w:pPr>
          </w:p>
        </w:tc>
        <w:tc>
          <w:tcPr>
            <w:tcW w:w="1440" w:type="dxa"/>
            <w:vMerge w:val="restart"/>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The archive may make only a single copy of a work for the requesting person.</w:t>
            </w:r>
          </w:p>
        </w:tc>
        <w:tc>
          <w:tcPr>
            <w:tcW w:w="1030" w:type="dxa"/>
            <w:vMerge/>
            <w:shd w:val="clear" w:color="auto" w:fill="auto"/>
          </w:tcPr>
          <w:p w:rsidR="0008770C" w:rsidRPr="00BC0437" w:rsidRDefault="0008770C" w:rsidP="009808FB">
            <w:pPr>
              <w:rPr>
                <w:rFonts w:eastAsia="Times New Roman"/>
                <w:szCs w:val="22"/>
                <w:lang w:eastAsia="en-US"/>
              </w:rPr>
            </w:pPr>
          </w:p>
        </w:tc>
      </w:tr>
      <w:tr w:rsidR="0008770C" w:rsidRPr="00BC0437" w:rsidTr="009808FB">
        <w:trPr>
          <w:trHeight w:val="570"/>
        </w:trPr>
        <w:tc>
          <w:tcPr>
            <w:tcW w:w="2628" w:type="dxa"/>
            <w:vMerge/>
            <w:shd w:val="clear" w:color="auto" w:fill="auto"/>
          </w:tcPr>
          <w:p w:rsidR="0008770C" w:rsidRPr="00BC0437" w:rsidRDefault="0008770C" w:rsidP="009808FB">
            <w:pPr>
              <w:rPr>
                <w:rFonts w:eastAsia="Times New Roman"/>
                <w:szCs w:val="22"/>
                <w:lang w:eastAsia="en-US"/>
              </w:rPr>
            </w:pPr>
          </w:p>
        </w:tc>
        <w:tc>
          <w:tcPr>
            <w:tcW w:w="1440" w:type="dxa"/>
            <w:vMerge/>
            <w:shd w:val="clear" w:color="auto" w:fill="auto"/>
          </w:tcPr>
          <w:p w:rsidR="0008770C" w:rsidRPr="00BC0437" w:rsidRDefault="0008770C" w:rsidP="009808FB">
            <w:pPr>
              <w:rPr>
                <w:rFonts w:eastAsia="Times New Roman"/>
                <w:szCs w:val="22"/>
                <w:lang w:eastAsia="en-US"/>
              </w:rPr>
            </w:pPr>
          </w:p>
        </w:tc>
        <w:tc>
          <w:tcPr>
            <w:tcW w:w="3758" w:type="dxa"/>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 xml:space="preserve">The work may be copied only if the </w:t>
            </w:r>
            <w:proofErr w:type="gramStart"/>
            <w:r w:rsidRPr="00BC0437">
              <w:rPr>
                <w:rFonts w:eastAsia="Times New Roman"/>
                <w:szCs w:val="22"/>
                <w:lang w:eastAsia="en-US"/>
              </w:rPr>
              <w:t>person</w:t>
            </w:r>
            <w:proofErr w:type="gramEnd"/>
            <w:r w:rsidRPr="00BC0437">
              <w:rPr>
                <w:rFonts w:eastAsia="Times New Roman"/>
                <w:szCs w:val="22"/>
                <w:lang w:eastAsia="en-US"/>
              </w:rPr>
              <w:t xml:space="preserve"> who deposited the work, if a copyright owner, did not, at the time of the deposit, prohibit its copying, and the copying has not been prohibited by any other owner of copyright in the work.</w:t>
            </w:r>
          </w:p>
        </w:tc>
        <w:tc>
          <w:tcPr>
            <w:tcW w:w="1030" w:type="dxa"/>
            <w:vMerge/>
            <w:shd w:val="clear" w:color="auto" w:fill="auto"/>
          </w:tcPr>
          <w:p w:rsidR="0008770C" w:rsidRPr="00BC0437" w:rsidRDefault="0008770C" w:rsidP="009808FB">
            <w:pPr>
              <w:rPr>
                <w:rFonts w:eastAsia="Times New Roman"/>
                <w:szCs w:val="22"/>
                <w:lang w:eastAsia="en-US"/>
              </w:rPr>
            </w:pPr>
          </w:p>
        </w:tc>
      </w:tr>
      <w:tr w:rsidR="0008770C" w:rsidRPr="00BC0437" w:rsidTr="009808FB">
        <w:trPr>
          <w:trHeight w:val="135"/>
        </w:trPr>
        <w:tc>
          <w:tcPr>
            <w:tcW w:w="2628" w:type="dxa"/>
            <w:vMerge w:val="restart"/>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To provide to a person requesting a copy for research or private study.</w:t>
            </w:r>
          </w:p>
        </w:tc>
        <w:tc>
          <w:tcPr>
            <w:tcW w:w="1030" w:type="dxa"/>
            <w:vMerge/>
            <w:shd w:val="clear" w:color="auto" w:fill="auto"/>
          </w:tcPr>
          <w:p w:rsidR="0008770C" w:rsidRPr="00BC0437" w:rsidRDefault="0008770C" w:rsidP="009808FB">
            <w:pPr>
              <w:rPr>
                <w:rFonts w:eastAsia="Times New Roman"/>
                <w:szCs w:val="22"/>
                <w:lang w:eastAsia="en-US"/>
              </w:rPr>
            </w:pPr>
          </w:p>
        </w:tc>
      </w:tr>
      <w:tr w:rsidR="0008770C" w:rsidRPr="00BC0437" w:rsidTr="009808FB">
        <w:trPr>
          <w:trHeight w:val="143"/>
        </w:trPr>
        <w:tc>
          <w:tcPr>
            <w:tcW w:w="2628" w:type="dxa"/>
            <w:vMerge/>
            <w:shd w:val="clear" w:color="auto" w:fill="auto"/>
          </w:tcPr>
          <w:p w:rsidR="0008770C" w:rsidRPr="00BC0437" w:rsidRDefault="0008770C" w:rsidP="009808FB">
            <w:pPr>
              <w:rPr>
                <w:rFonts w:eastAsia="Times New Roman"/>
                <w:szCs w:val="22"/>
                <w:lang w:eastAsia="en-US"/>
              </w:rPr>
            </w:pPr>
          </w:p>
        </w:tc>
        <w:tc>
          <w:tcPr>
            <w:tcW w:w="1440" w:type="dxa"/>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The archive must inform the person that the copy is to be used solely for research or private study and that any other use may require authorization from the copyright owner.</w:t>
            </w:r>
          </w:p>
        </w:tc>
        <w:tc>
          <w:tcPr>
            <w:tcW w:w="1030" w:type="dxa"/>
            <w:vMerge/>
            <w:shd w:val="clear" w:color="auto" w:fill="auto"/>
          </w:tcPr>
          <w:p w:rsidR="0008770C" w:rsidRPr="00BC0437" w:rsidRDefault="0008770C" w:rsidP="009808FB">
            <w:pPr>
              <w:rPr>
                <w:rFonts w:eastAsia="Times New Roman"/>
                <w:szCs w:val="22"/>
                <w:lang w:eastAsia="en-US"/>
              </w:rPr>
            </w:pPr>
          </w:p>
        </w:tc>
      </w:tr>
      <w:tr w:rsidR="0008770C" w:rsidRPr="00BC0437" w:rsidTr="009808FB">
        <w:tc>
          <w:tcPr>
            <w:tcW w:w="2628" w:type="dxa"/>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08770C" w:rsidRPr="00BC0437" w:rsidRDefault="0008770C" w:rsidP="009808FB">
            <w:pPr>
              <w:rPr>
                <w:rFonts w:eastAsia="Times New Roman"/>
                <w:szCs w:val="22"/>
                <w:lang w:eastAsia="en-US"/>
              </w:rPr>
            </w:pPr>
          </w:p>
        </w:tc>
      </w:tr>
      <w:tr w:rsidR="0008770C" w:rsidRPr="00BC0437" w:rsidTr="009808FB">
        <w:trPr>
          <w:trHeight w:val="263"/>
        </w:trPr>
        <w:tc>
          <w:tcPr>
            <w:tcW w:w="2628" w:type="dxa"/>
            <w:vMerge w:val="restart"/>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When a person deposits a work in an archive, the archive must give the person notice that it may copy the work in accordance with this section.</w:t>
            </w:r>
          </w:p>
        </w:tc>
        <w:tc>
          <w:tcPr>
            <w:tcW w:w="1030" w:type="dxa"/>
            <w:vMerge/>
            <w:shd w:val="clear" w:color="auto" w:fill="auto"/>
          </w:tcPr>
          <w:p w:rsidR="0008770C" w:rsidRPr="00BC0437" w:rsidRDefault="0008770C" w:rsidP="009808FB">
            <w:pPr>
              <w:rPr>
                <w:rFonts w:eastAsia="Times New Roman"/>
                <w:szCs w:val="22"/>
                <w:lang w:eastAsia="en-US"/>
              </w:rPr>
            </w:pPr>
          </w:p>
        </w:tc>
      </w:tr>
      <w:tr w:rsidR="0008770C" w:rsidRPr="00BC0437" w:rsidTr="009808FB">
        <w:trPr>
          <w:trHeight w:val="262"/>
        </w:trPr>
        <w:tc>
          <w:tcPr>
            <w:tcW w:w="2628" w:type="dxa"/>
            <w:vMerge/>
            <w:shd w:val="clear" w:color="auto" w:fill="auto"/>
          </w:tcPr>
          <w:p w:rsidR="0008770C" w:rsidRPr="00BC0437" w:rsidRDefault="0008770C" w:rsidP="009808FB">
            <w:pPr>
              <w:rPr>
                <w:rFonts w:eastAsia="Times New Roman"/>
                <w:szCs w:val="22"/>
                <w:lang w:eastAsia="en-US"/>
              </w:rPr>
            </w:pPr>
          </w:p>
        </w:tc>
        <w:tc>
          <w:tcPr>
            <w:tcW w:w="5198" w:type="dxa"/>
            <w:gridSpan w:val="2"/>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The Governor in Council may prescribe by regulation the manner and form by which many of the conditions in this section are to be met.  Current regulations detail the information that archives must provide to user, the specifics of notices that must be stamped on copies, and the warning notices to be posted.</w:t>
            </w:r>
          </w:p>
        </w:tc>
        <w:tc>
          <w:tcPr>
            <w:tcW w:w="1030" w:type="dxa"/>
            <w:vMerge/>
            <w:shd w:val="clear" w:color="auto" w:fill="auto"/>
          </w:tcPr>
          <w:p w:rsidR="0008770C" w:rsidRPr="00BC0437" w:rsidRDefault="0008770C" w:rsidP="009808FB">
            <w:pPr>
              <w:rPr>
                <w:rFonts w:eastAsia="Times New Roman"/>
                <w:szCs w:val="22"/>
                <w:lang w:eastAsia="en-US"/>
              </w:rPr>
            </w:pPr>
          </w:p>
        </w:tc>
      </w:tr>
      <w:tr w:rsidR="0008770C" w:rsidRPr="00BC0437" w:rsidTr="009808FB">
        <w:trPr>
          <w:trHeight w:val="262"/>
        </w:trPr>
        <w:tc>
          <w:tcPr>
            <w:tcW w:w="2628" w:type="dxa"/>
            <w:vMerge/>
            <w:shd w:val="clear" w:color="auto" w:fill="auto"/>
          </w:tcPr>
          <w:p w:rsidR="0008770C" w:rsidRPr="00BC0437" w:rsidRDefault="0008770C" w:rsidP="009808FB">
            <w:pPr>
              <w:rPr>
                <w:rFonts w:eastAsia="Times New Roman"/>
                <w:szCs w:val="22"/>
                <w:lang w:eastAsia="en-US"/>
              </w:rPr>
            </w:pPr>
          </w:p>
        </w:tc>
        <w:tc>
          <w:tcPr>
            <w:tcW w:w="5198" w:type="dxa"/>
            <w:gridSpan w:val="2"/>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Activities under Section 30.21 may not be carried out with a motive for gain.  An institution or person acting under its authority does not have a motive of gain where it or the person acting under its authority, does anything referred to in this section and recovers no more than the costs, including overhead costs, associated with doing that act.</w:t>
            </w:r>
          </w:p>
        </w:tc>
        <w:tc>
          <w:tcPr>
            <w:tcW w:w="1030" w:type="dxa"/>
            <w:shd w:val="clear" w:color="auto" w:fill="auto"/>
          </w:tcPr>
          <w:p w:rsidR="0008770C" w:rsidRPr="00BC0437" w:rsidRDefault="0008770C" w:rsidP="009808FB">
            <w:pPr>
              <w:rPr>
                <w:rFonts w:eastAsia="Times New Roman"/>
                <w:szCs w:val="22"/>
                <w:lang w:eastAsia="en-US"/>
              </w:rPr>
            </w:pPr>
            <w:r w:rsidRPr="00BC0437">
              <w:rPr>
                <w:rFonts w:eastAsia="Times New Roman"/>
                <w:szCs w:val="22"/>
                <w:lang w:eastAsia="en-US"/>
              </w:rPr>
              <w:t>§ 29.3</w:t>
            </w:r>
          </w:p>
        </w:tc>
      </w:tr>
    </w:tbl>
    <w:p w:rsidR="0008770C" w:rsidRPr="00BC0437" w:rsidRDefault="0008770C" w:rsidP="0008770C">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lastRenderedPageBreak/>
              <w:t>Interlibrary Loan and Document Supply</w:t>
            </w:r>
            <w:r w:rsidRPr="00BC0437">
              <w:rPr>
                <w:rFonts w:eastAsia="Times New Roman"/>
                <w:szCs w:val="22"/>
                <w:vertAlign w:val="superscript"/>
                <w:lang w:eastAsia="en-US"/>
              </w:rPr>
              <w:footnoteReference w:id="23"/>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and persons acting with the authority of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30.2 (1), (2), (5) &amp; (5.02)</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that form part of educational institutions are included (Section 30.4)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scholarly, scientific, or technical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newspapers and periodicals, other than a scholarly, scientific, or technical periodical, if the newspapers and periodicals were published more than one year before the copy is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fiction or poetry and dramatic or musical 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informs the person that the copy is to be used solely for research or private study and any other use may require authorization from the copyright owner.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may be provided with a 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96"/>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an intermediate copy is made in order to make this allowed copy, the intermediate copy must be destroyed after the copy is given to the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9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an institution may provide copies to one of its own patrons under Section 30.2(1) or (2) (related to personal copies or copies for private study), the institution may provide the same services on behalf of a patron of another library, archive, or museum (interlibrary arrangements).  This provision is subject to Section 30.2(5.02) (regarding digital copies, summarized on this chart).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9"/>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Digital form and reprographic reproduction are explicitly allowed.  Further, the copies of works made for patrons at other institutions may be made in a medium other than by reprographic reproduction (Section 30.2(5.02)).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92"/>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form is allowed if the institution takes measures to prevent the person receiving it from making any reproduction, other than printing one copy; communicating the digital copy to any person; and using the digital copy for more than five business days from the day on which the person first uses 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Governor in Council may make regulations with respect to definitions and some procedures for implementing the statute and maintaining information related to actions taken under the statutes.  Current regulations specify the recordkeeping that libraries and other institutions must maintain.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Activities under Section 30.2 may not be carried out with a motive for gain.  An institution or person acting under its authority does not have a motive of gain where it or the person acting under its authority, does anything referred to in this section and recovers no more than the costs, including overhead costs, associated with doing that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Limitation of Remedies</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qualifies?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educational institution, library, archive, or museum.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38.1 (6) &amp; </w:t>
            </w:r>
          </w:p>
          <w:p w:rsidR="00BC0437" w:rsidRPr="00BC0437" w:rsidRDefault="00BC0437" w:rsidP="00BC0437">
            <w:pPr>
              <w:rPr>
                <w:rFonts w:eastAsia="Times New Roman"/>
                <w:szCs w:val="22"/>
                <w:lang w:eastAsia="en-US"/>
              </w:rPr>
            </w:pPr>
            <w:r w:rsidRPr="00BC0437">
              <w:rPr>
                <w:rFonts w:eastAsia="Times New Roman"/>
                <w:szCs w:val="22"/>
                <w:lang w:eastAsia="en-US"/>
              </w:rPr>
              <w:t>§ 38.2</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what activity?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of a work where an owner of copyright has not authorized a collective society to authorize its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How are the remedies limited?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owner may recover a maximum amount equal to the amount of royalties that would have been payable to the society if the reproduction had been authorized.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statutory damages may be awarded.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Statutory damages are greatly reduced when the defendant satisfies the court that the defendant was not aware and had no reasonable grounds to believe that the defendant had infringed copyright.  (Note: This provision could apply to a library that believed it was acting within an exception.)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38.1 (2)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41.1(1) (a)</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offering for sale or rental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41.1(1) (b) &amp; (c)</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Offering of circumvention services to the public is </w:t>
            </w:r>
            <w:r w:rsidRPr="00BC0437">
              <w:rPr>
                <w:rFonts w:eastAsia="Times New Roman"/>
                <w:szCs w:val="22"/>
                <w:lang w:eastAsia="en-US"/>
              </w:rPr>
              <w:lastRenderedPageBreak/>
              <w:t>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41.1(1) (a)</w:t>
            </w:r>
          </w:p>
        </w:tc>
      </w:tr>
      <w:tr w:rsidR="00BC0437" w:rsidRPr="00BC0437" w:rsidTr="00BC0437">
        <w:trPr>
          <w:trHeight w:val="607"/>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No exemption specifically for libraries, but the remedies may be limited.  If the defendant is a library, archive, museum, or educational institution which satisfies the court that it was not aware, and had no reasonable grounds to believe, that its actions constituted a violation, the plaintiff is not entitled to any remedy other than an injunction.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41.2</w:t>
            </w:r>
          </w:p>
        </w:tc>
      </w:tr>
      <w:tr w:rsidR="00BC0437" w:rsidRPr="00BC0437" w:rsidTr="00BC0437">
        <w:trPr>
          <w:trHeight w:val="60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Calibri"/>
                <w:szCs w:val="22"/>
                <w:lang w:eastAsia="en-US"/>
              </w:rPr>
            </w:pPr>
            <w:r w:rsidRPr="00BC0437">
              <w:rPr>
                <w:rFonts w:eastAsia="Calibri"/>
                <w:szCs w:val="22"/>
                <w:lang w:eastAsia="en-US"/>
              </w:rPr>
              <w:t>Some statutory exceptions specifically provide that the user may not circumvent protections to exercise the rights of use.  Examples: Creation of user-generated content (</w:t>
            </w:r>
            <w:r w:rsidRPr="00BC0437">
              <w:rPr>
                <w:rFonts w:eastAsia="Times New Roman"/>
                <w:szCs w:val="22"/>
                <w:lang w:eastAsia="en-US"/>
              </w:rPr>
              <w:t xml:space="preserve">Section 29.21), private copying (Section 29.22), and </w:t>
            </w:r>
            <w:r w:rsidRPr="00BC0437">
              <w:rPr>
                <w:rFonts w:eastAsia="Calibri"/>
                <w:szCs w:val="22"/>
                <w:lang w:eastAsia="en-US"/>
              </w:rPr>
              <w:t>time-shifting of broadcasts (</w:t>
            </w:r>
            <w:r w:rsidRPr="00BC0437">
              <w:rPr>
                <w:rFonts w:eastAsia="Times New Roman"/>
                <w:szCs w:val="22"/>
                <w:lang w:eastAsia="en-US"/>
              </w:rPr>
              <w:t>Section 29.23).</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not an infringement for a library, archive, or museum or a person acting under its authority (including a library, archive, or museum that forms part of an educational institution) to do anything on behalf of any person that the person may do personally under Section 29 (related to fair dealing for the purpose of research or private study) or Section 29.1 (related to fair dealing for criticism or review).  The Governor in Council may make regulations prescribing the information to be recorded about these actions and the manner and form in which the information is to be kept.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30.2 (1) &amp;  (6)(c)</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machines in the library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educational institution, library, archive, or museum (including a library, archive, or museum that forms part of an educational institution) does not infringe copyright when reprographic reproductions of works in printed form are made on a machine installed with approval on the premises for use by persons using the library or other organization, and affixed to the machine is a warning notice in the prescribed manner and location.  This exemption applies only if the organization has an agreement with a collective licensing agency or other arrangement in accordance with details in the statute and regulations.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30.3</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User-Generated Content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individuals to copy and use existing works to create new works for non-commercial purposes, and to permit intermediaries to disseminate the new works.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29.21</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Exception permitting individuals to make copies for private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29.22</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Time-Shifting of Broadcasts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individuals to record broadcasts for later private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29.23</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Backup Copies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Permits any party who owns or has a license to </w:t>
            </w:r>
            <w:r w:rsidRPr="00BC0437">
              <w:rPr>
                <w:rFonts w:eastAsia="Times New Roman"/>
                <w:szCs w:val="22"/>
                <w:lang w:eastAsia="en-US"/>
              </w:rPr>
              <w:lastRenderedPageBreak/>
              <w:t>use a work to make a backup copy of it for use should the work become lost, damaged, or rendered unusable.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29.24</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Series of provisions permitting various uses of works for educational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29.4 to 30.04</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Educational Institutions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Specific education exceptions may be exercised by libraries that are part of the institutions.  Sections 29.4, 30.3, and 45.</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30.4</w:t>
            </w:r>
          </w:p>
        </w:tc>
      </w:tr>
      <w:tr w:rsidR="00FE301A" w:rsidRPr="00BC0437" w:rsidTr="00BC0437">
        <w:trPr>
          <w:trHeight w:val="290"/>
        </w:trPr>
        <w:tc>
          <w:tcPr>
            <w:tcW w:w="2628" w:type="dxa"/>
            <w:shd w:val="clear" w:color="auto" w:fill="auto"/>
          </w:tcPr>
          <w:p w:rsidR="00FE301A" w:rsidRPr="00BC0437" w:rsidRDefault="00FE301A" w:rsidP="00BC0437">
            <w:pPr>
              <w:rPr>
                <w:rFonts w:eastAsia="Times New Roman"/>
                <w:szCs w:val="22"/>
                <w:lang w:eastAsia="en-US"/>
              </w:rPr>
            </w:pPr>
            <w:r>
              <w:rPr>
                <w:rFonts w:eastAsia="Times New Roman"/>
                <w:szCs w:val="22"/>
                <w:lang w:eastAsia="en-US"/>
              </w:rPr>
              <w:t>Persons with Disabilities</w:t>
            </w:r>
          </w:p>
        </w:tc>
        <w:tc>
          <w:tcPr>
            <w:tcW w:w="5198" w:type="dxa"/>
            <w:shd w:val="clear" w:color="auto" w:fill="auto"/>
          </w:tcPr>
          <w:p w:rsidR="00FE301A" w:rsidRPr="00BC0437" w:rsidRDefault="00FE301A" w:rsidP="00BC0437">
            <w:pPr>
              <w:rPr>
                <w:rFonts w:eastAsia="Times New Roman"/>
                <w:szCs w:val="22"/>
                <w:lang w:eastAsia="en-US"/>
              </w:rPr>
            </w:pPr>
            <w:r>
              <w:rPr>
                <w:rFonts w:eastAsia="Times New Roman"/>
                <w:szCs w:val="22"/>
                <w:lang w:eastAsia="en-US"/>
              </w:rPr>
              <w:t>Permits organizations to make formats of works for persons with perpetual disabilities.  The statutes explicitly reference the Marrakesh Treaty.</w:t>
            </w:r>
          </w:p>
        </w:tc>
        <w:tc>
          <w:tcPr>
            <w:tcW w:w="1030" w:type="dxa"/>
            <w:shd w:val="clear" w:color="auto" w:fill="auto"/>
          </w:tcPr>
          <w:p w:rsidR="00FE301A" w:rsidRPr="00BC0437" w:rsidRDefault="00FE301A" w:rsidP="00BC0437">
            <w:pPr>
              <w:rPr>
                <w:rFonts w:eastAsia="Times New Roman"/>
                <w:szCs w:val="22"/>
                <w:lang w:eastAsia="en-US"/>
              </w:rPr>
            </w:pPr>
            <w:r>
              <w:rPr>
                <w:rFonts w:eastAsia="Times New Roman"/>
                <w:szCs w:val="22"/>
                <w:lang w:eastAsia="en-US"/>
              </w:rPr>
              <w:t>§§ 32 to 32.02</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copyright owner is not located after a reasonable search, a user may apply to the Copyright Board for a license to use the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77</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FE301A" w:rsidRDefault="00BC0437" w:rsidP="00BC0437">
            <w:pPr>
              <w:rPr>
                <w:rFonts w:eastAsia="Times New Roman"/>
                <w:szCs w:val="22"/>
                <w:lang w:eastAsia="en-US"/>
              </w:rPr>
            </w:pPr>
            <w:r w:rsidRPr="00BC0437">
              <w:rPr>
                <w:rFonts w:eastAsia="Times New Roman"/>
                <w:szCs w:val="22"/>
                <w:lang w:eastAsia="en-US"/>
              </w:rPr>
              <w:t>Copyright Act of Canada, c. C-42 (1985), as amended through</w:t>
            </w:r>
            <w:r w:rsidR="00FE301A">
              <w:rPr>
                <w:rFonts w:eastAsia="Times New Roman"/>
                <w:szCs w:val="22"/>
                <w:lang w:eastAsia="en-US"/>
              </w:rPr>
              <w:t xml:space="preserve"> S.C. 2016 c. 4</w:t>
            </w:r>
            <w:r w:rsidRPr="00BC0437">
              <w:rPr>
                <w:rFonts w:eastAsia="Times New Roman"/>
                <w:szCs w:val="22"/>
                <w:lang w:eastAsia="en-US"/>
              </w:rPr>
              <w:t xml:space="preserve"> </w:t>
            </w:r>
            <w:r w:rsidR="00FE301A">
              <w:rPr>
                <w:rFonts w:eastAsia="Times New Roman"/>
                <w:szCs w:val="22"/>
                <w:lang w:eastAsia="en-US"/>
              </w:rPr>
              <w:t>(</w:t>
            </w:r>
            <w:r w:rsidRPr="00BC0437">
              <w:rPr>
                <w:rFonts w:eastAsia="Times New Roman"/>
                <w:szCs w:val="22"/>
                <w:lang w:eastAsia="en-US"/>
              </w:rPr>
              <w:t>2</w:t>
            </w:r>
            <w:r w:rsidR="00FE301A">
              <w:rPr>
                <w:rFonts w:eastAsia="Times New Roman"/>
                <w:szCs w:val="22"/>
                <w:lang w:eastAsia="en-US"/>
              </w:rPr>
              <w:t>2 June 2016)</w:t>
            </w:r>
            <w:r w:rsidRPr="00BC0437">
              <w:rPr>
                <w:rFonts w:eastAsia="Times New Roman"/>
                <w:szCs w:val="22"/>
                <w:lang w:eastAsia="en-US"/>
              </w:rPr>
              <w:t>, consolidated as</w:t>
            </w:r>
            <w:r w:rsidR="00FE301A">
              <w:rPr>
                <w:rFonts w:eastAsia="Times New Roman"/>
                <w:szCs w:val="22"/>
                <w:lang w:eastAsia="en-US"/>
              </w:rPr>
              <w:t xml:space="preserve"> of 26 October 2016, available at </w:t>
            </w:r>
            <w:r w:rsidR="00FE301A" w:rsidRPr="00FE301A">
              <w:rPr>
                <w:rFonts w:eastAsia="Times New Roman"/>
                <w:szCs w:val="22"/>
                <w:lang w:eastAsia="en-US"/>
              </w:rPr>
              <w:t>http://www.wipo.int/wipolex/en/text.jsp?file_id=423197</w:t>
            </w:r>
            <w:r w:rsidR="00FE301A">
              <w:rPr>
                <w:rFonts w:eastAsia="Times New Roman"/>
                <w:szCs w:val="22"/>
                <w:lang w:eastAsia="en-US"/>
              </w:rPr>
              <w:t>;</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b/>
                <w:szCs w:val="22"/>
                <w:lang w:eastAsia="en-US"/>
              </w:rPr>
            </w:pPr>
            <w:r w:rsidRPr="00BC0437">
              <w:rPr>
                <w:rFonts w:eastAsia="Times New Roman"/>
                <w:szCs w:val="22"/>
                <w:lang w:eastAsia="en-US"/>
              </w:rPr>
              <w:t>Copyright Regulations of Canada, Exceptions for Educational Institutions, Libraries, Archives, and Museums, SOR/99-325 (28 July 1999), as amended through 15 May 2008, consolidated as of 31 March 2015, available at http://laws-lois.justice.gc.ca/eng/regulations/SOR-99-325/index.html.</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10 December 2007; rev. 23 August 2014; rev. 22 May 2015</w:t>
            </w:r>
            <w:r w:rsidR="0008770C">
              <w:rPr>
                <w:rFonts w:eastAsia="Times New Roman"/>
                <w:szCs w:val="22"/>
                <w:lang w:eastAsia="en-US"/>
              </w:rPr>
              <w:t>; rev. 12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390" w:name="_Toc498029036"/>
      <w:bookmarkStart w:id="391" w:name="_Toc498072176"/>
      <w:bookmarkEnd w:id="382"/>
      <w:bookmarkEnd w:id="383"/>
      <w:bookmarkEnd w:id="384"/>
      <w:bookmarkEnd w:id="385"/>
      <w:bookmarkEnd w:id="386"/>
      <w:bookmarkEnd w:id="387"/>
      <w:bookmarkEnd w:id="388"/>
      <w:r w:rsidRPr="00BC0437">
        <w:lastRenderedPageBreak/>
        <w:t>Central African Republic</w:t>
      </w:r>
      <w:bookmarkEnd w:id="390"/>
      <w:bookmarkEnd w:id="39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provisions)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17; Art. 18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Subject to respecting the moral rights of patrimony set forth in Article 2.</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 centers, scientific institutions, and establishments of education.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of all types already made lawfully available to the public.</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quantities as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Necessary to the needs of their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Also allows translation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reproduce.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does not conflict with the normal exploitation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12"/>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It does not prejudice the legitimate interests of the author.</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rPr>
          <w:trHeight w:val="562"/>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5261"/>
        <w:gridCol w:w="1763"/>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Use</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communicate, translate, reproduce, or adapt works lawfully made available to the public for private use.</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short quotations from a work already made available to the public provided they are compatible with fair practice and justified by critical or scientific purposes, education, or information.</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4"/>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Ordinance on Copyrights of Central African Republic, No. 85.002 (5 January 1985), available at http://www.wipo.int/wipolex/en/text.jsp?file_id=195238.</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30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bookmarkStart w:id="392" w:name="_Toc199663486"/>
      <w:bookmarkStart w:id="393" w:name="_Toc207648469"/>
      <w:bookmarkStart w:id="394" w:name="_Toc207649051"/>
      <w:bookmarkStart w:id="395" w:name="_Toc207649501"/>
      <w:bookmarkStart w:id="396" w:name="_Toc207649862"/>
      <w:bookmarkStart w:id="397" w:name="_Toc207650262"/>
      <w:bookmarkStart w:id="398" w:name="_Toc208637910"/>
      <w:bookmarkStart w:id="399" w:name="_Toc498029037"/>
      <w:bookmarkStart w:id="400" w:name="_Toc498072177"/>
      <w:r w:rsidRPr="00BC0437">
        <w:t>Chad</w:t>
      </w:r>
      <w:bookmarkEnd w:id="392"/>
      <w:bookmarkEnd w:id="393"/>
      <w:bookmarkEnd w:id="394"/>
      <w:bookmarkEnd w:id="395"/>
      <w:bookmarkEnd w:id="396"/>
      <w:bookmarkEnd w:id="397"/>
      <w:bookmarkEnd w:id="398"/>
      <w:bookmarkEnd w:id="399"/>
      <w:bookmarkEnd w:id="40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01" w:name="_Toc186015504"/>
            <w:bookmarkStart w:id="402" w:name="chad"/>
            <w:r w:rsidRPr="00BC0437">
              <w:rPr>
                <w:rFonts w:eastAsia="Times New Roman"/>
                <w:b/>
                <w:szCs w:val="22"/>
                <w:lang w:eastAsia="en-US"/>
              </w:rPr>
              <w:t>Copying for Library Users</w:t>
            </w:r>
            <w:bookmarkEnd w:id="40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aim directly or indirectly at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short works, or short extracts of writings published in collections of works or in newspapers or periodicals, including the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057AB" w:rsidP="00BC0437">
            <w:pPr>
              <w:rPr>
                <w:rFonts w:eastAsia="Times New Roman"/>
                <w:szCs w:val="22"/>
                <w:lang w:eastAsia="en-US"/>
              </w:rPr>
            </w:pPr>
            <w:r>
              <w:rPr>
                <w:rFonts w:eastAsia="Times New Roman"/>
                <w:szCs w:val="22"/>
                <w:lang w:eastAsia="en-US"/>
              </w:rPr>
              <w:t>Only isolated copies</w:t>
            </w:r>
            <w:r w:rsidR="00BC0437" w:rsidRPr="00BC0437">
              <w:rPr>
                <w:rFonts w:eastAsia="Times New Roman"/>
                <w:szCs w:val="22"/>
                <w:lang w:eastAsia="en-US"/>
              </w:rPr>
              <w:t xml:space="preserve">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03" w:name="_Toc186015505"/>
            <w:r w:rsidRPr="00BC0437">
              <w:rPr>
                <w:rFonts w:eastAsia="Times New Roman"/>
                <w:b/>
                <w:szCs w:val="22"/>
                <w:lang w:eastAsia="en-US"/>
              </w:rPr>
              <w:t>Preservation and Replacement</w:t>
            </w:r>
            <w:bookmarkEnd w:id="40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aim directly or indirectly at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057AB" w:rsidP="00BC0437">
            <w:pPr>
              <w:rPr>
                <w:rFonts w:eastAsia="Times New Roman"/>
                <w:szCs w:val="22"/>
                <w:lang w:eastAsia="en-US"/>
              </w:rPr>
            </w:pPr>
            <w:r>
              <w:rPr>
                <w:rFonts w:eastAsia="Times New Roman"/>
                <w:szCs w:val="22"/>
                <w:lang w:eastAsia="en-US"/>
              </w:rPr>
              <w:t>Only isolated copies</w:t>
            </w:r>
            <w:r w:rsidR="00BC0437" w:rsidRPr="00BC0437">
              <w:rPr>
                <w:rFonts w:eastAsia="Times New Roman"/>
                <w:szCs w:val="22"/>
                <w:lang w:eastAsia="en-US"/>
              </w:rPr>
              <w:t xml:space="preserve">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is lost, destroyed, or rendered unusable in the permanent collection of another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04" w:name="_Toc186015506"/>
            <w:r w:rsidRPr="00BC0437">
              <w:rPr>
                <w:rFonts w:eastAsia="Times New Roman"/>
                <w:b/>
                <w:szCs w:val="22"/>
                <w:lang w:eastAsia="en-US"/>
              </w:rPr>
              <w:t>Anti-Circumvention of Technological Protection Measures</w:t>
            </w:r>
            <w:bookmarkEnd w:id="40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118</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is prohibited without authorization from the Minister in charge of culture.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assembling, selling, exchanging, hiring, or making available to the public a circumvention device is prohibited without authorization from the Minister in charge of culture.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 without authorization from the Minister in charge of culture.</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copying or limit the possibilities of copying or recopying.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05" w:name="_Toc186015507"/>
            <w:r w:rsidRPr="00BC0437">
              <w:rPr>
                <w:rFonts w:eastAsia="Times New Roman"/>
                <w:b/>
                <w:szCs w:val="22"/>
                <w:lang w:eastAsia="en-US"/>
              </w:rPr>
              <w:t>Miscellaneous</w:t>
            </w:r>
            <w:bookmarkEnd w:id="40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the work has been lawfully divulged, the author cannot prohibit reproduction strictly reserved for the private use of the person making the copy, where the copy is not intended for collective use.  Copies are not permitted of works of art intended to be used for ends identical to those for which the original work was created.  The reproduction is subject to remuneration (see Article 113).</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5"/>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Neighboring Rights, and Folklore of Chad, No. 005/PR/2003 (2 May 2003), available at http://www.wipo.int/wipolex/en/text.jsp?file_id=260828.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6 December 2007; rev. 25 April 2015</w:t>
            </w:r>
            <w:r w:rsidR="009059B8">
              <w:rPr>
                <w:rFonts w:eastAsia="Times New Roman"/>
                <w:szCs w:val="22"/>
                <w:lang w:eastAsia="en-US"/>
              </w:rPr>
              <w:t>; rev. 12 October 2017</w:t>
            </w:r>
          </w:p>
        </w:tc>
      </w:tr>
      <w:bookmarkEnd w:id="402"/>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406" w:name="_Toc498029038"/>
      <w:bookmarkStart w:id="407" w:name="_Toc199663487"/>
      <w:bookmarkStart w:id="408" w:name="_Toc207648470"/>
      <w:bookmarkStart w:id="409" w:name="_Toc207649052"/>
      <w:bookmarkStart w:id="410" w:name="_Toc207649502"/>
      <w:bookmarkStart w:id="411" w:name="_Toc207649863"/>
      <w:bookmarkStart w:id="412" w:name="_Toc207650263"/>
      <w:bookmarkStart w:id="413" w:name="_Toc208637911"/>
      <w:bookmarkStart w:id="414" w:name="_Toc498072178"/>
      <w:r w:rsidRPr="00BC0437">
        <w:lastRenderedPageBreak/>
        <w:t>Chile</w:t>
      </w:r>
      <w:bookmarkEnd w:id="406"/>
      <w:bookmarkEnd w:id="41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Personal Use of Library Users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71J</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Institution is not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Excerpts of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library or archives making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permission of the author or copyright owner.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payment of any remuneration.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personal use of a user of the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At the request of the user.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A11D76" w:rsidP="00BC0437">
            <w:pPr>
              <w:rPr>
                <w:rFonts w:eastAsia="Times New Roman"/>
                <w:szCs w:val="22"/>
                <w:lang w:eastAsia="en-US"/>
              </w:rPr>
            </w:pPr>
            <w:r>
              <w:rPr>
                <w:rFonts w:eastAsia="Times New Roman"/>
                <w:szCs w:val="22"/>
                <w:lang w:eastAsia="en-US"/>
              </w:rPr>
              <w:t>The exceptions apply to both copyright and related rights (Article 71A).</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71I</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That are</w:t>
            </w:r>
            <w:proofErr w:type="gramEnd"/>
            <w:r w:rsidRPr="00BC0437">
              <w:rPr>
                <w:rFonts w:eastAsia="Times New Roman"/>
                <w:szCs w:val="22"/>
                <w:lang w:eastAsia="en-US"/>
              </w:rPr>
              <w:t xml:space="preserve"> not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That are</w:t>
            </w:r>
            <w:proofErr w:type="gramEnd"/>
            <w:r w:rsidRPr="00BC0437">
              <w:rPr>
                <w:rFonts w:eastAsia="Times New Roman"/>
                <w:szCs w:val="22"/>
                <w:lang w:eastAsia="en-US"/>
              </w:rPr>
              <w:t xml:space="preserve"> not commercially available.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 has not been available for sale to the public in the national or international market in the preceding three years.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permission of the author or copyright owner.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payment of any remuneration.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Necessary to preserve the copy in the permanent collections of the library or archives, up to two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in the permanent collections of the library or archives, if it is lost or damaged, up to two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from another library or archives that has been lost, destroyed, or rendered unusable, up to two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incorporate a copy into the permanent collections of the library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D71B97" w:rsidP="00BC0437">
            <w:pPr>
              <w:rPr>
                <w:rFonts w:eastAsia="Times New Roman"/>
                <w:szCs w:val="22"/>
                <w:lang w:eastAsia="en-US"/>
              </w:rPr>
            </w:pPr>
            <w:r>
              <w:rPr>
                <w:rFonts w:eastAsia="Times New Roman"/>
                <w:szCs w:val="22"/>
                <w:lang w:eastAsia="en-US"/>
              </w:rPr>
              <w:t>The exceptions apply to both copyright and related rights (Article 71A).</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Patron Use on Terminals (Making Available)</w:t>
            </w:r>
          </w:p>
        </w:tc>
      </w:tr>
      <w:tr w:rsidR="00D71B97" w:rsidRPr="00BC0437" w:rsidTr="00BC0437">
        <w:trPr>
          <w:trHeight w:val="135"/>
        </w:trPr>
        <w:tc>
          <w:tcPr>
            <w:tcW w:w="2628" w:type="dxa"/>
            <w:vMerge w:val="restart"/>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Art. 71K</w:t>
            </w:r>
          </w:p>
        </w:tc>
      </w:tr>
      <w:tr w:rsidR="00D71B97" w:rsidRPr="00BC0437" w:rsidTr="00BC0437">
        <w:trPr>
          <w:trHeight w:val="135"/>
        </w:trPr>
        <w:tc>
          <w:tcPr>
            <w:tcW w:w="2628" w:type="dxa"/>
            <w:vMerge/>
            <w:shd w:val="clear" w:color="auto" w:fill="auto"/>
          </w:tcPr>
          <w:p w:rsidR="00D71B97" w:rsidRPr="00BC0437" w:rsidRDefault="00D71B97" w:rsidP="00BC0437">
            <w:pPr>
              <w:rPr>
                <w:rFonts w:eastAsia="Times New Roman"/>
                <w:szCs w:val="22"/>
                <w:lang w:eastAsia="en-US"/>
              </w:rPr>
            </w:pPr>
          </w:p>
        </w:tc>
        <w:tc>
          <w:tcPr>
            <w:tcW w:w="1440" w:type="dxa"/>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D71B97" w:rsidRPr="00BC0437" w:rsidRDefault="00D71B97" w:rsidP="00BC0437">
            <w:pPr>
              <w:rPr>
                <w:rFonts w:eastAsia="Times New Roman"/>
                <w:szCs w:val="22"/>
                <w:lang w:eastAsia="en-US"/>
              </w:rPr>
            </w:pPr>
            <w:proofErr w:type="gramStart"/>
            <w:r w:rsidRPr="00BC0437">
              <w:rPr>
                <w:rFonts w:eastAsia="Times New Roman"/>
                <w:szCs w:val="22"/>
                <w:lang w:eastAsia="en-US"/>
              </w:rPr>
              <w:t>That are</w:t>
            </w:r>
            <w:proofErr w:type="gramEnd"/>
            <w:r w:rsidRPr="00BC0437">
              <w:rPr>
                <w:rFonts w:eastAsia="Times New Roman"/>
                <w:szCs w:val="22"/>
                <w:lang w:eastAsia="en-US"/>
              </w:rPr>
              <w:t xml:space="preserve"> not for profit.</w:t>
            </w:r>
          </w:p>
        </w:tc>
        <w:tc>
          <w:tcPr>
            <w:tcW w:w="1030" w:type="dxa"/>
            <w:vMerge/>
            <w:shd w:val="clear" w:color="auto" w:fill="auto"/>
          </w:tcPr>
          <w:p w:rsidR="00D71B97" w:rsidRPr="00BC0437" w:rsidRDefault="00D71B97" w:rsidP="00BC0437">
            <w:pPr>
              <w:rPr>
                <w:rFonts w:eastAsia="Times New Roman"/>
                <w:szCs w:val="22"/>
                <w:lang w:eastAsia="en-US"/>
              </w:rPr>
            </w:pPr>
          </w:p>
        </w:tc>
      </w:tr>
      <w:tr w:rsidR="00D71B97" w:rsidRPr="00BC0437" w:rsidTr="00BC0437">
        <w:trPr>
          <w:trHeight w:val="135"/>
        </w:trPr>
        <w:tc>
          <w:tcPr>
            <w:tcW w:w="2628" w:type="dxa"/>
            <w:vMerge w:val="restart"/>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lastRenderedPageBreak/>
              <w:t>What can be communicated?</w:t>
            </w:r>
          </w:p>
        </w:tc>
        <w:tc>
          <w:tcPr>
            <w:tcW w:w="5198" w:type="dxa"/>
            <w:gridSpan w:val="2"/>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Works from the collection of the institution.</w:t>
            </w:r>
          </w:p>
        </w:tc>
        <w:tc>
          <w:tcPr>
            <w:tcW w:w="1030" w:type="dxa"/>
            <w:vMerge/>
            <w:shd w:val="clear" w:color="auto" w:fill="auto"/>
          </w:tcPr>
          <w:p w:rsidR="00D71B97" w:rsidRPr="00BC0437" w:rsidRDefault="00D71B97" w:rsidP="00BC0437">
            <w:pPr>
              <w:rPr>
                <w:rFonts w:eastAsia="Times New Roman"/>
                <w:szCs w:val="22"/>
                <w:lang w:eastAsia="en-US"/>
              </w:rPr>
            </w:pPr>
          </w:p>
        </w:tc>
      </w:tr>
      <w:tr w:rsidR="00D71B97" w:rsidRPr="00BC0437" w:rsidTr="00BC0437">
        <w:trPr>
          <w:trHeight w:val="204"/>
        </w:trPr>
        <w:tc>
          <w:tcPr>
            <w:tcW w:w="2628" w:type="dxa"/>
            <w:vMerge/>
            <w:shd w:val="clear" w:color="auto" w:fill="auto"/>
          </w:tcPr>
          <w:p w:rsidR="00D71B97" w:rsidRPr="00BC0437" w:rsidRDefault="00D71B97" w:rsidP="00BC0437">
            <w:pPr>
              <w:rPr>
                <w:rFonts w:eastAsia="Times New Roman"/>
                <w:szCs w:val="22"/>
                <w:lang w:eastAsia="en-US"/>
              </w:rPr>
            </w:pPr>
          </w:p>
        </w:tc>
        <w:tc>
          <w:tcPr>
            <w:tcW w:w="1440" w:type="dxa"/>
            <w:vMerge w:val="restart"/>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Without permission of the author or copyright owner.</w:t>
            </w:r>
          </w:p>
        </w:tc>
        <w:tc>
          <w:tcPr>
            <w:tcW w:w="1030" w:type="dxa"/>
            <w:vMerge/>
            <w:shd w:val="clear" w:color="auto" w:fill="auto"/>
          </w:tcPr>
          <w:p w:rsidR="00D71B97" w:rsidRPr="00BC0437" w:rsidRDefault="00D71B97" w:rsidP="00BC0437">
            <w:pPr>
              <w:rPr>
                <w:rFonts w:eastAsia="Times New Roman"/>
                <w:szCs w:val="22"/>
                <w:lang w:eastAsia="en-US"/>
              </w:rPr>
            </w:pPr>
          </w:p>
        </w:tc>
      </w:tr>
      <w:tr w:rsidR="00D71B97" w:rsidRPr="00BC0437" w:rsidTr="00BC0437">
        <w:trPr>
          <w:trHeight w:val="203"/>
        </w:trPr>
        <w:tc>
          <w:tcPr>
            <w:tcW w:w="2628" w:type="dxa"/>
            <w:vMerge/>
            <w:shd w:val="clear" w:color="auto" w:fill="auto"/>
          </w:tcPr>
          <w:p w:rsidR="00D71B97" w:rsidRPr="00BC0437" w:rsidRDefault="00D71B97" w:rsidP="00BC0437">
            <w:pPr>
              <w:rPr>
                <w:rFonts w:eastAsia="Times New Roman"/>
                <w:szCs w:val="22"/>
                <w:lang w:eastAsia="en-US"/>
              </w:rPr>
            </w:pPr>
          </w:p>
        </w:tc>
        <w:tc>
          <w:tcPr>
            <w:tcW w:w="1440" w:type="dxa"/>
            <w:vMerge/>
            <w:shd w:val="clear" w:color="auto" w:fill="auto"/>
          </w:tcPr>
          <w:p w:rsidR="00D71B97" w:rsidRPr="00BC0437" w:rsidRDefault="00D71B97" w:rsidP="00BC0437">
            <w:pPr>
              <w:rPr>
                <w:rFonts w:eastAsia="Times New Roman"/>
                <w:szCs w:val="22"/>
                <w:lang w:eastAsia="en-US"/>
              </w:rPr>
            </w:pPr>
          </w:p>
        </w:tc>
        <w:tc>
          <w:tcPr>
            <w:tcW w:w="3758" w:type="dxa"/>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Without payment of any remuneration.</w:t>
            </w:r>
          </w:p>
        </w:tc>
        <w:tc>
          <w:tcPr>
            <w:tcW w:w="1030" w:type="dxa"/>
            <w:vMerge/>
            <w:shd w:val="clear" w:color="auto" w:fill="auto"/>
          </w:tcPr>
          <w:p w:rsidR="00D71B97" w:rsidRPr="00BC0437" w:rsidRDefault="00D71B97" w:rsidP="00BC0437">
            <w:pPr>
              <w:rPr>
                <w:rFonts w:eastAsia="Times New Roman"/>
                <w:szCs w:val="22"/>
                <w:lang w:eastAsia="en-US"/>
              </w:rPr>
            </w:pPr>
          </w:p>
        </w:tc>
      </w:tr>
      <w:tr w:rsidR="00D71B97" w:rsidRPr="00BC0437" w:rsidTr="00BC0437">
        <w:trPr>
          <w:trHeight w:val="135"/>
        </w:trPr>
        <w:tc>
          <w:tcPr>
            <w:tcW w:w="2628" w:type="dxa"/>
            <w:vMerge w:val="restart"/>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To be consulted by users of the library or archives.</w:t>
            </w:r>
          </w:p>
        </w:tc>
        <w:tc>
          <w:tcPr>
            <w:tcW w:w="1030" w:type="dxa"/>
            <w:vMerge/>
            <w:shd w:val="clear" w:color="auto" w:fill="auto"/>
          </w:tcPr>
          <w:p w:rsidR="00D71B97" w:rsidRPr="00BC0437" w:rsidRDefault="00D71B97" w:rsidP="00BC0437">
            <w:pPr>
              <w:rPr>
                <w:rFonts w:eastAsia="Times New Roman"/>
                <w:szCs w:val="22"/>
                <w:lang w:eastAsia="en-US"/>
              </w:rPr>
            </w:pPr>
          </w:p>
        </w:tc>
      </w:tr>
      <w:tr w:rsidR="00D71B97" w:rsidRPr="00BC0437" w:rsidTr="00BC0437">
        <w:trPr>
          <w:trHeight w:val="135"/>
        </w:trPr>
        <w:tc>
          <w:tcPr>
            <w:tcW w:w="2628" w:type="dxa"/>
            <w:vMerge/>
            <w:shd w:val="clear" w:color="auto" w:fill="auto"/>
          </w:tcPr>
          <w:p w:rsidR="00D71B97" w:rsidRPr="00BC0437" w:rsidRDefault="00D71B97" w:rsidP="00BC0437">
            <w:pPr>
              <w:rPr>
                <w:rFonts w:eastAsia="Times New Roman"/>
                <w:szCs w:val="22"/>
                <w:lang w:eastAsia="en-US"/>
              </w:rPr>
            </w:pPr>
          </w:p>
        </w:tc>
        <w:tc>
          <w:tcPr>
            <w:tcW w:w="1440" w:type="dxa"/>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May be consulted simultaneously by a reasonable number of users.</w:t>
            </w:r>
          </w:p>
        </w:tc>
        <w:tc>
          <w:tcPr>
            <w:tcW w:w="1030" w:type="dxa"/>
            <w:vMerge/>
            <w:shd w:val="clear" w:color="auto" w:fill="auto"/>
          </w:tcPr>
          <w:p w:rsidR="00D71B97" w:rsidRPr="00BC0437" w:rsidRDefault="00D71B97" w:rsidP="00BC0437">
            <w:pPr>
              <w:rPr>
                <w:rFonts w:eastAsia="Times New Roman"/>
                <w:szCs w:val="22"/>
                <w:lang w:eastAsia="en-US"/>
              </w:rPr>
            </w:pPr>
          </w:p>
        </w:tc>
      </w:tr>
      <w:tr w:rsidR="00D71B97" w:rsidRPr="00BC0437" w:rsidTr="00BC0437">
        <w:trPr>
          <w:trHeight w:val="135"/>
        </w:trPr>
        <w:tc>
          <w:tcPr>
            <w:tcW w:w="2628" w:type="dxa"/>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Electronic reproduction, accessible on network terminals at the library or archives.</w:t>
            </w:r>
          </w:p>
        </w:tc>
        <w:tc>
          <w:tcPr>
            <w:tcW w:w="1030" w:type="dxa"/>
            <w:vMerge/>
            <w:shd w:val="clear" w:color="auto" w:fill="auto"/>
          </w:tcPr>
          <w:p w:rsidR="00D71B97" w:rsidRPr="00BC0437" w:rsidRDefault="00D71B97" w:rsidP="00BC0437">
            <w:pPr>
              <w:rPr>
                <w:rFonts w:eastAsia="Times New Roman"/>
                <w:szCs w:val="22"/>
                <w:lang w:eastAsia="en-US"/>
              </w:rPr>
            </w:pPr>
          </w:p>
        </w:tc>
      </w:tr>
      <w:tr w:rsidR="00D71B97" w:rsidRPr="00BC0437" w:rsidTr="00D71B97">
        <w:trPr>
          <w:trHeight w:val="334"/>
        </w:trPr>
        <w:tc>
          <w:tcPr>
            <w:tcW w:w="2628" w:type="dxa"/>
            <w:vMerge w:val="restart"/>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D71B97" w:rsidRPr="00BC0437" w:rsidRDefault="00D71B97" w:rsidP="00BC0437">
            <w:pPr>
              <w:rPr>
                <w:rFonts w:eastAsia="Times New Roman"/>
                <w:szCs w:val="22"/>
                <w:lang w:eastAsia="en-US"/>
              </w:rPr>
            </w:pPr>
            <w:r w:rsidRPr="00BC0437">
              <w:rPr>
                <w:rFonts w:eastAsia="Times New Roman"/>
                <w:szCs w:val="22"/>
                <w:lang w:eastAsia="en-US"/>
              </w:rPr>
              <w:t>Access is allowed if the library or archives ensures that users cannot make electronic copies of the works.</w:t>
            </w:r>
          </w:p>
        </w:tc>
        <w:tc>
          <w:tcPr>
            <w:tcW w:w="1030" w:type="dxa"/>
            <w:vMerge/>
            <w:shd w:val="clear" w:color="auto" w:fill="auto"/>
          </w:tcPr>
          <w:p w:rsidR="00D71B97" w:rsidRPr="00BC0437" w:rsidRDefault="00D71B97" w:rsidP="00BC0437">
            <w:pPr>
              <w:rPr>
                <w:rFonts w:eastAsia="Times New Roman"/>
                <w:szCs w:val="22"/>
                <w:lang w:eastAsia="en-US"/>
              </w:rPr>
            </w:pPr>
          </w:p>
        </w:tc>
      </w:tr>
      <w:tr w:rsidR="00D71B97" w:rsidRPr="00BC0437" w:rsidTr="00BC0437">
        <w:trPr>
          <w:trHeight w:val="334"/>
        </w:trPr>
        <w:tc>
          <w:tcPr>
            <w:tcW w:w="2628" w:type="dxa"/>
            <w:vMerge/>
            <w:shd w:val="clear" w:color="auto" w:fill="auto"/>
          </w:tcPr>
          <w:p w:rsidR="00D71B97" w:rsidRPr="00BC0437" w:rsidRDefault="00D71B97" w:rsidP="00BC0437">
            <w:pPr>
              <w:rPr>
                <w:rFonts w:eastAsia="Times New Roman"/>
                <w:szCs w:val="22"/>
                <w:lang w:eastAsia="en-US"/>
              </w:rPr>
            </w:pPr>
          </w:p>
        </w:tc>
        <w:tc>
          <w:tcPr>
            <w:tcW w:w="5198" w:type="dxa"/>
            <w:gridSpan w:val="2"/>
            <w:shd w:val="clear" w:color="auto" w:fill="auto"/>
          </w:tcPr>
          <w:p w:rsidR="00D71B97" w:rsidRPr="00BC0437" w:rsidRDefault="00D71B97" w:rsidP="00BC0437">
            <w:pPr>
              <w:rPr>
                <w:rFonts w:eastAsia="Times New Roman"/>
                <w:szCs w:val="22"/>
                <w:lang w:eastAsia="en-US"/>
              </w:rPr>
            </w:pPr>
            <w:r>
              <w:rPr>
                <w:rFonts w:eastAsia="Times New Roman"/>
                <w:szCs w:val="22"/>
                <w:lang w:eastAsia="en-US"/>
              </w:rPr>
              <w:t>The exceptions apply to both copyright and related rights (Article 71A).</w:t>
            </w:r>
          </w:p>
        </w:tc>
        <w:tc>
          <w:tcPr>
            <w:tcW w:w="1030" w:type="dxa"/>
            <w:vMerge/>
            <w:shd w:val="clear" w:color="auto" w:fill="auto"/>
          </w:tcPr>
          <w:p w:rsidR="00D71B97" w:rsidRPr="00BC0437" w:rsidRDefault="00D71B9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40"/>
        <w:gridCol w:w="126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permanent or temporary fixation of the work in an environment that enables communication or obtaining copies of all or part of it, by any means or process.</w:t>
            </w:r>
          </w:p>
        </w:tc>
        <w:tc>
          <w:tcPr>
            <w:tcW w:w="12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5(u)</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Performances in Libraries</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Communication or public performance of works, including phonograms, by educational institutions, charities, libraries, archives, and museums, if the use is not for profit, no authorization of the author o owner, and no remuneration, is required.</w:t>
            </w:r>
          </w:p>
        </w:tc>
        <w:tc>
          <w:tcPr>
            <w:tcW w:w="12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71N</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 libraries and archives may translate and reproduce some works for research or study.</w:t>
            </w:r>
          </w:p>
        </w:tc>
        <w:tc>
          <w:tcPr>
            <w:tcW w:w="12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71L</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Intellectual Property Law of Chile, Law No. 17.336 (28 August 1970), as amended through Law No. 20</w:t>
            </w:r>
            <w:r w:rsidR="004A3C8A">
              <w:rPr>
                <w:rFonts w:eastAsia="Times New Roman"/>
                <w:szCs w:val="22"/>
                <w:lang w:eastAsia="en-US"/>
              </w:rPr>
              <w:t>750</w:t>
            </w:r>
            <w:r w:rsidRPr="00BC0437">
              <w:rPr>
                <w:rFonts w:eastAsia="Times New Roman"/>
                <w:szCs w:val="22"/>
                <w:lang w:eastAsia="en-US"/>
              </w:rPr>
              <w:t xml:space="preserve"> (</w:t>
            </w:r>
            <w:r w:rsidR="004A3C8A">
              <w:rPr>
                <w:rFonts w:eastAsia="Times New Roman"/>
                <w:szCs w:val="22"/>
                <w:lang w:eastAsia="en-US"/>
              </w:rPr>
              <w:t>29</w:t>
            </w:r>
            <w:r w:rsidRPr="00BC0437">
              <w:rPr>
                <w:rFonts w:eastAsia="Times New Roman"/>
                <w:szCs w:val="22"/>
                <w:lang w:eastAsia="en-US"/>
              </w:rPr>
              <w:t xml:space="preserve"> May 20</w:t>
            </w:r>
            <w:r w:rsidR="004A3C8A">
              <w:rPr>
                <w:rFonts w:eastAsia="Times New Roman"/>
                <w:szCs w:val="22"/>
                <w:lang w:eastAsia="en-US"/>
              </w:rPr>
              <w:t>14</w:t>
            </w:r>
            <w:r w:rsidRPr="00BC0437">
              <w:rPr>
                <w:rFonts w:eastAsia="Times New Roman"/>
                <w:szCs w:val="22"/>
                <w:lang w:eastAsia="en-US"/>
              </w:rPr>
              <w:t>), available at</w:t>
            </w:r>
            <w:r w:rsidR="004A3C8A" w:rsidRPr="004A3C8A">
              <w:rPr>
                <w:rFonts w:eastAsia="Times New Roman"/>
                <w:szCs w:val="22"/>
                <w:lang w:eastAsia="en-US"/>
              </w:rPr>
              <w:t>http://www.wipo.int/wipolex/en/text.jsp?file_id=403556</w:t>
            </w:r>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27 August 2014; rev. 25 April 2015</w:t>
            </w:r>
            <w:r w:rsidR="009059B8">
              <w:rPr>
                <w:rFonts w:eastAsia="Times New Roman"/>
                <w:szCs w:val="22"/>
                <w:lang w:eastAsia="en-US"/>
              </w:rPr>
              <w:t>; rev. 26 September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415" w:name="_Toc199663488"/>
      <w:bookmarkStart w:id="416" w:name="_Toc207648471"/>
      <w:bookmarkStart w:id="417" w:name="_Toc207649053"/>
      <w:bookmarkStart w:id="418" w:name="_Toc207649503"/>
      <w:bookmarkStart w:id="419" w:name="_Toc207649864"/>
      <w:bookmarkStart w:id="420" w:name="_Toc207650264"/>
      <w:bookmarkStart w:id="421" w:name="_Toc208637912"/>
      <w:bookmarkStart w:id="422" w:name="_Toc498029039"/>
      <w:bookmarkStart w:id="423" w:name="_Toc498072179"/>
      <w:bookmarkEnd w:id="407"/>
      <w:bookmarkEnd w:id="408"/>
      <w:bookmarkEnd w:id="409"/>
      <w:bookmarkEnd w:id="410"/>
      <w:bookmarkEnd w:id="411"/>
      <w:bookmarkEnd w:id="412"/>
      <w:bookmarkEnd w:id="413"/>
      <w:r w:rsidRPr="00BC0437">
        <w:lastRenderedPageBreak/>
        <w:t>Chin</w:t>
      </w:r>
      <w:bookmarkEnd w:id="415"/>
      <w:bookmarkEnd w:id="416"/>
      <w:bookmarkEnd w:id="417"/>
      <w:bookmarkEnd w:id="418"/>
      <w:bookmarkEnd w:id="419"/>
      <w:bookmarkEnd w:id="420"/>
      <w:bookmarkEnd w:id="421"/>
      <w:r w:rsidRPr="00BC0437">
        <w:t>a</w:t>
      </w:r>
      <w:bookmarkEnd w:id="422"/>
      <w:bookmarkEnd w:id="42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5178"/>
        <w:gridCol w:w="1056"/>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24" w:name="china"/>
            <w:r w:rsidRPr="00BC0437">
              <w:rPr>
                <w:rFonts w:eastAsia="Times New Roman"/>
                <w:b/>
                <w:szCs w:val="22"/>
                <w:lang w:eastAsia="en-US"/>
              </w:rPr>
              <w:t>General Provisions (applicable to various statutory provisions)</w:t>
            </w:r>
          </w:p>
        </w:tc>
      </w:tr>
      <w:tr w:rsidR="00BC0437" w:rsidRPr="00BC0437" w:rsidTr="00BC0437">
        <w:tc>
          <w:tcPr>
            <w:tcW w:w="26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permission from the copyright owner.</w:t>
            </w:r>
          </w:p>
        </w:tc>
        <w:tc>
          <w:tcPr>
            <w:tcW w:w="10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w:t>
            </w:r>
            <w:r w:rsidRPr="00BC0437">
              <w:rPr>
                <w:rFonts w:eastAsia="Times New Roman"/>
                <w:szCs w:val="22"/>
                <w:vertAlign w:val="superscript"/>
                <w:lang w:eastAsia="en-US"/>
              </w:rPr>
              <w:footnoteReference w:id="26"/>
            </w:r>
          </w:p>
        </w:tc>
      </w:tr>
      <w:tr w:rsidR="00BC0437" w:rsidRPr="00BC0437" w:rsidTr="00BC0437">
        <w:tc>
          <w:tcPr>
            <w:tcW w:w="26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 to the copyright owner, unless otherwise noted below.</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name of the author is mentioned.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the source of the work?</w:t>
            </w:r>
          </w:p>
        </w:tc>
        <w:tc>
          <w:tcPr>
            <w:tcW w:w="51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The use is permitted, provided that the title of the work is mentioned.  </w:t>
            </w:r>
          </w:p>
        </w:tc>
        <w:tc>
          <w:tcPr>
            <w:tcW w:w="10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25" w:name="_Toc186015512"/>
            <w:r w:rsidRPr="00BC0437">
              <w:rPr>
                <w:rFonts w:eastAsia="Times New Roman"/>
                <w:b/>
                <w:szCs w:val="22"/>
                <w:lang w:eastAsia="en-US"/>
              </w:rPr>
              <w:t>Display and Preservation</w:t>
            </w:r>
            <w:bookmarkEnd w:id="42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memorial halls, museums, and art galleries.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display or preservation of a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other rights enjoyed by the copyright owner must not be prejudiced.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Network Regulations refer to works digitally duplicated for the purpose of display or preservation, which are defined as works that have been damaged or nearly been damaged, or lost or stolen, or the storage format of which is outdated, which are not available in the market or can only be purchased at an obviously higher price than their designated price.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 Network Reg.</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439"/>
        <w:gridCol w:w="3740"/>
        <w:gridCol w:w="10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26" w:name="_Toc186015513"/>
            <w:r w:rsidRPr="00BC0437">
              <w:rPr>
                <w:rFonts w:eastAsia="Times New Roman"/>
                <w:b/>
                <w:szCs w:val="22"/>
                <w:lang w:eastAsia="en-US"/>
              </w:rPr>
              <w:t>Public Use (Making Available</w:t>
            </w:r>
            <w:bookmarkEnd w:id="426"/>
            <w:r w:rsidRPr="00BC0437">
              <w:rPr>
                <w:rFonts w:eastAsia="Times New Roman"/>
                <w:b/>
                <w:szCs w:val="22"/>
                <w:lang w:eastAsia="en-US"/>
              </w:rPr>
              <w:t>)</w:t>
            </w:r>
          </w:p>
        </w:tc>
      </w:tr>
      <w:tr w:rsidR="00BC0437" w:rsidRPr="00BC0437" w:rsidTr="00BC0437">
        <w:trPr>
          <w:trHeight w:val="135"/>
        </w:trPr>
        <w:tc>
          <w:tcPr>
            <w:tcW w:w="262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memorial halls, museums, and art galleries.</w:t>
            </w:r>
          </w:p>
        </w:tc>
        <w:tc>
          <w:tcPr>
            <w:tcW w:w="10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 Network Reg.;</w:t>
            </w:r>
          </w:p>
          <w:p w:rsidR="00BC0437" w:rsidRPr="00BC0437" w:rsidRDefault="00BC0437" w:rsidP="00BC0437">
            <w:pPr>
              <w:rPr>
                <w:rFonts w:eastAsia="Times New Roman"/>
                <w:szCs w:val="22"/>
                <w:lang w:eastAsia="en-US"/>
              </w:rPr>
            </w:pPr>
            <w:r w:rsidRPr="00BC0437">
              <w:rPr>
                <w:rFonts w:eastAsia="Times New Roman"/>
                <w:szCs w:val="22"/>
                <w:lang w:eastAsia="en-US"/>
              </w:rPr>
              <w:t>Art. 10 Network Reg.</w:t>
            </w:r>
          </w:p>
        </w:tc>
      </w:tr>
      <w:tr w:rsidR="00BC0437" w:rsidRPr="00BC0437" w:rsidTr="00BC0437">
        <w:trPr>
          <w:trHeight w:val="135"/>
        </w:trPr>
        <w:tc>
          <w:tcPr>
            <w:tcW w:w="2621" w:type="dxa"/>
            <w:vMerge/>
            <w:shd w:val="clear" w:color="auto" w:fill="auto"/>
          </w:tcPr>
          <w:p w:rsidR="00BC0437" w:rsidRPr="00BC0437" w:rsidRDefault="00BC0437" w:rsidP="00BC0437">
            <w:pPr>
              <w:rPr>
                <w:rFonts w:eastAsia="Times New Roman"/>
                <w:szCs w:val="22"/>
                <w:lang w:eastAsia="en-US"/>
              </w:rPr>
            </w:pPr>
          </w:p>
        </w:tc>
        <w:tc>
          <w:tcPr>
            <w:tcW w:w="143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digital works from the library’s collection or digital copies of works (“digital copies of works” are works digitally duplicated for the purpose of display or preservation, presumably consistent with Article 22(8)).</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1" w:type="dxa"/>
            <w:vMerge w:val="restart"/>
            <w:shd w:val="clear" w:color="auto" w:fill="auto"/>
          </w:tcPr>
          <w:p w:rsidR="00BC0437" w:rsidRPr="00BC0437" w:rsidRDefault="00BC0437" w:rsidP="00BC0437">
            <w:pPr>
              <w:rPr>
                <w:rFonts w:eastAsia="Times New Roman"/>
                <w:szCs w:val="22"/>
                <w:lang w:eastAsia="en-US"/>
              </w:rPr>
            </w:pPr>
          </w:p>
        </w:tc>
        <w:tc>
          <w:tcPr>
            <w:tcW w:w="143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Technological measures must be taken to prevent access to the works by people other than the permitted users.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1" w:type="dxa"/>
            <w:vMerge/>
            <w:shd w:val="clear" w:color="auto" w:fill="auto"/>
          </w:tcPr>
          <w:p w:rsidR="00BC0437" w:rsidRPr="00BC0437" w:rsidRDefault="00BC0437" w:rsidP="00BC0437">
            <w:pPr>
              <w:rPr>
                <w:rFonts w:eastAsia="Times New Roman"/>
                <w:szCs w:val="22"/>
                <w:lang w:eastAsia="en-US"/>
              </w:rPr>
            </w:pPr>
          </w:p>
        </w:tc>
        <w:tc>
          <w:tcPr>
            <w:tcW w:w="1439" w:type="dxa"/>
            <w:vMerge/>
            <w:shd w:val="clear" w:color="auto" w:fill="auto"/>
          </w:tcPr>
          <w:p w:rsidR="00BC0437" w:rsidRPr="00BC0437" w:rsidRDefault="00BC0437" w:rsidP="00BC0437">
            <w:pPr>
              <w:rPr>
                <w:rFonts w:eastAsia="Times New Roman"/>
                <w:szCs w:val="22"/>
                <w:lang w:eastAsia="en-US"/>
              </w:rPr>
            </w:pP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Technological measures must be taken to prevent material damage to </w:t>
            </w:r>
            <w:r w:rsidRPr="00BC0437">
              <w:rPr>
                <w:rFonts w:eastAsia="Times New Roman"/>
                <w:szCs w:val="22"/>
                <w:lang w:eastAsia="en-US"/>
              </w:rPr>
              <w:lastRenderedPageBreak/>
              <w:t>the interests of the copyright owners by the users’ duplication activities.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communication?</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public reading on the premises.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1" w:type="dxa"/>
            <w:vMerge/>
            <w:shd w:val="clear" w:color="auto" w:fill="auto"/>
          </w:tcPr>
          <w:p w:rsidR="00BC0437" w:rsidRPr="00BC0437" w:rsidRDefault="00BC0437" w:rsidP="00BC0437">
            <w:pPr>
              <w:rPr>
                <w:rFonts w:eastAsia="Times New Roman"/>
                <w:szCs w:val="22"/>
                <w:lang w:eastAsia="en-US"/>
              </w:rPr>
            </w:pPr>
          </w:p>
        </w:tc>
        <w:tc>
          <w:tcPr>
            <w:tcW w:w="143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may not directly or indirectly gain economic interest, except where otherwise agreed by the parties concerned.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1" w:type="dxa"/>
            <w:vMerge/>
            <w:shd w:val="clear" w:color="auto" w:fill="auto"/>
          </w:tcPr>
          <w:p w:rsidR="00BC0437" w:rsidRPr="00BC0437" w:rsidRDefault="00BC0437" w:rsidP="00BC0437">
            <w:pPr>
              <w:rPr>
                <w:rFonts w:eastAsia="Times New Roman"/>
                <w:szCs w:val="22"/>
                <w:lang w:eastAsia="en-US"/>
              </w:rPr>
            </w:pPr>
          </w:p>
        </w:tc>
        <w:tc>
          <w:tcPr>
            <w:tcW w:w="1439" w:type="dxa"/>
            <w:vMerge/>
            <w:shd w:val="clear" w:color="auto" w:fill="auto"/>
          </w:tcPr>
          <w:p w:rsidR="00BC0437" w:rsidRPr="00BC0437" w:rsidRDefault="00BC0437" w:rsidP="00BC0437">
            <w:pPr>
              <w:rPr>
                <w:rFonts w:eastAsia="Times New Roman"/>
                <w:szCs w:val="22"/>
                <w:lang w:eastAsia="en-US"/>
              </w:rPr>
            </w:pP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other rights enjoyed by the copyright owner must not be prejudiced.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2"/>
        </w:trPr>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Via the </w:t>
            </w:r>
            <w:proofErr w:type="gramStart"/>
            <w:r w:rsidRPr="00BC0437">
              <w:rPr>
                <w:rFonts w:eastAsia="Times New Roman"/>
                <w:szCs w:val="22"/>
                <w:lang w:eastAsia="en-US"/>
              </w:rPr>
              <w:t>institution’s</w:t>
            </w:r>
            <w:proofErr w:type="gramEnd"/>
            <w:r w:rsidRPr="00BC0437">
              <w:rPr>
                <w:rFonts w:eastAsia="Times New Roman"/>
                <w:szCs w:val="22"/>
                <w:lang w:eastAsia="en-US"/>
              </w:rPr>
              <w:t xml:space="preserve"> network reading system within its premises.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Remuneration is required.  </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7"/>
        </w:trPr>
        <w:tc>
          <w:tcPr>
            <w:tcW w:w="2621" w:type="dxa"/>
            <w:vMerge/>
            <w:shd w:val="clear" w:color="auto" w:fill="auto"/>
          </w:tcPr>
          <w:p w:rsidR="00BC0437" w:rsidRPr="00BC0437" w:rsidRDefault="00BC0437" w:rsidP="00BC0437">
            <w:pPr>
              <w:rPr>
                <w:rFonts w:eastAsia="Times New Roman"/>
                <w:szCs w:val="22"/>
                <w:lang w:eastAsia="en-US"/>
              </w:rPr>
            </w:pP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is also applicable to the providing of performance recordings or sound or video recordings, subject to the same conditions.</w:t>
            </w:r>
          </w:p>
        </w:tc>
        <w:tc>
          <w:tcPr>
            <w:tcW w:w="10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 Network Reg.</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800"/>
        <w:gridCol w:w="3379"/>
        <w:gridCol w:w="10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27" w:name="_Toc186015514"/>
            <w:r w:rsidRPr="00BC0437">
              <w:rPr>
                <w:rFonts w:eastAsia="Times New Roman"/>
                <w:b/>
                <w:szCs w:val="22"/>
                <w:lang w:eastAsia="en-US"/>
              </w:rPr>
              <w:t>Anti-Circumvention of Technological Protection Measures</w:t>
            </w:r>
            <w:bookmarkEnd w:id="427"/>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48(6);</w:t>
            </w:r>
          </w:p>
          <w:p w:rsidR="00BC0437" w:rsidRPr="00BC0437" w:rsidRDefault="00BC0437" w:rsidP="00BC0437">
            <w:pPr>
              <w:rPr>
                <w:rFonts w:eastAsia="Times New Roman"/>
                <w:szCs w:val="22"/>
                <w:lang w:eastAsia="en-US"/>
              </w:rPr>
            </w:pPr>
            <w:r w:rsidRPr="00BC0437">
              <w:rPr>
                <w:rFonts w:eastAsia="Times New Roman"/>
                <w:szCs w:val="22"/>
                <w:lang w:eastAsia="en-US"/>
              </w:rPr>
              <w:t>Art. 4 Network Reg.</w:t>
            </w:r>
          </w:p>
        </w:tc>
      </w:tr>
      <w:tr w:rsidR="00BC0437" w:rsidRPr="00BC0437" w:rsidTr="00BC0437">
        <w:trPr>
          <w:trHeight w:val="111"/>
        </w:trPr>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prohibits the circumventing or sabotaging of technical measures.  The Network Regulations prohibit the evading or damaging of technological measures.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Network Regulations prohibit manufacturing, importing, or providing to the public circumvention devices.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1" w:type="dxa"/>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Network Regulations prohibit providing circumvention services.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Possibly both.  The provisions in the Copyright Act relate only to technical measures that protect the copyright in the work.  The provisions in the Network Regulations relate to technical measures that prevent or restrict browsing and appreciation of works, or the provision thereof to the public via information networks.</w:t>
            </w:r>
          </w:p>
        </w:tc>
        <w:tc>
          <w:tcPr>
            <w:tcW w:w="10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47(6);</w:t>
            </w:r>
          </w:p>
          <w:p w:rsidR="00BC0437" w:rsidRPr="00BC0437" w:rsidRDefault="00BC0437" w:rsidP="00BC0437">
            <w:pPr>
              <w:rPr>
                <w:rFonts w:eastAsia="Times New Roman"/>
                <w:szCs w:val="22"/>
                <w:lang w:eastAsia="en-US"/>
              </w:rPr>
            </w:pPr>
            <w:r w:rsidRPr="00BC0437">
              <w:rPr>
                <w:rFonts w:eastAsia="Times New Roman"/>
                <w:szCs w:val="22"/>
                <w:lang w:eastAsia="en-US"/>
              </w:rPr>
              <w:t>Art. 26 Network Reg.</w:t>
            </w:r>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states that the prohibition on circumvention is applicable except where otherwise provided for in laws or administrative regulations.  The Network Regulations provide exemptions to circumvention that are not explicitly relevant to libraries, other than the provision of literary works by libraries for the blind.  These exemptions are implicitly the only instances in which circumvention is permitted.</w:t>
            </w:r>
          </w:p>
        </w:tc>
        <w:tc>
          <w:tcPr>
            <w:tcW w:w="10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47(6);</w:t>
            </w:r>
          </w:p>
          <w:p w:rsidR="00BC0437" w:rsidRPr="00BC0437" w:rsidRDefault="00BC0437" w:rsidP="00BC0437">
            <w:pPr>
              <w:rPr>
                <w:rFonts w:eastAsia="Times New Roman"/>
                <w:szCs w:val="22"/>
                <w:lang w:eastAsia="en-US"/>
              </w:rPr>
            </w:pPr>
            <w:r w:rsidRPr="00BC0437">
              <w:rPr>
                <w:rFonts w:eastAsia="Times New Roman"/>
                <w:szCs w:val="22"/>
                <w:lang w:eastAsia="en-US"/>
              </w:rPr>
              <w:t>Art. 12 Network Reg.</w:t>
            </w:r>
          </w:p>
        </w:tc>
      </w:tr>
    </w:tbl>
    <w:p w:rsidR="00BC0437" w:rsidRPr="00BC0437" w:rsidRDefault="00BC0437" w:rsidP="00BC0437">
      <w:pPr>
        <w:rPr>
          <w:rFonts w:eastAsia="Times New Roman"/>
          <w:szCs w:val="22"/>
          <w:lang w:eastAsia="en-US"/>
        </w:rPr>
      </w:pPr>
    </w:p>
    <w:p w:rsidR="009C7A5F" w:rsidRPr="00BC0437" w:rsidRDefault="009C7A5F"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28" w:name="_Toc186015515"/>
            <w:r w:rsidRPr="00BC0437">
              <w:rPr>
                <w:rFonts w:eastAsia="Times New Roman"/>
                <w:b/>
                <w:szCs w:val="22"/>
                <w:lang w:eastAsia="en-US"/>
              </w:rPr>
              <w:t>Miscellaneous</w:t>
            </w:r>
            <w:bookmarkEnd w:id="42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Defined Terms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exclusive right of reproduction is described as right to produce one or more copies of a work by printing, photocopying, lithographing, making a sound recording or video recording, duplicating a recording, or duplicating a photographic work, or by other means.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 of works for personal study, research, or appreciation.</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translation or reproduction in small quantities of published works by teachers or scientific researchers.  Network Regulation, Article 6, generally permits such materials also to be made available on a network.</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 on Networks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Allows some works to be included on network systems for distance education, in support of the national nine-year compulsory education system, with compensation to </w:t>
            </w:r>
            <w:proofErr w:type="spellStart"/>
            <w:r w:rsidRPr="00BC0437">
              <w:rPr>
                <w:rFonts w:eastAsia="Times New Roman"/>
                <w:szCs w:val="22"/>
                <w:lang w:eastAsia="en-US"/>
              </w:rPr>
              <w:t>rightsholders</w:t>
            </w:r>
            <w:proofErr w:type="spellEnd"/>
            <w:r w:rsidRPr="00BC0437">
              <w:rPr>
                <w:rFonts w:eastAsia="Times New Roman"/>
                <w:szCs w:val="22"/>
                <w:lang w:eastAsia="en-US"/>
              </w:rPr>
              <w:t>.</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 Network Reg.</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Poverty Uses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Allows network providers to make works related to aiding poverty-stricken areas available, upon notice to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and no objection from them within 30 days.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 Network Reg.</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Sources</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the People’s Republic of China (7 September 1990), as amended through Order No. 26 (26 February 2010), available at http://www.wipo.int/wipolex/en/text.jsp?file_id=186569;</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Regulation on the Protection of the Right to Network Dissemination of Information, Order No. 468 (18 May 2006), as amended through 20 January 2013, available at http://www.wipo.int/wipolex/en/text.jsp?file_id=182147 and http://www.wipo.int/wipolex/en/details.jsp?id=13403.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25 April 2015</w:t>
            </w:r>
          </w:p>
        </w:tc>
      </w:tr>
      <w:bookmarkEnd w:id="424"/>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429" w:name="_Toc199663489"/>
      <w:bookmarkStart w:id="430" w:name="_Toc207648473"/>
      <w:bookmarkStart w:id="431" w:name="_Toc207649055"/>
      <w:bookmarkStart w:id="432" w:name="_Toc207649504"/>
      <w:bookmarkStart w:id="433" w:name="_Toc207649865"/>
      <w:bookmarkStart w:id="434" w:name="_Toc207650265"/>
      <w:bookmarkStart w:id="435" w:name="_Toc208637913"/>
      <w:bookmarkStart w:id="436" w:name="_Toc498029040"/>
      <w:bookmarkStart w:id="437" w:name="_Toc498072180"/>
      <w:r w:rsidRPr="00BC0437">
        <w:lastRenderedPageBreak/>
        <w:t>Colombia</w:t>
      </w:r>
      <w:bookmarkEnd w:id="429"/>
      <w:bookmarkEnd w:id="430"/>
      <w:bookmarkEnd w:id="431"/>
      <w:bookmarkEnd w:id="432"/>
      <w:bookmarkEnd w:id="433"/>
      <w:bookmarkEnd w:id="434"/>
      <w:bookmarkEnd w:id="435"/>
      <w:bookmarkEnd w:id="436"/>
      <w:bookmarkEnd w:id="43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242"/>
        </w:trPr>
        <w:tc>
          <w:tcPr>
            <w:tcW w:w="8856" w:type="dxa"/>
            <w:gridSpan w:val="4"/>
            <w:shd w:val="clear" w:color="auto" w:fill="auto"/>
          </w:tcPr>
          <w:p w:rsidR="00BC0437" w:rsidRPr="00BC0437" w:rsidRDefault="00BC0437" w:rsidP="00BC0437">
            <w:pPr>
              <w:rPr>
                <w:rFonts w:eastAsia="Times New Roman"/>
                <w:b/>
                <w:szCs w:val="22"/>
                <w:lang w:eastAsia="en-US"/>
              </w:rPr>
            </w:pPr>
            <w:bookmarkStart w:id="438" w:name="_Toc186015516"/>
            <w:bookmarkStart w:id="439" w:name="Colombia"/>
            <w:r w:rsidRPr="00BC0437">
              <w:rPr>
                <w:rFonts w:eastAsia="Times New Roman"/>
                <w:b/>
                <w:szCs w:val="22"/>
                <w:lang w:eastAsia="en-US"/>
              </w:rPr>
              <w:t>Preservation and Replacement</w:t>
            </w:r>
            <w:bookmarkEnd w:id="43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deposited in the collections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out of print on the local market.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conservation.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receiving a copy through interlibrary exchange may also make a single copy of that work as necessary for conservation purposes.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deposited in the collections of the library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out of print on the local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exclusive use of readers.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library receiving a copy through interlibrary exchange may also make a single copy of that work solely for use by readers.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Interlibrary Loan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deposited in the collections of the library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out of print on the local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exchange services with other public libraries.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library receiving a copy through interlibrary exchange may also make a single copy of that work as necessary for conservation purposes or solely for use by readers.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800"/>
        <w:gridCol w:w="3379"/>
        <w:gridCol w:w="10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40" w:name="_Toc186015517"/>
            <w:r w:rsidRPr="00BC0437">
              <w:rPr>
                <w:rFonts w:eastAsia="Times New Roman"/>
                <w:b/>
                <w:szCs w:val="22"/>
                <w:lang w:eastAsia="en-US"/>
              </w:rPr>
              <w:t>Anti-Circumvention of Technological Protection Measures</w:t>
            </w:r>
            <w:bookmarkEnd w:id="440"/>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Circumvention provisions?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272 Penal Code</w:t>
            </w:r>
          </w:p>
        </w:tc>
      </w:tr>
      <w:tr w:rsidR="00BC0437" w:rsidRPr="00BC0437" w:rsidTr="00BC0437">
        <w:trPr>
          <w:trHeight w:val="111"/>
        </w:trPr>
        <w:tc>
          <w:tcPr>
            <w:tcW w:w="262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1"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importing, selling, renting, or in any way distributing to the public a circumvention device is prohibited.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1"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unauthorized use.</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41" w:name="_Toc186015518"/>
            <w:r w:rsidRPr="00BC0437">
              <w:rPr>
                <w:rFonts w:eastAsia="Times New Roman"/>
                <w:b/>
                <w:szCs w:val="22"/>
                <w:lang w:eastAsia="en-US"/>
              </w:rPr>
              <w:t>Miscellaneous</w:t>
            </w:r>
            <w:bookmarkEnd w:id="44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Elaborate provisions that permit translation and reproduction of certain works on terms that reflect the Berne Appendix.</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Arts. 45 to 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7"/>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of Colombia, No 23 (28 January 1982), available at http://www.wipo.int/wipolex/en/text.jsp?file_id=126023;</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Criminal Code of Colombia, No. 599 (24 July 2000), available at http://www.wipo.int/wipolex/en/text.jsp?file_id=190482,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No. 1032 (22 June 2006), available at http://www.wipo.int/wipolex/en/text.jsp?file_id=224389.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13 December 2007; rev. 8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442" w:name="_Toc498029041"/>
      <w:bookmarkStart w:id="443" w:name="_Toc498072181"/>
      <w:bookmarkEnd w:id="439"/>
      <w:r w:rsidRPr="00BC0437">
        <w:lastRenderedPageBreak/>
        <w:t>Comoros</w:t>
      </w:r>
      <w:bookmarkEnd w:id="442"/>
      <w:bookmarkEnd w:id="44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on Literary and Artistic Property of Comoros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Performances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private performances.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and Critical Uses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use for educational, critical, and other similar purposes with attribution.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Parody</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parody, pastiche, and caricature.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8"/>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Literary and Artistic Property of Comoros (11 March 1957) available at http://www.wipo.int/wipolex/en/text.jsp?file_id=214449.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30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444" w:name="_Toc199663490"/>
      <w:bookmarkStart w:id="445" w:name="_Toc207648474"/>
      <w:bookmarkStart w:id="446" w:name="_Toc207649056"/>
      <w:bookmarkStart w:id="447" w:name="_Toc207649505"/>
      <w:bookmarkStart w:id="448" w:name="_Toc207649866"/>
      <w:bookmarkStart w:id="449" w:name="_Toc207650266"/>
      <w:bookmarkStart w:id="450" w:name="_Toc208637914"/>
      <w:bookmarkStart w:id="451" w:name="_Toc498029042"/>
      <w:bookmarkStart w:id="452" w:name="_Toc498072182"/>
      <w:r w:rsidRPr="00BC0437">
        <w:lastRenderedPageBreak/>
        <w:t>Congo</w:t>
      </w:r>
      <w:bookmarkEnd w:id="444"/>
      <w:bookmarkEnd w:id="445"/>
      <w:bookmarkEnd w:id="446"/>
      <w:bookmarkEnd w:id="447"/>
      <w:bookmarkEnd w:id="448"/>
      <w:bookmarkEnd w:id="449"/>
      <w:bookmarkEnd w:id="450"/>
      <w:bookmarkEnd w:id="451"/>
      <w:bookmarkEnd w:id="45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6D1DBB" w:rsidP="00BC0437">
            <w:pPr>
              <w:rPr>
                <w:rFonts w:eastAsia="Times New Roman"/>
                <w:b/>
                <w:szCs w:val="22"/>
                <w:lang w:eastAsia="en-US"/>
              </w:rPr>
            </w:pPr>
            <w:bookmarkStart w:id="453" w:name="congo"/>
            <w:r>
              <w:rPr>
                <w:rFonts w:eastAsia="Times New Roman"/>
                <w:b/>
                <w:szCs w:val="22"/>
                <w:lang w:eastAsia="en-US"/>
              </w:rPr>
              <w:t>General Library Exception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scientific institutions, and educational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and scientific works which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number of copies is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institution’s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photographic or similar process.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cannot conflict with the normal exploitation of the work or unreasonably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works can be reproduced in the original language or in translation.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54" w:name="_Toc186015520"/>
            <w:r w:rsidRPr="00BC0437">
              <w:rPr>
                <w:rFonts w:eastAsia="Times New Roman"/>
                <w:b/>
                <w:szCs w:val="22"/>
                <w:lang w:eastAsia="en-US"/>
              </w:rPr>
              <w:t>Anti-Circumvention of Technological Protection Measures</w:t>
            </w:r>
            <w:bookmarkEnd w:id="45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55" w:name="_Toc186015521"/>
            <w:r w:rsidRPr="00BC0437">
              <w:rPr>
                <w:rFonts w:eastAsia="Times New Roman"/>
                <w:b/>
                <w:szCs w:val="22"/>
                <w:lang w:eastAsia="en-US"/>
              </w:rPr>
              <w:t>Miscellaneous</w:t>
            </w:r>
            <w:bookmarkEnd w:id="45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9"/>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Congo, No. 24/82 (7 July 1982), available at http://www.wipo.int/wipolex/en/text.jsp?file_id=152625.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25 April 2015</w:t>
            </w:r>
          </w:p>
        </w:tc>
      </w:tr>
      <w:bookmarkEnd w:id="453"/>
    </w:tbl>
    <w:p w:rsidR="00BC0437" w:rsidRDefault="00BC0437" w:rsidP="00BC0437">
      <w:pPr>
        <w:rPr>
          <w:rFonts w:eastAsia="Times New Roman"/>
          <w:szCs w:val="22"/>
          <w:lang w:eastAsia="en-US"/>
        </w:rPr>
      </w:pPr>
    </w:p>
    <w:p w:rsidR="00D54735" w:rsidRDefault="00D54735" w:rsidP="00BC0437">
      <w:pPr>
        <w:rPr>
          <w:rFonts w:eastAsia="Times New Roman"/>
          <w:szCs w:val="22"/>
          <w:lang w:eastAsia="en-US"/>
        </w:rPr>
      </w:pPr>
    </w:p>
    <w:p w:rsidR="00D54735" w:rsidRDefault="00D54735" w:rsidP="00BC0437">
      <w:pPr>
        <w:rPr>
          <w:rFonts w:eastAsia="Times New Roman"/>
          <w:szCs w:val="22"/>
          <w:lang w:eastAsia="en-US"/>
        </w:rPr>
      </w:pPr>
    </w:p>
    <w:p w:rsidR="00645AB4" w:rsidRDefault="00645AB4" w:rsidP="00BC0437">
      <w:pPr>
        <w:rPr>
          <w:rFonts w:eastAsia="Times New Roman"/>
          <w:szCs w:val="22"/>
          <w:lang w:eastAsia="en-US"/>
        </w:rPr>
      </w:pPr>
    </w:p>
    <w:p w:rsidR="00645AB4" w:rsidRDefault="00645AB4">
      <w:pPr>
        <w:rPr>
          <w:rFonts w:eastAsia="Times New Roman"/>
          <w:szCs w:val="22"/>
          <w:lang w:eastAsia="en-US"/>
        </w:rPr>
      </w:pPr>
      <w:r>
        <w:rPr>
          <w:rFonts w:eastAsia="Times New Roman"/>
          <w:szCs w:val="22"/>
          <w:lang w:eastAsia="en-US"/>
        </w:rPr>
        <w:br w:type="page"/>
      </w:r>
    </w:p>
    <w:p w:rsidR="00645AB4" w:rsidRDefault="003F7145" w:rsidP="003F7145">
      <w:pPr>
        <w:pStyle w:val="Heading2"/>
      </w:pPr>
      <w:bookmarkStart w:id="456" w:name="_Toc498072183"/>
      <w:r>
        <w:lastRenderedPageBreak/>
        <w:t>Cook Islands</w:t>
      </w:r>
      <w:bookmarkEnd w:id="456"/>
    </w:p>
    <w:p w:rsidR="00102146" w:rsidRPr="00220C7E" w:rsidRDefault="00102146" w:rsidP="001021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434"/>
        <w:gridCol w:w="3623"/>
        <w:gridCol w:w="1014"/>
      </w:tblGrid>
      <w:tr w:rsidR="00102146" w:rsidRPr="00220C7E" w:rsidTr="009F4F30">
        <w:tc>
          <w:tcPr>
            <w:tcW w:w="8630" w:type="dxa"/>
            <w:gridSpan w:val="4"/>
          </w:tcPr>
          <w:p w:rsidR="00102146" w:rsidRPr="00220C7E" w:rsidRDefault="00102146" w:rsidP="009F4F30">
            <w:pPr>
              <w:rPr>
                <w:b/>
                <w:szCs w:val="22"/>
              </w:rPr>
            </w:pPr>
            <w:r w:rsidRPr="00220C7E">
              <w:rPr>
                <w:b/>
                <w:szCs w:val="22"/>
              </w:rPr>
              <w:t>Library Use (Format Requirements)</w:t>
            </w: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Who can copy?</w:t>
            </w:r>
          </w:p>
        </w:tc>
        <w:tc>
          <w:tcPr>
            <w:tcW w:w="5057" w:type="dxa"/>
            <w:gridSpan w:val="2"/>
          </w:tcPr>
          <w:p w:rsidR="00102146" w:rsidRPr="00220C7E" w:rsidRDefault="00102146" w:rsidP="009F4F30">
            <w:pPr>
              <w:rPr>
                <w:szCs w:val="22"/>
              </w:rPr>
            </w:pPr>
            <w:r w:rsidRPr="00220C7E">
              <w:rPr>
                <w:szCs w:val="22"/>
              </w:rPr>
              <w:t>Cultural institution, defined as a library, archive, museum, or gallery that is publicly funded in whole or in part (§ 20(1)).</w:t>
            </w:r>
          </w:p>
        </w:tc>
        <w:tc>
          <w:tcPr>
            <w:tcW w:w="1014" w:type="dxa"/>
            <w:vMerge w:val="restart"/>
          </w:tcPr>
          <w:p w:rsidR="00102146" w:rsidRPr="00220C7E" w:rsidRDefault="00102146" w:rsidP="009F4F30">
            <w:pPr>
              <w:rPr>
                <w:szCs w:val="22"/>
              </w:rPr>
            </w:pPr>
            <w:r w:rsidRPr="00220C7E">
              <w:rPr>
                <w:szCs w:val="22"/>
              </w:rPr>
              <w:t>§ 20(4)</w:t>
            </w: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None.</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What can be copied?</w:t>
            </w:r>
          </w:p>
        </w:tc>
        <w:tc>
          <w:tcPr>
            <w:tcW w:w="5057" w:type="dxa"/>
            <w:gridSpan w:val="2"/>
          </w:tcPr>
          <w:p w:rsidR="00102146" w:rsidRPr="00220C7E" w:rsidRDefault="00102146" w:rsidP="009F4F30">
            <w:pPr>
              <w:rPr>
                <w:szCs w:val="22"/>
              </w:rPr>
            </w:pPr>
            <w:r w:rsidRPr="00220C7E">
              <w:rPr>
                <w:szCs w:val="22"/>
              </w:rPr>
              <w:t>A work.</w:t>
            </w:r>
          </w:p>
        </w:tc>
        <w:tc>
          <w:tcPr>
            <w:tcW w:w="1014" w:type="dxa"/>
            <w:vMerge/>
          </w:tcPr>
          <w:p w:rsidR="00102146" w:rsidRPr="00220C7E" w:rsidRDefault="00102146" w:rsidP="009F4F30">
            <w:pPr>
              <w:rPr>
                <w:szCs w:val="22"/>
              </w:rPr>
            </w:pPr>
          </w:p>
        </w:tc>
      </w:tr>
      <w:tr w:rsidR="00102146" w:rsidRPr="00220C7E" w:rsidTr="009F4F30">
        <w:trPr>
          <w:trHeight w:val="268"/>
        </w:trPr>
        <w:tc>
          <w:tcPr>
            <w:tcW w:w="2559" w:type="dxa"/>
            <w:vMerge/>
          </w:tcPr>
          <w:p w:rsidR="00102146" w:rsidRPr="00220C7E" w:rsidRDefault="00102146" w:rsidP="009F4F30">
            <w:pPr>
              <w:rPr>
                <w:szCs w:val="22"/>
              </w:rPr>
            </w:pPr>
          </w:p>
        </w:tc>
        <w:tc>
          <w:tcPr>
            <w:tcW w:w="1434" w:type="dxa"/>
            <w:vMerge w:val="restart"/>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In the opinion of the institution, the work should be available in the collections of the institution in a particular format.</w:t>
            </w:r>
          </w:p>
        </w:tc>
        <w:tc>
          <w:tcPr>
            <w:tcW w:w="1014" w:type="dxa"/>
            <w:vMerge/>
          </w:tcPr>
          <w:p w:rsidR="00102146" w:rsidRPr="00220C7E" w:rsidRDefault="00102146" w:rsidP="009F4F30">
            <w:pPr>
              <w:rPr>
                <w:szCs w:val="22"/>
              </w:rPr>
            </w:pPr>
          </w:p>
        </w:tc>
      </w:tr>
      <w:tr w:rsidR="00102146" w:rsidRPr="00220C7E" w:rsidTr="009F4F30">
        <w:trPr>
          <w:trHeight w:val="267"/>
        </w:trPr>
        <w:tc>
          <w:tcPr>
            <w:tcW w:w="2559" w:type="dxa"/>
            <w:vMerge/>
          </w:tcPr>
          <w:p w:rsidR="00102146" w:rsidRPr="00220C7E" w:rsidRDefault="00102146" w:rsidP="009F4F30">
            <w:pPr>
              <w:rPr>
                <w:szCs w:val="22"/>
              </w:rPr>
            </w:pPr>
          </w:p>
        </w:tc>
        <w:tc>
          <w:tcPr>
            <w:tcW w:w="1434" w:type="dxa"/>
            <w:vMerge/>
          </w:tcPr>
          <w:p w:rsidR="00102146" w:rsidRPr="00220C7E" w:rsidRDefault="00102146" w:rsidP="009F4F30">
            <w:pPr>
              <w:rPr>
                <w:szCs w:val="22"/>
              </w:rPr>
            </w:pPr>
          </w:p>
        </w:tc>
        <w:tc>
          <w:tcPr>
            <w:tcW w:w="3623" w:type="dxa"/>
          </w:tcPr>
          <w:p w:rsidR="00102146" w:rsidRPr="00220C7E" w:rsidRDefault="00102146" w:rsidP="009F4F30">
            <w:pPr>
              <w:rPr>
                <w:szCs w:val="22"/>
              </w:rPr>
            </w:pPr>
            <w:r w:rsidRPr="00220C7E">
              <w:rPr>
                <w:szCs w:val="22"/>
              </w:rPr>
              <w:t>The institution cannot reasonably acquire the work in that format through general trade or from the publisher concerned.</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Purpose of the copy?</w:t>
            </w:r>
          </w:p>
        </w:tc>
        <w:tc>
          <w:tcPr>
            <w:tcW w:w="5057" w:type="dxa"/>
            <w:gridSpan w:val="2"/>
          </w:tcPr>
          <w:p w:rsidR="00102146" w:rsidRPr="00220C7E" w:rsidRDefault="00102146" w:rsidP="009F4F30">
            <w:pPr>
              <w:rPr>
                <w:szCs w:val="22"/>
              </w:rPr>
            </w:pPr>
            <w:r w:rsidRPr="00220C7E">
              <w:rPr>
                <w:szCs w:val="22"/>
              </w:rPr>
              <w:t>To make the work available in the collections in that format.</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None.</w:t>
            </w:r>
          </w:p>
        </w:tc>
        <w:tc>
          <w:tcPr>
            <w:tcW w:w="1014" w:type="dxa"/>
            <w:vMerge/>
          </w:tcPr>
          <w:p w:rsidR="00102146" w:rsidRPr="00220C7E" w:rsidRDefault="00102146" w:rsidP="009F4F30">
            <w:pPr>
              <w:rPr>
                <w:szCs w:val="22"/>
              </w:rPr>
            </w:pPr>
          </w:p>
        </w:tc>
      </w:tr>
      <w:tr w:rsidR="00102146" w:rsidRPr="00220C7E" w:rsidTr="009F4F30">
        <w:tc>
          <w:tcPr>
            <w:tcW w:w="2559" w:type="dxa"/>
          </w:tcPr>
          <w:p w:rsidR="00102146" w:rsidRPr="00220C7E" w:rsidRDefault="00102146" w:rsidP="009F4F30">
            <w:pPr>
              <w:rPr>
                <w:szCs w:val="22"/>
              </w:rPr>
            </w:pPr>
            <w:r w:rsidRPr="00220C7E">
              <w:rPr>
                <w:szCs w:val="22"/>
              </w:rPr>
              <w:t>Medium of the copy?</w:t>
            </w:r>
          </w:p>
        </w:tc>
        <w:tc>
          <w:tcPr>
            <w:tcW w:w="5057" w:type="dxa"/>
            <w:gridSpan w:val="2"/>
          </w:tcPr>
          <w:p w:rsidR="00102146" w:rsidRPr="00220C7E" w:rsidRDefault="00102146" w:rsidP="009F4F30">
            <w:pPr>
              <w:rPr>
                <w:szCs w:val="22"/>
              </w:rPr>
            </w:pPr>
            <w:r w:rsidRPr="00220C7E">
              <w:rPr>
                <w:szCs w:val="22"/>
              </w:rPr>
              <w:t>Any.  The statute refers to “copying” which is defined below.</w:t>
            </w:r>
          </w:p>
        </w:tc>
        <w:tc>
          <w:tcPr>
            <w:tcW w:w="1014" w:type="dxa"/>
            <w:vMerge/>
          </w:tcPr>
          <w:p w:rsidR="00102146" w:rsidRPr="00220C7E" w:rsidRDefault="00102146" w:rsidP="009F4F30">
            <w:pPr>
              <w:rPr>
                <w:szCs w:val="22"/>
              </w:rPr>
            </w:pPr>
          </w:p>
        </w:tc>
      </w:tr>
      <w:tr w:rsidR="00102146" w:rsidRPr="00220C7E" w:rsidTr="009F4F30">
        <w:trPr>
          <w:trHeight w:val="268"/>
        </w:trPr>
        <w:tc>
          <w:tcPr>
            <w:tcW w:w="2559" w:type="dxa"/>
            <w:vMerge w:val="restart"/>
          </w:tcPr>
          <w:p w:rsidR="00102146" w:rsidRPr="00220C7E" w:rsidRDefault="00102146" w:rsidP="009F4F30">
            <w:pPr>
              <w:rPr>
                <w:szCs w:val="22"/>
              </w:rPr>
            </w:pPr>
            <w:r w:rsidRPr="00220C7E">
              <w:rPr>
                <w:szCs w:val="22"/>
              </w:rPr>
              <w:t>Other provisions?</w:t>
            </w:r>
          </w:p>
        </w:tc>
        <w:tc>
          <w:tcPr>
            <w:tcW w:w="5057" w:type="dxa"/>
            <w:gridSpan w:val="2"/>
          </w:tcPr>
          <w:p w:rsidR="00102146" w:rsidRPr="00220C7E" w:rsidRDefault="00102146" w:rsidP="009F4F30">
            <w:pPr>
              <w:rPr>
                <w:szCs w:val="22"/>
              </w:rPr>
            </w:pPr>
            <w:r w:rsidRPr="00220C7E">
              <w:rPr>
                <w:szCs w:val="22"/>
              </w:rPr>
              <w:t>The exceptions in Section 20 do not apply if the copying of the work is for commercial purposes (§ 20(9)).</w:t>
            </w:r>
          </w:p>
        </w:tc>
        <w:tc>
          <w:tcPr>
            <w:tcW w:w="1014" w:type="dxa"/>
            <w:vMerge/>
          </w:tcPr>
          <w:p w:rsidR="00102146" w:rsidRPr="00220C7E" w:rsidRDefault="00102146" w:rsidP="009F4F30">
            <w:pPr>
              <w:rPr>
                <w:szCs w:val="22"/>
              </w:rPr>
            </w:pPr>
          </w:p>
        </w:tc>
      </w:tr>
      <w:tr w:rsidR="00102146" w:rsidRPr="00220C7E" w:rsidTr="009F4F30">
        <w:trPr>
          <w:trHeight w:val="267"/>
        </w:trPr>
        <w:tc>
          <w:tcPr>
            <w:tcW w:w="2559" w:type="dxa"/>
            <w:vMerge/>
          </w:tcPr>
          <w:p w:rsidR="00102146" w:rsidRPr="00220C7E" w:rsidRDefault="00102146" w:rsidP="009F4F30">
            <w:pPr>
              <w:rPr>
                <w:szCs w:val="22"/>
              </w:rPr>
            </w:pPr>
          </w:p>
        </w:tc>
        <w:tc>
          <w:tcPr>
            <w:tcW w:w="5057" w:type="dxa"/>
            <w:gridSpan w:val="2"/>
          </w:tcPr>
          <w:p w:rsidR="00102146" w:rsidRPr="00220C7E" w:rsidRDefault="00102146" w:rsidP="009F4F30">
            <w:pPr>
              <w:rPr>
                <w:szCs w:val="22"/>
              </w:rPr>
            </w:pPr>
            <w:r w:rsidRPr="00220C7E">
              <w:rPr>
                <w:szCs w:val="22"/>
              </w:rPr>
              <w:t>A “work” does not include a sound recording, performance, or broadcast, but this exception nevertheless applies to such materials pursuant to Section 37(d).  See the note below with the defined terms.</w:t>
            </w:r>
          </w:p>
        </w:tc>
        <w:tc>
          <w:tcPr>
            <w:tcW w:w="1014" w:type="dxa"/>
            <w:vMerge/>
          </w:tcPr>
          <w:p w:rsidR="00102146" w:rsidRPr="00220C7E" w:rsidRDefault="00102146" w:rsidP="009F4F30">
            <w:pPr>
              <w:rPr>
                <w:szCs w:val="22"/>
              </w:rPr>
            </w:pPr>
          </w:p>
        </w:tc>
      </w:tr>
    </w:tbl>
    <w:p w:rsidR="00102146" w:rsidRPr="00220C7E" w:rsidRDefault="00102146" w:rsidP="00102146">
      <w:pPr>
        <w:rPr>
          <w:szCs w:val="22"/>
        </w:rPr>
      </w:pPr>
    </w:p>
    <w:p w:rsidR="00102146" w:rsidRPr="00220C7E" w:rsidRDefault="00102146" w:rsidP="001021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434"/>
        <w:gridCol w:w="3623"/>
        <w:gridCol w:w="1014"/>
      </w:tblGrid>
      <w:tr w:rsidR="00102146" w:rsidRPr="00220C7E" w:rsidTr="009F4F30">
        <w:tc>
          <w:tcPr>
            <w:tcW w:w="8630" w:type="dxa"/>
            <w:gridSpan w:val="4"/>
          </w:tcPr>
          <w:p w:rsidR="00102146" w:rsidRPr="00220C7E" w:rsidRDefault="00102146" w:rsidP="009F4F30">
            <w:pPr>
              <w:rPr>
                <w:b/>
                <w:szCs w:val="22"/>
              </w:rPr>
            </w:pPr>
            <w:r w:rsidRPr="00220C7E">
              <w:rPr>
                <w:b/>
                <w:szCs w:val="22"/>
              </w:rPr>
              <w:t>Library Use (Permission not Available)</w:t>
            </w: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Who can copy?</w:t>
            </w:r>
          </w:p>
        </w:tc>
        <w:tc>
          <w:tcPr>
            <w:tcW w:w="5057" w:type="dxa"/>
            <w:gridSpan w:val="2"/>
          </w:tcPr>
          <w:p w:rsidR="00102146" w:rsidRPr="00220C7E" w:rsidRDefault="00102146" w:rsidP="009F4F30">
            <w:pPr>
              <w:rPr>
                <w:szCs w:val="22"/>
              </w:rPr>
            </w:pPr>
            <w:r w:rsidRPr="00220C7E">
              <w:rPr>
                <w:szCs w:val="22"/>
              </w:rPr>
              <w:t>Cultural institution, defined as a library, archive, museum, or gallery that is publicly funded in whole or in part (§ 20(1)).</w:t>
            </w:r>
          </w:p>
        </w:tc>
        <w:tc>
          <w:tcPr>
            <w:tcW w:w="1014" w:type="dxa"/>
            <w:vMerge w:val="restart"/>
          </w:tcPr>
          <w:p w:rsidR="00102146" w:rsidRPr="00220C7E" w:rsidRDefault="00102146" w:rsidP="009F4F30">
            <w:pPr>
              <w:rPr>
                <w:szCs w:val="22"/>
              </w:rPr>
            </w:pPr>
            <w:r w:rsidRPr="00220C7E">
              <w:rPr>
                <w:szCs w:val="22"/>
              </w:rPr>
              <w:t>§ 20(7)</w:t>
            </w: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None.</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What can be copied?</w:t>
            </w:r>
          </w:p>
        </w:tc>
        <w:tc>
          <w:tcPr>
            <w:tcW w:w="5057" w:type="dxa"/>
            <w:gridSpan w:val="2"/>
          </w:tcPr>
          <w:p w:rsidR="00102146" w:rsidRPr="00220C7E" w:rsidRDefault="00102146" w:rsidP="009F4F30">
            <w:pPr>
              <w:rPr>
                <w:szCs w:val="22"/>
              </w:rPr>
            </w:pPr>
            <w:r w:rsidRPr="00220C7E">
              <w:rPr>
                <w:szCs w:val="22"/>
              </w:rPr>
              <w:t>A work.</w:t>
            </w:r>
          </w:p>
        </w:tc>
        <w:tc>
          <w:tcPr>
            <w:tcW w:w="1014" w:type="dxa"/>
            <w:vMerge/>
          </w:tcPr>
          <w:p w:rsidR="00102146" w:rsidRPr="00220C7E" w:rsidRDefault="00102146" w:rsidP="009F4F30">
            <w:pPr>
              <w:rPr>
                <w:szCs w:val="22"/>
              </w:rPr>
            </w:pPr>
          </w:p>
        </w:tc>
      </w:tr>
      <w:tr w:rsidR="00102146" w:rsidRPr="00220C7E" w:rsidTr="009F4F30">
        <w:trPr>
          <w:trHeight w:val="268"/>
        </w:trPr>
        <w:tc>
          <w:tcPr>
            <w:tcW w:w="2559" w:type="dxa"/>
            <w:vMerge/>
          </w:tcPr>
          <w:p w:rsidR="00102146" w:rsidRPr="00220C7E" w:rsidRDefault="00102146" w:rsidP="009F4F30">
            <w:pPr>
              <w:rPr>
                <w:szCs w:val="22"/>
              </w:rPr>
            </w:pPr>
          </w:p>
        </w:tc>
        <w:tc>
          <w:tcPr>
            <w:tcW w:w="1434" w:type="dxa"/>
            <w:vMerge w:val="restart"/>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The work must be held in the collections of the cultural institution.</w:t>
            </w:r>
          </w:p>
        </w:tc>
        <w:tc>
          <w:tcPr>
            <w:tcW w:w="1014" w:type="dxa"/>
            <w:vMerge/>
          </w:tcPr>
          <w:p w:rsidR="00102146" w:rsidRPr="00220C7E" w:rsidRDefault="00102146" w:rsidP="009F4F30">
            <w:pPr>
              <w:rPr>
                <w:szCs w:val="22"/>
              </w:rPr>
            </w:pPr>
          </w:p>
        </w:tc>
      </w:tr>
      <w:tr w:rsidR="00102146" w:rsidRPr="00220C7E" w:rsidTr="009F4F30">
        <w:trPr>
          <w:trHeight w:val="360"/>
        </w:trPr>
        <w:tc>
          <w:tcPr>
            <w:tcW w:w="2559" w:type="dxa"/>
            <w:vMerge/>
          </w:tcPr>
          <w:p w:rsidR="00102146" w:rsidRPr="00220C7E" w:rsidRDefault="00102146" w:rsidP="009F4F30">
            <w:pPr>
              <w:rPr>
                <w:szCs w:val="22"/>
              </w:rPr>
            </w:pPr>
          </w:p>
        </w:tc>
        <w:tc>
          <w:tcPr>
            <w:tcW w:w="1434" w:type="dxa"/>
            <w:vMerge/>
          </w:tcPr>
          <w:p w:rsidR="00102146" w:rsidRPr="00220C7E" w:rsidRDefault="00102146" w:rsidP="009F4F30">
            <w:pPr>
              <w:rPr>
                <w:szCs w:val="22"/>
              </w:rPr>
            </w:pPr>
          </w:p>
        </w:tc>
        <w:tc>
          <w:tcPr>
            <w:tcW w:w="3623" w:type="dxa"/>
          </w:tcPr>
          <w:p w:rsidR="00102146" w:rsidRPr="00220C7E" w:rsidRDefault="00102146" w:rsidP="009F4F30">
            <w:pPr>
              <w:rPr>
                <w:szCs w:val="22"/>
              </w:rPr>
            </w:pPr>
            <w:r w:rsidRPr="00220C7E">
              <w:rPr>
                <w:szCs w:val="22"/>
              </w:rPr>
              <w:t>Permission of the owner of the copyright cannot be obtained despite reasonable efforts to obtain it; and</w:t>
            </w:r>
          </w:p>
        </w:tc>
        <w:tc>
          <w:tcPr>
            <w:tcW w:w="1014" w:type="dxa"/>
            <w:vMerge/>
          </w:tcPr>
          <w:p w:rsidR="00102146" w:rsidRPr="00220C7E" w:rsidRDefault="00102146" w:rsidP="009F4F30">
            <w:pPr>
              <w:rPr>
                <w:szCs w:val="22"/>
              </w:rPr>
            </w:pPr>
          </w:p>
        </w:tc>
      </w:tr>
      <w:tr w:rsidR="00102146" w:rsidRPr="00220C7E" w:rsidTr="009F4F30">
        <w:trPr>
          <w:trHeight w:val="360"/>
        </w:trPr>
        <w:tc>
          <w:tcPr>
            <w:tcW w:w="2559" w:type="dxa"/>
            <w:vMerge/>
          </w:tcPr>
          <w:p w:rsidR="00102146" w:rsidRPr="00220C7E" w:rsidRDefault="00102146" w:rsidP="009F4F30">
            <w:pPr>
              <w:rPr>
                <w:szCs w:val="22"/>
              </w:rPr>
            </w:pPr>
          </w:p>
        </w:tc>
        <w:tc>
          <w:tcPr>
            <w:tcW w:w="1434" w:type="dxa"/>
            <w:vMerge/>
          </w:tcPr>
          <w:p w:rsidR="00102146" w:rsidRPr="00220C7E" w:rsidRDefault="00102146" w:rsidP="009F4F30">
            <w:pPr>
              <w:rPr>
                <w:szCs w:val="22"/>
              </w:rPr>
            </w:pPr>
          </w:p>
        </w:tc>
        <w:tc>
          <w:tcPr>
            <w:tcW w:w="3623" w:type="dxa"/>
          </w:tcPr>
          <w:p w:rsidR="00102146" w:rsidRPr="00220C7E" w:rsidRDefault="00102146" w:rsidP="009F4F30">
            <w:pPr>
              <w:rPr>
                <w:szCs w:val="22"/>
              </w:rPr>
            </w:pPr>
            <w:r w:rsidRPr="00220C7E">
              <w:rPr>
                <w:szCs w:val="22"/>
              </w:rPr>
              <w:t>The work is not available through general trade or from the publisher concerned.</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Purpose of the copy?</w:t>
            </w:r>
          </w:p>
        </w:tc>
        <w:tc>
          <w:tcPr>
            <w:tcW w:w="5057" w:type="dxa"/>
            <w:gridSpan w:val="2"/>
          </w:tcPr>
          <w:p w:rsidR="00102146" w:rsidRPr="00220C7E" w:rsidRDefault="00102146" w:rsidP="009F4F30">
            <w:pPr>
              <w:rPr>
                <w:szCs w:val="22"/>
              </w:rPr>
            </w:pPr>
            <w:r w:rsidRPr="00220C7E">
              <w:rPr>
                <w:szCs w:val="22"/>
              </w:rPr>
              <w:t>Not specified.</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None.</w:t>
            </w:r>
          </w:p>
        </w:tc>
        <w:tc>
          <w:tcPr>
            <w:tcW w:w="1014" w:type="dxa"/>
            <w:vMerge/>
          </w:tcPr>
          <w:p w:rsidR="00102146" w:rsidRPr="00220C7E" w:rsidRDefault="00102146" w:rsidP="009F4F30">
            <w:pPr>
              <w:rPr>
                <w:szCs w:val="22"/>
              </w:rPr>
            </w:pPr>
          </w:p>
        </w:tc>
      </w:tr>
      <w:tr w:rsidR="00102146" w:rsidRPr="00220C7E" w:rsidTr="009F4F30">
        <w:tc>
          <w:tcPr>
            <w:tcW w:w="2559" w:type="dxa"/>
          </w:tcPr>
          <w:p w:rsidR="00102146" w:rsidRPr="00220C7E" w:rsidRDefault="00102146" w:rsidP="009F4F30">
            <w:pPr>
              <w:rPr>
                <w:szCs w:val="22"/>
              </w:rPr>
            </w:pPr>
            <w:r w:rsidRPr="00220C7E">
              <w:rPr>
                <w:szCs w:val="22"/>
              </w:rPr>
              <w:t>Medium of the copy?</w:t>
            </w:r>
          </w:p>
        </w:tc>
        <w:tc>
          <w:tcPr>
            <w:tcW w:w="5057" w:type="dxa"/>
            <w:gridSpan w:val="2"/>
          </w:tcPr>
          <w:p w:rsidR="00102146" w:rsidRPr="00220C7E" w:rsidRDefault="00102146" w:rsidP="009F4F30">
            <w:pPr>
              <w:rPr>
                <w:szCs w:val="22"/>
              </w:rPr>
            </w:pPr>
            <w:r w:rsidRPr="00220C7E">
              <w:rPr>
                <w:szCs w:val="22"/>
              </w:rPr>
              <w:t>Any.  The statute refers to “copying” which is defined below.</w:t>
            </w:r>
          </w:p>
        </w:tc>
        <w:tc>
          <w:tcPr>
            <w:tcW w:w="1014" w:type="dxa"/>
            <w:vMerge/>
          </w:tcPr>
          <w:p w:rsidR="00102146" w:rsidRPr="00220C7E" w:rsidRDefault="00102146" w:rsidP="009F4F30">
            <w:pPr>
              <w:rPr>
                <w:szCs w:val="22"/>
              </w:rPr>
            </w:pPr>
          </w:p>
        </w:tc>
      </w:tr>
      <w:tr w:rsidR="00102146" w:rsidRPr="00220C7E" w:rsidTr="009F4F30">
        <w:trPr>
          <w:trHeight w:val="268"/>
        </w:trPr>
        <w:tc>
          <w:tcPr>
            <w:tcW w:w="2559" w:type="dxa"/>
            <w:vMerge w:val="restart"/>
          </w:tcPr>
          <w:p w:rsidR="00102146" w:rsidRPr="00220C7E" w:rsidRDefault="00102146" w:rsidP="009F4F30">
            <w:pPr>
              <w:rPr>
                <w:szCs w:val="22"/>
              </w:rPr>
            </w:pPr>
            <w:r w:rsidRPr="00220C7E">
              <w:rPr>
                <w:szCs w:val="22"/>
              </w:rPr>
              <w:t>Other provisions?</w:t>
            </w:r>
          </w:p>
        </w:tc>
        <w:tc>
          <w:tcPr>
            <w:tcW w:w="5057" w:type="dxa"/>
            <w:gridSpan w:val="2"/>
          </w:tcPr>
          <w:p w:rsidR="00102146" w:rsidRPr="00220C7E" w:rsidRDefault="00102146" w:rsidP="009F4F30">
            <w:pPr>
              <w:rPr>
                <w:szCs w:val="22"/>
              </w:rPr>
            </w:pPr>
            <w:r w:rsidRPr="00220C7E">
              <w:rPr>
                <w:szCs w:val="22"/>
              </w:rPr>
              <w:t>The exceptions in Section 20 do not apply if the copying of the work is for commercial purposes (§ 20(9)).</w:t>
            </w:r>
          </w:p>
        </w:tc>
        <w:tc>
          <w:tcPr>
            <w:tcW w:w="1014" w:type="dxa"/>
            <w:vMerge/>
          </w:tcPr>
          <w:p w:rsidR="00102146" w:rsidRPr="00220C7E" w:rsidRDefault="00102146" w:rsidP="009F4F30">
            <w:pPr>
              <w:rPr>
                <w:szCs w:val="22"/>
              </w:rPr>
            </w:pPr>
          </w:p>
        </w:tc>
      </w:tr>
      <w:tr w:rsidR="00102146" w:rsidRPr="00220C7E" w:rsidTr="009F4F30">
        <w:trPr>
          <w:trHeight w:val="267"/>
        </w:trPr>
        <w:tc>
          <w:tcPr>
            <w:tcW w:w="2559" w:type="dxa"/>
            <w:vMerge/>
          </w:tcPr>
          <w:p w:rsidR="00102146" w:rsidRPr="00220C7E" w:rsidRDefault="00102146" w:rsidP="009F4F30">
            <w:pPr>
              <w:rPr>
                <w:szCs w:val="22"/>
              </w:rPr>
            </w:pPr>
          </w:p>
        </w:tc>
        <w:tc>
          <w:tcPr>
            <w:tcW w:w="5057" w:type="dxa"/>
            <w:gridSpan w:val="2"/>
          </w:tcPr>
          <w:p w:rsidR="00102146" w:rsidRPr="00220C7E" w:rsidRDefault="00102146" w:rsidP="009F4F30">
            <w:pPr>
              <w:rPr>
                <w:szCs w:val="22"/>
              </w:rPr>
            </w:pPr>
            <w:r w:rsidRPr="00220C7E">
              <w:rPr>
                <w:szCs w:val="22"/>
              </w:rPr>
              <w:t>A “work” does not include a sound recording, performance, or broadcast, but this exception nevertheless applies to such materials pursuant to Section 37(d).  See the note below with the defined terms.</w:t>
            </w:r>
          </w:p>
        </w:tc>
        <w:tc>
          <w:tcPr>
            <w:tcW w:w="1014" w:type="dxa"/>
            <w:vMerge/>
          </w:tcPr>
          <w:p w:rsidR="00102146" w:rsidRPr="00220C7E" w:rsidRDefault="00102146" w:rsidP="009F4F30">
            <w:pPr>
              <w:rPr>
                <w:szCs w:val="22"/>
              </w:rPr>
            </w:pPr>
          </w:p>
        </w:tc>
      </w:tr>
    </w:tbl>
    <w:p w:rsidR="00102146" w:rsidRPr="00220C7E" w:rsidRDefault="00102146" w:rsidP="00102146">
      <w:pPr>
        <w:rPr>
          <w:szCs w:val="22"/>
        </w:rPr>
      </w:pPr>
    </w:p>
    <w:p w:rsidR="00102146" w:rsidRPr="00220C7E" w:rsidRDefault="00102146" w:rsidP="001021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434"/>
        <w:gridCol w:w="3623"/>
        <w:gridCol w:w="1014"/>
      </w:tblGrid>
      <w:tr w:rsidR="00102146" w:rsidRPr="00220C7E" w:rsidTr="009F4F30">
        <w:tc>
          <w:tcPr>
            <w:tcW w:w="8630" w:type="dxa"/>
            <w:gridSpan w:val="4"/>
          </w:tcPr>
          <w:p w:rsidR="00102146" w:rsidRPr="00220C7E" w:rsidRDefault="00102146" w:rsidP="009F4F30">
            <w:pPr>
              <w:rPr>
                <w:b/>
                <w:szCs w:val="22"/>
              </w:rPr>
            </w:pPr>
            <w:r w:rsidRPr="00220C7E">
              <w:rPr>
                <w:b/>
                <w:szCs w:val="22"/>
              </w:rPr>
              <w:t>Preservation</w:t>
            </w: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Who can copy?</w:t>
            </w:r>
          </w:p>
        </w:tc>
        <w:tc>
          <w:tcPr>
            <w:tcW w:w="5057" w:type="dxa"/>
            <w:gridSpan w:val="2"/>
          </w:tcPr>
          <w:p w:rsidR="00102146" w:rsidRPr="00220C7E" w:rsidRDefault="00102146" w:rsidP="009F4F30">
            <w:pPr>
              <w:rPr>
                <w:szCs w:val="22"/>
              </w:rPr>
            </w:pPr>
            <w:r w:rsidRPr="00220C7E">
              <w:rPr>
                <w:szCs w:val="22"/>
              </w:rPr>
              <w:t>Cultural institution, defined as a library, archive, museum, or gallery that is publicly funded in whole or in part (§ 20(1)).</w:t>
            </w:r>
          </w:p>
        </w:tc>
        <w:tc>
          <w:tcPr>
            <w:tcW w:w="1014" w:type="dxa"/>
            <w:vMerge w:val="restart"/>
          </w:tcPr>
          <w:p w:rsidR="00102146" w:rsidRPr="00220C7E" w:rsidRDefault="00102146" w:rsidP="009F4F30">
            <w:pPr>
              <w:rPr>
                <w:szCs w:val="22"/>
              </w:rPr>
            </w:pPr>
            <w:r w:rsidRPr="00220C7E">
              <w:rPr>
                <w:szCs w:val="22"/>
              </w:rPr>
              <w:t>§ 20(2)</w:t>
            </w: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None.</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What can be copied?</w:t>
            </w:r>
          </w:p>
        </w:tc>
        <w:tc>
          <w:tcPr>
            <w:tcW w:w="5057" w:type="dxa"/>
            <w:gridSpan w:val="2"/>
          </w:tcPr>
          <w:p w:rsidR="00102146" w:rsidRPr="00220C7E" w:rsidRDefault="00102146" w:rsidP="009F4F30">
            <w:pPr>
              <w:rPr>
                <w:szCs w:val="22"/>
              </w:rPr>
            </w:pPr>
            <w:r w:rsidRPr="00220C7E">
              <w:rPr>
                <w:szCs w:val="22"/>
              </w:rPr>
              <w:t>A work.</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The work must be held in the collections of the cultural institution.</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Purpose of the copy?</w:t>
            </w:r>
          </w:p>
        </w:tc>
        <w:tc>
          <w:tcPr>
            <w:tcW w:w="5057" w:type="dxa"/>
            <w:gridSpan w:val="2"/>
          </w:tcPr>
          <w:p w:rsidR="00102146" w:rsidRPr="00220C7E" w:rsidRDefault="00102146" w:rsidP="009F4F30">
            <w:pPr>
              <w:rPr>
                <w:szCs w:val="22"/>
              </w:rPr>
            </w:pPr>
            <w:r w:rsidRPr="00220C7E">
              <w:rPr>
                <w:szCs w:val="22"/>
              </w:rPr>
              <w:t>Backup or preservation.</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None.</w:t>
            </w:r>
          </w:p>
        </w:tc>
        <w:tc>
          <w:tcPr>
            <w:tcW w:w="1014" w:type="dxa"/>
            <w:vMerge/>
          </w:tcPr>
          <w:p w:rsidR="00102146" w:rsidRPr="00220C7E" w:rsidRDefault="00102146" w:rsidP="009F4F30">
            <w:pPr>
              <w:rPr>
                <w:szCs w:val="22"/>
              </w:rPr>
            </w:pPr>
          </w:p>
        </w:tc>
      </w:tr>
      <w:tr w:rsidR="00102146" w:rsidRPr="00220C7E" w:rsidTr="009F4F30">
        <w:tc>
          <w:tcPr>
            <w:tcW w:w="2559" w:type="dxa"/>
          </w:tcPr>
          <w:p w:rsidR="00102146" w:rsidRPr="00220C7E" w:rsidRDefault="00102146" w:rsidP="009F4F30">
            <w:pPr>
              <w:rPr>
                <w:szCs w:val="22"/>
              </w:rPr>
            </w:pPr>
            <w:r w:rsidRPr="00220C7E">
              <w:rPr>
                <w:szCs w:val="22"/>
              </w:rPr>
              <w:t>Medium of the copy?</w:t>
            </w:r>
          </w:p>
        </w:tc>
        <w:tc>
          <w:tcPr>
            <w:tcW w:w="5057" w:type="dxa"/>
            <w:gridSpan w:val="2"/>
          </w:tcPr>
          <w:p w:rsidR="00102146" w:rsidRPr="00220C7E" w:rsidRDefault="00102146" w:rsidP="009F4F30">
            <w:pPr>
              <w:rPr>
                <w:szCs w:val="22"/>
              </w:rPr>
            </w:pPr>
            <w:r w:rsidRPr="00220C7E">
              <w:rPr>
                <w:szCs w:val="22"/>
              </w:rPr>
              <w:t>Any.  The statute refers to “copying” which is defined below.</w:t>
            </w:r>
          </w:p>
        </w:tc>
        <w:tc>
          <w:tcPr>
            <w:tcW w:w="1014" w:type="dxa"/>
            <w:vMerge/>
          </w:tcPr>
          <w:p w:rsidR="00102146" w:rsidRPr="00220C7E" w:rsidRDefault="00102146" w:rsidP="009F4F30">
            <w:pPr>
              <w:rPr>
                <w:szCs w:val="22"/>
              </w:rPr>
            </w:pPr>
          </w:p>
        </w:tc>
      </w:tr>
      <w:tr w:rsidR="00102146" w:rsidRPr="00220C7E" w:rsidTr="009F4F30">
        <w:trPr>
          <w:trHeight w:val="268"/>
        </w:trPr>
        <w:tc>
          <w:tcPr>
            <w:tcW w:w="2559" w:type="dxa"/>
            <w:vMerge w:val="restart"/>
          </w:tcPr>
          <w:p w:rsidR="00102146" w:rsidRPr="00220C7E" w:rsidRDefault="00102146" w:rsidP="009F4F30">
            <w:pPr>
              <w:rPr>
                <w:szCs w:val="22"/>
              </w:rPr>
            </w:pPr>
            <w:r w:rsidRPr="00220C7E">
              <w:rPr>
                <w:szCs w:val="22"/>
              </w:rPr>
              <w:t>Other provisions?</w:t>
            </w:r>
          </w:p>
        </w:tc>
        <w:tc>
          <w:tcPr>
            <w:tcW w:w="5057" w:type="dxa"/>
            <w:gridSpan w:val="2"/>
          </w:tcPr>
          <w:p w:rsidR="00102146" w:rsidRPr="00220C7E" w:rsidRDefault="00102146" w:rsidP="009F4F30">
            <w:pPr>
              <w:rPr>
                <w:szCs w:val="22"/>
              </w:rPr>
            </w:pPr>
            <w:r w:rsidRPr="00220C7E">
              <w:rPr>
                <w:szCs w:val="22"/>
              </w:rPr>
              <w:t>The exceptions in Section 20 do not apply if the copying of the work is for commercial purposes (§ 20(9)).</w:t>
            </w:r>
          </w:p>
        </w:tc>
        <w:tc>
          <w:tcPr>
            <w:tcW w:w="1014" w:type="dxa"/>
            <w:vMerge/>
          </w:tcPr>
          <w:p w:rsidR="00102146" w:rsidRPr="00220C7E" w:rsidRDefault="00102146" w:rsidP="009F4F30">
            <w:pPr>
              <w:rPr>
                <w:szCs w:val="22"/>
              </w:rPr>
            </w:pPr>
          </w:p>
        </w:tc>
      </w:tr>
      <w:tr w:rsidR="00102146" w:rsidRPr="00220C7E" w:rsidTr="009F4F30">
        <w:trPr>
          <w:trHeight w:val="267"/>
        </w:trPr>
        <w:tc>
          <w:tcPr>
            <w:tcW w:w="2559" w:type="dxa"/>
            <w:vMerge/>
          </w:tcPr>
          <w:p w:rsidR="00102146" w:rsidRPr="00220C7E" w:rsidRDefault="00102146" w:rsidP="009F4F30">
            <w:pPr>
              <w:rPr>
                <w:szCs w:val="22"/>
              </w:rPr>
            </w:pPr>
          </w:p>
        </w:tc>
        <w:tc>
          <w:tcPr>
            <w:tcW w:w="5057" w:type="dxa"/>
            <w:gridSpan w:val="2"/>
          </w:tcPr>
          <w:p w:rsidR="00102146" w:rsidRPr="00220C7E" w:rsidRDefault="00102146" w:rsidP="009F4F30">
            <w:pPr>
              <w:rPr>
                <w:szCs w:val="22"/>
              </w:rPr>
            </w:pPr>
            <w:r w:rsidRPr="00220C7E">
              <w:rPr>
                <w:szCs w:val="22"/>
              </w:rPr>
              <w:t>A “work” does not include a sound recording, performance, or broadcast, but this exception nevertheless applies to such materials pursuant to Section 37(d).  See the note below with the defined terms.</w:t>
            </w:r>
          </w:p>
        </w:tc>
        <w:tc>
          <w:tcPr>
            <w:tcW w:w="1014" w:type="dxa"/>
            <w:vMerge/>
          </w:tcPr>
          <w:p w:rsidR="00102146" w:rsidRPr="00220C7E" w:rsidRDefault="00102146" w:rsidP="009F4F30">
            <w:pPr>
              <w:rPr>
                <w:szCs w:val="22"/>
              </w:rPr>
            </w:pPr>
          </w:p>
        </w:tc>
      </w:tr>
    </w:tbl>
    <w:p w:rsidR="00102146" w:rsidRPr="00220C7E" w:rsidRDefault="00102146" w:rsidP="00102146">
      <w:pPr>
        <w:rPr>
          <w:szCs w:val="22"/>
        </w:rPr>
      </w:pPr>
    </w:p>
    <w:p w:rsidR="00102146" w:rsidRPr="00220C7E" w:rsidRDefault="00102146" w:rsidP="001021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434"/>
        <w:gridCol w:w="3623"/>
        <w:gridCol w:w="1014"/>
      </w:tblGrid>
      <w:tr w:rsidR="00102146" w:rsidRPr="00220C7E" w:rsidTr="009F4F30">
        <w:tc>
          <w:tcPr>
            <w:tcW w:w="8630" w:type="dxa"/>
            <w:gridSpan w:val="4"/>
          </w:tcPr>
          <w:p w:rsidR="00102146" w:rsidRPr="00220C7E" w:rsidRDefault="00102146" w:rsidP="009F4F30">
            <w:pPr>
              <w:rPr>
                <w:b/>
                <w:szCs w:val="22"/>
              </w:rPr>
            </w:pPr>
            <w:r w:rsidRPr="00220C7E">
              <w:rPr>
                <w:b/>
                <w:szCs w:val="22"/>
              </w:rPr>
              <w:t>Replacement</w:t>
            </w: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Who can copy?</w:t>
            </w:r>
          </w:p>
        </w:tc>
        <w:tc>
          <w:tcPr>
            <w:tcW w:w="5057" w:type="dxa"/>
            <w:gridSpan w:val="2"/>
          </w:tcPr>
          <w:p w:rsidR="00102146" w:rsidRPr="00220C7E" w:rsidRDefault="00102146" w:rsidP="009F4F30">
            <w:pPr>
              <w:rPr>
                <w:szCs w:val="22"/>
              </w:rPr>
            </w:pPr>
            <w:r w:rsidRPr="00220C7E">
              <w:rPr>
                <w:szCs w:val="22"/>
              </w:rPr>
              <w:t>Cultural institution, defined as a library, archive, museum, or gallery that is publicly funded in whole or in part (§ 20(1)).</w:t>
            </w:r>
          </w:p>
        </w:tc>
        <w:tc>
          <w:tcPr>
            <w:tcW w:w="1014" w:type="dxa"/>
            <w:vMerge w:val="restart"/>
          </w:tcPr>
          <w:p w:rsidR="00102146" w:rsidRPr="00220C7E" w:rsidRDefault="00102146" w:rsidP="009F4F30">
            <w:pPr>
              <w:rPr>
                <w:szCs w:val="22"/>
              </w:rPr>
            </w:pPr>
            <w:r w:rsidRPr="00220C7E">
              <w:rPr>
                <w:szCs w:val="22"/>
              </w:rPr>
              <w:t>§ 20(6)</w:t>
            </w: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None.</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What can be copied?</w:t>
            </w:r>
          </w:p>
        </w:tc>
        <w:tc>
          <w:tcPr>
            <w:tcW w:w="5057" w:type="dxa"/>
            <w:gridSpan w:val="2"/>
          </w:tcPr>
          <w:p w:rsidR="00102146" w:rsidRPr="00220C7E" w:rsidRDefault="00102146" w:rsidP="009F4F30">
            <w:pPr>
              <w:rPr>
                <w:szCs w:val="22"/>
              </w:rPr>
            </w:pPr>
            <w:r w:rsidRPr="00220C7E">
              <w:rPr>
                <w:szCs w:val="22"/>
              </w:rPr>
              <w:t>A work.</w:t>
            </w:r>
          </w:p>
        </w:tc>
        <w:tc>
          <w:tcPr>
            <w:tcW w:w="1014" w:type="dxa"/>
            <w:vMerge/>
          </w:tcPr>
          <w:p w:rsidR="00102146" w:rsidRPr="00220C7E" w:rsidRDefault="00102146" w:rsidP="009F4F30">
            <w:pPr>
              <w:rPr>
                <w:szCs w:val="22"/>
              </w:rPr>
            </w:pPr>
          </w:p>
        </w:tc>
      </w:tr>
      <w:tr w:rsidR="00102146" w:rsidRPr="00220C7E" w:rsidTr="009F4F30">
        <w:trPr>
          <w:trHeight w:val="268"/>
        </w:trPr>
        <w:tc>
          <w:tcPr>
            <w:tcW w:w="2559" w:type="dxa"/>
            <w:vMerge/>
          </w:tcPr>
          <w:p w:rsidR="00102146" w:rsidRPr="00220C7E" w:rsidRDefault="00102146" w:rsidP="009F4F30">
            <w:pPr>
              <w:rPr>
                <w:szCs w:val="22"/>
              </w:rPr>
            </w:pPr>
          </w:p>
        </w:tc>
        <w:tc>
          <w:tcPr>
            <w:tcW w:w="1434" w:type="dxa"/>
            <w:vMerge w:val="restart"/>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The work must be held in the collections of the cultural institution.</w:t>
            </w:r>
          </w:p>
        </w:tc>
        <w:tc>
          <w:tcPr>
            <w:tcW w:w="1014" w:type="dxa"/>
            <w:vMerge/>
          </w:tcPr>
          <w:p w:rsidR="00102146" w:rsidRPr="00220C7E" w:rsidRDefault="00102146" w:rsidP="009F4F30">
            <w:pPr>
              <w:rPr>
                <w:szCs w:val="22"/>
              </w:rPr>
            </w:pPr>
          </w:p>
        </w:tc>
      </w:tr>
      <w:tr w:rsidR="00102146" w:rsidRPr="00220C7E" w:rsidTr="009F4F30">
        <w:trPr>
          <w:trHeight w:val="268"/>
        </w:trPr>
        <w:tc>
          <w:tcPr>
            <w:tcW w:w="2559" w:type="dxa"/>
            <w:vMerge/>
          </w:tcPr>
          <w:p w:rsidR="00102146" w:rsidRPr="00220C7E" w:rsidRDefault="00102146" w:rsidP="009F4F30">
            <w:pPr>
              <w:rPr>
                <w:szCs w:val="22"/>
              </w:rPr>
            </w:pPr>
          </w:p>
        </w:tc>
        <w:tc>
          <w:tcPr>
            <w:tcW w:w="1434" w:type="dxa"/>
            <w:vMerge/>
          </w:tcPr>
          <w:p w:rsidR="00102146" w:rsidRPr="00220C7E" w:rsidRDefault="00102146" w:rsidP="009F4F30">
            <w:pPr>
              <w:rPr>
                <w:szCs w:val="22"/>
              </w:rPr>
            </w:pPr>
          </w:p>
        </w:tc>
        <w:tc>
          <w:tcPr>
            <w:tcW w:w="3623" w:type="dxa"/>
          </w:tcPr>
          <w:p w:rsidR="00102146" w:rsidRPr="00220C7E" w:rsidRDefault="00102146" w:rsidP="009F4F30">
            <w:pPr>
              <w:rPr>
                <w:szCs w:val="22"/>
              </w:rPr>
            </w:pPr>
            <w:r w:rsidRPr="00220C7E">
              <w:rPr>
                <w:szCs w:val="22"/>
              </w:rPr>
              <w:t>The work in the collection of another institution must be lost, destroyed, or rendered unusable.</w:t>
            </w:r>
          </w:p>
        </w:tc>
        <w:tc>
          <w:tcPr>
            <w:tcW w:w="1014" w:type="dxa"/>
            <w:vMerge/>
          </w:tcPr>
          <w:p w:rsidR="00102146" w:rsidRPr="00220C7E" w:rsidRDefault="00102146" w:rsidP="009F4F30">
            <w:pPr>
              <w:rPr>
                <w:szCs w:val="22"/>
              </w:rPr>
            </w:pPr>
          </w:p>
        </w:tc>
      </w:tr>
      <w:tr w:rsidR="00102146" w:rsidRPr="00220C7E" w:rsidTr="009F4F30">
        <w:trPr>
          <w:trHeight w:val="267"/>
        </w:trPr>
        <w:tc>
          <w:tcPr>
            <w:tcW w:w="2559" w:type="dxa"/>
            <w:vMerge/>
          </w:tcPr>
          <w:p w:rsidR="00102146" w:rsidRPr="00220C7E" w:rsidRDefault="00102146" w:rsidP="009F4F30">
            <w:pPr>
              <w:rPr>
                <w:szCs w:val="22"/>
              </w:rPr>
            </w:pPr>
          </w:p>
        </w:tc>
        <w:tc>
          <w:tcPr>
            <w:tcW w:w="1434" w:type="dxa"/>
            <w:vMerge/>
          </w:tcPr>
          <w:p w:rsidR="00102146" w:rsidRPr="00220C7E" w:rsidRDefault="00102146" w:rsidP="009F4F30">
            <w:pPr>
              <w:rPr>
                <w:szCs w:val="22"/>
              </w:rPr>
            </w:pPr>
          </w:p>
        </w:tc>
        <w:tc>
          <w:tcPr>
            <w:tcW w:w="3623" w:type="dxa"/>
          </w:tcPr>
          <w:p w:rsidR="00102146" w:rsidRPr="00220C7E" w:rsidRDefault="00102146" w:rsidP="009F4F30">
            <w:pPr>
              <w:rPr>
                <w:szCs w:val="22"/>
              </w:rPr>
            </w:pPr>
            <w:r w:rsidRPr="00220C7E">
              <w:rPr>
                <w:szCs w:val="22"/>
              </w:rPr>
              <w:t>The other institution cannot reasonably acquire the work or a copy of it through general trade or from the publisher concerned.</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Purpose of the copy?</w:t>
            </w:r>
          </w:p>
        </w:tc>
        <w:tc>
          <w:tcPr>
            <w:tcW w:w="5057" w:type="dxa"/>
            <w:gridSpan w:val="2"/>
          </w:tcPr>
          <w:p w:rsidR="00102146" w:rsidRPr="00220C7E" w:rsidRDefault="00102146" w:rsidP="009F4F30">
            <w:pPr>
              <w:rPr>
                <w:szCs w:val="22"/>
              </w:rPr>
            </w:pPr>
            <w:r w:rsidRPr="00220C7E">
              <w:rPr>
                <w:szCs w:val="22"/>
              </w:rPr>
              <w:t>To replace a work or copy of a work in the permanent collection of another cultural institution.</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None.</w:t>
            </w:r>
          </w:p>
        </w:tc>
        <w:tc>
          <w:tcPr>
            <w:tcW w:w="1014" w:type="dxa"/>
            <w:vMerge/>
          </w:tcPr>
          <w:p w:rsidR="00102146" w:rsidRPr="00220C7E" w:rsidRDefault="00102146" w:rsidP="009F4F30">
            <w:pPr>
              <w:rPr>
                <w:szCs w:val="22"/>
              </w:rPr>
            </w:pPr>
          </w:p>
        </w:tc>
      </w:tr>
      <w:tr w:rsidR="00102146" w:rsidRPr="00220C7E" w:rsidTr="009F4F30">
        <w:tc>
          <w:tcPr>
            <w:tcW w:w="2559" w:type="dxa"/>
          </w:tcPr>
          <w:p w:rsidR="00102146" w:rsidRPr="00220C7E" w:rsidRDefault="00102146" w:rsidP="009F4F30">
            <w:pPr>
              <w:rPr>
                <w:szCs w:val="22"/>
              </w:rPr>
            </w:pPr>
            <w:r w:rsidRPr="00220C7E">
              <w:rPr>
                <w:szCs w:val="22"/>
              </w:rPr>
              <w:t>Medium of the copy?</w:t>
            </w:r>
          </w:p>
        </w:tc>
        <w:tc>
          <w:tcPr>
            <w:tcW w:w="5057" w:type="dxa"/>
            <w:gridSpan w:val="2"/>
          </w:tcPr>
          <w:p w:rsidR="00102146" w:rsidRPr="00220C7E" w:rsidRDefault="00102146" w:rsidP="009F4F30">
            <w:pPr>
              <w:rPr>
                <w:szCs w:val="22"/>
              </w:rPr>
            </w:pPr>
            <w:r w:rsidRPr="00220C7E">
              <w:rPr>
                <w:szCs w:val="22"/>
              </w:rPr>
              <w:t>Any.  The statute refers to “copying” which is defined below.</w:t>
            </w:r>
          </w:p>
        </w:tc>
        <w:tc>
          <w:tcPr>
            <w:tcW w:w="1014" w:type="dxa"/>
            <w:vMerge/>
          </w:tcPr>
          <w:p w:rsidR="00102146" w:rsidRPr="00220C7E" w:rsidRDefault="00102146" w:rsidP="009F4F30">
            <w:pPr>
              <w:rPr>
                <w:szCs w:val="22"/>
              </w:rPr>
            </w:pPr>
          </w:p>
        </w:tc>
      </w:tr>
      <w:tr w:rsidR="00102146" w:rsidRPr="00220C7E" w:rsidTr="009F4F30">
        <w:trPr>
          <w:trHeight w:val="268"/>
        </w:trPr>
        <w:tc>
          <w:tcPr>
            <w:tcW w:w="2559" w:type="dxa"/>
            <w:vMerge w:val="restart"/>
          </w:tcPr>
          <w:p w:rsidR="00102146" w:rsidRPr="00220C7E" w:rsidRDefault="00102146" w:rsidP="009F4F30">
            <w:pPr>
              <w:rPr>
                <w:szCs w:val="22"/>
              </w:rPr>
            </w:pPr>
            <w:r w:rsidRPr="00220C7E">
              <w:rPr>
                <w:szCs w:val="22"/>
              </w:rPr>
              <w:t>Other provisions?</w:t>
            </w:r>
          </w:p>
        </w:tc>
        <w:tc>
          <w:tcPr>
            <w:tcW w:w="5057" w:type="dxa"/>
            <w:gridSpan w:val="2"/>
          </w:tcPr>
          <w:p w:rsidR="00102146" w:rsidRPr="00220C7E" w:rsidRDefault="00102146" w:rsidP="009F4F30">
            <w:pPr>
              <w:rPr>
                <w:szCs w:val="22"/>
              </w:rPr>
            </w:pPr>
            <w:r w:rsidRPr="00220C7E">
              <w:rPr>
                <w:szCs w:val="22"/>
              </w:rPr>
              <w:t xml:space="preserve">The exceptions in Section 20 do not apply if the copying of the work is for commercial purposes </w:t>
            </w:r>
            <w:r w:rsidRPr="00220C7E">
              <w:rPr>
                <w:szCs w:val="22"/>
              </w:rPr>
              <w:lastRenderedPageBreak/>
              <w:t>(§ 20(9)).</w:t>
            </w:r>
          </w:p>
        </w:tc>
        <w:tc>
          <w:tcPr>
            <w:tcW w:w="1014" w:type="dxa"/>
            <w:vMerge/>
          </w:tcPr>
          <w:p w:rsidR="00102146" w:rsidRPr="00220C7E" w:rsidRDefault="00102146" w:rsidP="009F4F30">
            <w:pPr>
              <w:rPr>
                <w:szCs w:val="22"/>
              </w:rPr>
            </w:pPr>
          </w:p>
        </w:tc>
      </w:tr>
      <w:tr w:rsidR="00102146" w:rsidRPr="00220C7E" w:rsidTr="009F4F30">
        <w:trPr>
          <w:trHeight w:val="267"/>
        </w:trPr>
        <w:tc>
          <w:tcPr>
            <w:tcW w:w="2559" w:type="dxa"/>
            <w:vMerge/>
          </w:tcPr>
          <w:p w:rsidR="00102146" w:rsidRPr="00220C7E" w:rsidRDefault="00102146" w:rsidP="009F4F30">
            <w:pPr>
              <w:rPr>
                <w:szCs w:val="22"/>
              </w:rPr>
            </w:pPr>
          </w:p>
        </w:tc>
        <w:tc>
          <w:tcPr>
            <w:tcW w:w="5057" w:type="dxa"/>
            <w:gridSpan w:val="2"/>
          </w:tcPr>
          <w:p w:rsidR="00102146" w:rsidRPr="00220C7E" w:rsidRDefault="00102146" w:rsidP="009F4F30">
            <w:pPr>
              <w:rPr>
                <w:szCs w:val="22"/>
              </w:rPr>
            </w:pPr>
            <w:r w:rsidRPr="00220C7E">
              <w:rPr>
                <w:szCs w:val="22"/>
              </w:rPr>
              <w:t>A “work” does not include a sound recording, performance, or broadcast, but this exception nevertheless applies to such materials pursuant to Section 37(d).  See the note below with the defined terms.</w:t>
            </w:r>
          </w:p>
        </w:tc>
        <w:tc>
          <w:tcPr>
            <w:tcW w:w="1014" w:type="dxa"/>
            <w:vMerge/>
          </w:tcPr>
          <w:p w:rsidR="00102146" w:rsidRPr="00220C7E" w:rsidRDefault="00102146" w:rsidP="009F4F30">
            <w:pPr>
              <w:rPr>
                <w:szCs w:val="22"/>
              </w:rPr>
            </w:pPr>
          </w:p>
        </w:tc>
      </w:tr>
    </w:tbl>
    <w:p w:rsidR="00102146" w:rsidRPr="00220C7E" w:rsidRDefault="00102146" w:rsidP="00102146">
      <w:pPr>
        <w:rPr>
          <w:szCs w:val="22"/>
        </w:rPr>
      </w:pPr>
    </w:p>
    <w:p w:rsidR="00102146" w:rsidRPr="00220C7E" w:rsidRDefault="00102146" w:rsidP="001021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434"/>
        <w:gridCol w:w="3623"/>
        <w:gridCol w:w="1014"/>
      </w:tblGrid>
      <w:tr w:rsidR="00102146" w:rsidRPr="00220C7E" w:rsidTr="009F4F30">
        <w:tc>
          <w:tcPr>
            <w:tcW w:w="8630" w:type="dxa"/>
            <w:gridSpan w:val="4"/>
          </w:tcPr>
          <w:p w:rsidR="00102146" w:rsidRPr="00220C7E" w:rsidRDefault="00102146" w:rsidP="009F4F30">
            <w:pPr>
              <w:rPr>
                <w:b/>
                <w:szCs w:val="22"/>
              </w:rPr>
            </w:pPr>
            <w:r w:rsidRPr="00220C7E">
              <w:rPr>
                <w:b/>
                <w:szCs w:val="22"/>
              </w:rPr>
              <w:t>Completion</w:t>
            </w: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Who can copy?</w:t>
            </w:r>
          </w:p>
        </w:tc>
        <w:tc>
          <w:tcPr>
            <w:tcW w:w="5057" w:type="dxa"/>
            <w:gridSpan w:val="2"/>
          </w:tcPr>
          <w:p w:rsidR="00102146" w:rsidRPr="00220C7E" w:rsidRDefault="00102146" w:rsidP="009F4F30">
            <w:pPr>
              <w:rPr>
                <w:szCs w:val="22"/>
              </w:rPr>
            </w:pPr>
            <w:r w:rsidRPr="00220C7E">
              <w:rPr>
                <w:szCs w:val="22"/>
              </w:rPr>
              <w:t>Cultural institution, defined as a library, archive, museum, or gallery that is publicly funded in whole or in part (§ 20(1)).</w:t>
            </w:r>
          </w:p>
        </w:tc>
        <w:tc>
          <w:tcPr>
            <w:tcW w:w="1014" w:type="dxa"/>
            <w:vMerge w:val="restart"/>
          </w:tcPr>
          <w:p w:rsidR="00102146" w:rsidRPr="00220C7E" w:rsidRDefault="00102146" w:rsidP="009F4F30">
            <w:pPr>
              <w:rPr>
                <w:szCs w:val="22"/>
              </w:rPr>
            </w:pPr>
            <w:r w:rsidRPr="00220C7E">
              <w:rPr>
                <w:szCs w:val="22"/>
              </w:rPr>
              <w:t>§ 20(3)</w:t>
            </w: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None.</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What can be copied?</w:t>
            </w:r>
          </w:p>
        </w:tc>
        <w:tc>
          <w:tcPr>
            <w:tcW w:w="5057" w:type="dxa"/>
            <w:gridSpan w:val="2"/>
          </w:tcPr>
          <w:p w:rsidR="00102146" w:rsidRPr="00220C7E" w:rsidRDefault="00102146" w:rsidP="009F4F30">
            <w:pPr>
              <w:rPr>
                <w:szCs w:val="22"/>
              </w:rPr>
            </w:pPr>
            <w:r w:rsidRPr="00220C7E">
              <w:rPr>
                <w:szCs w:val="22"/>
              </w:rPr>
              <w:t>An incomplete work.</w:t>
            </w:r>
          </w:p>
        </w:tc>
        <w:tc>
          <w:tcPr>
            <w:tcW w:w="1014" w:type="dxa"/>
            <w:vMerge/>
          </w:tcPr>
          <w:p w:rsidR="00102146" w:rsidRPr="00220C7E" w:rsidRDefault="00102146" w:rsidP="009F4F30">
            <w:pPr>
              <w:rPr>
                <w:szCs w:val="22"/>
              </w:rPr>
            </w:pPr>
          </w:p>
        </w:tc>
      </w:tr>
      <w:tr w:rsidR="00102146" w:rsidRPr="00220C7E" w:rsidTr="009F4F30">
        <w:trPr>
          <w:trHeight w:val="179"/>
        </w:trPr>
        <w:tc>
          <w:tcPr>
            <w:tcW w:w="2559" w:type="dxa"/>
            <w:vMerge/>
          </w:tcPr>
          <w:p w:rsidR="00102146" w:rsidRPr="00220C7E" w:rsidRDefault="00102146" w:rsidP="009F4F30">
            <w:pPr>
              <w:rPr>
                <w:szCs w:val="22"/>
              </w:rPr>
            </w:pPr>
          </w:p>
        </w:tc>
        <w:tc>
          <w:tcPr>
            <w:tcW w:w="1434" w:type="dxa"/>
            <w:vMerge w:val="restart"/>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The work must be held in the collections of the cultural institution.</w:t>
            </w:r>
          </w:p>
        </w:tc>
        <w:tc>
          <w:tcPr>
            <w:tcW w:w="1014" w:type="dxa"/>
            <w:vMerge/>
          </w:tcPr>
          <w:p w:rsidR="00102146" w:rsidRPr="00220C7E" w:rsidRDefault="00102146" w:rsidP="009F4F30">
            <w:pPr>
              <w:rPr>
                <w:szCs w:val="22"/>
              </w:rPr>
            </w:pPr>
          </w:p>
        </w:tc>
      </w:tr>
      <w:tr w:rsidR="00102146" w:rsidRPr="00220C7E" w:rsidTr="009F4F30">
        <w:trPr>
          <w:trHeight w:val="178"/>
        </w:trPr>
        <w:tc>
          <w:tcPr>
            <w:tcW w:w="2559" w:type="dxa"/>
            <w:vMerge/>
          </w:tcPr>
          <w:p w:rsidR="00102146" w:rsidRPr="00220C7E" w:rsidRDefault="00102146" w:rsidP="009F4F30">
            <w:pPr>
              <w:rPr>
                <w:szCs w:val="22"/>
              </w:rPr>
            </w:pPr>
          </w:p>
        </w:tc>
        <w:tc>
          <w:tcPr>
            <w:tcW w:w="1434" w:type="dxa"/>
            <w:vMerge/>
          </w:tcPr>
          <w:p w:rsidR="00102146" w:rsidRPr="00220C7E" w:rsidRDefault="00102146" w:rsidP="009F4F30">
            <w:pPr>
              <w:rPr>
                <w:szCs w:val="22"/>
              </w:rPr>
            </w:pPr>
          </w:p>
        </w:tc>
        <w:tc>
          <w:tcPr>
            <w:tcW w:w="3623" w:type="dxa"/>
          </w:tcPr>
          <w:p w:rsidR="00102146" w:rsidRPr="00220C7E" w:rsidRDefault="00102146" w:rsidP="009F4F30">
            <w:pPr>
              <w:rPr>
                <w:szCs w:val="22"/>
              </w:rPr>
            </w:pPr>
            <w:r w:rsidRPr="00220C7E">
              <w:rPr>
                <w:szCs w:val="22"/>
              </w:rPr>
              <w:t>The institution cannot reasonably acquire the work through general trade or from the publisher concerned; and</w:t>
            </w:r>
          </w:p>
        </w:tc>
        <w:tc>
          <w:tcPr>
            <w:tcW w:w="1014" w:type="dxa"/>
            <w:vMerge/>
          </w:tcPr>
          <w:p w:rsidR="00102146" w:rsidRPr="00220C7E" w:rsidRDefault="00102146" w:rsidP="009F4F30">
            <w:pPr>
              <w:rPr>
                <w:szCs w:val="22"/>
              </w:rPr>
            </w:pPr>
          </w:p>
        </w:tc>
      </w:tr>
      <w:tr w:rsidR="00102146" w:rsidRPr="00220C7E" w:rsidTr="009F4F30">
        <w:trPr>
          <w:trHeight w:val="178"/>
        </w:trPr>
        <w:tc>
          <w:tcPr>
            <w:tcW w:w="2559" w:type="dxa"/>
            <w:vMerge/>
          </w:tcPr>
          <w:p w:rsidR="00102146" w:rsidRPr="00220C7E" w:rsidRDefault="00102146" w:rsidP="009F4F30">
            <w:pPr>
              <w:rPr>
                <w:szCs w:val="22"/>
              </w:rPr>
            </w:pPr>
          </w:p>
        </w:tc>
        <w:tc>
          <w:tcPr>
            <w:tcW w:w="1434" w:type="dxa"/>
            <w:vMerge/>
          </w:tcPr>
          <w:p w:rsidR="00102146" w:rsidRPr="00220C7E" w:rsidRDefault="00102146" w:rsidP="009F4F30">
            <w:pPr>
              <w:rPr>
                <w:szCs w:val="22"/>
              </w:rPr>
            </w:pPr>
          </w:p>
        </w:tc>
        <w:tc>
          <w:tcPr>
            <w:tcW w:w="3623" w:type="dxa"/>
          </w:tcPr>
          <w:p w:rsidR="00102146" w:rsidRPr="00220C7E" w:rsidRDefault="00102146" w:rsidP="009F4F30">
            <w:pPr>
              <w:rPr>
                <w:szCs w:val="22"/>
              </w:rPr>
            </w:pPr>
            <w:r w:rsidRPr="00220C7E">
              <w:rPr>
                <w:szCs w:val="22"/>
              </w:rPr>
              <w:t>The copy is obtained from another cultural institution.</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Purpose of the copy?</w:t>
            </w:r>
          </w:p>
        </w:tc>
        <w:tc>
          <w:tcPr>
            <w:tcW w:w="5057" w:type="dxa"/>
            <w:gridSpan w:val="2"/>
          </w:tcPr>
          <w:p w:rsidR="00102146" w:rsidRPr="00220C7E" w:rsidRDefault="00102146" w:rsidP="009F4F30">
            <w:pPr>
              <w:rPr>
                <w:szCs w:val="22"/>
              </w:rPr>
            </w:pPr>
            <w:r w:rsidRPr="00220C7E">
              <w:rPr>
                <w:szCs w:val="22"/>
              </w:rPr>
              <w:t>Not specified; implicitly to add the copy to the collections to complete the work.</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None.</w:t>
            </w:r>
          </w:p>
        </w:tc>
        <w:tc>
          <w:tcPr>
            <w:tcW w:w="1014" w:type="dxa"/>
            <w:vMerge/>
          </w:tcPr>
          <w:p w:rsidR="00102146" w:rsidRPr="00220C7E" w:rsidRDefault="00102146" w:rsidP="009F4F30">
            <w:pPr>
              <w:rPr>
                <w:szCs w:val="22"/>
              </w:rPr>
            </w:pPr>
          </w:p>
        </w:tc>
      </w:tr>
      <w:tr w:rsidR="00102146" w:rsidRPr="00220C7E" w:rsidTr="009F4F30">
        <w:tc>
          <w:tcPr>
            <w:tcW w:w="2559" w:type="dxa"/>
          </w:tcPr>
          <w:p w:rsidR="00102146" w:rsidRPr="00220C7E" w:rsidRDefault="00102146" w:rsidP="009F4F30">
            <w:pPr>
              <w:rPr>
                <w:szCs w:val="22"/>
              </w:rPr>
            </w:pPr>
            <w:r w:rsidRPr="00220C7E">
              <w:rPr>
                <w:szCs w:val="22"/>
              </w:rPr>
              <w:t>Medium of the copy?</w:t>
            </w:r>
          </w:p>
        </w:tc>
        <w:tc>
          <w:tcPr>
            <w:tcW w:w="5057" w:type="dxa"/>
            <w:gridSpan w:val="2"/>
          </w:tcPr>
          <w:p w:rsidR="00102146" w:rsidRPr="00220C7E" w:rsidRDefault="00102146" w:rsidP="009F4F30">
            <w:pPr>
              <w:rPr>
                <w:szCs w:val="22"/>
              </w:rPr>
            </w:pPr>
            <w:r w:rsidRPr="00220C7E">
              <w:rPr>
                <w:szCs w:val="22"/>
              </w:rPr>
              <w:t>Any.  The statute refers to “copying” which is defined below.</w:t>
            </w:r>
          </w:p>
        </w:tc>
        <w:tc>
          <w:tcPr>
            <w:tcW w:w="1014" w:type="dxa"/>
            <w:vMerge/>
          </w:tcPr>
          <w:p w:rsidR="00102146" w:rsidRPr="00220C7E" w:rsidRDefault="00102146" w:rsidP="009F4F30">
            <w:pPr>
              <w:rPr>
                <w:szCs w:val="22"/>
              </w:rPr>
            </w:pPr>
          </w:p>
        </w:tc>
      </w:tr>
      <w:tr w:rsidR="00102146" w:rsidRPr="00220C7E" w:rsidTr="009F4F30">
        <w:trPr>
          <w:trHeight w:val="268"/>
        </w:trPr>
        <w:tc>
          <w:tcPr>
            <w:tcW w:w="2559" w:type="dxa"/>
            <w:vMerge w:val="restart"/>
          </w:tcPr>
          <w:p w:rsidR="00102146" w:rsidRPr="00220C7E" w:rsidRDefault="00102146" w:rsidP="009F4F30">
            <w:pPr>
              <w:rPr>
                <w:szCs w:val="22"/>
              </w:rPr>
            </w:pPr>
            <w:r w:rsidRPr="00220C7E">
              <w:rPr>
                <w:szCs w:val="22"/>
              </w:rPr>
              <w:t>Other provisions?</w:t>
            </w:r>
          </w:p>
        </w:tc>
        <w:tc>
          <w:tcPr>
            <w:tcW w:w="5057" w:type="dxa"/>
            <w:gridSpan w:val="2"/>
          </w:tcPr>
          <w:p w:rsidR="00102146" w:rsidRPr="00220C7E" w:rsidRDefault="00102146" w:rsidP="009F4F30">
            <w:pPr>
              <w:rPr>
                <w:szCs w:val="22"/>
              </w:rPr>
            </w:pPr>
            <w:r w:rsidRPr="00220C7E">
              <w:rPr>
                <w:szCs w:val="22"/>
              </w:rPr>
              <w:t>The exceptions in Section 20 do not apply if the copying of the work is for commercial purposes (§ 20(9)).</w:t>
            </w:r>
          </w:p>
        </w:tc>
        <w:tc>
          <w:tcPr>
            <w:tcW w:w="1014" w:type="dxa"/>
            <w:vMerge/>
          </w:tcPr>
          <w:p w:rsidR="00102146" w:rsidRPr="00220C7E" w:rsidRDefault="00102146" w:rsidP="009F4F30">
            <w:pPr>
              <w:rPr>
                <w:szCs w:val="22"/>
              </w:rPr>
            </w:pPr>
          </w:p>
        </w:tc>
      </w:tr>
      <w:tr w:rsidR="00102146" w:rsidRPr="00220C7E" w:rsidTr="009F4F30">
        <w:trPr>
          <w:trHeight w:val="267"/>
        </w:trPr>
        <w:tc>
          <w:tcPr>
            <w:tcW w:w="2559" w:type="dxa"/>
            <w:vMerge/>
          </w:tcPr>
          <w:p w:rsidR="00102146" w:rsidRPr="00220C7E" w:rsidRDefault="00102146" w:rsidP="009F4F30">
            <w:pPr>
              <w:rPr>
                <w:szCs w:val="22"/>
              </w:rPr>
            </w:pPr>
          </w:p>
        </w:tc>
        <w:tc>
          <w:tcPr>
            <w:tcW w:w="5057" w:type="dxa"/>
            <w:gridSpan w:val="2"/>
          </w:tcPr>
          <w:p w:rsidR="00102146" w:rsidRPr="00220C7E" w:rsidRDefault="00102146" w:rsidP="009F4F30">
            <w:pPr>
              <w:rPr>
                <w:szCs w:val="22"/>
              </w:rPr>
            </w:pPr>
            <w:r w:rsidRPr="00220C7E">
              <w:rPr>
                <w:szCs w:val="22"/>
              </w:rPr>
              <w:t>A “work” does not include a sound recording, performance, or broadcast, but this exception nevertheless applies to such materials pursuant to Section 37(d).  See the note below with the defined terms.</w:t>
            </w:r>
          </w:p>
        </w:tc>
        <w:tc>
          <w:tcPr>
            <w:tcW w:w="1014" w:type="dxa"/>
            <w:vMerge/>
          </w:tcPr>
          <w:p w:rsidR="00102146" w:rsidRPr="00220C7E" w:rsidRDefault="00102146" w:rsidP="009F4F30">
            <w:pPr>
              <w:rPr>
                <w:szCs w:val="22"/>
              </w:rPr>
            </w:pPr>
          </w:p>
        </w:tc>
      </w:tr>
    </w:tbl>
    <w:p w:rsidR="00102146" w:rsidRPr="00220C7E" w:rsidRDefault="00102146" w:rsidP="00102146">
      <w:pPr>
        <w:rPr>
          <w:szCs w:val="22"/>
        </w:rPr>
      </w:pPr>
    </w:p>
    <w:p w:rsidR="00102146" w:rsidRPr="00220C7E" w:rsidRDefault="00102146" w:rsidP="001021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434"/>
        <w:gridCol w:w="3623"/>
        <w:gridCol w:w="1014"/>
      </w:tblGrid>
      <w:tr w:rsidR="00102146" w:rsidRPr="00220C7E" w:rsidTr="009F4F30">
        <w:tc>
          <w:tcPr>
            <w:tcW w:w="8630" w:type="dxa"/>
            <w:gridSpan w:val="4"/>
          </w:tcPr>
          <w:p w:rsidR="00102146" w:rsidRPr="00220C7E" w:rsidRDefault="00102146" w:rsidP="009F4F30">
            <w:pPr>
              <w:rPr>
                <w:b/>
                <w:szCs w:val="22"/>
              </w:rPr>
            </w:pPr>
            <w:r w:rsidRPr="00220C7E">
              <w:rPr>
                <w:b/>
                <w:szCs w:val="22"/>
              </w:rPr>
              <w:t>Research or Study (Allow User Access)</w:t>
            </w: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Who can copy?</w:t>
            </w:r>
          </w:p>
        </w:tc>
        <w:tc>
          <w:tcPr>
            <w:tcW w:w="5057" w:type="dxa"/>
            <w:gridSpan w:val="2"/>
          </w:tcPr>
          <w:p w:rsidR="00102146" w:rsidRPr="00220C7E" w:rsidRDefault="00102146" w:rsidP="009F4F30">
            <w:pPr>
              <w:rPr>
                <w:szCs w:val="22"/>
              </w:rPr>
            </w:pPr>
            <w:r w:rsidRPr="00220C7E">
              <w:rPr>
                <w:szCs w:val="22"/>
              </w:rPr>
              <w:t>Cultural institution, defined as a library, archive, museum, or gallery that is publicly funded in whole or in part (§ 20(1)).</w:t>
            </w:r>
          </w:p>
        </w:tc>
        <w:tc>
          <w:tcPr>
            <w:tcW w:w="1014" w:type="dxa"/>
            <w:vMerge w:val="restart"/>
          </w:tcPr>
          <w:p w:rsidR="00102146" w:rsidRPr="00220C7E" w:rsidRDefault="00102146" w:rsidP="009F4F30">
            <w:pPr>
              <w:rPr>
                <w:szCs w:val="22"/>
              </w:rPr>
            </w:pPr>
            <w:r w:rsidRPr="00220C7E">
              <w:rPr>
                <w:szCs w:val="22"/>
              </w:rPr>
              <w:t>§ 20(5)</w:t>
            </w: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None.</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What can be copied?</w:t>
            </w:r>
          </w:p>
        </w:tc>
        <w:tc>
          <w:tcPr>
            <w:tcW w:w="5057" w:type="dxa"/>
            <w:gridSpan w:val="2"/>
          </w:tcPr>
          <w:p w:rsidR="00102146" w:rsidRPr="00220C7E" w:rsidRDefault="00102146" w:rsidP="009F4F30">
            <w:pPr>
              <w:rPr>
                <w:szCs w:val="22"/>
              </w:rPr>
            </w:pPr>
            <w:r w:rsidRPr="00220C7E">
              <w:rPr>
                <w:szCs w:val="22"/>
              </w:rPr>
              <w:t>A work.</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The work must be held in the collections of the cultural institution.</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val="restart"/>
          </w:tcPr>
          <w:p w:rsidR="00102146" w:rsidRPr="00220C7E" w:rsidRDefault="00102146" w:rsidP="009F4F30">
            <w:pPr>
              <w:rPr>
                <w:szCs w:val="22"/>
              </w:rPr>
            </w:pPr>
            <w:r w:rsidRPr="00220C7E">
              <w:rPr>
                <w:szCs w:val="22"/>
              </w:rPr>
              <w:t>Purpose of the copy?</w:t>
            </w:r>
          </w:p>
        </w:tc>
        <w:tc>
          <w:tcPr>
            <w:tcW w:w="5057" w:type="dxa"/>
            <w:gridSpan w:val="2"/>
          </w:tcPr>
          <w:p w:rsidR="00102146" w:rsidRPr="00220C7E" w:rsidRDefault="00102146" w:rsidP="009F4F30">
            <w:pPr>
              <w:rPr>
                <w:szCs w:val="22"/>
              </w:rPr>
            </w:pPr>
            <w:r w:rsidRPr="00220C7E">
              <w:rPr>
                <w:szCs w:val="22"/>
              </w:rPr>
              <w:t>To allow access to that copy by users of the institution, whether for personal use or study on the premises (with or without technical equipment) or by way of loan.</w:t>
            </w:r>
          </w:p>
        </w:tc>
        <w:tc>
          <w:tcPr>
            <w:tcW w:w="1014" w:type="dxa"/>
            <w:vMerge/>
          </w:tcPr>
          <w:p w:rsidR="00102146" w:rsidRPr="00220C7E" w:rsidRDefault="00102146" w:rsidP="009F4F30">
            <w:pPr>
              <w:rPr>
                <w:szCs w:val="22"/>
              </w:rPr>
            </w:pPr>
          </w:p>
        </w:tc>
      </w:tr>
      <w:tr w:rsidR="00102146" w:rsidRPr="00220C7E" w:rsidTr="009F4F30">
        <w:trPr>
          <w:trHeight w:val="135"/>
        </w:trPr>
        <w:tc>
          <w:tcPr>
            <w:tcW w:w="2559" w:type="dxa"/>
            <w:vMerge/>
          </w:tcPr>
          <w:p w:rsidR="00102146" w:rsidRPr="00220C7E" w:rsidRDefault="00102146" w:rsidP="009F4F30">
            <w:pPr>
              <w:rPr>
                <w:szCs w:val="22"/>
              </w:rPr>
            </w:pPr>
          </w:p>
        </w:tc>
        <w:tc>
          <w:tcPr>
            <w:tcW w:w="1434" w:type="dxa"/>
          </w:tcPr>
          <w:p w:rsidR="00102146" w:rsidRPr="00220C7E" w:rsidRDefault="00102146" w:rsidP="009F4F30">
            <w:pPr>
              <w:rPr>
                <w:szCs w:val="22"/>
              </w:rPr>
            </w:pPr>
            <w:r w:rsidRPr="00220C7E">
              <w:rPr>
                <w:szCs w:val="22"/>
              </w:rPr>
              <w:t>Conditions:</w:t>
            </w:r>
          </w:p>
        </w:tc>
        <w:tc>
          <w:tcPr>
            <w:tcW w:w="3623" w:type="dxa"/>
          </w:tcPr>
          <w:p w:rsidR="00102146" w:rsidRPr="00220C7E" w:rsidRDefault="00102146" w:rsidP="009F4F30">
            <w:pPr>
              <w:rPr>
                <w:szCs w:val="22"/>
              </w:rPr>
            </w:pPr>
            <w:r w:rsidRPr="00220C7E">
              <w:rPr>
                <w:szCs w:val="22"/>
              </w:rPr>
              <w:t>None.</w:t>
            </w:r>
          </w:p>
        </w:tc>
        <w:tc>
          <w:tcPr>
            <w:tcW w:w="1014" w:type="dxa"/>
            <w:vMerge/>
          </w:tcPr>
          <w:p w:rsidR="00102146" w:rsidRPr="00220C7E" w:rsidRDefault="00102146" w:rsidP="009F4F30">
            <w:pPr>
              <w:rPr>
                <w:szCs w:val="22"/>
              </w:rPr>
            </w:pPr>
          </w:p>
        </w:tc>
      </w:tr>
      <w:tr w:rsidR="00102146" w:rsidRPr="00220C7E" w:rsidTr="009F4F30">
        <w:tc>
          <w:tcPr>
            <w:tcW w:w="2559" w:type="dxa"/>
          </w:tcPr>
          <w:p w:rsidR="00102146" w:rsidRPr="00220C7E" w:rsidRDefault="00102146" w:rsidP="009F4F30">
            <w:pPr>
              <w:rPr>
                <w:szCs w:val="22"/>
              </w:rPr>
            </w:pPr>
            <w:r w:rsidRPr="00220C7E">
              <w:rPr>
                <w:szCs w:val="22"/>
              </w:rPr>
              <w:t>Medium of the copy?</w:t>
            </w:r>
          </w:p>
        </w:tc>
        <w:tc>
          <w:tcPr>
            <w:tcW w:w="5057" w:type="dxa"/>
            <w:gridSpan w:val="2"/>
          </w:tcPr>
          <w:p w:rsidR="00102146" w:rsidRPr="00220C7E" w:rsidRDefault="00102146" w:rsidP="009F4F30">
            <w:pPr>
              <w:rPr>
                <w:szCs w:val="22"/>
              </w:rPr>
            </w:pPr>
            <w:r w:rsidRPr="00220C7E">
              <w:rPr>
                <w:szCs w:val="22"/>
              </w:rPr>
              <w:t>Any.  The statute refers to “copying” which is defined below.</w:t>
            </w:r>
          </w:p>
        </w:tc>
        <w:tc>
          <w:tcPr>
            <w:tcW w:w="1014" w:type="dxa"/>
            <w:vMerge/>
          </w:tcPr>
          <w:p w:rsidR="00102146" w:rsidRPr="00220C7E" w:rsidRDefault="00102146" w:rsidP="009F4F30">
            <w:pPr>
              <w:rPr>
                <w:szCs w:val="22"/>
              </w:rPr>
            </w:pPr>
          </w:p>
        </w:tc>
      </w:tr>
      <w:tr w:rsidR="00102146" w:rsidRPr="00220C7E" w:rsidTr="009F4F30">
        <w:trPr>
          <w:trHeight w:val="268"/>
        </w:trPr>
        <w:tc>
          <w:tcPr>
            <w:tcW w:w="2559" w:type="dxa"/>
            <w:vMerge w:val="restart"/>
          </w:tcPr>
          <w:p w:rsidR="00102146" w:rsidRPr="00220C7E" w:rsidRDefault="00102146" w:rsidP="009F4F30">
            <w:pPr>
              <w:rPr>
                <w:szCs w:val="22"/>
              </w:rPr>
            </w:pPr>
            <w:r w:rsidRPr="00220C7E">
              <w:rPr>
                <w:szCs w:val="22"/>
              </w:rPr>
              <w:lastRenderedPageBreak/>
              <w:t>Other provisions?</w:t>
            </w:r>
          </w:p>
        </w:tc>
        <w:tc>
          <w:tcPr>
            <w:tcW w:w="5057" w:type="dxa"/>
            <w:gridSpan w:val="2"/>
          </w:tcPr>
          <w:p w:rsidR="00102146" w:rsidRPr="00220C7E" w:rsidRDefault="00102146" w:rsidP="009F4F30">
            <w:pPr>
              <w:rPr>
                <w:szCs w:val="22"/>
              </w:rPr>
            </w:pPr>
            <w:r w:rsidRPr="00220C7E">
              <w:rPr>
                <w:szCs w:val="22"/>
              </w:rPr>
              <w:t>The exceptions in Section 20 do not apply if the copying of the work is for commercial purposes (§ 20(9)).</w:t>
            </w:r>
          </w:p>
        </w:tc>
        <w:tc>
          <w:tcPr>
            <w:tcW w:w="1014" w:type="dxa"/>
            <w:vMerge/>
          </w:tcPr>
          <w:p w:rsidR="00102146" w:rsidRPr="00220C7E" w:rsidRDefault="00102146" w:rsidP="009F4F30">
            <w:pPr>
              <w:rPr>
                <w:szCs w:val="22"/>
              </w:rPr>
            </w:pPr>
          </w:p>
        </w:tc>
      </w:tr>
      <w:tr w:rsidR="00102146" w:rsidRPr="00220C7E" w:rsidTr="009F4F30">
        <w:trPr>
          <w:trHeight w:val="267"/>
        </w:trPr>
        <w:tc>
          <w:tcPr>
            <w:tcW w:w="2559" w:type="dxa"/>
            <w:vMerge/>
          </w:tcPr>
          <w:p w:rsidR="00102146" w:rsidRPr="00220C7E" w:rsidRDefault="00102146" w:rsidP="009F4F30">
            <w:pPr>
              <w:rPr>
                <w:szCs w:val="22"/>
              </w:rPr>
            </w:pPr>
          </w:p>
        </w:tc>
        <w:tc>
          <w:tcPr>
            <w:tcW w:w="5057" w:type="dxa"/>
            <w:gridSpan w:val="2"/>
          </w:tcPr>
          <w:p w:rsidR="00102146" w:rsidRPr="00220C7E" w:rsidRDefault="00102146" w:rsidP="009F4F30">
            <w:pPr>
              <w:rPr>
                <w:szCs w:val="22"/>
              </w:rPr>
            </w:pPr>
            <w:r w:rsidRPr="00220C7E">
              <w:rPr>
                <w:szCs w:val="22"/>
              </w:rPr>
              <w:t>A “work” does not include a sound recording, performance, or broadcast, but this exception nevertheless applies to such materials pursuant to Section 37(d).  See the note below with the defined terms.</w:t>
            </w:r>
          </w:p>
        </w:tc>
        <w:tc>
          <w:tcPr>
            <w:tcW w:w="1014" w:type="dxa"/>
            <w:vMerge/>
          </w:tcPr>
          <w:p w:rsidR="00102146" w:rsidRPr="00220C7E" w:rsidRDefault="00102146" w:rsidP="009F4F30">
            <w:pPr>
              <w:rPr>
                <w:szCs w:val="22"/>
              </w:rPr>
            </w:pPr>
          </w:p>
        </w:tc>
      </w:tr>
    </w:tbl>
    <w:p w:rsidR="00102146" w:rsidRPr="00220C7E" w:rsidRDefault="00102146" w:rsidP="00102146">
      <w:pPr>
        <w:rPr>
          <w:szCs w:val="22"/>
        </w:rPr>
      </w:pPr>
    </w:p>
    <w:p w:rsidR="00102146" w:rsidRPr="00220C7E" w:rsidRDefault="00102146" w:rsidP="001021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1435"/>
        <w:gridCol w:w="3614"/>
        <w:gridCol w:w="1016"/>
      </w:tblGrid>
      <w:tr w:rsidR="00102146" w:rsidRPr="00220C7E" w:rsidTr="009F4F30">
        <w:tc>
          <w:tcPr>
            <w:tcW w:w="8630" w:type="dxa"/>
            <w:gridSpan w:val="4"/>
          </w:tcPr>
          <w:p w:rsidR="00102146" w:rsidRPr="00220C7E" w:rsidRDefault="00102146" w:rsidP="009F4F30">
            <w:pPr>
              <w:rPr>
                <w:b/>
                <w:szCs w:val="22"/>
              </w:rPr>
            </w:pPr>
            <w:r w:rsidRPr="00220C7E">
              <w:rPr>
                <w:b/>
                <w:szCs w:val="22"/>
              </w:rPr>
              <w:t>Document Supply</w:t>
            </w:r>
          </w:p>
        </w:tc>
      </w:tr>
      <w:tr w:rsidR="00102146" w:rsidRPr="00220C7E" w:rsidTr="009F4F30">
        <w:trPr>
          <w:trHeight w:val="135"/>
        </w:trPr>
        <w:tc>
          <w:tcPr>
            <w:tcW w:w="2565" w:type="dxa"/>
            <w:vMerge w:val="restart"/>
          </w:tcPr>
          <w:p w:rsidR="00102146" w:rsidRPr="00220C7E" w:rsidRDefault="00102146" w:rsidP="009F4F30">
            <w:pPr>
              <w:rPr>
                <w:szCs w:val="22"/>
              </w:rPr>
            </w:pPr>
            <w:r w:rsidRPr="00220C7E">
              <w:rPr>
                <w:szCs w:val="22"/>
              </w:rPr>
              <w:t>Who can copy?</w:t>
            </w:r>
          </w:p>
        </w:tc>
        <w:tc>
          <w:tcPr>
            <w:tcW w:w="5049" w:type="dxa"/>
            <w:gridSpan w:val="2"/>
          </w:tcPr>
          <w:p w:rsidR="00102146" w:rsidRPr="00220C7E" w:rsidRDefault="00102146" w:rsidP="009F4F30">
            <w:pPr>
              <w:rPr>
                <w:szCs w:val="22"/>
              </w:rPr>
            </w:pPr>
            <w:r w:rsidRPr="00220C7E">
              <w:rPr>
                <w:szCs w:val="22"/>
              </w:rPr>
              <w:t>A library.</w:t>
            </w:r>
          </w:p>
        </w:tc>
        <w:tc>
          <w:tcPr>
            <w:tcW w:w="1016" w:type="dxa"/>
            <w:vMerge w:val="restart"/>
          </w:tcPr>
          <w:p w:rsidR="00102146" w:rsidRPr="00220C7E" w:rsidRDefault="00102146" w:rsidP="009F4F30">
            <w:pPr>
              <w:rPr>
                <w:szCs w:val="22"/>
              </w:rPr>
            </w:pPr>
            <w:r w:rsidRPr="00220C7E">
              <w:rPr>
                <w:szCs w:val="22"/>
              </w:rPr>
              <w:t>§ 20(8)</w:t>
            </w:r>
          </w:p>
        </w:tc>
      </w:tr>
      <w:tr w:rsidR="00102146" w:rsidRPr="00220C7E" w:rsidTr="009F4F30">
        <w:trPr>
          <w:trHeight w:val="135"/>
        </w:trPr>
        <w:tc>
          <w:tcPr>
            <w:tcW w:w="2565" w:type="dxa"/>
            <w:vMerge/>
          </w:tcPr>
          <w:p w:rsidR="00102146" w:rsidRPr="00220C7E" w:rsidRDefault="00102146" w:rsidP="009F4F30">
            <w:pPr>
              <w:rPr>
                <w:szCs w:val="22"/>
              </w:rPr>
            </w:pPr>
          </w:p>
        </w:tc>
        <w:tc>
          <w:tcPr>
            <w:tcW w:w="1435" w:type="dxa"/>
          </w:tcPr>
          <w:p w:rsidR="00102146" w:rsidRPr="00220C7E" w:rsidRDefault="00102146" w:rsidP="009F4F30">
            <w:pPr>
              <w:rPr>
                <w:szCs w:val="22"/>
              </w:rPr>
            </w:pPr>
            <w:r w:rsidRPr="00220C7E">
              <w:rPr>
                <w:szCs w:val="22"/>
              </w:rPr>
              <w:t>Conditions:</w:t>
            </w:r>
          </w:p>
        </w:tc>
        <w:tc>
          <w:tcPr>
            <w:tcW w:w="3614" w:type="dxa"/>
          </w:tcPr>
          <w:p w:rsidR="00102146" w:rsidRPr="00220C7E" w:rsidRDefault="00102146" w:rsidP="009F4F30">
            <w:pPr>
              <w:rPr>
                <w:szCs w:val="22"/>
              </w:rPr>
            </w:pPr>
            <w:r w:rsidRPr="00220C7E">
              <w:rPr>
                <w:szCs w:val="22"/>
              </w:rPr>
              <w:t>None.</w:t>
            </w:r>
          </w:p>
        </w:tc>
        <w:tc>
          <w:tcPr>
            <w:tcW w:w="1016" w:type="dxa"/>
            <w:vMerge/>
          </w:tcPr>
          <w:p w:rsidR="00102146" w:rsidRPr="00220C7E" w:rsidRDefault="00102146" w:rsidP="009F4F30">
            <w:pPr>
              <w:rPr>
                <w:szCs w:val="22"/>
              </w:rPr>
            </w:pPr>
          </w:p>
        </w:tc>
      </w:tr>
      <w:tr w:rsidR="00102146" w:rsidRPr="00220C7E" w:rsidTr="009F4F30">
        <w:trPr>
          <w:trHeight w:val="135"/>
        </w:trPr>
        <w:tc>
          <w:tcPr>
            <w:tcW w:w="2565" w:type="dxa"/>
            <w:vMerge w:val="restart"/>
          </w:tcPr>
          <w:p w:rsidR="00102146" w:rsidRPr="00220C7E" w:rsidRDefault="00102146" w:rsidP="009F4F30">
            <w:pPr>
              <w:rPr>
                <w:szCs w:val="22"/>
              </w:rPr>
            </w:pPr>
            <w:r w:rsidRPr="00220C7E">
              <w:rPr>
                <w:szCs w:val="22"/>
              </w:rPr>
              <w:t>What can be copied?</w:t>
            </w:r>
          </w:p>
        </w:tc>
        <w:tc>
          <w:tcPr>
            <w:tcW w:w="5049" w:type="dxa"/>
            <w:gridSpan w:val="2"/>
          </w:tcPr>
          <w:p w:rsidR="00102146" w:rsidRPr="00220C7E" w:rsidRDefault="00102146" w:rsidP="009F4F30">
            <w:pPr>
              <w:rPr>
                <w:szCs w:val="22"/>
              </w:rPr>
            </w:pPr>
            <w:r w:rsidRPr="00220C7E">
              <w:rPr>
                <w:szCs w:val="22"/>
              </w:rPr>
              <w:t>A work.</w:t>
            </w:r>
          </w:p>
        </w:tc>
        <w:tc>
          <w:tcPr>
            <w:tcW w:w="1016" w:type="dxa"/>
            <w:vMerge/>
          </w:tcPr>
          <w:p w:rsidR="00102146" w:rsidRPr="00220C7E" w:rsidRDefault="00102146" w:rsidP="009F4F30">
            <w:pPr>
              <w:rPr>
                <w:szCs w:val="22"/>
              </w:rPr>
            </w:pPr>
          </w:p>
        </w:tc>
      </w:tr>
      <w:tr w:rsidR="00102146" w:rsidRPr="00220C7E" w:rsidTr="009F4F30">
        <w:trPr>
          <w:trHeight w:val="135"/>
        </w:trPr>
        <w:tc>
          <w:tcPr>
            <w:tcW w:w="2565" w:type="dxa"/>
            <w:vMerge/>
          </w:tcPr>
          <w:p w:rsidR="00102146" w:rsidRPr="00220C7E" w:rsidRDefault="00102146" w:rsidP="009F4F30">
            <w:pPr>
              <w:rPr>
                <w:szCs w:val="22"/>
              </w:rPr>
            </w:pPr>
          </w:p>
        </w:tc>
        <w:tc>
          <w:tcPr>
            <w:tcW w:w="1435" w:type="dxa"/>
          </w:tcPr>
          <w:p w:rsidR="00102146" w:rsidRPr="00220C7E" w:rsidRDefault="00102146" w:rsidP="009F4F30">
            <w:pPr>
              <w:rPr>
                <w:szCs w:val="22"/>
              </w:rPr>
            </w:pPr>
            <w:r w:rsidRPr="00220C7E">
              <w:rPr>
                <w:szCs w:val="22"/>
              </w:rPr>
              <w:t>Conditions:</w:t>
            </w:r>
          </w:p>
        </w:tc>
        <w:tc>
          <w:tcPr>
            <w:tcW w:w="3614" w:type="dxa"/>
          </w:tcPr>
          <w:p w:rsidR="00102146" w:rsidRPr="00220C7E" w:rsidRDefault="00102146" w:rsidP="009F4F30">
            <w:pPr>
              <w:rPr>
                <w:szCs w:val="22"/>
              </w:rPr>
            </w:pPr>
            <w:r w:rsidRPr="00220C7E">
              <w:rPr>
                <w:szCs w:val="22"/>
              </w:rPr>
              <w:t>None.</w:t>
            </w:r>
          </w:p>
        </w:tc>
        <w:tc>
          <w:tcPr>
            <w:tcW w:w="1016" w:type="dxa"/>
            <w:vMerge/>
          </w:tcPr>
          <w:p w:rsidR="00102146" w:rsidRPr="00220C7E" w:rsidRDefault="00102146" w:rsidP="009F4F30">
            <w:pPr>
              <w:rPr>
                <w:szCs w:val="22"/>
              </w:rPr>
            </w:pPr>
          </w:p>
        </w:tc>
      </w:tr>
      <w:tr w:rsidR="00102146" w:rsidRPr="00220C7E" w:rsidTr="009F4F30">
        <w:trPr>
          <w:trHeight w:val="135"/>
        </w:trPr>
        <w:tc>
          <w:tcPr>
            <w:tcW w:w="2565" w:type="dxa"/>
            <w:vMerge w:val="restart"/>
          </w:tcPr>
          <w:p w:rsidR="00102146" w:rsidRPr="00220C7E" w:rsidRDefault="00102146" w:rsidP="009F4F30">
            <w:pPr>
              <w:rPr>
                <w:szCs w:val="22"/>
              </w:rPr>
            </w:pPr>
            <w:r w:rsidRPr="00220C7E">
              <w:rPr>
                <w:szCs w:val="22"/>
              </w:rPr>
              <w:t>Purpose of the copy?</w:t>
            </w:r>
          </w:p>
        </w:tc>
        <w:tc>
          <w:tcPr>
            <w:tcW w:w="5049" w:type="dxa"/>
            <w:gridSpan w:val="2"/>
          </w:tcPr>
          <w:p w:rsidR="00102146" w:rsidRPr="00220C7E" w:rsidRDefault="00102146" w:rsidP="009F4F30">
            <w:pPr>
              <w:rPr>
                <w:szCs w:val="22"/>
              </w:rPr>
            </w:pPr>
            <w:r w:rsidRPr="00220C7E">
              <w:rPr>
                <w:szCs w:val="22"/>
              </w:rPr>
              <w:t>To supply the copy to another library, and for the receiving library to supply a paper copy of the work to a user of that library.</w:t>
            </w:r>
          </w:p>
        </w:tc>
        <w:tc>
          <w:tcPr>
            <w:tcW w:w="1016" w:type="dxa"/>
            <w:vMerge/>
          </w:tcPr>
          <w:p w:rsidR="00102146" w:rsidRPr="00220C7E" w:rsidRDefault="00102146" w:rsidP="009F4F30">
            <w:pPr>
              <w:rPr>
                <w:szCs w:val="22"/>
              </w:rPr>
            </w:pPr>
          </w:p>
        </w:tc>
      </w:tr>
      <w:tr w:rsidR="00102146" w:rsidRPr="00220C7E" w:rsidTr="009F4F30">
        <w:trPr>
          <w:trHeight w:val="135"/>
        </w:trPr>
        <w:tc>
          <w:tcPr>
            <w:tcW w:w="2565" w:type="dxa"/>
            <w:vMerge/>
          </w:tcPr>
          <w:p w:rsidR="00102146" w:rsidRPr="00220C7E" w:rsidRDefault="00102146" w:rsidP="009F4F30">
            <w:pPr>
              <w:rPr>
                <w:szCs w:val="22"/>
              </w:rPr>
            </w:pPr>
          </w:p>
        </w:tc>
        <w:tc>
          <w:tcPr>
            <w:tcW w:w="1435" w:type="dxa"/>
          </w:tcPr>
          <w:p w:rsidR="00102146" w:rsidRPr="00220C7E" w:rsidRDefault="00102146" w:rsidP="009F4F30">
            <w:pPr>
              <w:rPr>
                <w:szCs w:val="22"/>
              </w:rPr>
            </w:pPr>
            <w:r w:rsidRPr="00220C7E">
              <w:rPr>
                <w:szCs w:val="22"/>
              </w:rPr>
              <w:t>Conditions:</w:t>
            </w:r>
          </w:p>
        </w:tc>
        <w:tc>
          <w:tcPr>
            <w:tcW w:w="3614" w:type="dxa"/>
          </w:tcPr>
          <w:p w:rsidR="00102146" w:rsidRPr="00220C7E" w:rsidRDefault="00102146" w:rsidP="009F4F30">
            <w:pPr>
              <w:rPr>
                <w:szCs w:val="22"/>
              </w:rPr>
            </w:pPr>
            <w:r w:rsidRPr="00220C7E">
              <w:rPr>
                <w:szCs w:val="22"/>
              </w:rPr>
              <w:t>None.</w:t>
            </w:r>
          </w:p>
        </w:tc>
        <w:tc>
          <w:tcPr>
            <w:tcW w:w="1016" w:type="dxa"/>
            <w:vMerge/>
          </w:tcPr>
          <w:p w:rsidR="00102146" w:rsidRPr="00220C7E" w:rsidRDefault="00102146" w:rsidP="009F4F30">
            <w:pPr>
              <w:rPr>
                <w:szCs w:val="22"/>
              </w:rPr>
            </w:pPr>
          </w:p>
        </w:tc>
      </w:tr>
      <w:tr w:rsidR="00102146" w:rsidRPr="00220C7E" w:rsidTr="009F4F30">
        <w:tc>
          <w:tcPr>
            <w:tcW w:w="2565" w:type="dxa"/>
          </w:tcPr>
          <w:p w:rsidR="00102146" w:rsidRPr="00220C7E" w:rsidRDefault="00102146" w:rsidP="009F4F30">
            <w:pPr>
              <w:rPr>
                <w:szCs w:val="22"/>
              </w:rPr>
            </w:pPr>
            <w:r w:rsidRPr="00220C7E">
              <w:rPr>
                <w:szCs w:val="22"/>
              </w:rPr>
              <w:t>Medium of the copy?</w:t>
            </w:r>
          </w:p>
        </w:tc>
        <w:tc>
          <w:tcPr>
            <w:tcW w:w="5049" w:type="dxa"/>
            <w:gridSpan w:val="2"/>
          </w:tcPr>
          <w:p w:rsidR="00102146" w:rsidRPr="00220C7E" w:rsidRDefault="00102146" w:rsidP="009F4F30">
            <w:pPr>
              <w:rPr>
                <w:szCs w:val="22"/>
              </w:rPr>
            </w:pPr>
            <w:r w:rsidRPr="00220C7E">
              <w:rPr>
                <w:szCs w:val="22"/>
              </w:rPr>
              <w:t>The copy delivered to the user must be a paper copy.  The copy made and delivered to the receiving library may be provided electronically, if the file created is deleted by both libraries immediately after the paper copy of the work is produced.  Otherwise, the statute refers to supplying a “copy” which is defined below.</w:t>
            </w:r>
          </w:p>
        </w:tc>
        <w:tc>
          <w:tcPr>
            <w:tcW w:w="1016" w:type="dxa"/>
            <w:vMerge/>
          </w:tcPr>
          <w:p w:rsidR="00102146" w:rsidRPr="00220C7E" w:rsidRDefault="00102146" w:rsidP="009F4F30">
            <w:pPr>
              <w:rPr>
                <w:szCs w:val="22"/>
              </w:rPr>
            </w:pPr>
          </w:p>
        </w:tc>
      </w:tr>
      <w:tr w:rsidR="00102146" w:rsidRPr="00220C7E" w:rsidTr="009F4F30">
        <w:trPr>
          <w:trHeight w:val="268"/>
        </w:trPr>
        <w:tc>
          <w:tcPr>
            <w:tcW w:w="2565" w:type="dxa"/>
            <w:vMerge w:val="restart"/>
          </w:tcPr>
          <w:p w:rsidR="00102146" w:rsidRPr="00220C7E" w:rsidRDefault="00102146" w:rsidP="009F4F30">
            <w:pPr>
              <w:rPr>
                <w:szCs w:val="22"/>
              </w:rPr>
            </w:pPr>
            <w:r w:rsidRPr="00220C7E">
              <w:rPr>
                <w:szCs w:val="22"/>
              </w:rPr>
              <w:t>Other provisions?</w:t>
            </w:r>
          </w:p>
        </w:tc>
        <w:tc>
          <w:tcPr>
            <w:tcW w:w="5049" w:type="dxa"/>
            <w:gridSpan w:val="2"/>
          </w:tcPr>
          <w:p w:rsidR="00102146" w:rsidRPr="00220C7E" w:rsidRDefault="00102146" w:rsidP="009F4F30">
            <w:pPr>
              <w:rPr>
                <w:szCs w:val="22"/>
              </w:rPr>
            </w:pPr>
            <w:r w:rsidRPr="00220C7E">
              <w:rPr>
                <w:szCs w:val="22"/>
              </w:rPr>
              <w:t>The exceptions in Section 20 do not apply if the copying of the work is for commercial purposes (§ 20(9)).</w:t>
            </w:r>
          </w:p>
        </w:tc>
        <w:tc>
          <w:tcPr>
            <w:tcW w:w="1016" w:type="dxa"/>
            <w:vMerge/>
          </w:tcPr>
          <w:p w:rsidR="00102146" w:rsidRPr="00220C7E" w:rsidRDefault="00102146" w:rsidP="009F4F30">
            <w:pPr>
              <w:rPr>
                <w:szCs w:val="22"/>
              </w:rPr>
            </w:pPr>
          </w:p>
        </w:tc>
      </w:tr>
      <w:tr w:rsidR="00102146" w:rsidRPr="00220C7E" w:rsidTr="009F4F30">
        <w:trPr>
          <w:trHeight w:val="267"/>
        </w:trPr>
        <w:tc>
          <w:tcPr>
            <w:tcW w:w="2565" w:type="dxa"/>
            <w:vMerge/>
          </w:tcPr>
          <w:p w:rsidR="00102146" w:rsidRPr="00220C7E" w:rsidRDefault="00102146" w:rsidP="009F4F30">
            <w:pPr>
              <w:rPr>
                <w:szCs w:val="22"/>
              </w:rPr>
            </w:pPr>
          </w:p>
        </w:tc>
        <w:tc>
          <w:tcPr>
            <w:tcW w:w="5049" w:type="dxa"/>
            <w:gridSpan w:val="2"/>
          </w:tcPr>
          <w:p w:rsidR="00102146" w:rsidRPr="00220C7E" w:rsidRDefault="00102146" w:rsidP="009F4F30">
            <w:pPr>
              <w:rPr>
                <w:szCs w:val="22"/>
              </w:rPr>
            </w:pPr>
            <w:r w:rsidRPr="00220C7E">
              <w:rPr>
                <w:szCs w:val="22"/>
              </w:rPr>
              <w:t>A “work” does not include a sound recording, performance, or broadcast, but this exception nevertheless applies to such materials pursuant to Section 37(d).  See the note below with the defined terms.</w:t>
            </w:r>
          </w:p>
        </w:tc>
        <w:tc>
          <w:tcPr>
            <w:tcW w:w="1016" w:type="dxa"/>
            <w:vMerge/>
          </w:tcPr>
          <w:p w:rsidR="00102146" w:rsidRPr="00220C7E" w:rsidRDefault="00102146" w:rsidP="009F4F30">
            <w:pPr>
              <w:rPr>
                <w:szCs w:val="22"/>
              </w:rPr>
            </w:pPr>
          </w:p>
        </w:tc>
      </w:tr>
    </w:tbl>
    <w:p w:rsidR="00102146" w:rsidRPr="00220C7E" w:rsidRDefault="00102146" w:rsidP="00102146">
      <w:pPr>
        <w:rPr>
          <w:szCs w:val="22"/>
        </w:rPr>
      </w:pPr>
    </w:p>
    <w:p w:rsidR="00102146" w:rsidRPr="00220C7E" w:rsidRDefault="00102146" w:rsidP="001021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1797"/>
        <w:gridCol w:w="3279"/>
        <w:gridCol w:w="991"/>
      </w:tblGrid>
      <w:tr w:rsidR="00102146" w:rsidRPr="00220C7E" w:rsidTr="009F4F30">
        <w:tc>
          <w:tcPr>
            <w:tcW w:w="8630" w:type="dxa"/>
            <w:gridSpan w:val="4"/>
          </w:tcPr>
          <w:p w:rsidR="00102146" w:rsidRPr="00220C7E" w:rsidRDefault="00102146" w:rsidP="009F4F30">
            <w:pPr>
              <w:rPr>
                <w:b/>
                <w:szCs w:val="22"/>
              </w:rPr>
            </w:pPr>
            <w:r w:rsidRPr="00220C7E">
              <w:rPr>
                <w:b/>
                <w:szCs w:val="22"/>
              </w:rPr>
              <w:t>Anti-Circumvention of Technological Protection Measures</w:t>
            </w:r>
          </w:p>
        </w:tc>
      </w:tr>
      <w:tr w:rsidR="00102146" w:rsidRPr="00220C7E" w:rsidTr="009F4F30">
        <w:tc>
          <w:tcPr>
            <w:tcW w:w="2563" w:type="dxa"/>
          </w:tcPr>
          <w:p w:rsidR="00102146" w:rsidRPr="00220C7E" w:rsidRDefault="00102146" w:rsidP="009F4F30">
            <w:pPr>
              <w:rPr>
                <w:szCs w:val="22"/>
              </w:rPr>
            </w:pPr>
            <w:r w:rsidRPr="00220C7E">
              <w:rPr>
                <w:szCs w:val="22"/>
              </w:rPr>
              <w:t>Circumvention provisions?</w:t>
            </w:r>
          </w:p>
        </w:tc>
        <w:tc>
          <w:tcPr>
            <w:tcW w:w="5076" w:type="dxa"/>
            <w:gridSpan w:val="2"/>
          </w:tcPr>
          <w:p w:rsidR="00102146" w:rsidRPr="00220C7E" w:rsidRDefault="00102146" w:rsidP="009F4F30">
            <w:pPr>
              <w:rPr>
                <w:szCs w:val="22"/>
              </w:rPr>
            </w:pPr>
            <w:r w:rsidRPr="00220C7E">
              <w:rPr>
                <w:szCs w:val="22"/>
              </w:rPr>
              <w:t>Yes.</w:t>
            </w:r>
          </w:p>
        </w:tc>
        <w:tc>
          <w:tcPr>
            <w:tcW w:w="991" w:type="dxa"/>
            <w:vMerge w:val="restart"/>
          </w:tcPr>
          <w:p w:rsidR="00102146" w:rsidRPr="00220C7E" w:rsidRDefault="00102146" w:rsidP="009F4F30">
            <w:pPr>
              <w:rPr>
                <w:szCs w:val="22"/>
              </w:rPr>
            </w:pPr>
            <w:r w:rsidRPr="00220C7E">
              <w:rPr>
                <w:szCs w:val="22"/>
              </w:rPr>
              <w:t>§ 44</w:t>
            </w:r>
          </w:p>
        </w:tc>
      </w:tr>
      <w:tr w:rsidR="00102146" w:rsidRPr="00220C7E" w:rsidTr="009F4F30">
        <w:trPr>
          <w:trHeight w:val="111"/>
        </w:trPr>
        <w:tc>
          <w:tcPr>
            <w:tcW w:w="2563" w:type="dxa"/>
            <w:vMerge w:val="restart"/>
          </w:tcPr>
          <w:p w:rsidR="00102146" w:rsidRPr="00220C7E" w:rsidRDefault="00102146" w:rsidP="009F4F30">
            <w:pPr>
              <w:rPr>
                <w:szCs w:val="22"/>
              </w:rPr>
            </w:pPr>
            <w:r w:rsidRPr="00220C7E">
              <w:rPr>
                <w:szCs w:val="22"/>
              </w:rPr>
              <w:t>Prohibited Acts?</w:t>
            </w:r>
          </w:p>
        </w:tc>
        <w:tc>
          <w:tcPr>
            <w:tcW w:w="1797" w:type="dxa"/>
          </w:tcPr>
          <w:p w:rsidR="00102146" w:rsidRPr="00220C7E" w:rsidRDefault="00102146" w:rsidP="009F4F30">
            <w:pPr>
              <w:rPr>
                <w:szCs w:val="22"/>
              </w:rPr>
            </w:pPr>
            <w:r w:rsidRPr="00220C7E">
              <w:rPr>
                <w:szCs w:val="22"/>
              </w:rPr>
              <w:t>The Act of Circumvention?</w:t>
            </w:r>
          </w:p>
        </w:tc>
        <w:tc>
          <w:tcPr>
            <w:tcW w:w="3279" w:type="dxa"/>
          </w:tcPr>
          <w:p w:rsidR="00102146" w:rsidRPr="00220C7E" w:rsidRDefault="00102146" w:rsidP="009F4F30">
            <w:pPr>
              <w:rPr>
                <w:szCs w:val="22"/>
              </w:rPr>
            </w:pPr>
            <w:r w:rsidRPr="00220C7E">
              <w:rPr>
                <w:szCs w:val="22"/>
              </w:rPr>
              <w:t>No.</w:t>
            </w:r>
          </w:p>
        </w:tc>
        <w:tc>
          <w:tcPr>
            <w:tcW w:w="991" w:type="dxa"/>
            <w:vMerge/>
          </w:tcPr>
          <w:p w:rsidR="00102146" w:rsidRPr="00220C7E" w:rsidRDefault="00102146" w:rsidP="009F4F30">
            <w:pPr>
              <w:rPr>
                <w:szCs w:val="22"/>
              </w:rPr>
            </w:pPr>
          </w:p>
        </w:tc>
      </w:tr>
      <w:tr w:rsidR="00102146" w:rsidRPr="00220C7E" w:rsidTr="009F4F30">
        <w:trPr>
          <w:trHeight w:val="111"/>
        </w:trPr>
        <w:tc>
          <w:tcPr>
            <w:tcW w:w="2563" w:type="dxa"/>
            <w:vMerge/>
          </w:tcPr>
          <w:p w:rsidR="00102146" w:rsidRPr="00220C7E" w:rsidRDefault="00102146" w:rsidP="009F4F30">
            <w:pPr>
              <w:rPr>
                <w:szCs w:val="22"/>
              </w:rPr>
            </w:pPr>
          </w:p>
        </w:tc>
        <w:tc>
          <w:tcPr>
            <w:tcW w:w="1797" w:type="dxa"/>
          </w:tcPr>
          <w:p w:rsidR="00102146" w:rsidRPr="00220C7E" w:rsidRDefault="00102146" w:rsidP="009F4F30">
            <w:pPr>
              <w:rPr>
                <w:szCs w:val="22"/>
              </w:rPr>
            </w:pPr>
            <w:r w:rsidRPr="00220C7E">
              <w:rPr>
                <w:szCs w:val="22"/>
              </w:rPr>
              <w:t>Dealing in Devices?</w:t>
            </w:r>
          </w:p>
        </w:tc>
        <w:tc>
          <w:tcPr>
            <w:tcW w:w="3279" w:type="dxa"/>
          </w:tcPr>
          <w:p w:rsidR="00102146" w:rsidRPr="00220C7E" w:rsidRDefault="00102146" w:rsidP="009F4F30">
            <w:pPr>
              <w:rPr>
                <w:szCs w:val="22"/>
              </w:rPr>
            </w:pPr>
            <w:r w:rsidRPr="00220C7E">
              <w:rPr>
                <w:szCs w:val="22"/>
              </w:rPr>
              <w:t>Yes.  Manufacturing or importing devices for sale or rental.</w:t>
            </w:r>
          </w:p>
        </w:tc>
        <w:tc>
          <w:tcPr>
            <w:tcW w:w="991" w:type="dxa"/>
            <w:vMerge/>
          </w:tcPr>
          <w:p w:rsidR="00102146" w:rsidRPr="00220C7E" w:rsidRDefault="00102146" w:rsidP="009F4F30">
            <w:pPr>
              <w:rPr>
                <w:szCs w:val="22"/>
              </w:rPr>
            </w:pPr>
          </w:p>
        </w:tc>
      </w:tr>
      <w:tr w:rsidR="00102146" w:rsidRPr="00220C7E" w:rsidTr="009F4F30">
        <w:trPr>
          <w:trHeight w:val="135"/>
        </w:trPr>
        <w:tc>
          <w:tcPr>
            <w:tcW w:w="2563" w:type="dxa"/>
            <w:vMerge/>
          </w:tcPr>
          <w:p w:rsidR="00102146" w:rsidRPr="00220C7E" w:rsidRDefault="00102146" w:rsidP="009F4F30">
            <w:pPr>
              <w:rPr>
                <w:szCs w:val="22"/>
              </w:rPr>
            </w:pPr>
          </w:p>
        </w:tc>
        <w:tc>
          <w:tcPr>
            <w:tcW w:w="1797" w:type="dxa"/>
          </w:tcPr>
          <w:p w:rsidR="00102146" w:rsidRPr="00220C7E" w:rsidRDefault="00102146" w:rsidP="009F4F30">
            <w:pPr>
              <w:rPr>
                <w:szCs w:val="22"/>
              </w:rPr>
            </w:pPr>
            <w:r w:rsidRPr="00220C7E">
              <w:rPr>
                <w:szCs w:val="22"/>
              </w:rPr>
              <w:t>Providing Services?</w:t>
            </w:r>
          </w:p>
        </w:tc>
        <w:tc>
          <w:tcPr>
            <w:tcW w:w="3279" w:type="dxa"/>
          </w:tcPr>
          <w:p w:rsidR="00102146" w:rsidRPr="00220C7E" w:rsidRDefault="00102146" w:rsidP="009F4F30">
            <w:pPr>
              <w:rPr>
                <w:szCs w:val="22"/>
              </w:rPr>
            </w:pPr>
            <w:r w:rsidRPr="00220C7E">
              <w:rPr>
                <w:szCs w:val="22"/>
              </w:rPr>
              <w:t>No.</w:t>
            </w:r>
          </w:p>
        </w:tc>
        <w:tc>
          <w:tcPr>
            <w:tcW w:w="991" w:type="dxa"/>
            <w:vMerge/>
          </w:tcPr>
          <w:p w:rsidR="00102146" w:rsidRPr="00220C7E" w:rsidRDefault="00102146" w:rsidP="009F4F30">
            <w:pPr>
              <w:rPr>
                <w:szCs w:val="22"/>
              </w:rPr>
            </w:pPr>
          </w:p>
        </w:tc>
      </w:tr>
      <w:tr w:rsidR="00102146" w:rsidRPr="00220C7E" w:rsidTr="009F4F30">
        <w:tc>
          <w:tcPr>
            <w:tcW w:w="2563" w:type="dxa"/>
          </w:tcPr>
          <w:p w:rsidR="00102146" w:rsidRPr="00220C7E" w:rsidRDefault="00102146" w:rsidP="009F4F30">
            <w:pPr>
              <w:rPr>
                <w:szCs w:val="22"/>
              </w:rPr>
            </w:pPr>
            <w:r w:rsidRPr="00220C7E">
              <w:rPr>
                <w:szCs w:val="22"/>
              </w:rPr>
              <w:t>Access Control or Owner’s Rights Control?</w:t>
            </w:r>
          </w:p>
        </w:tc>
        <w:tc>
          <w:tcPr>
            <w:tcW w:w="5076" w:type="dxa"/>
            <w:gridSpan w:val="2"/>
          </w:tcPr>
          <w:p w:rsidR="00102146" w:rsidRPr="00220C7E" w:rsidRDefault="00102146" w:rsidP="009F4F30">
            <w:pPr>
              <w:rPr>
                <w:szCs w:val="22"/>
              </w:rPr>
            </w:pPr>
            <w:r w:rsidRPr="00220C7E">
              <w:rPr>
                <w:szCs w:val="22"/>
              </w:rPr>
              <w:t>Both.</w:t>
            </w:r>
          </w:p>
        </w:tc>
        <w:tc>
          <w:tcPr>
            <w:tcW w:w="991" w:type="dxa"/>
            <w:vMerge/>
          </w:tcPr>
          <w:p w:rsidR="00102146" w:rsidRPr="00220C7E" w:rsidRDefault="00102146" w:rsidP="009F4F30">
            <w:pPr>
              <w:rPr>
                <w:szCs w:val="22"/>
              </w:rPr>
            </w:pPr>
          </w:p>
        </w:tc>
      </w:tr>
      <w:tr w:rsidR="00102146" w:rsidRPr="00220C7E" w:rsidTr="009F4F30">
        <w:tc>
          <w:tcPr>
            <w:tcW w:w="2563" w:type="dxa"/>
          </w:tcPr>
          <w:p w:rsidR="00102146" w:rsidRPr="00220C7E" w:rsidRDefault="00102146" w:rsidP="009F4F30">
            <w:pPr>
              <w:rPr>
                <w:szCs w:val="22"/>
              </w:rPr>
            </w:pPr>
            <w:r w:rsidRPr="00220C7E">
              <w:rPr>
                <w:szCs w:val="22"/>
              </w:rPr>
              <w:t>Exemptions that could be used by libraries?</w:t>
            </w:r>
          </w:p>
        </w:tc>
        <w:tc>
          <w:tcPr>
            <w:tcW w:w="5076" w:type="dxa"/>
            <w:gridSpan w:val="2"/>
          </w:tcPr>
          <w:p w:rsidR="00102146" w:rsidRPr="00220C7E" w:rsidRDefault="00102146" w:rsidP="009F4F30">
            <w:pPr>
              <w:rPr>
                <w:szCs w:val="22"/>
              </w:rPr>
            </w:pPr>
            <w:r w:rsidRPr="00220C7E">
              <w:rPr>
                <w:szCs w:val="22"/>
              </w:rPr>
              <w:t>Yes.  A person who has the right to use a work or a copy of a work in accordance with Section 14 to 24 may circumvent the technological protection where necessary to make the work accessible.</w:t>
            </w:r>
          </w:p>
        </w:tc>
        <w:tc>
          <w:tcPr>
            <w:tcW w:w="991" w:type="dxa"/>
          </w:tcPr>
          <w:p w:rsidR="00102146" w:rsidRPr="00220C7E" w:rsidRDefault="00102146" w:rsidP="009F4F30">
            <w:pPr>
              <w:rPr>
                <w:szCs w:val="22"/>
              </w:rPr>
            </w:pPr>
            <w:r w:rsidRPr="00220C7E">
              <w:rPr>
                <w:szCs w:val="22"/>
              </w:rPr>
              <w:t>§ 25</w:t>
            </w:r>
          </w:p>
        </w:tc>
      </w:tr>
    </w:tbl>
    <w:p w:rsidR="00102146" w:rsidRPr="00220C7E" w:rsidRDefault="00102146" w:rsidP="00102146">
      <w:pPr>
        <w:rPr>
          <w:szCs w:val="22"/>
        </w:rPr>
      </w:pPr>
    </w:p>
    <w:p w:rsidR="00102146" w:rsidRPr="00220C7E" w:rsidRDefault="00102146" w:rsidP="001021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5711"/>
        <w:gridCol w:w="895"/>
      </w:tblGrid>
      <w:tr w:rsidR="00102146" w:rsidRPr="00220C7E" w:rsidTr="009F4F30">
        <w:tc>
          <w:tcPr>
            <w:tcW w:w="8630" w:type="dxa"/>
            <w:gridSpan w:val="3"/>
          </w:tcPr>
          <w:p w:rsidR="00102146" w:rsidRPr="00220C7E" w:rsidRDefault="00102146" w:rsidP="009F4F30">
            <w:pPr>
              <w:rPr>
                <w:b/>
                <w:szCs w:val="22"/>
              </w:rPr>
            </w:pPr>
            <w:r w:rsidRPr="00220C7E">
              <w:rPr>
                <w:b/>
                <w:szCs w:val="22"/>
              </w:rPr>
              <w:lastRenderedPageBreak/>
              <w:t>Miscellaneous</w:t>
            </w:r>
          </w:p>
        </w:tc>
      </w:tr>
      <w:tr w:rsidR="00102146" w:rsidRPr="00220C7E" w:rsidTr="009F4F30">
        <w:tc>
          <w:tcPr>
            <w:tcW w:w="2024" w:type="dxa"/>
          </w:tcPr>
          <w:p w:rsidR="00102146" w:rsidRPr="00220C7E" w:rsidRDefault="00102146" w:rsidP="009F4F30">
            <w:pPr>
              <w:rPr>
                <w:szCs w:val="22"/>
              </w:rPr>
            </w:pPr>
            <w:r w:rsidRPr="00220C7E">
              <w:rPr>
                <w:szCs w:val="22"/>
              </w:rPr>
              <w:t>Defined Term</w:t>
            </w:r>
          </w:p>
        </w:tc>
        <w:tc>
          <w:tcPr>
            <w:tcW w:w="5711" w:type="dxa"/>
          </w:tcPr>
          <w:p w:rsidR="00102146" w:rsidRPr="00220C7E" w:rsidRDefault="00102146" w:rsidP="009F4F30">
            <w:pPr>
              <w:rPr>
                <w:szCs w:val="22"/>
              </w:rPr>
            </w:pPr>
            <w:r w:rsidRPr="00220C7E">
              <w:rPr>
                <w:szCs w:val="22"/>
              </w:rPr>
              <w:t>“Copying” in relation to a work or sound recording means reproducing, recording, or storing the work or sound recording in any form (including any digital format) in any medium, and by any means.  The statute also clarifies that the definition broadly covers copying of works, sound recordings, artistic works, and film.  “Copy” has a corresponding meaning.</w:t>
            </w:r>
          </w:p>
        </w:tc>
        <w:tc>
          <w:tcPr>
            <w:tcW w:w="895" w:type="dxa"/>
          </w:tcPr>
          <w:p w:rsidR="00102146" w:rsidRPr="00220C7E" w:rsidRDefault="00102146" w:rsidP="009F4F30">
            <w:pPr>
              <w:rPr>
                <w:szCs w:val="22"/>
              </w:rPr>
            </w:pPr>
            <w:r w:rsidRPr="00220C7E">
              <w:rPr>
                <w:szCs w:val="22"/>
              </w:rPr>
              <w:t>§ 3</w:t>
            </w:r>
          </w:p>
        </w:tc>
      </w:tr>
      <w:tr w:rsidR="00102146" w:rsidRPr="00220C7E" w:rsidTr="009F4F30">
        <w:tc>
          <w:tcPr>
            <w:tcW w:w="2024" w:type="dxa"/>
          </w:tcPr>
          <w:p w:rsidR="00102146" w:rsidRPr="00220C7E" w:rsidRDefault="00102146" w:rsidP="009F4F30">
            <w:pPr>
              <w:rPr>
                <w:szCs w:val="22"/>
              </w:rPr>
            </w:pPr>
            <w:r w:rsidRPr="00220C7E">
              <w:rPr>
                <w:szCs w:val="22"/>
              </w:rPr>
              <w:t>Defined Term</w:t>
            </w:r>
          </w:p>
        </w:tc>
        <w:tc>
          <w:tcPr>
            <w:tcW w:w="5711" w:type="dxa"/>
          </w:tcPr>
          <w:p w:rsidR="00102146" w:rsidRPr="00220C7E" w:rsidRDefault="00102146" w:rsidP="009F4F30">
            <w:pPr>
              <w:rPr>
                <w:szCs w:val="22"/>
              </w:rPr>
            </w:pPr>
            <w:r w:rsidRPr="00220C7E">
              <w:rPr>
                <w:szCs w:val="22"/>
              </w:rPr>
              <w:t>“Work” is broadly defined to encompass many types of listed original works.  “Sound recording” is separately defined.</w:t>
            </w:r>
          </w:p>
          <w:p w:rsidR="00102146" w:rsidRPr="00220C7E" w:rsidRDefault="00102146" w:rsidP="009F4F30">
            <w:pPr>
              <w:rPr>
                <w:szCs w:val="22"/>
              </w:rPr>
            </w:pPr>
            <w:r w:rsidRPr="00220C7E">
              <w:rPr>
                <w:i/>
                <w:szCs w:val="22"/>
              </w:rPr>
              <w:t>Note:</w:t>
            </w:r>
            <w:r w:rsidRPr="00220C7E">
              <w:rPr>
                <w:szCs w:val="22"/>
              </w:rPr>
              <w:t xml:space="preserve"> Section 20 (like many other statutes in the Copyright Act) refers to “works” and therefore does not by itself apply to sound recordings.  However, Section 37(d) provides that it is not a violation of rights if a person uses an aspect of a sound recording that is a “work” (such as the underlying musical work on the recording), and the use or actions do not infringe the copyright in the work in question.  For example, if a library may lawfully make a preservation copy of the underlying musical work, then that action with respect to the “work” does not violate rights associated with the recording.  Section 37(d) also extends the same concept to performances and broadcasts.</w:t>
            </w:r>
          </w:p>
        </w:tc>
        <w:tc>
          <w:tcPr>
            <w:tcW w:w="895" w:type="dxa"/>
          </w:tcPr>
          <w:p w:rsidR="00102146" w:rsidRPr="00220C7E" w:rsidRDefault="00102146" w:rsidP="009F4F30">
            <w:pPr>
              <w:rPr>
                <w:szCs w:val="22"/>
              </w:rPr>
            </w:pPr>
            <w:r w:rsidRPr="00220C7E">
              <w:rPr>
                <w:szCs w:val="22"/>
              </w:rPr>
              <w:t>§ 3</w:t>
            </w:r>
          </w:p>
        </w:tc>
      </w:tr>
      <w:tr w:rsidR="00102146" w:rsidRPr="00220C7E" w:rsidTr="009F4F30">
        <w:tc>
          <w:tcPr>
            <w:tcW w:w="2024" w:type="dxa"/>
          </w:tcPr>
          <w:p w:rsidR="00102146" w:rsidRPr="00220C7E" w:rsidRDefault="00102146" w:rsidP="009F4F30">
            <w:pPr>
              <w:rPr>
                <w:szCs w:val="22"/>
              </w:rPr>
            </w:pPr>
            <w:r w:rsidRPr="00220C7E">
              <w:rPr>
                <w:szCs w:val="22"/>
              </w:rPr>
              <w:t>Private Copying</w:t>
            </w:r>
          </w:p>
        </w:tc>
        <w:tc>
          <w:tcPr>
            <w:tcW w:w="5711" w:type="dxa"/>
          </w:tcPr>
          <w:p w:rsidR="00102146" w:rsidRPr="00220C7E" w:rsidRDefault="00102146" w:rsidP="009F4F30">
            <w:pPr>
              <w:rPr>
                <w:szCs w:val="22"/>
              </w:rPr>
            </w:pPr>
            <w:r w:rsidRPr="00220C7E">
              <w:rPr>
                <w:szCs w:val="22"/>
              </w:rPr>
              <w:t>Allows, with some exceptions, copying by an individual of a work for research, private study, or other private and non-commercial use if carried out by the individual or family or friends.</w:t>
            </w:r>
          </w:p>
        </w:tc>
        <w:tc>
          <w:tcPr>
            <w:tcW w:w="895" w:type="dxa"/>
          </w:tcPr>
          <w:p w:rsidR="00102146" w:rsidRPr="00220C7E" w:rsidRDefault="00102146" w:rsidP="009F4F30">
            <w:pPr>
              <w:rPr>
                <w:szCs w:val="22"/>
              </w:rPr>
            </w:pPr>
            <w:r w:rsidRPr="00220C7E">
              <w:rPr>
                <w:szCs w:val="22"/>
              </w:rPr>
              <w:t>§ 14</w:t>
            </w:r>
          </w:p>
        </w:tc>
      </w:tr>
      <w:tr w:rsidR="00102146" w:rsidRPr="00220C7E" w:rsidTr="009F4F30">
        <w:tc>
          <w:tcPr>
            <w:tcW w:w="2024" w:type="dxa"/>
          </w:tcPr>
          <w:p w:rsidR="00102146" w:rsidRPr="00220C7E" w:rsidRDefault="00102146" w:rsidP="009F4F30">
            <w:pPr>
              <w:rPr>
                <w:szCs w:val="22"/>
              </w:rPr>
            </w:pPr>
            <w:r w:rsidRPr="00220C7E">
              <w:rPr>
                <w:szCs w:val="22"/>
              </w:rPr>
              <w:t>Temporary Copying</w:t>
            </w:r>
          </w:p>
        </w:tc>
        <w:tc>
          <w:tcPr>
            <w:tcW w:w="5711" w:type="dxa"/>
          </w:tcPr>
          <w:p w:rsidR="00102146" w:rsidRPr="00220C7E" w:rsidRDefault="00102146" w:rsidP="009F4F30">
            <w:pPr>
              <w:rPr>
                <w:szCs w:val="22"/>
              </w:rPr>
            </w:pPr>
            <w:r w:rsidRPr="00220C7E">
              <w:rPr>
                <w:szCs w:val="22"/>
              </w:rPr>
              <w:t>Allows transient or incidental copying.</w:t>
            </w:r>
          </w:p>
        </w:tc>
        <w:tc>
          <w:tcPr>
            <w:tcW w:w="895" w:type="dxa"/>
          </w:tcPr>
          <w:p w:rsidR="00102146" w:rsidRPr="00220C7E" w:rsidRDefault="00102146" w:rsidP="009F4F30">
            <w:pPr>
              <w:rPr>
                <w:szCs w:val="22"/>
              </w:rPr>
            </w:pPr>
            <w:r w:rsidRPr="00220C7E">
              <w:rPr>
                <w:szCs w:val="22"/>
              </w:rPr>
              <w:t>§ 15</w:t>
            </w:r>
          </w:p>
        </w:tc>
      </w:tr>
      <w:tr w:rsidR="00102146" w:rsidRPr="00220C7E" w:rsidTr="009F4F30">
        <w:tc>
          <w:tcPr>
            <w:tcW w:w="2024" w:type="dxa"/>
          </w:tcPr>
          <w:p w:rsidR="00102146" w:rsidRPr="00220C7E" w:rsidRDefault="00102146" w:rsidP="009F4F30">
            <w:pPr>
              <w:rPr>
                <w:szCs w:val="22"/>
              </w:rPr>
            </w:pPr>
            <w:r w:rsidRPr="00220C7E">
              <w:rPr>
                <w:szCs w:val="22"/>
              </w:rPr>
              <w:t>Quotation</w:t>
            </w:r>
          </w:p>
        </w:tc>
        <w:tc>
          <w:tcPr>
            <w:tcW w:w="5711" w:type="dxa"/>
          </w:tcPr>
          <w:p w:rsidR="00102146" w:rsidRPr="00220C7E" w:rsidRDefault="00102146" w:rsidP="009F4F30">
            <w:pPr>
              <w:rPr>
                <w:szCs w:val="22"/>
              </w:rPr>
            </w:pPr>
            <w:r w:rsidRPr="00220C7E">
              <w:rPr>
                <w:szCs w:val="22"/>
              </w:rPr>
              <w:t>Allows quoting from works that have been made lawfully available to the public, subject to giving credit and conditions similar to the three-step test.</w:t>
            </w:r>
          </w:p>
        </w:tc>
        <w:tc>
          <w:tcPr>
            <w:tcW w:w="895" w:type="dxa"/>
          </w:tcPr>
          <w:p w:rsidR="00102146" w:rsidRPr="00220C7E" w:rsidRDefault="00102146" w:rsidP="009F4F30">
            <w:pPr>
              <w:rPr>
                <w:szCs w:val="22"/>
              </w:rPr>
            </w:pPr>
            <w:r w:rsidRPr="00220C7E">
              <w:rPr>
                <w:szCs w:val="22"/>
              </w:rPr>
              <w:t>§ 16</w:t>
            </w:r>
          </w:p>
        </w:tc>
      </w:tr>
      <w:tr w:rsidR="00102146" w:rsidRPr="00220C7E" w:rsidTr="009F4F30">
        <w:tc>
          <w:tcPr>
            <w:tcW w:w="2024" w:type="dxa"/>
          </w:tcPr>
          <w:p w:rsidR="00102146" w:rsidRPr="00220C7E" w:rsidRDefault="00102146" w:rsidP="009F4F30">
            <w:pPr>
              <w:rPr>
                <w:szCs w:val="22"/>
              </w:rPr>
            </w:pPr>
            <w:r w:rsidRPr="00220C7E">
              <w:rPr>
                <w:szCs w:val="22"/>
              </w:rPr>
              <w:t>Educational Uses</w:t>
            </w:r>
          </w:p>
        </w:tc>
        <w:tc>
          <w:tcPr>
            <w:tcW w:w="5711" w:type="dxa"/>
          </w:tcPr>
          <w:p w:rsidR="00102146" w:rsidRPr="00220C7E" w:rsidRDefault="00102146" w:rsidP="009F4F30">
            <w:pPr>
              <w:rPr>
                <w:szCs w:val="22"/>
              </w:rPr>
            </w:pPr>
            <w:r w:rsidRPr="00220C7E">
              <w:rPr>
                <w:szCs w:val="22"/>
              </w:rPr>
              <w:t>Multiple provisions allowing various educational uses, including specific provisions for online courses and reproducing textbooks.</w:t>
            </w:r>
          </w:p>
        </w:tc>
        <w:tc>
          <w:tcPr>
            <w:tcW w:w="895" w:type="dxa"/>
          </w:tcPr>
          <w:p w:rsidR="00102146" w:rsidRPr="00220C7E" w:rsidRDefault="00102146" w:rsidP="009F4F30">
            <w:pPr>
              <w:rPr>
                <w:szCs w:val="22"/>
              </w:rPr>
            </w:pPr>
            <w:r w:rsidRPr="00220C7E">
              <w:rPr>
                <w:szCs w:val="22"/>
              </w:rPr>
              <w:t>§ 17</w:t>
            </w:r>
          </w:p>
        </w:tc>
      </w:tr>
      <w:tr w:rsidR="00102146" w:rsidRPr="00220C7E" w:rsidTr="009F4F30">
        <w:tc>
          <w:tcPr>
            <w:tcW w:w="2024" w:type="dxa"/>
          </w:tcPr>
          <w:p w:rsidR="00102146" w:rsidRPr="00220C7E" w:rsidRDefault="00102146" w:rsidP="009F4F30">
            <w:pPr>
              <w:rPr>
                <w:szCs w:val="22"/>
              </w:rPr>
            </w:pPr>
            <w:r w:rsidRPr="00220C7E">
              <w:rPr>
                <w:szCs w:val="22"/>
              </w:rPr>
              <w:t>Persons with Disabilities</w:t>
            </w:r>
          </w:p>
        </w:tc>
        <w:tc>
          <w:tcPr>
            <w:tcW w:w="5711" w:type="dxa"/>
          </w:tcPr>
          <w:p w:rsidR="00102146" w:rsidRPr="00220C7E" w:rsidRDefault="00102146" w:rsidP="009F4F30">
            <w:pPr>
              <w:rPr>
                <w:szCs w:val="22"/>
              </w:rPr>
            </w:pPr>
            <w:r w:rsidRPr="00220C7E">
              <w:rPr>
                <w:szCs w:val="22"/>
              </w:rPr>
              <w:t>Allows making or supplying a work in an accessible format.  A person with a disability who receives an electronic copy may make a copy for personal use.</w:t>
            </w:r>
          </w:p>
        </w:tc>
        <w:tc>
          <w:tcPr>
            <w:tcW w:w="895" w:type="dxa"/>
          </w:tcPr>
          <w:p w:rsidR="00102146" w:rsidRPr="00220C7E" w:rsidRDefault="00102146" w:rsidP="009F4F30">
            <w:pPr>
              <w:rPr>
                <w:szCs w:val="22"/>
              </w:rPr>
            </w:pPr>
            <w:r w:rsidRPr="00220C7E">
              <w:rPr>
                <w:szCs w:val="22"/>
              </w:rPr>
              <w:t>§ 24</w:t>
            </w:r>
          </w:p>
        </w:tc>
      </w:tr>
      <w:tr w:rsidR="00102146" w:rsidRPr="00220C7E" w:rsidTr="009F4F30">
        <w:tc>
          <w:tcPr>
            <w:tcW w:w="2024" w:type="dxa"/>
          </w:tcPr>
          <w:p w:rsidR="00102146" w:rsidRPr="00220C7E" w:rsidRDefault="00102146" w:rsidP="009F4F30">
            <w:pPr>
              <w:rPr>
                <w:szCs w:val="22"/>
              </w:rPr>
            </w:pPr>
            <w:r w:rsidRPr="00220C7E">
              <w:rPr>
                <w:szCs w:val="22"/>
              </w:rPr>
              <w:t>Treaty Obligations</w:t>
            </w:r>
          </w:p>
        </w:tc>
        <w:tc>
          <w:tcPr>
            <w:tcW w:w="5711" w:type="dxa"/>
          </w:tcPr>
          <w:p w:rsidR="00102146" w:rsidRPr="00220C7E" w:rsidRDefault="00102146" w:rsidP="009F4F30">
            <w:pPr>
              <w:rPr>
                <w:szCs w:val="22"/>
              </w:rPr>
            </w:pPr>
            <w:r w:rsidRPr="00220C7E">
              <w:rPr>
                <w:szCs w:val="22"/>
              </w:rPr>
              <w:t>In the event of an inconsistency between the Copyright Act and any international treaty or convention, the treaty prevails.</w:t>
            </w:r>
          </w:p>
        </w:tc>
        <w:tc>
          <w:tcPr>
            <w:tcW w:w="895" w:type="dxa"/>
          </w:tcPr>
          <w:p w:rsidR="00102146" w:rsidRPr="00220C7E" w:rsidRDefault="00102146" w:rsidP="009F4F30">
            <w:pPr>
              <w:rPr>
                <w:szCs w:val="22"/>
              </w:rPr>
            </w:pPr>
            <w:r w:rsidRPr="00220C7E">
              <w:rPr>
                <w:szCs w:val="22"/>
              </w:rPr>
              <w:t>§ 48</w:t>
            </w:r>
          </w:p>
        </w:tc>
      </w:tr>
      <w:tr w:rsidR="00102146" w:rsidRPr="00220C7E" w:rsidTr="009F4F30">
        <w:tc>
          <w:tcPr>
            <w:tcW w:w="2024" w:type="dxa"/>
          </w:tcPr>
          <w:p w:rsidR="00102146" w:rsidRPr="00220C7E" w:rsidRDefault="00102146" w:rsidP="009F4F30">
            <w:pPr>
              <w:rPr>
                <w:szCs w:val="22"/>
              </w:rPr>
            </w:pPr>
            <w:r w:rsidRPr="00220C7E">
              <w:rPr>
                <w:szCs w:val="22"/>
              </w:rPr>
              <w:t>Source</w:t>
            </w:r>
          </w:p>
        </w:tc>
        <w:tc>
          <w:tcPr>
            <w:tcW w:w="6606" w:type="dxa"/>
            <w:gridSpan w:val="2"/>
          </w:tcPr>
          <w:p w:rsidR="00102146" w:rsidRPr="00220C7E" w:rsidRDefault="00102146" w:rsidP="009F4F30">
            <w:pPr>
              <w:rPr>
                <w:szCs w:val="22"/>
              </w:rPr>
            </w:pPr>
            <w:r w:rsidRPr="00220C7E">
              <w:rPr>
                <w:szCs w:val="22"/>
              </w:rPr>
              <w:t>The Copyright Act of the Cook Islands (6 December 2013), available at: http://www.wipo.int/wipolex/en/text.jsp?file_id=357971.</w:t>
            </w:r>
          </w:p>
        </w:tc>
      </w:tr>
      <w:tr w:rsidR="00102146" w:rsidRPr="00220C7E" w:rsidTr="009F4F30">
        <w:tc>
          <w:tcPr>
            <w:tcW w:w="2024" w:type="dxa"/>
          </w:tcPr>
          <w:p w:rsidR="00102146" w:rsidRPr="00220C7E" w:rsidRDefault="00102146" w:rsidP="009F4F30">
            <w:pPr>
              <w:rPr>
                <w:szCs w:val="22"/>
              </w:rPr>
            </w:pPr>
            <w:r w:rsidRPr="00220C7E">
              <w:rPr>
                <w:szCs w:val="22"/>
              </w:rPr>
              <w:t>Last edited:</w:t>
            </w:r>
          </w:p>
        </w:tc>
        <w:tc>
          <w:tcPr>
            <w:tcW w:w="6606" w:type="dxa"/>
            <w:gridSpan w:val="2"/>
          </w:tcPr>
          <w:p w:rsidR="00102146" w:rsidRPr="00220C7E" w:rsidRDefault="00102146" w:rsidP="009F4F30">
            <w:pPr>
              <w:rPr>
                <w:szCs w:val="22"/>
              </w:rPr>
            </w:pPr>
            <w:r w:rsidRPr="00220C7E">
              <w:rPr>
                <w:szCs w:val="22"/>
              </w:rPr>
              <w:t>7 September 2017</w:t>
            </w:r>
          </w:p>
        </w:tc>
      </w:tr>
    </w:tbl>
    <w:p w:rsidR="00102146" w:rsidRPr="00220C7E" w:rsidRDefault="00102146" w:rsidP="00102146">
      <w:pPr>
        <w:rPr>
          <w:szCs w:val="22"/>
        </w:rPr>
      </w:pPr>
    </w:p>
    <w:p w:rsidR="00645AB4" w:rsidRPr="00BC0437" w:rsidRDefault="00645AB4" w:rsidP="00645AB4">
      <w:pPr>
        <w:rPr>
          <w:rFonts w:eastAsia="Times New Roman"/>
          <w:szCs w:val="22"/>
          <w:lang w:eastAsia="en-US"/>
        </w:rPr>
      </w:pPr>
    </w:p>
    <w:p w:rsidR="00D54735" w:rsidRDefault="00D54735" w:rsidP="00BC0437">
      <w:pPr>
        <w:rPr>
          <w:rFonts w:eastAsia="Times New Roman"/>
          <w:szCs w:val="22"/>
          <w:lang w:eastAsia="en-US"/>
        </w:rPr>
      </w:pPr>
    </w:p>
    <w:p w:rsidR="00D54735" w:rsidRPr="00645AB4" w:rsidRDefault="00D54735" w:rsidP="00BC0437">
      <w:pPr>
        <w:rPr>
          <w:rFonts w:eastAsia="Times New Roman"/>
          <w:szCs w:val="22"/>
          <w:lang w:eastAsia="en-US"/>
        </w:rPr>
      </w:pPr>
    </w:p>
    <w:p w:rsidR="00BC0437" w:rsidRPr="00BC0437" w:rsidRDefault="00BC0437" w:rsidP="003F7145">
      <w:pPr>
        <w:pStyle w:val="Heading2"/>
      </w:pPr>
      <w:r w:rsidRPr="00BC0437">
        <w:br w:type="page"/>
      </w:r>
      <w:bookmarkStart w:id="457" w:name="_Toc199663491"/>
      <w:bookmarkStart w:id="458" w:name="_Toc207648475"/>
      <w:bookmarkStart w:id="459" w:name="_Toc207649057"/>
      <w:bookmarkStart w:id="460" w:name="_Toc207649506"/>
      <w:bookmarkStart w:id="461" w:name="_Toc207649867"/>
      <w:bookmarkStart w:id="462" w:name="_Toc207650267"/>
      <w:bookmarkStart w:id="463" w:name="_Toc208637915"/>
      <w:bookmarkStart w:id="464" w:name="_Toc498029044"/>
      <w:bookmarkStart w:id="465" w:name="_Toc498072184"/>
      <w:r w:rsidRPr="00BC0437">
        <w:lastRenderedPageBreak/>
        <w:t>Costa Rica</w:t>
      </w:r>
      <w:bookmarkEnd w:id="457"/>
      <w:bookmarkEnd w:id="458"/>
      <w:bookmarkEnd w:id="459"/>
      <w:bookmarkEnd w:id="460"/>
      <w:bookmarkEnd w:id="461"/>
      <w:bookmarkEnd w:id="462"/>
      <w:bookmarkEnd w:id="463"/>
      <w:bookmarkEnd w:id="464"/>
      <w:bookmarkEnd w:id="46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66" w:name="_Toc186015522"/>
            <w:bookmarkStart w:id="467" w:name="costa"/>
            <w:r w:rsidRPr="00BC0437">
              <w:rPr>
                <w:rFonts w:eastAsia="Times New Roman"/>
                <w:b/>
                <w:szCs w:val="22"/>
                <w:lang w:eastAsia="en-US"/>
              </w:rPr>
              <w:t>Library Provisions (none)</w:t>
            </w:r>
            <w:bookmarkEnd w:id="46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Costa Rica do not include any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68" w:name="_Toc186015523"/>
            <w:r w:rsidRPr="00BC0437">
              <w:rPr>
                <w:rFonts w:eastAsia="Times New Roman"/>
                <w:b/>
                <w:szCs w:val="22"/>
                <w:lang w:eastAsia="en-US"/>
              </w:rPr>
              <w:t>Anti-Circumvention of Technological Protection Measures</w:t>
            </w:r>
            <w:bookmarkEnd w:id="46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469" w:name="_Toc186015524"/>
            <w:r w:rsidRPr="00BC0437">
              <w:rPr>
                <w:rFonts w:eastAsia="Times New Roman"/>
                <w:b/>
                <w:szCs w:val="22"/>
                <w:lang w:eastAsia="en-US"/>
              </w:rPr>
              <w:t>Miscellaneous</w:t>
            </w:r>
            <w:bookmarkEnd w:id="46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of an educational or scientific work, done personally and exclusively by the person concerned for the person’s own use and without any direct or indirect gainful intent, shall also be free.  Such reproduction shall be done in a single handwritten or typewritten copy.  This provision shall not apply to computer programs.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Costa Rica, No. 6683 (1982), as amended through No. 8834 (3 May 2010), available at http://www.wipo.int/wipolex/en/text.jsp?file_id=247913.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25 April 2015</w:t>
            </w:r>
          </w:p>
        </w:tc>
      </w:tr>
      <w:bookmarkEnd w:id="467"/>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470" w:name="_Toc199663492"/>
      <w:bookmarkStart w:id="471" w:name="_Toc207648476"/>
      <w:bookmarkStart w:id="472" w:name="_Toc207649058"/>
      <w:bookmarkStart w:id="473" w:name="_Toc207649507"/>
      <w:bookmarkStart w:id="474" w:name="_Toc207649868"/>
      <w:bookmarkStart w:id="475" w:name="_Toc207650268"/>
      <w:bookmarkStart w:id="476" w:name="_Toc208637916"/>
      <w:bookmarkStart w:id="477" w:name="_Toc498029045"/>
      <w:bookmarkStart w:id="478" w:name="_Toc498072185"/>
      <w:r w:rsidRPr="00BC0437">
        <w:lastRenderedPageBreak/>
        <w:t>Côte d’Ivoire</w:t>
      </w:r>
      <w:bookmarkEnd w:id="470"/>
      <w:bookmarkEnd w:id="471"/>
      <w:bookmarkEnd w:id="472"/>
      <w:bookmarkEnd w:id="473"/>
      <w:bookmarkEnd w:id="474"/>
      <w:bookmarkEnd w:id="475"/>
      <w:bookmarkEnd w:id="476"/>
      <w:bookmarkEnd w:id="477"/>
      <w:bookmarkEnd w:id="478"/>
    </w:p>
    <w:p w:rsidR="00BC0437" w:rsidRPr="00BC0437" w:rsidRDefault="00BC0437" w:rsidP="00BC0437">
      <w:pPr>
        <w:rPr>
          <w:rFonts w:eastAsia="Times New Roman"/>
          <w:szCs w:val="22"/>
          <w:lang w:eastAsia="en-US"/>
        </w:rPr>
      </w:pPr>
    </w:p>
    <w:p w:rsidR="00102146" w:rsidRPr="00212B6C" w:rsidRDefault="00102146" w:rsidP="00102146">
      <w:pPr>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102146" w:rsidRPr="00212B6C" w:rsidTr="009F4F30">
        <w:tc>
          <w:tcPr>
            <w:tcW w:w="8856" w:type="dxa"/>
            <w:gridSpan w:val="4"/>
          </w:tcPr>
          <w:p w:rsidR="00102146" w:rsidRPr="00212B6C" w:rsidRDefault="00102146" w:rsidP="009F4F30">
            <w:pPr>
              <w:rPr>
                <w:rFonts w:eastAsia="Times New Roman"/>
                <w:b/>
                <w:szCs w:val="22"/>
              </w:rPr>
            </w:pPr>
            <w:r w:rsidRPr="00212B6C">
              <w:rPr>
                <w:rFonts w:eastAsia="Times New Roman"/>
                <w:b/>
                <w:szCs w:val="22"/>
              </w:rPr>
              <w:t>Research or Study (Making Available)</w:t>
            </w:r>
          </w:p>
        </w:tc>
      </w:tr>
      <w:tr w:rsidR="00102146" w:rsidRPr="00212B6C" w:rsidTr="009F4F30">
        <w:trPr>
          <w:trHeight w:val="135"/>
        </w:trPr>
        <w:tc>
          <w:tcPr>
            <w:tcW w:w="2628" w:type="dxa"/>
            <w:vMerge w:val="restart"/>
          </w:tcPr>
          <w:p w:rsidR="00102146" w:rsidRPr="00212B6C" w:rsidRDefault="00102146" w:rsidP="009F4F30">
            <w:pPr>
              <w:rPr>
                <w:rFonts w:eastAsia="Times New Roman"/>
                <w:szCs w:val="22"/>
              </w:rPr>
            </w:pPr>
            <w:r w:rsidRPr="00212B6C">
              <w:rPr>
                <w:rFonts w:eastAsia="Times New Roman"/>
                <w:szCs w:val="22"/>
              </w:rPr>
              <w:t>Who can communicate?</w:t>
            </w:r>
          </w:p>
        </w:tc>
        <w:tc>
          <w:tcPr>
            <w:tcW w:w="5198" w:type="dxa"/>
            <w:gridSpan w:val="2"/>
          </w:tcPr>
          <w:p w:rsidR="00102146" w:rsidRPr="00212B6C" w:rsidRDefault="00102146" w:rsidP="009F4F30">
            <w:pPr>
              <w:rPr>
                <w:rFonts w:eastAsia="Times New Roman"/>
                <w:szCs w:val="22"/>
              </w:rPr>
            </w:pPr>
            <w:r w:rsidRPr="00212B6C">
              <w:rPr>
                <w:rFonts w:eastAsia="Times New Roman"/>
                <w:szCs w:val="22"/>
              </w:rPr>
              <w:t>Libraries accessible to the public, archives services, and museums.</w:t>
            </w:r>
          </w:p>
        </w:tc>
        <w:tc>
          <w:tcPr>
            <w:tcW w:w="1030" w:type="dxa"/>
            <w:vMerge w:val="restart"/>
          </w:tcPr>
          <w:p w:rsidR="00102146" w:rsidRPr="00212B6C" w:rsidRDefault="00102146" w:rsidP="009F4F30">
            <w:pPr>
              <w:rPr>
                <w:rFonts w:eastAsia="Times New Roman"/>
                <w:szCs w:val="22"/>
              </w:rPr>
            </w:pPr>
            <w:r w:rsidRPr="00212B6C">
              <w:rPr>
                <w:rFonts w:eastAsia="Times New Roman"/>
                <w:szCs w:val="22"/>
              </w:rPr>
              <w:t>Art. 33</w:t>
            </w:r>
          </w:p>
        </w:tc>
      </w:tr>
      <w:tr w:rsidR="00102146" w:rsidRPr="00212B6C" w:rsidTr="009F4F30">
        <w:trPr>
          <w:trHeight w:val="135"/>
        </w:trPr>
        <w:tc>
          <w:tcPr>
            <w:tcW w:w="0" w:type="auto"/>
            <w:vMerge/>
            <w:vAlign w:val="center"/>
          </w:tcPr>
          <w:p w:rsidR="00102146" w:rsidRPr="00212B6C" w:rsidRDefault="00102146" w:rsidP="009F4F30">
            <w:pPr>
              <w:rPr>
                <w:rFonts w:eastAsia="Times New Roman"/>
                <w:szCs w:val="22"/>
              </w:rPr>
            </w:pPr>
          </w:p>
        </w:tc>
        <w:tc>
          <w:tcPr>
            <w:tcW w:w="1440" w:type="dxa"/>
          </w:tcPr>
          <w:p w:rsidR="00102146" w:rsidRPr="00212B6C" w:rsidRDefault="00102146" w:rsidP="009F4F30">
            <w:pPr>
              <w:rPr>
                <w:rFonts w:eastAsia="Times New Roman"/>
                <w:szCs w:val="22"/>
              </w:rPr>
            </w:pPr>
            <w:r w:rsidRPr="00212B6C">
              <w:rPr>
                <w:rFonts w:eastAsia="Times New Roman"/>
                <w:szCs w:val="22"/>
              </w:rPr>
              <w:t>Conditions:</w:t>
            </w:r>
          </w:p>
        </w:tc>
        <w:tc>
          <w:tcPr>
            <w:tcW w:w="3758" w:type="dxa"/>
          </w:tcPr>
          <w:p w:rsidR="00102146" w:rsidRPr="00212B6C" w:rsidRDefault="00102146" w:rsidP="009F4F30">
            <w:pPr>
              <w:rPr>
                <w:rFonts w:eastAsia="Times New Roman"/>
                <w:szCs w:val="22"/>
              </w:rPr>
            </w:pPr>
            <w:r w:rsidRPr="00212B6C">
              <w:rPr>
                <w:rFonts w:eastAsia="Times New Roman"/>
                <w:szCs w:val="22"/>
              </w:rPr>
              <w:t>The institution is not operated for economic or commercial advantage.</w:t>
            </w:r>
          </w:p>
        </w:tc>
        <w:tc>
          <w:tcPr>
            <w:tcW w:w="0" w:type="auto"/>
            <w:vMerge/>
            <w:vAlign w:val="center"/>
          </w:tcPr>
          <w:p w:rsidR="00102146" w:rsidRPr="00212B6C" w:rsidRDefault="00102146" w:rsidP="009F4F30">
            <w:pPr>
              <w:rPr>
                <w:rFonts w:eastAsia="Times New Roman"/>
                <w:szCs w:val="22"/>
              </w:rPr>
            </w:pPr>
          </w:p>
        </w:tc>
      </w:tr>
      <w:tr w:rsidR="00102146" w:rsidRPr="00212B6C" w:rsidTr="009F4F30">
        <w:trPr>
          <w:trHeight w:val="135"/>
        </w:trPr>
        <w:tc>
          <w:tcPr>
            <w:tcW w:w="2628" w:type="dxa"/>
            <w:vMerge w:val="restart"/>
          </w:tcPr>
          <w:p w:rsidR="00102146" w:rsidRPr="00212B6C" w:rsidRDefault="00102146" w:rsidP="009F4F30">
            <w:pPr>
              <w:rPr>
                <w:rFonts w:eastAsia="Times New Roman"/>
                <w:szCs w:val="22"/>
              </w:rPr>
            </w:pPr>
            <w:r w:rsidRPr="00212B6C">
              <w:rPr>
                <w:rFonts w:eastAsia="Times New Roman"/>
                <w:szCs w:val="22"/>
              </w:rPr>
              <w:t>What can be communicated?</w:t>
            </w:r>
          </w:p>
        </w:tc>
        <w:tc>
          <w:tcPr>
            <w:tcW w:w="5198" w:type="dxa"/>
            <w:gridSpan w:val="2"/>
          </w:tcPr>
          <w:p w:rsidR="00102146" w:rsidRPr="00212B6C" w:rsidRDefault="00102146" w:rsidP="009F4F30">
            <w:pPr>
              <w:rPr>
                <w:rFonts w:eastAsia="Times New Roman"/>
                <w:szCs w:val="22"/>
              </w:rPr>
            </w:pPr>
            <w:r w:rsidRPr="00212B6C">
              <w:rPr>
                <w:rFonts w:eastAsia="Times New Roman"/>
                <w:szCs w:val="22"/>
              </w:rPr>
              <w:t>Works that have been made legally accessible to the public.</w:t>
            </w:r>
          </w:p>
        </w:tc>
        <w:tc>
          <w:tcPr>
            <w:tcW w:w="0" w:type="auto"/>
            <w:vMerge/>
            <w:vAlign w:val="center"/>
          </w:tcPr>
          <w:p w:rsidR="00102146" w:rsidRPr="00212B6C" w:rsidRDefault="00102146" w:rsidP="009F4F30">
            <w:pPr>
              <w:rPr>
                <w:rFonts w:eastAsia="Times New Roman"/>
                <w:szCs w:val="22"/>
              </w:rPr>
            </w:pPr>
          </w:p>
        </w:tc>
      </w:tr>
      <w:tr w:rsidR="00102146" w:rsidRPr="00212B6C" w:rsidTr="009F4F30">
        <w:trPr>
          <w:trHeight w:val="72"/>
        </w:trPr>
        <w:tc>
          <w:tcPr>
            <w:tcW w:w="0" w:type="auto"/>
            <w:vMerge/>
            <w:vAlign w:val="center"/>
          </w:tcPr>
          <w:p w:rsidR="00102146" w:rsidRPr="00212B6C" w:rsidRDefault="00102146" w:rsidP="009F4F30">
            <w:pPr>
              <w:rPr>
                <w:rFonts w:eastAsia="Times New Roman"/>
                <w:szCs w:val="22"/>
              </w:rPr>
            </w:pPr>
          </w:p>
        </w:tc>
        <w:tc>
          <w:tcPr>
            <w:tcW w:w="1440" w:type="dxa"/>
          </w:tcPr>
          <w:p w:rsidR="00102146" w:rsidRPr="00212B6C" w:rsidRDefault="00102146" w:rsidP="009F4F30">
            <w:pPr>
              <w:rPr>
                <w:rFonts w:eastAsia="Times New Roman"/>
                <w:szCs w:val="22"/>
              </w:rPr>
            </w:pPr>
            <w:r w:rsidRPr="00212B6C">
              <w:rPr>
                <w:rFonts w:eastAsia="Times New Roman"/>
                <w:szCs w:val="22"/>
              </w:rPr>
              <w:t>Conditions:</w:t>
            </w:r>
          </w:p>
        </w:tc>
        <w:tc>
          <w:tcPr>
            <w:tcW w:w="3758" w:type="dxa"/>
          </w:tcPr>
          <w:p w:rsidR="00102146" w:rsidRPr="00212B6C" w:rsidRDefault="00102146" w:rsidP="009F4F30">
            <w:pPr>
              <w:rPr>
                <w:rFonts w:eastAsia="Times New Roman"/>
                <w:szCs w:val="22"/>
              </w:rPr>
            </w:pPr>
            <w:r w:rsidRPr="00212B6C">
              <w:rPr>
                <w:rFonts w:eastAsia="Times New Roman"/>
                <w:szCs w:val="22"/>
              </w:rPr>
              <w:t>None.</w:t>
            </w:r>
          </w:p>
        </w:tc>
        <w:tc>
          <w:tcPr>
            <w:tcW w:w="0" w:type="auto"/>
            <w:vMerge/>
            <w:vAlign w:val="center"/>
          </w:tcPr>
          <w:p w:rsidR="00102146" w:rsidRPr="00212B6C" w:rsidRDefault="00102146" w:rsidP="009F4F30">
            <w:pPr>
              <w:rPr>
                <w:rFonts w:eastAsia="Times New Roman"/>
                <w:szCs w:val="22"/>
              </w:rPr>
            </w:pPr>
          </w:p>
        </w:tc>
      </w:tr>
      <w:tr w:rsidR="00102146" w:rsidRPr="00212B6C" w:rsidTr="009F4F30">
        <w:trPr>
          <w:trHeight w:val="135"/>
        </w:trPr>
        <w:tc>
          <w:tcPr>
            <w:tcW w:w="2628" w:type="dxa"/>
            <w:vMerge w:val="restart"/>
          </w:tcPr>
          <w:p w:rsidR="00102146" w:rsidRPr="00212B6C" w:rsidRDefault="00102146" w:rsidP="009F4F30">
            <w:pPr>
              <w:rPr>
                <w:rFonts w:eastAsia="Times New Roman"/>
                <w:szCs w:val="22"/>
              </w:rPr>
            </w:pPr>
            <w:r w:rsidRPr="00212B6C">
              <w:rPr>
                <w:rFonts w:eastAsia="Times New Roman"/>
                <w:szCs w:val="22"/>
              </w:rPr>
              <w:t>Purpose of the communication?</w:t>
            </w:r>
          </w:p>
        </w:tc>
        <w:tc>
          <w:tcPr>
            <w:tcW w:w="5198" w:type="dxa"/>
            <w:gridSpan w:val="2"/>
          </w:tcPr>
          <w:p w:rsidR="00102146" w:rsidRPr="00212B6C" w:rsidRDefault="00102146" w:rsidP="009F4F30">
            <w:pPr>
              <w:rPr>
                <w:rFonts w:eastAsia="Times New Roman"/>
                <w:szCs w:val="22"/>
              </w:rPr>
            </w:pPr>
            <w:r w:rsidRPr="00212B6C">
              <w:rPr>
                <w:rFonts w:eastAsia="Times New Roman"/>
                <w:szCs w:val="22"/>
              </w:rPr>
              <w:t>Conservation of the work or preservation of the condition of the work for research or private study.</w:t>
            </w:r>
          </w:p>
        </w:tc>
        <w:tc>
          <w:tcPr>
            <w:tcW w:w="0" w:type="auto"/>
            <w:vMerge/>
            <w:vAlign w:val="center"/>
          </w:tcPr>
          <w:p w:rsidR="00102146" w:rsidRPr="00212B6C" w:rsidRDefault="00102146" w:rsidP="009F4F30">
            <w:pPr>
              <w:rPr>
                <w:rFonts w:eastAsia="Times New Roman"/>
                <w:szCs w:val="22"/>
              </w:rPr>
            </w:pPr>
          </w:p>
        </w:tc>
      </w:tr>
      <w:tr w:rsidR="00102146" w:rsidRPr="00212B6C" w:rsidTr="009F4F30">
        <w:trPr>
          <w:trHeight w:val="135"/>
        </w:trPr>
        <w:tc>
          <w:tcPr>
            <w:tcW w:w="0" w:type="auto"/>
            <w:vMerge/>
            <w:vAlign w:val="center"/>
          </w:tcPr>
          <w:p w:rsidR="00102146" w:rsidRPr="00212B6C" w:rsidRDefault="00102146" w:rsidP="009F4F30">
            <w:pPr>
              <w:rPr>
                <w:rFonts w:eastAsia="Times New Roman"/>
                <w:szCs w:val="22"/>
              </w:rPr>
            </w:pPr>
          </w:p>
        </w:tc>
        <w:tc>
          <w:tcPr>
            <w:tcW w:w="1440" w:type="dxa"/>
          </w:tcPr>
          <w:p w:rsidR="00102146" w:rsidRPr="00212B6C" w:rsidRDefault="00102146" w:rsidP="009F4F30">
            <w:pPr>
              <w:rPr>
                <w:rFonts w:eastAsia="Times New Roman"/>
                <w:szCs w:val="22"/>
              </w:rPr>
            </w:pPr>
            <w:r w:rsidRPr="00212B6C">
              <w:rPr>
                <w:rFonts w:eastAsia="Times New Roman"/>
                <w:szCs w:val="22"/>
              </w:rPr>
              <w:t>Conditions:</w:t>
            </w:r>
          </w:p>
        </w:tc>
        <w:tc>
          <w:tcPr>
            <w:tcW w:w="3758" w:type="dxa"/>
          </w:tcPr>
          <w:p w:rsidR="00102146" w:rsidRPr="00212B6C" w:rsidRDefault="00102146" w:rsidP="009F4F30">
            <w:pPr>
              <w:rPr>
                <w:rFonts w:eastAsia="Times New Roman"/>
                <w:szCs w:val="22"/>
              </w:rPr>
            </w:pPr>
            <w:r w:rsidRPr="00212B6C">
              <w:rPr>
                <w:rFonts w:eastAsia="Times New Roman"/>
                <w:szCs w:val="22"/>
              </w:rPr>
              <w:t>None.</w:t>
            </w:r>
          </w:p>
        </w:tc>
        <w:tc>
          <w:tcPr>
            <w:tcW w:w="0" w:type="auto"/>
            <w:vMerge/>
            <w:vAlign w:val="center"/>
          </w:tcPr>
          <w:p w:rsidR="00102146" w:rsidRPr="00212B6C" w:rsidRDefault="00102146" w:rsidP="009F4F30">
            <w:pPr>
              <w:rPr>
                <w:rFonts w:eastAsia="Times New Roman"/>
                <w:szCs w:val="22"/>
              </w:rPr>
            </w:pPr>
          </w:p>
        </w:tc>
      </w:tr>
      <w:tr w:rsidR="00102146" w:rsidRPr="00212B6C" w:rsidTr="009F4F30">
        <w:trPr>
          <w:trHeight w:val="135"/>
        </w:trPr>
        <w:tc>
          <w:tcPr>
            <w:tcW w:w="2628" w:type="dxa"/>
          </w:tcPr>
          <w:p w:rsidR="00102146" w:rsidRPr="00212B6C" w:rsidRDefault="00102146" w:rsidP="009F4F30">
            <w:pPr>
              <w:rPr>
                <w:rFonts w:eastAsia="Times New Roman"/>
                <w:szCs w:val="22"/>
              </w:rPr>
            </w:pPr>
            <w:r w:rsidRPr="00212B6C">
              <w:rPr>
                <w:rFonts w:eastAsia="Times New Roman"/>
                <w:szCs w:val="22"/>
              </w:rPr>
              <w:t>Medium?</w:t>
            </w:r>
          </w:p>
        </w:tc>
        <w:tc>
          <w:tcPr>
            <w:tcW w:w="5198" w:type="dxa"/>
            <w:gridSpan w:val="2"/>
          </w:tcPr>
          <w:p w:rsidR="00102146" w:rsidRPr="00212B6C" w:rsidRDefault="00102146" w:rsidP="009F4F30">
            <w:pPr>
              <w:rPr>
                <w:rFonts w:eastAsia="Times New Roman"/>
                <w:szCs w:val="22"/>
              </w:rPr>
            </w:pPr>
            <w:r w:rsidRPr="00212B6C">
              <w:rPr>
                <w:rFonts w:eastAsia="Times New Roman"/>
                <w:szCs w:val="22"/>
              </w:rPr>
              <w:t>Via dedicated terminals on the premises of the institution.</w:t>
            </w:r>
          </w:p>
        </w:tc>
        <w:tc>
          <w:tcPr>
            <w:tcW w:w="0" w:type="auto"/>
            <w:vMerge/>
            <w:vAlign w:val="center"/>
          </w:tcPr>
          <w:p w:rsidR="00102146" w:rsidRPr="00212B6C" w:rsidRDefault="00102146" w:rsidP="009F4F30">
            <w:pPr>
              <w:rPr>
                <w:rFonts w:eastAsia="Times New Roman"/>
                <w:szCs w:val="22"/>
              </w:rPr>
            </w:pPr>
          </w:p>
        </w:tc>
      </w:tr>
      <w:tr w:rsidR="00102146" w:rsidRPr="00212B6C" w:rsidTr="009F4F30">
        <w:trPr>
          <w:trHeight w:val="135"/>
        </w:trPr>
        <w:tc>
          <w:tcPr>
            <w:tcW w:w="2628" w:type="dxa"/>
          </w:tcPr>
          <w:p w:rsidR="00102146" w:rsidRPr="00212B6C" w:rsidRDefault="00102146" w:rsidP="009F4F30">
            <w:pPr>
              <w:rPr>
                <w:rFonts w:eastAsia="Times New Roman"/>
                <w:szCs w:val="22"/>
              </w:rPr>
            </w:pPr>
            <w:r w:rsidRPr="00212B6C">
              <w:rPr>
                <w:rFonts w:eastAsia="Times New Roman"/>
                <w:szCs w:val="22"/>
              </w:rPr>
              <w:t>Other provisions?</w:t>
            </w:r>
          </w:p>
        </w:tc>
        <w:tc>
          <w:tcPr>
            <w:tcW w:w="5198" w:type="dxa"/>
            <w:gridSpan w:val="2"/>
          </w:tcPr>
          <w:p w:rsidR="00102146" w:rsidRPr="00212B6C" w:rsidRDefault="00102146" w:rsidP="009F4F30">
            <w:pPr>
              <w:rPr>
                <w:rFonts w:eastAsia="Times New Roman"/>
                <w:szCs w:val="22"/>
              </w:rPr>
            </w:pPr>
            <w:r w:rsidRPr="00212B6C">
              <w:rPr>
                <w:rFonts w:eastAsia="Times New Roman"/>
                <w:szCs w:val="22"/>
              </w:rPr>
              <w:t>The author has the right to equitable remuneration.</w:t>
            </w:r>
          </w:p>
        </w:tc>
        <w:tc>
          <w:tcPr>
            <w:tcW w:w="0" w:type="auto"/>
            <w:vMerge/>
            <w:vAlign w:val="center"/>
          </w:tcPr>
          <w:p w:rsidR="00102146" w:rsidRPr="00212B6C" w:rsidRDefault="00102146" w:rsidP="009F4F30">
            <w:pPr>
              <w:rPr>
                <w:rFonts w:eastAsia="Times New Roman"/>
                <w:szCs w:val="22"/>
              </w:rPr>
            </w:pPr>
          </w:p>
        </w:tc>
      </w:tr>
    </w:tbl>
    <w:p w:rsidR="00102146" w:rsidRPr="00212B6C" w:rsidRDefault="00102146" w:rsidP="00102146">
      <w:pPr>
        <w:rPr>
          <w:szCs w:val="22"/>
        </w:rPr>
      </w:pPr>
    </w:p>
    <w:p w:rsidR="00102146" w:rsidRPr="00212B6C" w:rsidRDefault="00102146" w:rsidP="001021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102146" w:rsidRPr="00212B6C" w:rsidTr="009F4F30">
        <w:tc>
          <w:tcPr>
            <w:tcW w:w="8856" w:type="dxa"/>
            <w:gridSpan w:val="4"/>
          </w:tcPr>
          <w:p w:rsidR="00102146" w:rsidRPr="00212B6C" w:rsidRDefault="00102146" w:rsidP="009F4F30">
            <w:pPr>
              <w:rPr>
                <w:b/>
                <w:szCs w:val="22"/>
              </w:rPr>
            </w:pPr>
            <w:r w:rsidRPr="00212B6C">
              <w:rPr>
                <w:b/>
                <w:szCs w:val="22"/>
              </w:rPr>
              <w:t>Anti-Circumvention of Technological Protection Measures</w:t>
            </w:r>
          </w:p>
        </w:tc>
      </w:tr>
      <w:tr w:rsidR="00102146" w:rsidRPr="00212B6C" w:rsidTr="009F4F30">
        <w:tc>
          <w:tcPr>
            <w:tcW w:w="2628" w:type="dxa"/>
          </w:tcPr>
          <w:p w:rsidR="00102146" w:rsidRPr="00212B6C" w:rsidRDefault="00102146" w:rsidP="009F4F30">
            <w:pPr>
              <w:rPr>
                <w:szCs w:val="22"/>
              </w:rPr>
            </w:pPr>
            <w:r w:rsidRPr="00212B6C">
              <w:rPr>
                <w:szCs w:val="22"/>
              </w:rPr>
              <w:t>Circumvention provisions?</w:t>
            </w:r>
          </w:p>
        </w:tc>
        <w:tc>
          <w:tcPr>
            <w:tcW w:w="5198" w:type="dxa"/>
            <w:gridSpan w:val="2"/>
          </w:tcPr>
          <w:p w:rsidR="00102146" w:rsidRPr="00212B6C" w:rsidRDefault="00102146" w:rsidP="009F4F30">
            <w:pPr>
              <w:rPr>
                <w:szCs w:val="22"/>
              </w:rPr>
            </w:pPr>
            <w:r w:rsidRPr="00212B6C">
              <w:rPr>
                <w:szCs w:val="22"/>
              </w:rPr>
              <w:t>Yes.</w:t>
            </w:r>
          </w:p>
        </w:tc>
        <w:tc>
          <w:tcPr>
            <w:tcW w:w="1030" w:type="dxa"/>
            <w:vMerge w:val="restart"/>
          </w:tcPr>
          <w:p w:rsidR="00102146" w:rsidRPr="00212B6C" w:rsidRDefault="00102146" w:rsidP="009F4F30">
            <w:pPr>
              <w:rPr>
                <w:szCs w:val="22"/>
              </w:rPr>
            </w:pPr>
            <w:r w:rsidRPr="00212B6C">
              <w:rPr>
                <w:szCs w:val="22"/>
              </w:rPr>
              <w:t>Art. 108 to 110</w:t>
            </w:r>
          </w:p>
        </w:tc>
      </w:tr>
      <w:tr w:rsidR="00102146" w:rsidRPr="00212B6C" w:rsidTr="009F4F30">
        <w:trPr>
          <w:trHeight w:val="111"/>
        </w:trPr>
        <w:tc>
          <w:tcPr>
            <w:tcW w:w="2628" w:type="dxa"/>
            <w:vMerge w:val="restart"/>
          </w:tcPr>
          <w:p w:rsidR="00102146" w:rsidRPr="00212B6C" w:rsidRDefault="00102146" w:rsidP="009F4F30">
            <w:pPr>
              <w:rPr>
                <w:szCs w:val="22"/>
              </w:rPr>
            </w:pPr>
            <w:r w:rsidRPr="00212B6C">
              <w:rPr>
                <w:szCs w:val="22"/>
              </w:rPr>
              <w:t>Prohibited Acts?</w:t>
            </w:r>
          </w:p>
        </w:tc>
        <w:tc>
          <w:tcPr>
            <w:tcW w:w="1800" w:type="dxa"/>
          </w:tcPr>
          <w:p w:rsidR="00102146" w:rsidRPr="00212B6C" w:rsidRDefault="00102146" w:rsidP="009F4F30">
            <w:pPr>
              <w:rPr>
                <w:szCs w:val="22"/>
              </w:rPr>
            </w:pPr>
            <w:r w:rsidRPr="00212B6C">
              <w:rPr>
                <w:szCs w:val="22"/>
              </w:rPr>
              <w:t>The Act of Circumvention?</w:t>
            </w:r>
          </w:p>
        </w:tc>
        <w:tc>
          <w:tcPr>
            <w:tcW w:w="3398" w:type="dxa"/>
          </w:tcPr>
          <w:p w:rsidR="00102146" w:rsidRPr="00212B6C" w:rsidRDefault="00102146" w:rsidP="009F4F30">
            <w:pPr>
              <w:rPr>
                <w:szCs w:val="22"/>
              </w:rPr>
            </w:pPr>
            <w:r w:rsidRPr="00212B6C">
              <w:rPr>
                <w:szCs w:val="22"/>
              </w:rPr>
              <w:t>Yes.</w:t>
            </w:r>
          </w:p>
        </w:tc>
        <w:tc>
          <w:tcPr>
            <w:tcW w:w="1030" w:type="dxa"/>
            <w:vMerge/>
          </w:tcPr>
          <w:p w:rsidR="00102146" w:rsidRPr="00212B6C" w:rsidRDefault="00102146" w:rsidP="009F4F30">
            <w:pPr>
              <w:rPr>
                <w:szCs w:val="22"/>
              </w:rPr>
            </w:pPr>
          </w:p>
        </w:tc>
      </w:tr>
      <w:tr w:rsidR="00102146" w:rsidRPr="00212B6C" w:rsidTr="009F4F30">
        <w:trPr>
          <w:trHeight w:val="111"/>
        </w:trPr>
        <w:tc>
          <w:tcPr>
            <w:tcW w:w="2628" w:type="dxa"/>
            <w:vMerge/>
          </w:tcPr>
          <w:p w:rsidR="00102146" w:rsidRPr="00212B6C" w:rsidRDefault="00102146" w:rsidP="009F4F30">
            <w:pPr>
              <w:rPr>
                <w:szCs w:val="22"/>
              </w:rPr>
            </w:pPr>
          </w:p>
        </w:tc>
        <w:tc>
          <w:tcPr>
            <w:tcW w:w="1800" w:type="dxa"/>
          </w:tcPr>
          <w:p w:rsidR="00102146" w:rsidRPr="00212B6C" w:rsidRDefault="00102146" w:rsidP="009F4F30">
            <w:pPr>
              <w:rPr>
                <w:szCs w:val="22"/>
              </w:rPr>
            </w:pPr>
            <w:r w:rsidRPr="00212B6C">
              <w:rPr>
                <w:szCs w:val="22"/>
              </w:rPr>
              <w:t>Dealing in Devices?</w:t>
            </w:r>
          </w:p>
        </w:tc>
        <w:tc>
          <w:tcPr>
            <w:tcW w:w="3398" w:type="dxa"/>
          </w:tcPr>
          <w:p w:rsidR="00102146" w:rsidRPr="00212B6C" w:rsidRDefault="00102146" w:rsidP="009F4F30">
            <w:pPr>
              <w:rPr>
                <w:szCs w:val="22"/>
              </w:rPr>
            </w:pPr>
            <w:r w:rsidRPr="00212B6C">
              <w:rPr>
                <w:szCs w:val="22"/>
              </w:rPr>
              <w:t>Yes.</w:t>
            </w:r>
          </w:p>
        </w:tc>
        <w:tc>
          <w:tcPr>
            <w:tcW w:w="1030" w:type="dxa"/>
            <w:vMerge/>
          </w:tcPr>
          <w:p w:rsidR="00102146" w:rsidRPr="00212B6C" w:rsidRDefault="00102146" w:rsidP="009F4F30">
            <w:pPr>
              <w:rPr>
                <w:szCs w:val="22"/>
              </w:rPr>
            </w:pPr>
          </w:p>
        </w:tc>
      </w:tr>
      <w:tr w:rsidR="00102146" w:rsidRPr="00212B6C" w:rsidTr="009F4F30">
        <w:trPr>
          <w:trHeight w:val="135"/>
        </w:trPr>
        <w:tc>
          <w:tcPr>
            <w:tcW w:w="2628" w:type="dxa"/>
            <w:vMerge/>
          </w:tcPr>
          <w:p w:rsidR="00102146" w:rsidRPr="00212B6C" w:rsidRDefault="00102146" w:rsidP="009F4F30">
            <w:pPr>
              <w:rPr>
                <w:szCs w:val="22"/>
              </w:rPr>
            </w:pPr>
          </w:p>
        </w:tc>
        <w:tc>
          <w:tcPr>
            <w:tcW w:w="1800" w:type="dxa"/>
          </w:tcPr>
          <w:p w:rsidR="00102146" w:rsidRPr="00212B6C" w:rsidRDefault="00102146" w:rsidP="009F4F30">
            <w:pPr>
              <w:rPr>
                <w:szCs w:val="22"/>
              </w:rPr>
            </w:pPr>
            <w:r w:rsidRPr="00212B6C">
              <w:rPr>
                <w:szCs w:val="22"/>
              </w:rPr>
              <w:t>Providing Services?</w:t>
            </w:r>
          </w:p>
        </w:tc>
        <w:tc>
          <w:tcPr>
            <w:tcW w:w="3398" w:type="dxa"/>
          </w:tcPr>
          <w:p w:rsidR="00102146" w:rsidRPr="00212B6C" w:rsidRDefault="00102146" w:rsidP="009F4F30">
            <w:pPr>
              <w:rPr>
                <w:szCs w:val="22"/>
              </w:rPr>
            </w:pPr>
            <w:r w:rsidRPr="00212B6C">
              <w:rPr>
                <w:szCs w:val="22"/>
              </w:rPr>
              <w:t>No.</w:t>
            </w:r>
          </w:p>
        </w:tc>
        <w:tc>
          <w:tcPr>
            <w:tcW w:w="1030" w:type="dxa"/>
            <w:vMerge/>
          </w:tcPr>
          <w:p w:rsidR="00102146" w:rsidRPr="00212B6C" w:rsidRDefault="00102146" w:rsidP="009F4F30">
            <w:pPr>
              <w:rPr>
                <w:szCs w:val="22"/>
              </w:rPr>
            </w:pPr>
          </w:p>
        </w:tc>
      </w:tr>
      <w:tr w:rsidR="00102146" w:rsidRPr="00212B6C" w:rsidTr="009F4F30">
        <w:tc>
          <w:tcPr>
            <w:tcW w:w="2628" w:type="dxa"/>
          </w:tcPr>
          <w:p w:rsidR="00102146" w:rsidRPr="00212B6C" w:rsidRDefault="00102146" w:rsidP="009F4F30">
            <w:pPr>
              <w:rPr>
                <w:szCs w:val="22"/>
              </w:rPr>
            </w:pPr>
            <w:r w:rsidRPr="00212B6C">
              <w:rPr>
                <w:szCs w:val="22"/>
              </w:rPr>
              <w:t>Access Control or Owner’s Rights Control?</w:t>
            </w:r>
          </w:p>
        </w:tc>
        <w:tc>
          <w:tcPr>
            <w:tcW w:w="5198" w:type="dxa"/>
            <w:gridSpan w:val="2"/>
          </w:tcPr>
          <w:p w:rsidR="00102146" w:rsidRPr="00212B6C" w:rsidRDefault="00102146" w:rsidP="009F4F30">
            <w:pPr>
              <w:rPr>
                <w:szCs w:val="22"/>
              </w:rPr>
            </w:pPr>
            <w:r w:rsidRPr="00212B6C">
              <w:rPr>
                <w:szCs w:val="22"/>
              </w:rPr>
              <w:t>Both.</w:t>
            </w:r>
          </w:p>
        </w:tc>
        <w:tc>
          <w:tcPr>
            <w:tcW w:w="1030" w:type="dxa"/>
            <w:vMerge/>
          </w:tcPr>
          <w:p w:rsidR="00102146" w:rsidRPr="00212B6C" w:rsidRDefault="00102146" w:rsidP="009F4F30">
            <w:pPr>
              <w:rPr>
                <w:szCs w:val="22"/>
              </w:rPr>
            </w:pPr>
          </w:p>
        </w:tc>
      </w:tr>
      <w:tr w:rsidR="00102146" w:rsidRPr="00212B6C" w:rsidTr="009F4F30">
        <w:tc>
          <w:tcPr>
            <w:tcW w:w="2628" w:type="dxa"/>
          </w:tcPr>
          <w:p w:rsidR="00102146" w:rsidRPr="00212B6C" w:rsidRDefault="00102146" w:rsidP="009F4F30">
            <w:pPr>
              <w:rPr>
                <w:szCs w:val="22"/>
              </w:rPr>
            </w:pPr>
            <w:r w:rsidRPr="00212B6C">
              <w:rPr>
                <w:szCs w:val="22"/>
              </w:rPr>
              <w:t>Exemptions that could be used by libraries?</w:t>
            </w:r>
          </w:p>
        </w:tc>
        <w:tc>
          <w:tcPr>
            <w:tcW w:w="5198" w:type="dxa"/>
            <w:gridSpan w:val="2"/>
          </w:tcPr>
          <w:p w:rsidR="00102146" w:rsidRPr="00212B6C" w:rsidRDefault="00102146" w:rsidP="009F4F30">
            <w:pPr>
              <w:rPr>
                <w:szCs w:val="22"/>
              </w:rPr>
            </w:pPr>
            <w:r w:rsidRPr="00212B6C">
              <w:rPr>
                <w:szCs w:val="22"/>
              </w:rPr>
              <w:t>The technical measures shall not prevent the legitimate use of the protected work.</w:t>
            </w:r>
          </w:p>
        </w:tc>
        <w:tc>
          <w:tcPr>
            <w:tcW w:w="1030" w:type="dxa"/>
          </w:tcPr>
          <w:p w:rsidR="00102146" w:rsidRPr="00212B6C" w:rsidRDefault="00102146" w:rsidP="009F4F30">
            <w:pPr>
              <w:rPr>
                <w:szCs w:val="22"/>
              </w:rPr>
            </w:pPr>
            <w:r w:rsidRPr="00212B6C">
              <w:rPr>
                <w:szCs w:val="22"/>
              </w:rPr>
              <w:t>Art. 108</w:t>
            </w:r>
          </w:p>
        </w:tc>
      </w:tr>
    </w:tbl>
    <w:p w:rsidR="00102146" w:rsidRPr="00212B6C" w:rsidRDefault="00102146" w:rsidP="00102146">
      <w:pPr>
        <w:rPr>
          <w:szCs w:val="22"/>
        </w:rPr>
      </w:pPr>
    </w:p>
    <w:p w:rsidR="00102146" w:rsidRPr="00212B6C" w:rsidRDefault="00102146" w:rsidP="00102146">
      <w:pPr>
        <w:rPr>
          <w:rFonts w:eastAsia="Times New Roman"/>
          <w:szCs w:val="22"/>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57"/>
      </w:tblGrid>
      <w:tr w:rsidR="00102146" w:rsidRPr="00212B6C" w:rsidTr="009256DE">
        <w:tc>
          <w:tcPr>
            <w:tcW w:w="8905" w:type="dxa"/>
            <w:gridSpan w:val="3"/>
            <w:shd w:val="clear" w:color="auto" w:fill="auto"/>
          </w:tcPr>
          <w:p w:rsidR="00102146" w:rsidRPr="00212B6C" w:rsidRDefault="00102146" w:rsidP="009F4F30">
            <w:pPr>
              <w:rPr>
                <w:rFonts w:eastAsia="Times New Roman"/>
                <w:b/>
                <w:szCs w:val="22"/>
              </w:rPr>
            </w:pPr>
            <w:bookmarkStart w:id="479" w:name="_Toc186015527"/>
            <w:r w:rsidRPr="00212B6C">
              <w:rPr>
                <w:rFonts w:eastAsia="Times New Roman"/>
                <w:b/>
                <w:szCs w:val="22"/>
              </w:rPr>
              <w:t>Miscellaneous</w:t>
            </w:r>
            <w:bookmarkEnd w:id="479"/>
          </w:p>
        </w:tc>
      </w:tr>
      <w:tr w:rsidR="00102146" w:rsidRPr="00212B6C" w:rsidTr="009256DE">
        <w:tc>
          <w:tcPr>
            <w:tcW w:w="2628" w:type="dxa"/>
            <w:shd w:val="clear" w:color="auto" w:fill="auto"/>
          </w:tcPr>
          <w:p w:rsidR="00102146" w:rsidRPr="00212B6C" w:rsidRDefault="00102146" w:rsidP="009F4F30">
            <w:pPr>
              <w:rPr>
                <w:rFonts w:eastAsia="Times New Roman"/>
                <w:szCs w:val="22"/>
              </w:rPr>
            </w:pPr>
            <w:r w:rsidRPr="00212B6C">
              <w:rPr>
                <w:rFonts w:eastAsia="Times New Roman"/>
                <w:szCs w:val="22"/>
              </w:rPr>
              <w:t>Personal Copying</w:t>
            </w:r>
          </w:p>
        </w:tc>
        <w:tc>
          <w:tcPr>
            <w:tcW w:w="5220" w:type="dxa"/>
            <w:shd w:val="clear" w:color="auto" w:fill="auto"/>
          </w:tcPr>
          <w:p w:rsidR="00102146" w:rsidRPr="00212B6C" w:rsidRDefault="00102146" w:rsidP="009F4F30">
            <w:pPr>
              <w:rPr>
                <w:rFonts w:eastAsia="Times New Roman"/>
                <w:szCs w:val="22"/>
              </w:rPr>
            </w:pPr>
            <w:r w:rsidRPr="00212B6C">
              <w:rPr>
                <w:rFonts w:eastAsia="Times New Roman"/>
                <w:szCs w:val="22"/>
              </w:rPr>
              <w:t>When the work has been lawfully made accessible to the public, the author may not prohibit reproductions, translations, adaptations, and parodies intended for strictly personal and private use, and not for collective use, with some exceptions for works of art and computer programs.</w:t>
            </w:r>
          </w:p>
        </w:tc>
        <w:tc>
          <w:tcPr>
            <w:tcW w:w="1057" w:type="dxa"/>
            <w:shd w:val="clear" w:color="auto" w:fill="auto"/>
          </w:tcPr>
          <w:p w:rsidR="00102146" w:rsidRPr="00212B6C" w:rsidRDefault="00102146" w:rsidP="009F4F30">
            <w:pPr>
              <w:rPr>
                <w:rFonts w:eastAsia="Times New Roman"/>
                <w:szCs w:val="22"/>
              </w:rPr>
            </w:pPr>
            <w:r w:rsidRPr="00212B6C">
              <w:rPr>
                <w:rFonts w:eastAsia="Times New Roman"/>
                <w:szCs w:val="22"/>
              </w:rPr>
              <w:t>Art. 24</w:t>
            </w:r>
          </w:p>
        </w:tc>
      </w:tr>
      <w:tr w:rsidR="00102146" w:rsidRPr="00212B6C" w:rsidTr="009256DE">
        <w:tc>
          <w:tcPr>
            <w:tcW w:w="2628" w:type="dxa"/>
            <w:shd w:val="clear" w:color="auto" w:fill="auto"/>
          </w:tcPr>
          <w:p w:rsidR="00102146" w:rsidRPr="00212B6C" w:rsidRDefault="00102146" w:rsidP="009F4F30">
            <w:pPr>
              <w:rPr>
                <w:rFonts w:eastAsia="Times New Roman"/>
                <w:szCs w:val="22"/>
              </w:rPr>
            </w:pPr>
            <w:r w:rsidRPr="00212B6C">
              <w:rPr>
                <w:rFonts w:eastAsia="Times New Roman"/>
                <w:szCs w:val="22"/>
              </w:rPr>
              <w:t>Archives Preservation</w:t>
            </w:r>
          </w:p>
        </w:tc>
        <w:tc>
          <w:tcPr>
            <w:tcW w:w="5220" w:type="dxa"/>
            <w:shd w:val="clear" w:color="auto" w:fill="auto"/>
          </w:tcPr>
          <w:p w:rsidR="00102146" w:rsidRPr="00212B6C" w:rsidRDefault="00102146" w:rsidP="009F4F30">
            <w:pPr>
              <w:rPr>
                <w:rFonts w:eastAsia="Times New Roman"/>
                <w:szCs w:val="22"/>
              </w:rPr>
            </w:pPr>
            <w:r w:rsidRPr="00212B6C">
              <w:rPr>
                <w:rFonts w:eastAsia="Times New Roman"/>
                <w:szCs w:val="22"/>
              </w:rPr>
              <w:t>The author cannot prohibit reproductions that have exceptional character as documentation, or the copying of records that have cultural value, intended to be preserved in official archives.</w:t>
            </w:r>
          </w:p>
        </w:tc>
        <w:tc>
          <w:tcPr>
            <w:tcW w:w="1057" w:type="dxa"/>
            <w:shd w:val="clear" w:color="auto" w:fill="auto"/>
          </w:tcPr>
          <w:p w:rsidR="00102146" w:rsidRPr="00212B6C" w:rsidRDefault="00102146" w:rsidP="009F4F30">
            <w:pPr>
              <w:rPr>
                <w:rFonts w:eastAsia="Times New Roman"/>
                <w:szCs w:val="22"/>
              </w:rPr>
            </w:pPr>
            <w:r w:rsidRPr="00212B6C">
              <w:rPr>
                <w:rFonts w:eastAsia="Times New Roman"/>
                <w:szCs w:val="22"/>
              </w:rPr>
              <w:t>Art. 30</w:t>
            </w:r>
          </w:p>
        </w:tc>
      </w:tr>
      <w:tr w:rsidR="00102146" w:rsidRPr="00212B6C" w:rsidTr="009256DE">
        <w:tc>
          <w:tcPr>
            <w:tcW w:w="2628" w:type="dxa"/>
            <w:shd w:val="clear" w:color="auto" w:fill="auto"/>
          </w:tcPr>
          <w:p w:rsidR="00102146" w:rsidRPr="00212B6C" w:rsidRDefault="00102146" w:rsidP="009F4F30">
            <w:pPr>
              <w:rPr>
                <w:rFonts w:eastAsia="Times New Roman"/>
                <w:szCs w:val="22"/>
              </w:rPr>
            </w:pPr>
            <w:r w:rsidRPr="00212B6C">
              <w:rPr>
                <w:rFonts w:eastAsia="Times New Roman"/>
                <w:szCs w:val="22"/>
              </w:rPr>
              <w:t>Database Lending</w:t>
            </w:r>
          </w:p>
        </w:tc>
        <w:tc>
          <w:tcPr>
            <w:tcW w:w="5220" w:type="dxa"/>
            <w:shd w:val="clear" w:color="auto" w:fill="auto"/>
          </w:tcPr>
          <w:p w:rsidR="00102146" w:rsidRPr="00212B6C" w:rsidRDefault="00102146" w:rsidP="009F4F30">
            <w:pPr>
              <w:rPr>
                <w:rFonts w:eastAsia="Times New Roman"/>
                <w:szCs w:val="22"/>
              </w:rPr>
            </w:pPr>
            <w:r w:rsidRPr="00212B6C">
              <w:rPr>
                <w:rFonts w:eastAsia="Times New Roman"/>
                <w:szCs w:val="22"/>
              </w:rPr>
              <w:t>A library or an archives service that provides services to the public may not make and lend copies of substantial extractions of databases for public lending.</w:t>
            </w:r>
          </w:p>
        </w:tc>
        <w:tc>
          <w:tcPr>
            <w:tcW w:w="1057" w:type="dxa"/>
            <w:shd w:val="clear" w:color="auto" w:fill="auto"/>
          </w:tcPr>
          <w:p w:rsidR="00102146" w:rsidRPr="00212B6C" w:rsidRDefault="00102146" w:rsidP="009F4F30">
            <w:pPr>
              <w:rPr>
                <w:rFonts w:eastAsia="Times New Roman"/>
                <w:szCs w:val="22"/>
              </w:rPr>
            </w:pPr>
            <w:r w:rsidRPr="00212B6C">
              <w:rPr>
                <w:rFonts w:eastAsia="Times New Roman"/>
                <w:szCs w:val="22"/>
              </w:rPr>
              <w:t>Art. 87</w:t>
            </w:r>
          </w:p>
        </w:tc>
      </w:tr>
      <w:tr w:rsidR="00102146" w:rsidRPr="00212B6C" w:rsidTr="009256DE">
        <w:tc>
          <w:tcPr>
            <w:tcW w:w="2628" w:type="dxa"/>
            <w:shd w:val="clear" w:color="auto" w:fill="auto"/>
          </w:tcPr>
          <w:p w:rsidR="00102146" w:rsidRPr="00212B6C" w:rsidRDefault="00102146" w:rsidP="009F4F30">
            <w:pPr>
              <w:rPr>
                <w:rFonts w:eastAsia="Times New Roman"/>
                <w:szCs w:val="22"/>
              </w:rPr>
            </w:pPr>
            <w:r w:rsidRPr="00212B6C">
              <w:rPr>
                <w:rFonts w:eastAsia="Times New Roman"/>
                <w:szCs w:val="22"/>
              </w:rPr>
              <w:lastRenderedPageBreak/>
              <w:t>Source</w:t>
            </w:r>
            <w:r w:rsidRPr="00212B6C">
              <w:rPr>
                <w:rFonts w:eastAsia="Times New Roman"/>
                <w:szCs w:val="22"/>
                <w:vertAlign w:val="superscript"/>
              </w:rPr>
              <w:footnoteReference w:id="30"/>
            </w:r>
          </w:p>
        </w:tc>
        <w:tc>
          <w:tcPr>
            <w:tcW w:w="6277" w:type="dxa"/>
            <w:gridSpan w:val="2"/>
            <w:shd w:val="clear" w:color="auto" w:fill="auto"/>
          </w:tcPr>
          <w:p w:rsidR="00102146" w:rsidRPr="00212B6C" w:rsidRDefault="00102146" w:rsidP="009F4F30">
            <w:pPr>
              <w:rPr>
                <w:rFonts w:eastAsia="Times New Roman"/>
                <w:szCs w:val="22"/>
              </w:rPr>
            </w:pPr>
            <w:r w:rsidRPr="00212B6C">
              <w:rPr>
                <w:rFonts w:eastAsia="Times New Roman"/>
                <w:szCs w:val="22"/>
              </w:rPr>
              <w:t>Law on Copyright and Neighboring Rights of Côte d’Ivoire, No. 2016-555 (26 July 2016), available at http://www.wipo.int/wipolex/en/text.jsp?file_id=436013.</w:t>
            </w:r>
          </w:p>
        </w:tc>
      </w:tr>
      <w:tr w:rsidR="00102146" w:rsidRPr="00212B6C" w:rsidTr="009256DE">
        <w:tc>
          <w:tcPr>
            <w:tcW w:w="2628" w:type="dxa"/>
            <w:shd w:val="clear" w:color="auto" w:fill="auto"/>
          </w:tcPr>
          <w:p w:rsidR="00102146" w:rsidRPr="00212B6C" w:rsidRDefault="00102146" w:rsidP="009F4F30">
            <w:pPr>
              <w:rPr>
                <w:rFonts w:eastAsia="Times New Roman"/>
                <w:szCs w:val="22"/>
              </w:rPr>
            </w:pPr>
            <w:r w:rsidRPr="00212B6C">
              <w:rPr>
                <w:rFonts w:eastAsia="Times New Roman"/>
                <w:szCs w:val="22"/>
              </w:rPr>
              <w:t>Last edited:</w:t>
            </w:r>
          </w:p>
        </w:tc>
        <w:tc>
          <w:tcPr>
            <w:tcW w:w="6277" w:type="dxa"/>
            <w:gridSpan w:val="2"/>
            <w:shd w:val="clear" w:color="auto" w:fill="auto"/>
          </w:tcPr>
          <w:p w:rsidR="00102146" w:rsidRPr="00212B6C" w:rsidRDefault="00102146" w:rsidP="009F4F30">
            <w:pPr>
              <w:rPr>
                <w:rFonts w:eastAsia="Times New Roman"/>
                <w:szCs w:val="22"/>
              </w:rPr>
            </w:pPr>
            <w:r w:rsidRPr="00212B6C">
              <w:rPr>
                <w:rFonts w:eastAsia="Times New Roman"/>
                <w:szCs w:val="22"/>
              </w:rPr>
              <w:t>11 December 2007; rev. 25 April 2015; rev. 24 September 2017</w:t>
            </w:r>
          </w:p>
        </w:tc>
      </w:tr>
    </w:tbl>
    <w:p w:rsidR="00102146" w:rsidRPr="00212B6C" w:rsidRDefault="00102146" w:rsidP="00102146">
      <w:pPr>
        <w:rPr>
          <w:rFonts w:eastAsia="Times New Roman"/>
          <w:szCs w:val="22"/>
        </w:rPr>
      </w:pPr>
    </w:p>
    <w:p w:rsidR="00102146" w:rsidRDefault="00102146" w:rsidP="00BC0437">
      <w:pPr>
        <w:rPr>
          <w:rFonts w:eastAsia="Times New Roman"/>
          <w:szCs w:val="22"/>
          <w:lang w:eastAsia="en-US"/>
        </w:rPr>
      </w:pPr>
    </w:p>
    <w:p w:rsidR="00102146" w:rsidRDefault="00102146" w:rsidP="00BC0437">
      <w:pPr>
        <w:rPr>
          <w:rFonts w:eastAsia="Times New Roman"/>
          <w:szCs w:val="22"/>
          <w:lang w:eastAsia="en-US"/>
        </w:rPr>
      </w:pPr>
    </w:p>
    <w:p w:rsidR="00102146" w:rsidRDefault="00102146">
      <w:pPr>
        <w:rPr>
          <w:bCs/>
          <w:iCs/>
          <w:caps/>
          <w:szCs w:val="28"/>
          <w:lang w:eastAsia="en-US"/>
        </w:rPr>
      </w:pPr>
      <w:bookmarkStart w:id="480" w:name="_Toc199663493"/>
      <w:bookmarkStart w:id="481" w:name="_Toc207648477"/>
      <w:bookmarkStart w:id="482" w:name="_Toc207649059"/>
      <w:bookmarkStart w:id="483" w:name="_Toc207649508"/>
      <w:bookmarkStart w:id="484" w:name="_Toc207649869"/>
      <w:bookmarkStart w:id="485" w:name="_Toc207650269"/>
      <w:bookmarkStart w:id="486" w:name="_Toc208637917"/>
      <w:r>
        <w:rPr>
          <w:lang w:eastAsia="en-US"/>
        </w:rPr>
        <w:br w:type="page"/>
      </w:r>
    </w:p>
    <w:p w:rsidR="00BC0437" w:rsidRPr="00BC0437" w:rsidRDefault="00BC0437" w:rsidP="003F7145">
      <w:pPr>
        <w:pStyle w:val="Heading2"/>
      </w:pPr>
      <w:bookmarkStart w:id="487" w:name="_Toc498029046"/>
      <w:bookmarkStart w:id="488" w:name="_Toc498072186"/>
      <w:r w:rsidRPr="00BC0437">
        <w:lastRenderedPageBreak/>
        <w:t>Croatia</w:t>
      </w:r>
      <w:bookmarkEnd w:id="480"/>
      <w:bookmarkEnd w:id="481"/>
      <w:bookmarkEnd w:id="482"/>
      <w:bookmarkEnd w:id="483"/>
      <w:bookmarkEnd w:id="484"/>
      <w:bookmarkEnd w:id="485"/>
      <w:bookmarkEnd w:id="486"/>
      <w:bookmarkEnd w:id="487"/>
      <w:bookmarkEnd w:id="48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89" w:name="_Toc186015528"/>
            <w:bookmarkStart w:id="490" w:name="croatia"/>
            <w:r w:rsidRPr="00BC0437">
              <w:rPr>
                <w:rFonts w:eastAsia="Times New Roman"/>
                <w:b/>
                <w:szCs w:val="22"/>
                <w:lang w:eastAsia="en-US"/>
              </w:rPr>
              <w:t>Library Use</w:t>
            </w:r>
            <w:bookmarkEnd w:id="48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education and scientific institutions, preschool educational institutions, and social (charitable)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be pursuing non-commercial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made from the institution’s own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medium.</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91" w:name="_Toc186015529"/>
            <w:r w:rsidRPr="00BC0437">
              <w:rPr>
                <w:rFonts w:eastAsia="Times New Roman"/>
                <w:b/>
                <w:szCs w:val="22"/>
                <w:lang w:eastAsia="en-US"/>
              </w:rPr>
              <w:t>Anti-Circumvention of Technological Protection Measures</w:t>
            </w:r>
            <w:bookmarkEnd w:id="49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175 </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circumvention of technological measures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175 (1)</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175 (2)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technology that is designed to prevent or restrict acts which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under the Copyright Act; this includes works controlled through application of an access control or protection process.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174 (4)</w:t>
            </w:r>
          </w:p>
        </w:tc>
      </w:tr>
      <w:tr w:rsidR="00BC0437" w:rsidRPr="00BC0437" w:rsidTr="00BC0437">
        <w:trPr>
          <w:trHeight w:val="138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Where the use of a work without the author’s authorization is permitted for personal or library use (and other specified uses), and where the use of the work or access to the work is prevented by technological measures,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shall be obliged, by providing special measures or concluding contracts, to enable the users or their societies access to such works and the use thereof in accordance with the limitations prescribed by law.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98 (1)</w:t>
            </w:r>
          </w:p>
        </w:tc>
      </w:tr>
      <w:tr w:rsidR="00BC0437" w:rsidRPr="00BC0437" w:rsidTr="00BC0437">
        <w:trPr>
          <w:trHeight w:val="1103"/>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provisions do not apply to works made available to the public on agreed contractual terms in such a way that members of the public may </w:t>
            </w:r>
            <w:r w:rsidRPr="00BC0437">
              <w:rPr>
                <w:rFonts w:eastAsia="Times New Roman"/>
                <w:szCs w:val="22"/>
                <w:lang w:eastAsia="en-US"/>
              </w:rPr>
              <w:lastRenderedPageBreak/>
              <w:t>access them from a place and at a time individually chosen by them.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98 (4)</w:t>
            </w:r>
          </w:p>
        </w:tc>
      </w:tr>
      <w:tr w:rsidR="00BC0437" w:rsidRPr="00BC0437" w:rsidTr="00BC0437">
        <w:trPr>
          <w:trHeight w:val="10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do not apply to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fails to allow the beneficiary access to or use of a work that the beneficiary should be able to access or use under the Law, the works shall be used by the application of measures provided by the Minister of the State Intellectual Property Office.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98 (2)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822"/>
        <w:gridCol w:w="1406"/>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92" w:name="_Toc186015530"/>
            <w:r w:rsidRPr="00BC0437">
              <w:rPr>
                <w:rFonts w:eastAsia="Times New Roman"/>
                <w:b/>
                <w:szCs w:val="22"/>
                <w:lang w:eastAsia="en-US"/>
              </w:rPr>
              <w:t>Miscellaneous</w:t>
            </w:r>
            <w:bookmarkEnd w:id="492"/>
          </w:p>
        </w:tc>
      </w:tr>
      <w:tr w:rsidR="00BC0437" w:rsidRPr="00BC0437" w:rsidTr="00BC0437">
        <w:tc>
          <w:tcPr>
            <w:tcW w:w="2628" w:type="dxa"/>
            <w:shd w:val="clear" w:color="auto" w:fill="auto"/>
          </w:tcPr>
          <w:p w:rsidR="00BC0437" w:rsidRPr="00BC0437" w:rsidRDefault="009256DE"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Uses under the statutory exceptions are permitted only if they do not conflict with the regular use of the work and do not unreasonably prejudice the legitimate interests of the author.</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natural person may reproduce a work for private use.  Certain works are excluded.  Authors have right to remuneration under Article 32.</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copies of short works to create collections for teaching or scientific research.</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85</w:t>
            </w:r>
          </w:p>
        </w:tc>
      </w:tr>
      <w:tr w:rsidR="00BC0437" w:rsidRPr="00BC0437" w:rsidTr="00BC0437">
        <w:tc>
          <w:tcPr>
            <w:tcW w:w="2628" w:type="dxa"/>
            <w:shd w:val="clear" w:color="auto" w:fill="auto"/>
          </w:tcPr>
          <w:p w:rsidR="00BC0437" w:rsidRPr="00BC0437" w:rsidRDefault="00F01076" w:rsidP="00BC0437">
            <w:pPr>
              <w:rPr>
                <w:rFonts w:eastAsia="Times New Roman"/>
                <w:szCs w:val="22"/>
                <w:lang w:eastAsia="en-US"/>
              </w:rPr>
            </w:pPr>
            <w:r>
              <w:rPr>
                <w:rFonts w:eastAsia="Times New Roman"/>
                <w:szCs w:val="22"/>
                <w:lang w:eastAsia="en-US"/>
              </w:rPr>
              <w:t>Persons with Disabilities</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non-commercial uses of works for the needs of persons with disabilities.</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exclusive right of reproduction means making one or more copies of copyright works, in whole or in part, directly or indirectly, temporarily or permanently, by any means and in any form, including photocopying and other photographic procedures, sound or visual recording, building works of architecture, storing the work in electronic form, and fixing the work transmitted by computer onto a natural medium.</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Croatia, O.G. No. 167/2003 (30 October 2003) as amended through O.G. No. 127/2014 (6 November 2014), available at http://www.wipo.int/wipolex/en/text.jsp?file_id=357287.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25 April 2015</w:t>
            </w:r>
          </w:p>
        </w:tc>
      </w:tr>
      <w:bookmarkEnd w:id="490"/>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493" w:name="_Toc498029047"/>
      <w:bookmarkStart w:id="494" w:name="_Toc498072187"/>
      <w:r w:rsidRPr="00BC0437">
        <w:lastRenderedPageBreak/>
        <w:t>Cuba</w:t>
      </w:r>
      <w:bookmarkEnd w:id="493"/>
      <w:bookmarkEnd w:id="49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documentation center, scientific institution, or educational institution.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 Art. 38(d)</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 that is public knowledge.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Either in the original language or in translation to Spanish (Article 39).</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provide the name of the author.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Done with nonprofit character.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photographic or other analogous procedure.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2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Quantity must be strictly limited to the needs of the specific activity.</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4"/>
        <w:gridCol w:w="5182"/>
        <w:gridCol w:w="1209"/>
      </w:tblGrid>
      <w:tr w:rsidR="00BC0437" w:rsidRPr="00BC0437" w:rsidTr="000A5445">
        <w:tc>
          <w:tcPr>
            <w:tcW w:w="8905"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0A5445">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82"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quotations or parts of worms in written, audio or visual form for the purposes of instruction, information, criticism, illustration, or explanation.</w:t>
            </w:r>
          </w:p>
        </w:tc>
        <w:tc>
          <w:tcPr>
            <w:tcW w:w="1209" w:type="dxa"/>
          </w:tcPr>
          <w:p w:rsidR="00BC0437" w:rsidRPr="00BC0437" w:rsidRDefault="00BC0437" w:rsidP="00BC0437">
            <w:pPr>
              <w:rPr>
                <w:rFonts w:eastAsia="Times New Roman"/>
                <w:szCs w:val="22"/>
                <w:lang w:eastAsia="en-US"/>
              </w:rPr>
            </w:pPr>
            <w:r w:rsidRPr="00BC0437">
              <w:rPr>
                <w:rFonts w:eastAsia="Times New Roman"/>
                <w:szCs w:val="22"/>
                <w:lang w:eastAsia="en-US"/>
              </w:rPr>
              <w:t>Art. 38(a)</w:t>
            </w:r>
          </w:p>
        </w:tc>
      </w:tr>
      <w:tr w:rsidR="00BC0437" w:rsidRPr="00BC0437" w:rsidTr="000A5445">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5182"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works for teaching purposes.</w:t>
            </w:r>
          </w:p>
        </w:tc>
        <w:tc>
          <w:tcPr>
            <w:tcW w:w="1209" w:type="dxa"/>
          </w:tcPr>
          <w:p w:rsidR="00BC0437" w:rsidRPr="00BC0437" w:rsidRDefault="00BC0437" w:rsidP="00BC0437">
            <w:pPr>
              <w:rPr>
                <w:rFonts w:eastAsia="Times New Roman"/>
                <w:szCs w:val="22"/>
                <w:lang w:eastAsia="en-US"/>
              </w:rPr>
            </w:pPr>
            <w:r w:rsidRPr="00BC0437">
              <w:rPr>
                <w:rFonts w:eastAsia="Times New Roman"/>
                <w:szCs w:val="22"/>
                <w:lang w:eastAsia="en-US"/>
              </w:rPr>
              <w:t>Art. 38(b)</w:t>
            </w:r>
          </w:p>
        </w:tc>
      </w:tr>
      <w:tr w:rsidR="00BC0437" w:rsidRPr="00BC0437" w:rsidTr="000A5445">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Performance</w:t>
            </w:r>
          </w:p>
        </w:tc>
        <w:tc>
          <w:tcPr>
            <w:tcW w:w="5182"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Limited right to represent or perform a </w:t>
            </w:r>
            <w:proofErr w:type="gramStart"/>
            <w:r w:rsidRPr="00BC0437">
              <w:rPr>
                <w:rFonts w:eastAsia="Times New Roman"/>
                <w:szCs w:val="22"/>
                <w:lang w:eastAsia="en-US"/>
              </w:rPr>
              <w:t>work,</w:t>
            </w:r>
            <w:proofErr w:type="gramEnd"/>
            <w:r w:rsidRPr="00BC0437">
              <w:rPr>
                <w:rFonts w:eastAsia="Times New Roman"/>
                <w:szCs w:val="22"/>
                <w:lang w:eastAsia="en-US"/>
              </w:rPr>
              <w:t xml:space="preserve"> provided it is not for profit.</w:t>
            </w:r>
          </w:p>
        </w:tc>
        <w:tc>
          <w:tcPr>
            <w:tcW w:w="1209" w:type="dxa"/>
          </w:tcPr>
          <w:p w:rsidR="00BC0437" w:rsidRPr="00BC0437" w:rsidRDefault="00BC0437" w:rsidP="00BC0437">
            <w:pPr>
              <w:rPr>
                <w:rFonts w:eastAsia="Times New Roman"/>
                <w:szCs w:val="22"/>
                <w:lang w:eastAsia="en-US"/>
              </w:rPr>
            </w:pPr>
            <w:r w:rsidRPr="00BC0437">
              <w:rPr>
                <w:rFonts w:eastAsia="Times New Roman"/>
                <w:szCs w:val="22"/>
                <w:lang w:eastAsia="en-US"/>
              </w:rPr>
              <w:t>Art. 38(</w:t>
            </w:r>
            <w:proofErr w:type="spellStart"/>
            <w:r w:rsidRPr="00BC0437">
              <w:rPr>
                <w:rFonts w:eastAsia="Times New Roman"/>
                <w:szCs w:val="22"/>
                <w:lang w:eastAsia="en-US"/>
              </w:rPr>
              <w:t>ch</w:t>
            </w:r>
            <w:proofErr w:type="spellEnd"/>
            <w:r w:rsidRPr="00BC0437">
              <w:rPr>
                <w:rFonts w:eastAsia="Times New Roman"/>
                <w:szCs w:val="22"/>
                <w:lang w:eastAsia="en-US"/>
              </w:rPr>
              <w:t>)</w:t>
            </w:r>
          </w:p>
        </w:tc>
      </w:tr>
      <w:tr w:rsidR="00BC0437" w:rsidRPr="00BC0437" w:rsidTr="000A5445">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82"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includes provisions implementing the Appendix to the Berne Convention, allowing reproductions, translations, and broadcasts of certain works under specified conditions for teaching, scholarship, or research.</w:t>
            </w:r>
          </w:p>
        </w:tc>
        <w:tc>
          <w:tcPr>
            <w:tcW w:w="1209" w:type="dxa"/>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0A5445">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91"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Cuba, Law No. 14 (28 December 1977), as amended by Law No. 156 (28 September 1994), available at</w:t>
            </w:r>
            <w:r w:rsidR="00114BC3">
              <w:rPr>
                <w:rFonts w:eastAsia="Times New Roman"/>
                <w:szCs w:val="22"/>
                <w:lang w:eastAsia="en-US"/>
              </w:rPr>
              <w:t xml:space="preserve"> </w:t>
            </w:r>
            <w:r w:rsidR="00114BC3" w:rsidRPr="00114BC3">
              <w:rPr>
                <w:rFonts w:eastAsia="Times New Roman"/>
                <w:szCs w:val="22"/>
                <w:lang w:eastAsia="en-US"/>
              </w:rPr>
              <w:t>http://www.wipo.int/wipolex/en/text.jsp?file_id=406064</w:t>
            </w:r>
            <w:r w:rsidRPr="00BC0437">
              <w:rPr>
                <w:rFonts w:eastAsia="Times New Roman"/>
                <w:szCs w:val="22"/>
                <w:lang w:eastAsia="en-US"/>
              </w:rPr>
              <w:t>.</w:t>
            </w:r>
          </w:p>
        </w:tc>
      </w:tr>
      <w:tr w:rsidR="00BC0437" w:rsidRPr="00BC0437" w:rsidTr="000A5445">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91"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25 April 2015</w:t>
            </w:r>
            <w:r w:rsidR="00B84194">
              <w:rPr>
                <w:rFonts w:eastAsia="Times New Roman"/>
                <w:szCs w:val="22"/>
                <w:lang w:eastAsia="en-US"/>
              </w:rPr>
              <w:t>; 30 September 2017</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495" w:name="_Toc199663494"/>
      <w:bookmarkStart w:id="496" w:name="_Toc207648478"/>
      <w:bookmarkStart w:id="497" w:name="_Toc207649060"/>
      <w:bookmarkStart w:id="498" w:name="_Toc207649509"/>
      <w:bookmarkStart w:id="499" w:name="_Toc207649870"/>
      <w:bookmarkStart w:id="500" w:name="_Toc207650270"/>
      <w:bookmarkStart w:id="501" w:name="_Toc208637918"/>
      <w:bookmarkStart w:id="502" w:name="_Toc498029048"/>
      <w:bookmarkStart w:id="503" w:name="_Toc498072188"/>
      <w:r w:rsidRPr="00BC0437">
        <w:lastRenderedPageBreak/>
        <w:t>Cyprus</w:t>
      </w:r>
      <w:bookmarkEnd w:id="495"/>
      <w:bookmarkEnd w:id="496"/>
      <w:bookmarkEnd w:id="497"/>
      <w:bookmarkEnd w:id="498"/>
      <w:bookmarkEnd w:id="499"/>
      <w:bookmarkEnd w:id="500"/>
      <w:bookmarkEnd w:id="501"/>
      <w:bookmarkEnd w:id="502"/>
      <w:bookmarkEnd w:id="50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04" w:name="_Toc186015531"/>
            <w:bookmarkStart w:id="505" w:name="cyprus"/>
            <w:r w:rsidRPr="00BC0437">
              <w:rPr>
                <w:rFonts w:eastAsia="Times New Roman"/>
                <w:b/>
                <w:szCs w:val="22"/>
                <w:lang w:eastAsia="en-US"/>
              </w:rPr>
              <w:t>Library Use</w:t>
            </w:r>
            <w:bookmarkEnd w:id="50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collection and documentation centers, educational establishments, museums, and scientific institutions as may be prescribed.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7(1)(j)</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the public interest.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revenue may be derived from the use and no admission fee may be charged for communication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AC16FF" w:rsidP="00BC0437">
            <w:pPr>
              <w:rPr>
                <w:rFonts w:eastAsia="Times New Roman"/>
                <w:szCs w:val="22"/>
                <w:lang w:eastAsia="en-US"/>
              </w:rPr>
            </w:pPr>
            <w:r>
              <w:rPr>
                <w:rFonts w:eastAsia="Times New Roman"/>
                <w:szCs w:val="22"/>
                <w:lang w:eastAsia="en-US"/>
              </w:rPr>
              <w:t>Any.  The statute permits “any use.”  Moreover, that would include “reproduction” of the work in “copies,” and those terms are broadly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is not limited to reproduction but permits “any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may be in any language of the country (Article 7(2)).</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06" w:name="_Toc186015532"/>
            <w:r w:rsidRPr="00BC0437">
              <w:rPr>
                <w:rFonts w:eastAsia="Times New Roman"/>
                <w:b/>
                <w:szCs w:val="22"/>
                <w:lang w:eastAsia="en-US"/>
              </w:rPr>
              <w:t>Anti-Circumvention of Technological Protection Measures</w:t>
            </w:r>
            <w:bookmarkEnd w:id="50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14B(1)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acts that are not authorized by the right holder; it includes access control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 holders have an obligation to provide to the beneficiaries of specified exceptions (which include the library provision) the means in order to benefit from the exception.  (Note:  There is no means of enforcing this provision.)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14B(3)</w:t>
            </w: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must have lawful access to the work.</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07" w:name="_Toc186015533"/>
            <w:r w:rsidRPr="00BC0437">
              <w:rPr>
                <w:rFonts w:eastAsia="Times New Roman"/>
                <w:b/>
                <w:szCs w:val="22"/>
                <w:lang w:eastAsia="en-US"/>
              </w:rPr>
              <w:lastRenderedPageBreak/>
              <w:t>Miscellaneous</w:t>
            </w:r>
            <w:bookmarkEnd w:id="50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“by way of fair dealing” for research and private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7(1)(a)</w:t>
            </w:r>
          </w:p>
        </w:tc>
      </w:tr>
      <w:tr w:rsidR="00C33068" w:rsidRPr="00BC0437" w:rsidTr="00C33068">
        <w:trPr>
          <w:trHeight w:val="223"/>
        </w:trPr>
        <w:tc>
          <w:tcPr>
            <w:tcW w:w="2628" w:type="dxa"/>
            <w:vMerge w:val="restart"/>
            <w:shd w:val="clear" w:color="auto" w:fill="auto"/>
          </w:tcPr>
          <w:p w:rsidR="00C33068" w:rsidRPr="00BC0437" w:rsidRDefault="00C33068" w:rsidP="00BC0437">
            <w:pPr>
              <w:rPr>
                <w:rFonts w:eastAsia="Times New Roman"/>
                <w:szCs w:val="22"/>
                <w:lang w:eastAsia="en-US"/>
              </w:rPr>
            </w:pPr>
            <w:r>
              <w:rPr>
                <w:rFonts w:eastAsia="Times New Roman"/>
                <w:szCs w:val="22"/>
                <w:lang w:eastAsia="en-US"/>
              </w:rPr>
              <w:t>Defined Terms</w:t>
            </w:r>
          </w:p>
        </w:tc>
        <w:tc>
          <w:tcPr>
            <w:tcW w:w="5220" w:type="dxa"/>
            <w:shd w:val="clear" w:color="auto" w:fill="auto"/>
          </w:tcPr>
          <w:p w:rsidR="00C33068" w:rsidRPr="00BC0437" w:rsidRDefault="00C33068" w:rsidP="00BC0437">
            <w:pPr>
              <w:rPr>
                <w:rFonts w:eastAsia="Times New Roman"/>
                <w:szCs w:val="22"/>
                <w:lang w:eastAsia="en-US"/>
              </w:rPr>
            </w:pPr>
            <w:r>
              <w:rPr>
                <w:rFonts w:eastAsia="Times New Roman"/>
                <w:szCs w:val="22"/>
                <w:lang w:eastAsia="en-US"/>
              </w:rPr>
              <w:t>“Reproduction” is the making of one or more copies of a work, film, or sound recording.</w:t>
            </w:r>
          </w:p>
        </w:tc>
        <w:tc>
          <w:tcPr>
            <w:tcW w:w="1008" w:type="dxa"/>
            <w:vMerge w:val="restart"/>
            <w:shd w:val="clear" w:color="auto" w:fill="auto"/>
          </w:tcPr>
          <w:p w:rsidR="00C33068" w:rsidRPr="00BC0437" w:rsidRDefault="00C33068" w:rsidP="00BC0437">
            <w:pPr>
              <w:rPr>
                <w:rFonts w:eastAsia="Times New Roman"/>
                <w:szCs w:val="22"/>
                <w:lang w:eastAsia="en-US"/>
              </w:rPr>
            </w:pPr>
            <w:r>
              <w:rPr>
                <w:rFonts w:eastAsia="Times New Roman"/>
                <w:szCs w:val="22"/>
                <w:lang w:eastAsia="en-US"/>
              </w:rPr>
              <w:t>Art. 2</w:t>
            </w:r>
          </w:p>
        </w:tc>
      </w:tr>
      <w:tr w:rsidR="00C33068" w:rsidRPr="00BC0437" w:rsidTr="00BC0437">
        <w:trPr>
          <w:trHeight w:val="222"/>
        </w:trPr>
        <w:tc>
          <w:tcPr>
            <w:tcW w:w="2628" w:type="dxa"/>
            <w:vMerge/>
            <w:shd w:val="clear" w:color="auto" w:fill="auto"/>
          </w:tcPr>
          <w:p w:rsidR="00C33068" w:rsidRDefault="00C33068" w:rsidP="00BC0437">
            <w:pPr>
              <w:rPr>
                <w:rFonts w:eastAsia="Times New Roman"/>
                <w:szCs w:val="22"/>
                <w:lang w:eastAsia="en-US"/>
              </w:rPr>
            </w:pPr>
          </w:p>
        </w:tc>
        <w:tc>
          <w:tcPr>
            <w:tcW w:w="5220" w:type="dxa"/>
            <w:shd w:val="clear" w:color="auto" w:fill="auto"/>
          </w:tcPr>
          <w:p w:rsidR="00C33068" w:rsidRDefault="00C33068" w:rsidP="00BC0437">
            <w:pPr>
              <w:rPr>
                <w:rFonts w:eastAsia="Times New Roman"/>
                <w:szCs w:val="22"/>
                <w:lang w:eastAsia="en-US"/>
              </w:rPr>
            </w:pPr>
            <w:r>
              <w:rPr>
                <w:rFonts w:eastAsia="Times New Roman"/>
                <w:szCs w:val="22"/>
                <w:lang w:eastAsia="en-US"/>
              </w:rPr>
              <w:t>“Copy” means that which may be reproduced in any of various forms “</w:t>
            </w:r>
            <w:r w:rsidRPr="00C33068">
              <w:rPr>
                <w:rFonts w:eastAsia="Times New Roman"/>
                <w:szCs w:val="22"/>
                <w:lang w:eastAsia="en-US"/>
              </w:rPr>
              <w:t>by electronic or other means or in any other material form.</w:t>
            </w:r>
            <w:r>
              <w:rPr>
                <w:rFonts w:eastAsia="Times New Roman"/>
                <w:szCs w:val="22"/>
                <w:lang w:eastAsia="en-US"/>
              </w:rPr>
              <w:t>”</w:t>
            </w:r>
          </w:p>
        </w:tc>
        <w:tc>
          <w:tcPr>
            <w:tcW w:w="1008" w:type="dxa"/>
            <w:vMerge/>
            <w:shd w:val="clear" w:color="auto" w:fill="auto"/>
          </w:tcPr>
          <w:p w:rsidR="00C33068" w:rsidRPr="00BC0437" w:rsidRDefault="00C33068"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1"/>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Cyprus, No. 59 (3 December 1976), as amended through No. 18(I) (1993), available at http://www.wipo.int/wipolex/en/text.jsp?file_id=126086.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25 April 2015</w:t>
            </w:r>
            <w:r w:rsidR="00AC16FF">
              <w:rPr>
                <w:rFonts w:eastAsia="Times New Roman"/>
                <w:szCs w:val="22"/>
                <w:lang w:eastAsia="en-US"/>
              </w:rPr>
              <w:t xml:space="preserve">; </w:t>
            </w:r>
            <w:r w:rsidR="00B84194">
              <w:rPr>
                <w:rFonts w:eastAsia="Times New Roman"/>
                <w:szCs w:val="22"/>
                <w:lang w:eastAsia="en-US"/>
              </w:rPr>
              <w:t>rev. 30</w:t>
            </w:r>
            <w:r w:rsidR="00AC16FF">
              <w:rPr>
                <w:rFonts w:eastAsia="Times New Roman"/>
                <w:szCs w:val="22"/>
                <w:lang w:eastAsia="en-US"/>
              </w:rPr>
              <w:t xml:space="preserve"> September 2017</w:t>
            </w:r>
          </w:p>
        </w:tc>
      </w:tr>
      <w:bookmarkEnd w:id="505"/>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508" w:name="_Toc199663495"/>
      <w:bookmarkStart w:id="509" w:name="_Toc207648479"/>
      <w:bookmarkStart w:id="510" w:name="_Toc207649061"/>
      <w:bookmarkStart w:id="511" w:name="_Toc207649510"/>
      <w:bookmarkStart w:id="512" w:name="_Toc207649871"/>
      <w:bookmarkStart w:id="513" w:name="_Toc207650271"/>
      <w:bookmarkStart w:id="514" w:name="_Toc208637919"/>
      <w:bookmarkStart w:id="515" w:name="_Toc498029049"/>
      <w:bookmarkStart w:id="516" w:name="_Toc498072189"/>
      <w:r w:rsidRPr="00BC0437">
        <w:lastRenderedPageBreak/>
        <w:t>Czech Republic</w:t>
      </w:r>
      <w:bookmarkEnd w:id="508"/>
      <w:bookmarkEnd w:id="509"/>
      <w:bookmarkEnd w:id="510"/>
      <w:bookmarkEnd w:id="511"/>
      <w:bookmarkEnd w:id="512"/>
      <w:bookmarkEnd w:id="513"/>
      <w:bookmarkEnd w:id="514"/>
      <w:bookmarkEnd w:id="515"/>
      <w:bookmarkEnd w:id="516"/>
    </w:p>
    <w:p w:rsidR="00BC0437" w:rsidRDefault="00BC0437" w:rsidP="00BC0437">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6B0484" w:rsidRPr="006B0484" w:rsidTr="004D09CD">
        <w:tc>
          <w:tcPr>
            <w:tcW w:w="8856" w:type="dxa"/>
            <w:gridSpan w:val="4"/>
          </w:tcPr>
          <w:p w:rsidR="006B0484" w:rsidRPr="006B0484" w:rsidRDefault="006B0484" w:rsidP="006B0484">
            <w:pPr>
              <w:rPr>
                <w:rFonts w:eastAsia="Times New Roman"/>
                <w:b/>
                <w:sz w:val="24"/>
                <w:szCs w:val="22"/>
                <w:lang w:eastAsia="en-US"/>
              </w:rPr>
            </w:pPr>
            <w:bookmarkStart w:id="517" w:name="_Toc186015534"/>
            <w:bookmarkStart w:id="518" w:name="Czech"/>
            <w:r w:rsidRPr="006B0484">
              <w:rPr>
                <w:rFonts w:eastAsia="Times New Roman"/>
                <w:b/>
                <w:szCs w:val="22"/>
                <w:lang w:eastAsia="en-US"/>
              </w:rPr>
              <w:t>Preservation</w:t>
            </w:r>
            <w:bookmarkEnd w:id="517"/>
          </w:p>
        </w:tc>
      </w:tr>
      <w:tr w:rsidR="00E65709" w:rsidRPr="006B0484" w:rsidTr="004D09CD">
        <w:trPr>
          <w:trHeight w:val="135"/>
        </w:trPr>
        <w:tc>
          <w:tcPr>
            <w:tcW w:w="2628" w:type="dxa"/>
            <w:vMerge w:val="restart"/>
          </w:tcPr>
          <w:p w:rsidR="00E65709" w:rsidRPr="006B0484" w:rsidRDefault="00E65709" w:rsidP="006B0484">
            <w:pPr>
              <w:rPr>
                <w:rFonts w:eastAsia="Times New Roman"/>
                <w:sz w:val="24"/>
                <w:szCs w:val="22"/>
                <w:lang w:eastAsia="en-US"/>
              </w:rPr>
            </w:pPr>
            <w:r w:rsidRPr="006B0484">
              <w:rPr>
                <w:rFonts w:eastAsia="Times New Roman"/>
                <w:szCs w:val="22"/>
                <w:lang w:eastAsia="en-US"/>
              </w:rPr>
              <w:t>Who can copy?</w:t>
            </w:r>
          </w:p>
        </w:tc>
        <w:tc>
          <w:tcPr>
            <w:tcW w:w="5198" w:type="dxa"/>
            <w:gridSpan w:val="2"/>
          </w:tcPr>
          <w:p w:rsidR="00E65709" w:rsidRPr="006B0484" w:rsidRDefault="00E65709" w:rsidP="006B0484">
            <w:pPr>
              <w:rPr>
                <w:rFonts w:eastAsia="Times New Roman"/>
                <w:sz w:val="24"/>
                <w:szCs w:val="22"/>
                <w:lang w:eastAsia="en-US"/>
              </w:rPr>
            </w:pPr>
            <w:r w:rsidRPr="006B0484">
              <w:rPr>
                <w:rFonts w:eastAsia="Times New Roman"/>
                <w:szCs w:val="22"/>
                <w:lang w:eastAsia="en-US"/>
              </w:rPr>
              <w:t>Libraries, archives, museums, galleries, schools, universities and other nonprofit school-related and educational establishments.</w:t>
            </w:r>
          </w:p>
        </w:tc>
        <w:tc>
          <w:tcPr>
            <w:tcW w:w="1030" w:type="dxa"/>
            <w:vMerge w:val="restart"/>
          </w:tcPr>
          <w:p w:rsidR="00E65709" w:rsidRPr="006B0484" w:rsidRDefault="00E65709" w:rsidP="006B0484">
            <w:pPr>
              <w:rPr>
                <w:rFonts w:eastAsia="Times New Roman"/>
                <w:sz w:val="24"/>
                <w:szCs w:val="22"/>
                <w:lang w:eastAsia="en-US"/>
              </w:rPr>
            </w:pPr>
            <w:r w:rsidRPr="006B0484">
              <w:rPr>
                <w:rFonts w:eastAsia="Times New Roman"/>
                <w:szCs w:val="22"/>
                <w:lang w:eastAsia="en-US"/>
              </w:rPr>
              <w:t>Art. 37(1)(a)</w:t>
            </w:r>
          </w:p>
        </w:tc>
      </w:tr>
      <w:tr w:rsidR="00E65709" w:rsidRPr="006B0484" w:rsidTr="004D09CD">
        <w:trPr>
          <w:trHeight w:val="135"/>
        </w:trPr>
        <w:tc>
          <w:tcPr>
            <w:tcW w:w="0" w:type="auto"/>
            <w:vMerge/>
            <w:vAlign w:val="center"/>
          </w:tcPr>
          <w:p w:rsidR="00E65709" w:rsidRPr="006B0484" w:rsidRDefault="00E65709" w:rsidP="006B0484">
            <w:pPr>
              <w:rPr>
                <w:rFonts w:eastAsia="Times New Roman"/>
                <w:sz w:val="24"/>
                <w:szCs w:val="22"/>
                <w:lang w:eastAsia="en-US"/>
              </w:rPr>
            </w:pPr>
          </w:p>
        </w:tc>
        <w:tc>
          <w:tcPr>
            <w:tcW w:w="1440"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4D09CD">
        <w:trPr>
          <w:trHeight w:val="135"/>
        </w:trPr>
        <w:tc>
          <w:tcPr>
            <w:tcW w:w="2628" w:type="dxa"/>
            <w:vMerge w:val="restart"/>
          </w:tcPr>
          <w:p w:rsidR="00E65709" w:rsidRPr="006B0484" w:rsidRDefault="00E65709" w:rsidP="006B0484">
            <w:pPr>
              <w:rPr>
                <w:rFonts w:eastAsia="Times New Roman"/>
                <w:sz w:val="24"/>
                <w:szCs w:val="22"/>
                <w:lang w:eastAsia="en-US"/>
              </w:rPr>
            </w:pPr>
            <w:r w:rsidRPr="006B0484">
              <w:rPr>
                <w:rFonts w:eastAsia="Times New Roman"/>
                <w:szCs w:val="22"/>
                <w:lang w:eastAsia="en-US"/>
              </w:rPr>
              <w:t>What can be copied?</w:t>
            </w:r>
          </w:p>
        </w:tc>
        <w:tc>
          <w:tcPr>
            <w:tcW w:w="5198" w:type="dxa"/>
            <w:gridSpan w:val="2"/>
          </w:tcPr>
          <w:p w:rsidR="00E65709" w:rsidRPr="006B0484" w:rsidRDefault="00E65709" w:rsidP="006B0484">
            <w:pPr>
              <w:rPr>
                <w:rFonts w:eastAsia="Times New Roman"/>
                <w:sz w:val="24"/>
                <w:szCs w:val="22"/>
                <w:lang w:eastAsia="en-US"/>
              </w:rPr>
            </w:pPr>
            <w:r w:rsidRPr="006B0484">
              <w:rPr>
                <w:rFonts w:eastAsia="Times New Roman"/>
                <w:szCs w:val="22"/>
                <w:lang w:eastAsia="en-US"/>
              </w:rPr>
              <w:t>Works, phonograms, audiovisual fixations.</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4D09CD">
        <w:trPr>
          <w:trHeight w:val="135"/>
        </w:trPr>
        <w:tc>
          <w:tcPr>
            <w:tcW w:w="0" w:type="auto"/>
            <w:vMerge/>
            <w:vAlign w:val="center"/>
          </w:tcPr>
          <w:p w:rsidR="00E65709" w:rsidRPr="006B0484" w:rsidRDefault="00E65709" w:rsidP="006B0484">
            <w:pPr>
              <w:rPr>
                <w:rFonts w:eastAsia="Times New Roman"/>
                <w:sz w:val="24"/>
                <w:szCs w:val="22"/>
                <w:lang w:eastAsia="en-US"/>
              </w:rPr>
            </w:pPr>
          </w:p>
        </w:tc>
        <w:tc>
          <w:tcPr>
            <w:tcW w:w="1440"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E65709" w:rsidRPr="006B0484" w:rsidRDefault="00E65709" w:rsidP="006B0484">
            <w:pPr>
              <w:rPr>
                <w:rFonts w:eastAsia="Times New Roman"/>
                <w:sz w:val="24"/>
                <w:szCs w:val="22"/>
                <w:lang w:eastAsia="en-US"/>
              </w:rPr>
            </w:pPr>
            <w:r>
              <w:rPr>
                <w:rFonts w:eastAsia="Times New Roman"/>
                <w:szCs w:val="22"/>
                <w:lang w:eastAsia="en-US"/>
              </w:rPr>
              <w:t>Only if the works have been made public (Article 29(2)).</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4D09CD">
        <w:trPr>
          <w:trHeight w:val="135"/>
        </w:trPr>
        <w:tc>
          <w:tcPr>
            <w:tcW w:w="2628" w:type="dxa"/>
            <w:vMerge w:val="restart"/>
          </w:tcPr>
          <w:p w:rsidR="00E65709" w:rsidRPr="006B0484" w:rsidRDefault="00E65709" w:rsidP="006B0484">
            <w:pPr>
              <w:rPr>
                <w:rFonts w:eastAsia="Times New Roman"/>
                <w:sz w:val="24"/>
                <w:szCs w:val="22"/>
                <w:lang w:eastAsia="en-US"/>
              </w:rPr>
            </w:pPr>
            <w:r w:rsidRPr="006B0484">
              <w:rPr>
                <w:rFonts w:eastAsia="Times New Roman"/>
                <w:szCs w:val="22"/>
                <w:lang w:eastAsia="en-US"/>
              </w:rPr>
              <w:t>Purpose of the copy?</w:t>
            </w:r>
          </w:p>
        </w:tc>
        <w:tc>
          <w:tcPr>
            <w:tcW w:w="5198" w:type="dxa"/>
            <w:gridSpan w:val="2"/>
          </w:tcPr>
          <w:p w:rsidR="00E65709" w:rsidRPr="006B0484" w:rsidRDefault="00E65709" w:rsidP="006B0484">
            <w:pPr>
              <w:rPr>
                <w:rFonts w:eastAsia="Times New Roman"/>
                <w:sz w:val="24"/>
                <w:szCs w:val="22"/>
                <w:lang w:eastAsia="en-US"/>
              </w:rPr>
            </w:pPr>
            <w:r>
              <w:rPr>
                <w:rFonts w:eastAsia="Times New Roman"/>
                <w:szCs w:val="22"/>
                <w:lang w:eastAsia="en-US"/>
              </w:rPr>
              <w:t>Archiving</w:t>
            </w:r>
            <w:r w:rsidRPr="006B0484">
              <w:rPr>
                <w:rFonts w:eastAsia="Times New Roman"/>
                <w:szCs w:val="22"/>
                <w:lang w:eastAsia="en-US"/>
              </w:rPr>
              <w:t xml:space="preserve"> and conservation purposes.</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4D09CD">
        <w:trPr>
          <w:trHeight w:val="368"/>
        </w:trPr>
        <w:tc>
          <w:tcPr>
            <w:tcW w:w="0" w:type="auto"/>
            <w:vMerge/>
            <w:vAlign w:val="center"/>
          </w:tcPr>
          <w:p w:rsidR="00E65709" w:rsidRPr="006B0484" w:rsidRDefault="00E65709" w:rsidP="006B0484">
            <w:pPr>
              <w:rPr>
                <w:rFonts w:eastAsia="Times New Roman"/>
                <w:sz w:val="24"/>
                <w:szCs w:val="22"/>
                <w:lang w:eastAsia="en-US"/>
              </w:rPr>
            </w:pPr>
          </w:p>
        </w:tc>
        <w:tc>
          <w:tcPr>
            <w:tcW w:w="1440"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The reproduction does not serve any direct or indirect economic or commercial purpose.</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4D09CD">
        <w:trPr>
          <w:trHeight w:val="135"/>
        </w:trPr>
        <w:tc>
          <w:tcPr>
            <w:tcW w:w="2628"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Medium of the copy?</w:t>
            </w:r>
          </w:p>
        </w:tc>
        <w:tc>
          <w:tcPr>
            <w:tcW w:w="5198" w:type="dxa"/>
            <w:gridSpan w:val="2"/>
          </w:tcPr>
          <w:p w:rsidR="00E65709" w:rsidRPr="006B0484" w:rsidRDefault="00E65709" w:rsidP="006B0484">
            <w:pPr>
              <w:rPr>
                <w:rFonts w:eastAsia="Times New Roman"/>
                <w:sz w:val="24"/>
                <w:szCs w:val="22"/>
                <w:lang w:eastAsia="en-US"/>
              </w:rPr>
            </w:pPr>
            <w:r w:rsidRPr="006B0484">
              <w:rPr>
                <w:rFonts w:eastAsia="Times New Roman"/>
                <w:szCs w:val="22"/>
                <w:lang w:eastAsia="en-US"/>
              </w:rPr>
              <w:t>Any.  See definition of “reproduction” below.</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4D09CD">
        <w:trPr>
          <w:trHeight w:val="135"/>
        </w:trPr>
        <w:tc>
          <w:tcPr>
            <w:tcW w:w="2628" w:type="dxa"/>
          </w:tcPr>
          <w:p w:rsidR="00E65709" w:rsidRPr="006B0484" w:rsidRDefault="00E65709" w:rsidP="006B0484">
            <w:pPr>
              <w:rPr>
                <w:rFonts w:eastAsia="Times New Roman"/>
                <w:szCs w:val="22"/>
                <w:lang w:eastAsia="en-US"/>
              </w:rPr>
            </w:pPr>
            <w:r>
              <w:rPr>
                <w:rFonts w:eastAsia="Times New Roman"/>
                <w:szCs w:val="22"/>
                <w:lang w:eastAsia="en-US"/>
              </w:rPr>
              <w:t>Other provisions?</w:t>
            </w:r>
          </w:p>
        </w:tc>
        <w:tc>
          <w:tcPr>
            <w:tcW w:w="5198" w:type="dxa"/>
            <w:gridSpan w:val="2"/>
          </w:tcPr>
          <w:p w:rsidR="00E65709" w:rsidRPr="006B0484" w:rsidRDefault="00E65709" w:rsidP="006B0484">
            <w:pPr>
              <w:rPr>
                <w:rFonts w:eastAsia="Times New Roman"/>
                <w:szCs w:val="22"/>
                <w:lang w:eastAsia="en-US"/>
              </w:rPr>
            </w:pPr>
            <w:r>
              <w:t xml:space="preserve">The exceptions in Article 37 apply </w:t>
            </w:r>
            <w:r w:rsidRPr="00E126B3">
              <w:t>only if the use of a work in such special ca</w:t>
            </w:r>
            <w:r>
              <w:t xml:space="preserve">ses shall not conflict with the </w:t>
            </w:r>
            <w:r w:rsidRPr="00E126B3">
              <w:t>norm</w:t>
            </w:r>
            <w:r>
              <w:t xml:space="preserve">al exploitation of the work and </w:t>
            </w:r>
            <w:r w:rsidRPr="00E126B3">
              <w:t>shall not unreasonably prejudice the legitimate interests of the author</w:t>
            </w:r>
            <w:r>
              <w:t xml:space="preserve"> (Article 29(1)).</w:t>
            </w:r>
          </w:p>
        </w:tc>
        <w:tc>
          <w:tcPr>
            <w:tcW w:w="0" w:type="auto"/>
            <w:vMerge/>
            <w:vAlign w:val="center"/>
          </w:tcPr>
          <w:p w:rsidR="00E65709" w:rsidRPr="006B0484" w:rsidRDefault="00E65709" w:rsidP="006B0484">
            <w:pPr>
              <w:rPr>
                <w:rFonts w:eastAsia="Times New Roman"/>
                <w:sz w:val="24"/>
                <w:szCs w:val="22"/>
                <w:lang w:eastAsia="en-US"/>
              </w:rPr>
            </w:pPr>
          </w:p>
        </w:tc>
      </w:tr>
    </w:tbl>
    <w:p w:rsidR="006B0484" w:rsidRPr="006B0484" w:rsidRDefault="006B0484" w:rsidP="006B0484">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6B0484" w:rsidRPr="006B0484" w:rsidTr="004D09CD">
        <w:tc>
          <w:tcPr>
            <w:tcW w:w="8856" w:type="dxa"/>
            <w:gridSpan w:val="4"/>
          </w:tcPr>
          <w:p w:rsidR="006B0484" w:rsidRPr="006B0484" w:rsidRDefault="006B0484" w:rsidP="006B0484">
            <w:pPr>
              <w:rPr>
                <w:rFonts w:eastAsia="Times New Roman"/>
                <w:b/>
                <w:sz w:val="24"/>
                <w:szCs w:val="22"/>
                <w:lang w:eastAsia="en-US"/>
              </w:rPr>
            </w:pPr>
            <w:r w:rsidRPr="006B0484">
              <w:rPr>
                <w:rFonts w:eastAsia="Times New Roman"/>
                <w:b/>
                <w:szCs w:val="22"/>
                <w:lang w:eastAsia="en-US"/>
              </w:rPr>
              <w:t>Replacement</w:t>
            </w:r>
          </w:p>
        </w:tc>
      </w:tr>
      <w:tr w:rsidR="00E65709" w:rsidRPr="006B0484" w:rsidTr="004D09CD">
        <w:trPr>
          <w:trHeight w:val="135"/>
        </w:trPr>
        <w:tc>
          <w:tcPr>
            <w:tcW w:w="2628" w:type="dxa"/>
            <w:vMerge w:val="restart"/>
          </w:tcPr>
          <w:p w:rsidR="00E65709" w:rsidRPr="006B0484" w:rsidRDefault="00E65709" w:rsidP="006B0484">
            <w:pPr>
              <w:rPr>
                <w:rFonts w:eastAsia="Times New Roman"/>
                <w:sz w:val="24"/>
                <w:szCs w:val="22"/>
                <w:lang w:eastAsia="en-US"/>
              </w:rPr>
            </w:pPr>
            <w:r w:rsidRPr="006B0484">
              <w:rPr>
                <w:rFonts w:eastAsia="Times New Roman"/>
                <w:szCs w:val="22"/>
                <w:lang w:eastAsia="en-US"/>
              </w:rPr>
              <w:t>Who can copy?</w:t>
            </w:r>
          </w:p>
        </w:tc>
        <w:tc>
          <w:tcPr>
            <w:tcW w:w="5198" w:type="dxa"/>
            <w:gridSpan w:val="2"/>
          </w:tcPr>
          <w:p w:rsidR="00E65709" w:rsidRPr="006B0484" w:rsidRDefault="00E65709" w:rsidP="006B0484">
            <w:pPr>
              <w:rPr>
                <w:rFonts w:eastAsia="Times New Roman"/>
                <w:sz w:val="24"/>
                <w:szCs w:val="22"/>
                <w:lang w:eastAsia="en-US"/>
              </w:rPr>
            </w:pPr>
            <w:r w:rsidRPr="006B0484">
              <w:rPr>
                <w:rFonts w:eastAsia="Times New Roman"/>
                <w:szCs w:val="22"/>
                <w:lang w:eastAsia="en-US"/>
              </w:rPr>
              <w:t>Libraries, archives, museums, galleries, schools, universities and other nonprofit school-related and educational establishments.</w:t>
            </w:r>
          </w:p>
        </w:tc>
        <w:tc>
          <w:tcPr>
            <w:tcW w:w="1030" w:type="dxa"/>
            <w:vMerge w:val="restart"/>
          </w:tcPr>
          <w:p w:rsidR="00E65709" w:rsidRPr="006B0484" w:rsidRDefault="00E65709" w:rsidP="006B0484">
            <w:pPr>
              <w:rPr>
                <w:rFonts w:eastAsia="Times New Roman"/>
                <w:sz w:val="24"/>
                <w:szCs w:val="22"/>
                <w:lang w:eastAsia="en-US"/>
              </w:rPr>
            </w:pPr>
            <w:r w:rsidRPr="006B0484">
              <w:rPr>
                <w:rFonts w:eastAsia="Times New Roman"/>
                <w:szCs w:val="22"/>
                <w:lang w:eastAsia="en-US"/>
              </w:rPr>
              <w:t>Art. 37(1)(b)</w:t>
            </w:r>
          </w:p>
        </w:tc>
      </w:tr>
      <w:tr w:rsidR="00E65709" w:rsidRPr="006B0484" w:rsidTr="004D09CD">
        <w:trPr>
          <w:trHeight w:val="135"/>
        </w:trPr>
        <w:tc>
          <w:tcPr>
            <w:tcW w:w="0" w:type="auto"/>
            <w:vMerge/>
            <w:vAlign w:val="center"/>
          </w:tcPr>
          <w:p w:rsidR="00E65709" w:rsidRPr="006B0484" w:rsidRDefault="00E65709" w:rsidP="006B0484">
            <w:pPr>
              <w:rPr>
                <w:rFonts w:eastAsia="Times New Roman"/>
                <w:sz w:val="24"/>
                <w:szCs w:val="22"/>
                <w:lang w:eastAsia="en-US"/>
              </w:rPr>
            </w:pPr>
          </w:p>
        </w:tc>
        <w:tc>
          <w:tcPr>
            <w:tcW w:w="1440"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4D09CD">
        <w:trPr>
          <w:trHeight w:val="135"/>
        </w:trPr>
        <w:tc>
          <w:tcPr>
            <w:tcW w:w="2628" w:type="dxa"/>
            <w:vMerge w:val="restart"/>
          </w:tcPr>
          <w:p w:rsidR="00E65709" w:rsidRPr="006B0484" w:rsidRDefault="00E65709" w:rsidP="006B0484">
            <w:pPr>
              <w:rPr>
                <w:rFonts w:eastAsia="Times New Roman"/>
                <w:sz w:val="24"/>
                <w:szCs w:val="22"/>
                <w:lang w:eastAsia="en-US"/>
              </w:rPr>
            </w:pPr>
            <w:r w:rsidRPr="006B0484">
              <w:rPr>
                <w:rFonts w:eastAsia="Times New Roman"/>
                <w:szCs w:val="22"/>
                <w:lang w:eastAsia="en-US"/>
              </w:rPr>
              <w:t>What can be copied?</w:t>
            </w:r>
          </w:p>
        </w:tc>
        <w:tc>
          <w:tcPr>
            <w:tcW w:w="5198" w:type="dxa"/>
            <w:gridSpan w:val="2"/>
          </w:tcPr>
          <w:p w:rsidR="00E65709" w:rsidRPr="006B0484" w:rsidRDefault="00E65709" w:rsidP="006B0484">
            <w:pPr>
              <w:rPr>
                <w:rFonts w:eastAsia="Times New Roman"/>
                <w:sz w:val="24"/>
                <w:szCs w:val="22"/>
                <w:lang w:eastAsia="en-US"/>
              </w:rPr>
            </w:pPr>
            <w:r w:rsidRPr="006B0484">
              <w:rPr>
                <w:rFonts w:eastAsia="Times New Roman"/>
                <w:szCs w:val="22"/>
                <w:lang w:eastAsia="en-US"/>
              </w:rPr>
              <w:t>Works, phonograms, audiovisual fixations.</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4D09CD">
        <w:trPr>
          <w:trHeight w:val="174"/>
        </w:trPr>
        <w:tc>
          <w:tcPr>
            <w:tcW w:w="0" w:type="auto"/>
            <w:vMerge/>
            <w:vAlign w:val="center"/>
          </w:tcPr>
          <w:p w:rsidR="00E65709" w:rsidRPr="006B0484" w:rsidRDefault="00E65709" w:rsidP="006B0484">
            <w:pPr>
              <w:rPr>
                <w:rFonts w:eastAsia="Times New Roman"/>
                <w:sz w:val="24"/>
                <w:szCs w:val="22"/>
                <w:lang w:eastAsia="en-US"/>
              </w:rPr>
            </w:pPr>
          </w:p>
        </w:tc>
        <w:tc>
          <w:tcPr>
            <w:tcW w:w="1440" w:type="dxa"/>
            <w:vMerge w:val="restart"/>
          </w:tcPr>
          <w:p w:rsidR="00E65709" w:rsidRPr="006B0484" w:rsidRDefault="00E65709"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The institution’s copy has been damaged or lost.</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E126B3">
        <w:trPr>
          <w:trHeight w:val="661"/>
        </w:trPr>
        <w:tc>
          <w:tcPr>
            <w:tcW w:w="0" w:type="auto"/>
            <w:vMerge/>
            <w:vAlign w:val="center"/>
          </w:tcPr>
          <w:p w:rsidR="00E65709" w:rsidRPr="006B0484" w:rsidRDefault="00E65709" w:rsidP="006B0484">
            <w:pPr>
              <w:rPr>
                <w:rFonts w:eastAsia="Times New Roman"/>
                <w:sz w:val="24"/>
                <w:szCs w:val="22"/>
                <w:lang w:eastAsia="en-US"/>
              </w:rPr>
            </w:pPr>
          </w:p>
        </w:tc>
        <w:tc>
          <w:tcPr>
            <w:tcW w:w="0" w:type="auto"/>
            <w:vMerge/>
            <w:vAlign w:val="center"/>
          </w:tcPr>
          <w:p w:rsidR="00E65709" w:rsidRPr="006B0484" w:rsidRDefault="00E65709" w:rsidP="006B0484">
            <w:pPr>
              <w:rPr>
                <w:rFonts w:eastAsia="Times New Roman"/>
                <w:sz w:val="24"/>
                <w:szCs w:val="22"/>
                <w:lang w:eastAsia="en-US"/>
              </w:rPr>
            </w:pPr>
          </w:p>
        </w:tc>
        <w:tc>
          <w:tcPr>
            <w:tcW w:w="3758"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It is possible to verify by reasonable effort that the work is not being offered for sale.  This condition does not apply if only a minor part of the work is damaged and being replaced.</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E126B3">
        <w:trPr>
          <w:trHeight w:val="503"/>
        </w:trPr>
        <w:tc>
          <w:tcPr>
            <w:tcW w:w="0" w:type="auto"/>
            <w:vMerge/>
            <w:vAlign w:val="center"/>
          </w:tcPr>
          <w:p w:rsidR="00E65709" w:rsidRPr="006B0484" w:rsidRDefault="00E65709" w:rsidP="00E126B3">
            <w:pPr>
              <w:rPr>
                <w:rFonts w:eastAsia="Times New Roman"/>
                <w:sz w:val="24"/>
                <w:szCs w:val="22"/>
                <w:lang w:eastAsia="en-US"/>
              </w:rPr>
            </w:pPr>
          </w:p>
        </w:tc>
        <w:tc>
          <w:tcPr>
            <w:tcW w:w="0" w:type="auto"/>
            <w:vMerge/>
            <w:vAlign w:val="center"/>
          </w:tcPr>
          <w:p w:rsidR="00E65709" w:rsidRPr="006B0484" w:rsidRDefault="00E65709" w:rsidP="00E126B3">
            <w:pPr>
              <w:rPr>
                <w:rFonts w:eastAsia="Times New Roman"/>
                <w:sz w:val="24"/>
                <w:szCs w:val="22"/>
                <w:lang w:eastAsia="en-US"/>
              </w:rPr>
            </w:pPr>
          </w:p>
        </w:tc>
        <w:tc>
          <w:tcPr>
            <w:tcW w:w="3758" w:type="dxa"/>
          </w:tcPr>
          <w:p w:rsidR="00E65709" w:rsidRPr="006B0484" w:rsidRDefault="00E65709" w:rsidP="00E126B3">
            <w:pPr>
              <w:rPr>
                <w:rFonts w:eastAsia="Times New Roman"/>
                <w:szCs w:val="22"/>
                <w:lang w:eastAsia="en-US"/>
              </w:rPr>
            </w:pPr>
            <w:r>
              <w:rPr>
                <w:rFonts w:eastAsia="Times New Roman"/>
                <w:szCs w:val="22"/>
                <w:lang w:eastAsia="en-US"/>
              </w:rPr>
              <w:t>Only if the works have been made public (Article 29(2)).</w:t>
            </w:r>
          </w:p>
        </w:tc>
        <w:tc>
          <w:tcPr>
            <w:tcW w:w="0" w:type="auto"/>
            <w:vMerge/>
            <w:vAlign w:val="center"/>
          </w:tcPr>
          <w:p w:rsidR="00E65709" w:rsidRPr="006B0484" w:rsidRDefault="00E65709" w:rsidP="00E126B3">
            <w:pPr>
              <w:rPr>
                <w:rFonts w:eastAsia="Times New Roman"/>
                <w:sz w:val="24"/>
                <w:szCs w:val="22"/>
                <w:lang w:eastAsia="en-US"/>
              </w:rPr>
            </w:pPr>
          </w:p>
        </w:tc>
      </w:tr>
      <w:tr w:rsidR="00E65709" w:rsidRPr="006B0484" w:rsidTr="004D09CD">
        <w:trPr>
          <w:trHeight w:val="135"/>
        </w:trPr>
        <w:tc>
          <w:tcPr>
            <w:tcW w:w="2628" w:type="dxa"/>
            <w:vMerge w:val="restart"/>
          </w:tcPr>
          <w:p w:rsidR="00E65709" w:rsidRPr="006B0484" w:rsidRDefault="00E65709" w:rsidP="00E126B3">
            <w:pPr>
              <w:rPr>
                <w:rFonts w:eastAsia="Times New Roman"/>
                <w:sz w:val="24"/>
                <w:szCs w:val="22"/>
                <w:lang w:eastAsia="en-US"/>
              </w:rPr>
            </w:pPr>
            <w:r w:rsidRPr="006B0484">
              <w:rPr>
                <w:rFonts w:eastAsia="Times New Roman"/>
                <w:szCs w:val="22"/>
                <w:lang w:eastAsia="en-US"/>
              </w:rPr>
              <w:t>Purpose of the copy?</w:t>
            </w:r>
          </w:p>
        </w:tc>
        <w:tc>
          <w:tcPr>
            <w:tcW w:w="5198" w:type="dxa"/>
            <w:gridSpan w:val="2"/>
          </w:tcPr>
          <w:p w:rsidR="00E65709" w:rsidRPr="006B0484" w:rsidRDefault="00E65709" w:rsidP="00E126B3">
            <w:pPr>
              <w:rPr>
                <w:rFonts w:eastAsia="Times New Roman"/>
                <w:sz w:val="24"/>
                <w:szCs w:val="22"/>
                <w:lang w:eastAsia="en-US"/>
              </w:rPr>
            </w:pPr>
            <w:r w:rsidRPr="006B0484">
              <w:rPr>
                <w:rFonts w:eastAsia="Times New Roman"/>
                <w:szCs w:val="22"/>
                <w:lang w:eastAsia="en-US"/>
              </w:rPr>
              <w:t>Replacement purposes.</w:t>
            </w:r>
          </w:p>
        </w:tc>
        <w:tc>
          <w:tcPr>
            <w:tcW w:w="0" w:type="auto"/>
            <w:vMerge/>
            <w:vAlign w:val="center"/>
          </w:tcPr>
          <w:p w:rsidR="00E65709" w:rsidRPr="006B0484" w:rsidRDefault="00E65709" w:rsidP="00E126B3">
            <w:pPr>
              <w:rPr>
                <w:rFonts w:eastAsia="Times New Roman"/>
                <w:sz w:val="24"/>
                <w:szCs w:val="22"/>
                <w:lang w:eastAsia="en-US"/>
              </w:rPr>
            </w:pPr>
          </w:p>
        </w:tc>
      </w:tr>
      <w:tr w:rsidR="00E65709" w:rsidRPr="006B0484" w:rsidTr="00452F6C">
        <w:trPr>
          <w:trHeight w:val="341"/>
        </w:trPr>
        <w:tc>
          <w:tcPr>
            <w:tcW w:w="0" w:type="auto"/>
            <w:vMerge/>
            <w:vAlign w:val="center"/>
          </w:tcPr>
          <w:p w:rsidR="00E65709" w:rsidRPr="006B0484" w:rsidRDefault="00E65709" w:rsidP="00E126B3">
            <w:pPr>
              <w:rPr>
                <w:rFonts w:eastAsia="Times New Roman"/>
                <w:sz w:val="24"/>
                <w:szCs w:val="22"/>
                <w:lang w:eastAsia="en-US"/>
              </w:rPr>
            </w:pPr>
          </w:p>
        </w:tc>
        <w:tc>
          <w:tcPr>
            <w:tcW w:w="1440" w:type="dxa"/>
          </w:tcPr>
          <w:p w:rsidR="00E65709" w:rsidRPr="006B0484" w:rsidRDefault="00E65709" w:rsidP="00E126B3">
            <w:pPr>
              <w:rPr>
                <w:rFonts w:eastAsia="Times New Roman"/>
                <w:sz w:val="24"/>
                <w:szCs w:val="22"/>
                <w:lang w:eastAsia="en-US"/>
              </w:rPr>
            </w:pPr>
            <w:r w:rsidRPr="006B0484">
              <w:rPr>
                <w:rFonts w:eastAsia="Times New Roman"/>
                <w:szCs w:val="22"/>
                <w:lang w:eastAsia="en-US"/>
              </w:rPr>
              <w:t>Conditions:</w:t>
            </w:r>
          </w:p>
        </w:tc>
        <w:tc>
          <w:tcPr>
            <w:tcW w:w="3758" w:type="dxa"/>
          </w:tcPr>
          <w:p w:rsidR="00E65709" w:rsidRPr="006B0484" w:rsidRDefault="00E65709" w:rsidP="00E126B3">
            <w:pPr>
              <w:rPr>
                <w:rFonts w:eastAsia="Times New Roman"/>
                <w:sz w:val="24"/>
                <w:szCs w:val="22"/>
                <w:lang w:eastAsia="en-US"/>
              </w:rPr>
            </w:pPr>
            <w:r>
              <w:rPr>
                <w:rFonts w:eastAsia="Times New Roman"/>
                <w:szCs w:val="22"/>
                <w:lang w:eastAsia="en-US"/>
              </w:rPr>
              <w:t>None.</w:t>
            </w:r>
          </w:p>
        </w:tc>
        <w:tc>
          <w:tcPr>
            <w:tcW w:w="0" w:type="auto"/>
            <w:vMerge/>
            <w:vAlign w:val="center"/>
          </w:tcPr>
          <w:p w:rsidR="00E65709" w:rsidRPr="006B0484" w:rsidRDefault="00E65709" w:rsidP="00E126B3">
            <w:pPr>
              <w:rPr>
                <w:rFonts w:eastAsia="Times New Roman"/>
                <w:sz w:val="24"/>
                <w:szCs w:val="22"/>
                <w:lang w:eastAsia="en-US"/>
              </w:rPr>
            </w:pPr>
          </w:p>
        </w:tc>
      </w:tr>
      <w:tr w:rsidR="00E65709" w:rsidRPr="006B0484" w:rsidTr="004D09CD">
        <w:trPr>
          <w:trHeight w:val="135"/>
        </w:trPr>
        <w:tc>
          <w:tcPr>
            <w:tcW w:w="2628" w:type="dxa"/>
          </w:tcPr>
          <w:p w:rsidR="00E65709" w:rsidRPr="006B0484" w:rsidRDefault="00E65709" w:rsidP="00E126B3">
            <w:pPr>
              <w:rPr>
                <w:rFonts w:eastAsia="Times New Roman"/>
                <w:sz w:val="24"/>
                <w:szCs w:val="22"/>
                <w:lang w:eastAsia="en-US"/>
              </w:rPr>
            </w:pPr>
            <w:r w:rsidRPr="006B0484">
              <w:rPr>
                <w:rFonts w:eastAsia="Times New Roman"/>
                <w:szCs w:val="22"/>
                <w:lang w:eastAsia="en-US"/>
              </w:rPr>
              <w:t>Medium of the copy?</w:t>
            </w:r>
          </w:p>
        </w:tc>
        <w:tc>
          <w:tcPr>
            <w:tcW w:w="5198" w:type="dxa"/>
            <w:gridSpan w:val="2"/>
          </w:tcPr>
          <w:p w:rsidR="00E65709" w:rsidRPr="006B0484" w:rsidRDefault="00E65709" w:rsidP="00E126B3">
            <w:pPr>
              <w:rPr>
                <w:rFonts w:eastAsia="Times New Roman"/>
                <w:sz w:val="24"/>
                <w:szCs w:val="22"/>
                <w:lang w:eastAsia="en-US"/>
              </w:rPr>
            </w:pPr>
            <w:r w:rsidRPr="006B0484">
              <w:rPr>
                <w:rFonts w:eastAsia="Times New Roman"/>
                <w:szCs w:val="22"/>
                <w:lang w:eastAsia="en-US"/>
              </w:rPr>
              <w:t>Any.  See definition of “reproduction” below.</w:t>
            </w:r>
          </w:p>
        </w:tc>
        <w:tc>
          <w:tcPr>
            <w:tcW w:w="0" w:type="auto"/>
            <w:vMerge/>
            <w:vAlign w:val="center"/>
          </w:tcPr>
          <w:p w:rsidR="00E65709" w:rsidRPr="006B0484" w:rsidRDefault="00E65709" w:rsidP="00E126B3">
            <w:pPr>
              <w:rPr>
                <w:rFonts w:eastAsia="Times New Roman"/>
                <w:sz w:val="24"/>
                <w:szCs w:val="22"/>
                <w:lang w:eastAsia="en-US"/>
              </w:rPr>
            </w:pPr>
          </w:p>
        </w:tc>
      </w:tr>
      <w:tr w:rsidR="00E65709" w:rsidRPr="006B0484" w:rsidTr="00E65709">
        <w:trPr>
          <w:trHeight w:val="380"/>
        </w:trPr>
        <w:tc>
          <w:tcPr>
            <w:tcW w:w="2628" w:type="dxa"/>
            <w:vMerge w:val="restart"/>
          </w:tcPr>
          <w:p w:rsidR="00E65709" w:rsidRPr="006B0484" w:rsidRDefault="00E65709" w:rsidP="00E126B3">
            <w:pPr>
              <w:rPr>
                <w:rFonts w:eastAsia="Times New Roman"/>
                <w:sz w:val="24"/>
                <w:szCs w:val="22"/>
                <w:lang w:eastAsia="en-US"/>
              </w:rPr>
            </w:pPr>
            <w:r w:rsidRPr="006B0484">
              <w:rPr>
                <w:rFonts w:eastAsia="Times New Roman"/>
                <w:szCs w:val="22"/>
                <w:lang w:eastAsia="en-US"/>
              </w:rPr>
              <w:t>Other provisions?</w:t>
            </w:r>
          </w:p>
        </w:tc>
        <w:tc>
          <w:tcPr>
            <w:tcW w:w="5198" w:type="dxa"/>
            <w:gridSpan w:val="2"/>
          </w:tcPr>
          <w:p w:rsidR="00E65709" w:rsidRPr="006B0484" w:rsidRDefault="00E65709" w:rsidP="00E126B3">
            <w:pPr>
              <w:rPr>
                <w:rFonts w:eastAsia="Times New Roman"/>
                <w:sz w:val="24"/>
                <w:szCs w:val="22"/>
                <w:lang w:eastAsia="en-US"/>
              </w:rPr>
            </w:pPr>
            <w:r w:rsidRPr="006B0484">
              <w:rPr>
                <w:rFonts w:eastAsia="Times New Roman"/>
                <w:szCs w:val="22"/>
                <w:lang w:eastAsia="en-US"/>
              </w:rPr>
              <w:t>The institution may also lend the copy made under this provision, subject to added conditions in Article 37(2)</w:t>
            </w:r>
            <w:r>
              <w:rPr>
                <w:rFonts w:eastAsia="Times New Roman"/>
                <w:szCs w:val="22"/>
                <w:lang w:eastAsia="en-US"/>
              </w:rPr>
              <w:t xml:space="preserve"> applicable to public lending</w:t>
            </w:r>
            <w:r w:rsidRPr="006B0484">
              <w:rPr>
                <w:rFonts w:eastAsia="Times New Roman"/>
                <w:szCs w:val="22"/>
                <w:lang w:eastAsia="en-US"/>
              </w:rPr>
              <w:t>.</w:t>
            </w:r>
          </w:p>
        </w:tc>
        <w:tc>
          <w:tcPr>
            <w:tcW w:w="0" w:type="auto"/>
            <w:vMerge/>
            <w:vAlign w:val="center"/>
          </w:tcPr>
          <w:p w:rsidR="00E65709" w:rsidRPr="006B0484" w:rsidRDefault="00E65709" w:rsidP="00E126B3">
            <w:pPr>
              <w:rPr>
                <w:rFonts w:eastAsia="Times New Roman"/>
                <w:sz w:val="24"/>
                <w:szCs w:val="22"/>
                <w:lang w:eastAsia="en-US"/>
              </w:rPr>
            </w:pPr>
          </w:p>
        </w:tc>
      </w:tr>
      <w:tr w:rsidR="00E65709" w:rsidRPr="006B0484" w:rsidTr="004D09CD">
        <w:trPr>
          <w:trHeight w:val="379"/>
        </w:trPr>
        <w:tc>
          <w:tcPr>
            <w:tcW w:w="2628" w:type="dxa"/>
            <w:vMerge/>
          </w:tcPr>
          <w:p w:rsidR="00E65709" w:rsidRPr="006B0484" w:rsidRDefault="00E65709" w:rsidP="00E126B3">
            <w:pPr>
              <w:rPr>
                <w:rFonts w:eastAsia="Times New Roman"/>
                <w:szCs w:val="22"/>
                <w:lang w:eastAsia="en-US"/>
              </w:rPr>
            </w:pPr>
          </w:p>
        </w:tc>
        <w:tc>
          <w:tcPr>
            <w:tcW w:w="5198" w:type="dxa"/>
            <w:gridSpan w:val="2"/>
          </w:tcPr>
          <w:p w:rsidR="00E65709" w:rsidRPr="006B0484" w:rsidRDefault="00E65709" w:rsidP="00E126B3">
            <w:pPr>
              <w:rPr>
                <w:rFonts w:eastAsia="Times New Roman"/>
                <w:szCs w:val="22"/>
                <w:lang w:eastAsia="en-US"/>
              </w:rPr>
            </w:pPr>
            <w:r>
              <w:t xml:space="preserve">The exceptions in Article 37 apply </w:t>
            </w:r>
            <w:r w:rsidRPr="00E126B3">
              <w:t>only if the use of a work in such special ca</w:t>
            </w:r>
            <w:r>
              <w:t xml:space="preserve">ses shall not conflict with the </w:t>
            </w:r>
            <w:r w:rsidRPr="00E126B3">
              <w:t>norm</w:t>
            </w:r>
            <w:r>
              <w:t xml:space="preserve">al exploitation of the work and </w:t>
            </w:r>
            <w:r w:rsidRPr="00E126B3">
              <w:t>shall not unreasonably prejudice the legitimate interests of the author</w:t>
            </w:r>
            <w:r>
              <w:t xml:space="preserve"> (Article 29(1)).</w:t>
            </w:r>
          </w:p>
        </w:tc>
        <w:tc>
          <w:tcPr>
            <w:tcW w:w="0" w:type="auto"/>
            <w:vMerge/>
            <w:vAlign w:val="center"/>
          </w:tcPr>
          <w:p w:rsidR="00E65709" w:rsidRPr="006B0484" w:rsidRDefault="00E65709" w:rsidP="00E126B3">
            <w:pPr>
              <w:rPr>
                <w:rFonts w:eastAsia="Times New Roman"/>
                <w:sz w:val="24"/>
                <w:szCs w:val="22"/>
                <w:lang w:eastAsia="en-US"/>
              </w:rPr>
            </w:pPr>
          </w:p>
        </w:tc>
      </w:tr>
    </w:tbl>
    <w:p w:rsidR="00174BF2" w:rsidRPr="006B0484" w:rsidRDefault="00174BF2" w:rsidP="006B0484">
      <w:pPr>
        <w:rPr>
          <w:rFonts w:eastAsia="Times New Roman"/>
          <w:szCs w:val="22"/>
          <w:lang w:eastAsia="en-US"/>
        </w:rPr>
      </w:pPr>
      <w:bookmarkStart w:id="519" w:name="_Hlk494057982"/>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6B0484" w:rsidRPr="006B0484" w:rsidTr="004D09CD">
        <w:tc>
          <w:tcPr>
            <w:tcW w:w="8856" w:type="dxa"/>
            <w:gridSpan w:val="4"/>
          </w:tcPr>
          <w:p w:rsidR="006B0484" w:rsidRPr="006B0484" w:rsidRDefault="006B0484" w:rsidP="006B0484">
            <w:pPr>
              <w:rPr>
                <w:rFonts w:eastAsia="Times New Roman"/>
                <w:b/>
                <w:sz w:val="24"/>
                <w:szCs w:val="22"/>
                <w:lang w:eastAsia="en-US"/>
              </w:rPr>
            </w:pPr>
            <w:r w:rsidRPr="006B0484">
              <w:rPr>
                <w:rFonts w:eastAsia="Times New Roman"/>
                <w:b/>
                <w:szCs w:val="22"/>
                <w:lang w:eastAsia="en-US"/>
              </w:rPr>
              <w:t>Research or Study (Making Available)</w:t>
            </w:r>
          </w:p>
        </w:tc>
      </w:tr>
      <w:bookmarkEnd w:id="519"/>
      <w:tr w:rsidR="00E65709" w:rsidRPr="006B0484" w:rsidTr="004D09CD">
        <w:trPr>
          <w:trHeight w:val="135"/>
        </w:trPr>
        <w:tc>
          <w:tcPr>
            <w:tcW w:w="2628" w:type="dxa"/>
            <w:vMerge w:val="restart"/>
          </w:tcPr>
          <w:p w:rsidR="00E65709" w:rsidRPr="006B0484" w:rsidRDefault="00E65709" w:rsidP="006B0484">
            <w:pPr>
              <w:rPr>
                <w:rFonts w:eastAsia="Times New Roman"/>
                <w:sz w:val="24"/>
                <w:szCs w:val="22"/>
                <w:lang w:eastAsia="en-US"/>
              </w:rPr>
            </w:pPr>
            <w:r w:rsidRPr="006B0484">
              <w:rPr>
                <w:rFonts w:eastAsia="Times New Roman"/>
                <w:szCs w:val="22"/>
                <w:lang w:eastAsia="en-US"/>
              </w:rPr>
              <w:lastRenderedPageBreak/>
              <w:t>Who can communicate?</w:t>
            </w:r>
          </w:p>
        </w:tc>
        <w:tc>
          <w:tcPr>
            <w:tcW w:w="5198" w:type="dxa"/>
            <w:gridSpan w:val="2"/>
          </w:tcPr>
          <w:p w:rsidR="00E65709" w:rsidRPr="006B0484" w:rsidRDefault="00E65709" w:rsidP="006B0484">
            <w:pPr>
              <w:rPr>
                <w:rFonts w:eastAsia="Times New Roman"/>
                <w:sz w:val="24"/>
                <w:szCs w:val="22"/>
                <w:lang w:eastAsia="en-US"/>
              </w:rPr>
            </w:pPr>
            <w:r w:rsidRPr="006B0484">
              <w:rPr>
                <w:rFonts w:eastAsia="Times New Roman"/>
                <w:szCs w:val="22"/>
                <w:lang w:eastAsia="en-US"/>
              </w:rPr>
              <w:t>Libraries, archives, museums, galleries, schools, universities and other nonprofit school-related and educational establishments.</w:t>
            </w:r>
          </w:p>
        </w:tc>
        <w:tc>
          <w:tcPr>
            <w:tcW w:w="1030" w:type="dxa"/>
            <w:vMerge w:val="restart"/>
          </w:tcPr>
          <w:p w:rsidR="00E65709" w:rsidRPr="006B0484" w:rsidRDefault="00E65709" w:rsidP="006B0484">
            <w:pPr>
              <w:rPr>
                <w:rFonts w:eastAsia="Times New Roman"/>
                <w:sz w:val="24"/>
                <w:szCs w:val="22"/>
                <w:lang w:eastAsia="en-US"/>
              </w:rPr>
            </w:pPr>
            <w:r w:rsidRPr="006B0484">
              <w:rPr>
                <w:rFonts w:eastAsia="Times New Roman"/>
                <w:szCs w:val="22"/>
                <w:lang w:eastAsia="en-US"/>
              </w:rPr>
              <w:t>Art. 37(1)(c)</w:t>
            </w:r>
          </w:p>
        </w:tc>
      </w:tr>
      <w:tr w:rsidR="00E65709" w:rsidRPr="006B0484" w:rsidTr="004D09CD">
        <w:trPr>
          <w:trHeight w:val="135"/>
        </w:trPr>
        <w:tc>
          <w:tcPr>
            <w:tcW w:w="0" w:type="auto"/>
            <w:vMerge/>
            <w:vAlign w:val="center"/>
          </w:tcPr>
          <w:p w:rsidR="00E65709" w:rsidRPr="006B0484" w:rsidRDefault="00E65709" w:rsidP="006B0484">
            <w:pPr>
              <w:rPr>
                <w:rFonts w:eastAsia="Times New Roman"/>
                <w:sz w:val="24"/>
                <w:szCs w:val="22"/>
                <w:lang w:eastAsia="en-US"/>
              </w:rPr>
            </w:pPr>
          </w:p>
        </w:tc>
        <w:tc>
          <w:tcPr>
            <w:tcW w:w="1440"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4D09CD">
        <w:trPr>
          <w:trHeight w:val="135"/>
        </w:trPr>
        <w:tc>
          <w:tcPr>
            <w:tcW w:w="2628" w:type="dxa"/>
            <w:vMerge w:val="restart"/>
          </w:tcPr>
          <w:p w:rsidR="00E65709" w:rsidRPr="006B0484" w:rsidRDefault="00E65709" w:rsidP="006B0484">
            <w:pPr>
              <w:rPr>
                <w:rFonts w:eastAsia="Times New Roman"/>
                <w:sz w:val="24"/>
                <w:szCs w:val="22"/>
                <w:lang w:eastAsia="en-US"/>
              </w:rPr>
            </w:pPr>
            <w:r w:rsidRPr="006B0484">
              <w:rPr>
                <w:rFonts w:eastAsia="Times New Roman"/>
                <w:szCs w:val="22"/>
                <w:lang w:eastAsia="en-US"/>
              </w:rPr>
              <w:t>What can be communicated?</w:t>
            </w:r>
          </w:p>
        </w:tc>
        <w:tc>
          <w:tcPr>
            <w:tcW w:w="5198" w:type="dxa"/>
            <w:gridSpan w:val="2"/>
          </w:tcPr>
          <w:p w:rsidR="00E65709" w:rsidRPr="006B0484" w:rsidRDefault="00E65709" w:rsidP="006B0484">
            <w:pPr>
              <w:rPr>
                <w:rFonts w:eastAsia="Times New Roman"/>
                <w:sz w:val="24"/>
                <w:szCs w:val="22"/>
                <w:lang w:eastAsia="en-US"/>
              </w:rPr>
            </w:pPr>
            <w:r w:rsidRPr="006B0484">
              <w:rPr>
                <w:rFonts w:eastAsia="Times New Roman"/>
                <w:szCs w:val="22"/>
                <w:lang w:eastAsia="en-US"/>
              </w:rPr>
              <w:t>Works t</w:t>
            </w:r>
            <w:r>
              <w:rPr>
                <w:rFonts w:eastAsia="Times New Roman"/>
                <w:szCs w:val="22"/>
                <w:lang w:eastAsia="en-US"/>
              </w:rPr>
              <w:t>hat constitute a part of the</w:t>
            </w:r>
            <w:r w:rsidRPr="006B0484">
              <w:rPr>
                <w:rFonts w:eastAsia="Times New Roman"/>
                <w:szCs w:val="22"/>
                <w:lang w:eastAsia="en-US"/>
              </w:rPr>
              <w:t xml:space="preserve"> collection of the institution.</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E126B3">
        <w:trPr>
          <w:trHeight w:val="223"/>
        </w:trPr>
        <w:tc>
          <w:tcPr>
            <w:tcW w:w="0" w:type="auto"/>
            <w:vMerge/>
            <w:vAlign w:val="center"/>
          </w:tcPr>
          <w:p w:rsidR="00E65709" w:rsidRPr="006B0484" w:rsidRDefault="00E65709" w:rsidP="006B0484">
            <w:pPr>
              <w:rPr>
                <w:rFonts w:eastAsia="Times New Roman"/>
                <w:sz w:val="24"/>
                <w:szCs w:val="22"/>
                <w:lang w:eastAsia="en-US"/>
              </w:rPr>
            </w:pPr>
          </w:p>
        </w:tc>
        <w:tc>
          <w:tcPr>
            <w:tcW w:w="1440" w:type="dxa"/>
            <w:vMerge w:val="restart"/>
          </w:tcPr>
          <w:p w:rsidR="00E65709" w:rsidRPr="006B0484" w:rsidRDefault="00E65709"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E65709" w:rsidRPr="006B0484" w:rsidRDefault="00E65709" w:rsidP="006B0484">
            <w:pPr>
              <w:rPr>
                <w:rFonts w:eastAsia="Times New Roman"/>
                <w:sz w:val="24"/>
                <w:szCs w:val="22"/>
                <w:lang w:eastAsia="en-US"/>
              </w:rPr>
            </w:pPr>
            <w:r w:rsidRPr="006B0484">
              <w:rPr>
                <w:rFonts w:eastAsia="Times New Roman"/>
                <w:szCs w:val="22"/>
                <w:lang w:eastAsia="en-US"/>
              </w:rPr>
              <w:t>The work must not be subject to purchase or license terms.</w:t>
            </w:r>
          </w:p>
        </w:tc>
        <w:tc>
          <w:tcPr>
            <w:tcW w:w="0" w:type="auto"/>
            <w:vMerge/>
            <w:vAlign w:val="center"/>
          </w:tcPr>
          <w:p w:rsidR="00E65709" w:rsidRPr="006B0484" w:rsidRDefault="00E65709" w:rsidP="006B0484">
            <w:pPr>
              <w:rPr>
                <w:rFonts w:eastAsia="Times New Roman"/>
                <w:sz w:val="24"/>
                <w:szCs w:val="22"/>
                <w:lang w:eastAsia="en-US"/>
              </w:rPr>
            </w:pPr>
          </w:p>
        </w:tc>
      </w:tr>
      <w:tr w:rsidR="00E65709" w:rsidRPr="006B0484" w:rsidTr="004D09CD">
        <w:trPr>
          <w:trHeight w:val="222"/>
        </w:trPr>
        <w:tc>
          <w:tcPr>
            <w:tcW w:w="0" w:type="auto"/>
            <w:vMerge/>
            <w:vAlign w:val="center"/>
          </w:tcPr>
          <w:p w:rsidR="00E65709" w:rsidRPr="006B0484" w:rsidRDefault="00E65709" w:rsidP="00E126B3">
            <w:pPr>
              <w:rPr>
                <w:rFonts w:eastAsia="Times New Roman"/>
                <w:sz w:val="24"/>
                <w:szCs w:val="22"/>
                <w:lang w:eastAsia="en-US"/>
              </w:rPr>
            </w:pPr>
          </w:p>
        </w:tc>
        <w:tc>
          <w:tcPr>
            <w:tcW w:w="1440" w:type="dxa"/>
            <w:vMerge/>
          </w:tcPr>
          <w:p w:rsidR="00E65709" w:rsidRPr="006B0484" w:rsidRDefault="00E65709" w:rsidP="00E126B3">
            <w:pPr>
              <w:rPr>
                <w:rFonts w:eastAsia="Times New Roman"/>
                <w:szCs w:val="22"/>
                <w:lang w:eastAsia="en-US"/>
              </w:rPr>
            </w:pPr>
          </w:p>
        </w:tc>
        <w:tc>
          <w:tcPr>
            <w:tcW w:w="3758" w:type="dxa"/>
          </w:tcPr>
          <w:p w:rsidR="00E65709" w:rsidRPr="006B0484" w:rsidRDefault="00E65709" w:rsidP="00E126B3">
            <w:pPr>
              <w:rPr>
                <w:rFonts w:eastAsia="Times New Roman"/>
                <w:szCs w:val="22"/>
                <w:lang w:eastAsia="en-US"/>
              </w:rPr>
            </w:pPr>
            <w:r>
              <w:rPr>
                <w:rFonts w:eastAsia="Times New Roman"/>
                <w:szCs w:val="22"/>
                <w:lang w:eastAsia="en-US"/>
              </w:rPr>
              <w:t>Only if the works have been made public (Article 29(2)).</w:t>
            </w:r>
          </w:p>
        </w:tc>
        <w:tc>
          <w:tcPr>
            <w:tcW w:w="0" w:type="auto"/>
            <w:vMerge/>
            <w:vAlign w:val="center"/>
          </w:tcPr>
          <w:p w:rsidR="00E65709" w:rsidRPr="006B0484" w:rsidRDefault="00E65709" w:rsidP="00E126B3">
            <w:pPr>
              <w:rPr>
                <w:rFonts w:eastAsia="Times New Roman"/>
                <w:sz w:val="24"/>
                <w:szCs w:val="22"/>
                <w:lang w:eastAsia="en-US"/>
              </w:rPr>
            </w:pPr>
          </w:p>
        </w:tc>
      </w:tr>
      <w:tr w:rsidR="00E65709" w:rsidRPr="006B0484" w:rsidTr="004D09CD">
        <w:trPr>
          <w:trHeight w:val="135"/>
        </w:trPr>
        <w:tc>
          <w:tcPr>
            <w:tcW w:w="2628" w:type="dxa"/>
            <w:vMerge w:val="restart"/>
          </w:tcPr>
          <w:p w:rsidR="00E65709" w:rsidRPr="006B0484" w:rsidRDefault="00E65709" w:rsidP="00E126B3">
            <w:pPr>
              <w:rPr>
                <w:rFonts w:eastAsia="Times New Roman"/>
                <w:sz w:val="24"/>
                <w:szCs w:val="22"/>
                <w:lang w:eastAsia="en-US"/>
              </w:rPr>
            </w:pPr>
            <w:r w:rsidRPr="006B0484">
              <w:rPr>
                <w:rFonts w:eastAsia="Times New Roman"/>
                <w:szCs w:val="22"/>
                <w:lang w:eastAsia="en-US"/>
              </w:rPr>
              <w:t>Purpose of the communication?</w:t>
            </w:r>
          </w:p>
        </w:tc>
        <w:tc>
          <w:tcPr>
            <w:tcW w:w="5198" w:type="dxa"/>
            <w:gridSpan w:val="2"/>
          </w:tcPr>
          <w:p w:rsidR="00E65709" w:rsidRPr="006B0484" w:rsidRDefault="00E65709" w:rsidP="00E126B3">
            <w:pPr>
              <w:rPr>
                <w:rFonts w:eastAsia="Times New Roman"/>
                <w:sz w:val="24"/>
                <w:szCs w:val="22"/>
                <w:lang w:eastAsia="en-US"/>
              </w:rPr>
            </w:pPr>
            <w:r>
              <w:rPr>
                <w:rFonts w:eastAsia="Times New Roman"/>
                <w:szCs w:val="22"/>
                <w:lang w:eastAsia="en-US"/>
              </w:rPr>
              <w:t>To communicate to the public exclusively f</w:t>
            </w:r>
            <w:r w:rsidRPr="006B0484">
              <w:rPr>
                <w:rFonts w:eastAsia="Times New Roman"/>
                <w:szCs w:val="22"/>
                <w:lang w:eastAsia="en-US"/>
              </w:rPr>
              <w:t>or research or private study for individual members of the public.</w:t>
            </w:r>
          </w:p>
        </w:tc>
        <w:tc>
          <w:tcPr>
            <w:tcW w:w="0" w:type="auto"/>
            <w:vMerge/>
            <w:vAlign w:val="center"/>
          </w:tcPr>
          <w:p w:rsidR="00E65709" w:rsidRPr="006B0484" w:rsidRDefault="00E65709" w:rsidP="00E126B3">
            <w:pPr>
              <w:rPr>
                <w:rFonts w:eastAsia="Times New Roman"/>
                <w:sz w:val="24"/>
                <w:szCs w:val="22"/>
                <w:lang w:eastAsia="en-US"/>
              </w:rPr>
            </w:pPr>
          </w:p>
        </w:tc>
      </w:tr>
      <w:tr w:rsidR="00E65709" w:rsidRPr="006B0484" w:rsidTr="004D09CD">
        <w:trPr>
          <w:trHeight w:val="135"/>
        </w:trPr>
        <w:tc>
          <w:tcPr>
            <w:tcW w:w="0" w:type="auto"/>
            <w:vMerge/>
            <w:vAlign w:val="center"/>
          </w:tcPr>
          <w:p w:rsidR="00E65709" w:rsidRPr="006B0484" w:rsidRDefault="00E65709" w:rsidP="00E126B3">
            <w:pPr>
              <w:rPr>
                <w:rFonts w:eastAsia="Times New Roman"/>
                <w:sz w:val="24"/>
                <w:szCs w:val="22"/>
                <w:lang w:eastAsia="en-US"/>
              </w:rPr>
            </w:pPr>
          </w:p>
        </w:tc>
        <w:tc>
          <w:tcPr>
            <w:tcW w:w="1440" w:type="dxa"/>
          </w:tcPr>
          <w:p w:rsidR="00E65709" w:rsidRPr="006B0484" w:rsidRDefault="00E65709" w:rsidP="00E126B3">
            <w:pPr>
              <w:rPr>
                <w:rFonts w:eastAsia="Times New Roman"/>
                <w:sz w:val="24"/>
                <w:szCs w:val="22"/>
                <w:lang w:eastAsia="en-US"/>
              </w:rPr>
            </w:pPr>
            <w:r w:rsidRPr="006B0484">
              <w:rPr>
                <w:rFonts w:eastAsia="Times New Roman"/>
                <w:szCs w:val="22"/>
                <w:lang w:eastAsia="en-US"/>
              </w:rPr>
              <w:t>Conditions:</w:t>
            </w:r>
          </w:p>
        </w:tc>
        <w:tc>
          <w:tcPr>
            <w:tcW w:w="3758" w:type="dxa"/>
          </w:tcPr>
          <w:p w:rsidR="00E65709" w:rsidRPr="00452F6C" w:rsidRDefault="00E65709" w:rsidP="00E126B3">
            <w:pPr>
              <w:rPr>
                <w:rFonts w:eastAsia="Times New Roman"/>
                <w:szCs w:val="22"/>
                <w:lang w:eastAsia="en-US"/>
              </w:rPr>
            </w:pPr>
            <w:r w:rsidRPr="00452F6C">
              <w:rPr>
                <w:rFonts w:eastAsia="Times New Roman"/>
                <w:szCs w:val="22"/>
                <w:lang w:eastAsia="en-US"/>
              </w:rPr>
              <w:t>The communication to the public cannot allow access by users at a place and at a time individually chosen by them.</w:t>
            </w:r>
          </w:p>
        </w:tc>
        <w:tc>
          <w:tcPr>
            <w:tcW w:w="0" w:type="auto"/>
            <w:vMerge/>
            <w:vAlign w:val="center"/>
          </w:tcPr>
          <w:p w:rsidR="00E65709" w:rsidRPr="006B0484" w:rsidRDefault="00E65709" w:rsidP="00E126B3">
            <w:pPr>
              <w:rPr>
                <w:rFonts w:eastAsia="Times New Roman"/>
                <w:sz w:val="24"/>
                <w:szCs w:val="22"/>
                <w:lang w:eastAsia="en-US"/>
              </w:rPr>
            </w:pPr>
          </w:p>
        </w:tc>
      </w:tr>
      <w:tr w:rsidR="00E65709" w:rsidRPr="006B0484" w:rsidTr="004D09CD">
        <w:trPr>
          <w:trHeight w:val="135"/>
        </w:trPr>
        <w:tc>
          <w:tcPr>
            <w:tcW w:w="2628" w:type="dxa"/>
          </w:tcPr>
          <w:p w:rsidR="00E65709" w:rsidRPr="006B0484" w:rsidRDefault="00E65709" w:rsidP="00E126B3">
            <w:pPr>
              <w:rPr>
                <w:rFonts w:eastAsia="Times New Roman"/>
                <w:sz w:val="24"/>
                <w:szCs w:val="22"/>
                <w:lang w:eastAsia="en-US"/>
              </w:rPr>
            </w:pPr>
            <w:r w:rsidRPr="006B0484">
              <w:rPr>
                <w:rFonts w:eastAsia="Times New Roman"/>
                <w:szCs w:val="22"/>
                <w:lang w:eastAsia="en-US"/>
              </w:rPr>
              <w:t>Medium?</w:t>
            </w:r>
          </w:p>
        </w:tc>
        <w:tc>
          <w:tcPr>
            <w:tcW w:w="5198" w:type="dxa"/>
            <w:gridSpan w:val="2"/>
          </w:tcPr>
          <w:p w:rsidR="00E65709" w:rsidRPr="006B0484" w:rsidRDefault="00E65709" w:rsidP="00E126B3">
            <w:pPr>
              <w:rPr>
                <w:rFonts w:eastAsia="Times New Roman"/>
                <w:sz w:val="24"/>
                <w:szCs w:val="22"/>
                <w:lang w:eastAsia="en-US"/>
              </w:rPr>
            </w:pPr>
            <w:r w:rsidRPr="006B0484">
              <w:rPr>
                <w:rFonts w:eastAsia="Times New Roman"/>
                <w:szCs w:val="22"/>
                <w:lang w:eastAsia="en-US"/>
              </w:rPr>
              <w:t>Via dedicated terminals on the premises of the institution.</w:t>
            </w:r>
          </w:p>
        </w:tc>
        <w:tc>
          <w:tcPr>
            <w:tcW w:w="0" w:type="auto"/>
            <w:vMerge/>
            <w:vAlign w:val="center"/>
          </w:tcPr>
          <w:p w:rsidR="00E65709" w:rsidRPr="006B0484" w:rsidRDefault="00E65709" w:rsidP="00E126B3">
            <w:pPr>
              <w:rPr>
                <w:rFonts w:eastAsia="Times New Roman"/>
                <w:sz w:val="24"/>
                <w:szCs w:val="22"/>
                <w:lang w:eastAsia="en-US"/>
              </w:rPr>
            </w:pPr>
          </w:p>
        </w:tc>
      </w:tr>
      <w:tr w:rsidR="00E65709" w:rsidRPr="006B0484" w:rsidTr="004D09CD">
        <w:trPr>
          <w:trHeight w:val="259"/>
        </w:trPr>
        <w:tc>
          <w:tcPr>
            <w:tcW w:w="2628" w:type="dxa"/>
            <w:vMerge w:val="restart"/>
          </w:tcPr>
          <w:p w:rsidR="00E65709" w:rsidRPr="006B0484" w:rsidRDefault="00E65709" w:rsidP="00E126B3">
            <w:pPr>
              <w:rPr>
                <w:rFonts w:eastAsia="Times New Roman"/>
                <w:sz w:val="24"/>
                <w:szCs w:val="22"/>
                <w:lang w:eastAsia="en-US"/>
              </w:rPr>
            </w:pPr>
            <w:r w:rsidRPr="006B0484">
              <w:rPr>
                <w:rFonts w:eastAsia="Times New Roman"/>
                <w:szCs w:val="22"/>
                <w:lang w:eastAsia="en-US"/>
              </w:rPr>
              <w:t>Other Provisions?</w:t>
            </w:r>
          </w:p>
        </w:tc>
        <w:tc>
          <w:tcPr>
            <w:tcW w:w="5198" w:type="dxa"/>
            <w:gridSpan w:val="2"/>
          </w:tcPr>
          <w:p w:rsidR="00E65709" w:rsidRPr="006B0484" w:rsidRDefault="00E65709" w:rsidP="00E126B3">
            <w:pPr>
              <w:rPr>
                <w:rFonts w:eastAsia="Times New Roman"/>
                <w:sz w:val="24"/>
                <w:szCs w:val="22"/>
                <w:lang w:eastAsia="en-US"/>
              </w:rPr>
            </w:pPr>
            <w:r w:rsidRPr="006B0484">
              <w:rPr>
                <w:rFonts w:eastAsia="Times New Roman"/>
                <w:szCs w:val="22"/>
                <w:lang w:eastAsia="en-US"/>
              </w:rPr>
              <w:t>The statute explicitly permits the institution to make a reproduction necessary for such availability.</w:t>
            </w:r>
          </w:p>
        </w:tc>
        <w:tc>
          <w:tcPr>
            <w:tcW w:w="0" w:type="auto"/>
            <w:vMerge/>
            <w:vAlign w:val="center"/>
          </w:tcPr>
          <w:p w:rsidR="00E65709" w:rsidRPr="006B0484" w:rsidRDefault="00E65709" w:rsidP="00E126B3">
            <w:pPr>
              <w:rPr>
                <w:rFonts w:eastAsia="Times New Roman"/>
                <w:sz w:val="24"/>
                <w:szCs w:val="22"/>
                <w:lang w:eastAsia="en-US"/>
              </w:rPr>
            </w:pPr>
          </w:p>
        </w:tc>
      </w:tr>
      <w:tr w:rsidR="00E65709" w:rsidRPr="006B0484" w:rsidTr="00E65709">
        <w:trPr>
          <w:trHeight w:val="439"/>
        </w:trPr>
        <w:tc>
          <w:tcPr>
            <w:tcW w:w="0" w:type="auto"/>
            <w:vMerge/>
            <w:vAlign w:val="center"/>
          </w:tcPr>
          <w:p w:rsidR="00E65709" w:rsidRPr="006B0484" w:rsidRDefault="00E65709" w:rsidP="00E126B3">
            <w:pPr>
              <w:rPr>
                <w:rFonts w:eastAsia="Times New Roman"/>
                <w:sz w:val="24"/>
                <w:szCs w:val="22"/>
                <w:lang w:eastAsia="en-US"/>
              </w:rPr>
            </w:pPr>
          </w:p>
        </w:tc>
        <w:tc>
          <w:tcPr>
            <w:tcW w:w="5198" w:type="dxa"/>
            <w:gridSpan w:val="2"/>
          </w:tcPr>
          <w:p w:rsidR="00E65709" w:rsidRPr="006B0484" w:rsidRDefault="00E65709" w:rsidP="00E126B3">
            <w:pPr>
              <w:rPr>
                <w:rFonts w:eastAsia="Times New Roman"/>
                <w:sz w:val="24"/>
                <w:szCs w:val="22"/>
                <w:lang w:eastAsia="en-US"/>
              </w:rPr>
            </w:pPr>
            <w:r w:rsidRPr="006B0484">
              <w:rPr>
                <w:rFonts w:eastAsia="Times New Roman"/>
                <w:szCs w:val="22"/>
                <w:lang w:eastAsia="en-US"/>
              </w:rPr>
              <w:t xml:space="preserve">The statute explicitly provides that the public must be prevented </w:t>
            </w:r>
            <w:r>
              <w:rPr>
                <w:rFonts w:eastAsia="Times New Roman"/>
                <w:szCs w:val="22"/>
                <w:lang w:eastAsia="en-US"/>
              </w:rPr>
              <w:t>from making copies of the works but without prejudicing certain rights of persons to make individual copies under Article 30a.</w:t>
            </w:r>
          </w:p>
        </w:tc>
        <w:tc>
          <w:tcPr>
            <w:tcW w:w="0" w:type="auto"/>
            <w:vMerge/>
            <w:vAlign w:val="center"/>
          </w:tcPr>
          <w:p w:rsidR="00E65709" w:rsidRPr="006B0484" w:rsidRDefault="00E65709" w:rsidP="00E126B3">
            <w:pPr>
              <w:rPr>
                <w:rFonts w:eastAsia="Times New Roman"/>
                <w:sz w:val="24"/>
                <w:szCs w:val="22"/>
                <w:lang w:eastAsia="en-US"/>
              </w:rPr>
            </w:pPr>
          </w:p>
        </w:tc>
      </w:tr>
      <w:tr w:rsidR="00E65709" w:rsidRPr="006B0484" w:rsidTr="004D09CD">
        <w:trPr>
          <w:trHeight w:val="438"/>
        </w:trPr>
        <w:tc>
          <w:tcPr>
            <w:tcW w:w="0" w:type="auto"/>
            <w:vMerge/>
            <w:vAlign w:val="center"/>
          </w:tcPr>
          <w:p w:rsidR="00E65709" w:rsidRPr="006B0484" w:rsidRDefault="00E65709" w:rsidP="00E126B3">
            <w:pPr>
              <w:rPr>
                <w:rFonts w:eastAsia="Times New Roman"/>
                <w:sz w:val="24"/>
                <w:szCs w:val="22"/>
                <w:lang w:eastAsia="en-US"/>
              </w:rPr>
            </w:pPr>
          </w:p>
        </w:tc>
        <w:tc>
          <w:tcPr>
            <w:tcW w:w="5198" w:type="dxa"/>
            <w:gridSpan w:val="2"/>
          </w:tcPr>
          <w:p w:rsidR="00E65709" w:rsidRPr="006B0484" w:rsidRDefault="00E65709" w:rsidP="00E126B3">
            <w:pPr>
              <w:rPr>
                <w:rFonts w:eastAsia="Times New Roman"/>
                <w:szCs w:val="22"/>
                <w:lang w:eastAsia="en-US"/>
              </w:rPr>
            </w:pPr>
            <w:r>
              <w:t xml:space="preserve">The exceptions in Article 37 apply </w:t>
            </w:r>
            <w:r w:rsidRPr="00E126B3">
              <w:t>only if the use of a work in such special ca</w:t>
            </w:r>
            <w:r>
              <w:t xml:space="preserve">ses shall not conflict with the </w:t>
            </w:r>
            <w:r w:rsidRPr="00E126B3">
              <w:t>norm</w:t>
            </w:r>
            <w:r>
              <w:t xml:space="preserve">al exploitation of the work and </w:t>
            </w:r>
            <w:r w:rsidRPr="00E126B3">
              <w:t>shall not unreasonably prejudice the legitimate interests of the author</w:t>
            </w:r>
            <w:r>
              <w:t xml:space="preserve"> (Article 29(1)).</w:t>
            </w:r>
          </w:p>
        </w:tc>
        <w:tc>
          <w:tcPr>
            <w:tcW w:w="0" w:type="auto"/>
            <w:vMerge/>
            <w:vAlign w:val="center"/>
          </w:tcPr>
          <w:p w:rsidR="00E65709" w:rsidRPr="006B0484" w:rsidRDefault="00E65709" w:rsidP="00E126B3">
            <w:pPr>
              <w:rPr>
                <w:rFonts w:eastAsia="Times New Roman"/>
                <w:sz w:val="24"/>
                <w:szCs w:val="22"/>
                <w:lang w:eastAsia="en-US"/>
              </w:rPr>
            </w:pPr>
          </w:p>
        </w:tc>
      </w:tr>
    </w:tbl>
    <w:p w:rsidR="006B0484" w:rsidRPr="006B0484" w:rsidRDefault="006B0484" w:rsidP="006B0484">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800"/>
        <w:gridCol w:w="3379"/>
        <w:gridCol w:w="1056"/>
      </w:tblGrid>
      <w:tr w:rsidR="006B0484" w:rsidRPr="006B0484" w:rsidTr="004D09CD">
        <w:tc>
          <w:tcPr>
            <w:tcW w:w="8856" w:type="dxa"/>
            <w:gridSpan w:val="4"/>
          </w:tcPr>
          <w:p w:rsidR="006B0484" w:rsidRPr="006B0484" w:rsidRDefault="006B0484" w:rsidP="006B0484">
            <w:pPr>
              <w:rPr>
                <w:rFonts w:eastAsia="Times New Roman"/>
                <w:b/>
                <w:sz w:val="24"/>
                <w:szCs w:val="22"/>
                <w:lang w:eastAsia="en-US"/>
              </w:rPr>
            </w:pPr>
            <w:bookmarkStart w:id="520" w:name="_Toc186015535"/>
            <w:r w:rsidRPr="006B0484">
              <w:rPr>
                <w:rFonts w:eastAsia="Times New Roman"/>
                <w:b/>
                <w:szCs w:val="22"/>
                <w:lang w:eastAsia="en-US"/>
              </w:rPr>
              <w:t>Anti-Circumvention of Technological Protection Measures</w:t>
            </w:r>
            <w:bookmarkEnd w:id="520"/>
          </w:p>
        </w:tc>
      </w:tr>
      <w:tr w:rsidR="006B0484" w:rsidRPr="006B0484" w:rsidTr="004D09CD">
        <w:tc>
          <w:tcPr>
            <w:tcW w:w="2621"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Circumvention provisions?</w:t>
            </w:r>
          </w:p>
        </w:tc>
        <w:tc>
          <w:tcPr>
            <w:tcW w:w="5179"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Yes.</w:t>
            </w:r>
          </w:p>
        </w:tc>
        <w:tc>
          <w:tcPr>
            <w:tcW w:w="1056"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Art. 43</w:t>
            </w:r>
          </w:p>
        </w:tc>
      </w:tr>
      <w:tr w:rsidR="006B0484" w:rsidRPr="006B0484" w:rsidTr="004D09CD">
        <w:trPr>
          <w:trHeight w:val="111"/>
        </w:trPr>
        <w:tc>
          <w:tcPr>
            <w:tcW w:w="2621"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Prohibited Acts?</w:t>
            </w:r>
          </w:p>
        </w:tc>
        <w:tc>
          <w:tcPr>
            <w:tcW w:w="180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The Act of Circumvention?</w:t>
            </w:r>
          </w:p>
        </w:tc>
        <w:tc>
          <w:tcPr>
            <w:tcW w:w="3379"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 xml:space="preserve">Circumventing </w:t>
            </w:r>
            <w:r w:rsidRPr="006B0484">
              <w:rPr>
                <w:rFonts w:eastAsia="Times New Roman"/>
                <w:szCs w:val="22"/>
                <w:lang w:val="en-GB" w:eastAsia="en-US"/>
              </w:rPr>
              <w:t>effective technical measures</w:t>
            </w:r>
            <w:r w:rsidRPr="006B0484">
              <w:rPr>
                <w:rFonts w:eastAsia="Times New Roman"/>
                <w:szCs w:val="22"/>
                <w:lang w:eastAsia="en-US"/>
              </w:rPr>
              <w:t xml:space="preserve"> is prohibited.</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11"/>
        </w:trPr>
        <w:tc>
          <w:tcPr>
            <w:tcW w:w="0" w:type="auto"/>
            <w:vMerge/>
            <w:vAlign w:val="center"/>
          </w:tcPr>
          <w:p w:rsidR="006B0484" w:rsidRPr="006B0484" w:rsidRDefault="006B0484" w:rsidP="006B0484">
            <w:pPr>
              <w:rPr>
                <w:rFonts w:eastAsia="Times New Roman"/>
                <w:sz w:val="24"/>
                <w:szCs w:val="22"/>
                <w:lang w:eastAsia="en-US"/>
              </w:rPr>
            </w:pPr>
          </w:p>
        </w:tc>
        <w:tc>
          <w:tcPr>
            <w:tcW w:w="180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Dealing in Devices?</w:t>
            </w:r>
          </w:p>
        </w:tc>
        <w:tc>
          <w:tcPr>
            <w:tcW w:w="3379"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M</w:t>
            </w:r>
            <w:proofErr w:type="spellStart"/>
            <w:r w:rsidRPr="006B0484">
              <w:rPr>
                <w:rFonts w:eastAsia="Times New Roman"/>
                <w:szCs w:val="22"/>
                <w:lang w:val="en-GB" w:eastAsia="en-US"/>
              </w:rPr>
              <w:t>anufacturing</w:t>
            </w:r>
            <w:proofErr w:type="spellEnd"/>
            <w:r w:rsidRPr="006B0484">
              <w:rPr>
                <w:rFonts w:eastAsia="Times New Roman"/>
                <w:szCs w:val="22"/>
                <w:lang w:val="en-GB" w:eastAsia="en-US"/>
              </w:rPr>
              <w:t>, importing, receiving, distributing, selling, renting, advertising for sale or rental, or possession for commercial purposes of any circumvention devices, products or components</w:t>
            </w:r>
            <w:r w:rsidRPr="006B0484" w:rsidDel="00745D9C">
              <w:rPr>
                <w:rFonts w:eastAsia="Times New Roman"/>
                <w:szCs w:val="22"/>
                <w:lang w:eastAsia="en-US"/>
              </w:rPr>
              <w:t xml:space="preserve"> </w:t>
            </w:r>
            <w:r w:rsidRPr="006B0484">
              <w:rPr>
                <w:rFonts w:eastAsia="Times New Roman"/>
                <w:szCs w:val="22"/>
                <w:lang w:eastAsia="en-US"/>
              </w:rPr>
              <w:t>is prohibited.</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80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Providing Services?</w:t>
            </w:r>
          </w:p>
        </w:tc>
        <w:tc>
          <w:tcPr>
            <w:tcW w:w="3379"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Providing circumvention services is prohibited.</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c>
          <w:tcPr>
            <w:tcW w:w="2621"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Access Control or Owner’s Rights Control?</w:t>
            </w:r>
          </w:p>
        </w:tc>
        <w:tc>
          <w:tcPr>
            <w:tcW w:w="5179"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Both. The provisions relate to technical means used for the protection of rights; it includes access control or protection processes.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c>
          <w:tcPr>
            <w:tcW w:w="2621"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Exemptions that could be used by libraries?</w:t>
            </w:r>
          </w:p>
        </w:tc>
        <w:tc>
          <w:tcPr>
            <w:tcW w:w="5179"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This prohibition is without prejudice to the provisions of specific exceptions, including Article 37(1</w:t>
            </w:r>
            <w:proofErr w:type="gramStart"/>
            <w:r w:rsidRPr="006B0484">
              <w:rPr>
                <w:rFonts w:eastAsia="Times New Roman"/>
                <w:szCs w:val="22"/>
                <w:lang w:eastAsia="en-US"/>
              </w:rPr>
              <w:t>)(</w:t>
            </w:r>
            <w:proofErr w:type="gramEnd"/>
            <w:r w:rsidRPr="006B0484">
              <w:rPr>
                <w:rFonts w:eastAsia="Times New Roman"/>
                <w:szCs w:val="22"/>
                <w:lang w:eastAsia="en-US"/>
              </w:rPr>
              <w:t xml:space="preserve">a) &amp; (b), and an author who uses technological protection shall make the works available to the extent necessary to fulfill the use </w:t>
            </w:r>
            <w:r w:rsidRPr="006B0484">
              <w:rPr>
                <w:rFonts w:eastAsia="Times New Roman"/>
                <w:szCs w:val="22"/>
                <w:lang w:eastAsia="en-US"/>
              </w:rPr>
              <w:lastRenderedPageBreak/>
              <w:t>in the exceptions.</w:t>
            </w:r>
          </w:p>
        </w:tc>
        <w:tc>
          <w:tcPr>
            <w:tcW w:w="0" w:type="auto"/>
            <w:vMerge/>
            <w:vAlign w:val="center"/>
          </w:tcPr>
          <w:p w:rsidR="006B0484" w:rsidRPr="006B0484" w:rsidRDefault="006B0484" w:rsidP="006B0484">
            <w:pPr>
              <w:rPr>
                <w:rFonts w:eastAsia="Times New Roman"/>
                <w:sz w:val="24"/>
                <w:szCs w:val="22"/>
                <w:lang w:eastAsia="en-US"/>
              </w:rPr>
            </w:pPr>
          </w:p>
        </w:tc>
      </w:tr>
    </w:tbl>
    <w:p w:rsidR="006B0484" w:rsidRPr="006B0484" w:rsidRDefault="006B0484" w:rsidP="006B0484">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6B0484" w:rsidRPr="006B0484" w:rsidTr="004D09CD">
        <w:tc>
          <w:tcPr>
            <w:tcW w:w="8856" w:type="dxa"/>
            <w:gridSpan w:val="3"/>
          </w:tcPr>
          <w:p w:rsidR="006B0484" w:rsidRPr="006B0484" w:rsidRDefault="006B0484" w:rsidP="006B0484">
            <w:pPr>
              <w:rPr>
                <w:rFonts w:eastAsia="Times New Roman"/>
                <w:b/>
                <w:sz w:val="24"/>
                <w:szCs w:val="22"/>
                <w:lang w:eastAsia="en-US"/>
              </w:rPr>
            </w:pPr>
            <w:bookmarkStart w:id="521" w:name="_Toc186015536"/>
            <w:r w:rsidRPr="006B0484">
              <w:rPr>
                <w:rFonts w:eastAsia="Times New Roman"/>
                <w:b/>
                <w:szCs w:val="22"/>
                <w:lang w:eastAsia="en-US"/>
              </w:rPr>
              <w:t>Miscellaneous</w:t>
            </w:r>
            <w:bookmarkEnd w:id="521"/>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Defined Term</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“Reproduction” is defined as the making of permanent or temporary, direct or indirect reproduction of the work, by any means and in any form.</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13</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Limit on Exceptions</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 xml:space="preserve">Exceptions, including Article 37, apply only in certain special cases as specified in the statute and only if the use does not conflict with normal </w:t>
            </w:r>
            <w:r w:rsidRPr="009C7A5F">
              <w:rPr>
                <w:rFonts w:eastAsia="Times New Roman"/>
                <w:szCs w:val="22"/>
                <w:lang w:eastAsia="en-US"/>
              </w:rPr>
              <w:t xml:space="preserve">exploitation and does not unreasonably prejudice the legitimate interests of the </w:t>
            </w:r>
            <w:proofErr w:type="spellStart"/>
            <w:r w:rsidRPr="009C7A5F">
              <w:rPr>
                <w:rFonts w:eastAsia="Times New Roman"/>
                <w:szCs w:val="22"/>
                <w:lang w:eastAsia="en-US"/>
              </w:rPr>
              <w:t>rightsholder</w:t>
            </w:r>
            <w:proofErr w:type="spellEnd"/>
            <w:r w:rsidRPr="009C7A5F">
              <w:rPr>
                <w:rFonts w:eastAsia="Times New Roman"/>
                <w:szCs w:val="22"/>
                <w:lang w:eastAsia="en-US"/>
              </w:rPr>
              <w:t xml:space="preserve">. Exceptions only </w:t>
            </w:r>
            <w:r w:rsidRPr="009C7A5F">
              <w:rPr>
                <w:rFonts w:eastAsia="Times New Roman"/>
                <w:szCs w:val="22"/>
                <w:lang w:val="en-GB" w:eastAsia="en-US"/>
              </w:rPr>
              <w:t>apply to works that have been made public.</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29(1) &amp; (2)</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Private Uses</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 xml:space="preserve">Permits uses of some works for one’s own personal use. The </w:t>
            </w:r>
            <w:proofErr w:type="spellStart"/>
            <w:r w:rsidRPr="006B0484">
              <w:rPr>
                <w:rFonts w:eastAsia="Times New Roman"/>
                <w:szCs w:val="22"/>
                <w:lang w:eastAsia="en-US"/>
              </w:rPr>
              <w:t>rightsholder</w:t>
            </w:r>
            <w:proofErr w:type="spellEnd"/>
            <w:r w:rsidRPr="006B0484">
              <w:rPr>
                <w:rFonts w:eastAsia="Times New Roman"/>
                <w:szCs w:val="22"/>
                <w:lang w:eastAsia="en-US"/>
              </w:rPr>
              <w:t xml:space="preserve"> is entitled to remuneration (Article 25).</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30</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Dissertations and Theses</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Permits the institutions in the statute to lend originals or reproductions of theses and dissertations for research or study, provided the authors did not bar such use.</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37(1)(d)</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Persons</w:t>
            </w:r>
            <w:r w:rsidR="007C2341">
              <w:rPr>
                <w:rFonts w:eastAsia="Times New Roman"/>
                <w:szCs w:val="22"/>
                <w:lang w:eastAsia="en-US"/>
              </w:rPr>
              <w:t xml:space="preserve"> with Disabilities</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 xml:space="preserve">Permits uses of works to meet the needs of </w:t>
            </w:r>
            <w:r w:rsidR="007C2341">
              <w:rPr>
                <w:rFonts w:eastAsia="Times New Roman"/>
                <w:szCs w:val="22"/>
                <w:lang w:eastAsia="en-US"/>
              </w:rPr>
              <w:t>persons with disabilities.</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38</w:t>
            </w:r>
          </w:p>
        </w:tc>
      </w:tr>
      <w:tr w:rsidR="006B0484" w:rsidRPr="006B0484" w:rsidTr="004D09CD">
        <w:tc>
          <w:tcPr>
            <w:tcW w:w="2628" w:type="dxa"/>
          </w:tcPr>
          <w:p w:rsidR="006B0484" w:rsidRPr="006B0484" w:rsidRDefault="006B0484" w:rsidP="006B0484">
            <w:pPr>
              <w:rPr>
                <w:rFonts w:eastAsia="Times New Roman"/>
                <w:sz w:val="24"/>
                <w:szCs w:val="22"/>
                <w:highlight w:val="yellow"/>
                <w:lang w:eastAsia="en-US"/>
              </w:rPr>
            </w:pPr>
            <w:r w:rsidRPr="006B0484">
              <w:rPr>
                <w:rFonts w:eastAsia="Times New Roman"/>
                <w:szCs w:val="22"/>
                <w:lang w:eastAsia="en-US"/>
              </w:rPr>
              <w:t>Orphan Works</w:t>
            </w:r>
          </w:p>
        </w:tc>
        <w:tc>
          <w:tcPr>
            <w:tcW w:w="5130" w:type="dxa"/>
          </w:tcPr>
          <w:p w:rsidR="006B0484" w:rsidRPr="006B0484" w:rsidRDefault="00CE59E3" w:rsidP="006B0484">
            <w:pPr>
              <w:rPr>
                <w:rFonts w:eastAsia="Times New Roman"/>
                <w:sz w:val="24"/>
                <w:szCs w:val="22"/>
                <w:highlight w:val="yellow"/>
                <w:lang w:eastAsia="en-US"/>
              </w:rPr>
            </w:pPr>
            <w:r w:rsidRPr="00BC0437">
              <w:rPr>
                <w:rFonts w:eastAsia="Times New Roman"/>
                <w:szCs w:val="22"/>
                <w:lang w:eastAsia="en-US"/>
              </w:rPr>
              <w:t>Implements the European Union directiv</w:t>
            </w:r>
            <w:r>
              <w:rPr>
                <w:rFonts w:eastAsia="Times New Roman"/>
                <w:szCs w:val="22"/>
                <w:lang w:eastAsia="en-US"/>
              </w:rPr>
              <w:t>e on orphan works, 2012/28/EC.</w:t>
            </w:r>
          </w:p>
        </w:tc>
        <w:tc>
          <w:tcPr>
            <w:tcW w:w="1098" w:type="dxa"/>
          </w:tcPr>
          <w:p w:rsidR="006B0484" w:rsidRPr="006B0484" w:rsidRDefault="009C7A5F" w:rsidP="006B0484">
            <w:pPr>
              <w:rPr>
                <w:rFonts w:eastAsia="Times New Roman"/>
                <w:sz w:val="24"/>
                <w:szCs w:val="22"/>
                <w:lang w:eastAsia="en-US"/>
              </w:rPr>
            </w:pPr>
            <w:r>
              <w:rPr>
                <w:rFonts w:eastAsia="Times New Roman"/>
                <w:szCs w:val="22"/>
                <w:lang w:eastAsia="en-US"/>
              </w:rPr>
              <w:t xml:space="preserve">Art. 27a, 27b &amp; </w:t>
            </w:r>
            <w:r w:rsidR="006B0484" w:rsidRPr="006B0484">
              <w:rPr>
                <w:rFonts w:eastAsia="Times New Roman"/>
                <w:szCs w:val="22"/>
                <w:lang w:eastAsia="en-US"/>
              </w:rPr>
              <w:t>37a</w:t>
            </w:r>
          </w:p>
        </w:tc>
      </w:tr>
      <w:tr w:rsidR="008D4F17" w:rsidRPr="006B0484" w:rsidTr="004D09CD">
        <w:tc>
          <w:tcPr>
            <w:tcW w:w="2628" w:type="dxa"/>
          </w:tcPr>
          <w:p w:rsidR="008D4F17" w:rsidRPr="006B0484" w:rsidRDefault="008D4F17" w:rsidP="006B0484">
            <w:pPr>
              <w:rPr>
                <w:rFonts w:eastAsia="Times New Roman"/>
                <w:szCs w:val="22"/>
                <w:lang w:eastAsia="en-US"/>
              </w:rPr>
            </w:pPr>
            <w:r>
              <w:rPr>
                <w:rFonts w:eastAsia="Times New Roman"/>
                <w:szCs w:val="22"/>
                <w:lang w:eastAsia="en-US"/>
              </w:rPr>
              <w:t>Library Catalogs</w:t>
            </w:r>
          </w:p>
        </w:tc>
        <w:tc>
          <w:tcPr>
            <w:tcW w:w="5130" w:type="dxa"/>
          </w:tcPr>
          <w:p w:rsidR="008D4F17" w:rsidRPr="006B0484" w:rsidRDefault="0064775F" w:rsidP="006B0484">
            <w:pPr>
              <w:rPr>
                <w:rFonts w:eastAsia="Times New Roman"/>
                <w:szCs w:val="22"/>
                <w:lang w:eastAsia="en-US"/>
              </w:rPr>
            </w:pPr>
            <w:r w:rsidRPr="006B0484">
              <w:rPr>
                <w:rFonts w:eastAsia="Times New Roman"/>
                <w:szCs w:val="22"/>
                <w:lang w:eastAsia="en-US"/>
              </w:rPr>
              <w:t>Permits th</w:t>
            </w:r>
            <w:r>
              <w:rPr>
                <w:rFonts w:eastAsia="Times New Roman"/>
                <w:szCs w:val="22"/>
                <w:lang w:eastAsia="en-US"/>
              </w:rPr>
              <w:t>e institutions in the statute, for purposes of offering to lend or make collections available, to use a reproduction of the work or cover in the library catalog.</w:t>
            </w:r>
          </w:p>
        </w:tc>
        <w:tc>
          <w:tcPr>
            <w:tcW w:w="1098" w:type="dxa"/>
          </w:tcPr>
          <w:p w:rsidR="008D4F17" w:rsidRDefault="008D4F17" w:rsidP="006B0484">
            <w:pPr>
              <w:rPr>
                <w:rFonts w:eastAsia="Times New Roman"/>
                <w:szCs w:val="22"/>
                <w:lang w:eastAsia="en-US"/>
              </w:rPr>
            </w:pPr>
            <w:r>
              <w:rPr>
                <w:rFonts w:eastAsia="Times New Roman"/>
                <w:szCs w:val="22"/>
                <w:lang w:eastAsia="en-US"/>
              </w:rPr>
              <w:t>Art. 37(4)</w:t>
            </w:r>
          </w:p>
        </w:tc>
      </w:tr>
      <w:tr w:rsidR="008D4F17" w:rsidRPr="006B0484" w:rsidTr="004D09CD">
        <w:tc>
          <w:tcPr>
            <w:tcW w:w="2628" w:type="dxa"/>
          </w:tcPr>
          <w:p w:rsidR="008D4F17" w:rsidRPr="006B0484" w:rsidRDefault="008D4F17" w:rsidP="006B0484">
            <w:pPr>
              <w:rPr>
                <w:rFonts w:eastAsia="Times New Roman"/>
                <w:szCs w:val="22"/>
                <w:lang w:eastAsia="en-US"/>
              </w:rPr>
            </w:pPr>
            <w:r>
              <w:rPr>
                <w:rFonts w:eastAsia="Times New Roman"/>
                <w:szCs w:val="22"/>
                <w:lang w:eastAsia="en-US"/>
              </w:rPr>
              <w:t>Public Lending</w:t>
            </w:r>
          </w:p>
        </w:tc>
        <w:tc>
          <w:tcPr>
            <w:tcW w:w="5130" w:type="dxa"/>
          </w:tcPr>
          <w:p w:rsidR="008D4F17" w:rsidRPr="006B0484" w:rsidRDefault="008D4F17" w:rsidP="006B0484">
            <w:pPr>
              <w:rPr>
                <w:rFonts w:eastAsia="Times New Roman"/>
                <w:szCs w:val="22"/>
                <w:lang w:eastAsia="en-US"/>
              </w:rPr>
            </w:pPr>
            <w:r>
              <w:rPr>
                <w:rFonts w:eastAsia="Times New Roman"/>
                <w:szCs w:val="22"/>
                <w:lang w:eastAsia="en-US"/>
              </w:rPr>
              <w:t xml:space="preserve">Libraries and other institutions within Article 37 are subject to paying remuneration to authors, with some </w:t>
            </w:r>
            <w:proofErr w:type="gramStart"/>
            <w:r>
              <w:rPr>
                <w:rFonts w:eastAsia="Times New Roman"/>
                <w:szCs w:val="22"/>
                <w:lang w:eastAsia="en-US"/>
              </w:rPr>
              <w:t>exclusions</w:t>
            </w:r>
            <w:proofErr w:type="gramEnd"/>
            <w:r>
              <w:rPr>
                <w:rFonts w:eastAsia="Times New Roman"/>
                <w:szCs w:val="22"/>
                <w:lang w:eastAsia="en-US"/>
              </w:rPr>
              <w:t xml:space="preserve"> including school and university libraries.</w:t>
            </w:r>
          </w:p>
        </w:tc>
        <w:tc>
          <w:tcPr>
            <w:tcW w:w="1098" w:type="dxa"/>
          </w:tcPr>
          <w:p w:rsidR="008D4F17" w:rsidRDefault="008D4F17" w:rsidP="006B0484">
            <w:pPr>
              <w:rPr>
                <w:rFonts w:eastAsia="Times New Roman"/>
                <w:szCs w:val="22"/>
                <w:lang w:eastAsia="en-US"/>
              </w:rPr>
            </w:pPr>
            <w:r>
              <w:rPr>
                <w:rFonts w:eastAsia="Times New Roman"/>
                <w:szCs w:val="22"/>
                <w:lang w:eastAsia="en-US"/>
              </w:rPr>
              <w:t>Art. 37(2)</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Source</w:t>
            </w:r>
          </w:p>
        </w:tc>
        <w:tc>
          <w:tcPr>
            <w:tcW w:w="622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Act on Copyright and Rights Related to Copyright of the Czech Republic, No. 121/2000 (7 April 2000), as amended through No. 216/2006 (22 May 2006), available at http://www.wipo.int/wipolex/en/text.jsp?file_id=137175;</w:t>
            </w:r>
          </w:p>
          <w:p w:rsidR="006B0484" w:rsidRPr="006B0484" w:rsidRDefault="006B0484" w:rsidP="006B0484">
            <w:pPr>
              <w:rPr>
                <w:rFonts w:eastAsia="Times New Roman"/>
                <w:i/>
                <w:sz w:val="24"/>
                <w:szCs w:val="22"/>
                <w:lang w:eastAsia="en-US"/>
              </w:rPr>
            </w:pPr>
            <w:r w:rsidRPr="006B0484">
              <w:rPr>
                <w:rFonts w:eastAsia="Times New Roman"/>
                <w:i/>
                <w:szCs w:val="22"/>
                <w:lang w:eastAsia="en-US"/>
              </w:rPr>
              <w:t>AND</w:t>
            </w:r>
          </w:p>
          <w:p w:rsidR="006B0484" w:rsidRPr="006B0484" w:rsidRDefault="006B0484" w:rsidP="006B0484">
            <w:pPr>
              <w:rPr>
                <w:rFonts w:eastAsia="Times New Roman"/>
                <w:sz w:val="24"/>
                <w:szCs w:val="22"/>
                <w:lang w:eastAsia="en-US"/>
              </w:rPr>
            </w:pPr>
            <w:r w:rsidRPr="006B0484">
              <w:rPr>
                <w:rFonts w:eastAsia="Times New Roman"/>
                <w:szCs w:val="22"/>
                <w:lang w:eastAsia="en-US"/>
              </w:rPr>
              <w:t xml:space="preserve">Law </w:t>
            </w:r>
            <w:r w:rsidR="00E126B3">
              <w:rPr>
                <w:rFonts w:eastAsia="Times New Roman"/>
                <w:szCs w:val="22"/>
                <w:lang w:eastAsia="en-US"/>
              </w:rPr>
              <w:t xml:space="preserve">No. </w:t>
            </w:r>
            <w:r w:rsidRPr="006B0484">
              <w:rPr>
                <w:rFonts w:eastAsia="Times New Roman"/>
                <w:szCs w:val="22"/>
                <w:lang w:eastAsia="en-US"/>
              </w:rPr>
              <w:t>228/2014 (23 September 2014) (Orphan Works).</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Last edited:</w:t>
            </w:r>
          </w:p>
        </w:tc>
        <w:tc>
          <w:tcPr>
            <w:tcW w:w="6228" w:type="dxa"/>
            <w:gridSpan w:val="2"/>
          </w:tcPr>
          <w:p w:rsidR="006B0484" w:rsidRPr="006B0484" w:rsidRDefault="009C7A5F" w:rsidP="006B0484">
            <w:pPr>
              <w:rPr>
                <w:rFonts w:eastAsia="Times New Roman"/>
                <w:sz w:val="24"/>
                <w:szCs w:val="22"/>
                <w:lang w:eastAsia="en-US"/>
              </w:rPr>
            </w:pPr>
            <w:r>
              <w:rPr>
                <w:rFonts w:eastAsia="Times New Roman"/>
                <w:szCs w:val="22"/>
                <w:lang w:eastAsia="en-US"/>
              </w:rPr>
              <w:t>30 November 2007; rev. 9 June</w:t>
            </w:r>
            <w:r w:rsidR="006B0484" w:rsidRPr="006B0484">
              <w:rPr>
                <w:rFonts w:eastAsia="Times New Roman"/>
                <w:szCs w:val="22"/>
                <w:lang w:eastAsia="en-US"/>
              </w:rPr>
              <w:t xml:space="preserve"> 2015</w:t>
            </w:r>
            <w:r w:rsidR="00AD6126">
              <w:rPr>
                <w:rFonts w:eastAsia="Times New Roman"/>
                <w:szCs w:val="22"/>
                <w:lang w:eastAsia="en-US"/>
              </w:rPr>
              <w:t xml:space="preserve">; </w:t>
            </w:r>
            <w:r w:rsidR="00B84194">
              <w:rPr>
                <w:rFonts w:eastAsia="Times New Roman"/>
                <w:szCs w:val="22"/>
                <w:lang w:eastAsia="en-US"/>
              </w:rPr>
              <w:t>rev. 30</w:t>
            </w:r>
            <w:r w:rsidR="00AD6126">
              <w:rPr>
                <w:rFonts w:eastAsia="Times New Roman"/>
                <w:szCs w:val="22"/>
                <w:lang w:eastAsia="en-US"/>
              </w:rPr>
              <w:t xml:space="preserve"> September 2017</w:t>
            </w:r>
          </w:p>
        </w:tc>
      </w:tr>
      <w:bookmarkEnd w:id="518"/>
    </w:tbl>
    <w:p w:rsidR="006B0484" w:rsidRPr="006B0484" w:rsidRDefault="006B0484" w:rsidP="006B0484">
      <w:pPr>
        <w:rPr>
          <w:rFonts w:eastAsia="Times New Roman"/>
          <w:szCs w:val="22"/>
          <w:lang w:eastAsia="en-US"/>
        </w:rPr>
      </w:pPr>
    </w:p>
    <w:p w:rsidR="00BC0437" w:rsidRPr="00BC0437" w:rsidRDefault="00BC0437" w:rsidP="00BC0437">
      <w:pPr>
        <w:keepNext/>
        <w:outlineLvl w:val="1"/>
        <w:rPr>
          <w:rFonts w:eastAsia="Times New Roman"/>
          <w:smallCaps/>
          <w:szCs w:val="22"/>
          <w:lang w:eastAsia="en-US"/>
        </w:rPr>
      </w:pPr>
    </w:p>
    <w:p w:rsidR="00BC0437" w:rsidRPr="00BC0437" w:rsidRDefault="00BC0437" w:rsidP="003F7145">
      <w:pPr>
        <w:pStyle w:val="Heading2"/>
      </w:pPr>
      <w:r w:rsidRPr="00BC0437">
        <w:br w:type="page"/>
      </w:r>
      <w:bookmarkStart w:id="522" w:name="_Toc498029050"/>
      <w:bookmarkStart w:id="523" w:name="_Toc498072190"/>
      <w:r w:rsidRPr="00BC0437">
        <w:lastRenderedPageBreak/>
        <w:t>Democratic People’s Republic of Korea</w:t>
      </w:r>
      <w:bookmarkEnd w:id="522"/>
      <w:bookmarkEnd w:id="52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Provision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copyrighted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Displaying, reading, or lending.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be in such places as a library, an archive, a museum, or a memorial hall.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1A1A1A"/>
                <w:szCs w:val="22"/>
                <w:lang w:eastAsia="en-US"/>
              </w:rPr>
              <w:t xml:space="preserve">The Copyright Law includes separate legal rights for a “related rights holder,” which is generally a person who performs, </w:t>
            </w:r>
            <w:proofErr w:type="spellStart"/>
            <w:r w:rsidRPr="00BC0437">
              <w:rPr>
                <w:rFonts w:eastAsia="Times New Roman"/>
                <w:color w:val="1A1A1A"/>
                <w:szCs w:val="22"/>
                <w:lang w:eastAsia="en-US"/>
              </w:rPr>
              <w:t>soundrecords</w:t>
            </w:r>
            <w:proofErr w:type="spellEnd"/>
            <w:r w:rsidRPr="00BC0437">
              <w:rPr>
                <w:rFonts w:eastAsia="Times New Roman"/>
                <w:color w:val="1A1A1A"/>
                <w:szCs w:val="22"/>
                <w:lang w:eastAsia="en-US"/>
              </w:rPr>
              <w:t xml:space="preserve">, </w:t>
            </w:r>
            <w:proofErr w:type="spellStart"/>
            <w:r w:rsidRPr="00BC0437">
              <w:rPr>
                <w:rFonts w:eastAsia="Times New Roman"/>
                <w:color w:val="1A1A1A"/>
                <w:szCs w:val="22"/>
                <w:lang w:eastAsia="en-US"/>
              </w:rPr>
              <w:t>videorecords</w:t>
            </w:r>
            <w:proofErr w:type="spellEnd"/>
            <w:r w:rsidRPr="00BC0437">
              <w:rPr>
                <w:rFonts w:eastAsia="Times New Roman"/>
                <w:color w:val="1A1A1A"/>
                <w:szCs w:val="22"/>
                <w:lang w:eastAsia="en-US"/>
              </w:rPr>
              <w:t>, or broadcasts a copyrighted work.  Article 40 specifies that the performance, recording, or broadcast may be used without permission of the related rights holder if used in accordance with Article 32.</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copyrighted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Preserving.</w:t>
            </w:r>
            <w:r w:rsidRPr="00BC0437">
              <w:rPr>
                <w:rFonts w:eastAsia="Times New Roman"/>
                <w:szCs w:val="22"/>
                <w:vertAlign w:val="superscript"/>
                <w:lang w:eastAsia="en-US"/>
              </w:rPr>
              <w:footnoteReference w:id="32"/>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be in such places as a library, an archive, a museum or a memorial hall.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1A1A1A"/>
                <w:szCs w:val="22"/>
                <w:lang w:eastAsia="en-US"/>
              </w:rPr>
              <w:t xml:space="preserve">The Copyright Law includes separate legal rights for a “related rights holder,” which is generally a person who performs, </w:t>
            </w:r>
            <w:proofErr w:type="spellStart"/>
            <w:r w:rsidRPr="00BC0437">
              <w:rPr>
                <w:rFonts w:eastAsia="Times New Roman"/>
                <w:color w:val="1A1A1A"/>
                <w:szCs w:val="22"/>
                <w:lang w:eastAsia="en-US"/>
              </w:rPr>
              <w:t>soundrecords</w:t>
            </w:r>
            <w:proofErr w:type="spellEnd"/>
            <w:r w:rsidRPr="00BC0437">
              <w:rPr>
                <w:rFonts w:eastAsia="Times New Roman"/>
                <w:color w:val="1A1A1A"/>
                <w:szCs w:val="22"/>
                <w:lang w:eastAsia="en-US"/>
              </w:rPr>
              <w:t xml:space="preserve">, </w:t>
            </w:r>
            <w:proofErr w:type="spellStart"/>
            <w:r w:rsidRPr="00BC0437">
              <w:rPr>
                <w:rFonts w:eastAsia="Times New Roman"/>
                <w:color w:val="1A1A1A"/>
                <w:szCs w:val="22"/>
                <w:lang w:eastAsia="en-US"/>
              </w:rPr>
              <w:t>videorecords</w:t>
            </w:r>
            <w:proofErr w:type="spellEnd"/>
            <w:r w:rsidRPr="00BC0437">
              <w:rPr>
                <w:rFonts w:eastAsia="Times New Roman"/>
                <w:color w:val="1A1A1A"/>
                <w:szCs w:val="22"/>
                <w:lang w:eastAsia="en-US"/>
              </w:rPr>
              <w:t xml:space="preserve">, or broadcasts a copyrighted work.  Art. 40 </w:t>
            </w:r>
            <w:proofErr w:type="gramStart"/>
            <w:r w:rsidRPr="00BC0437">
              <w:rPr>
                <w:rFonts w:eastAsia="Times New Roman"/>
                <w:color w:val="1A1A1A"/>
                <w:szCs w:val="22"/>
                <w:lang w:eastAsia="en-US"/>
              </w:rPr>
              <w:t>specifies</w:t>
            </w:r>
            <w:proofErr w:type="gramEnd"/>
            <w:r w:rsidRPr="00BC0437">
              <w:rPr>
                <w:rFonts w:eastAsia="Times New Roman"/>
                <w:color w:val="1A1A1A"/>
                <w:szCs w:val="22"/>
                <w:lang w:eastAsia="en-US"/>
              </w:rPr>
              <w:t xml:space="preserve"> that the performance, recording, or broadcast may be used without permission of the related rights holder if used in accordance with Art. 32.</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General Exclusion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Prohibited works are not protected.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Domain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Works for state management, current news, or information data are not protected unless commercial purpose is pursued.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32(1)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educational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Exception for the Blind</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copies in Braille or sound-recordings for the blind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32(9)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the Democratic People’s Republic of Korea, Decree No. 2141 (21 March 2001), as amended by Decree No. 1532 (1 February 2006), available at http://www.wipo.int/wipolex/en/text.jsp?file_id=226323.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13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mallCaps/>
          <w:szCs w:val="22"/>
          <w:lang w:eastAsia="en-US"/>
        </w:rPr>
      </w:pPr>
    </w:p>
    <w:p w:rsidR="00BC0437" w:rsidRPr="00BC0437" w:rsidRDefault="00BC0437" w:rsidP="003F7145">
      <w:pPr>
        <w:pStyle w:val="Heading2"/>
      </w:pPr>
      <w:r w:rsidRPr="00BC0437">
        <w:br w:type="page"/>
      </w:r>
      <w:bookmarkStart w:id="524" w:name="_Toc199663496"/>
      <w:bookmarkStart w:id="525" w:name="_Toc207648480"/>
      <w:bookmarkStart w:id="526" w:name="_Toc207649062"/>
      <w:bookmarkStart w:id="527" w:name="_Toc207649511"/>
      <w:bookmarkStart w:id="528" w:name="_Toc207649872"/>
      <w:bookmarkStart w:id="529" w:name="_Toc207650272"/>
      <w:bookmarkStart w:id="530" w:name="_Toc208637920"/>
      <w:bookmarkStart w:id="531" w:name="_Toc498029051"/>
      <w:bookmarkStart w:id="532" w:name="_Toc498072191"/>
      <w:r w:rsidRPr="00BC0437">
        <w:lastRenderedPageBreak/>
        <w:t>Democratic Republic of the</w:t>
      </w:r>
      <w:bookmarkEnd w:id="524"/>
      <w:bookmarkEnd w:id="525"/>
      <w:bookmarkEnd w:id="526"/>
      <w:bookmarkEnd w:id="527"/>
      <w:bookmarkEnd w:id="528"/>
      <w:bookmarkEnd w:id="529"/>
      <w:bookmarkEnd w:id="530"/>
      <w:r w:rsidRPr="00BC0437">
        <w:t xml:space="preserve"> Congo</w:t>
      </w:r>
      <w:bookmarkEnd w:id="531"/>
      <w:bookmarkEnd w:id="53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33" w:name="_Toc186015537"/>
            <w:r w:rsidRPr="00BC0437">
              <w:rPr>
                <w:rFonts w:eastAsia="Times New Roman"/>
                <w:b/>
                <w:szCs w:val="22"/>
                <w:lang w:eastAsia="en-US"/>
              </w:rPr>
              <w:t>Library Provisions (none)</w:t>
            </w:r>
            <w:bookmarkEnd w:id="53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the Democratic Republic of the Congo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534" w:name="_Toc186015538"/>
            <w:r w:rsidRPr="00BC0437">
              <w:rPr>
                <w:rFonts w:eastAsia="Times New Roman"/>
                <w:b/>
                <w:szCs w:val="22"/>
                <w:lang w:eastAsia="en-US"/>
              </w:rPr>
              <w:t>Anti-Circumvention of Technological Protection Measures</w:t>
            </w:r>
            <w:bookmarkEnd w:id="53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535" w:name="_Toc186015539"/>
            <w:r w:rsidRPr="00BC0437">
              <w:rPr>
                <w:rFonts w:eastAsia="Times New Roman"/>
                <w:b/>
                <w:szCs w:val="22"/>
                <w:lang w:eastAsia="en-US"/>
              </w:rPr>
              <w:t>Miscellaneous</w:t>
            </w:r>
            <w:bookmarkEnd w:id="53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photographs in anthologies for teaching.</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and Neighboring Rights of the Democratic Republic of the Congo, Ordinance-Law No. 86</w:t>
            </w:r>
            <w:r w:rsidRPr="00BC0437">
              <w:rPr>
                <w:rFonts w:eastAsia="Times New Roman"/>
                <w:szCs w:val="22"/>
                <w:lang w:eastAsia="en-US"/>
              </w:rPr>
              <w:noBreakHyphen/>
              <w:t>033 (5 April 1986), available at http://www.wipo.int/wipolex/en/text.jsp?file_id=270217.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6 December 2007; rev. 25 April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536" w:name="_Toc199663497"/>
      <w:bookmarkStart w:id="537" w:name="_Toc207648481"/>
      <w:bookmarkStart w:id="538" w:name="_Toc207649063"/>
      <w:bookmarkStart w:id="539" w:name="_Toc207649512"/>
      <w:bookmarkStart w:id="540" w:name="_Toc207649873"/>
      <w:bookmarkStart w:id="541" w:name="_Toc207650273"/>
      <w:bookmarkStart w:id="542" w:name="_Toc208637921"/>
      <w:bookmarkStart w:id="543" w:name="_Toc498029052"/>
      <w:bookmarkStart w:id="544" w:name="_Toc498072192"/>
      <w:r w:rsidRPr="00BC0437">
        <w:lastRenderedPageBreak/>
        <w:t>Denmark</w:t>
      </w:r>
      <w:bookmarkEnd w:id="536"/>
      <w:bookmarkEnd w:id="537"/>
      <w:bookmarkEnd w:id="538"/>
      <w:bookmarkEnd w:id="539"/>
      <w:bookmarkEnd w:id="540"/>
      <w:bookmarkEnd w:id="541"/>
      <w:bookmarkEnd w:id="542"/>
      <w:bookmarkEnd w:id="543"/>
      <w:bookmarkEnd w:id="54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rPr>
          <w:trHeight w:val="593"/>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work is used publicly, the source must be indicated in accordance with proper usage.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Alteration of Work?</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 work used may not be altered more extensively than is required for the permitted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exceptions do not limit the moral rights of authors.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545" w:name="denmar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46" w:name="_Toc186015540"/>
            <w:r w:rsidRPr="00BC0437">
              <w:rPr>
                <w:rFonts w:eastAsia="Times New Roman"/>
                <w:b/>
                <w:szCs w:val="22"/>
                <w:lang w:eastAsia="en-US"/>
              </w:rPr>
              <w:t>Preservation</w:t>
            </w:r>
            <w:bookmarkEnd w:id="54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and other libraries that are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16(1); § 16(2)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State-run museums and museums that have been approved in accordance with the Museums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in digital form are excluded, but computer games are included.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back-up and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be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performing artists’ performances and recordings of such performances, sound recordings, recordings of moving pictures, radio and television broadcasts,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65(6);</w:t>
            </w:r>
          </w:p>
          <w:p w:rsidR="00BC0437" w:rsidRPr="00BC0437" w:rsidRDefault="00BC0437" w:rsidP="00BC0437">
            <w:pPr>
              <w:rPr>
                <w:rFonts w:eastAsia="Times New Roman"/>
                <w:szCs w:val="22"/>
                <w:lang w:eastAsia="en-US"/>
              </w:rPr>
            </w:pPr>
            <w:r w:rsidRPr="00BC0437">
              <w:rPr>
                <w:rFonts w:eastAsia="Times New Roman"/>
                <w:szCs w:val="22"/>
                <w:lang w:eastAsia="en-US"/>
              </w:rPr>
              <w:t>§ 66(2);</w:t>
            </w:r>
          </w:p>
          <w:p w:rsidR="00BC0437" w:rsidRPr="00BC0437" w:rsidRDefault="00BC0437" w:rsidP="00BC0437">
            <w:pPr>
              <w:rPr>
                <w:rFonts w:eastAsia="Times New Roman"/>
                <w:szCs w:val="22"/>
                <w:lang w:eastAsia="en-US"/>
              </w:rPr>
            </w:pPr>
            <w:r w:rsidRPr="00BC0437">
              <w:rPr>
                <w:rFonts w:eastAsia="Times New Roman"/>
                <w:szCs w:val="22"/>
                <w:lang w:eastAsia="en-US"/>
              </w:rPr>
              <w:t>§ 67(2);</w:t>
            </w:r>
          </w:p>
          <w:p w:rsidR="00BC0437" w:rsidRPr="00BC0437" w:rsidRDefault="00BC0437" w:rsidP="00BC0437">
            <w:pPr>
              <w:rPr>
                <w:rFonts w:eastAsia="Times New Roman"/>
                <w:szCs w:val="22"/>
                <w:lang w:eastAsia="en-US"/>
              </w:rPr>
            </w:pPr>
            <w:r w:rsidRPr="00BC0437">
              <w:rPr>
                <w:rFonts w:eastAsia="Times New Roman"/>
                <w:szCs w:val="22"/>
                <w:lang w:eastAsia="en-US"/>
              </w:rPr>
              <w:t>§ 69(3);</w:t>
            </w:r>
          </w:p>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special cases, copies made in accordance with this section may be loaned to users.  Recordings of sound recordings and moving pictures and copies made in digital form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47" w:name="_Toc186015541"/>
            <w:r w:rsidRPr="00BC0437">
              <w:rPr>
                <w:rFonts w:eastAsia="Times New Roman"/>
                <w:b/>
                <w:szCs w:val="22"/>
                <w:lang w:eastAsia="en-US"/>
              </w:rPr>
              <w:t>Completion</w:t>
            </w:r>
            <w:bookmarkEnd w:id="54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and other libraries that are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16(1);</w:t>
            </w:r>
          </w:p>
          <w:p w:rsidR="00BC0437" w:rsidRPr="00BC0437" w:rsidRDefault="00BC0437" w:rsidP="00BC0437">
            <w:pPr>
              <w:rPr>
                <w:rFonts w:eastAsia="Times New Roman"/>
                <w:szCs w:val="22"/>
                <w:lang w:eastAsia="en-US"/>
              </w:rPr>
            </w:pPr>
            <w:r w:rsidRPr="00BC0437">
              <w:rPr>
                <w:rFonts w:eastAsia="Times New Roman"/>
                <w:szCs w:val="22"/>
                <w:lang w:eastAsia="en-US"/>
              </w:rPr>
              <w:t>§ 16(3)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State-run museums and museums that have been approved in accordance with the Museums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Missing parts of a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in digital form are excluded, but computer games are included.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not permitted where the work can be acquired through general trade or from the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completion of a copy in an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be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performing artists’ performances and recordings of such performances, sound recordings, recordings of moving pictures, radio and television broadcasts,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65(6);</w:t>
            </w:r>
          </w:p>
          <w:p w:rsidR="00BC0437" w:rsidRPr="00BC0437" w:rsidRDefault="00BC0437" w:rsidP="00BC0437">
            <w:pPr>
              <w:rPr>
                <w:rFonts w:eastAsia="Times New Roman"/>
                <w:szCs w:val="22"/>
                <w:lang w:eastAsia="en-US"/>
              </w:rPr>
            </w:pPr>
            <w:r w:rsidRPr="00BC0437">
              <w:rPr>
                <w:rFonts w:eastAsia="Times New Roman"/>
                <w:szCs w:val="22"/>
                <w:lang w:eastAsia="en-US"/>
              </w:rPr>
              <w:t>§ 66(2);</w:t>
            </w:r>
          </w:p>
          <w:p w:rsidR="00BC0437" w:rsidRPr="00BC0437" w:rsidRDefault="00BC0437" w:rsidP="00BC0437">
            <w:pPr>
              <w:rPr>
                <w:rFonts w:eastAsia="Times New Roman"/>
                <w:szCs w:val="22"/>
                <w:lang w:eastAsia="en-US"/>
              </w:rPr>
            </w:pPr>
            <w:r w:rsidRPr="00BC0437">
              <w:rPr>
                <w:rFonts w:eastAsia="Times New Roman"/>
                <w:szCs w:val="22"/>
                <w:lang w:eastAsia="en-US"/>
              </w:rPr>
              <w:t>§ 67(2);</w:t>
            </w:r>
          </w:p>
          <w:p w:rsidR="00BC0437" w:rsidRPr="00BC0437" w:rsidRDefault="00BC0437" w:rsidP="00BC0437">
            <w:pPr>
              <w:rPr>
                <w:rFonts w:eastAsia="Times New Roman"/>
                <w:szCs w:val="22"/>
                <w:lang w:eastAsia="en-US"/>
              </w:rPr>
            </w:pPr>
            <w:r w:rsidRPr="00BC0437">
              <w:rPr>
                <w:rFonts w:eastAsia="Times New Roman"/>
                <w:szCs w:val="22"/>
                <w:lang w:eastAsia="en-US"/>
              </w:rPr>
              <w:t>§ 69(3);</w:t>
            </w:r>
          </w:p>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accordance with this section may be loaned to users.  Recordings of sound recordings and moving pictures and copies made in digital form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48" w:name="_Toc186015542"/>
            <w:r w:rsidRPr="00BC0437">
              <w:rPr>
                <w:rFonts w:eastAsia="Times New Roman"/>
                <w:b/>
                <w:szCs w:val="22"/>
                <w:lang w:eastAsia="en-US"/>
              </w:rPr>
              <w:t>Unavailable Works</w:t>
            </w:r>
            <w:bookmarkEnd w:id="54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and other libraries that are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16(1);</w:t>
            </w:r>
          </w:p>
          <w:p w:rsidR="00BC0437" w:rsidRPr="00BC0437" w:rsidRDefault="00BC0437" w:rsidP="00BC0437">
            <w:pPr>
              <w:rPr>
                <w:rFonts w:eastAsia="Times New Roman"/>
                <w:szCs w:val="22"/>
                <w:lang w:eastAsia="en-US"/>
              </w:rPr>
            </w:pPr>
            <w:r w:rsidRPr="00BC0437">
              <w:rPr>
                <w:rFonts w:eastAsia="Times New Roman"/>
                <w:szCs w:val="22"/>
                <w:lang w:eastAsia="en-US"/>
              </w:rPr>
              <w:t>§ 16(4)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State-run museums and museums that have been approved in accordance with the Museums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that should be available in the library’s collections but are unavailable.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in digital form are excluded, but computer games are included.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not permitted where the work can be acquired through general trade or from the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place copies in the library’s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be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performing artists’ performances and recordings of such performances, sound recordings, recordings of moving pictures, radio and television broadcasts,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65(6);</w:t>
            </w:r>
          </w:p>
          <w:p w:rsidR="00BC0437" w:rsidRPr="00BC0437" w:rsidRDefault="00BC0437" w:rsidP="00BC0437">
            <w:pPr>
              <w:rPr>
                <w:rFonts w:eastAsia="Times New Roman"/>
                <w:szCs w:val="22"/>
                <w:lang w:eastAsia="en-US"/>
              </w:rPr>
            </w:pPr>
            <w:r w:rsidRPr="00BC0437">
              <w:rPr>
                <w:rFonts w:eastAsia="Times New Roman"/>
                <w:szCs w:val="22"/>
                <w:lang w:eastAsia="en-US"/>
              </w:rPr>
              <w:t>§ 66(2);</w:t>
            </w:r>
          </w:p>
          <w:p w:rsidR="00BC0437" w:rsidRPr="00BC0437" w:rsidRDefault="00BC0437" w:rsidP="00BC0437">
            <w:pPr>
              <w:rPr>
                <w:rFonts w:eastAsia="Times New Roman"/>
                <w:szCs w:val="22"/>
                <w:lang w:eastAsia="en-US"/>
              </w:rPr>
            </w:pPr>
            <w:r w:rsidRPr="00BC0437">
              <w:rPr>
                <w:rFonts w:eastAsia="Times New Roman"/>
                <w:szCs w:val="22"/>
                <w:lang w:eastAsia="en-US"/>
              </w:rPr>
              <w:t>§ 67(2);</w:t>
            </w:r>
          </w:p>
          <w:p w:rsidR="00BC0437" w:rsidRPr="00BC0437" w:rsidRDefault="00BC0437" w:rsidP="00BC0437">
            <w:pPr>
              <w:rPr>
                <w:rFonts w:eastAsia="Times New Roman"/>
                <w:szCs w:val="22"/>
                <w:lang w:eastAsia="en-US"/>
              </w:rPr>
            </w:pPr>
            <w:r w:rsidRPr="00BC0437">
              <w:rPr>
                <w:rFonts w:eastAsia="Times New Roman"/>
                <w:szCs w:val="22"/>
                <w:lang w:eastAsia="en-US"/>
              </w:rPr>
              <w:t>§ 69(3);</w:t>
            </w:r>
          </w:p>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accordance with this section may be loaned to users.  Recordings of sound recordings and moving pictures and copies made in digital form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49" w:name="_Toc186015543"/>
            <w:r w:rsidRPr="00BC0437">
              <w:rPr>
                <w:rFonts w:eastAsia="Times New Roman"/>
                <w:b/>
                <w:szCs w:val="22"/>
                <w:lang w:eastAsia="en-US"/>
              </w:rPr>
              <w:t>Private Use and Study (Making Available</w:t>
            </w:r>
            <w:bookmarkEnd w:id="549"/>
            <w:r w:rsidRPr="00BC0437">
              <w:rPr>
                <w:rFonts w:eastAsia="Times New Roman"/>
                <w:b/>
                <w:szCs w:val="22"/>
                <w:lang w:eastAsia="en-US"/>
              </w:rPr>
              <w:t>)</w:t>
            </w: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and other libraries that are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16a</w:t>
            </w:r>
          </w:p>
        </w:tc>
      </w:tr>
      <w:tr w:rsidR="00BC0437" w:rsidRPr="00BC0437" w:rsidTr="00BC0437">
        <w:trPr>
          <w:trHeight w:val="26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State-run museums and museums that have been approved in accordance with the Museums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personal viewing or study by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means of technical equipment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Deposited Copies:  Copies that are made or deposited pursuant to the Act on Legal Deposit may only be made available at specific institutions named in the statute.  Those institutions permitted to make available deposited works may communicate and hand over legal deposited works that have been broadcast on radio and television, films and works published on electronic communication networks, for research purposes, if the work cannot be acquired through general trade.  The copies may not be used in any other way.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performing artists’ performances and recordings of such performances, sound recordings, recordings of moving pictures, radio and television broadcasts,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65(6);</w:t>
            </w:r>
          </w:p>
          <w:p w:rsidR="00BC0437" w:rsidRPr="00BC0437" w:rsidRDefault="00BC0437" w:rsidP="00BC0437">
            <w:pPr>
              <w:rPr>
                <w:rFonts w:eastAsia="Times New Roman"/>
                <w:szCs w:val="22"/>
                <w:lang w:eastAsia="en-US"/>
              </w:rPr>
            </w:pPr>
            <w:r w:rsidRPr="00BC0437">
              <w:rPr>
                <w:rFonts w:eastAsia="Times New Roman"/>
                <w:szCs w:val="22"/>
                <w:lang w:eastAsia="en-US"/>
              </w:rPr>
              <w:t>§ 66(2);</w:t>
            </w:r>
          </w:p>
          <w:p w:rsidR="00BC0437" w:rsidRPr="00BC0437" w:rsidRDefault="00BC0437" w:rsidP="00BC0437">
            <w:pPr>
              <w:rPr>
                <w:rFonts w:eastAsia="Times New Roman"/>
                <w:szCs w:val="22"/>
                <w:lang w:eastAsia="en-US"/>
              </w:rPr>
            </w:pPr>
            <w:r w:rsidRPr="00BC0437">
              <w:rPr>
                <w:rFonts w:eastAsia="Times New Roman"/>
                <w:szCs w:val="22"/>
                <w:lang w:eastAsia="en-US"/>
              </w:rPr>
              <w:t>§ 67(2);</w:t>
            </w:r>
          </w:p>
          <w:p w:rsidR="00BC0437" w:rsidRPr="00BC0437" w:rsidRDefault="00BC0437" w:rsidP="00BC0437">
            <w:pPr>
              <w:rPr>
                <w:rFonts w:eastAsia="Times New Roman"/>
                <w:szCs w:val="22"/>
                <w:lang w:eastAsia="en-US"/>
              </w:rPr>
            </w:pPr>
            <w:r w:rsidRPr="00BC0437">
              <w:rPr>
                <w:rFonts w:eastAsia="Times New Roman"/>
                <w:szCs w:val="22"/>
                <w:lang w:eastAsia="en-US"/>
              </w:rPr>
              <w:t>§ 69(3);</w:t>
            </w:r>
          </w:p>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50" w:name="_Toc186015544"/>
            <w:r w:rsidRPr="00BC0437">
              <w:rPr>
                <w:rFonts w:eastAsia="Times New Roman"/>
                <w:b/>
                <w:szCs w:val="22"/>
                <w:lang w:eastAsia="en-US"/>
              </w:rPr>
              <w:t>Providing Works in Digital Form</w:t>
            </w:r>
            <w:bookmarkEnd w:id="55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other libraries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from newspapers, magazines, and composite works, including accompanying illustrations and music reproduced in connection with the text.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Brief excerpts of books and other published literary works, including accompanying illustrations and music reproduced in connection with the text.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the requirements regarding the extended collective license have been met (see Section 50).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does not permit broadcast by radio or television or the making available of works in such a way that members of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request from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in digital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Extended collective license may be invoked by users who have made an agreement on the exploitation of works in question with an </w:t>
            </w:r>
            <w:r w:rsidRPr="00BC0437">
              <w:rPr>
                <w:rFonts w:eastAsia="Times New Roman"/>
                <w:szCs w:val="22"/>
                <w:lang w:eastAsia="en-US"/>
              </w:rPr>
              <w:lastRenderedPageBreak/>
              <w:t>organization comprising a substantial number of authors of a certain type of works which are used in Denmark.  Remuneration may be required.  In the absence of any result of negotiations on the making of agreements, each party may demand mediation.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50 to</w:t>
            </w:r>
          </w:p>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51" w:name="_Toc186015545"/>
            <w:r w:rsidRPr="00BC0437">
              <w:rPr>
                <w:rFonts w:eastAsia="Times New Roman"/>
                <w:b/>
                <w:szCs w:val="22"/>
                <w:lang w:eastAsia="en-US"/>
              </w:rPr>
              <w:t>Anti-Circumvention of Technological Protection Measures</w:t>
            </w:r>
            <w:bookmarkEnd w:id="551"/>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75c</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circumvention of technological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importing, distributing, selling, renting, advertising for sale or rental,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that in the normal course of their operation are designed to protect works, performances, and productions protected under this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Copyright License Tribunal may, upon request, order a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who has used technological measures to make such means available to a user which are necessary for the latter to benefit from the library provisions (and other provisions, as specified).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75d (1)</w:t>
            </w: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above provision only applies to the extent that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has not, by voluntary measures, including agreements with other parties concerned, ensured that the user may benefit from the provisions notwithstanding the technological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75d (2)</w:t>
            </w: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above provision does not apply to works and performances or productions made available to the public on agreed contractual terms in such a way </w:t>
            </w:r>
            <w:proofErr w:type="gramStart"/>
            <w:r w:rsidRPr="00BC0437">
              <w:rPr>
                <w:rFonts w:eastAsia="Times New Roman"/>
                <w:szCs w:val="22"/>
                <w:lang w:eastAsia="en-US"/>
              </w:rPr>
              <w:t>that members</w:t>
            </w:r>
            <w:proofErr w:type="gramEnd"/>
            <w:r w:rsidRPr="00BC0437">
              <w:rPr>
                <w:rFonts w:eastAsia="Times New Roman"/>
                <w:szCs w:val="22"/>
                <w:lang w:eastAsia="en-US"/>
              </w:rPr>
              <w:t xml:space="preserve"> of the public may access them from a place and at a time individually chosen by them.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75d (3)</w:t>
            </w:r>
          </w:p>
        </w:tc>
      </w:tr>
      <w:tr w:rsidR="00BC0437" w:rsidRPr="00BC0437" w:rsidTr="00BC0437">
        <w:trPr>
          <w:trHeight w:val="1245"/>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work is used in accordance with the limitation provisions, copies may not be made on the basis of a circumvention of a technological measure.  Copies of deposited works under Section 16(5) (regarding legal deposit) are excluded from this provision.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4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52" w:name="_Toc186015546"/>
            <w:r w:rsidRPr="00BC0437">
              <w:rPr>
                <w:rFonts w:eastAsia="Times New Roman"/>
                <w:b/>
                <w:szCs w:val="22"/>
                <w:lang w:eastAsia="en-US"/>
              </w:rPr>
              <w:t>Miscellaneous</w:t>
            </w:r>
            <w:bookmarkEnd w:id="552"/>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public libraries, works which have been made public may be made available to individuals for personal viewing or study on the spot by means of technical equipment.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21(3)</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of Deposited Works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does not prevent the making of copies in accordance with the provisions of the Act on Legal Deposit of Published Material.</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16(5)</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 Limitation on Using Library Machines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is entitled to make or have made, for private purposes, single copies of works which have been made public if this is not done for commercial purposes; certain works are excluded.  However, this entitlement does not permit the user to make copies of musical works and cinematographic works by using technical equipment made available to the public in libraries.  Literary works are also excluded, if the technical equipment has been provided for commercial purposes.  Private uses are subject to remuneration (Sections 39 to 46a).</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w:t>
            </w:r>
          </w:p>
          <w:p w:rsidR="00BC0437" w:rsidRPr="00BC0437" w:rsidRDefault="00BC0437" w:rsidP="00BC0437">
            <w:pPr>
              <w:rPr>
                <w:rFonts w:eastAsia="Times New Roman"/>
                <w:szCs w:val="22"/>
                <w:lang w:eastAsia="en-US"/>
              </w:rPr>
            </w:pPr>
            <w:r w:rsidRPr="00BC0437">
              <w:rPr>
                <w:rFonts w:eastAsia="Times New Roman"/>
                <w:szCs w:val="22"/>
                <w:lang w:eastAsia="en-US"/>
              </w:rPr>
              <w:t>(1)-(5)</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educational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w:t>
            </w:r>
          </w:p>
          <w:p w:rsidR="00BC0437" w:rsidRPr="00BC0437" w:rsidRDefault="00BC0437" w:rsidP="00BC0437">
            <w:pPr>
              <w:rPr>
                <w:rFonts w:eastAsia="Times New Roman"/>
                <w:szCs w:val="22"/>
                <w:lang w:eastAsia="en-US"/>
              </w:rPr>
            </w:pPr>
            <w:r w:rsidRPr="00BC0437">
              <w:rPr>
                <w:rFonts w:eastAsia="Times New Roman"/>
                <w:szCs w:val="22"/>
                <w:lang w:eastAsia="en-US"/>
              </w:rPr>
              <w:t>§ 18</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the Blind</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certain works to serve the needs of the blind and persons with other disabilities.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17</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340" w:type="dxa"/>
            <w:shd w:val="clear" w:color="auto" w:fill="auto"/>
          </w:tcPr>
          <w:p w:rsidR="00BC0437" w:rsidRPr="00BC0437" w:rsidRDefault="00CE59E3" w:rsidP="00BC0437">
            <w:pPr>
              <w:rPr>
                <w:rFonts w:eastAsia="Times New Roman"/>
                <w:szCs w:val="22"/>
                <w:lang w:eastAsia="en-US"/>
              </w:rPr>
            </w:pPr>
            <w:r w:rsidRPr="00BC0437">
              <w:rPr>
                <w:rFonts w:eastAsia="Times New Roman"/>
                <w:szCs w:val="22"/>
                <w:lang w:eastAsia="en-US"/>
              </w:rPr>
              <w:t xml:space="preserve">Implements the European Union directive on orphan works, 2012/28/EC.  </w:t>
            </w:r>
            <w:r w:rsidR="00BC0437" w:rsidRPr="00BC0437">
              <w:rPr>
                <w:rFonts w:eastAsia="Times New Roman"/>
                <w:szCs w:val="22"/>
                <w:lang w:eastAsia="en-US"/>
              </w:rPr>
              <w:t>The general provisions in Section 11 also apply to the statutes on orphan works.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75f to 75m</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Greenland and the Faeroe Islands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does not extend to Greenland and the Faeroe Islands.  However, it may by Royal Ordinance be put in force in Greenland with appropriate modifications.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93</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Consolidated Act on Copyright of Denmark, No. 1144 (23 October 2014), available at</w:t>
            </w:r>
            <w:r w:rsidR="00A85AA2">
              <w:rPr>
                <w:rFonts w:eastAsia="Times New Roman"/>
                <w:szCs w:val="22"/>
                <w:lang w:eastAsia="en-US"/>
              </w:rPr>
              <w:t xml:space="preserve"> </w:t>
            </w:r>
            <w:r w:rsidR="00A85AA2" w:rsidRPr="00A85AA2">
              <w:rPr>
                <w:rFonts w:eastAsia="Times New Roman"/>
                <w:szCs w:val="22"/>
                <w:lang w:eastAsia="en-US"/>
              </w:rPr>
              <w:t>http://www.wipo.int/wipolex/en/text.jsp?file_id=363859</w:t>
            </w:r>
            <w:r w:rsidRPr="00BC0437">
              <w:rPr>
                <w:rFonts w:eastAsia="Times New Roman"/>
                <w:szCs w:val="22"/>
                <w:lang w:eastAsia="en-US"/>
              </w:rPr>
              <w:t>.</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25 April 2015</w:t>
            </w:r>
            <w:r w:rsidR="00B84194">
              <w:rPr>
                <w:rFonts w:eastAsia="Times New Roman"/>
                <w:szCs w:val="22"/>
                <w:lang w:eastAsia="en-US"/>
              </w:rPr>
              <w:t>; rev. 30 September 2017</w:t>
            </w:r>
          </w:p>
        </w:tc>
      </w:tr>
      <w:bookmarkEnd w:id="545"/>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553" w:name="_Toc199663498"/>
      <w:bookmarkStart w:id="554" w:name="_Toc207648482"/>
      <w:bookmarkStart w:id="555" w:name="_Toc207649064"/>
      <w:bookmarkStart w:id="556" w:name="_Toc207649513"/>
      <w:bookmarkStart w:id="557" w:name="_Toc207649874"/>
      <w:bookmarkStart w:id="558" w:name="_Toc207650274"/>
      <w:bookmarkStart w:id="559" w:name="_Toc208637922"/>
      <w:bookmarkStart w:id="560" w:name="_Toc498029053"/>
      <w:bookmarkStart w:id="561" w:name="_Toc498072193"/>
      <w:r w:rsidRPr="00BC0437">
        <w:lastRenderedPageBreak/>
        <w:t>Djibouti</w:t>
      </w:r>
      <w:bookmarkEnd w:id="553"/>
      <w:bookmarkEnd w:id="554"/>
      <w:bookmarkEnd w:id="555"/>
      <w:bookmarkEnd w:id="556"/>
      <w:bookmarkEnd w:id="557"/>
      <w:bookmarkEnd w:id="558"/>
      <w:bookmarkEnd w:id="559"/>
      <w:bookmarkEnd w:id="560"/>
      <w:bookmarkEnd w:id="56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62" w:name="_Toc186015547"/>
            <w:bookmarkStart w:id="563" w:name="_Toc199658566"/>
            <w:bookmarkStart w:id="564" w:name="djibouti"/>
            <w:r w:rsidRPr="00BC0437">
              <w:rPr>
                <w:rFonts w:eastAsia="Times New Roman"/>
                <w:b/>
                <w:szCs w:val="22"/>
                <w:lang w:eastAsia="en-US"/>
              </w:rPr>
              <w:t>General Library Use</w:t>
            </w:r>
            <w:bookmarkEnd w:id="562"/>
            <w:bookmarkEnd w:id="563"/>
          </w:p>
        </w:tc>
      </w:tr>
      <w:tr w:rsidR="00ED4945" w:rsidRPr="00BC0437" w:rsidTr="00ED4945">
        <w:trPr>
          <w:trHeight w:val="800"/>
        </w:trPr>
        <w:tc>
          <w:tcPr>
            <w:tcW w:w="2628" w:type="dxa"/>
            <w:vMerge w:val="restart"/>
            <w:shd w:val="clear" w:color="auto" w:fill="auto"/>
          </w:tcPr>
          <w:p w:rsidR="00ED4945" w:rsidRPr="00BC0437" w:rsidRDefault="00ED4945"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ED4945" w:rsidRPr="00BC0437" w:rsidRDefault="00ED4945" w:rsidP="00BC0437">
            <w:pPr>
              <w:rPr>
                <w:rFonts w:eastAsia="Times New Roman"/>
                <w:szCs w:val="22"/>
                <w:lang w:eastAsia="en-US"/>
              </w:rPr>
            </w:pPr>
            <w:r w:rsidRPr="00BC0437">
              <w:rPr>
                <w:rFonts w:eastAsia="Times New Roman"/>
                <w:szCs w:val="22"/>
                <w:lang w:eastAsia="en-US"/>
              </w:rPr>
              <w:t>Public libraries, non-commercial documentation centers, scientific institutions, and educational establishments.</w:t>
            </w:r>
          </w:p>
        </w:tc>
        <w:tc>
          <w:tcPr>
            <w:tcW w:w="1030" w:type="dxa"/>
            <w:vMerge w:val="restart"/>
            <w:shd w:val="clear" w:color="auto" w:fill="auto"/>
          </w:tcPr>
          <w:p w:rsidR="00ED4945" w:rsidRPr="00BC0437" w:rsidRDefault="00ED4945" w:rsidP="00BC0437">
            <w:pPr>
              <w:rPr>
                <w:rFonts w:eastAsia="Times New Roman"/>
                <w:szCs w:val="22"/>
                <w:lang w:eastAsia="en-US"/>
              </w:rPr>
            </w:pPr>
            <w:r w:rsidRPr="00BC0437">
              <w:rPr>
                <w:rFonts w:eastAsia="Times New Roman"/>
                <w:szCs w:val="22"/>
                <w:lang w:eastAsia="en-US"/>
              </w:rPr>
              <w:t>Art. 54(e)</w:t>
            </w:r>
          </w:p>
        </w:tc>
      </w:tr>
      <w:tr w:rsidR="00ED4945" w:rsidRPr="00BC0437" w:rsidTr="00BC0437">
        <w:trPr>
          <w:trHeight w:val="135"/>
        </w:trPr>
        <w:tc>
          <w:tcPr>
            <w:tcW w:w="2628" w:type="dxa"/>
            <w:vMerge/>
            <w:shd w:val="clear" w:color="auto" w:fill="auto"/>
          </w:tcPr>
          <w:p w:rsidR="00ED4945" w:rsidRPr="00BC0437" w:rsidRDefault="00ED4945" w:rsidP="00BC0437">
            <w:pPr>
              <w:rPr>
                <w:rFonts w:eastAsia="Times New Roman"/>
                <w:szCs w:val="22"/>
                <w:lang w:eastAsia="en-US"/>
              </w:rPr>
            </w:pPr>
          </w:p>
        </w:tc>
        <w:tc>
          <w:tcPr>
            <w:tcW w:w="1440" w:type="dxa"/>
            <w:shd w:val="clear" w:color="auto" w:fill="auto"/>
          </w:tcPr>
          <w:p w:rsidR="00ED4945" w:rsidRPr="00BC0437" w:rsidRDefault="00ED4945"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ED4945" w:rsidRPr="00BC0437" w:rsidRDefault="00ED4945"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ED4945" w:rsidRPr="00BC0437" w:rsidRDefault="00ED4945"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or scientific works that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is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institution’s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ED4945" w:rsidP="00BC0437">
            <w:pPr>
              <w:rPr>
                <w:rFonts w:eastAsia="Times New Roman"/>
                <w:szCs w:val="22"/>
                <w:lang w:eastAsia="en-US"/>
              </w:rPr>
            </w:pPr>
            <w:r>
              <w:rPr>
                <w:rFonts w:eastAsia="Times New Roman"/>
                <w:szCs w:val="22"/>
                <w:lang w:eastAsia="en-US"/>
              </w:rPr>
              <w:t>By a photographic or similar</w:t>
            </w:r>
            <w:r w:rsidR="00BC0437" w:rsidRPr="00BC0437">
              <w:rPr>
                <w:rFonts w:eastAsia="Times New Roman"/>
                <w:szCs w:val="22"/>
                <w:lang w:eastAsia="en-US"/>
              </w:rPr>
              <w:t xml:space="preserve"> process.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 condition that it is not prejudicial to the normal exploitation of the work or unjustifiably detrimental to the author’s interests.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general, all other uses constituting exceptions concerning works protected by copyright under the terms of the present Law also apply to the performing artists and producers of sound records and broadcast organizations.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65(f)</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565" w:name="_Toc186015548"/>
            <w:bookmarkStart w:id="566" w:name="_Toc199658567"/>
            <w:r w:rsidRPr="00BC0437">
              <w:rPr>
                <w:rFonts w:eastAsia="Times New Roman"/>
                <w:b/>
                <w:szCs w:val="22"/>
                <w:lang w:eastAsia="en-US"/>
              </w:rPr>
              <w:t>Anti-Circumvention of Technological Protection Measures</w:t>
            </w:r>
            <w:bookmarkEnd w:id="565"/>
            <w:bookmarkEnd w:id="56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67" w:name="_Toc186015549"/>
            <w:bookmarkStart w:id="568" w:name="_Toc199658568"/>
            <w:r w:rsidRPr="00BC0437">
              <w:rPr>
                <w:rFonts w:eastAsia="Times New Roman"/>
                <w:b/>
                <w:szCs w:val="22"/>
                <w:lang w:eastAsia="en-US"/>
              </w:rPr>
              <w:t>Miscellaneous</w:t>
            </w:r>
            <w:bookmarkEnd w:id="567"/>
            <w:bookmarkEnd w:id="56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translation, adaptation, arrangement, or other transformation of a lawfully published work exclusively for the personal and private purposes of the user is permitted, subject to remuneration.  Reproduction for personal and private uses of works protected by Neighboring Rights is also permitted, subject to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54(a);</w:t>
            </w:r>
          </w:p>
          <w:p w:rsidR="00BC0437" w:rsidRPr="00BC0437" w:rsidRDefault="00BC0437" w:rsidP="00BC0437">
            <w:pPr>
              <w:rPr>
                <w:rFonts w:eastAsia="Times New Roman"/>
                <w:szCs w:val="22"/>
                <w:lang w:eastAsia="en-US"/>
              </w:rPr>
            </w:pPr>
            <w:r w:rsidRPr="00BC0437">
              <w:rPr>
                <w:rFonts w:eastAsia="Times New Roman"/>
                <w:szCs w:val="22"/>
                <w:lang w:eastAsia="en-US"/>
              </w:rPr>
              <w:t>Art. 65;</w:t>
            </w:r>
          </w:p>
          <w:p w:rsidR="00BC0437" w:rsidRPr="00BC0437" w:rsidRDefault="00BC0437" w:rsidP="00BC0437">
            <w:pPr>
              <w:rPr>
                <w:rFonts w:eastAsia="Times New Roman"/>
                <w:szCs w:val="22"/>
                <w:lang w:eastAsia="en-US"/>
              </w:rPr>
            </w:pPr>
            <w:r w:rsidRPr="00BC0437">
              <w:rPr>
                <w:rFonts w:eastAsia="Times New Roman"/>
                <w:szCs w:val="22"/>
                <w:lang w:eastAsia="en-US"/>
              </w:rPr>
              <w:t>Art. 66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uses for teaching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54(c)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Translation License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office may grant a license for translation of works; follows the Berne Appendix.</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License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office may grant a license for translation of works; follows the Berne Appendix.</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57-59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and Neighboring Rights of Djibouti, No. 154/AN/06 (23 July 2006),</w:t>
            </w:r>
            <w:r w:rsidR="003E761B">
              <w:rPr>
                <w:rFonts w:eastAsia="Times New Roman"/>
                <w:szCs w:val="22"/>
                <w:lang w:eastAsia="en-US"/>
              </w:rPr>
              <w:t xml:space="preserve"> available at </w:t>
            </w:r>
            <w:r w:rsidR="003E761B" w:rsidRPr="003E761B">
              <w:rPr>
                <w:rFonts w:eastAsia="Times New Roman"/>
                <w:szCs w:val="22"/>
                <w:lang w:eastAsia="en-US"/>
              </w:rPr>
              <w:t>http://www.wipo.int/wipolex/en/text.jsp?file_id=260882</w:t>
            </w:r>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6 December 2007; rev. 26 April 2015</w:t>
            </w:r>
            <w:r w:rsidR="00B84194">
              <w:rPr>
                <w:rFonts w:eastAsia="Times New Roman"/>
                <w:szCs w:val="22"/>
                <w:lang w:eastAsia="en-US"/>
              </w:rPr>
              <w:t>; rev. 30 September 2017</w:t>
            </w:r>
          </w:p>
        </w:tc>
      </w:tr>
      <w:bookmarkEnd w:id="564"/>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0D5DB0" w:rsidRDefault="00BC0437" w:rsidP="003F7145">
      <w:pPr>
        <w:pStyle w:val="Heading2"/>
      </w:pPr>
      <w:r w:rsidRPr="00BC0437">
        <w:br w:type="page"/>
      </w:r>
      <w:bookmarkStart w:id="569" w:name="_Toc199663499"/>
      <w:bookmarkStart w:id="570" w:name="_Toc207648483"/>
      <w:bookmarkStart w:id="571" w:name="_Toc207649065"/>
      <w:bookmarkStart w:id="572" w:name="_Toc207649514"/>
      <w:bookmarkStart w:id="573" w:name="_Toc207649875"/>
      <w:bookmarkStart w:id="574" w:name="_Toc207650275"/>
      <w:bookmarkStart w:id="575" w:name="_Toc208637923"/>
      <w:bookmarkStart w:id="576" w:name="_Toc498029054"/>
      <w:bookmarkStart w:id="577" w:name="_Toc498072194"/>
      <w:r w:rsidRPr="00BC0437">
        <w:lastRenderedPageBreak/>
        <w:t>Dominica</w:t>
      </w:r>
      <w:bookmarkEnd w:id="569"/>
      <w:bookmarkEnd w:id="570"/>
      <w:bookmarkEnd w:id="571"/>
      <w:bookmarkEnd w:id="572"/>
      <w:bookmarkEnd w:id="573"/>
      <w:bookmarkEnd w:id="574"/>
      <w:bookmarkEnd w:id="575"/>
      <w:bookmarkEnd w:id="576"/>
      <w:bookmarkEnd w:id="577"/>
      <w:r w:rsidR="000D5DB0">
        <w:br/>
      </w:r>
    </w:p>
    <w:p w:rsidR="00BC0437" w:rsidRPr="00BC0437" w:rsidRDefault="00BC0437" w:rsidP="00BC0437">
      <w:pPr>
        <w:rPr>
          <w:rFonts w:eastAsia="Times New Roman"/>
          <w:szCs w:val="22"/>
          <w:lang w:eastAsia="en-US"/>
        </w:rPr>
      </w:pPr>
      <w:bookmarkStart w:id="578" w:name="dominic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79" w:name="_Toc186015551"/>
            <w:r w:rsidRPr="00BC0437">
              <w:rPr>
                <w:rFonts w:eastAsia="Times New Roman"/>
                <w:b/>
                <w:szCs w:val="22"/>
                <w:lang w:eastAsia="en-US"/>
              </w:rPr>
              <w:t>Research or Study</w:t>
            </w:r>
            <w:bookmarkEnd w:id="57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where there is no collective license, offered by a collective administration organization of which the library or archive is or should be aware,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and private research,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80" w:name="_Toc186015552"/>
            <w:r w:rsidRPr="00BC0437">
              <w:rPr>
                <w:rFonts w:eastAsia="Times New Roman"/>
                <w:b/>
                <w:szCs w:val="22"/>
                <w:lang w:eastAsia="en-US"/>
              </w:rPr>
              <w:t>Preservation and Replacement</w:t>
            </w:r>
            <w:bookmarkEnd w:id="58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provided that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replace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81" w:name="_Toc186015553"/>
            <w:r w:rsidRPr="00BC0437">
              <w:rPr>
                <w:rFonts w:eastAsia="Times New Roman"/>
                <w:b/>
                <w:szCs w:val="22"/>
                <w:lang w:eastAsia="en-US"/>
              </w:rPr>
              <w:t>Anti-Circumvention of Technological Protection Measures</w:t>
            </w:r>
            <w:bookmarkEnd w:id="58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that prevent or restrict reproduction of a work or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82" w:name="_Toc186015554"/>
            <w:r w:rsidRPr="00BC0437">
              <w:rPr>
                <w:rFonts w:eastAsia="Times New Roman"/>
                <w:b/>
                <w:szCs w:val="22"/>
                <w:lang w:eastAsia="en-US"/>
              </w:rPr>
              <w:t>Miscellaneous</w:t>
            </w:r>
            <w:bookmarkEnd w:id="58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private reproduction of a published work in a single copy is permitted where the reproduction is made by a person exclusively for his own personal purposes; certain works are excluded.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Practice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the use of a work constitutes fair practice, the courts shall take into consideration all relevant factors, including the nature of the work, extent of the use, and effect on the market.  The language of the factors tracks closely with U.S. fair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many works for teaching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process” means a process involving the use of an appliance for making single or multiple copies or for making facsimile copies; it includes, in relation to a work held in electronic form, any copying by electronic means, but does not include the making of a film or sound recording.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Dominica, Act 5 (29 April 2003), available at http://www.wipo.int/wipolex/en/text.jsp?file_id=126422.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26 April 2015</w:t>
            </w:r>
          </w:p>
        </w:tc>
      </w:tr>
    </w:tbl>
    <w:p w:rsidR="00BC0437" w:rsidRPr="00BC0437" w:rsidRDefault="00BC0437" w:rsidP="00BC0437">
      <w:pPr>
        <w:rPr>
          <w:rFonts w:eastAsia="Times New Roman"/>
          <w:szCs w:val="22"/>
          <w:lang w:eastAsia="en-US"/>
        </w:rPr>
      </w:pPr>
    </w:p>
    <w:bookmarkEnd w:id="578"/>
    <w:p w:rsidR="00BC0437" w:rsidRPr="00BC0437" w:rsidRDefault="00BC0437" w:rsidP="00BC0437">
      <w:pPr>
        <w:keepNext/>
        <w:outlineLvl w:val="1"/>
        <w:rPr>
          <w:rFonts w:eastAsia="Times New Roman"/>
          <w:szCs w:val="22"/>
          <w:lang w:eastAsia="en-US"/>
        </w:rPr>
      </w:pPr>
    </w:p>
    <w:p w:rsidR="00BC0437" w:rsidRPr="00FE670F" w:rsidRDefault="00BC0437" w:rsidP="003F7145">
      <w:pPr>
        <w:pStyle w:val="Heading2"/>
      </w:pPr>
      <w:r w:rsidRPr="00BC0437">
        <w:br w:type="page"/>
      </w:r>
      <w:bookmarkStart w:id="583" w:name="_Toc498029055"/>
      <w:bookmarkStart w:id="584" w:name="_Toc498072195"/>
      <w:r w:rsidRPr="00BC0437">
        <w:lastRenderedPageBreak/>
        <w:t>Dominican Republic</w:t>
      </w:r>
      <w:bookmarkEnd w:id="583"/>
      <w:bookmarkEnd w:id="584"/>
      <w:r w:rsidR="00FE670F">
        <w:br/>
      </w: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FE670F" w:rsidP="00BC0437">
            <w:pPr>
              <w:rPr>
                <w:rFonts w:eastAsia="Times New Roman"/>
                <w:b/>
                <w:szCs w:val="22"/>
                <w:lang w:eastAsia="en-US"/>
              </w:rPr>
            </w:pPr>
            <w:r>
              <w:rPr>
                <w:rFonts w:eastAsia="Times New Roman"/>
                <w:b/>
                <w:szCs w:val="22"/>
                <w:lang w:eastAsia="en-US"/>
              </w:rPr>
              <w:t>Library Users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Deposited in their collections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Out of print on the local and international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exclusive use of their readers.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May “reproduce a copy”;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Deposited in their collections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Out of print on the local and international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necessary for the conservation of the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May “reproduce a copy”;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Interlibrary Loan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Deposited in their collections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Out of print on the local and international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lending services to other libraries that are also public.</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May “reproduce a copy”;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Such copies </w:t>
            </w:r>
            <w:r w:rsidRPr="00BC0437">
              <w:rPr>
                <w:rFonts w:eastAsia="Times New Roman"/>
                <w:color w:val="000000"/>
                <w:szCs w:val="22"/>
                <w:lang w:eastAsia="en-US"/>
              </w:rPr>
              <w:t>may also be reproduced in a single copy by the library that receives them, where this is necessary for the conservation thereof and for the sole purpose of being used by their readers.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lastRenderedPageBreak/>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169(9)</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Producing, assembling, importing, modifying, selling, or in any other way placing in the public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169(8)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specifically of reproduction, of the copyright owner.  The provisions also refer to circumventing means of encrypting signals or controlling reception of transmissions.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169(8); Art. 169(9)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General Limit and </w:t>
            </w:r>
          </w:p>
          <w:p w:rsidR="00BC0437" w:rsidRPr="00BC0437" w:rsidRDefault="00CE59E3"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198" w:type="dxa"/>
          </w:tcPr>
          <w:p w:rsidR="00BC0437" w:rsidRPr="00BC0437" w:rsidRDefault="00BC0437" w:rsidP="00BC0437">
            <w:pPr>
              <w:rPr>
                <w:rFonts w:eastAsia="Times New Roman"/>
                <w:szCs w:val="22"/>
                <w:lang w:eastAsia="en-US"/>
              </w:rPr>
            </w:pPr>
            <w:r w:rsidRPr="00BC0437">
              <w:rPr>
                <w:rFonts w:eastAsia="Times New Roman"/>
                <w:color w:val="000000"/>
                <w:szCs w:val="22"/>
                <w:lang w:eastAsia="en-US"/>
              </w:rPr>
              <w:t>Limitations of and exceptions to copyright shall be interpreted restrictively and shall not be applied in such a way that they conflict with normal exploitation of the work or unreasonably prejudice the interests of th</w:t>
            </w:r>
            <w:r w:rsidR="00FE670F">
              <w:rPr>
                <w:rFonts w:eastAsia="Times New Roman"/>
                <w:color w:val="000000"/>
                <w:szCs w:val="22"/>
                <w:lang w:eastAsia="en-US"/>
              </w:rPr>
              <w:t>e holder of the relevant right.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passages of authors.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or Examination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teaching or for the holding of examinations in educational establishments of lawfully published articles or brief extracts from lawfully published works, on condition that such use is in accordance with fair practice, does not entail sale or any other transaction for payment, and that no profit making purposes are directly or indirectly pursued thereby.</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Portraits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publish portraits where it relates to scientific, educational or cultural purposes or to facts or events of public interest or that have occurred in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a literary or scientific work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628" w:type="dxa"/>
          </w:tcPr>
          <w:p w:rsidR="00BC0437" w:rsidRPr="00BC0437" w:rsidRDefault="004F1755" w:rsidP="00BC0437">
            <w:pPr>
              <w:rPr>
                <w:rFonts w:eastAsia="Times New Roman"/>
                <w:szCs w:val="22"/>
                <w:lang w:eastAsia="en-US"/>
              </w:rPr>
            </w:pPr>
            <w:r>
              <w:rPr>
                <w:rFonts w:eastAsia="Times New Roman"/>
                <w:szCs w:val="22"/>
                <w:lang w:eastAsia="en-US"/>
              </w:rPr>
              <w:t>Persons with Disabilities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communicate, but not reproduce, to the public for educational purposes or for sightless persons and persons with other physical disabilities.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Implementation of elements of the Berne Appendix for translation and other uses of works subject to further regulation and approval.</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Arts. 45-48</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“Disclosure” means the fact of making the work, performance, or production available to the public for the first time, with the consent of the holder of the relevant right, by any means or process known or as yet unknown.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16(7)</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“Work” means any original intellectual creation of an artistic, scientific or literary nature that can be disclosed or reproduced in any form known or as yet unknown.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16(12)</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production of copies which are made available to the public with the consent of the holder of the relevant right.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16(28)</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 means use that does not interfere with the normal exploitation of the work or cause unjustified harm to the legitimate interests of the author or of the holder of the relevant right.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16(31)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Dominican Republic, Law 65-00 (26 July 2000), available at http://www.wipo.int/wipolex/en/text.jsp?file_id=275676.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26 April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585" w:name="_Toc199663500"/>
      <w:bookmarkStart w:id="586" w:name="_Toc207648485"/>
      <w:bookmarkStart w:id="587" w:name="_Toc207649067"/>
      <w:bookmarkStart w:id="588" w:name="_Toc207649515"/>
      <w:bookmarkStart w:id="589" w:name="_Toc207649876"/>
      <w:bookmarkStart w:id="590" w:name="_Toc207650276"/>
      <w:bookmarkStart w:id="591" w:name="_Toc208637924"/>
      <w:bookmarkStart w:id="592" w:name="_Toc498029056"/>
      <w:bookmarkStart w:id="593" w:name="_Toc498072196"/>
      <w:r w:rsidRPr="00BC0437">
        <w:lastRenderedPageBreak/>
        <w:t>Ecuador</w:t>
      </w:r>
      <w:bookmarkEnd w:id="585"/>
      <w:bookmarkEnd w:id="586"/>
      <w:bookmarkEnd w:id="587"/>
      <w:bookmarkEnd w:id="588"/>
      <w:bookmarkEnd w:id="589"/>
      <w:bookmarkEnd w:id="590"/>
      <w:bookmarkEnd w:id="591"/>
      <w:bookmarkEnd w:id="592"/>
      <w:bookmarkEnd w:id="59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authorization by the owner of the rights.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83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being subject to remuneration.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Provided </w:t>
            </w:r>
            <w:r w:rsidR="00E37163">
              <w:rPr>
                <w:rFonts w:eastAsia="Times New Roman"/>
                <w:szCs w:val="22"/>
                <w:lang w:eastAsia="en-US"/>
              </w:rPr>
              <w:t>“</w:t>
            </w:r>
            <w:r w:rsidRPr="00BC0437">
              <w:rPr>
                <w:rFonts w:eastAsia="Times New Roman"/>
                <w:szCs w:val="22"/>
                <w:lang w:eastAsia="en-US"/>
              </w:rPr>
              <w:t>fair use</w:t>
            </w:r>
            <w:r w:rsidR="00E37163">
              <w:rPr>
                <w:rFonts w:eastAsia="Times New Roman"/>
                <w:szCs w:val="22"/>
                <w:lang w:eastAsia="en-US"/>
              </w:rPr>
              <w:t>”</w:t>
            </w:r>
            <w:r w:rsidRPr="00BC0437">
              <w:rPr>
                <w:rFonts w:eastAsia="Times New Roman"/>
                <w:szCs w:val="22"/>
                <w:lang w:eastAsia="en-US"/>
              </w:rPr>
              <w:t xml:space="preserve"> is respected.  See definition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CE59E3"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May not adversely affect normal exploitation of the work or cause injury to the interests of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94" w:name="_Toc186015555"/>
            <w:bookmarkStart w:id="595" w:name="ecuador"/>
            <w:r w:rsidRPr="00BC0437">
              <w:rPr>
                <w:rFonts w:eastAsia="Times New Roman"/>
                <w:b/>
                <w:szCs w:val="22"/>
                <w:lang w:eastAsia="en-US"/>
              </w:rPr>
              <w:t>Replacement</w:t>
            </w:r>
            <w:bookmarkEnd w:id="59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(implicitly).</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83(g)</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forming part of the permanent collection of a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replacing the work where necessary.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only if the work is not available on the market.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96" w:name="_Toc186015556"/>
            <w:r w:rsidRPr="00BC0437">
              <w:rPr>
                <w:rFonts w:eastAsia="Times New Roman"/>
                <w:b/>
                <w:szCs w:val="22"/>
                <w:lang w:eastAsia="en-US"/>
              </w:rPr>
              <w:t>Anti-Circumvention of Technological Protection Measures</w:t>
            </w:r>
            <w:bookmarkEnd w:id="59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Evading or disabling technical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Importing, manufacturing, selling, renting, servicing, distributing, or dealing in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the violation of an author’s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97" w:name="_Toc186015557"/>
            <w:r w:rsidRPr="00BC0437">
              <w:rPr>
                <w:rFonts w:eastAsia="Times New Roman"/>
                <w:b/>
                <w:szCs w:val="22"/>
                <w:lang w:eastAsia="en-US"/>
              </w:rPr>
              <w:t>Miscellaneous</w:t>
            </w:r>
            <w:bookmarkEnd w:id="597"/>
          </w:p>
        </w:tc>
      </w:tr>
      <w:tr w:rsidR="00BC0437" w:rsidRPr="00BC0437" w:rsidTr="00BC0437">
        <w:trPr>
          <w:trHeight w:val="43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fixing of the work in any medium or by any process, whether known or yet to be known, including temporary or permanent digital storage, and the production of copies of all or part thereof.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 is use that does not interfere with the normal exploitation of the work or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3"/>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Intellectual Property of Ecuador, Codi</w:t>
            </w:r>
            <w:r w:rsidR="00734070">
              <w:rPr>
                <w:rFonts w:eastAsia="Times New Roman"/>
                <w:szCs w:val="22"/>
                <w:lang w:eastAsia="en-US"/>
              </w:rPr>
              <w:t>fication No. 2006-13 (29 November 2006</w:t>
            </w:r>
            <w:r w:rsidRPr="00BC0437">
              <w:rPr>
                <w:rFonts w:eastAsia="Times New Roman"/>
                <w:szCs w:val="22"/>
                <w:lang w:eastAsia="en-US"/>
              </w:rPr>
              <w:t>),</w:t>
            </w:r>
            <w:r w:rsidR="00036E63">
              <w:rPr>
                <w:rStyle w:val="FootnoteReference"/>
                <w:rFonts w:eastAsia="Times New Roman"/>
                <w:szCs w:val="22"/>
                <w:lang w:eastAsia="en-US"/>
              </w:rPr>
              <w:footnoteReference w:id="34"/>
            </w:r>
            <w:r w:rsidRPr="00BC0437">
              <w:rPr>
                <w:rFonts w:eastAsia="Times New Roman"/>
                <w:szCs w:val="22"/>
                <w:lang w:eastAsia="en-US"/>
              </w:rPr>
              <w:t xml:space="preserve"> available at http://www.wipo.int/wipolex/en/text.jsp?file_id=281172.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23 April 2015</w:t>
            </w:r>
            <w:r w:rsidR="00B84194">
              <w:rPr>
                <w:rFonts w:eastAsia="Times New Roman"/>
                <w:szCs w:val="22"/>
                <w:lang w:eastAsia="en-US"/>
              </w:rPr>
              <w:t>; rev. 24 September 2017</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595"/>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598" w:name="_Toc199663501"/>
      <w:bookmarkStart w:id="599" w:name="_Toc207648486"/>
      <w:bookmarkStart w:id="600" w:name="_Toc207649068"/>
      <w:bookmarkStart w:id="601" w:name="_Toc207649516"/>
      <w:bookmarkStart w:id="602" w:name="_Toc207649877"/>
      <w:bookmarkStart w:id="603" w:name="_Toc207650277"/>
      <w:bookmarkStart w:id="604" w:name="_Toc208637925"/>
      <w:bookmarkStart w:id="605" w:name="_Toc498029057"/>
      <w:bookmarkStart w:id="606" w:name="_Toc498072197"/>
      <w:r w:rsidRPr="00BC0437">
        <w:lastRenderedPageBreak/>
        <w:t>Egypt</w:t>
      </w:r>
      <w:bookmarkEnd w:id="598"/>
      <w:bookmarkEnd w:id="599"/>
      <w:bookmarkEnd w:id="600"/>
      <w:bookmarkEnd w:id="601"/>
      <w:bookmarkEnd w:id="602"/>
      <w:bookmarkEnd w:id="603"/>
      <w:bookmarkEnd w:id="604"/>
      <w:bookmarkEnd w:id="605"/>
      <w:bookmarkEnd w:id="606"/>
    </w:p>
    <w:p w:rsidR="00BC0437" w:rsidRPr="00BC0437" w:rsidRDefault="00BC0437" w:rsidP="00BC0437">
      <w:pPr>
        <w:rPr>
          <w:rFonts w:eastAsia="Times New Roman"/>
          <w:szCs w:val="22"/>
          <w:lang w:eastAsia="en-US"/>
        </w:rPr>
      </w:pPr>
      <w:bookmarkStart w:id="607" w:name="Egypt"/>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author may not prevent the following provisions, after publication of the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following provisions are without prejudice to the moral rights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08" w:name="_Toc186015559"/>
            <w:r w:rsidRPr="00BC0437">
              <w:rPr>
                <w:rFonts w:eastAsia="Times New Roman"/>
                <w:b/>
                <w:szCs w:val="22"/>
                <w:lang w:eastAsia="en-US"/>
              </w:rPr>
              <w:t>Research or Study</w:t>
            </w:r>
            <w:bookmarkEnd w:id="608"/>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Intermediaries of documentation and archiving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171(8)</w:t>
            </w: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Bookshops not aimed at making any direct or indirect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short works, and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 or more than one copy only if created on different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purposes, to satisfy the needs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09" w:name="_Toc186015560"/>
            <w:r w:rsidRPr="00BC0437">
              <w:rPr>
                <w:rFonts w:eastAsia="Times New Roman"/>
                <w:b/>
                <w:szCs w:val="22"/>
                <w:lang w:eastAsia="en-US"/>
              </w:rPr>
              <w:t>Preservation and Replacement</w:t>
            </w:r>
            <w:bookmarkEnd w:id="60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Intermediaries of documentation and archiving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Bookshops not aimed at making any direct or indirect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if it is impossible to obtain a substitute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of an original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when necessary, of a lost or destroyed copy, or a copy that has become invalid.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10" w:name="_Toc186015561"/>
            <w:r w:rsidRPr="00BC0437">
              <w:rPr>
                <w:rFonts w:eastAsia="Times New Roman"/>
                <w:b/>
                <w:szCs w:val="22"/>
                <w:lang w:eastAsia="en-US"/>
              </w:rPr>
              <w:t>Anti-Circumvention of Technological Protection Measures</w:t>
            </w:r>
            <w:bookmarkEnd w:id="61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181(5);</w:t>
            </w:r>
          </w:p>
          <w:p w:rsidR="00BC0437" w:rsidRPr="00BC0437" w:rsidRDefault="00BC0437" w:rsidP="00BC0437">
            <w:pPr>
              <w:rPr>
                <w:rFonts w:eastAsia="Times New Roman"/>
                <w:szCs w:val="22"/>
                <w:lang w:eastAsia="en-US"/>
              </w:rPr>
            </w:pPr>
            <w:r w:rsidRPr="00BC0437">
              <w:rPr>
                <w:rFonts w:eastAsia="Times New Roman"/>
                <w:szCs w:val="22"/>
                <w:lang w:eastAsia="en-US"/>
              </w:rPr>
              <w:t>181(6)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7E2207" w:rsidRPr="00BC0437" w:rsidTr="00BC0437">
        <w:trPr>
          <w:trHeight w:val="111"/>
        </w:trPr>
        <w:tc>
          <w:tcPr>
            <w:tcW w:w="2628" w:type="dxa"/>
            <w:vMerge w:val="restart"/>
            <w:shd w:val="clear" w:color="auto" w:fill="auto"/>
          </w:tcPr>
          <w:p w:rsidR="007E2207" w:rsidRPr="00BC0437" w:rsidRDefault="007E2207" w:rsidP="00BC0437">
            <w:pPr>
              <w:rPr>
                <w:rFonts w:eastAsia="Times New Roman"/>
                <w:szCs w:val="22"/>
                <w:lang w:eastAsia="en-US"/>
              </w:rPr>
            </w:pPr>
            <w:r w:rsidRPr="00BC0437">
              <w:rPr>
                <w:rFonts w:eastAsia="Times New Roman"/>
                <w:szCs w:val="22"/>
                <w:lang w:eastAsia="en-US"/>
              </w:rPr>
              <w:lastRenderedPageBreak/>
              <w:t>Prohibited Acts?</w:t>
            </w:r>
          </w:p>
        </w:tc>
        <w:tc>
          <w:tcPr>
            <w:tcW w:w="1800" w:type="dxa"/>
            <w:shd w:val="clear" w:color="auto" w:fill="auto"/>
          </w:tcPr>
          <w:p w:rsidR="007E2207" w:rsidRPr="00BC0437" w:rsidRDefault="007E220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7E2207" w:rsidRPr="00BC0437" w:rsidRDefault="007E220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val="restart"/>
            <w:shd w:val="clear" w:color="auto" w:fill="auto"/>
          </w:tcPr>
          <w:p w:rsidR="007E2207" w:rsidRPr="00BC0437" w:rsidRDefault="007E2207" w:rsidP="00BC0437">
            <w:pPr>
              <w:rPr>
                <w:rFonts w:eastAsia="Times New Roman"/>
                <w:szCs w:val="22"/>
                <w:lang w:eastAsia="en-US"/>
              </w:rPr>
            </w:pPr>
          </w:p>
        </w:tc>
      </w:tr>
      <w:tr w:rsidR="007E2207" w:rsidRPr="00BC0437" w:rsidTr="00BC0437">
        <w:trPr>
          <w:trHeight w:val="111"/>
        </w:trPr>
        <w:tc>
          <w:tcPr>
            <w:tcW w:w="2628" w:type="dxa"/>
            <w:vMerge/>
            <w:shd w:val="clear" w:color="auto" w:fill="auto"/>
          </w:tcPr>
          <w:p w:rsidR="007E2207" w:rsidRPr="00BC0437" w:rsidRDefault="007E2207" w:rsidP="00BC0437">
            <w:pPr>
              <w:rPr>
                <w:rFonts w:eastAsia="Times New Roman"/>
                <w:szCs w:val="22"/>
                <w:lang w:eastAsia="en-US"/>
              </w:rPr>
            </w:pPr>
          </w:p>
        </w:tc>
        <w:tc>
          <w:tcPr>
            <w:tcW w:w="1800" w:type="dxa"/>
            <w:shd w:val="clear" w:color="auto" w:fill="auto"/>
          </w:tcPr>
          <w:p w:rsidR="007E2207" w:rsidRPr="00BC0437" w:rsidRDefault="007E220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7E2207" w:rsidRPr="00BC0437" w:rsidRDefault="007E2207" w:rsidP="00BC0437">
            <w:pPr>
              <w:rPr>
                <w:rFonts w:eastAsia="Times New Roman"/>
                <w:szCs w:val="22"/>
                <w:lang w:eastAsia="en-US"/>
              </w:rPr>
            </w:pPr>
            <w:r w:rsidRPr="00BC0437">
              <w:rPr>
                <w:rFonts w:eastAsia="Times New Roman"/>
                <w:szCs w:val="22"/>
                <w:lang w:eastAsia="en-US"/>
              </w:rPr>
              <w:t>Manufacturing, assembling, or importing for the purpose of sale or rental any circumvention device is prohibited.</w:t>
            </w:r>
          </w:p>
        </w:tc>
        <w:tc>
          <w:tcPr>
            <w:tcW w:w="1030" w:type="dxa"/>
            <w:vMerge/>
            <w:shd w:val="clear" w:color="auto" w:fill="auto"/>
          </w:tcPr>
          <w:p w:rsidR="007E2207" w:rsidRPr="00BC0437" w:rsidRDefault="007E2207" w:rsidP="00BC0437">
            <w:pPr>
              <w:rPr>
                <w:rFonts w:eastAsia="Times New Roman"/>
                <w:szCs w:val="22"/>
                <w:lang w:eastAsia="en-US"/>
              </w:rPr>
            </w:pPr>
          </w:p>
        </w:tc>
      </w:tr>
      <w:tr w:rsidR="007E2207" w:rsidRPr="00BC0437" w:rsidTr="00BC0437">
        <w:trPr>
          <w:trHeight w:val="135"/>
        </w:trPr>
        <w:tc>
          <w:tcPr>
            <w:tcW w:w="2628" w:type="dxa"/>
            <w:vMerge/>
            <w:shd w:val="clear" w:color="auto" w:fill="auto"/>
          </w:tcPr>
          <w:p w:rsidR="007E2207" w:rsidRPr="00BC0437" w:rsidRDefault="007E2207" w:rsidP="00BC0437">
            <w:pPr>
              <w:rPr>
                <w:rFonts w:eastAsia="Times New Roman"/>
                <w:szCs w:val="22"/>
                <w:lang w:eastAsia="en-US"/>
              </w:rPr>
            </w:pPr>
          </w:p>
        </w:tc>
        <w:tc>
          <w:tcPr>
            <w:tcW w:w="1800" w:type="dxa"/>
            <w:shd w:val="clear" w:color="auto" w:fill="auto"/>
          </w:tcPr>
          <w:p w:rsidR="007E2207" w:rsidRPr="00BC0437" w:rsidRDefault="007E220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7E2207" w:rsidRPr="00BC0437" w:rsidRDefault="007E220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7E2207" w:rsidRPr="00BC0437" w:rsidRDefault="007E2207" w:rsidP="00BC0437">
            <w:pPr>
              <w:rPr>
                <w:rFonts w:eastAsia="Times New Roman"/>
                <w:szCs w:val="22"/>
                <w:lang w:eastAsia="en-US"/>
              </w:rPr>
            </w:pPr>
          </w:p>
        </w:tc>
      </w:tr>
      <w:tr w:rsidR="007E2207" w:rsidRPr="00BC0437" w:rsidTr="00BC0437">
        <w:tc>
          <w:tcPr>
            <w:tcW w:w="2628" w:type="dxa"/>
            <w:shd w:val="clear" w:color="auto" w:fill="auto"/>
          </w:tcPr>
          <w:p w:rsidR="007E2207" w:rsidRPr="00BC0437" w:rsidRDefault="007E220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7E2207" w:rsidRPr="00BC0437" w:rsidRDefault="007E2207" w:rsidP="00BC0437">
            <w:pPr>
              <w:rPr>
                <w:rFonts w:eastAsia="Times New Roman"/>
                <w:szCs w:val="22"/>
                <w:lang w:eastAsia="en-US"/>
              </w:rPr>
            </w:pPr>
            <w:r w:rsidRPr="00BC0437">
              <w:rPr>
                <w:rFonts w:eastAsia="Times New Roman"/>
                <w:szCs w:val="22"/>
                <w:lang w:eastAsia="en-US"/>
              </w:rPr>
              <w:t>Not specified.  The provisions apply to technical protection devices used by the author or owner of related rights.</w:t>
            </w:r>
          </w:p>
        </w:tc>
        <w:tc>
          <w:tcPr>
            <w:tcW w:w="1030" w:type="dxa"/>
            <w:vMerge/>
            <w:shd w:val="clear" w:color="auto" w:fill="auto"/>
          </w:tcPr>
          <w:p w:rsidR="007E2207" w:rsidRPr="00BC0437" w:rsidRDefault="007E2207" w:rsidP="00BC0437">
            <w:pPr>
              <w:rPr>
                <w:rFonts w:eastAsia="Times New Roman"/>
                <w:szCs w:val="22"/>
                <w:lang w:eastAsia="en-US"/>
              </w:rPr>
            </w:pPr>
          </w:p>
        </w:tc>
      </w:tr>
      <w:tr w:rsidR="007E2207" w:rsidRPr="00BC0437" w:rsidTr="00BC0437">
        <w:tc>
          <w:tcPr>
            <w:tcW w:w="2628" w:type="dxa"/>
            <w:shd w:val="clear" w:color="auto" w:fill="auto"/>
          </w:tcPr>
          <w:p w:rsidR="007E2207" w:rsidRPr="00BC0437" w:rsidRDefault="007E220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7E2207" w:rsidRPr="00BC0437" w:rsidRDefault="007E220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7E2207" w:rsidRPr="00BC0437" w:rsidRDefault="007E220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11" w:name="_Toc186015562"/>
            <w:r w:rsidRPr="00BC0437">
              <w:rPr>
                <w:rFonts w:eastAsia="Times New Roman"/>
                <w:b/>
                <w:szCs w:val="22"/>
                <w:lang w:eastAsia="en-US"/>
              </w:rPr>
              <w:t>Miscellaneous</w:t>
            </w:r>
            <w:bookmarkEnd w:id="61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Permits making a single copy of a work for personal </w:t>
            </w:r>
            <w:proofErr w:type="gramStart"/>
            <w:r w:rsidRPr="00BC0437">
              <w:rPr>
                <w:rFonts w:eastAsia="Times New Roman"/>
                <w:szCs w:val="22"/>
                <w:lang w:eastAsia="en-US"/>
              </w:rPr>
              <w:t>use,</w:t>
            </w:r>
            <w:proofErr w:type="gramEnd"/>
            <w:r w:rsidRPr="00BC0437">
              <w:rPr>
                <w:rFonts w:eastAsia="Times New Roman"/>
                <w:szCs w:val="22"/>
                <w:lang w:eastAsia="en-US"/>
              </w:rPr>
              <w:t xml:space="preserve"> provided it does not interfere with normal exploitation or cause undue prejudice to the legitimate interest of </w:t>
            </w:r>
            <w:proofErr w:type="spellStart"/>
            <w:r w:rsidRPr="00BC0437">
              <w:rPr>
                <w:rFonts w:eastAsia="Times New Roman"/>
                <w:szCs w:val="22"/>
                <w:lang w:eastAsia="en-US"/>
              </w:rPr>
              <w:t>rightsholders</w:t>
            </w:r>
            <w:proofErr w:type="spellEnd"/>
            <w:r w:rsidRPr="00BC0437">
              <w:rPr>
                <w:rFonts w:eastAsia="Times New Roman"/>
                <w:szCs w:val="22"/>
                <w:lang w:eastAsia="en-US"/>
              </w:rPr>
              <w: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teaching.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171(6)-(7)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Circulation of works through sale, rent, loan, or licensing is governed by Art. 187.</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making one or more exact copies of a work or a sound recording, in any manner or form, including permanent or temporary storage of the work or sound recording in an electronic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138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Intellectual Property Rights of Egypt, No. 83 (2 June 2002), available at http://www.wipo.int/wipolex/en/text.jsp?file_id=126540.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26 April 2015</w:t>
            </w:r>
          </w:p>
        </w:tc>
      </w:tr>
      <w:bookmarkEnd w:id="607"/>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612" w:name="_Toc199663502"/>
      <w:bookmarkStart w:id="613" w:name="_Toc207648488"/>
      <w:bookmarkStart w:id="614" w:name="_Toc207649070"/>
      <w:bookmarkStart w:id="615" w:name="_Toc207649517"/>
      <w:bookmarkStart w:id="616" w:name="_Toc207649878"/>
      <w:bookmarkStart w:id="617" w:name="_Toc207650278"/>
      <w:bookmarkStart w:id="618" w:name="_Toc208637926"/>
      <w:bookmarkStart w:id="619" w:name="_Toc498029058"/>
      <w:bookmarkStart w:id="620" w:name="_Toc498072198"/>
      <w:r w:rsidRPr="00BC0437">
        <w:lastRenderedPageBreak/>
        <w:t>El Salvador</w:t>
      </w:r>
      <w:bookmarkEnd w:id="612"/>
      <w:bookmarkEnd w:id="613"/>
      <w:bookmarkEnd w:id="614"/>
      <w:bookmarkEnd w:id="615"/>
      <w:bookmarkEnd w:id="616"/>
      <w:bookmarkEnd w:id="617"/>
      <w:bookmarkEnd w:id="618"/>
      <w:bookmarkEnd w:id="619"/>
      <w:bookmarkEnd w:id="620"/>
    </w:p>
    <w:p w:rsidR="00BC0437" w:rsidRPr="00BC0437" w:rsidRDefault="00BC0437" w:rsidP="00BC0437">
      <w:pPr>
        <w:rPr>
          <w:rFonts w:eastAsia="Times New Roman"/>
          <w:szCs w:val="22"/>
          <w:lang w:eastAsia="en-US"/>
        </w:rPr>
      </w:pPr>
      <w:bookmarkStart w:id="621" w:name="salvado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22" w:name="_Toc186015564"/>
            <w:r w:rsidRPr="00BC0437">
              <w:rPr>
                <w:rFonts w:eastAsia="Times New Roman"/>
                <w:b/>
                <w:szCs w:val="22"/>
                <w:lang w:eastAsia="en-US"/>
              </w:rPr>
              <w:t>Preservation and Replacement</w:t>
            </w:r>
            <w:bookmarkEnd w:id="62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45(d)</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pursue profit-making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disclosed works that form part of the permanent stocks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only where it is not possible to acquire another original in a reasonable time or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copy and replace it in case of need.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stocks of another library or archive a work that has been mislaid,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7E2207" w:rsidP="00BC0437">
            <w:pPr>
              <w:rPr>
                <w:rFonts w:eastAsia="Times New Roman"/>
                <w:szCs w:val="22"/>
                <w:lang w:eastAsia="en-US"/>
              </w:rPr>
            </w:pPr>
            <w:r>
              <w:rPr>
                <w:rFonts w:eastAsia="Times New Roman"/>
                <w:szCs w:val="22"/>
                <w:lang w:eastAsia="en-US"/>
              </w:rPr>
              <w:t>Any</w:t>
            </w:r>
            <w:r w:rsidR="00BC0437" w:rsidRPr="00BC0437">
              <w:rPr>
                <w:rFonts w:eastAsia="Times New Roman"/>
                <w:szCs w:val="22"/>
                <w:lang w:eastAsia="en-US"/>
              </w:rPr>
              <w:t>.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85</w:t>
            </w:r>
            <w:r w:rsidRPr="00BC0437">
              <w:rPr>
                <w:rFonts w:eastAsia="Times New Roman"/>
                <w:szCs w:val="22"/>
                <w:lang w:eastAsia="en-US"/>
              </w:rPr>
              <w:noBreakHyphen/>
              <w:t>D</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Effective technological measures are systems that control access and protect the rights under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libraries, archives, educational institutions, or non-commercial public broadcasting bodies are not liable for payment of damages if they did not know and had no reason to know that the activities were prohibited.  Such institutions are also exempt from criminal liability.  Nonprofit educational institutions, libraries, or archives have an exemption allowing them to access works with the sole aim of deciding whether to acquire the works.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23" w:name="_Toc186015566"/>
            <w:r w:rsidRPr="00BC0437">
              <w:rPr>
                <w:rFonts w:eastAsia="Times New Roman"/>
                <w:b/>
                <w:szCs w:val="22"/>
                <w:lang w:eastAsia="en-US"/>
              </w:rPr>
              <w:t>Miscellaneous</w:t>
            </w:r>
            <w:bookmarkEnd w:id="62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broad uses of works for educational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for the blind or other handicapped persons.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is permitted of one copy of a lawfully </w:t>
            </w:r>
            <w:r w:rsidRPr="00BC0437">
              <w:rPr>
                <w:rFonts w:eastAsia="Times New Roman"/>
                <w:szCs w:val="22"/>
                <w:lang w:eastAsia="en-US"/>
              </w:rPr>
              <w:lastRenderedPageBreak/>
              <w:t>disclosed work for the personal and exclusive benefit of the user, who shall have made it himself with his own facilities, provided that the normal exploitation of the work is not affected and the legitimate interests of the author are not unjustifiably prejudiced thereby.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Art. </w:t>
            </w:r>
            <w:r w:rsidRPr="00BC0437">
              <w:rPr>
                <w:rFonts w:eastAsia="Times New Roman"/>
                <w:szCs w:val="22"/>
                <w:lang w:eastAsia="en-US"/>
              </w:rPr>
              <w:lastRenderedPageBreak/>
              <w:t>45(a)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Photomechanical reproduction is permitted of a lawfully disclosed work for exclusive personal use, such as by photocopying and microfilming, provided it is confined to small parts of a protected work or to works that are out of print.  Any use of the parts reproduced for other than personal purposes, made by any means or process and in competition with the author’s exclusive right to exploit his work, shall be treated as unlawful reproduction.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by reprographic means of short works for teaching.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exclusive right of reproduction is defined as the right to reproduce a work by fixing it in a material form according to any process that allows it to be communicated to the public in an indirect and durable manner, or to make copies of all or part of a work; this may be achieved by mechanical reproduction methods such as printing, lithography, photocopying, cinematography, phonographic recording, magnetic recording, photography, and any other form of fixation; the reproduction of improvisations, speeches, readings, and in general all public recitations by means of stenography, typewriting, and other comparable processes is also included.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on the Promotion and Protection of Intellectual Property of El Salvador, Legislative Decree No. 604 (15 July 1993), available at http://www.wipo.int/wipolex/en/text.jsp?file_id=129722,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Legislative Decree No. 912 (14 December 2005), available at http://www.wipo.int/wipolex/en/text.jsp?file_id=178096.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26 April 2015</w:t>
            </w:r>
            <w:r w:rsidR="00B84194">
              <w:rPr>
                <w:rFonts w:eastAsia="Times New Roman"/>
                <w:szCs w:val="22"/>
                <w:lang w:eastAsia="en-US"/>
              </w:rPr>
              <w:t>; rev. 4 October 2017</w:t>
            </w:r>
          </w:p>
        </w:tc>
      </w:tr>
      <w:bookmarkEnd w:id="621"/>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624" w:name="_Toc498029059"/>
      <w:bookmarkStart w:id="625" w:name="_Toc498072199"/>
      <w:r w:rsidRPr="00BC0437">
        <w:lastRenderedPageBreak/>
        <w:t>Equatorial Guinea</w:t>
      </w:r>
      <w:bookmarkEnd w:id="624"/>
      <w:bookmarkEnd w:id="62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on Intellectual Property of Equatorial Guinea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6538"/>
      </w:tblGrid>
      <w:tr w:rsidR="00BC0437" w:rsidRPr="00BC0437" w:rsidTr="00BC0437">
        <w:tc>
          <w:tcPr>
            <w:tcW w:w="885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31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5"/>
            </w:r>
          </w:p>
        </w:tc>
        <w:tc>
          <w:tcPr>
            <w:tcW w:w="6538" w:type="dxa"/>
          </w:tcPr>
          <w:p w:rsidR="00BC0437" w:rsidRPr="00BC0437" w:rsidRDefault="00BC0437" w:rsidP="00BC0437">
            <w:pPr>
              <w:rPr>
                <w:rFonts w:eastAsia="Times New Roman"/>
                <w:szCs w:val="22"/>
                <w:lang w:eastAsia="en-US"/>
              </w:rPr>
            </w:pPr>
            <w:r w:rsidRPr="00BC0437">
              <w:rPr>
                <w:rFonts w:eastAsia="Times New Roman"/>
                <w:szCs w:val="22"/>
                <w:lang w:eastAsia="en-US"/>
              </w:rPr>
              <w:t>Law on Intellectual Property of Equatorial Guinea (10 January 1879), available at http://www.wipo.int/wipolex/en/text.jsp?file_id=240885.</w:t>
            </w:r>
          </w:p>
        </w:tc>
      </w:tr>
      <w:tr w:rsidR="00BC0437" w:rsidRPr="00BC0437" w:rsidTr="00BC0437">
        <w:tc>
          <w:tcPr>
            <w:tcW w:w="231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538" w:type="dxa"/>
          </w:tcPr>
          <w:p w:rsidR="00BC0437" w:rsidRPr="00BC0437" w:rsidRDefault="00BC0437" w:rsidP="00BC0437">
            <w:pPr>
              <w:rPr>
                <w:rFonts w:eastAsia="Times New Roman"/>
                <w:szCs w:val="22"/>
                <w:lang w:eastAsia="en-US"/>
              </w:rPr>
            </w:pPr>
            <w:r w:rsidRPr="00BC0437">
              <w:rPr>
                <w:rFonts w:eastAsia="Times New Roman"/>
                <w:szCs w:val="22"/>
                <w:lang w:eastAsia="en-US"/>
              </w:rPr>
              <w:t>30 April 2014; rev. 26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626" w:name="_Toc498029060"/>
      <w:bookmarkStart w:id="627" w:name="_Toc498072200"/>
      <w:r w:rsidRPr="00BC0437">
        <w:lastRenderedPageBreak/>
        <w:t>Eritrea</w:t>
      </w:r>
      <w:bookmarkEnd w:id="626"/>
      <w:bookmarkEnd w:id="62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Eritrea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Parody</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A parody, pastiche, or caricature is not considered an adaptation, and not within the author’s rights.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1654(3)</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Performances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for private performances.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1656</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Articles of Topical Interest</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of articles of topical interest.</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1657</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of speeches or articles for private use.</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1660</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Provisional Commercial Code of Eritrea and Provisional Civil Code of Eritrea (1993) (extracts relating to IP rights), available at http://www.wipo.int/wipolex/en/text.jsp?file_id=244453.</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26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628" w:name="_Toc199663503"/>
      <w:bookmarkStart w:id="629" w:name="_Toc207648490"/>
      <w:bookmarkStart w:id="630" w:name="_Toc207649072"/>
      <w:bookmarkStart w:id="631" w:name="_Toc207649518"/>
      <w:bookmarkStart w:id="632" w:name="_Toc207649879"/>
      <w:bookmarkStart w:id="633" w:name="_Toc207650279"/>
      <w:bookmarkStart w:id="634" w:name="_Toc208637927"/>
      <w:bookmarkStart w:id="635" w:name="_Toc498029061"/>
      <w:bookmarkStart w:id="636" w:name="_Toc498072201"/>
      <w:r w:rsidRPr="00BC0437">
        <w:lastRenderedPageBreak/>
        <w:t>Estonia</w:t>
      </w:r>
      <w:bookmarkEnd w:id="628"/>
      <w:bookmarkEnd w:id="629"/>
      <w:bookmarkEnd w:id="630"/>
      <w:bookmarkEnd w:id="631"/>
      <w:bookmarkEnd w:id="632"/>
      <w:bookmarkEnd w:id="633"/>
      <w:bookmarkEnd w:id="634"/>
      <w:bookmarkEnd w:id="635"/>
      <w:bookmarkEnd w:id="636"/>
    </w:p>
    <w:p w:rsidR="00BC0437" w:rsidRPr="00BC0437" w:rsidRDefault="00BC0437" w:rsidP="00BC0437">
      <w:pPr>
        <w:rPr>
          <w:rFonts w:eastAsia="Times New Roman"/>
          <w:szCs w:val="22"/>
          <w:lang w:eastAsia="en-US"/>
        </w:rPr>
      </w:pPr>
    </w:p>
    <w:p w:rsidR="00BC0437" w:rsidRDefault="00BC0437" w:rsidP="00BC0437">
      <w:pPr>
        <w:rPr>
          <w:rFonts w:eastAsia="Times New Roman"/>
          <w:szCs w:val="22"/>
          <w:lang w:eastAsia="en-US"/>
        </w:rPr>
      </w:pPr>
      <w:bookmarkStart w:id="637" w:name="eston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60"/>
      </w:tblGrid>
      <w:tr w:rsidR="00E4333E" w:rsidTr="00E4333E">
        <w:tc>
          <w:tcPr>
            <w:tcW w:w="8886" w:type="dxa"/>
            <w:gridSpan w:val="3"/>
          </w:tcPr>
          <w:p w:rsidR="00E4333E" w:rsidRPr="008137F1" w:rsidRDefault="00E4333E" w:rsidP="00E4333E">
            <w:pPr>
              <w:rPr>
                <w:b/>
              </w:rPr>
            </w:pPr>
            <w:r w:rsidRPr="008137F1">
              <w:rPr>
                <w:b/>
              </w:rPr>
              <w:t>General Provisions (applicable to each form of copying listed below)</w:t>
            </w:r>
          </w:p>
        </w:tc>
      </w:tr>
      <w:tr w:rsidR="00E4333E" w:rsidTr="00E4333E">
        <w:tc>
          <w:tcPr>
            <w:tcW w:w="2628" w:type="dxa"/>
          </w:tcPr>
          <w:p w:rsidR="00E4333E" w:rsidRDefault="00E4333E" w:rsidP="00E4333E">
            <w:r>
              <w:t>Author’s consent?</w:t>
            </w:r>
          </w:p>
        </w:tc>
        <w:tc>
          <w:tcPr>
            <w:tcW w:w="5198" w:type="dxa"/>
          </w:tcPr>
          <w:p w:rsidR="00E4333E" w:rsidRDefault="00E4333E" w:rsidP="00E4333E">
            <w:r>
              <w:t>No.</w:t>
            </w:r>
          </w:p>
        </w:tc>
        <w:tc>
          <w:tcPr>
            <w:tcW w:w="1060" w:type="dxa"/>
            <w:vMerge w:val="restart"/>
          </w:tcPr>
          <w:p w:rsidR="00E4333E" w:rsidRDefault="00E4333E" w:rsidP="00E4333E">
            <w:r>
              <w:t>§ 17</w:t>
            </w:r>
          </w:p>
        </w:tc>
      </w:tr>
      <w:tr w:rsidR="00E4333E" w:rsidTr="00E4333E">
        <w:tc>
          <w:tcPr>
            <w:tcW w:w="2628" w:type="dxa"/>
          </w:tcPr>
          <w:p w:rsidR="00E4333E" w:rsidRDefault="00E4333E" w:rsidP="00E4333E">
            <w:r>
              <w:t>Remuneration to author?</w:t>
            </w:r>
          </w:p>
        </w:tc>
        <w:tc>
          <w:tcPr>
            <w:tcW w:w="5198" w:type="dxa"/>
          </w:tcPr>
          <w:p w:rsidR="00E4333E" w:rsidRDefault="00E4333E" w:rsidP="00E4333E">
            <w:r>
              <w:t>Remuneration is not required for many exceptions, including Section</w:t>
            </w:r>
            <w:r w:rsidR="00064C0F">
              <w:t>s 19 and</w:t>
            </w:r>
            <w:r>
              <w:t xml:space="preserve"> 20.</w:t>
            </w:r>
          </w:p>
        </w:tc>
        <w:tc>
          <w:tcPr>
            <w:tcW w:w="1060" w:type="dxa"/>
            <w:vMerge/>
          </w:tcPr>
          <w:p w:rsidR="00E4333E" w:rsidRDefault="00E4333E" w:rsidP="00E4333E"/>
        </w:tc>
      </w:tr>
      <w:tr w:rsidR="00E4333E" w:rsidTr="00E4333E">
        <w:trPr>
          <w:trHeight w:val="818"/>
        </w:trPr>
        <w:tc>
          <w:tcPr>
            <w:tcW w:w="2628" w:type="dxa"/>
          </w:tcPr>
          <w:p w:rsidR="00E4333E" w:rsidRDefault="00CE59E3" w:rsidP="00E4333E">
            <w:r>
              <w:t>Three-</w:t>
            </w:r>
            <w:r w:rsidR="00E4333E">
              <w:t>Step Test?</w:t>
            </w:r>
          </w:p>
        </w:tc>
        <w:tc>
          <w:tcPr>
            <w:tcW w:w="5198" w:type="dxa"/>
          </w:tcPr>
          <w:p w:rsidR="00E4333E" w:rsidRPr="00E4333E" w:rsidRDefault="00E4333E" w:rsidP="00E4333E">
            <w:pPr>
              <w:autoSpaceDE w:val="0"/>
              <w:autoSpaceDN w:val="0"/>
              <w:adjustRightInd w:val="0"/>
              <w:rPr>
                <w:rFonts w:eastAsia="Times New Roman"/>
                <w:szCs w:val="22"/>
                <w:lang w:eastAsia="en-US"/>
              </w:rPr>
            </w:pPr>
            <w:r w:rsidRPr="00E4333E">
              <w:rPr>
                <w:rFonts w:eastAsia="Times New Roman"/>
                <w:szCs w:val="22"/>
                <w:lang w:eastAsia="en-US"/>
              </w:rPr>
              <w:t>Provided that this does not conflic</w:t>
            </w:r>
            <w:r>
              <w:rPr>
                <w:rFonts w:eastAsia="Times New Roman"/>
                <w:szCs w:val="22"/>
                <w:lang w:eastAsia="en-US"/>
              </w:rPr>
              <w:t xml:space="preserve">t with a normal exploitation of </w:t>
            </w:r>
            <w:r w:rsidRPr="00E4333E">
              <w:rPr>
                <w:rFonts w:eastAsia="Times New Roman"/>
                <w:szCs w:val="22"/>
                <w:lang w:eastAsia="en-US"/>
              </w:rPr>
              <w:t>the work and does not unreasonably prejudice the legitimate interests of the author</w:t>
            </w:r>
            <w:r>
              <w:rPr>
                <w:rFonts w:eastAsia="Times New Roman"/>
                <w:szCs w:val="22"/>
                <w:lang w:eastAsia="en-US"/>
              </w:rPr>
              <w:t>.</w:t>
            </w:r>
          </w:p>
        </w:tc>
        <w:tc>
          <w:tcPr>
            <w:tcW w:w="1060" w:type="dxa"/>
            <w:vMerge/>
          </w:tcPr>
          <w:p w:rsidR="00E4333E" w:rsidRDefault="00E4333E" w:rsidP="00E4333E"/>
        </w:tc>
      </w:tr>
    </w:tbl>
    <w:p w:rsidR="00E4333E" w:rsidRDefault="00E4333E" w:rsidP="00BC0437">
      <w:pPr>
        <w:rPr>
          <w:rFonts w:eastAsia="Times New Roman"/>
          <w:szCs w:val="22"/>
          <w:lang w:eastAsia="en-US"/>
        </w:rPr>
      </w:pPr>
    </w:p>
    <w:p w:rsidR="00E4333E" w:rsidRPr="00BC0437" w:rsidRDefault="00E4333E"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85"/>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38" w:name="_Toc186015568"/>
            <w:r w:rsidRPr="00BC0437">
              <w:rPr>
                <w:rFonts w:eastAsia="Times New Roman"/>
                <w:b/>
                <w:szCs w:val="22"/>
                <w:lang w:eastAsia="en-US"/>
              </w:rPr>
              <w:t>Preservation and Replacement</w:t>
            </w:r>
            <w:bookmarkEnd w:id="63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museums, and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20(1) </w:t>
            </w:r>
            <w:proofErr w:type="spellStart"/>
            <w:r w:rsidRPr="00BC0437">
              <w:rPr>
                <w:rFonts w:eastAsia="Times New Roman"/>
                <w:szCs w:val="22"/>
                <w:lang w:eastAsia="en-US"/>
              </w:rPr>
              <w:t>subsecs</w:t>
            </w:r>
            <w:proofErr w:type="spellEnd"/>
            <w:r w:rsidRPr="00BC0437">
              <w:rPr>
                <w:rFonts w:eastAsia="Times New Roman"/>
                <w:szCs w:val="22"/>
                <w:lang w:eastAsia="en-US"/>
              </w:rPr>
              <w:t>. (1)-(4)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only permitted when acquisition of another copy of the work is impossible; however, digitization for preservation is still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which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 copy to ensure the preservation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which belonged to the permanent collection of another library, archives, or museum, if the work is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digitize a collection for the purposes of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must not be carried out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064C0F" w:rsidRPr="00BC0437" w:rsidRDefault="00064C0F"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39" w:name="_Toc186015569"/>
            <w:r w:rsidRPr="00BC0437">
              <w:rPr>
                <w:rFonts w:eastAsia="Times New Roman"/>
                <w:b/>
                <w:szCs w:val="22"/>
                <w:lang w:eastAsia="en-US"/>
              </w:rPr>
              <w:t>Copying for Users</w:t>
            </w:r>
            <w:bookmarkEnd w:id="639"/>
          </w:p>
        </w:tc>
      </w:tr>
      <w:tr w:rsidR="00064C0F" w:rsidRPr="00BC0437" w:rsidTr="00BC0437">
        <w:trPr>
          <w:trHeight w:val="135"/>
        </w:trPr>
        <w:tc>
          <w:tcPr>
            <w:tcW w:w="2628" w:type="dxa"/>
            <w:vMerge w:val="restart"/>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Public archives, museums, and libraries.</w:t>
            </w:r>
          </w:p>
        </w:tc>
        <w:tc>
          <w:tcPr>
            <w:tcW w:w="1030" w:type="dxa"/>
            <w:vMerge w:val="restart"/>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 xml:space="preserve">§ 20(1) </w:t>
            </w:r>
            <w:proofErr w:type="spellStart"/>
            <w:r w:rsidRPr="00BC0437">
              <w:rPr>
                <w:rFonts w:eastAsia="Times New Roman"/>
                <w:szCs w:val="22"/>
                <w:lang w:eastAsia="en-US"/>
              </w:rPr>
              <w:t>subsec</w:t>
            </w:r>
            <w:proofErr w:type="spellEnd"/>
            <w:r w:rsidRPr="00BC0437">
              <w:rPr>
                <w:rFonts w:eastAsia="Times New Roman"/>
                <w:szCs w:val="22"/>
                <w:lang w:eastAsia="en-US"/>
              </w:rPr>
              <w:t>. (5)</w:t>
            </w:r>
          </w:p>
        </w:tc>
      </w:tr>
      <w:tr w:rsidR="00064C0F" w:rsidRPr="00BC0437" w:rsidTr="00BC0437">
        <w:trPr>
          <w:trHeight w:val="135"/>
        </w:trPr>
        <w:tc>
          <w:tcPr>
            <w:tcW w:w="2628" w:type="dxa"/>
            <w:vMerge/>
            <w:shd w:val="clear" w:color="auto" w:fill="auto"/>
          </w:tcPr>
          <w:p w:rsidR="00064C0F" w:rsidRPr="00BC0437" w:rsidRDefault="00064C0F" w:rsidP="00BC0437">
            <w:pPr>
              <w:rPr>
                <w:rFonts w:eastAsia="Times New Roman"/>
                <w:szCs w:val="22"/>
                <w:lang w:eastAsia="en-US"/>
              </w:rPr>
            </w:pPr>
          </w:p>
        </w:tc>
        <w:tc>
          <w:tcPr>
            <w:tcW w:w="1440" w:type="dxa"/>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064C0F" w:rsidRPr="00BC0437" w:rsidRDefault="00064C0F" w:rsidP="00BC0437">
            <w:pPr>
              <w:rPr>
                <w:rFonts w:eastAsia="Times New Roman"/>
                <w:szCs w:val="22"/>
                <w:lang w:eastAsia="en-US"/>
              </w:rPr>
            </w:pPr>
          </w:p>
        </w:tc>
      </w:tr>
      <w:tr w:rsidR="00064C0F" w:rsidRPr="00BC0437" w:rsidTr="00BC0437">
        <w:trPr>
          <w:trHeight w:val="135"/>
        </w:trPr>
        <w:tc>
          <w:tcPr>
            <w:tcW w:w="2628" w:type="dxa"/>
            <w:vMerge w:val="restart"/>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Works in the collection of the institution.</w:t>
            </w:r>
          </w:p>
        </w:tc>
        <w:tc>
          <w:tcPr>
            <w:tcW w:w="1030" w:type="dxa"/>
            <w:vMerge/>
            <w:shd w:val="clear" w:color="auto" w:fill="auto"/>
          </w:tcPr>
          <w:p w:rsidR="00064C0F" w:rsidRPr="00BC0437" w:rsidRDefault="00064C0F" w:rsidP="00BC0437">
            <w:pPr>
              <w:rPr>
                <w:rFonts w:eastAsia="Times New Roman"/>
                <w:szCs w:val="22"/>
                <w:lang w:eastAsia="en-US"/>
              </w:rPr>
            </w:pPr>
          </w:p>
        </w:tc>
      </w:tr>
      <w:tr w:rsidR="00064C0F" w:rsidRPr="00BC0437" w:rsidTr="00BC0437">
        <w:trPr>
          <w:trHeight w:val="135"/>
        </w:trPr>
        <w:tc>
          <w:tcPr>
            <w:tcW w:w="2628" w:type="dxa"/>
            <w:vMerge/>
            <w:shd w:val="clear" w:color="auto" w:fill="auto"/>
          </w:tcPr>
          <w:p w:rsidR="00064C0F" w:rsidRPr="00BC0437" w:rsidRDefault="00064C0F" w:rsidP="00BC0437">
            <w:pPr>
              <w:rPr>
                <w:rFonts w:eastAsia="Times New Roman"/>
                <w:szCs w:val="22"/>
                <w:lang w:eastAsia="en-US"/>
              </w:rPr>
            </w:pPr>
          </w:p>
        </w:tc>
        <w:tc>
          <w:tcPr>
            <w:tcW w:w="1440" w:type="dxa"/>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 xml:space="preserve">The library may make the copy for the purpose set forth in Section 18 on personal copying.  By implication, the library might not be able to copy the works not encompassed by Section 18: works of architecture and landscape architecture, works of visual art of limited edition, electronic databases, computer programs, and notes in reprographic form are excluded.  (Note:  Some computer programs can be reproduced for </w:t>
            </w:r>
            <w:r w:rsidRPr="00BC0437">
              <w:rPr>
                <w:rFonts w:eastAsia="Times New Roman"/>
                <w:szCs w:val="22"/>
                <w:lang w:eastAsia="en-US"/>
              </w:rPr>
              <w:lastRenderedPageBreak/>
              <w:t>personal purposes under specified conditions, see Sections 24-25.)</w:t>
            </w:r>
          </w:p>
        </w:tc>
        <w:tc>
          <w:tcPr>
            <w:tcW w:w="1030" w:type="dxa"/>
            <w:vMerge/>
            <w:shd w:val="clear" w:color="auto" w:fill="auto"/>
          </w:tcPr>
          <w:p w:rsidR="00064C0F" w:rsidRPr="00BC0437" w:rsidRDefault="00064C0F" w:rsidP="00BC0437">
            <w:pPr>
              <w:rPr>
                <w:rFonts w:eastAsia="Times New Roman"/>
                <w:szCs w:val="22"/>
                <w:lang w:eastAsia="en-US"/>
              </w:rPr>
            </w:pPr>
          </w:p>
        </w:tc>
      </w:tr>
      <w:tr w:rsidR="00064C0F" w:rsidRPr="00BC0437" w:rsidTr="00BC0437">
        <w:trPr>
          <w:trHeight w:val="135"/>
        </w:trPr>
        <w:tc>
          <w:tcPr>
            <w:tcW w:w="2628" w:type="dxa"/>
            <w:vMerge w:val="restart"/>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To make a copy for a natural person for personal use.</w:t>
            </w:r>
          </w:p>
        </w:tc>
        <w:tc>
          <w:tcPr>
            <w:tcW w:w="1030" w:type="dxa"/>
            <w:vMerge/>
            <w:shd w:val="clear" w:color="auto" w:fill="auto"/>
          </w:tcPr>
          <w:p w:rsidR="00064C0F" w:rsidRPr="00BC0437" w:rsidRDefault="00064C0F" w:rsidP="00BC0437">
            <w:pPr>
              <w:rPr>
                <w:rFonts w:eastAsia="Times New Roman"/>
                <w:szCs w:val="22"/>
                <w:lang w:eastAsia="en-US"/>
              </w:rPr>
            </w:pPr>
          </w:p>
        </w:tc>
      </w:tr>
      <w:tr w:rsidR="00064C0F" w:rsidRPr="00BC0437" w:rsidTr="00BC0437">
        <w:trPr>
          <w:trHeight w:val="135"/>
        </w:trPr>
        <w:tc>
          <w:tcPr>
            <w:tcW w:w="2628" w:type="dxa"/>
            <w:vMerge/>
            <w:shd w:val="clear" w:color="auto" w:fill="auto"/>
          </w:tcPr>
          <w:p w:rsidR="00064C0F" w:rsidRPr="00BC0437" w:rsidRDefault="00064C0F" w:rsidP="00BC0437">
            <w:pPr>
              <w:rPr>
                <w:rFonts w:eastAsia="Times New Roman"/>
                <w:szCs w:val="22"/>
                <w:lang w:eastAsia="en-US"/>
              </w:rPr>
            </w:pPr>
          </w:p>
        </w:tc>
        <w:tc>
          <w:tcPr>
            <w:tcW w:w="1440" w:type="dxa"/>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The activity must not be carried out for commercial purposes.</w:t>
            </w:r>
          </w:p>
        </w:tc>
        <w:tc>
          <w:tcPr>
            <w:tcW w:w="1030" w:type="dxa"/>
            <w:vMerge/>
            <w:shd w:val="clear" w:color="auto" w:fill="auto"/>
          </w:tcPr>
          <w:p w:rsidR="00064C0F" w:rsidRPr="00BC0437" w:rsidRDefault="00064C0F" w:rsidP="00BC0437">
            <w:pPr>
              <w:rPr>
                <w:rFonts w:eastAsia="Times New Roman"/>
                <w:szCs w:val="22"/>
                <w:lang w:eastAsia="en-US"/>
              </w:rPr>
            </w:pPr>
          </w:p>
        </w:tc>
      </w:tr>
      <w:tr w:rsidR="00064C0F" w:rsidRPr="00BC0437" w:rsidTr="00BC0437">
        <w:tc>
          <w:tcPr>
            <w:tcW w:w="2628" w:type="dxa"/>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064C0F" w:rsidRPr="00BC0437" w:rsidRDefault="00064C0F"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064C0F" w:rsidRPr="00BC0437" w:rsidRDefault="00064C0F"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40" w:name="_Toc186015570"/>
            <w:r w:rsidRPr="00BC0437">
              <w:rPr>
                <w:rFonts w:eastAsia="Times New Roman"/>
                <w:b/>
                <w:szCs w:val="22"/>
                <w:lang w:eastAsia="en-US"/>
              </w:rPr>
              <w:t>Research or Study (Making Available</w:t>
            </w:r>
            <w:bookmarkEnd w:id="640"/>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museums, and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C766B3" w:rsidP="00BC0437">
            <w:pPr>
              <w:rPr>
                <w:rFonts w:eastAsia="Times New Roman"/>
                <w:szCs w:val="22"/>
                <w:lang w:eastAsia="en-US"/>
              </w:rPr>
            </w:pPr>
            <w:r>
              <w:rPr>
                <w:rFonts w:eastAsia="Times New Roman"/>
                <w:szCs w:val="22"/>
                <w:lang w:eastAsia="en-US"/>
              </w:rPr>
              <w:t>To make the work available</w:t>
            </w:r>
            <w:r w:rsidR="00BC0437" w:rsidRPr="00BC0437">
              <w:rPr>
                <w:rFonts w:eastAsia="Times New Roman"/>
                <w:szCs w:val="22"/>
                <w:lang w:eastAsia="en-US"/>
              </w:rPr>
              <w:t xml:space="preserve"> on request of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must not be carried out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Through special equipment located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26069E" w:rsidRDefault="0026069E" w:rsidP="00BC0437">
      <w:pPr>
        <w:rPr>
          <w:rFonts w:eastAsia="Times New Roman"/>
          <w:szCs w:val="22"/>
          <w:lang w:eastAsia="en-US"/>
        </w:rPr>
      </w:pPr>
    </w:p>
    <w:p w:rsidR="0026069E" w:rsidRPr="00BC0437" w:rsidRDefault="0026069E" w:rsidP="0026069E">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26069E" w:rsidRPr="00BC0437" w:rsidTr="000B5CB1">
        <w:tc>
          <w:tcPr>
            <w:tcW w:w="8856" w:type="dxa"/>
            <w:gridSpan w:val="4"/>
            <w:shd w:val="clear" w:color="auto" w:fill="auto"/>
          </w:tcPr>
          <w:p w:rsidR="0026069E" w:rsidRPr="00BC0437" w:rsidRDefault="0026069E" w:rsidP="000B5CB1">
            <w:pPr>
              <w:rPr>
                <w:rFonts w:eastAsia="Times New Roman"/>
                <w:b/>
                <w:szCs w:val="22"/>
                <w:lang w:eastAsia="en-US"/>
              </w:rPr>
            </w:pPr>
            <w:r>
              <w:rPr>
                <w:rFonts w:eastAsia="Times New Roman"/>
                <w:b/>
                <w:szCs w:val="22"/>
                <w:lang w:eastAsia="en-US"/>
              </w:rPr>
              <w:t>Library Use</w:t>
            </w:r>
          </w:p>
        </w:tc>
      </w:tr>
      <w:tr w:rsidR="0026069E" w:rsidRPr="00BC0437" w:rsidTr="000B5CB1">
        <w:trPr>
          <w:trHeight w:val="135"/>
        </w:trPr>
        <w:tc>
          <w:tcPr>
            <w:tcW w:w="2628" w:type="dxa"/>
            <w:vMerge w:val="restart"/>
            <w:shd w:val="clear" w:color="auto" w:fill="auto"/>
          </w:tcPr>
          <w:p w:rsidR="0026069E" w:rsidRPr="00BC0437" w:rsidRDefault="0026069E" w:rsidP="000B5CB1">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26069E" w:rsidRPr="00BC0437" w:rsidRDefault="0026069E" w:rsidP="000B5CB1">
            <w:pPr>
              <w:rPr>
                <w:rFonts w:eastAsia="Times New Roman"/>
                <w:szCs w:val="22"/>
                <w:lang w:eastAsia="en-US"/>
              </w:rPr>
            </w:pPr>
            <w:r w:rsidRPr="00BC0437">
              <w:rPr>
                <w:rFonts w:eastAsia="Times New Roman"/>
                <w:szCs w:val="22"/>
                <w:lang w:eastAsia="en-US"/>
              </w:rPr>
              <w:t>Public archives, museums, and libraries.</w:t>
            </w:r>
          </w:p>
        </w:tc>
        <w:tc>
          <w:tcPr>
            <w:tcW w:w="1030" w:type="dxa"/>
            <w:vMerge w:val="restart"/>
            <w:shd w:val="clear" w:color="auto" w:fill="auto"/>
          </w:tcPr>
          <w:p w:rsidR="0026069E" w:rsidRPr="00BC0437" w:rsidRDefault="0026069E" w:rsidP="000B5CB1">
            <w:pPr>
              <w:rPr>
                <w:rFonts w:eastAsia="Times New Roman"/>
                <w:szCs w:val="22"/>
                <w:lang w:eastAsia="en-US"/>
              </w:rPr>
            </w:pPr>
            <w:r>
              <w:rPr>
                <w:rFonts w:eastAsia="Times New Roman"/>
                <w:szCs w:val="22"/>
                <w:lang w:eastAsia="en-US"/>
              </w:rPr>
              <w:t>§ 20(3</w:t>
            </w:r>
            <w:r w:rsidRPr="00BC0437">
              <w:rPr>
                <w:rFonts w:eastAsia="Times New Roman"/>
                <w:szCs w:val="22"/>
                <w:lang w:eastAsia="en-US"/>
              </w:rPr>
              <w:t>)</w:t>
            </w:r>
          </w:p>
        </w:tc>
      </w:tr>
      <w:tr w:rsidR="0026069E" w:rsidRPr="00BC0437" w:rsidTr="000B5CB1">
        <w:trPr>
          <w:trHeight w:val="135"/>
        </w:trPr>
        <w:tc>
          <w:tcPr>
            <w:tcW w:w="2628" w:type="dxa"/>
            <w:vMerge/>
            <w:shd w:val="clear" w:color="auto" w:fill="auto"/>
          </w:tcPr>
          <w:p w:rsidR="0026069E" w:rsidRPr="00BC0437" w:rsidRDefault="0026069E" w:rsidP="000B5CB1">
            <w:pPr>
              <w:rPr>
                <w:rFonts w:eastAsia="Times New Roman"/>
                <w:szCs w:val="22"/>
                <w:lang w:eastAsia="en-US"/>
              </w:rPr>
            </w:pPr>
          </w:p>
        </w:tc>
        <w:tc>
          <w:tcPr>
            <w:tcW w:w="1440" w:type="dxa"/>
            <w:shd w:val="clear" w:color="auto" w:fill="auto"/>
          </w:tcPr>
          <w:p w:rsidR="0026069E" w:rsidRPr="00BC0437" w:rsidRDefault="0026069E" w:rsidP="000B5CB1">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26069E" w:rsidRPr="00BC0437" w:rsidRDefault="0026069E" w:rsidP="000B5CB1">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26069E" w:rsidRPr="00BC0437" w:rsidRDefault="0026069E" w:rsidP="000B5CB1">
            <w:pPr>
              <w:rPr>
                <w:rFonts w:eastAsia="Times New Roman"/>
                <w:szCs w:val="22"/>
                <w:lang w:eastAsia="en-US"/>
              </w:rPr>
            </w:pPr>
          </w:p>
        </w:tc>
      </w:tr>
      <w:tr w:rsidR="0026069E" w:rsidRPr="00BC0437" w:rsidTr="000B5CB1">
        <w:trPr>
          <w:trHeight w:val="135"/>
        </w:trPr>
        <w:tc>
          <w:tcPr>
            <w:tcW w:w="2628" w:type="dxa"/>
            <w:vMerge w:val="restart"/>
            <w:shd w:val="clear" w:color="auto" w:fill="auto"/>
          </w:tcPr>
          <w:p w:rsidR="0026069E" w:rsidRPr="00BC0437" w:rsidRDefault="0026069E" w:rsidP="000B5CB1">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26069E" w:rsidRPr="00BC0437" w:rsidRDefault="0026069E" w:rsidP="000B5CB1">
            <w:pPr>
              <w:rPr>
                <w:rFonts w:eastAsia="Times New Roman"/>
                <w:szCs w:val="22"/>
                <w:lang w:eastAsia="en-US"/>
              </w:rPr>
            </w:pPr>
            <w:r w:rsidRPr="00BC0437">
              <w:rPr>
                <w:rFonts w:eastAsia="Times New Roman"/>
                <w:szCs w:val="22"/>
                <w:lang w:eastAsia="en-US"/>
              </w:rPr>
              <w:t>Works in the collections of the institution.</w:t>
            </w:r>
          </w:p>
        </w:tc>
        <w:tc>
          <w:tcPr>
            <w:tcW w:w="1030" w:type="dxa"/>
            <w:vMerge/>
            <w:shd w:val="clear" w:color="auto" w:fill="auto"/>
          </w:tcPr>
          <w:p w:rsidR="0026069E" w:rsidRPr="00BC0437" w:rsidRDefault="0026069E" w:rsidP="000B5CB1">
            <w:pPr>
              <w:rPr>
                <w:rFonts w:eastAsia="Times New Roman"/>
                <w:szCs w:val="22"/>
                <w:lang w:eastAsia="en-US"/>
              </w:rPr>
            </w:pPr>
          </w:p>
        </w:tc>
      </w:tr>
      <w:tr w:rsidR="0026069E" w:rsidRPr="00BC0437" w:rsidTr="000B5CB1">
        <w:trPr>
          <w:trHeight w:val="135"/>
        </w:trPr>
        <w:tc>
          <w:tcPr>
            <w:tcW w:w="2628" w:type="dxa"/>
            <w:vMerge/>
            <w:shd w:val="clear" w:color="auto" w:fill="auto"/>
          </w:tcPr>
          <w:p w:rsidR="0026069E" w:rsidRPr="00BC0437" w:rsidRDefault="0026069E" w:rsidP="000B5CB1">
            <w:pPr>
              <w:rPr>
                <w:rFonts w:eastAsia="Times New Roman"/>
                <w:szCs w:val="22"/>
                <w:lang w:eastAsia="en-US"/>
              </w:rPr>
            </w:pPr>
          </w:p>
        </w:tc>
        <w:tc>
          <w:tcPr>
            <w:tcW w:w="1440" w:type="dxa"/>
            <w:shd w:val="clear" w:color="auto" w:fill="auto"/>
          </w:tcPr>
          <w:p w:rsidR="0026069E" w:rsidRPr="00BC0437" w:rsidRDefault="0026069E" w:rsidP="000B5CB1">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26069E" w:rsidRPr="00BC0437" w:rsidRDefault="0026069E" w:rsidP="000B5CB1">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26069E" w:rsidRPr="00BC0437" w:rsidRDefault="0026069E" w:rsidP="000B5CB1">
            <w:pPr>
              <w:rPr>
                <w:rFonts w:eastAsia="Times New Roman"/>
                <w:szCs w:val="22"/>
                <w:lang w:eastAsia="en-US"/>
              </w:rPr>
            </w:pPr>
          </w:p>
        </w:tc>
      </w:tr>
      <w:tr w:rsidR="0026069E" w:rsidRPr="00BC0437" w:rsidTr="000B5CB1">
        <w:trPr>
          <w:trHeight w:val="135"/>
        </w:trPr>
        <w:tc>
          <w:tcPr>
            <w:tcW w:w="2628" w:type="dxa"/>
            <w:vMerge w:val="restart"/>
            <w:shd w:val="clear" w:color="auto" w:fill="auto"/>
          </w:tcPr>
          <w:p w:rsidR="0026069E" w:rsidRPr="00BC0437" w:rsidRDefault="0026069E" w:rsidP="000B5CB1">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26069E" w:rsidRPr="00BC0437" w:rsidRDefault="0026069E" w:rsidP="000B5CB1">
            <w:pPr>
              <w:rPr>
                <w:rFonts w:eastAsia="Times New Roman"/>
                <w:szCs w:val="22"/>
                <w:lang w:eastAsia="en-US"/>
              </w:rPr>
            </w:pPr>
            <w:r>
              <w:rPr>
                <w:rFonts w:eastAsia="Times New Roman"/>
                <w:szCs w:val="22"/>
                <w:lang w:eastAsia="en-US"/>
              </w:rPr>
              <w:t>To use the works for purpose of an exhibition or the promotion of the collection</w:t>
            </w:r>
            <w:r w:rsidRPr="00BC0437">
              <w:rPr>
                <w:rFonts w:eastAsia="Times New Roman"/>
                <w:szCs w:val="22"/>
                <w:lang w:eastAsia="en-US"/>
              </w:rPr>
              <w:t>.</w:t>
            </w:r>
          </w:p>
        </w:tc>
        <w:tc>
          <w:tcPr>
            <w:tcW w:w="1030" w:type="dxa"/>
            <w:vMerge/>
            <w:shd w:val="clear" w:color="auto" w:fill="auto"/>
          </w:tcPr>
          <w:p w:rsidR="0026069E" w:rsidRPr="00BC0437" w:rsidRDefault="0026069E" w:rsidP="000B5CB1">
            <w:pPr>
              <w:rPr>
                <w:rFonts w:eastAsia="Times New Roman"/>
                <w:szCs w:val="22"/>
                <w:lang w:eastAsia="en-US"/>
              </w:rPr>
            </w:pPr>
          </w:p>
        </w:tc>
      </w:tr>
      <w:tr w:rsidR="0026069E" w:rsidRPr="00BC0437" w:rsidTr="000B5CB1">
        <w:trPr>
          <w:trHeight w:val="135"/>
        </w:trPr>
        <w:tc>
          <w:tcPr>
            <w:tcW w:w="2628" w:type="dxa"/>
            <w:vMerge/>
            <w:shd w:val="clear" w:color="auto" w:fill="auto"/>
          </w:tcPr>
          <w:p w:rsidR="0026069E" w:rsidRPr="00BC0437" w:rsidRDefault="0026069E" w:rsidP="000B5CB1">
            <w:pPr>
              <w:rPr>
                <w:rFonts w:eastAsia="Times New Roman"/>
                <w:szCs w:val="22"/>
                <w:lang w:eastAsia="en-US"/>
              </w:rPr>
            </w:pPr>
          </w:p>
        </w:tc>
        <w:tc>
          <w:tcPr>
            <w:tcW w:w="1440" w:type="dxa"/>
            <w:shd w:val="clear" w:color="auto" w:fill="auto"/>
          </w:tcPr>
          <w:p w:rsidR="0026069E" w:rsidRPr="00BC0437" w:rsidRDefault="0026069E" w:rsidP="000B5CB1">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26069E" w:rsidRPr="00BC0437" w:rsidRDefault="0026069E" w:rsidP="000B5CB1">
            <w:pPr>
              <w:rPr>
                <w:rFonts w:eastAsia="Times New Roman"/>
                <w:szCs w:val="22"/>
                <w:lang w:eastAsia="en-US"/>
              </w:rPr>
            </w:pPr>
            <w:r w:rsidRPr="00BC0437">
              <w:rPr>
                <w:rFonts w:eastAsia="Times New Roman"/>
                <w:szCs w:val="22"/>
                <w:lang w:eastAsia="en-US"/>
              </w:rPr>
              <w:t>The</w:t>
            </w:r>
            <w:r>
              <w:rPr>
                <w:rFonts w:eastAsia="Times New Roman"/>
                <w:szCs w:val="22"/>
                <w:lang w:eastAsia="en-US"/>
              </w:rPr>
              <w:t xml:space="preserve"> use may be carried out to the extent justified by the purpose</w:t>
            </w:r>
            <w:r w:rsidRPr="00BC0437">
              <w:rPr>
                <w:rFonts w:eastAsia="Times New Roman"/>
                <w:szCs w:val="22"/>
                <w:lang w:eastAsia="en-US"/>
              </w:rPr>
              <w:t>.</w:t>
            </w:r>
          </w:p>
        </w:tc>
        <w:tc>
          <w:tcPr>
            <w:tcW w:w="1030" w:type="dxa"/>
            <w:vMerge/>
            <w:shd w:val="clear" w:color="auto" w:fill="auto"/>
          </w:tcPr>
          <w:p w:rsidR="0026069E" w:rsidRPr="00BC0437" w:rsidRDefault="0026069E" w:rsidP="000B5CB1">
            <w:pPr>
              <w:rPr>
                <w:rFonts w:eastAsia="Times New Roman"/>
                <w:szCs w:val="22"/>
                <w:lang w:eastAsia="en-US"/>
              </w:rPr>
            </w:pPr>
          </w:p>
        </w:tc>
      </w:tr>
      <w:tr w:rsidR="0026069E" w:rsidRPr="00BC0437" w:rsidTr="000B5CB1">
        <w:tc>
          <w:tcPr>
            <w:tcW w:w="2628" w:type="dxa"/>
            <w:shd w:val="clear" w:color="auto" w:fill="auto"/>
          </w:tcPr>
          <w:p w:rsidR="0026069E" w:rsidRPr="00BC0437" w:rsidRDefault="0026069E" w:rsidP="000B5CB1">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26069E" w:rsidRPr="00BC0437" w:rsidRDefault="0026069E" w:rsidP="000B5CB1">
            <w:pPr>
              <w:rPr>
                <w:rFonts w:eastAsia="Times New Roman"/>
                <w:szCs w:val="22"/>
                <w:lang w:eastAsia="en-US"/>
              </w:rPr>
            </w:pPr>
            <w:r>
              <w:rPr>
                <w:rFonts w:eastAsia="Times New Roman"/>
                <w:szCs w:val="22"/>
                <w:lang w:eastAsia="en-US"/>
              </w:rPr>
              <w:t>Not specified</w:t>
            </w:r>
            <w:r w:rsidRPr="00BC0437">
              <w:rPr>
                <w:rFonts w:eastAsia="Times New Roman"/>
                <w:szCs w:val="22"/>
                <w:lang w:eastAsia="en-US"/>
              </w:rPr>
              <w:t>.</w:t>
            </w:r>
          </w:p>
        </w:tc>
        <w:tc>
          <w:tcPr>
            <w:tcW w:w="1030" w:type="dxa"/>
            <w:vMerge/>
            <w:shd w:val="clear" w:color="auto" w:fill="auto"/>
          </w:tcPr>
          <w:p w:rsidR="0026069E" w:rsidRPr="00BC0437" w:rsidRDefault="0026069E" w:rsidP="000B5CB1">
            <w:pPr>
              <w:rPr>
                <w:rFonts w:eastAsia="Times New Roman"/>
                <w:szCs w:val="22"/>
                <w:lang w:eastAsia="en-US"/>
              </w:rPr>
            </w:pPr>
          </w:p>
        </w:tc>
      </w:tr>
    </w:tbl>
    <w:p w:rsidR="0026069E" w:rsidRPr="00BC0437" w:rsidRDefault="0026069E" w:rsidP="0026069E">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217"/>
        <w:gridCol w:w="1251"/>
      </w:tblGrid>
      <w:tr w:rsidR="00BC0437" w:rsidRPr="00BC0437" w:rsidTr="00BC0437">
        <w:tc>
          <w:tcPr>
            <w:tcW w:w="8896" w:type="dxa"/>
            <w:gridSpan w:val="4"/>
            <w:shd w:val="clear" w:color="auto" w:fill="auto"/>
          </w:tcPr>
          <w:p w:rsidR="00BC0437" w:rsidRPr="00BC0437" w:rsidRDefault="00BC0437" w:rsidP="00BC0437">
            <w:pPr>
              <w:rPr>
                <w:rFonts w:eastAsia="Times New Roman"/>
                <w:b/>
                <w:szCs w:val="22"/>
                <w:lang w:eastAsia="en-US"/>
              </w:rPr>
            </w:pPr>
            <w:bookmarkStart w:id="641" w:name="_Toc186015571"/>
            <w:r w:rsidRPr="00BC0437">
              <w:rPr>
                <w:rFonts w:eastAsia="Times New Roman"/>
                <w:b/>
                <w:szCs w:val="22"/>
                <w:lang w:eastAsia="en-US"/>
              </w:rPr>
              <w:t>Anti-Circumvention of Technological Protection Measures</w:t>
            </w:r>
            <w:bookmarkEnd w:id="641"/>
          </w:p>
        </w:tc>
      </w:tr>
      <w:tr w:rsidR="00BC0437" w:rsidRPr="00BC0437" w:rsidTr="00064C0F">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01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2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3</w:t>
            </w:r>
          </w:p>
        </w:tc>
      </w:tr>
      <w:tr w:rsidR="00BC0437" w:rsidRPr="00BC0437" w:rsidTr="00064C0F">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21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25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225 Criminal Code</w:t>
            </w:r>
          </w:p>
        </w:tc>
      </w:tr>
      <w:tr w:rsidR="00BC0437" w:rsidRPr="00BC0437" w:rsidTr="00064C0F">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21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acquiring, possessing, using, delivering,</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selling</w:t>
            </w:r>
            <w:proofErr w:type="gramEnd"/>
            <w:r w:rsidRPr="00BC0437">
              <w:rPr>
                <w:rFonts w:eastAsia="Times New Roman"/>
                <w:szCs w:val="22"/>
                <w:lang w:eastAsia="en-US"/>
              </w:rPr>
              <w:t xml:space="preserve"> or transferring a technical device or equipment designed for removal of protective measures is prohibited.</w:t>
            </w:r>
          </w:p>
        </w:tc>
        <w:tc>
          <w:tcPr>
            <w:tcW w:w="1251" w:type="dxa"/>
            <w:vMerge/>
            <w:shd w:val="clear" w:color="auto" w:fill="auto"/>
          </w:tcPr>
          <w:p w:rsidR="00BC0437" w:rsidRPr="00BC0437" w:rsidRDefault="00BC0437" w:rsidP="00BC0437">
            <w:pPr>
              <w:rPr>
                <w:rFonts w:eastAsia="Times New Roman"/>
                <w:szCs w:val="22"/>
                <w:lang w:eastAsia="en-US"/>
              </w:rPr>
            </w:pPr>
          </w:p>
        </w:tc>
      </w:tr>
      <w:tr w:rsidR="00BC0437" w:rsidRPr="00BC0437" w:rsidTr="00064C0F">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21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251" w:type="dxa"/>
            <w:vMerge/>
            <w:shd w:val="clear" w:color="auto" w:fill="auto"/>
          </w:tcPr>
          <w:p w:rsidR="00BC0437" w:rsidRPr="00BC0437" w:rsidRDefault="00BC0437" w:rsidP="00BC0437">
            <w:pPr>
              <w:rPr>
                <w:rFonts w:eastAsia="Times New Roman"/>
                <w:szCs w:val="22"/>
                <w:lang w:eastAsia="en-US"/>
              </w:rPr>
            </w:pPr>
          </w:p>
        </w:tc>
      </w:tr>
      <w:tr w:rsidR="00BC0437" w:rsidRPr="00BC0437" w:rsidTr="00064C0F">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01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Permitted technical measures are designed to prevent or restrict acts related to a work.  With the help of technological measures, the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control the use of protected works through the application of an access control or protection process.</w:t>
            </w:r>
          </w:p>
        </w:tc>
        <w:tc>
          <w:tcPr>
            <w:tcW w:w="12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t>
            </w:r>
            <w:r w:rsidR="00064C0F">
              <w:rPr>
                <w:rFonts w:eastAsia="Times New Roman"/>
                <w:szCs w:val="22"/>
                <w:lang w:eastAsia="en-US"/>
              </w:rPr>
              <w:t>§</w:t>
            </w:r>
            <w:r w:rsidRPr="00BC0437">
              <w:rPr>
                <w:rFonts w:eastAsia="Times New Roman"/>
                <w:szCs w:val="22"/>
                <w:lang w:eastAsia="en-US"/>
              </w:rPr>
              <w:t xml:space="preserve"> 80</w:t>
            </w:r>
            <w:r w:rsidR="00064C0F">
              <w:rPr>
                <w:rFonts w:eastAsia="Times New Roman"/>
                <w:szCs w:val="22"/>
                <w:vertAlign w:val="superscript"/>
                <w:lang w:eastAsia="en-US"/>
              </w:rPr>
              <w:t>3</w:t>
            </w:r>
            <w:r w:rsidR="00064C0F">
              <w:rPr>
                <w:rFonts w:eastAsia="Times New Roman"/>
                <w:szCs w:val="22"/>
                <w:lang w:eastAsia="en-US"/>
              </w:rPr>
              <w:t>(2) and</w:t>
            </w:r>
            <w:r w:rsidRPr="00BC0437">
              <w:rPr>
                <w:rFonts w:eastAsia="Times New Roman"/>
                <w:szCs w:val="22"/>
                <w:lang w:eastAsia="en-US"/>
              </w:rPr>
              <w:t xml:space="preserve"> </w:t>
            </w:r>
            <w:r w:rsidR="00064C0F" w:rsidRPr="00BC0437">
              <w:rPr>
                <w:rFonts w:eastAsia="Times New Roman"/>
                <w:szCs w:val="22"/>
                <w:lang w:eastAsia="en-US"/>
              </w:rPr>
              <w:t>80</w:t>
            </w:r>
            <w:r w:rsidR="00064C0F">
              <w:rPr>
                <w:rFonts w:eastAsia="Times New Roman"/>
                <w:szCs w:val="22"/>
                <w:vertAlign w:val="superscript"/>
                <w:lang w:eastAsia="en-US"/>
              </w:rPr>
              <w:t>3</w:t>
            </w:r>
            <w:r w:rsidRPr="00BC0437">
              <w:rPr>
                <w:rFonts w:eastAsia="Times New Roman"/>
                <w:szCs w:val="22"/>
                <w:lang w:eastAsia="en-US"/>
              </w:rPr>
              <w:t>(3)</w:t>
            </w:r>
          </w:p>
        </w:tc>
      </w:tr>
      <w:tr w:rsidR="00BC0437" w:rsidRPr="00BC0437" w:rsidTr="00064C0F">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01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 the cases of free use of the works for personal use, library purposes, and other designated uses,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must adjust technical measures to allow the entitled persons to freely use the work to the extent necessary for the free use, where the entitled persons have legal access to the protected work.</w:t>
            </w:r>
          </w:p>
        </w:tc>
        <w:tc>
          <w:tcPr>
            <w:tcW w:w="12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00064C0F">
              <w:rPr>
                <w:rFonts w:eastAsia="Times New Roman"/>
                <w:szCs w:val="22"/>
                <w:vertAlign w:val="superscript"/>
                <w:lang w:eastAsia="en-US"/>
              </w:rPr>
              <w:t>3</w:t>
            </w:r>
            <w:r w:rsidRPr="00BC0437">
              <w:rPr>
                <w:rFonts w:eastAsia="Times New Roman"/>
                <w:szCs w:val="22"/>
                <w:lang w:eastAsia="en-US"/>
              </w:rPr>
              <w:t>(4)</w:t>
            </w:r>
          </w:p>
        </w:tc>
      </w:tr>
      <w:tr w:rsidR="00BC0437" w:rsidRPr="00BC0437" w:rsidTr="00064C0F">
        <w:trPr>
          <w:trHeight w:val="512"/>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1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does not apply to computer programs.</w:t>
            </w:r>
          </w:p>
        </w:tc>
        <w:tc>
          <w:tcPr>
            <w:tcW w:w="12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00064C0F">
              <w:rPr>
                <w:rFonts w:eastAsia="Times New Roman"/>
                <w:szCs w:val="22"/>
                <w:vertAlign w:val="superscript"/>
                <w:lang w:eastAsia="en-US"/>
              </w:rPr>
              <w:t>3</w:t>
            </w:r>
            <w:r w:rsidRPr="00BC0437">
              <w:rPr>
                <w:rFonts w:eastAsia="Times New Roman"/>
                <w:szCs w:val="22"/>
                <w:lang w:eastAsia="en-US"/>
              </w:rPr>
              <w:t>(6)</w:t>
            </w:r>
          </w:p>
        </w:tc>
      </w:tr>
      <w:tr w:rsidR="00BC0437" w:rsidRPr="00BC0437" w:rsidTr="00064C0F">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21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does not apply to such works which have been made available to the public on the basis of an agreement in such a way that persons can use them from a place and time individually chosen by them.</w:t>
            </w:r>
          </w:p>
        </w:tc>
        <w:tc>
          <w:tcPr>
            <w:tcW w:w="12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00064C0F">
              <w:rPr>
                <w:rFonts w:eastAsia="Times New Roman"/>
                <w:szCs w:val="22"/>
                <w:vertAlign w:val="superscript"/>
                <w:lang w:eastAsia="en-US"/>
              </w:rPr>
              <w:t>3</w:t>
            </w:r>
            <w:r w:rsidRPr="00BC0437">
              <w:rPr>
                <w:rFonts w:eastAsia="Times New Roman"/>
                <w:szCs w:val="22"/>
                <w:lang w:eastAsia="en-US"/>
              </w:rPr>
              <w:t>(5)</w:t>
            </w:r>
          </w:p>
        </w:tc>
      </w:tr>
      <w:tr w:rsidR="00BC0437" w:rsidRPr="00BC0437" w:rsidTr="00064C0F">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1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If the person entitled to free use and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fail to reach an agreement on application of the technical measures within a reasonable period of time, the person may address the copyright committee through procedures set forth in the statute.</w:t>
            </w:r>
          </w:p>
        </w:tc>
        <w:tc>
          <w:tcPr>
            <w:tcW w:w="12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 xml:space="preserve">3 </w:t>
            </w:r>
            <w:r w:rsidRPr="00BC0437">
              <w:rPr>
                <w:rFonts w:eastAsia="Times New Roman"/>
                <w:szCs w:val="22"/>
                <w:lang w:eastAsia="en-US"/>
              </w:rPr>
              <w:t>(4)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27"/>
        <w:gridCol w:w="1373"/>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642" w:name="_Toc186015572"/>
            <w:r w:rsidRPr="00BC0437">
              <w:rPr>
                <w:rFonts w:eastAsia="Times New Roman"/>
                <w:b/>
                <w:szCs w:val="22"/>
                <w:lang w:eastAsia="en-US"/>
              </w:rPr>
              <w:t>Miscellaneous</w:t>
            </w:r>
            <w:bookmarkEnd w:id="642"/>
          </w:p>
        </w:tc>
      </w:tr>
      <w:tr w:rsidR="00BC0437" w:rsidRPr="00BC0437" w:rsidTr="00361FD3">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49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must pay remuneration for public lending; the calculation and payment procedures are set forth in Section 13</w:t>
            </w:r>
            <w:r w:rsidRPr="00BC0437">
              <w:rPr>
                <w:rFonts w:eastAsia="Times New Roman"/>
                <w:szCs w:val="22"/>
                <w:vertAlign w:val="superscript"/>
                <w:lang w:eastAsia="en-US"/>
              </w:rPr>
              <w:t>3</w:t>
            </w:r>
            <w:r w:rsidRPr="00BC0437">
              <w:rPr>
                <w:rFonts w:eastAsia="Times New Roman"/>
                <w:szCs w:val="22"/>
                <w:lang w:eastAsia="en-US"/>
              </w:rPr>
              <w:t>.</w:t>
            </w:r>
          </w:p>
        </w:tc>
        <w:tc>
          <w:tcPr>
            <w:tcW w:w="1373"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13</w:t>
            </w:r>
            <w:r w:rsidRPr="00BC0437">
              <w:rPr>
                <w:rFonts w:eastAsia="Times New Roman"/>
                <w:szCs w:val="22"/>
                <w:vertAlign w:val="superscript"/>
                <w:lang w:eastAsia="en-US"/>
              </w:rPr>
              <w:t>3</w:t>
            </w:r>
          </w:p>
        </w:tc>
      </w:tr>
      <w:tr w:rsidR="00BC0437" w:rsidRPr="00BC0437" w:rsidTr="00361FD3">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Uses</w:t>
            </w:r>
          </w:p>
        </w:tc>
        <w:tc>
          <w:tcPr>
            <w:tcW w:w="49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and translation of lawfully published works by natural persons for personal use.</w:t>
            </w:r>
          </w:p>
        </w:tc>
        <w:tc>
          <w:tcPr>
            <w:tcW w:w="1373"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18</w:t>
            </w:r>
          </w:p>
        </w:tc>
      </w:tr>
      <w:tr w:rsidR="00BC0437" w:rsidRPr="00BC0437" w:rsidTr="00361FD3">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w:t>
            </w:r>
            <w:r w:rsidR="00361FD3">
              <w:rPr>
                <w:rFonts w:eastAsia="Times New Roman"/>
                <w:szCs w:val="22"/>
                <w:lang w:eastAsia="en-US"/>
              </w:rPr>
              <w:t xml:space="preserve"> with Disabilities</w:t>
            </w:r>
          </w:p>
        </w:tc>
        <w:tc>
          <w:tcPr>
            <w:tcW w:w="49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museums, and libraries can reproduce a work on the order of a court or state agency for the purpose of reproduction, distribution, and communication of a work in the interests of disabled persons.</w:t>
            </w:r>
          </w:p>
        </w:tc>
        <w:tc>
          <w:tcPr>
            <w:tcW w:w="1373" w:type="dxa"/>
            <w:shd w:val="clear" w:color="auto" w:fill="auto"/>
          </w:tcPr>
          <w:p w:rsidR="00BC0437" w:rsidRPr="00BC0437" w:rsidRDefault="00361FD3" w:rsidP="00BC0437">
            <w:pPr>
              <w:ind w:hanging="1"/>
              <w:rPr>
                <w:rFonts w:eastAsia="Times New Roman"/>
                <w:szCs w:val="22"/>
                <w:lang w:eastAsia="en-US"/>
              </w:rPr>
            </w:pPr>
            <w:r>
              <w:rPr>
                <w:rFonts w:eastAsia="Times New Roman"/>
                <w:szCs w:val="22"/>
                <w:lang w:eastAsia="en-US"/>
              </w:rPr>
              <w:t>§§ 20(1)(6) and 19(</w:t>
            </w:r>
            <w:r w:rsidR="00BC0437" w:rsidRPr="00BC0437">
              <w:rPr>
                <w:rFonts w:eastAsia="Times New Roman"/>
                <w:szCs w:val="22"/>
                <w:lang w:eastAsia="en-US"/>
              </w:rPr>
              <w:t>6)</w:t>
            </w:r>
          </w:p>
        </w:tc>
      </w:tr>
      <w:tr w:rsidR="00BC0437" w:rsidRPr="00BC0437" w:rsidTr="00361FD3">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 on Related Rights</w:t>
            </w:r>
          </w:p>
        </w:tc>
        <w:tc>
          <w:tcPr>
            <w:tcW w:w="49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uses are permitted without the authorization of the performer, producer, or broadcaster.  The section applies to cases where rights of authors of works are limited pursuant to Chapter IV of the Act, which contains the library exemptions.</w:t>
            </w:r>
          </w:p>
        </w:tc>
        <w:tc>
          <w:tcPr>
            <w:tcW w:w="1373" w:type="dxa"/>
            <w:shd w:val="clear" w:color="auto" w:fill="auto"/>
          </w:tcPr>
          <w:p w:rsidR="00BC0437" w:rsidRPr="00BC0437" w:rsidRDefault="00361FD3" w:rsidP="00BC0437">
            <w:pPr>
              <w:ind w:hanging="1"/>
              <w:rPr>
                <w:rFonts w:eastAsia="Times New Roman"/>
                <w:szCs w:val="22"/>
                <w:lang w:eastAsia="en-US"/>
              </w:rPr>
            </w:pPr>
            <w:r>
              <w:rPr>
                <w:rFonts w:eastAsia="Times New Roman"/>
                <w:szCs w:val="22"/>
                <w:lang w:eastAsia="en-US"/>
              </w:rPr>
              <w:t>§ 75(1)(</w:t>
            </w:r>
            <w:r w:rsidR="00BC0437" w:rsidRPr="00BC0437">
              <w:rPr>
                <w:rFonts w:eastAsia="Times New Roman"/>
                <w:szCs w:val="22"/>
                <w:lang w:eastAsia="en-US"/>
              </w:rPr>
              <w:t>6)</w:t>
            </w:r>
          </w:p>
        </w:tc>
      </w:tr>
      <w:tr w:rsidR="00BC0437" w:rsidRPr="00BC0437" w:rsidTr="00361FD3">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49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val="en-GB" w:eastAsia="en-US"/>
              </w:rPr>
              <w:t>“Reproduction” means the making one or several temporary or permanent copies of the work or a part thereof directly or indirectly in any form or by any means.</w:t>
            </w:r>
          </w:p>
        </w:tc>
        <w:tc>
          <w:tcPr>
            <w:tcW w:w="137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13(1)</w:t>
            </w:r>
          </w:p>
        </w:tc>
      </w:tr>
      <w:tr w:rsidR="008E5234" w:rsidRPr="00BC0437" w:rsidTr="00361FD3">
        <w:tc>
          <w:tcPr>
            <w:tcW w:w="2628" w:type="dxa"/>
            <w:shd w:val="clear" w:color="auto" w:fill="auto"/>
          </w:tcPr>
          <w:p w:rsidR="008E5234" w:rsidRPr="00BC0437" w:rsidRDefault="008E5234" w:rsidP="00BC0437">
            <w:pPr>
              <w:rPr>
                <w:rFonts w:eastAsia="Times New Roman"/>
                <w:szCs w:val="22"/>
                <w:lang w:eastAsia="en-US"/>
              </w:rPr>
            </w:pPr>
            <w:r>
              <w:rPr>
                <w:rFonts w:eastAsia="Times New Roman"/>
                <w:szCs w:val="22"/>
                <w:lang w:eastAsia="en-US"/>
              </w:rPr>
              <w:t>Orphan Works</w:t>
            </w:r>
          </w:p>
        </w:tc>
        <w:tc>
          <w:tcPr>
            <w:tcW w:w="4927" w:type="dxa"/>
            <w:shd w:val="clear" w:color="auto" w:fill="auto"/>
          </w:tcPr>
          <w:p w:rsidR="008E5234" w:rsidRPr="00BC0437" w:rsidRDefault="00CE59E3" w:rsidP="00BC0437">
            <w:pPr>
              <w:rPr>
                <w:rFonts w:eastAsia="Times New Roman"/>
                <w:szCs w:val="22"/>
                <w:lang w:val="en-GB" w:eastAsia="en-US"/>
              </w:rPr>
            </w:pPr>
            <w:r w:rsidRPr="00BC0437">
              <w:rPr>
                <w:rFonts w:eastAsia="Times New Roman"/>
                <w:szCs w:val="22"/>
                <w:lang w:eastAsia="en-US"/>
              </w:rPr>
              <w:t>Implements the European Union directiv</w:t>
            </w:r>
            <w:r>
              <w:rPr>
                <w:rFonts w:eastAsia="Times New Roman"/>
                <w:szCs w:val="22"/>
                <w:lang w:eastAsia="en-US"/>
              </w:rPr>
              <w:t>e on orphan works, 2012/28/EC.</w:t>
            </w:r>
          </w:p>
        </w:tc>
        <w:tc>
          <w:tcPr>
            <w:tcW w:w="1373" w:type="dxa"/>
            <w:shd w:val="clear" w:color="auto" w:fill="auto"/>
          </w:tcPr>
          <w:p w:rsidR="008E5234" w:rsidRPr="008E5234" w:rsidRDefault="008E5234" w:rsidP="00BC0437">
            <w:pPr>
              <w:rPr>
                <w:rFonts w:eastAsia="Times New Roman"/>
                <w:szCs w:val="22"/>
                <w:vertAlign w:val="superscript"/>
                <w:lang w:val="en-GB" w:eastAsia="en-US"/>
              </w:rPr>
            </w:pPr>
            <w:r w:rsidRPr="00BC0437">
              <w:rPr>
                <w:rFonts w:eastAsia="Times New Roman"/>
                <w:szCs w:val="22"/>
                <w:lang w:eastAsia="en-US"/>
              </w:rPr>
              <w:t>§§</w:t>
            </w:r>
            <w:r>
              <w:rPr>
                <w:rFonts w:eastAsia="Times New Roman"/>
                <w:szCs w:val="22"/>
                <w:lang w:eastAsia="en-US"/>
              </w:rPr>
              <w:t xml:space="preserve"> 27</w:t>
            </w:r>
            <w:r>
              <w:rPr>
                <w:rFonts w:eastAsia="Times New Roman"/>
                <w:szCs w:val="22"/>
                <w:vertAlign w:val="superscript"/>
                <w:lang w:eastAsia="en-US"/>
              </w:rPr>
              <w:t>2</w:t>
            </w:r>
            <w:r>
              <w:rPr>
                <w:rFonts w:eastAsia="Times New Roman"/>
                <w:szCs w:val="22"/>
                <w:lang w:eastAsia="en-US"/>
              </w:rPr>
              <w:t xml:space="preserve"> to 27</w:t>
            </w:r>
            <w:r>
              <w:rPr>
                <w:rFonts w:eastAsia="Times New Roman"/>
                <w:szCs w:val="22"/>
                <w:vertAlign w:val="superscript"/>
                <w:lang w:eastAsia="en-US"/>
              </w:rPr>
              <w:t>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Estonia, </w:t>
            </w:r>
            <w:r w:rsidRPr="00BC0437">
              <w:rPr>
                <w:rFonts w:eastAsia="Times New Roman"/>
                <w:szCs w:val="22"/>
                <w:lang w:val="en-GB" w:eastAsia="en-US"/>
              </w:rPr>
              <w:t>RT I 1992, 49, 615</w:t>
            </w:r>
            <w:r w:rsidR="00E4333E">
              <w:rPr>
                <w:rFonts w:eastAsia="Times New Roman"/>
                <w:szCs w:val="22"/>
                <w:lang w:eastAsia="en-US"/>
              </w:rPr>
              <w:t xml:space="preserve"> (12 Decem</w:t>
            </w:r>
            <w:r w:rsidRPr="00BC0437">
              <w:rPr>
                <w:rFonts w:eastAsia="Times New Roman"/>
                <w:szCs w:val="22"/>
                <w:lang w:eastAsia="en-US"/>
              </w:rPr>
              <w:t xml:space="preserve">ber 1992), as amended through </w:t>
            </w:r>
            <w:r w:rsidRPr="00BC0437">
              <w:rPr>
                <w:rFonts w:eastAsia="Times New Roman"/>
                <w:szCs w:val="22"/>
                <w:lang w:val="en-GB" w:eastAsia="en-US"/>
              </w:rPr>
              <w:t xml:space="preserve">RT I </w:t>
            </w:r>
            <w:r w:rsidR="00E4333E">
              <w:rPr>
                <w:rFonts w:eastAsia="Times New Roman"/>
                <w:szCs w:val="22"/>
                <w:lang w:val="en-GB" w:eastAsia="en-US"/>
              </w:rPr>
              <w:t>31</w:t>
            </w:r>
            <w:r w:rsidRPr="00BC0437">
              <w:rPr>
                <w:rFonts w:eastAsia="Times New Roman"/>
                <w:szCs w:val="22"/>
                <w:lang w:val="en-GB" w:eastAsia="en-US"/>
              </w:rPr>
              <w:t>.1</w:t>
            </w:r>
            <w:r w:rsidR="00E4333E">
              <w:rPr>
                <w:rFonts w:eastAsia="Times New Roman"/>
                <w:szCs w:val="22"/>
                <w:lang w:val="en-GB" w:eastAsia="en-US"/>
              </w:rPr>
              <w:t>2.2016, 2 (1 February 2017</w:t>
            </w:r>
            <w:r w:rsidRPr="00BC0437">
              <w:rPr>
                <w:rFonts w:eastAsia="Times New Roman"/>
                <w:szCs w:val="22"/>
                <w:lang w:val="en-GB" w:eastAsia="en-US"/>
              </w:rPr>
              <w:t>), available at</w:t>
            </w:r>
            <w:r w:rsidRPr="00BC0437">
              <w:rPr>
                <w:rFonts w:eastAsia="Times New Roman"/>
                <w:szCs w:val="22"/>
                <w:lang w:eastAsia="en-US"/>
              </w:rPr>
              <w:t xml:space="preserve"> </w:t>
            </w:r>
            <w:r w:rsidR="00E4333E" w:rsidRPr="00E4333E">
              <w:rPr>
                <w:rFonts w:eastAsia="Times New Roman"/>
                <w:szCs w:val="22"/>
                <w:lang w:eastAsia="en-US"/>
              </w:rPr>
              <w:t>http://www.wipo.int/wipolex/en/text.jsp?file_id=431814</w:t>
            </w:r>
            <w:r w:rsidRPr="00BC0437">
              <w:rPr>
                <w:rFonts w:eastAsia="Times New Roman"/>
                <w:szCs w:val="22"/>
                <w:lang w:eastAsia="en-US"/>
              </w:rPr>
              <w:t>.</w:t>
            </w:r>
          </w:p>
        </w:tc>
      </w:tr>
      <w:tr w:rsidR="00BC0437" w:rsidRPr="00BC0437" w:rsidTr="00E4333E">
        <w:trPr>
          <w:trHeight w:val="24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26 April 2015</w:t>
            </w:r>
            <w:r w:rsidR="00E4333E">
              <w:rPr>
                <w:rFonts w:eastAsia="Times New Roman"/>
                <w:szCs w:val="22"/>
                <w:lang w:eastAsia="en-US"/>
              </w:rPr>
              <w:t xml:space="preserve">; </w:t>
            </w:r>
            <w:r w:rsidR="0026069E">
              <w:rPr>
                <w:rFonts w:eastAsia="Times New Roman"/>
                <w:szCs w:val="22"/>
                <w:lang w:eastAsia="en-US"/>
              </w:rPr>
              <w:t>rev.</w:t>
            </w:r>
            <w:r w:rsidR="00E4333E">
              <w:rPr>
                <w:rFonts w:eastAsia="Times New Roman"/>
                <w:szCs w:val="22"/>
                <w:lang w:eastAsia="en-US"/>
              </w:rPr>
              <w:t xml:space="preserve"> 5 October 2017</w:t>
            </w:r>
          </w:p>
        </w:tc>
      </w:tr>
    </w:tbl>
    <w:p w:rsidR="00BC0437" w:rsidRPr="00BC0437" w:rsidRDefault="00BC0437" w:rsidP="00BC0437">
      <w:pPr>
        <w:rPr>
          <w:rFonts w:eastAsia="Times New Roman"/>
          <w:szCs w:val="22"/>
          <w:lang w:eastAsia="en-US"/>
        </w:rPr>
      </w:pPr>
    </w:p>
    <w:bookmarkEnd w:id="637"/>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643" w:name="_Toc199663504"/>
      <w:bookmarkStart w:id="644" w:name="_Toc207648492"/>
      <w:bookmarkStart w:id="645" w:name="_Toc207649074"/>
      <w:bookmarkStart w:id="646" w:name="_Toc207649519"/>
      <w:bookmarkStart w:id="647" w:name="_Toc207649880"/>
      <w:bookmarkStart w:id="648" w:name="_Toc207650280"/>
      <w:bookmarkStart w:id="649" w:name="_Toc208637928"/>
      <w:bookmarkStart w:id="650" w:name="_Toc498029062"/>
      <w:bookmarkStart w:id="651" w:name="_Toc498072202"/>
      <w:r w:rsidRPr="00BC0437">
        <w:lastRenderedPageBreak/>
        <w:t>Ethiopia</w:t>
      </w:r>
      <w:bookmarkEnd w:id="643"/>
      <w:bookmarkEnd w:id="644"/>
      <w:bookmarkEnd w:id="645"/>
      <w:bookmarkEnd w:id="646"/>
      <w:bookmarkEnd w:id="647"/>
      <w:bookmarkEnd w:id="648"/>
      <w:bookmarkEnd w:id="649"/>
      <w:bookmarkEnd w:id="650"/>
      <w:bookmarkEnd w:id="65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652" w:name="ethiop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53" w:name="_Toc186015574"/>
            <w:r w:rsidRPr="00BC0437">
              <w:rPr>
                <w:rFonts w:eastAsia="Times New Roman"/>
                <w:b/>
                <w:szCs w:val="22"/>
                <w:lang w:eastAsia="en-US"/>
              </w:rPr>
              <w:t>Research or Study</w:t>
            </w:r>
            <w:bookmarkEnd w:id="65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of the institution may not be directly or indirectly for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where there is no available administrative organization which the institution is aware of, which can afford a collective license of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be satisfied that the copy will be used solely for the permitted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54" w:name="_Toc186015575"/>
            <w:r w:rsidRPr="00BC0437">
              <w:rPr>
                <w:rFonts w:eastAsia="Times New Roman"/>
                <w:b/>
                <w:szCs w:val="22"/>
                <w:lang w:eastAsia="en-US"/>
              </w:rPr>
              <w:t>Preservation and Replacement</w:t>
            </w:r>
            <w:bookmarkEnd w:id="654"/>
          </w:p>
        </w:tc>
      </w:tr>
      <w:tr w:rsidR="00BE7FDF" w:rsidRPr="00BC0437" w:rsidTr="00BC0437">
        <w:trPr>
          <w:trHeight w:val="135"/>
        </w:trPr>
        <w:tc>
          <w:tcPr>
            <w:tcW w:w="2628" w:type="dxa"/>
            <w:vMerge w:val="restart"/>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 xml:space="preserve"> Libraries, archives, memorial halls, museums, or similar institutions.</w:t>
            </w:r>
          </w:p>
        </w:tc>
        <w:tc>
          <w:tcPr>
            <w:tcW w:w="1030" w:type="dxa"/>
            <w:vMerge w:val="restart"/>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Art. 12(3)</w:t>
            </w:r>
          </w:p>
        </w:tc>
      </w:tr>
      <w:tr w:rsidR="00BE7FDF" w:rsidRPr="00BC0437" w:rsidTr="00BC0437">
        <w:trPr>
          <w:trHeight w:val="135"/>
        </w:trPr>
        <w:tc>
          <w:tcPr>
            <w:tcW w:w="2628" w:type="dxa"/>
            <w:vMerge/>
            <w:shd w:val="clear" w:color="auto" w:fill="auto"/>
          </w:tcPr>
          <w:p w:rsidR="00BE7FDF" w:rsidRPr="00BC0437" w:rsidRDefault="00BE7FDF" w:rsidP="00BC0437">
            <w:pPr>
              <w:rPr>
                <w:rFonts w:eastAsia="Times New Roman"/>
                <w:szCs w:val="22"/>
                <w:lang w:eastAsia="en-US"/>
              </w:rPr>
            </w:pPr>
          </w:p>
        </w:tc>
        <w:tc>
          <w:tcPr>
            <w:tcW w:w="1440" w:type="dxa"/>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The activity of the institution may not be directly or indirectly for gain.</w:t>
            </w:r>
          </w:p>
        </w:tc>
        <w:tc>
          <w:tcPr>
            <w:tcW w:w="1030" w:type="dxa"/>
            <w:vMerge/>
            <w:shd w:val="clear" w:color="auto" w:fill="auto"/>
          </w:tcPr>
          <w:p w:rsidR="00BE7FDF" w:rsidRPr="00BC0437" w:rsidRDefault="00BE7FDF" w:rsidP="00BC0437">
            <w:pPr>
              <w:rPr>
                <w:rFonts w:eastAsia="Times New Roman"/>
                <w:szCs w:val="22"/>
                <w:lang w:eastAsia="en-US"/>
              </w:rPr>
            </w:pPr>
          </w:p>
        </w:tc>
      </w:tr>
      <w:tr w:rsidR="00BE7FDF" w:rsidRPr="00BC0437" w:rsidTr="00BC0437">
        <w:trPr>
          <w:trHeight w:val="135"/>
        </w:trPr>
        <w:tc>
          <w:tcPr>
            <w:tcW w:w="2628" w:type="dxa"/>
            <w:vMerge w:val="restart"/>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E7FDF" w:rsidRPr="00BC0437" w:rsidRDefault="00BE7FDF" w:rsidP="00BC0437">
            <w:pPr>
              <w:rPr>
                <w:rFonts w:eastAsia="Times New Roman"/>
                <w:szCs w:val="22"/>
                <w:lang w:eastAsia="en-US"/>
              </w:rPr>
            </w:pPr>
          </w:p>
        </w:tc>
      </w:tr>
      <w:tr w:rsidR="00BE7FDF" w:rsidRPr="00BC0437" w:rsidTr="00BC0437">
        <w:trPr>
          <w:trHeight w:val="413"/>
        </w:trPr>
        <w:tc>
          <w:tcPr>
            <w:tcW w:w="2628" w:type="dxa"/>
            <w:vMerge/>
            <w:shd w:val="clear" w:color="auto" w:fill="auto"/>
          </w:tcPr>
          <w:p w:rsidR="00BE7FDF" w:rsidRPr="00BC0437" w:rsidRDefault="00BE7FDF" w:rsidP="00BC0437">
            <w:pPr>
              <w:rPr>
                <w:rFonts w:eastAsia="Times New Roman"/>
                <w:szCs w:val="22"/>
                <w:lang w:eastAsia="en-US"/>
              </w:rPr>
            </w:pPr>
          </w:p>
        </w:tc>
        <w:tc>
          <w:tcPr>
            <w:tcW w:w="1440" w:type="dxa"/>
            <w:vMerge w:val="restart"/>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Reproduction is permitted where it is impossible to obtain a copy under reasonable conditions.</w:t>
            </w:r>
          </w:p>
        </w:tc>
        <w:tc>
          <w:tcPr>
            <w:tcW w:w="1030" w:type="dxa"/>
            <w:vMerge/>
            <w:shd w:val="clear" w:color="auto" w:fill="auto"/>
          </w:tcPr>
          <w:p w:rsidR="00BE7FDF" w:rsidRPr="00BC0437" w:rsidRDefault="00BE7FDF" w:rsidP="00BC0437">
            <w:pPr>
              <w:rPr>
                <w:rFonts w:eastAsia="Times New Roman"/>
                <w:szCs w:val="22"/>
                <w:lang w:eastAsia="en-US"/>
              </w:rPr>
            </w:pPr>
          </w:p>
        </w:tc>
      </w:tr>
      <w:tr w:rsidR="00BE7FDF" w:rsidRPr="00BC0437" w:rsidTr="00BC0437">
        <w:trPr>
          <w:trHeight w:val="412"/>
        </w:trPr>
        <w:tc>
          <w:tcPr>
            <w:tcW w:w="2628" w:type="dxa"/>
            <w:vMerge/>
            <w:shd w:val="clear" w:color="auto" w:fill="auto"/>
          </w:tcPr>
          <w:p w:rsidR="00BE7FDF" w:rsidRPr="00BC0437" w:rsidRDefault="00BE7FDF" w:rsidP="00BC0437">
            <w:pPr>
              <w:rPr>
                <w:rFonts w:eastAsia="Times New Roman"/>
                <w:szCs w:val="22"/>
                <w:lang w:eastAsia="en-US"/>
              </w:rPr>
            </w:pPr>
          </w:p>
        </w:tc>
        <w:tc>
          <w:tcPr>
            <w:tcW w:w="1440" w:type="dxa"/>
            <w:vMerge/>
            <w:shd w:val="clear" w:color="auto" w:fill="auto"/>
          </w:tcPr>
          <w:p w:rsidR="00BE7FDF" w:rsidRPr="00BC0437" w:rsidRDefault="00BE7FDF" w:rsidP="00BC0437">
            <w:pPr>
              <w:rPr>
                <w:rFonts w:eastAsia="Times New Roman"/>
                <w:szCs w:val="22"/>
                <w:lang w:eastAsia="en-US"/>
              </w:rPr>
            </w:pPr>
          </w:p>
        </w:tc>
        <w:tc>
          <w:tcPr>
            <w:tcW w:w="3758" w:type="dxa"/>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E7FDF" w:rsidRPr="00BC0437" w:rsidRDefault="00BE7FDF" w:rsidP="00BC0437">
            <w:pPr>
              <w:rPr>
                <w:rFonts w:eastAsia="Times New Roman"/>
                <w:szCs w:val="22"/>
                <w:lang w:eastAsia="en-US"/>
              </w:rPr>
            </w:pPr>
          </w:p>
        </w:tc>
      </w:tr>
      <w:tr w:rsidR="00BE7FDF" w:rsidRPr="00BC0437" w:rsidTr="00BC0437">
        <w:trPr>
          <w:trHeight w:val="278"/>
        </w:trPr>
        <w:tc>
          <w:tcPr>
            <w:tcW w:w="2628" w:type="dxa"/>
            <w:vMerge w:val="restart"/>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To preserve and, if necessary, to replace a copy in the institution.</w:t>
            </w:r>
          </w:p>
        </w:tc>
        <w:tc>
          <w:tcPr>
            <w:tcW w:w="1030" w:type="dxa"/>
            <w:vMerge/>
            <w:shd w:val="clear" w:color="auto" w:fill="auto"/>
          </w:tcPr>
          <w:p w:rsidR="00BE7FDF" w:rsidRPr="00BC0437" w:rsidRDefault="00BE7FDF" w:rsidP="00BC0437">
            <w:pPr>
              <w:rPr>
                <w:rFonts w:eastAsia="Times New Roman"/>
                <w:szCs w:val="22"/>
                <w:lang w:eastAsia="en-US"/>
              </w:rPr>
            </w:pPr>
          </w:p>
        </w:tc>
      </w:tr>
      <w:tr w:rsidR="00BE7FDF" w:rsidRPr="00BC0437" w:rsidTr="00BC0437">
        <w:trPr>
          <w:trHeight w:val="277"/>
        </w:trPr>
        <w:tc>
          <w:tcPr>
            <w:tcW w:w="2628" w:type="dxa"/>
            <w:vMerge/>
            <w:shd w:val="clear" w:color="auto" w:fill="auto"/>
          </w:tcPr>
          <w:p w:rsidR="00BE7FDF" w:rsidRPr="00BC0437" w:rsidRDefault="00BE7FDF" w:rsidP="00BC0437">
            <w:pPr>
              <w:rPr>
                <w:rFonts w:eastAsia="Times New Roman"/>
                <w:szCs w:val="22"/>
                <w:lang w:eastAsia="en-US"/>
              </w:rPr>
            </w:pPr>
          </w:p>
        </w:tc>
        <w:tc>
          <w:tcPr>
            <w:tcW w:w="5198" w:type="dxa"/>
            <w:gridSpan w:val="2"/>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To preserve and, if necessary, to replace a copy which has been lost, destroyed, or rendered unusable in the permanent collection of another similar library or archive.</w:t>
            </w:r>
          </w:p>
        </w:tc>
        <w:tc>
          <w:tcPr>
            <w:tcW w:w="1030" w:type="dxa"/>
            <w:vMerge/>
            <w:shd w:val="clear" w:color="auto" w:fill="auto"/>
          </w:tcPr>
          <w:p w:rsidR="00BE7FDF" w:rsidRPr="00BC0437" w:rsidRDefault="00BE7FDF" w:rsidP="00BC0437">
            <w:pPr>
              <w:rPr>
                <w:rFonts w:eastAsia="Times New Roman"/>
                <w:szCs w:val="22"/>
                <w:lang w:eastAsia="en-US"/>
              </w:rPr>
            </w:pPr>
          </w:p>
        </w:tc>
      </w:tr>
      <w:tr w:rsidR="00BE7FDF" w:rsidRPr="00BC0437" w:rsidTr="00BC0437">
        <w:trPr>
          <w:trHeight w:val="135"/>
        </w:trPr>
        <w:tc>
          <w:tcPr>
            <w:tcW w:w="2628" w:type="dxa"/>
            <w:vMerge/>
            <w:shd w:val="clear" w:color="auto" w:fill="auto"/>
          </w:tcPr>
          <w:p w:rsidR="00BE7FDF" w:rsidRPr="00BC0437" w:rsidRDefault="00BE7FDF" w:rsidP="00BC0437">
            <w:pPr>
              <w:rPr>
                <w:rFonts w:eastAsia="Times New Roman"/>
                <w:szCs w:val="22"/>
                <w:lang w:eastAsia="en-US"/>
              </w:rPr>
            </w:pPr>
          </w:p>
        </w:tc>
        <w:tc>
          <w:tcPr>
            <w:tcW w:w="1440" w:type="dxa"/>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E7FDF" w:rsidRPr="00BC0437" w:rsidRDefault="00BE7FDF" w:rsidP="00BC0437">
            <w:pPr>
              <w:rPr>
                <w:rFonts w:eastAsia="Times New Roman"/>
                <w:szCs w:val="22"/>
                <w:lang w:eastAsia="en-US"/>
              </w:rPr>
            </w:pPr>
          </w:p>
        </w:tc>
      </w:tr>
      <w:tr w:rsidR="00BE7FDF" w:rsidRPr="00BC0437" w:rsidTr="00BC0437">
        <w:tc>
          <w:tcPr>
            <w:tcW w:w="2628" w:type="dxa"/>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E7FDF" w:rsidRPr="00BC0437" w:rsidRDefault="00BE7FDF"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E7FDF" w:rsidRPr="00BC0437" w:rsidRDefault="00BE7FDF"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655" w:name="_Toc186015576"/>
            <w:r w:rsidRPr="00BC0437">
              <w:rPr>
                <w:rFonts w:eastAsia="Times New Roman"/>
                <w:b/>
                <w:szCs w:val="22"/>
                <w:lang w:eastAsia="en-US"/>
              </w:rPr>
              <w:t>Anti-Circumvention of Technological Protection Measures</w:t>
            </w:r>
            <w:bookmarkEnd w:id="65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56" w:name="_Toc186015577"/>
            <w:r w:rsidRPr="00BC0437">
              <w:rPr>
                <w:rFonts w:eastAsia="Times New Roman"/>
                <w:b/>
                <w:szCs w:val="22"/>
                <w:lang w:eastAsia="en-US"/>
              </w:rPr>
              <w:t>Miscellaneous</w:t>
            </w:r>
            <w:bookmarkEnd w:id="65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owner of copyright cannot forbid private reproduction of a published work in a single copy by a physical person exclusively for his own personal purposes; certain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published works and sound recordings for the purpose of teaching, provided the use is within fair practice and to the extent justified by the purpose.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Sound Recordings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 of performers and producers in sound recordings do not apply to cases where a work can be used under Part II (which includes the library provisions) without the authorization of the author or other owner of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manner or form, including any permanent or temporary storage of work or sound recording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Proclamation to Protect Copyright and Neighboring Rights of Ethiopia, No. 410/2004 (24 July 2004), available at http://www.wipo.int/wipolex/en/text.jsp?file_id=174729.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26 April 2015</w:t>
            </w:r>
          </w:p>
        </w:tc>
      </w:tr>
      <w:bookmarkEnd w:id="652"/>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657" w:name="_Toc199663505"/>
      <w:bookmarkStart w:id="658" w:name="_Toc207648494"/>
      <w:bookmarkStart w:id="659" w:name="_Toc207649076"/>
      <w:bookmarkStart w:id="660" w:name="_Toc207649520"/>
      <w:bookmarkStart w:id="661" w:name="_Toc207649881"/>
      <w:bookmarkStart w:id="662" w:name="_Toc207650281"/>
      <w:bookmarkStart w:id="663" w:name="_Toc208637929"/>
      <w:bookmarkStart w:id="664" w:name="_Toc498029063"/>
      <w:bookmarkStart w:id="665" w:name="_Toc498072203"/>
      <w:r w:rsidRPr="00BC0437">
        <w:lastRenderedPageBreak/>
        <w:t>Fiji</w:t>
      </w:r>
      <w:bookmarkEnd w:id="657"/>
      <w:bookmarkEnd w:id="658"/>
      <w:bookmarkEnd w:id="659"/>
      <w:bookmarkEnd w:id="660"/>
      <w:bookmarkEnd w:id="661"/>
      <w:bookmarkEnd w:id="662"/>
      <w:bookmarkEnd w:id="663"/>
      <w:bookmarkEnd w:id="664"/>
      <w:bookmarkEnd w:id="66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66" w:name="_Toc186015578"/>
            <w:bookmarkStart w:id="667" w:name="fiji"/>
            <w:r w:rsidRPr="00BC0437">
              <w:rPr>
                <w:rFonts w:eastAsia="Times New Roman"/>
                <w:b/>
                <w:szCs w:val="22"/>
                <w:lang w:eastAsia="en-US"/>
              </w:rPr>
              <w:t>Research or Study (Literary, Dramatic, or Musical Works)</w:t>
            </w:r>
            <w:bookmarkEnd w:id="66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dramatic, or musical works, contained in books by one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dramatic, or musical works, contained in books by more than one author, including any artistic work included in that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copy of a short excerpt of a single author’s work is permitted if the work has one author; or one copy of a short except of each author’s work is permitted if the work has more than one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does not include the copying of articles or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only be made if there is no collective license available of which the librarian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librarian must be satisfied that the person to whom the copy is supplied will use the copy for the allowed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librarian must be satisfied that the requirement is not related to any similar requirement of another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to whom a copy is supplied is required to pay for it, the payment required must be no higher than the cost of production of the copy together with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68" w:name="_Toc186015579"/>
            <w:r w:rsidRPr="00BC0437">
              <w:rPr>
                <w:rFonts w:eastAsia="Times New Roman"/>
                <w:b/>
                <w:szCs w:val="22"/>
                <w:lang w:eastAsia="en-US"/>
              </w:rPr>
              <w:t>Copying for Library Users (Articles)</w:t>
            </w:r>
            <w:bookmarkEnd w:id="66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Literary, dramatic, or musical works contained in </w:t>
            </w:r>
            <w:r w:rsidRPr="00BC0437">
              <w:rPr>
                <w:rFonts w:eastAsia="Times New Roman"/>
                <w:szCs w:val="22"/>
                <w:lang w:eastAsia="en-US"/>
              </w:rPr>
              <w:lastRenderedPageBreak/>
              <w:t>articles in periodicals, including any artistic work included in that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5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editions that are articles in periodicals, including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copies of more than one article contained in the same issue of a periodical unless the copies supplied all relate to the same subject matter.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only be made if there is no collective license available of which the librarian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 person.  (Note: The provision does not specify a particular purpose that the person must have.)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to whom a copy is supplied is required to pay for it, the payment required must be no higher than the cost of production of the copy together with a reasonable contribution to the general expenses of the library.</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69" w:name="_Toc186015580"/>
            <w:r w:rsidRPr="00BC0437">
              <w:rPr>
                <w:rFonts w:eastAsia="Times New Roman"/>
                <w:b/>
                <w:szCs w:val="22"/>
                <w:lang w:eastAsia="en-US"/>
              </w:rPr>
              <w:t>Supplying Copies to Other Libraries (Published Works)</w:t>
            </w:r>
            <w:bookmarkEnd w:id="66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dramatic, or musical works, including any artistic work contained in that work and the typographical arrangement.</w:t>
            </w:r>
            <w:r w:rsidRPr="00BC0437">
              <w:rPr>
                <w:rFonts w:eastAsia="Times New Roman"/>
                <w:szCs w:val="22"/>
                <w:vertAlign w:val="superscript"/>
                <w:lang w:eastAsia="en-US"/>
              </w:rPr>
              <w:footnoteReference w:id="36"/>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literary, dramatic, or musical work contained in an article in a periodical, including any artistic work contained in that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literary, dramatic or musical work contained in a book by one author, not more than one copy of the work can be supplied.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work contained in a periodical, the whole article can be supplied.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any other published literary, dramatic or musical work, not more than one copy of the work or edition may be supplied.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excludes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another prescribed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70" w:name="_Toc186015581"/>
            <w:r w:rsidRPr="00BC0437">
              <w:rPr>
                <w:rFonts w:eastAsia="Times New Roman"/>
                <w:b/>
                <w:szCs w:val="22"/>
                <w:lang w:eastAsia="en-US"/>
              </w:rPr>
              <w:t>Supplying Copies to Other Libraries (Published Books)</w:t>
            </w:r>
            <w:bookmarkEnd w:id="67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literary, dramatic, or musical work from a published edition of a book, including any artistic work contained in the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excludes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librarian must have been unable to obtain the work at a commercial price within the six months preceding the supply.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librarian must make and keep a record sufficient to identify the work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librarian must permit the inspection of the record by the copyright owner during normal office hours.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 demand, the receiving librarian must pay equitable remuneration to the copyright owner for the work copied.  “Equitable remuneration” means a sum agreed upon by the librarian and the copyright owner.  If an agreement cannot be reached, either party may apply for a determination to be made by the Copyright Tribunal (Section 163).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another librarian of a prescribed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71" w:name="_Toc186015582"/>
            <w:r w:rsidRPr="00BC0437">
              <w:rPr>
                <w:rFonts w:eastAsia="Times New Roman"/>
                <w:b/>
                <w:szCs w:val="22"/>
                <w:lang w:eastAsia="en-US"/>
              </w:rPr>
              <w:t>Preservation and Replacement</w:t>
            </w:r>
            <w:bookmarkEnd w:id="67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Archivists of archives, or persons acting on their </w:t>
            </w:r>
            <w:r w:rsidRPr="00BC0437">
              <w:rPr>
                <w:rFonts w:eastAsia="Times New Roman"/>
                <w:szCs w:val="22"/>
                <w:lang w:eastAsia="en-US"/>
              </w:rPr>
              <w:lastRenderedPageBreak/>
              <w:t>behalf.  See definition of “archive”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including any artistic work contained within the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copied only where it is not reasonably practicable to purchase a copy of the work to fulfill the allowed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an item by placing the copy in the permanent collection of the library or archive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that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72" w:name="_Toc186015583"/>
            <w:r w:rsidRPr="00BC0437">
              <w:rPr>
                <w:rFonts w:eastAsia="Times New Roman"/>
                <w:b/>
                <w:szCs w:val="22"/>
                <w:lang w:eastAsia="en-US"/>
              </w:rPr>
              <w:t>Copying for Library Users (Unpublished Works)</w:t>
            </w:r>
            <w:bookmarkEnd w:id="672"/>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w:t>
            </w: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or persons acting on their behalf.  See definition of “archive”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copied if the copyright owner has prohibited copying of the work and at the time the copy is made the librarian or archivist making it is or ought to be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only be made if there is no collective license available of which the librarian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 person.  (Note: The provision does not specify a particular purpose that the person must have.)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to whom a copy is supplied is required to pay for it, the payment required must be no higher than the cost of production of the copy together with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73" w:name="_Toc186015584"/>
            <w:r w:rsidRPr="00BC0437">
              <w:rPr>
                <w:rFonts w:eastAsia="Times New Roman"/>
                <w:b/>
                <w:szCs w:val="22"/>
                <w:lang w:eastAsia="en-US"/>
              </w:rPr>
              <w:t>Anti-Circumvention of Technological Protection Measures</w:t>
            </w:r>
            <w:bookmarkEnd w:id="67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223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Making, importing, selling, letting for hire, offering or exposing for sale or hire, or advertising for sale or hire a circumvention device is prohibited.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Publishing information intended to enable or assist persons to circumvent protection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copying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74" w:name="_Toc186015585"/>
            <w:r w:rsidRPr="00BC0437">
              <w:rPr>
                <w:rFonts w:eastAsia="Times New Roman"/>
                <w:b/>
                <w:szCs w:val="22"/>
                <w:lang w:eastAsia="en-US"/>
              </w:rPr>
              <w:t>Miscellaneous</w:t>
            </w:r>
            <w:bookmarkEnd w:id="67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Rental by libraries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is not infringed by the library renting a work if certain conditions are fulfilled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Archival Broadcasts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recording of a broadcast or cable program as prescribed by regulations, or a copy of such a recording, maybe made for the purpose of being placed in an archive maintained by a body prescribed by regulations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82</w:t>
            </w:r>
          </w:p>
        </w:tc>
      </w:tr>
      <w:tr w:rsidR="00BC0437" w:rsidRPr="00BC0437" w:rsidTr="00BC0437">
        <w:trPr>
          <w:trHeight w:val="235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 means the National Archives of the Fiji Islands; any library, museum, or other body approved by the Minister of Information to be a repository of archival material; any collection of documents of historical significance or public interest that is in the custody of and maintained by a person or body, whether incorporated or unincorporated, that does not keep and maintain the collection for the purpose of deriving a profit.</w:t>
            </w:r>
          </w:p>
        </w:tc>
        <w:tc>
          <w:tcPr>
            <w:tcW w:w="10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p w:rsidR="00BC0437" w:rsidRPr="00BC0437" w:rsidRDefault="00BC0437" w:rsidP="00BC0437">
            <w:pPr>
              <w:rPr>
                <w:rFonts w:eastAsia="Times New Roman"/>
                <w:szCs w:val="22"/>
                <w:lang w:eastAsia="en-US"/>
              </w:rPr>
            </w:pPr>
            <w:r w:rsidRPr="00BC0437">
              <w:rPr>
                <w:rFonts w:eastAsia="Times New Roman"/>
                <w:szCs w:val="22"/>
                <w:lang w:eastAsia="en-US"/>
              </w:rPr>
              <w:t>§ 48</w:t>
            </w:r>
          </w:p>
        </w:tc>
      </w:tr>
      <w:tr w:rsidR="00BC0437" w:rsidRPr="00BC0437" w:rsidTr="00BC0437">
        <w:trPr>
          <w:trHeight w:val="1493"/>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library” means the Parliamentary Library; a library maintained by an educational establishment, government department, or local authority; any other library or class of library prescribed by regulations made under Section 229, not being a library conducted for profit.</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208"/>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means reproducing or recording the work in any material form and includes in relation to a literary, dramatic, musical, or artistic work - storing the work in any medium by any means; in relation to an artistic work - converting the work into a 3-dimensional form, or if it is in 3</w:t>
            </w:r>
          </w:p>
          <w:p w:rsidR="00BC0437" w:rsidRPr="00BC0437" w:rsidRDefault="00BC0437" w:rsidP="00BC0437">
            <w:pPr>
              <w:rPr>
                <w:rFonts w:eastAsia="Times New Roman"/>
                <w:szCs w:val="22"/>
                <w:lang w:eastAsia="en-US"/>
              </w:rPr>
            </w:pPr>
            <w:r w:rsidRPr="00BC0437">
              <w:rPr>
                <w:rFonts w:eastAsia="Times New Roman"/>
                <w:szCs w:val="22"/>
                <w:lang w:eastAsia="en-US"/>
              </w:rPr>
              <w:t>dimensions, converting it into a 2-dimensional form; in relation to an audio visual work, television broadcast, or cable program - the making of a photograph of the whole or any substantial part of any image forming part of the audio visual work, broadcast, or cable program.</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Fiji (19 March 1999), available at http://www.wipo.int/wipolex/en/text.jsp?file_id=179081.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26 April 2015</w:t>
            </w:r>
          </w:p>
        </w:tc>
      </w:tr>
      <w:bookmarkEnd w:id="667"/>
    </w:tbl>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675" w:name="_Toc498029064"/>
      <w:bookmarkStart w:id="676" w:name="_Toc498072204"/>
      <w:r w:rsidRPr="00BC0437">
        <w:lastRenderedPageBreak/>
        <w:t>Finland</w:t>
      </w:r>
      <w:bookmarkEnd w:id="675"/>
      <w:bookmarkEnd w:id="67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But if the work is altered, it may not be altered without the author's consent more than necessitated by the permitted use.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name must be indicated to the extent and in a manner required by proper usage.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Source of the work must be indicated to the extent and in a manner required by proper usage.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Performance or Distribution?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a work made by virtue of a limitation on copyright may be, for the purpose determined in the limitation, distributed to the public and used in a public performance.</w:t>
            </w:r>
          </w:p>
        </w:tc>
        <w:tc>
          <w:tcPr>
            <w:tcW w:w="1030" w:type="dxa"/>
            <w:vMerge/>
          </w:tcPr>
          <w:p w:rsidR="00BC0437" w:rsidRPr="00BC0437" w:rsidRDefault="00BC0437" w:rsidP="00BC0437">
            <w:pPr>
              <w:rPr>
                <w:rFonts w:eastAsia="Times New Roman"/>
                <w:szCs w:val="22"/>
                <w:lang w:eastAsia="en-US"/>
              </w:rPr>
            </w:pPr>
          </w:p>
        </w:tc>
      </w:tr>
    </w:tbl>
    <w:p w:rsidR="00BC0437" w:rsidRDefault="00BC0437" w:rsidP="00BC0437">
      <w:pPr>
        <w:rPr>
          <w:rFonts w:eastAsia="Times New Roman"/>
          <w:szCs w:val="22"/>
          <w:lang w:eastAsia="en-US"/>
        </w:rPr>
      </w:pPr>
    </w:p>
    <w:p w:rsidR="00165D38" w:rsidRPr="00BC0437" w:rsidRDefault="00165D38" w:rsidP="00165D38">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165D38" w:rsidRPr="00BC0437" w:rsidTr="008F5922">
        <w:tc>
          <w:tcPr>
            <w:tcW w:w="8856" w:type="dxa"/>
            <w:gridSpan w:val="4"/>
            <w:shd w:val="clear" w:color="auto" w:fill="auto"/>
          </w:tcPr>
          <w:p w:rsidR="00165D38" w:rsidRPr="00BC0437" w:rsidRDefault="00165D38" w:rsidP="008F5922">
            <w:pPr>
              <w:rPr>
                <w:rFonts w:eastAsia="Times New Roman"/>
                <w:b/>
                <w:szCs w:val="22"/>
                <w:lang w:eastAsia="en-US"/>
              </w:rPr>
            </w:pPr>
            <w:r w:rsidRPr="00BC0437">
              <w:rPr>
                <w:rFonts w:eastAsia="Times New Roman"/>
                <w:b/>
                <w:szCs w:val="22"/>
                <w:lang w:eastAsia="en-US"/>
              </w:rPr>
              <w:t>Library Administration</w:t>
            </w:r>
          </w:p>
        </w:tc>
      </w:tr>
      <w:tr w:rsidR="00165D38" w:rsidRPr="00BC0437" w:rsidTr="008F5922">
        <w:trPr>
          <w:trHeight w:val="135"/>
        </w:trPr>
        <w:tc>
          <w:tcPr>
            <w:tcW w:w="2628" w:type="dxa"/>
            <w:vMerge w:val="restart"/>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165D38" w:rsidRPr="00BC0437" w:rsidRDefault="00165D38" w:rsidP="008F5922">
            <w:pPr>
              <w:rPr>
                <w:rFonts w:eastAsia="Times New Roman"/>
                <w:szCs w:val="22"/>
                <w:lang w:eastAsia="en-US"/>
              </w:rPr>
            </w:pPr>
            <w:r>
              <w:rPr>
                <w:rFonts w:eastAsia="Times New Roman"/>
                <w:szCs w:val="22"/>
                <w:lang w:eastAsia="en-US"/>
              </w:rPr>
              <w:t>Archives, and libraries or</w:t>
            </w:r>
            <w:r w:rsidRPr="00BC0437">
              <w:rPr>
                <w:rFonts w:eastAsia="Times New Roman"/>
                <w:szCs w:val="22"/>
                <w:lang w:eastAsia="en-US"/>
              </w:rPr>
              <w:t xml:space="preserve"> museums open to the public, as stated in a governmental decree.</w:t>
            </w:r>
          </w:p>
        </w:tc>
        <w:tc>
          <w:tcPr>
            <w:tcW w:w="1030" w:type="dxa"/>
            <w:vMerge w:val="restart"/>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Art. 16</w:t>
            </w:r>
          </w:p>
        </w:tc>
      </w:tr>
      <w:tr w:rsidR="00165D38" w:rsidRPr="00BC0437" w:rsidTr="008F5922">
        <w:trPr>
          <w:trHeight w:val="135"/>
        </w:trPr>
        <w:tc>
          <w:tcPr>
            <w:tcW w:w="2628" w:type="dxa"/>
            <w:vMerge/>
            <w:shd w:val="clear" w:color="auto" w:fill="auto"/>
          </w:tcPr>
          <w:p w:rsidR="00165D38" w:rsidRPr="00BC0437" w:rsidRDefault="00165D38" w:rsidP="008F5922">
            <w:pPr>
              <w:rPr>
                <w:rFonts w:eastAsia="Times New Roman"/>
                <w:szCs w:val="22"/>
                <w:lang w:eastAsia="en-US"/>
              </w:rPr>
            </w:pPr>
          </w:p>
        </w:tc>
        <w:tc>
          <w:tcPr>
            <w:tcW w:w="1440" w:type="dxa"/>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165D38" w:rsidRPr="00BC0437" w:rsidRDefault="00165D38" w:rsidP="008F5922">
            <w:pPr>
              <w:rPr>
                <w:rFonts w:eastAsia="Times New Roman"/>
                <w:szCs w:val="22"/>
                <w:lang w:eastAsia="en-US"/>
              </w:rPr>
            </w:pPr>
          </w:p>
        </w:tc>
      </w:tr>
      <w:tr w:rsidR="00165D38" w:rsidRPr="00BC0437" w:rsidTr="008F5922">
        <w:trPr>
          <w:trHeight w:val="135"/>
        </w:trPr>
        <w:tc>
          <w:tcPr>
            <w:tcW w:w="2628" w:type="dxa"/>
            <w:vMerge w:val="restart"/>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Works from the collections of the institution.</w:t>
            </w:r>
          </w:p>
        </w:tc>
        <w:tc>
          <w:tcPr>
            <w:tcW w:w="1030" w:type="dxa"/>
            <w:vMerge/>
            <w:shd w:val="clear" w:color="auto" w:fill="auto"/>
          </w:tcPr>
          <w:p w:rsidR="00165D38" w:rsidRPr="00BC0437" w:rsidRDefault="00165D38" w:rsidP="008F5922">
            <w:pPr>
              <w:rPr>
                <w:rFonts w:eastAsia="Times New Roman"/>
                <w:szCs w:val="22"/>
                <w:lang w:eastAsia="en-US"/>
              </w:rPr>
            </w:pPr>
          </w:p>
        </w:tc>
      </w:tr>
      <w:tr w:rsidR="00165D38" w:rsidRPr="00BC0437" w:rsidTr="008F5922">
        <w:trPr>
          <w:trHeight w:val="135"/>
        </w:trPr>
        <w:tc>
          <w:tcPr>
            <w:tcW w:w="2628" w:type="dxa"/>
            <w:vMerge/>
            <w:shd w:val="clear" w:color="auto" w:fill="auto"/>
          </w:tcPr>
          <w:p w:rsidR="00165D38" w:rsidRPr="00BC0437" w:rsidRDefault="00165D38" w:rsidP="008F5922">
            <w:pPr>
              <w:rPr>
                <w:rFonts w:eastAsia="Times New Roman"/>
                <w:szCs w:val="22"/>
                <w:lang w:eastAsia="en-US"/>
              </w:rPr>
            </w:pPr>
          </w:p>
        </w:tc>
        <w:tc>
          <w:tcPr>
            <w:tcW w:w="1440" w:type="dxa"/>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165D38" w:rsidRPr="00BC0437" w:rsidRDefault="00165D38" w:rsidP="008F5922">
            <w:pPr>
              <w:rPr>
                <w:rFonts w:eastAsia="Times New Roman"/>
                <w:szCs w:val="22"/>
                <w:lang w:eastAsia="en-US"/>
              </w:rPr>
            </w:pPr>
          </w:p>
        </w:tc>
      </w:tr>
      <w:tr w:rsidR="00165D38" w:rsidRPr="00BC0437" w:rsidTr="00165D38">
        <w:trPr>
          <w:trHeight w:val="764"/>
        </w:trPr>
        <w:tc>
          <w:tcPr>
            <w:tcW w:w="2628" w:type="dxa"/>
            <w:vMerge w:val="restart"/>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For administration and organization of the institution’s collections and for other internal use needed in order to maintain the collections.</w:t>
            </w:r>
          </w:p>
        </w:tc>
        <w:tc>
          <w:tcPr>
            <w:tcW w:w="1030" w:type="dxa"/>
            <w:vMerge/>
            <w:shd w:val="clear" w:color="auto" w:fill="auto"/>
          </w:tcPr>
          <w:p w:rsidR="00165D38" w:rsidRPr="00BC0437" w:rsidRDefault="00165D38" w:rsidP="008F5922">
            <w:pPr>
              <w:rPr>
                <w:rFonts w:eastAsia="Times New Roman"/>
                <w:szCs w:val="22"/>
                <w:lang w:eastAsia="en-US"/>
              </w:rPr>
            </w:pPr>
          </w:p>
        </w:tc>
      </w:tr>
      <w:tr w:rsidR="00165D38" w:rsidRPr="00BC0437" w:rsidTr="008F5922">
        <w:trPr>
          <w:trHeight w:val="135"/>
        </w:trPr>
        <w:tc>
          <w:tcPr>
            <w:tcW w:w="2628" w:type="dxa"/>
            <w:vMerge/>
            <w:shd w:val="clear" w:color="auto" w:fill="auto"/>
          </w:tcPr>
          <w:p w:rsidR="00165D38" w:rsidRPr="00BC0437" w:rsidRDefault="00165D38" w:rsidP="008F5922">
            <w:pPr>
              <w:rPr>
                <w:rFonts w:eastAsia="Times New Roman"/>
                <w:szCs w:val="22"/>
                <w:lang w:eastAsia="en-US"/>
              </w:rPr>
            </w:pPr>
          </w:p>
        </w:tc>
        <w:tc>
          <w:tcPr>
            <w:tcW w:w="1440" w:type="dxa"/>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The use cannot be for direct or indirect financial gain.</w:t>
            </w:r>
          </w:p>
        </w:tc>
        <w:tc>
          <w:tcPr>
            <w:tcW w:w="1030" w:type="dxa"/>
            <w:vMerge/>
            <w:shd w:val="clear" w:color="auto" w:fill="auto"/>
          </w:tcPr>
          <w:p w:rsidR="00165D38" w:rsidRPr="00BC0437" w:rsidRDefault="00165D38" w:rsidP="008F5922">
            <w:pPr>
              <w:rPr>
                <w:rFonts w:eastAsia="Times New Roman"/>
                <w:szCs w:val="22"/>
                <w:lang w:eastAsia="en-US"/>
              </w:rPr>
            </w:pPr>
          </w:p>
        </w:tc>
      </w:tr>
      <w:tr w:rsidR="00165D38" w:rsidRPr="00BC0437" w:rsidTr="008F5922">
        <w:tc>
          <w:tcPr>
            <w:tcW w:w="2628" w:type="dxa"/>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165D38" w:rsidRPr="00BC0437" w:rsidRDefault="00165D38" w:rsidP="008F5922">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165D38" w:rsidRPr="00BC0437" w:rsidRDefault="00165D38" w:rsidP="008F5922">
            <w:pPr>
              <w:rPr>
                <w:rFonts w:eastAsia="Times New Roman"/>
                <w:szCs w:val="22"/>
                <w:lang w:eastAsia="en-US"/>
              </w:rPr>
            </w:pPr>
          </w:p>
        </w:tc>
      </w:tr>
    </w:tbl>
    <w:p w:rsidR="00165D38" w:rsidRPr="00BC0437" w:rsidRDefault="00165D38" w:rsidP="00165D38">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165D38" w:rsidP="00BC0437">
            <w:pPr>
              <w:rPr>
                <w:rFonts w:eastAsia="Times New Roman"/>
                <w:b/>
                <w:szCs w:val="22"/>
                <w:lang w:eastAsia="en-US"/>
              </w:rPr>
            </w:pPr>
            <w:r>
              <w:rPr>
                <w:rFonts w:eastAsia="Times New Roman"/>
                <w:b/>
                <w:szCs w:val="22"/>
                <w:lang w:eastAsia="en-US"/>
              </w:rPr>
              <w:t>Preservation and</w:t>
            </w:r>
            <w:r w:rsidR="00BC0437" w:rsidRPr="00BC0437">
              <w:rPr>
                <w:rFonts w:eastAsia="Times New Roman"/>
                <w:b/>
                <w:szCs w:val="22"/>
                <w:lang w:eastAsia="en-US"/>
              </w:rPr>
              <w:t xml:space="preserve"> Replace</w:t>
            </w:r>
            <w:r>
              <w:rPr>
                <w:rFonts w:eastAsia="Times New Roman"/>
                <w:b/>
                <w:szCs w:val="22"/>
                <w:lang w:eastAsia="en-US"/>
              </w:rPr>
              <w:t>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165D38" w:rsidP="00BC0437">
            <w:pPr>
              <w:rPr>
                <w:rFonts w:eastAsia="Times New Roman"/>
                <w:szCs w:val="22"/>
                <w:lang w:eastAsia="en-US"/>
              </w:rPr>
            </w:pPr>
            <w:r>
              <w:rPr>
                <w:rFonts w:eastAsia="Times New Roman"/>
                <w:szCs w:val="22"/>
                <w:lang w:eastAsia="en-US"/>
              </w:rPr>
              <w:t>Archives, and libraries or</w:t>
            </w:r>
            <w:r w:rsidR="00BC0437" w:rsidRPr="00BC0437">
              <w:rPr>
                <w:rFonts w:eastAsia="Times New Roman"/>
                <w:szCs w:val="22"/>
                <w:lang w:eastAsia="en-US"/>
              </w:rPr>
              <w:t xml:space="preserve"> museums open to the public, as stated in a governmental decree.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material and safeguard its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165D38" w:rsidRPr="00BC0437" w:rsidTr="00165D38">
        <w:trPr>
          <w:trHeight w:val="485"/>
        </w:trPr>
        <w:tc>
          <w:tcPr>
            <w:tcW w:w="2628" w:type="dxa"/>
            <w:vMerge/>
            <w:shd w:val="clear" w:color="auto" w:fill="auto"/>
          </w:tcPr>
          <w:p w:rsidR="00165D38" w:rsidRPr="00BC0437" w:rsidRDefault="00165D38" w:rsidP="00BC0437">
            <w:pPr>
              <w:rPr>
                <w:rFonts w:eastAsia="Times New Roman"/>
                <w:szCs w:val="22"/>
                <w:lang w:eastAsia="en-US"/>
              </w:rPr>
            </w:pPr>
          </w:p>
        </w:tc>
        <w:tc>
          <w:tcPr>
            <w:tcW w:w="5198" w:type="dxa"/>
            <w:gridSpan w:val="2"/>
            <w:shd w:val="clear" w:color="auto" w:fill="auto"/>
          </w:tcPr>
          <w:p w:rsidR="00165D38" w:rsidRPr="00BC0437" w:rsidRDefault="00165D38" w:rsidP="00BC0437">
            <w:pPr>
              <w:rPr>
                <w:rFonts w:eastAsia="Times New Roman"/>
                <w:szCs w:val="22"/>
                <w:lang w:eastAsia="en-US"/>
              </w:rPr>
            </w:pPr>
            <w:r w:rsidRPr="00BC0437">
              <w:rPr>
                <w:rFonts w:eastAsia="Times New Roman"/>
                <w:szCs w:val="22"/>
                <w:lang w:eastAsia="en-US"/>
              </w:rPr>
              <w:t>For technical reconstruction and restoration of the material.</w:t>
            </w:r>
          </w:p>
        </w:tc>
        <w:tc>
          <w:tcPr>
            <w:tcW w:w="1030" w:type="dxa"/>
            <w:vMerge/>
            <w:shd w:val="clear" w:color="auto" w:fill="auto"/>
          </w:tcPr>
          <w:p w:rsidR="00165D38" w:rsidRPr="00BC0437" w:rsidRDefault="00165D38"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cannot be for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Completion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165D38" w:rsidP="00BC0437">
            <w:pPr>
              <w:rPr>
                <w:rFonts w:eastAsia="Times New Roman"/>
                <w:szCs w:val="22"/>
                <w:lang w:eastAsia="en-US"/>
              </w:rPr>
            </w:pPr>
            <w:r>
              <w:rPr>
                <w:rFonts w:eastAsia="Times New Roman"/>
                <w:szCs w:val="22"/>
                <w:lang w:eastAsia="en-US"/>
              </w:rPr>
              <w:t>Archives, and libraries or</w:t>
            </w:r>
            <w:r w:rsidR="00BC0437" w:rsidRPr="00BC0437">
              <w:rPr>
                <w:rFonts w:eastAsia="Times New Roman"/>
                <w:szCs w:val="22"/>
                <w:lang w:eastAsia="en-US"/>
              </w:rPr>
              <w:t xml:space="preserve"> museums open to the public, as stated in a governmental decree.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only permitted where the work is unavailable through commercial distribution or communication.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complete a copy of an incomplete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complete a missing part of a work published in several parts.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cannot be for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Copying for Library Users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Archives,</w:t>
            </w:r>
            <w:proofErr w:type="gramEnd"/>
            <w:r w:rsidRPr="00BC0437">
              <w:rPr>
                <w:rFonts w:eastAsia="Times New Roman"/>
                <w:szCs w:val="22"/>
                <w:lang w:eastAsia="en-US"/>
              </w:rPr>
              <w:t xml:space="preserve"> and libraries open to the public, as stated in a governmental decree.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that are susceptible to damage.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Individual articles </w:t>
            </w:r>
            <w:r w:rsidR="00165D38">
              <w:rPr>
                <w:rFonts w:eastAsia="Times New Roman"/>
                <w:szCs w:val="22"/>
                <w:lang w:eastAsia="en-US"/>
              </w:rPr>
              <w:t>from literary or artistic compila</w:t>
            </w:r>
            <w:r w:rsidRPr="00BC0437">
              <w:rPr>
                <w:rFonts w:eastAsia="Times New Roman"/>
                <w:szCs w:val="22"/>
                <w:lang w:eastAsia="en-US"/>
              </w:rPr>
              <w:t>tions, newspapers, or magazines in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excerpts of other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published works that are susceptible to damage, the copying is permitted unless the work is available through commercial distribution or communication.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single articles and short excerpts of published works, the copying is permitted “where seen appropriate.”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the work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protect a published work that is prone to damage (implicitly).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cannot be for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works susceptible to damage, the copy can be provided to the user “through lending” if the work is not available through commercial distribution or communication.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single articles and short excerpts of published works, the copies may be given to users for their private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photocopying or similar means.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6475EE" w:rsidP="00BC0437">
            <w:pPr>
              <w:rPr>
                <w:rFonts w:eastAsia="Times New Roman"/>
                <w:szCs w:val="22"/>
                <w:lang w:eastAsia="en-US"/>
              </w:rPr>
            </w:pPr>
            <w:r>
              <w:rPr>
                <w:rFonts w:eastAsia="Times New Roman"/>
                <w:szCs w:val="22"/>
                <w:lang w:eastAsia="en-US"/>
              </w:rPr>
              <w:t>Archives, and libraries or</w:t>
            </w:r>
            <w:r w:rsidR="00BC0437" w:rsidRPr="00BC0437">
              <w:rPr>
                <w:rFonts w:eastAsia="Times New Roman"/>
                <w:szCs w:val="22"/>
                <w:lang w:eastAsia="en-US"/>
              </w:rPr>
              <w:t xml:space="preserve"> museums open to the public, as stated in a governmental decree.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institution’s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Communication is permitted </w:t>
            </w:r>
            <w:r w:rsidR="006475EE">
              <w:rPr>
                <w:rFonts w:eastAsia="Times New Roman"/>
                <w:szCs w:val="22"/>
                <w:lang w:eastAsia="en-US"/>
              </w:rPr>
              <w:t xml:space="preserve">subject </w:t>
            </w:r>
            <w:r w:rsidR="006475EE">
              <w:rPr>
                <w:rFonts w:eastAsia="Times New Roman"/>
                <w:szCs w:val="22"/>
                <w:lang w:eastAsia="en-US"/>
              </w:rPr>
              <w:lastRenderedPageBreak/>
              <w:t>to the purchasing, licensing, or other terms governing the use of the work</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Further digital reproduction or further communication of the work must be prevented.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communicate the works to the public for research or private study of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cannot be for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in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50a &amp; 50b</w:t>
            </w:r>
          </w:p>
        </w:tc>
      </w:tr>
      <w:tr w:rsidR="00BC0437" w:rsidRPr="00BC0437" w:rsidTr="00BC0437">
        <w:trPr>
          <w:trHeight w:val="11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 where it protects against uses of the work.  (Note:  A person has the right, however, to view or listen to copies legally acquired even if circumvention is required to do so.)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and making available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protect the author’s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work or access to a work has been lawfully acquired, the person has the right to use the work to the extent necessary in accordance with the specified copyright limitations.  Articles 16 (reproduction in libraries) and 16a (making available a work in libraries) are specified limitations.  The author making the work available must provide the means for using it if it has technological restrictions.  If voluntary means are not provided, the user has the right to request an arbitration proceeding.</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50c</w:t>
            </w: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obligation to provide the means to use a work does not apply to works made available to the public on agreed contractual terms in such a way that members of the public may access them from a place and at a time individually chosen by them.</w:t>
            </w:r>
            <w:r w:rsidR="002D6B5A">
              <w:rPr>
                <w:rFonts w:eastAsia="Times New Roman"/>
                <w:szCs w:val="22"/>
                <w:lang w:eastAsia="en-US"/>
              </w:rPr>
              <w:t xml:space="preserve">  It also does not apply to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74"/>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Reaffirming the exemption for libraries, the copyright law includes a general prohibition against using a work under an exception if the technological measures have been circumvented.  However</w:t>
            </w:r>
            <w:r w:rsidR="00165D38">
              <w:rPr>
                <w:rFonts w:eastAsia="Times New Roman"/>
                <w:szCs w:val="22"/>
                <w:lang w:eastAsia="en-US"/>
              </w:rPr>
              <w:t>,</w:t>
            </w:r>
            <w:r w:rsidRPr="00BC0437">
              <w:rPr>
                <w:rFonts w:eastAsia="Times New Roman"/>
                <w:szCs w:val="22"/>
                <w:lang w:eastAsia="en-US"/>
              </w:rPr>
              <w:t xml:space="preserve"> that prohibition does not apply to the statutory library exceptions in Articles 16, 16a, 16b, and 16c.  See Article 11(5).</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color w:val="000000"/>
                <w:szCs w:val="22"/>
                <w:lang w:eastAsia="en-US"/>
              </w:rPr>
              <w:t>The reproduction of a work shall comprise making copies of the work in whole or in part, directly or indirectly, temporarily or permanently and by any means or in any form whatsoever.  The reproduction of a work shall also comprise the transfer of the work on to another device, by which it can be reproduced or communicated.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 Deposit Libraries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legal deposit libraries to make specific uses of some works, including the right to apply the library exceptions of Articles 16 and 16a to works in the collections.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Specific provision for use of works by the National Audiovisual Library.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Extended Collective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 authorized to use a work under the library exceptions may make similar uses of other works in the collections pursuant to extended collective licensing.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Decree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government decree may specify the libraries that are permitted to apply the library exceptions.</w:t>
            </w:r>
            <w:r w:rsidR="00226506">
              <w:rPr>
                <w:rFonts w:eastAsia="Times New Roman"/>
                <w:szCs w:val="22"/>
                <w:lang w:eastAsia="en-US"/>
              </w:rPr>
              <w:t xml:space="preserve">  A decree may also be used to specify how copies made pursuant to exceptions may be used or communicated to the public.</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with Disabilities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works to serve the needs of persons with disabilities.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reproductions of some works for compilations used in education.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  The Copyright Act, at Article 16f, references an orphan works exception that may be applied by libraries open to the public, archives, museums, educational institutions, and certain other organizations.  The detailed terms of the law are separately codified in the Orphan Works Act, cited below.</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16f</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3E46A0" w:rsidRDefault="003E46A0" w:rsidP="00BC0437">
            <w:pPr>
              <w:rPr>
                <w:rFonts w:eastAsia="Times New Roman"/>
                <w:szCs w:val="22"/>
                <w:lang w:eastAsia="en-US"/>
              </w:rPr>
            </w:pPr>
            <w:r w:rsidRPr="00BC0437">
              <w:rPr>
                <w:rFonts w:eastAsia="Times New Roman"/>
                <w:szCs w:val="22"/>
                <w:lang w:eastAsia="en-US"/>
              </w:rPr>
              <w:t>Copyright Act of Finland, No. 404 (8 July 1961), as amende</w:t>
            </w:r>
            <w:r w:rsidR="00226506">
              <w:rPr>
                <w:rFonts w:eastAsia="Times New Roman"/>
                <w:szCs w:val="22"/>
                <w:lang w:eastAsia="en-US"/>
              </w:rPr>
              <w:t>d through No. 608 (22 May</w:t>
            </w:r>
            <w:r>
              <w:rPr>
                <w:rFonts w:eastAsia="Times New Roman"/>
                <w:szCs w:val="22"/>
                <w:lang w:eastAsia="en-US"/>
              </w:rPr>
              <w:t xml:space="preserve"> 2015</w:t>
            </w:r>
            <w:r w:rsidRPr="00BC0437">
              <w:rPr>
                <w:rFonts w:eastAsia="Times New Roman"/>
                <w:szCs w:val="22"/>
                <w:lang w:eastAsia="en-US"/>
              </w:rPr>
              <w:t>), available at</w:t>
            </w:r>
          </w:p>
          <w:p w:rsidR="003E46A0" w:rsidRPr="00BC0437" w:rsidRDefault="003E46A0" w:rsidP="00BC0437">
            <w:pPr>
              <w:rPr>
                <w:rFonts w:eastAsia="Times New Roman"/>
                <w:szCs w:val="22"/>
                <w:lang w:eastAsia="en-US"/>
              </w:rPr>
            </w:pPr>
            <w:r w:rsidRPr="003E46A0">
              <w:rPr>
                <w:rFonts w:eastAsia="Times New Roman"/>
                <w:szCs w:val="22"/>
                <w:lang w:eastAsia="en-US"/>
              </w:rPr>
              <w:t>http://www.wipo.int/wipolex/en/text.jsp?file_id=397616</w:t>
            </w:r>
            <w:r>
              <w:rPr>
                <w:rFonts w:eastAsia="Times New Roman"/>
                <w:szCs w:val="22"/>
                <w:lang w:eastAsia="en-US"/>
              </w:rPr>
              <w:t>;</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Decree of Finland, No. 574 (21 April 1995), as amended through No. 1004 (18 December 2008) (specifying institutions that may apply the exceptions), available at http://www.wipo.int/wipolex/en/text.jsp?file_id=208299;</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Orphan Works Act, No. 764/2013 (8 November 2013), available at http://www.finlex.fi/fi/laki/alkup/2013/20130764.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13 May 2015</w:t>
            </w:r>
            <w:r w:rsidR="006C125B">
              <w:rPr>
                <w:rFonts w:eastAsia="Times New Roman"/>
                <w:szCs w:val="22"/>
                <w:lang w:eastAsia="en-US"/>
              </w:rPr>
              <w:t>; rev. 18 October 2017</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677" w:name="_Toc498029065"/>
      <w:bookmarkStart w:id="678" w:name="_Toc199663507"/>
      <w:bookmarkStart w:id="679" w:name="_Toc207648496"/>
      <w:bookmarkStart w:id="680" w:name="_Toc207649078"/>
      <w:bookmarkStart w:id="681" w:name="_Toc207649522"/>
      <w:bookmarkStart w:id="682" w:name="_Toc207649883"/>
      <w:bookmarkStart w:id="683" w:name="_Toc207650283"/>
      <w:bookmarkStart w:id="684" w:name="_Toc208637931"/>
      <w:bookmarkStart w:id="685" w:name="_Toc498072205"/>
      <w:r w:rsidRPr="00BC0437">
        <w:lastRenderedPageBreak/>
        <w:t>France</w:t>
      </w:r>
      <w:bookmarkEnd w:id="677"/>
      <w:bookmarkEnd w:id="68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L122-5(8</w:t>
            </w:r>
            <w:r w:rsidRPr="00BC0437">
              <w:rPr>
                <w:rFonts w:eastAsia="Times New Roman"/>
                <w:szCs w:val="22"/>
                <w:vertAlign w:val="superscript"/>
                <w:lang w:eastAsia="en-US"/>
              </w:rPr>
              <w:t>o</w:t>
            </w:r>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seek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conservation.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also relates to related rights.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Copying for Library Users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L122-5(8</w:t>
            </w:r>
            <w:r w:rsidRPr="00BC0437">
              <w:rPr>
                <w:rFonts w:eastAsia="Times New Roman"/>
                <w:szCs w:val="22"/>
                <w:vertAlign w:val="superscript"/>
                <w:lang w:eastAsia="en-US"/>
              </w:rPr>
              <w:t>o</w:t>
            </w:r>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seek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 the premises of the establishment and by dedicated terminals.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also relates to related rights.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vanish/>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rPr>
          <w:trHeight w:val="273"/>
        </w:trPr>
        <w:tc>
          <w:tcPr>
            <w:tcW w:w="884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rPr>
          <w:trHeight w:val="547"/>
        </w:trPr>
        <w:tc>
          <w:tcPr>
            <w:tcW w:w="26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2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L331-5</w:t>
            </w:r>
          </w:p>
        </w:tc>
      </w:tr>
      <w:tr w:rsidR="00BC0437" w:rsidRPr="00BC0437" w:rsidTr="00BC0437">
        <w:trPr>
          <w:trHeight w:val="110"/>
        </w:trPr>
        <w:tc>
          <w:tcPr>
            <w:tcW w:w="2625"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2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
        </w:trPr>
        <w:tc>
          <w:tcPr>
            <w:tcW w:w="2625" w:type="dxa"/>
            <w:vMerge/>
            <w:shd w:val="clear" w:color="auto" w:fill="auto"/>
          </w:tcPr>
          <w:p w:rsidR="00BC0437" w:rsidRPr="00BC0437" w:rsidRDefault="00BC0437" w:rsidP="00BC0437">
            <w:pPr>
              <w:rPr>
                <w:rFonts w:eastAsia="Times New Roman"/>
                <w:szCs w:val="22"/>
                <w:lang w:eastAsia="en-US"/>
              </w:rPr>
            </w:pP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possessing for sale, lending, or rental, or offering to the public a circumvention device is prohibited.</w:t>
            </w:r>
          </w:p>
        </w:tc>
        <w:tc>
          <w:tcPr>
            <w:tcW w:w="102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4"/>
        </w:trPr>
        <w:tc>
          <w:tcPr>
            <w:tcW w:w="2625" w:type="dxa"/>
            <w:vMerge/>
            <w:shd w:val="clear" w:color="auto" w:fill="auto"/>
          </w:tcPr>
          <w:p w:rsidR="00BC0437" w:rsidRPr="00BC0437" w:rsidRDefault="00BC0437" w:rsidP="00BC0437">
            <w:pPr>
              <w:rPr>
                <w:rFonts w:eastAsia="Times New Roman"/>
                <w:szCs w:val="22"/>
                <w:lang w:eastAsia="en-US"/>
              </w:rPr>
            </w:pP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Offering a circumvention service is prohibited.  Inducing the use of a circumvention device is also prohibited.</w:t>
            </w:r>
          </w:p>
        </w:tc>
        <w:tc>
          <w:tcPr>
            <w:tcW w:w="102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4"/>
        </w:trPr>
        <w:tc>
          <w:tcPr>
            <w:tcW w:w="26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or restrict uses that are not authorized by the right holder; it includes access controls and protection processes.</w:t>
            </w:r>
          </w:p>
        </w:tc>
        <w:tc>
          <w:tcPr>
            <w:tcW w:w="1029"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 owners must ensure that the effective benefit of the copyright exceptions, including the provision benefitting libraries, is made possible even if the work is protected by technological measures.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L331-6</w:t>
            </w:r>
          </w:p>
        </w:tc>
      </w:tr>
      <w:tr w:rsidR="00BC0437" w:rsidRPr="00BC0437" w:rsidTr="00BC0437">
        <w:trPr>
          <w:trHeight w:val="34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of this exemption must have lawful access to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is not applicable where works or subject-matter are made available to the public on agreed contractual terms where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 of these provisions applies to software.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L331-5</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can call upon the Authority of Regulation of Technological Measures to reconcile disagreements between the parties about access to a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L331-6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for strictly private purposes by the natural person making the reproduction is permitted.  The copying may not be done for collective uses.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L122-5(2</w:t>
            </w:r>
            <w:r w:rsidRPr="00BC0437">
              <w:rPr>
                <w:rFonts w:eastAsia="Times New Roman"/>
                <w:szCs w:val="22"/>
                <w:vertAlign w:val="superscript"/>
                <w:lang w:eastAsia="en-US"/>
              </w:rPr>
              <w:t xml:space="preserve"> o</w:t>
            </w:r>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Out-of-Print Books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Broad right given to the National Library of France to make digital copies of books that were published before 2001 but no longer available on the market in print or digital form.  The National Library may also make those copies available to the public at other libraries under detailed conditions.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L134-1, et seq.</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L135</w:t>
            </w:r>
            <w:r w:rsidRPr="00BC0437">
              <w:rPr>
                <w:rFonts w:eastAsia="Times New Roman"/>
                <w:szCs w:val="22"/>
                <w:lang w:eastAsia="en-US"/>
              </w:rPr>
              <w:noBreakHyphen/>
              <w:t>1 et seq.</w:t>
            </w:r>
          </w:p>
        </w:tc>
      </w:tr>
      <w:tr w:rsidR="00BC0437" w:rsidRPr="00BC0437" w:rsidTr="00BC0437">
        <w:tc>
          <w:tcPr>
            <w:tcW w:w="262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 xml:space="preserve">Code of Intellectual Property </w:t>
            </w:r>
            <w:r w:rsidR="00757945">
              <w:rPr>
                <w:rFonts w:eastAsia="Times New Roman"/>
                <w:szCs w:val="22"/>
                <w:lang w:eastAsia="en-US"/>
              </w:rPr>
              <w:t>of France (Consolidated as of 17 March 2017</w:t>
            </w:r>
            <w:r w:rsidRPr="00BC0437">
              <w:rPr>
                <w:rFonts w:eastAsia="Times New Roman"/>
                <w:szCs w:val="22"/>
                <w:lang w:eastAsia="en-US"/>
              </w:rPr>
              <w:t>), ava</w:t>
            </w:r>
            <w:r w:rsidR="00757945">
              <w:rPr>
                <w:rFonts w:eastAsia="Times New Roman"/>
                <w:szCs w:val="22"/>
                <w:lang w:eastAsia="en-US"/>
              </w:rPr>
              <w:t xml:space="preserve">ilable at </w:t>
            </w:r>
            <w:r w:rsidR="00757945" w:rsidRPr="00757945">
              <w:rPr>
                <w:rFonts w:eastAsia="Times New Roman"/>
                <w:szCs w:val="22"/>
                <w:lang w:eastAsia="en-US"/>
              </w:rPr>
              <w:t>http://www.wipo.int/wipolex/en/text.jsp?file_id=435178</w:t>
            </w:r>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19 December 2007; rev. 29 August 2014; rev. 26 April 2015</w:t>
            </w:r>
            <w:r w:rsidR="00757945">
              <w:rPr>
                <w:rFonts w:eastAsia="Times New Roman"/>
                <w:szCs w:val="22"/>
                <w:lang w:eastAsia="en-US"/>
              </w:rPr>
              <w:t>; rev. 18 October 2017</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686" w:name="_Toc498029066"/>
      <w:bookmarkStart w:id="687" w:name="_Toc498072206"/>
      <w:bookmarkEnd w:id="678"/>
      <w:bookmarkEnd w:id="679"/>
      <w:bookmarkEnd w:id="680"/>
      <w:bookmarkEnd w:id="681"/>
      <w:bookmarkEnd w:id="682"/>
      <w:bookmarkEnd w:id="683"/>
      <w:bookmarkEnd w:id="684"/>
      <w:r w:rsidRPr="00BC0437">
        <w:lastRenderedPageBreak/>
        <w:t>Gabon</w:t>
      </w:r>
      <w:bookmarkEnd w:id="686"/>
      <w:bookmarkEnd w:id="68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Gabon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6016"/>
        <w:gridCol w:w="1008"/>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Use</w:t>
            </w:r>
          </w:p>
        </w:tc>
        <w:tc>
          <w:tcPr>
            <w:tcW w:w="6016"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translation, and adaptation of works lawfully made available to the public for strictly personal and private use.</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Fair Practice</w:t>
            </w:r>
          </w:p>
        </w:tc>
        <w:tc>
          <w:tcPr>
            <w:tcW w:w="6016"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“on condition that they comply with fair use,” analyses and short quotation form works that are lawfully available to the public to the extent justified by the scientific, critical, polemic, teaching, or informatory purpose.  Includes quotations from newspaper articles and periodicals in the form of press reviews.  Must mention the title of the work and the name of the author.</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Foreign Works</w:t>
            </w:r>
          </w:p>
        </w:tc>
        <w:tc>
          <w:tcPr>
            <w:tcW w:w="6016" w:type="dxa"/>
          </w:tcPr>
          <w:p w:rsidR="00BC0437" w:rsidRPr="00BC0437" w:rsidRDefault="00BC0437" w:rsidP="00BC0437">
            <w:pPr>
              <w:rPr>
                <w:rFonts w:eastAsia="Times New Roman"/>
                <w:szCs w:val="22"/>
                <w:lang w:eastAsia="en-US"/>
              </w:rPr>
            </w:pPr>
            <w:r w:rsidRPr="00BC0437">
              <w:rPr>
                <w:rFonts w:eastAsia="Times New Roman"/>
                <w:szCs w:val="22"/>
                <w:lang w:eastAsia="en-US"/>
              </w:rPr>
              <w:t>Government agency may license to a Gabonese national the right to translate and publish the translation of a work already made publicly available, or the right to reproduce and publish such a work.  This license is limited only to teaching and research uses.</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40 &amp; 41</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7"/>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Instituting Protection for Copyright and Neighboring Rights of Gabon, No. 1/87 (29 July 1987), available at http://www.wipo.int/wipolex/en/text.jsp?file_id=362136.</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28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688" w:name="_Toc498029067"/>
      <w:bookmarkStart w:id="689" w:name="_Toc498072207"/>
      <w:r w:rsidRPr="00BC0437">
        <w:lastRenderedPageBreak/>
        <w:t>Gambia</w:t>
      </w:r>
      <w:bookmarkEnd w:id="688"/>
      <w:bookmarkEnd w:id="68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May make a 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the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Held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Necessary to replace a copy which has been lost, destroyed, or rendered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May make a 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the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other short work,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an individual.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is satisfied the copy will be used solely for the purposes of 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May make a 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24"/>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Copy permitted if there is no collective license offered by a Collecting Society of which the library or archive is or should be aware, under which the copy can be made.</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6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54(1)(a)</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renting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54(1)(a); § 54(1)(b)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54(1)(a); § 54(1)(b); § 54(2)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Temporary Reproduction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temporary reproductions.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in the form of quotation, of a short part of a published work if compatible with fair practice.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published works for teaching purposes or for face-to-face teaching in educational institutions.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30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distribution and rental rights include the right of public lending.  “Public lending” is defined in Section 2(1) as the temporary transfer of possession for nonprofit purposes “</w:t>
            </w:r>
            <w:r w:rsidRPr="00BC0437">
              <w:rPr>
                <w:rFonts w:eastAsia="Times New Roman"/>
                <w:color w:val="000000"/>
                <w:szCs w:val="22"/>
                <w:lang w:eastAsia="en-US"/>
              </w:rPr>
              <w:t>by an institution, the services of which are available to the public, including a library and an archive.”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9(1)(d) &amp; (e)</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Folklore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Folklore is protected, but explicitly subject to certain exceptions, although not listed are the exceptions for libraries.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8</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“Copy” means a reproduction of a work in a written form, or in the form of a recording or film, or in any manner or form, but an object shall not be taken to be a copy of an architectural work unless the object is a building or a model.</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“Published” means a work or a sound recording, </w:t>
            </w:r>
            <w:r w:rsidRPr="00BC0437">
              <w:rPr>
                <w:rFonts w:eastAsia="Times New Roman"/>
                <w:szCs w:val="22"/>
                <w:lang w:eastAsia="en-US"/>
              </w:rPr>
              <w:lastRenderedPageBreak/>
              <w:t>tangible copies of which have been made available to the public in a reasonable quantity for sale, rental, public lending or for other transfer of the ownership or the possession of the copies, provided that it was available to the public, in the case of (a) a work, with the consent of the author or other owner of copyright; and (b) a sound recording with the consent of the producer of the sound recording or his or her successor in title.</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following provisions apply with respect to the “publication of a work”: (a) a work is deemed to have been published if copies of it have been made available in a manner sufficient to render the work accessible to the public; (b) where in the first instance, only a part of a work is public, that part shall be treated for the purposes of this Act as a separate work; and (c) a publication in any country shall not be treated as being other than the first publication by reason only of an earlier publication elsewhere if the two publications took place within a period of not more than thirty days.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 2(1); </w:t>
            </w:r>
            <w:r w:rsidRPr="00BC0437">
              <w:rPr>
                <w:rFonts w:eastAsia="Times New Roman"/>
                <w:szCs w:val="22"/>
                <w:lang w:eastAsia="en-US"/>
              </w:rPr>
              <w:lastRenderedPageBreak/>
              <w:t>§ 2(2)</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manner or form, including a permanent or temporary storage of the work or in electric form.</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the Gambia (5 April 2004), available at http://www.wipo.int/wipolex/en/text.jsp?file_id=221246.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8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690" w:name="_Toc199663508"/>
      <w:bookmarkStart w:id="691" w:name="_Toc207648497"/>
      <w:bookmarkStart w:id="692" w:name="_Toc207649079"/>
      <w:bookmarkStart w:id="693" w:name="_Toc207649523"/>
      <w:bookmarkStart w:id="694" w:name="_Toc207649884"/>
      <w:bookmarkStart w:id="695" w:name="_Toc207650284"/>
      <w:bookmarkStart w:id="696" w:name="_Toc208637932"/>
      <w:bookmarkStart w:id="697" w:name="_Toc498029068"/>
      <w:bookmarkStart w:id="698" w:name="_Toc498072208"/>
      <w:r w:rsidRPr="00BC0437">
        <w:lastRenderedPageBreak/>
        <w:t>Georgia</w:t>
      </w:r>
      <w:bookmarkEnd w:id="690"/>
      <w:bookmarkEnd w:id="691"/>
      <w:bookmarkEnd w:id="692"/>
      <w:bookmarkEnd w:id="693"/>
      <w:bookmarkEnd w:id="694"/>
      <w:bookmarkEnd w:id="695"/>
      <w:bookmarkEnd w:id="696"/>
      <w:bookmarkEnd w:id="697"/>
      <w:bookmarkEnd w:id="69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699" w:name="georg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00" w:name="_Toc186015597"/>
            <w:r w:rsidRPr="00BC0437">
              <w:rPr>
                <w:rFonts w:eastAsia="Times New Roman"/>
                <w:b/>
                <w:szCs w:val="22"/>
                <w:lang w:eastAsia="en-US"/>
              </w:rPr>
              <w:t>Replacement</w:t>
            </w:r>
            <w:bookmarkEnd w:id="700"/>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22(a)</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take place in separate cases.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only permitted if obtaining a copy of the work in ordinary conditions through other means is impossible.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volume of copying is limited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indicate the source, including the author’s name.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copies of works that have been destroyed, lost,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copies of works that have been destroyed, lost, or rendered unusable for another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not be for direct or indirect gaining of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Provided that the use does not prevent the normal use of the work and unreasonably damage the legal interests of the author or other holder of copyright.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120"/>
        <w:gridCol w:w="375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701" w:name="_Toc186015598"/>
            <w:r w:rsidRPr="00BC0437">
              <w:rPr>
                <w:rFonts w:eastAsia="Times New Roman"/>
                <w:b/>
                <w:szCs w:val="22"/>
                <w:lang w:eastAsia="en-US"/>
              </w:rPr>
              <w:t>Research or Study</w:t>
            </w:r>
            <w:bookmarkEnd w:id="701"/>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22(b)</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articles and other small-volume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Excerpts from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take place in separate cases.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volume of copying is limited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indicate the source, including the author’s name.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educational, scientific, or personal purposes, at the request of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copying must not be for direct or indirect gaining of profit.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use does not prevent the normal use of the work and unreasonably damage the legal interests of the author or other holder of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58(3)</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Unlawful to circumvent technological measures.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Unlawful to </w:t>
            </w:r>
            <w:r w:rsidRPr="00BC0437">
              <w:rPr>
                <w:rFonts w:eastAsia="Times New Roman"/>
                <w:bCs/>
                <w:szCs w:val="22"/>
                <w:lang w:eastAsia="en-US"/>
              </w:rPr>
              <w:t>manufacture, import, distribution, sale, rental, or advertisement for sale or rental of any technology, device or its components which serve the purpose of circumvention.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Unlawful to offer and render </w:t>
            </w:r>
            <w:r w:rsidRPr="00BC0437">
              <w:rPr>
                <w:rFonts w:eastAsia="Times New Roman"/>
                <w:bCs/>
                <w:szCs w:val="22"/>
                <w:lang w:eastAsia="en-US"/>
              </w:rPr>
              <w:t>services aimed at neutralizing technological measures by using a technology, device, or its components.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definition of “technological measure” at Article 4(s) encompasses protecting rights and controlling access.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in the copyright statutes.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02" w:name="_Toc186015600"/>
            <w:r w:rsidRPr="00BC0437">
              <w:rPr>
                <w:rFonts w:eastAsia="Times New Roman"/>
                <w:b/>
                <w:szCs w:val="22"/>
                <w:lang w:eastAsia="en-US"/>
              </w:rPr>
              <w:t>Miscellaneous</w:t>
            </w:r>
            <w:bookmarkEnd w:id="70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(copying)” means the making of a copy of the original of a work, data, or other material expressed by written or graphic means or of facsimiles of copies thereof in any size by any means of photocopying or other technical means.  The recording in an electronic form (including digital), optical, or other machine-readable form shall not be deemed to reprographic reproduction.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4(o)</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natural persons to make copies of most types of publicly available works, solely for personal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Georgia (22 June 1999), as amended through No. 3020 (4 May 2010), available at http://www.wipo.int/wipolex/en/text.jsp?file_id=208969.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11 May 2015</w:t>
            </w:r>
          </w:p>
        </w:tc>
      </w:tr>
      <w:bookmarkEnd w:id="699"/>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703" w:name="_Toc199663509"/>
      <w:bookmarkStart w:id="704" w:name="_Toc207648499"/>
      <w:bookmarkStart w:id="705" w:name="_Toc207649081"/>
      <w:bookmarkStart w:id="706" w:name="_Toc207649524"/>
      <w:bookmarkStart w:id="707" w:name="_Toc207649885"/>
      <w:bookmarkStart w:id="708" w:name="_Toc207650285"/>
      <w:bookmarkStart w:id="709" w:name="_Toc208637933"/>
      <w:bookmarkStart w:id="710" w:name="_Toc498029069"/>
      <w:bookmarkStart w:id="711" w:name="_Toc498072209"/>
      <w:r w:rsidRPr="00BC0437">
        <w:lastRenderedPageBreak/>
        <w:t>Germany</w:t>
      </w:r>
      <w:bookmarkEnd w:id="703"/>
      <w:bookmarkEnd w:id="704"/>
      <w:bookmarkEnd w:id="705"/>
      <w:bookmarkEnd w:id="706"/>
      <w:bookmarkEnd w:id="707"/>
      <w:bookmarkEnd w:id="708"/>
      <w:bookmarkEnd w:id="709"/>
      <w:bookmarkEnd w:id="710"/>
      <w:bookmarkEnd w:id="711"/>
    </w:p>
    <w:p w:rsidR="00102146" w:rsidRDefault="00102146" w:rsidP="00102146">
      <w:pPr>
        <w:rPr>
          <w:rFonts w:eastAsia="Times New Roman"/>
          <w:szCs w:val="22"/>
          <w:lang w:eastAsia="en-US"/>
        </w:rPr>
      </w:pPr>
    </w:p>
    <w:p w:rsidR="00102146" w:rsidRPr="00BC0437" w:rsidRDefault="00102146" w:rsidP="00102146">
      <w:pPr>
        <w:rPr>
          <w:rFonts w:eastAsia="Times New Roman"/>
          <w:szCs w:val="22"/>
          <w:lang w:eastAsia="en-US"/>
        </w:rPr>
      </w:pPr>
    </w:p>
    <w:p w:rsidR="00102146" w:rsidRPr="006F0D44" w:rsidRDefault="00102146" w:rsidP="00102146">
      <w:pPr>
        <w:ind w:left="720"/>
        <w:rPr>
          <w:rFonts w:eastAsia="Times New Roman"/>
          <w:sz w:val="18"/>
          <w:szCs w:val="18"/>
          <w:lang w:eastAsia="en-US"/>
        </w:rPr>
      </w:pPr>
      <w:bookmarkStart w:id="712" w:name="germany"/>
      <w:r w:rsidRPr="006F0D44">
        <w:rPr>
          <w:rFonts w:eastAsia="Times New Roman"/>
          <w:i/>
          <w:sz w:val="18"/>
          <w:szCs w:val="18"/>
          <w:lang w:eastAsia="en-US"/>
        </w:rPr>
        <w:t>Note:</w:t>
      </w:r>
      <w:r w:rsidRPr="006F0D44">
        <w:rPr>
          <w:rFonts w:eastAsia="Times New Roman"/>
          <w:sz w:val="18"/>
          <w:szCs w:val="18"/>
          <w:lang w:eastAsia="en-US"/>
        </w:rPr>
        <w:t xml:space="preserve"> As a result of legislation in 2017, certain provisions of the German copyright law are in effect as of the date of this study, but are to be repealed as of 1 March 2018</w:t>
      </w:r>
      <w:r>
        <w:rPr>
          <w:rFonts w:eastAsia="Times New Roman"/>
          <w:sz w:val="18"/>
          <w:szCs w:val="18"/>
          <w:lang w:eastAsia="en-US"/>
        </w:rPr>
        <w:t xml:space="preserve"> when n</w:t>
      </w:r>
      <w:r w:rsidRPr="006F0D44">
        <w:rPr>
          <w:rFonts w:eastAsia="Times New Roman"/>
          <w:sz w:val="18"/>
          <w:szCs w:val="18"/>
          <w:lang w:eastAsia="en-US"/>
        </w:rPr>
        <w:t xml:space="preserve">ew provisions </w:t>
      </w:r>
      <w:r>
        <w:rPr>
          <w:rFonts w:eastAsia="Times New Roman"/>
          <w:sz w:val="18"/>
          <w:szCs w:val="18"/>
          <w:lang w:eastAsia="en-US"/>
        </w:rPr>
        <w:t>take effect</w:t>
      </w:r>
      <w:r w:rsidRPr="006F0D44">
        <w:rPr>
          <w:rFonts w:eastAsia="Times New Roman"/>
          <w:sz w:val="18"/>
          <w:szCs w:val="18"/>
          <w:lang w:eastAsia="en-US"/>
        </w:rPr>
        <w:t>.  Charts of the repealed provisions are included at the</w:t>
      </w:r>
      <w:r>
        <w:rPr>
          <w:rFonts w:eastAsia="Times New Roman"/>
          <w:sz w:val="18"/>
          <w:szCs w:val="18"/>
          <w:lang w:eastAsia="en-US"/>
        </w:rPr>
        <w:t xml:space="preserve"> end of the following</w:t>
      </w:r>
      <w:r w:rsidRPr="006F0D44">
        <w:rPr>
          <w:rFonts w:eastAsia="Times New Roman"/>
          <w:sz w:val="18"/>
          <w:szCs w:val="18"/>
          <w:lang w:eastAsia="en-US"/>
        </w:rPr>
        <w:t xml:space="preserve"> overview of German statutes.  The new provisions are included</w:t>
      </w:r>
      <w:r w:rsidR="00F66604">
        <w:rPr>
          <w:rFonts w:eastAsia="Times New Roman"/>
          <w:sz w:val="18"/>
          <w:szCs w:val="18"/>
          <w:lang w:eastAsia="en-US"/>
        </w:rPr>
        <w:t xml:space="preserve"> first</w:t>
      </w:r>
      <w:r w:rsidRPr="006F0D44">
        <w:rPr>
          <w:rFonts w:eastAsia="Times New Roman"/>
          <w:sz w:val="18"/>
          <w:szCs w:val="18"/>
          <w:lang w:eastAsia="en-US"/>
        </w:rPr>
        <w:t xml:space="preserve"> below, and only the new provisions are included in any statistical data in this report.</w:t>
      </w:r>
    </w:p>
    <w:p w:rsidR="00102146" w:rsidRDefault="00102146" w:rsidP="001021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67"/>
        <w:gridCol w:w="1121"/>
      </w:tblGrid>
      <w:tr w:rsidR="00102146" w:rsidTr="009F4F30">
        <w:tc>
          <w:tcPr>
            <w:tcW w:w="8856" w:type="dxa"/>
            <w:gridSpan w:val="4"/>
          </w:tcPr>
          <w:p w:rsidR="00102146" w:rsidRPr="008137F1" w:rsidRDefault="00102146" w:rsidP="009F4F30">
            <w:pPr>
              <w:rPr>
                <w:b/>
              </w:rPr>
            </w:pPr>
            <w:r>
              <w:rPr>
                <w:b/>
              </w:rPr>
              <w:t>Library Use (General Use) (effective as of 1 March 2018)</w:t>
            </w:r>
          </w:p>
        </w:tc>
      </w:tr>
      <w:tr w:rsidR="00102146" w:rsidTr="009F4F30">
        <w:trPr>
          <w:trHeight w:val="83"/>
        </w:trPr>
        <w:tc>
          <w:tcPr>
            <w:tcW w:w="2628" w:type="dxa"/>
            <w:vMerge w:val="restart"/>
          </w:tcPr>
          <w:p w:rsidR="00102146" w:rsidRDefault="00102146" w:rsidP="009F4F30">
            <w:r>
              <w:t>Who can copy?</w:t>
            </w:r>
          </w:p>
        </w:tc>
        <w:tc>
          <w:tcPr>
            <w:tcW w:w="5107" w:type="dxa"/>
            <w:gridSpan w:val="2"/>
          </w:tcPr>
          <w:p w:rsidR="00102146" w:rsidRDefault="00102146" w:rsidP="009F4F30">
            <w:r>
              <w:t>Publicly accessible libraries.</w:t>
            </w:r>
          </w:p>
        </w:tc>
        <w:tc>
          <w:tcPr>
            <w:tcW w:w="1121" w:type="dxa"/>
            <w:vMerge w:val="restart"/>
          </w:tcPr>
          <w:p w:rsidR="00102146" w:rsidRDefault="00102146" w:rsidP="009F4F30">
            <w:r>
              <w:t>§ 60e(1)</w:t>
            </w:r>
          </w:p>
        </w:tc>
      </w:tr>
      <w:tr w:rsidR="00102146" w:rsidTr="009F4F30">
        <w:trPr>
          <w:trHeight w:val="82"/>
        </w:trPr>
        <w:tc>
          <w:tcPr>
            <w:tcW w:w="2628" w:type="dxa"/>
            <w:vMerge/>
          </w:tcPr>
          <w:p w:rsidR="00102146" w:rsidRDefault="00102146" w:rsidP="009F4F30"/>
        </w:tc>
        <w:tc>
          <w:tcPr>
            <w:tcW w:w="5107" w:type="dxa"/>
            <w:gridSpan w:val="2"/>
          </w:tcPr>
          <w:p w:rsidR="00102146" w:rsidRDefault="00102146" w:rsidP="009F4F30">
            <w:r>
              <w:rPr>
                <w:rFonts w:eastAsia="Times New Roman"/>
                <w:szCs w:val="22"/>
                <w:lang w:eastAsia="en-US"/>
              </w:rPr>
              <w:t xml:space="preserve">Archives, film or audio heritage institutions, publicly accessible museums, and educational establishments, which neither directly nor indirectly serve commercial purposes (Section </w:t>
            </w:r>
            <w:proofErr w:type="gramStart"/>
            <w:r>
              <w:rPr>
                <w:rFonts w:eastAsia="Times New Roman"/>
                <w:szCs w:val="22"/>
                <w:lang w:eastAsia="en-US"/>
              </w:rPr>
              <w:t>60f(</w:t>
            </w:r>
            <w:proofErr w:type="gramEnd"/>
            <w:r>
              <w:rPr>
                <w:rFonts w:eastAsia="Times New Roman"/>
                <w:szCs w:val="22"/>
                <w:lang w:eastAsia="en-US"/>
              </w:rPr>
              <w:t>1)).</w:t>
            </w:r>
          </w:p>
        </w:tc>
        <w:tc>
          <w:tcPr>
            <w:tcW w:w="1121" w:type="dxa"/>
            <w:vMerge/>
          </w:tcPr>
          <w:p w:rsidR="00102146" w:rsidRDefault="00102146" w:rsidP="009F4F30"/>
        </w:tc>
      </w:tr>
      <w:tr w:rsidR="00102146" w:rsidTr="009F4F30">
        <w:trPr>
          <w:trHeight w:val="135"/>
        </w:trPr>
        <w:tc>
          <w:tcPr>
            <w:tcW w:w="2628" w:type="dxa"/>
            <w:vMerge/>
          </w:tcPr>
          <w:p w:rsidR="00102146" w:rsidRDefault="00102146" w:rsidP="009F4F30"/>
        </w:tc>
        <w:tc>
          <w:tcPr>
            <w:tcW w:w="1440" w:type="dxa"/>
          </w:tcPr>
          <w:p w:rsidR="00102146" w:rsidRDefault="00102146" w:rsidP="009F4F30">
            <w:r>
              <w:t>Conditions:</w:t>
            </w:r>
          </w:p>
        </w:tc>
        <w:tc>
          <w:tcPr>
            <w:tcW w:w="3667" w:type="dxa"/>
          </w:tcPr>
          <w:p w:rsidR="00102146" w:rsidRDefault="00102146" w:rsidP="009F4F30">
            <w:r>
              <w:t>The library may neither directly nor indirectly serve commercial purposes.</w:t>
            </w:r>
          </w:p>
        </w:tc>
        <w:tc>
          <w:tcPr>
            <w:tcW w:w="1121" w:type="dxa"/>
            <w:vMerge/>
          </w:tcPr>
          <w:p w:rsidR="00102146" w:rsidRDefault="00102146" w:rsidP="009F4F30"/>
        </w:tc>
      </w:tr>
      <w:tr w:rsidR="00102146" w:rsidTr="009F4F30">
        <w:trPr>
          <w:trHeight w:val="135"/>
        </w:trPr>
        <w:tc>
          <w:tcPr>
            <w:tcW w:w="2628" w:type="dxa"/>
            <w:vMerge w:val="restart"/>
          </w:tcPr>
          <w:p w:rsidR="00102146" w:rsidRDefault="00102146" w:rsidP="009F4F30">
            <w:r>
              <w:t>What can be copied?</w:t>
            </w:r>
          </w:p>
        </w:tc>
        <w:tc>
          <w:tcPr>
            <w:tcW w:w="5107" w:type="dxa"/>
            <w:gridSpan w:val="2"/>
          </w:tcPr>
          <w:p w:rsidR="00102146" w:rsidRDefault="00102146" w:rsidP="009F4F30">
            <w:r>
              <w:t>Works from their collections or exhibitions.</w:t>
            </w:r>
          </w:p>
        </w:tc>
        <w:tc>
          <w:tcPr>
            <w:tcW w:w="1121" w:type="dxa"/>
            <w:vMerge/>
          </w:tcPr>
          <w:p w:rsidR="00102146" w:rsidRDefault="00102146" w:rsidP="009F4F30"/>
        </w:tc>
      </w:tr>
      <w:tr w:rsidR="00102146" w:rsidTr="009F4F30">
        <w:trPr>
          <w:trHeight w:val="135"/>
        </w:trPr>
        <w:tc>
          <w:tcPr>
            <w:tcW w:w="2628" w:type="dxa"/>
            <w:vMerge/>
          </w:tcPr>
          <w:p w:rsidR="00102146" w:rsidRDefault="00102146" w:rsidP="009F4F30"/>
        </w:tc>
        <w:tc>
          <w:tcPr>
            <w:tcW w:w="1440" w:type="dxa"/>
          </w:tcPr>
          <w:p w:rsidR="00102146" w:rsidRDefault="00102146" w:rsidP="009F4F30">
            <w:r>
              <w:t>Conditions:</w:t>
            </w:r>
          </w:p>
        </w:tc>
        <w:tc>
          <w:tcPr>
            <w:tcW w:w="3667" w:type="dxa"/>
          </w:tcPr>
          <w:p w:rsidR="00102146" w:rsidRDefault="00102146" w:rsidP="009F4F30">
            <w:r>
              <w:t>Copying more than once is permitted.</w:t>
            </w:r>
          </w:p>
        </w:tc>
        <w:tc>
          <w:tcPr>
            <w:tcW w:w="1121" w:type="dxa"/>
            <w:vMerge/>
          </w:tcPr>
          <w:p w:rsidR="00102146" w:rsidRDefault="00102146" w:rsidP="009F4F30"/>
        </w:tc>
      </w:tr>
      <w:tr w:rsidR="00102146" w:rsidTr="009F4F30">
        <w:trPr>
          <w:trHeight w:val="135"/>
        </w:trPr>
        <w:tc>
          <w:tcPr>
            <w:tcW w:w="2628" w:type="dxa"/>
            <w:vMerge w:val="restart"/>
          </w:tcPr>
          <w:p w:rsidR="00102146" w:rsidRDefault="00102146" w:rsidP="009F4F30">
            <w:r>
              <w:t>Purpose of the copy?</w:t>
            </w:r>
          </w:p>
        </w:tc>
        <w:tc>
          <w:tcPr>
            <w:tcW w:w="5107" w:type="dxa"/>
            <w:gridSpan w:val="2"/>
          </w:tcPr>
          <w:p w:rsidR="00102146" w:rsidRDefault="00102146" w:rsidP="009F4F30">
            <w:r>
              <w:t>For the purpose of making available, indexing, cataloging, preservation, and restoration.</w:t>
            </w:r>
          </w:p>
        </w:tc>
        <w:tc>
          <w:tcPr>
            <w:tcW w:w="1121" w:type="dxa"/>
            <w:vMerge/>
          </w:tcPr>
          <w:p w:rsidR="00102146" w:rsidRDefault="00102146" w:rsidP="009F4F30"/>
        </w:tc>
      </w:tr>
      <w:tr w:rsidR="00102146" w:rsidTr="009F4F30">
        <w:trPr>
          <w:trHeight w:val="135"/>
        </w:trPr>
        <w:tc>
          <w:tcPr>
            <w:tcW w:w="2628" w:type="dxa"/>
            <w:vMerge/>
          </w:tcPr>
          <w:p w:rsidR="00102146" w:rsidRDefault="00102146" w:rsidP="009F4F30"/>
        </w:tc>
        <w:tc>
          <w:tcPr>
            <w:tcW w:w="1440" w:type="dxa"/>
          </w:tcPr>
          <w:p w:rsidR="00102146" w:rsidRDefault="00102146" w:rsidP="009F4F30">
            <w:r>
              <w:t>Conditions:</w:t>
            </w:r>
          </w:p>
        </w:tc>
        <w:tc>
          <w:tcPr>
            <w:tcW w:w="3667" w:type="dxa"/>
          </w:tcPr>
          <w:p w:rsidR="00102146" w:rsidRDefault="00102146" w:rsidP="009F4F30">
            <w:r>
              <w:t>None.</w:t>
            </w:r>
          </w:p>
        </w:tc>
        <w:tc>
          <w:tcPr>
            <w:tcW w:w="1121" w:type="dxa"/>
            <w:vMerge/>
          </w:tcPr>
          <w:p w:rsidR="00102146" w:rsidRDefault="00102146" w:rsidP="009F4F30"/>
        </w:tc>
      </w:tr>
      <w:tr w:rsidR="00102146" w:rsidTr="009F4F30">
        <w:tc>
          <w:tcPr>
            <w:tcW w:w="2628" w:type="dxa"/>
          </w:tcPr>
          <w:p w:rsidR="00102146" w:rsidRDefault="00102146" w:rsidP="009F4F30">
            <w:r>
              <w:t>Medium of the copy?</w:t>
            </w:r>
          </w:p>
        </w:tc>
        <w:tc>
          <w:tcPr>
            <w:tcW w:w="5107" w:type="dxa"/>
            <w:gridSpan w:val="2"/>
          </w:tcPr>
          <w:p w:rsidR="00102146" w:rsidRDefault="00102146" w:rsidP="009F4F30">
            <w:r>
              <w:t>Not specified.  Technical changes caused by the reproduction are also permitted.</w:t>
            </w:r>
          </w:p>
        </w:tc>
        <w:tc>
          <w:tcPr>
            <w:tcW w:w="1121" w:type="dxa"/>
            <w:vMerge/>
          </w:tcPr>
          <w:p w:rsidR="00102146" w:rsidRDefault="00102146" w:rsidP="009F4F30"/>
        </w:tc>
      </w:tr>
      <w:tr w:rsidR="00102146" w:rsidTr="009F4F30">
        <w:trPr>
          <w:trHeight w:val="409"/>
        </w:trPr>
        <w:tc>
          <w:tcPr>
            <w:tcW w:w="2628" w:type="dxa"/>
            <w:vMerge w:val="restart"/>
          </w:tcPr>
          <w:p w:rsidR="00102146" w:rsidRDefault="00102146" w:rsidP="009F4F30">
            <w:r>
              <w:t>Other provisions?</w:t>
            </w:r>
          </w:p>
        </w:tc>
        <w:tc>
          <w:tcPr>
            <w:tcW w:w="5107" w:type="dxa"/>
            <w:gridSpan w:val="2"/>
          </w:tcPr>
          <w:p w:rsidR="00102146" w:rsidRDefault="00102146" w:rsidP="009F4F30">
            <w:r>
              <w:t xml:space="preserve">Archives that act in the public interest may reproduce a work to include it in their archival collections, if the organization supplying the work deletes any reproduction in its possession without delay (Section </w:t>
            </w:r>
            <w:proofErr w:type="gramStart"/>
            <w:r>
              <w:t>60f(</w:t>
            </w:r>
            <w:proofErr w:type="gramEnd"/>
            <w:r>
              <w:t>2)).</w:t>
            </w:r>
          </w:p>
        </w:tc>
        <w:tc>
          <w:tcPr>
            <w:tcW w:w="1121" w:type="dxa"/>
            <w:vMerge/>
          </w:tcPr>
          <w:p w:rsidR="00102146" w:rsidRDefault="00102146" w:rsidP="009F4F30"/>
        </w:tc>
      </w:tr>
      <w:tr w:rsidR="00102146" w:rsidTr="009F4F30">
        <w:trPr>
          <w:trHeight w:val="408"/>
        </w:trPr>
        <w:tc>
          <w:tcPr>
            <w:tcW w:w="2628" w:type="dxa"/>
            <w:vMerge/>
          </w:tcPr>
          <w:p w:rsidR="00102146" w:rsidRDefault="00102146" w:rsidP="009F4F30"/>
        </w:tc>
        <w:tc>
          <w:tcPr>
            <w:tcW w:w="5107" w:type="dxa"/>
            <w:gridSpan w:val="2"/>
          </w:tcPr>
          <w:p w:rsidR="00102146" w:rsidRDefault="00102146" w:rsidP="009F4F30">
            <w:r>
              <w:rPr>
                <w:rFonts w:eastAsia="Times New Roman"/>
                <w:szCs w:val="22"/>
                <w:lang w:eastAsia="en-US"/>
              </w:rPr>
              <w:t xml:space="preserve">Equitable remuneration due to authors does not apply to these uses (Section </w:t>
            </w:r>
            <w:proofErr w:type="gramStart"/>
            <w:r>
              <w:rPr>
                <w:rFonts w:eastAsia="Times New Roman"/>
                <w:szCs w:val="22"/>
                <w:lang w:eastAsia="en-US"/>
              </w:rPr>
              <w:t>60h(</w:t>
            </w:r>
            <w:proofErr w:type="gramEnd"/>
            <w:r>
              <w:rPr>
                <w:rFonts w:eastAsia="Times New Roman"/>
                <w:szCs w:val="22"/>
                <w:lang w:eastAsia="en-US"/>
              </w:rPr>
              <w:t>3))</w:t>
            </w:r>
            <w:r w:rsidRPr="00BC0437">
              <w:rPr>
                <w:rFonts w:eastAsia="Times New Roman"/>
                <w:szCs w:val="22"/>
                <w:lang w:eastAsia="en-US"/>
              </w:rPr>
              <w:t>.</w:t>
            </w:r>
          </w:p>
        </w:tc>
        <w:tc>
          <w:tcPr>
            <w:tcW w:w="1121" w:type="dxa"/>
            <w:vMerge/>
          </w:tcPr>
          <w:p w:rsidR="00102146" w:rsidRDefault="00102146" w:rsidP="009F4F30"/>
        </w:tc>
      </w:tr>
    </w:tbl>
    <w:p w:rsidR="00102146" w:rsidRDefault="00102146" w:rsidP="00102146"/>
    <w:p w:rsidR="00102146" w:rsidRDefault="00102146" w:rsidP="001021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67"/>
        <w:gridCol w:w="1121"/>
      </w:tblGrid>
      <w:tr w:rsidR="00102146" w:rsidTr="009F4F30">
        <w:tc>
          <w:tcPr>
            <w:tcW w:w="8856" w:type="dxa"/>
            <w:gridSpan w:val="4"/>
          </w:tcPr>
          <w:p w:rsidR="00102146" w:rsidRPr="008137F1" w:rsidRDefault="00102146" w:rsidP="009F4F30">
            <w:pPr>
              <w:rPr>
                <w:b/>
              </w:rPr>
            </w:pPr>
            <w:r>
              <w:rPr>
                <w:b/>
              </w:rPr>
              <w:t>Library Use (Documenting Collections) (effective as of 1 March 2018)</w:t>
            </w:r>
          </w:p>
        </w:tc>
      </w:tr>
      <w:tr w:rsidR="00102146" w:rsidTr="009F4F30">
        <w:trPr>
          <w:trHeight w:val="83"/>
        </w:trPr>
        <w:tc>
          <w:tcPr>
            <w:tcW w:w="2628" w:type="dxa"/>
            <w:vMerge w:val="restart"/>
          </w:tcPr>
          <w:p w:rsidR="00102146" w:rsidRDefault="00102146" w:rsidP="009F4F30">
            <w:r>
              <w:t>Who can copy?</w:t>
            </w:r>
          </w:p>
        </w:tc>
        <w:tc>
          <w:tcPr>
            <w:tcW w:w="5107" w:type="dxa"/>
            <w:gridSpan w:val="2"/>
          </w:tcPr>
          <w:p w:rsidR="00102146" w:rsidRDefault="00102146" w:rsidP="009F4F30">
            <w:r>
              <w:t>Publicly accessible libraries.</w:t>
            </w:r>
          </w:p>
        </w:tc>
        <w:tc>
          <w:tcPr>
            <w:tcW w:w="1121" w:type="dxa"/>
            <w:vMerge w:val="restart"/>
          </w:tcPr>
          <w:p w:rsidR="00102146" w:rsidRDefault="00102146" w:rsidP="009F4F30">
            <w:r>
              <w:t>§ 60e(3)</w:t>
            </w:r>
          </w:p>
        </w:tc>
      </w:tr>
      <w:tr w:rsidR="00102146" w:rsidTr="009F4F30">
        <w:trPr>
          <w:trHeight w:val="82"/>
        </w:trPr>
        <w:tc>
          <w:tcPr>
            <w:tcW w:w="2628" w:type="dxa"/>
            <w:vMerge/>
          </w:tcPr>
          <w:p w:rsidR="00102146" w:rsidRDefault="00102146" w:rsidP="009F4F30"/>
        </w:tc>
        <w:tc>
          <w:tcPr>
            <w:tcW w:w="5107" w:type="dxa"/>
            <w:gridSpan w:val="2"/>
          </w:tcPr>
          <w:p w:rsidR="00102146" w:rsidRDefault="00102146" w:rsidP="009F4F30">
            <w:r>
              <w:rPr>
                <w:rFonts w:eastAsia="Times New Roman"/>
                <w:szCs w:val="22"/>
                <w:lang w:eastAsia="en-US"/>
              </w:rPr>
              <w:t xml:space="preserve">Archives, film or audio heritage institutions, publicly accessible museums, and educational establishments, which neither directly nor indirectly serve commercial purposes (Section </w:t>
            </w:r>
            <w:proofErr w:type="gramStart"/>
            <w:r>
              <w:rPr>
                <w:rFonts w:eastAsia="Times New Roman"/>
                <w:szCs w:val="22"/>
                <w:lang w:eastAsia="en-US"/>
              </w:rPr>
              <w:t>60f(</w:t>
            </w:r>
            <w:proofErr w:type="gramEnd"/>
            <w:r>
              <w:rPr>
                <w:rFonts w:eastAsia="Times New Roman"/>
                <w:szCs w:val="22"/>
                <w:lang w:eastAsia="en-US"/>
              </w:rPr>
              <w:t>1)).</w:t>
            </w:r>
          </w:p>
        </w:tc>
        <w:tc>
          <w:tcPr>
            <w:tcW w:w="1121" w:type="dxa"/>
            <w:vMerge/>
          </w:tcPr>
          <w:p w:rsidR="00102146" w:rsidRDefault="00102146" w:rsidP="009F4F30"/>
        </w:tc>
      </w:tr>
      <w:tr w:rsidR="00102146" w:rsidTr="009F4F30">
        <w:trPr>
          <w:trHeight w:val="135"/>
        </w:trPr>
        <w:tc>
          <w:tcPr>
            <w:tcW w:w="2628" w:type="dxa"/>
            <w:vMerge/>
          </w:tcPr>
          <w:p w:rsidR="00102146" w:rsidRDefault="00102146" w:rsidP="009F4F30"/>
        </w:tc>
        <w:tc>
          <w:tcPr>
            <w:tcW w:w="1440" w:type="dxa"/>
          </w:tcPr>
          <w:p w:rsidR="00102146" w:rsidRDefault="00102146" w:rsidP="009F4F30">
            <w:r>
              <w:t>Conditions:</w:t>
            </w:r>
          </w:p>
        </w:tc>
        <w:tc>
          <w:tcPr>
            <w:tcW w:w="3667" w:type="dxa"/>
          </w:tcPr>
          <w:p w:rsidR="00102146" w:rsidRDefault="00102146" w:rsidP="009F4F30">
            <w:r>
              <w:t>The library may neither directly nor indirectly serve commercial purposes.</w:t>
            </w:r>
          </w:p>
        </w:tc>
        <w:tc>
          <w:tcPr>
            <w:tcW w:w="1121" w:type="dxa"/>
            <w:vMerge/>
          </w:tcPr>
          <w:p w:rsidR="00102146" w:rsidRDefault="00102146" w:rsidP="009F4F30"/>
        </w:tc>
      </w:tr>
      <w:tr w:rsidR="00102146" w:rsidTr="009F4F30">
        <w:trPr>
          <w:trHeight w:val="135"/>
        </w:trPr>
        <w:tc>
          <w:tcPr>
            <w:tcW w:w="2628" w:type="dxa"/>
            <w:vMerge w:val="restart"/>
          </w:tcPr>
          <w:p w:rsidR="00102146" w:rsidRDefault="00102146" w:rsidP="009F4F30">
            <w:r>
              <w:t>What can be copied?</w:t>
            </w:r>
          </w:p>
        </w:tc>
        <w:tc>
          <w:tcPr>
            <w:tcW w:w="5107" w:type="dxa"/>
            <w:gridSpan w:val="2"/>
          </w:tcPr>
          <w:p w:rsidR="00102146" w:rsidRDefault="00102146" w:rsidP="009F4F30">
            <w:r>
              <w:t>Works listed in Section 2(1), items 4 through 7, which generally encompasses artistic works, photographic works, cinematographic works, and technical illustrations.</w:t>
            </w:r>
          </w:p>
        </w:tc>
        <w:tc>
          <w:tcPr>
            <w:tcW w:w="1121" w:type="dxa"/>
            <w:vMerge/>
          </w:tcPr>
          <w:p w:rsidR="00102146" w:rsidRDefault="00102146" w:rsidP="009F4F30"/>
        </w:tc>
      </w:tr>
      <w:tr w:rsidR="00102146" w:rsidTr="009F4F30">
        <w:trPr>
          <w:trHeight w:val="135"/>
        </w:trPr>
        <w:tc>
          <w:tcPr>
            <w:tcW w:w="2628" w:type="dxa"/>
            <w:vMerge/>
          </w:tcPr>
          <w:p w:rsidR="00102146" w:rsidRDefault="00102146" w:rsidP="009F4F30"/>
        </w:tc>
        <w:tc>
          <w:tcPr>
            <w:tcW w:w="1440" w:type="dxa"/>
          </w:tcPr>
          <w:p w:rsidR="00102146" w:rsidRDefault="00102146" w:rsidP="009F4F30">
            <w:r>
              <w:t>Conditions:</w:t>
            </w:r>
          </w:p>
        </w:tc>
        <w:tc>
          <w:tcPr>
            <w:tcW w:w="3667" w:type="dxa"/>
          </w:tcPr>
          <w:p w:rsidR="00102146" w:rsidRDefault="00102146" w:rsidP="009F4F30"/>
        </w:tc>
        <w:tc>
          <w:tcPr>
            <w:tcW w:w="1121" w:type="dxa"/>
            <w:vMerge/>
          </w:tcPr>
          <w:p w:rsidR="00102146" w:rsidRDefault="00102146" w:rsidP="009F4F30"/>
        </w:tc>
      </w:tr>
      <w:tr w:rsidR="00102146" w:rsidTr="009F4F30">
        <w:trPr>
          <w:trHeight w:val="135"/>
        </w:trPr>
        <w:tc>
          <w:tcPr>
            <w:tcW w:w="2628" w:type="dxa"/>
            <w:vMerge w:val="restart"/>
          </w:tcPr>
          <w:p w:rsidR="00102146" w:rsidRDefault="00102146" w:rsidP="009F4F30">
            <w:r>
              <w:t>Purpose of the copy?</w:t>
            </w:r>
          </w:p>
        </w:tc>
        <w:tc>
          <w:tcPr>
            <w:tcW w:w="5107" w:type="dxa"/>
            <w:gridSpan w:val="2"/>
          </w:tcPr>
          <w:p w:rsidR="00102146" w:rsidRDefault="00102146" w:rsidP="009F4F30">
            <w:r>
              <w:t>To distribute reproductions in connection their public exhibitions or with the documentation of the library’s collections.</w:t>
            </w:r>
          </w:p>
        </w:tc>
        <w:tc>
          <w:tcPr>
            <w:tcW w:w="1121" w:type="dxa"/>
            <w:vMerge/>
          </w:tcPr>
          <w:p w:rsidR="00102146" w:rsidRDefault="00102146" w:rsidP="009F4F30"/>
        </w:tc>
      </w:tr>
      <w:tr w:rsidR="00102146" w:rsidTr="009F4F30">
        <w:trPr>
          <w:trHeight w:val="135"/>
        </w:trPr>
        <w:tc>
          <w:tcPr>
            <w:tcW w:w="2628" w:type="dxa"/>
            <w:vMerge/>
          </w:tcPr>
          <w:p w:rsidR="00102146" w:rsidRDefault="00102146" w:rsidP="009F4F30"/>
        </w:tc>
        <w:tc>
          <w:tcPr>
            <w:tcW w:w="1440" w:type="dxa"/>
          </w:tcPr>
          <w:p w:rsidR="00102146" w:rsidRDefault="00102146" w:rsidP="009F4F30">
            <w:r>
              <w:t>Conditions:</w:t>
            </w:r>
          </w:p>
        </w:tc>
        <w:tc>
          <w:tcPr>
            <w:tcW w:w="3667" w:type="dxa"/>
          </w:tcPr>
          <w:p w:rsidR="00102146" w:rsidRDefault="00102146" w:rsidP="009F4F30">
            <w:r>
              <w:t>None.</w:t>
            </w:r>
          </w:p>
        </w:tc>
        <w:tc>
          <w:tcPr>
            <w:tcW w:w="1121" w:type="dxa"/>
            <w:vMerge/>
          </w:tcPr>
          <w:p w:rsidR="00102146" w:rsidRDefault="00102146" w:rsidP="009F4F30"/>
        </w:tc>
      </w:tr>
      <w:tr w:rsidR="00102146" w:rsidTr="009F4F30">
        <w:tc>
          <w:tcPr>
            <w:tcW w:w="2628" w:type="dxa"/>
          </w:tcPr>
          <w:p w:rsidR="00102146" w:rsidRDefault="00102146" w:rsidP="009F4F30">
            <w:r>
              <w:t>Medium of the copy?</w:t>
            </w:r>
          </w:p>
        </w:tc>
        <w:tc>
          <w:tcPr>
            <w:tcW w:w="5107" w:type="dxa"/>
            <w:gridSpan w:val="2"/>
          </w:tcPr>
          <w:p w:rsidR="00102146" w:rsidRDefault="00102146" w:rsidP="009F4F30">
            <w:r>
              <w:t>Not specified.</w:t>
            </w:r>
          </w:p>
        </w:tc>
        <w:tc>
          <w:tcPr>
            <w:tcW w:w="1121" w:type="dxa"/>
            <w:vMerge/>
          </w:tcPr>
          <w:p w:rsidR="00102146" w:rsidRDefault="00102146" w:rsidP="009F4F30"/>
        </w:tc>
      </w:tr>
      <w:tr w:rsidR="00102146" w:rsidTr="009F4F30">
        <w:tc>
          <w:tcPr>
            <w:tcW w:w="2628" w:type="dxa"/>
          </w:tcPr>
          <w:p w:rsidR="00102146" w:rsidRDefault="00102146" w:rsidP="009F4F30">
            <w:r>
              <w:t>Other provisions?</w:t>
            </w:r>
          </w:p>
        </w:tc>
        <w:tc>
          <w:tcPr>
            <w:tcW w:w="5107" w:type="dxa"/>
            <w:gridSpan w:val="2"/>
          </w:tcPr>
          <w:p w:rsidR="00102146" w:rsidRDefault="00102146" w:rsidP="009F4F30">
            <w:r>
              <w:rPr>
                <w:rFonts w:eastAsia="Times New Roman"/>
                <w:szCs w:val="22"/>
                <w:lang w:eastAsia="en-US"/>
              </w:rPr>
              <w:t xml:space="preserve">Equitable remuneration may be due to authors; </w:t>
            </w:r>
            <w:r w:rsidRPr="00BC0437">
              <w:rPr>
                <w:rFonts w:eastAsia="Times New Roman"/>
                <w:szCs w:val="22"/>
                <w:lang w:eastAsia="en-US"/>
              </w:rPr>
              <w:t>claim</w:t>
            </w:r>
            <w:r>
              <w:rPr>
                <w:rFonts w:eastAsia="Times New Roman"/>
                <w:szCs w:val="22"/>
                <w:lang w:eastAsia="en-US"/>
              </w:rPr>
              <w:t xml:space="preserve">s for payment may be </w:t>
            </w:r>
            <w:r w:rsidRPr="00BC0437">
              <w:rPr>
                <w:rFonts w:eastAsia="Times New Roman"/>
                <w:szCs w:val="22"/>
                <w:lang w:eastAsia="en-US"/>
              </w:rPr>
              <w:t xml:space="preserve">made through </w:t>
            </w:r>
            <w:r>
              <w:rPr>
                <w:rFonts w:eastAsia="Times New Roman"/>
                <w:szCs w:val="22"/>
                <w:lang w:eastAsia="en-US"/>
              </w:rPr>
              <w:t>a collecting society (Section 60h)</w:t>
            </w:r>
            <w:r w:rsidRPr="00BC0437">
              <w:rPr>
                <w:rFonts w:eastAsia="Times New Roman"/>
                <w:szCs w:val="22"/>
                <w:lang w:eastAsia="en-US"/>
              </w:rPr>
              <w:t>.</w:t>
            </w:r>
          </w:p>
        </w:tc>
        <w:tc>
          <w:tcPr>
            <w:tcW w:w="1121" w:type="dxa"/>
            <w:vMerge/>
          </w:tcPr>
          <w:p w:rsidR="00102146" w:rsidRDefault="00102146" w:rsidP="009F4F30"/>
        </w:tc>
      </w:tr>
    </w:tbl>
    <w:p w:rsidR="00102146" w:rsidRPr="00BC0437" w:rsidRDefault="00102146" w:rsidP="00102146">
      <w:pPr>
        <w:rPr>
          <w:rFonts w:eastAsia="Times New Roman"/>
          <w:szCs w:val="22"/>
          <w:lang w:eastAsia="en-US"/>
        </w:rPr>
      </w:pPr>
    </w:p>
    <w:p w:rsidR="00102146" w:rsidRDefault="00102146" w:rsidP="001021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67"/>
        <w:gridCol w:w="1121"/>
      </w:tblGrid>
      <w:tr w:rsidR="00102146" w:rsidTr="009F4F30">
        <w:tc>
          <w:tcPr>
            <w:tcW w:w="8856" w:type="dxa"/>
            <w:gridSpan w:val="4"/>
          </w:tcPr>
          <w:p w:rsidR="00102146" w:rsidRPr="008137F1" w:rsidRDefault="00102146" w:rsidP="009F4F30">
            <w:pPr>
              <w:rPr>
                <w:b/>
              </w:rPr>
            </w:pPr>
            <w:r w:rsidRPr="008137F1">
              <w:rPr>
                <w:b/>
              </w:rPr>
              <w:t>Replacement</w:t>
            </w:r>
            <w:r>
              <w:rPr>
                <w:b/>
              </w:rPr>
              <w:t xml:space="preserve"> (effective as of 1 March 2018)</w:t>
            </w:r>
          </w:p>
        </w:tc>
      </w:tr>
      <w:tr w:rsidR="00102146" w:rsidTr="009F4F30">
        <w:trPr>
          <w:trHeight w:val="83"/>
        </w:trPr>
        <w:tc>
          <w:tcPr>
            <w:tcW w:w="2628" w:type="dxa"/>
            <w:vMerge w:val="restart"/>
          </w:tcPr>
          <w:p w:rsidR="00102146" w:rsidRDefault="00102146" w:rsidP="009F4F30">
            <w:r>
              <w:t>Who can copy?</w:t>
            </w:r>
          </w:p>
        </w:tc>
        <w:tc>
          <w:tcPr>
            <w:tcW w:w="5107" w:type="dxa"/>
            <w:gridSpan w:val="2"/>
          </w:tcPr>
          <w:p w:rsidR="00102146" w:rsidRDefault="00102146" w:rsidP="009F4F30">
            <w:r>
              <w:t>Publicly accessible libraries.</w:t>
            </w:r>
          </w:p>
        </w:tc>
        <w:tc>
          <w:tcPr>
            <w:tcW w:w="1121" w:type="dxa"/>
            <w:vMerge w:val="restart"/>
          </w:tcPr>
          <w:p w:rsidR="00102146" w:rsidRDefault="00102146" w:rsidP="009F4F30">
            <w:r>
              <w:t>§ 60e(2)</w:t>
            </w:r>
          </w:p>
        </w:tc>
      </w:tr>
      <w:tr w:rsidR="00102146" w:rsidTr="009F4F30">
        <w:trPr>
          <w:trHeight w:val="82"/>
        </w:trPr>
        <w:tc>
          <w:tcPr>
            <w:tcW w:w="2628" w:type="dxa"/>
            <w:vMerge/>
          </w:tcPr>
          <w:p w:rsidR="00102146" w:rsidRDefault="00102146" w:rsidP="009F4F30"/>
        </w:tc>
        <w:tc>
          <w:tcPr>
            <w:tcW w:w="5107" w:type="dxa"/>
            <w:gridSpan w:val="2"/>
          </w:tcPr>
          <w:p w:rsidR="00102146" w:rsidRDefault="00102146" w:rsidP="009F4F30">
            <w:r>
              <w:rPr>
                <w:rFonts w:eastAsia="Times New Roman"/>
                <w:szCs w:val="22"/>
                <w:lang w:eastAsia="en-US"/>
              </w:rPr>
              <w:t xml:space="preserve">Archives, film or audio heritage institutions, publicly accessible museums, and educational establishments, which neither directly nor indirectly serve commercial purposes (Section </w:t>
            </w:r>
            <w:proofErr w:type="gramStart"/>
            <w:r>
              <w:rPr>
                <w:rFonts w:eastAsia="Times New Roman"/>
                <w:szCs w:val="22"/>
                <w:lang w:eastAsia="en-US"/>
              </w:rPr>
              <w:t>60f(</w:t>
            </w:r>
            <w:proofErr w:type="gramEnd"/>
            <w:r>
              <w:rPr>
                <w:rFonts w:eastAsia="Times New Roman"/>
                <w:szCs w:val="22"/>
                <w:lang w:eastAsia="en-US"/>
              </w:rPr>
              <w:t>1)).</w:t>
            </w:r>
          </w:p>
        </w:tc>
        <w:tc>
          <w:tcPr>
            <w:tcW w:w="1121" w:type="dxa"/>
            <w:vMerge/>
          </w:tcPr>
          <w:p w:rsidR="00102146" w:rsidRDefault="00102146" w:rsidP="009F4F30"/>
        </w:tc>
      </w:tr>
      <w:tr w:rsidR="00102146" w:rsidTr="009F4F30">
        <w:trPr>
          <w:trHeight w:val="135"/>
        </w:trPr>
        <w:tc>
          <w:tcPr>
            <w:tcW w:w="2628" w:type="dxa"/>
            <w:vMerge/>
          </w:tcPr>
          <w:p w:rsidR="00102146" w:rsidRDefault="00102146" w:rsidP="009F4F30"/>
        </w:tc>
        <w:tc>
          <w:tcPr>
            <w:tcW w:w="1440" w:type="dxa"/>
          </w:tcPr>
          <w:p w:rsidR="00102146" w:rsidRDefault="00102146" w:rsidP="009F4F30">
            <w:r>
              <w:t>Conditions:</w:t>
            </w:r>
          </w:p>
        </w:tc>
        <w:tc>
          <w:tcPr>
            <w:tcW w:w="3667" w:type="dxa"/>
          </w:tcPr>
          <w:p w:rsidR="00102146" w:rsidRDefault="00102146" w:rsidP="009F4F30">
            <w:r>
              <w:t>The library may neither directly nor indirectly serve commercial purposes.</w:t>
            </w:r>
          </w:p>
        </w:tc>
        <w:tc>
          <w:tcPr>
            <w:tcW w:w="1121" w:type="dxa"/>
            <w:vMerge/>
          </w:tcPr>
          <w:p w:rsidR="00102146" w:rsidRDefault="00102146" w:rsidP="009F4F30"/>
        </w:tc>
      </w:tr>
      <w:tr w:rsidR="00102146" w:rsidTr="009F4F30">
        <w:trPr>
          <w:trHeight w:val="135"/>
        </w:trPr>
        <w:tc>
          <w:tcPr>
            <w:tcW w:w="2628" w:type="dxa"/>
            <w:vMerge w:val="restart"/>
          </w:tcPr>
          <w:p w:rsidR="00102146" w:rsidRDefault="00102146" w:rsidP="009F4F30">
            <w:r>
              <w:t>What can be copied?</w:t>
            </w:r>
          </w:p>
        </w:tc>
        <w:tc>
          <w:tcPr>
            <w:tcW w:w="5107" w:type="dxa"/>
            <w:gridSpan w:val="2"/>
          </w:tcPr>
          <w:p w:rsidR="00102146" w:rsidRDefault="00102146" w:rsidP="009F4F30">
            <w:r>
              <w:t>Works in the collections.</w:t>
            </w:r>
          </w:p>
        </w:tc>
        <w:tc>
          <w:tcPr>
            <w:tcW w:w="1121" w:type="dxa"/>
            <w:vMerge/>
          </w:tcPr>
          <w:p w:rsidR="00102146" w:rsidRDefault="00102146" w:rsidP="009F4F30"/>
        </w:tc>
      </w:tr>
      <w:tr w:rsidR="00102146" w:rsidTr="009F4F30">
        <w:trPr>
          <w:trHeight w:val="135"/>
        </w:trPr>
        <w:tc>
          <w:tcPr>
            <w:tcW w:w="2628" w:type="dxa"/>
            <w:vMerge/>
          </w:tcPr>
          <w:p w:rsidR="00102146" w:rsidRDefault="00102146" w:rsidP="009F4F30"/>
        </w:tc>
        <w:tc>
          <w:tcPr>
            <w:tcW w:w="1440" w:type="dxa"/>
          </w:tcPr>
          <w:p w:rsidR="00102146" w:rsidRDefault="00102146" w:rsidP="009F4F30">
            <w:r>
              <w:t>Conditions:</w:t>
            </w:r>
          </w:p>
        </w:tc>
        <w:tc>
          <w:tcPr>
            <w:tcW w:w="3667" w:type="dxa"/>
          </w:tcPr>
          <w:p w:rsidR="00102146" w:rsidRDefault="00102146" w:rsidP="009F4F30">
            <w:r>
              <w:t>None.</w:t>
            </w:r>
          </w:p>
        </w:tc>
        <w:tc>
          <w:tcPr>
            <w:tcW w:w="1121" w:type="dxa"/>
            <w:vMerge/>
          </w:tcPr>
          <w:p w:rsidR="00102146" w:rsidRDefault="00102146" w:rsidP="009F4F30"/>
        </w:tc>
      </w:tr>
      <w:tr w:rsidR="00102146" w:rsidTr="009F4F30">
        <w:trPr>
          <w:trHeight w:val="135"/>
        </w:trPr>
        <w:tc>
          <w:tcPr>
            <w:tcW w:w="2628" w:type="dxa"/>
            <w:vMerge w:val="restart"/>
          </w:tcPr>
          <w:p w:rsidR="00102146" w:rsidRDefault="00102146" w:rsidP="009F4F30">
            <w:r>
              <w:t>Purpose of the copy?</w:t>
            </w:r>
          </w:p>
        </w:tc>
        <w:tc>
          <w:tcPr>
            <w:tcW w:w="5107" w:type="dxa"/>
            <w:gridSpan w:val="2"/>
          </w:tcPr>
          <w:p w:rsidR="00102146" w:rsidRDefault="00102146" w:rsidP="009F4F30">
            <w:r>
              <w:t>For restoration purposes.</w:t>
            </w:r>
          </w:p>
        </w:tc>
        <w:tc>
          <w:tcPr>
            <w:tcW w:w="1121" w:type="dxa"/>
            <w:vMerge/>
          </w:tcPr>
          <w:p w:rsidR="00102146" w:rsidRDefault="00102146" w:rsidP="009F4F30"/>
        </w:tc>
      </w:tr>
      <w:tr w:rsidR="00102146" w:rsidTr="009F4F30">
        <w:trPr>
          <w:trHeight w:val="135"/>
        </w:trPr>
        <w:tc>
          <w:tcPr>
            <w:tcW w:w="2628" w:type="dxa"/>
            <w:vMerge/>
          </w:tcPr>
          <w:p w:rsidR="00102146" w:rsidRDefault="00102146" w:rsidP="009F4F30"/>
        </w:tc>
        <w:tc>
          <w:tcPr>
            <w:tcW w:w="1440" w:type="dxa"/>
          </w:tcPr>
          <w:p w:rsidR="00102146" w:rsidRDefault="00102146" w:rsidP="009F4F30">
            <w:r>
              <w:t>Conditions:</w:t>
            </w:r>
          </w:p>
        </w:tc>
        <w:tc>
          <w:tcPr>
            <w:tcW w:w="3667" w:type="dxa"/>
          </w:tcPr>
          <w:p w:rsidR="00102146" w:rsidRDefault="00102146" w:rsidP="009F4F30">
            <w:r>
              <w:t>By distributing reproductions of works from their collections to other libraries, or to the institutions listed in Section 60f.</w:t>
            </w:r>
          </w:p>
        </w:tc>
        <w:tc>
          <w:tcPr>
            <w:tcW w:w="1121" w:type="dxa"/>
            <w:vMerge/>
          </w:tcPr>
          <w:p w:rsidR="00102146" w:rsidRDefault="00102146" w:rsidP="009F4F30"/>
        </w:tc>
      </w:tr>
      <w:tr w:rsidR="00102146" w:rsidTr="009F4F30">
        <w:tc>
          <w:tcPr>
            <w:tcW w:w="2628" w:type="dxa"/>
          </w:tcPr>
          <w:p w:rsidR="00102146" w:rsidRDefault="00102146" w:rsidP="009F4F30">
            <w:r>
              <w:t>Medium of the copy?</w:t>
            </w:r>
          </w:p>
        </w:tc>
        <w:tc>
          <w:tcPr>
            <w:tcW w:w="5107" w:type="dxa"/>
            <w:gridSpan w:val="2"/>
          </w:tcPr>
          <w:p w:rsidR="00102146" w:rsidRDefault="00102146" w:rsidP="009F4F30">
            <w:r>
              <w:t>Not specified.</w:t>
            </w:r>
          </w:p>
        </w:tc>
        <w:tc>
          <w:tcPr>
            <w:tcW w:w="1121" w:type="dxa"/>
            <w:vMerge/>
          </w:tcPr>
          <w:p w:rsidR="00102146" w:rsidRDefault="00102146" w:rsidP="009F4F30"/>
        </w:tc>
      </w:tr>
      <w:tr w:rsidR="00102146" w:rsidTr="009F4F30">
        <w:trPr>
          <w:trHeight w:val="248"/>
        </w:trPr>
        <w:tc>
          <w:tcPr>
            <w:tcW w:w="2628" w:type="dxa"/>
            <w:vMerge w:val="restart"/>
          </w:tcPr>
          <w:p w:rsidR="00102146" w:rsidRDefault="00102146" w:rsidP="009F4F30">
            <w:r>
              <w:t>Other provisions?</w:t>
            </w:r>
          </w:p>
        </w:tc>
        <w:tc>
          <w:tcPr>
            <w:tcW w:w="5107" w:type="dxa"/>
            <w:gridSpan w:val="2"/>
          </w:tcPr>
          <w:p w:rsidR="00102146" w:rsidRDefault="00102146" w:rsidP="009F4F30">
            <w:r>
              <w:t>Libraries may lend their restored works, as well as copies of newspapers, out-of-print works, or damaged works from their collections.</w:t>
            </w:r>
          </w:p>
        </w:tc>
        <w:tc>
          <w:tcPr>
            <w:tcW w:w="1121" w:type="dxa"/>
            <w:vMerge/>
          </w:tcPr>
          <w:p w:rsidR="00102146" w:rsidRDefault="00102146" w:rsidP="009F4F30"/>
        </w:tc>
      </w:tr>
      <w:tr w:rsidR="00102146" w:rsidTr="009F4F30">
        <w:trPr>
          <w:trHeight w:val="248"/>
        </w:trPr>
        <w:tc>
          <w:tcPr>
            <w:tcW w:w="2628" w:type="dxa"/>
            <w:vMerge/>
          </w:tcPr>
          <w:p w:rsidR="00102146" w:rsidRDefault="00102146" w:rsidP="009F4F30"/>
        </w:tc>
        <w:tc>
          <w:tcPr>
            <w:tcW w:w="5107" w:type="dxa"/>
            <w:gridSpan w:val="2"/>
          </w:tcPr>
          <w:p w:rsidR="00102146" w:rsidRDefault="00102146" w:rsidP="009F4F30">
            <w:r>
              <w:rPr>
                <w:rFonts w:eastAsia="Times New Roman"/>
                <w:szCs w:val="22"/>
                <w:lang w:eastAsia="en-US"/>
              </w:rPr>
              <w:t xml:space="preserve">Equitable remuneration may be due to authors; </w:t>
            </w:r>
            <w:r w:rsidRPr="00BC0437">
              <w:rPr>
                <w:rFonts w:eastAsia="Times New Roman"/>
                <w:szCs w:val="22"/>
                <w:lang w:eastAsia="en-US"/>
              </w:rPr>
              <w:t>claim</w:t>
            </w:r>
            <w:r>
              <w:rPr>
                <w:rFonts w:eastAsia="Times New Roman"/>
                <w:szCs w:val="22"/>
                <w:lang w:eastAsia="en-US"/>
              </w:rPr>
              <w:t xml:space="preserve">s for payment may be </w:t>
            </w:r>
            <w:r w:rsidRPr="00BC0437">
              <w:rPr>
                <w:rFonts w:eastAsia="Times New Roman"/>
                <w:szCs w:val="22"/>
                <w:lang w:eastAsia="en-US"/>
              </w:rPr>
              <w:t xml:space="preserve">made through </w:t>
            </w:r>
            <w:r>
              <w:rPr>
                <w:rFonts w:eastAsia="Times New Roman"/>
                <w:szCs w:val="22"/>
                <w:lang w:eastAsia="en-US"/>
              </w:rPr>
              <w:t>a collecting society (Section 60h)</w:t>
            </w:r>
            <w:r w:rsidRPr="00BC0437">
              <w:rPr>
                <w:rFonts w:eastAsia="Times New Roman"/>
                <w:szCs w:val="22"/>
                <w:lang w:eastAsia="en-US"/>
              </w:rPr>
              <w:t>.</w:t>
            </w:r>
          </w:p>
        </w:tc>
        <w:tc>
          <w:tcPr>
            <w:tcW w:w="1121" w:type="dxa"/>
            <w:vMerge/>
          </w:tcPr>
          <w:p w:rsidR="00102146" w:rsidRDefault="00102146" w:rsidP="009F4F30"/>
        </w:tc>
      </w:tr>
    </w:tbl>
    <w:p w:rsidR="00102146" w:rsidRDefault="00102146" w:rsidP="00102146"/>
    <w:p w:rsidR="00102146" w:rsidRDefault="00102146" w:rsidP="001021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67"/>
        <w:gridCol w:w="1121"/>
      </w:tblGrid>
      <w:tr w:rsidR="00102146" w:rsidTr="009F4F30">
        <w:tc>
          <w:tcPr>
            <w:tcW w:w="8856" w:type="dxa"/>
            <w:gridSpan w:val="4"/>
          </w:tcPr>
          <w:p w:rsidR="00102146" w:rsidRPr="008137F1" w:rsidRDefault="00102146" w:rsidP="009F4F30">
            <w:pPr>
              <w:rPr>
                <w:b/>
              </w:rPr>
            </w:pPr>
            <w:r>
              <w:rPr>
                <w:b/>
              </w:rPr>
              <w:t>Copies for Users (effective as of 1 March 2018)</w:t>
            </w:r>
          </w:p>
        </w:tc>
      </w:tr>
      <w:tr w:rsidR="00102146" w:rsidTr="009F4F30">
        <w:trPr>
          <w:trHeight w:val="135"/>
        </w:trPr>
        <w:tc>
          <w:tcPr>
            <w:tcW w:w="2628" w:type="dxa"/>
            <w:vMerge w:val="restart"/>
          </w:tcPr>
          <w:p w:rsidR="00102146" w:rsidRDefault="00102146" w:rsidP="009F4F30">
            <w:r>
              <w:t>Who can copy?</w:t>
            </w:r>
          </w:p>
        </w:tc>
        <w:tc>
          <w:tcPr>
            <w:tcW w:w="5107" w:type="dxa"/>
            <w:gridSpan w:val="2"/>
          </w:tcPr>
          <w:p w:rsidR="00102146" w:rsidRDefault="00102146" w:rsidP="009F4F30">
            <w:r>
              <w:t>Publicly accessible libraries.</w:t>
            </w:r>
          </w:p>
        </w:tc>
        <w:tc>
          <w:tcPr>
            <w:tcW w:w="1121" w:type="dxa"/>
            <w:vMerge w:val="restart"/>
          </w:tcPr>
          <w:p w:rsidR="00102146" w:rsidRDefault="00102146" w:rsidP="009F4F30">
            <w:r>
              <w:t>§ 60e(5)</w:t>
            </w:r>
          </w:p>
        </w:tc>
      </w:tr>
      <w:tr w:rsidR="00102146" w:rsidTr="009F4F30">
        <w:trPr>
          <w:trHeight w:val="135"/>
        </w:trPr>
        <w:tc>
          <w:tcPr>
            <w:tcW w:w="2628" w:type="dxa"/>
            <w:vMerge/>
          </w:tcPr>
          <w:p w:rsidR="00102146" w:rsidRDefault="00102146" w:rsidP="009F4F30"/>
        </w:tc>
        <w:tc>
          <w:tcPr>
            <w:tcW w:w="1440" w:type="dxa"/>
          </w:tcPr>
          <w:p w:rsidR="00102146" w:rsidRDefault="00102146" w:rsidP="009F4F30">
            <w:r>
              <w:t>Conditions:</w:t>
            </w:r>
          </w:p>
        </w:tc>
        <w:tc>
          <w:tcPr>
            <w:tcW w:w="3667" w:type="dxa"/>
          </w:tcPr>
          <w:p w:rsidR="00102146" w:rsidRDefault="00102146" w:rsidP="009F4F30">
            <w:r>
              <w:t>The library may neither directly nor indirectly serve commercial purposes.</w:t>
            </w:r>
          </w:p>
        </w:tc>
        <w:tc>
          <w:tcPr>
            <w:tcW w:w="1121" w:type="dxa"/>
            <w:vMerge/>
          </w:tcPr>
          <w:p w:rsidR="00102146" w:rsidRDefault="00102146" w:rsidP="009F4F30"/>
        </w:tc>
      </w:tr>
      <w:tr w:rsidR="00102146" w:rsidTr="009F4F30">
        <w:trPr>
          <w:trHeight w:val="83"/>
        </w:trPr>
        <w:tc>
          <w:tcPr>
            <w:tcW w:w="2628" w:type="dxa"/>
            <w:vMerge w:val="restart"/>
          </w:tcPr>
          <w:p w:rsidR="00102146" w:rsidRDefault="00102146" w:rsidP="009F4F30">
            <w:r>
              <w:t>What can be copied?</w:t>
            </w:r>
          </w:p>
        </w:tc>
        <w:tc>
          <w:tcPr>
            <w:tcW w:w="5107" w:type="dxa"/>
            <w:gridSpan w:val="2"/>
          </w:tcPr>
          <w:p w:rsidR="00102146" w:rsidRDefault="00102146" w:rsidP="009F4F30">
            <w:r>
              <w:t>Up to 10 percent of a published work.</w:t>
            </w:r>
          </w:p>
        </w:tc>
        <w:tc>
          <w:tcPr>
            <w:tcW w:w="1121" w:type="dxa"/>
            <w:vMerge/>
          </w:tcPr>
          <w:p w:rsidR="00102146" w:rsidRDefault="00102146" w:rsidP="009F4F30"/>
        </w:tc>
      </w:tr>
      <w:tr w:rsidR="00102146" w:rsidTr="009F4F30">
        <w:trPr>
          <w:trHeight w:val="82"/>
        </w:trPr>
        <w:tc>
          <w:tcPr>
            <w:tcW w:w="2628" w:type="dxa"/>
            <w:vMerge/>
          </w:tcPr>
          <w:p w:rsidR="00102146" w:rsidRDefault="00102146" w:rsidP="009F4F30"/>
        </w:tc>
        <w:tc>
          <w:tcPr>
            <w:tcW w:w="5107" w:type="dxa"/>
            <w:gridSpan w:val="2"/>
          </w:tcPr>
          <w:p w:rsidR="00102146" w:rsidRDefault="00102146" w:rsidP="009F4F30">
            <w:r>
              <w:t>Individual articles that have appeared in published specialized or scientific periodicals.</w:t>
            </w:r>
          </w:p>
        </w:tc>
        <w:tc>
          <w:tcPr>
            <w:tcW w:w="1121" w:type="dxa"/>
            <w:vMerge/>
          </w:tcPr>
          <w:p w:rsidR="00102146" w:rsidRDefault="00102146" w:rsidP="009F4F30"/>
        </w:tc>
      </w:tr>
      <w:tr w:rsidR="00102146" w:rsidTr="009F4F30">
        <w:trPr>
          <w:trHeight w:val="135"/>
        </w:trPr>
        <w:tc>
          <w:tcPr>
            <w:tcW w:w="2628" w:type="dxa"/>
            <w:vMerge/>
          </w:tcPr>
          <w:p w:rsidR="00102146" w:rsidRDefault="00102146" w:rsidP="009F4F30"/>
        </w:tc>
        <w:tc>
          <w:tcPr>
            <w:tcW w:w="1440" w:type="dxa"/>
          </w:tcPr>
          <w:p w:rsidR="00102146" w:rsidRDefault="00102146" w:rsidP="009F4F30">
            <w:r>
              <w:t>Conditions:</w:t>
            </w:r>
          </w:p>
        </w:tc>
        <w:tc>
          <w:tcPr>
            <w:tcW w:w="3667" w:type="dxa"/>
          </w:tcPr>
          <w:p w:rsidR="00102146" w:rsidRDefault="00102146" w:rsidP="009F4F30">
            <w:r>
              <w:t>None.</w:t>
            </w:r>
          </w:p>
        </w:tc>
        <w:tc>
          <w:tcPr>
            <w:tcW w:w="1121" w:type="dxa"/>
            <w:vMerge/>
          </w:tcPr>
          <w:p w:rsidR="00102146" w:rsidRDefault="00102146" w:rsidP="009F4F30"/>
        </w:tc>
      </w:tr>
      <w:tr w:rsidR="00102146" w:rsidTr="009F4F30">
        <w:trPr>
          <w:trHeight w:val="135"/>
        </w:trPr>
        <w:tc>
          <w:tcPr>
            <w:tcW w:w="2628" w:type="dxa"/>
            <w:vMerge w:val="restart"/>
          </w:tcPr>
          <w:p w:rsidR="00102146" w:rsidRDefault="00102146" w:rsidP="009F4F30">
            <w:r>
              <w:t>Purpose of the copy?</w:t>
            </w:r>
          </w:p>
        </w:tc>
        <w:tc>
          <w:tcPr>
            <w:tcW w:w="5107" w:type="dxa"/>
            <w:gridSpan w:val="2"/>
          </w:tcPr>
          <w:p w:rsidR="00102146" w:rsidRDefault="00102146" w:rsidP="009F4F30">
            <w:r>
              <w:t>To fulfill individual orders for reproductions for non-commercial purposes.</w:t>
            </w:r>
          </w:p>
        </w:tc>
        <w:tc>
          <w:tcPr>
            <w:tcW w:w="1121" w:type="dxa"/>
            <w:vMerge/>
          </w:tcPr>
          <w:p w:rsidR="00102146" w:rsidRDefault="00102146" w:rsidP="009F4F30"/>
        </w:tc>
      </w:tr>
      <w:tr w:rsidR="00102146" w:rsidTr="009F4F30">
        <w:trPr>
          <w:trHeight w:val="135"/>
        </w:trPr>
        <w:tc>
          <w:tcPr>
            <w:tcW w:w="2628" w:type="dxa"/>
            <w:vMerge/>
          </w:tcPr>
          <w:p w:rsidR="00102146" w:rsidRDefault="00102146" w:rsidP="009F4F30"/>
        </w:tc>
        <w:tc>
          <w:tcPr>
            <w:tcW w:w="1440" w:type="dxa"/>
          </w:tcPr>
          <w:p w:rsidR="00102146" w:rsidRDefault="00102146" w:rsidP="009F4F30">
            <w:r>
              <w:t>Conditions:</w:t>
            </w:r>
          </w:p>
        </w:tc>
        <w:tc>
          <w:tcPr>
            <w:tcW w:w="3667" w:type="dxa"/>
          </w:tcPr>
          <w:p w:rsidR="00102146" w:rsidRDefault="00102146" w:rsidP="009F4F30">
            <w:r>
              <w:t>None.</w:t>
            </w:r>
          </w:p>
        </w:tc>
        <w:tc>
          <w:tcPr>
            <w:tcW w:w="1121" w:type="dxa"/>
            <w:vMerge/>
          </w:tcPr>
          <w:p w:rsidR="00102146" w:rsidRDefault="00102146" w:rsidP="009F4F30"/>
        </w:tc>
      </w:tr>
      <w:tr w:rsidR="00102146" w:rsidTr="009F4F30">
        <w:tc>
          <w:tcPr>
            <w:tcW w:w="2628" w:type="dxa"/>
          </w:tcPr>
          <w:p w:rsidR="00102146" w:rsidRDefault="00102146" w:rsidP="009F4F30">
            <w:r>
              <w:t>Medium of the copy?</w:t>
            </w:r>
          </w:p>
        </w:tc>
        <w:tc>
          <w:tcPr>
            <w:tcW w:w="5107" w:type="dxa"/>
            <w:gridSpan w:val="2"/>
          </w:tcPr>
          <w:p w:rsidR="00102146" w:rsidRDefault="00102146" w:rsidP="009F4F30">
            <w:r>
              <w:t>Not specified.  The statute refers to transmitting the reproductions to users.</w:t>
            </w:r>
          </w:p>
        </w:tc>
        <w:tc>
          <w:tcPr>
            <w:tcW w:w="1121" w:type="dxa"/>
            <w:vMerge/>
          </w:tcPr>
          <w:p w:rsidR="00102146" w:rsidRDefault="00102146" w:rsidP="009F4F30"/>
        </w:tc>
      </w:tr>
      <w:tr w:rsidR="00102146" w:rsidTr="009F4F30">
        <w:tc>
          <w:tcPr>
            <w:tcW w:w="2628" w:type="dxa"/>
          </w:tcPr>
          <w:p w:rsidR="00102146" w:rsidRDefault="00102146" w:rsidP="009F4F30">
            <w:r>
              <w:t>Other provisions?</w:t>
            </w:r>
          </w:p>
        </w:tc>
        <w:tc>
          <w:tcPr>
            <w:tcW w:w="5107" w:type="dxa"/>
            <w:gridSpan w:val="2"/>
          </w:tcPr>
          <w:p w:rsidR="00102146" w:rsidRDefault="00102146" w:rsidP="009F4F30">
            <w:r>
              <w:rPr>
                <w:rFonts w:eastAsia="Times New Roman"/>
                <w:szCs w:val="22"/>
                <w:lang w:eastAsia="en-US"/>
              </w:rPr>
              <w:t xml:space="preserve">Equitable remuneration may be due to authors; </w:t>
            </w:r>
            <w:r w:rsidRPr="00BC0437">
              <w:rPr>
                <w:rFonts w:eastAsia="Times New Roman"/>
                <w:szCs w:val="22"/>
                <w:lang w:eastAsia="en-US"/>
              </w:rPr>
              <w:t>claim</w:t>
            </w:r>
            <w:r>
              <w:rPr>
                <w:rFonts w:eastAsia="Times New Roman"/>
                <w:szCs w:val="22"/>
                <w:lang w:eastAsia="en-US"/>
              </w:rPr>
              <w:t xml:space="preserve">s for payment may be </w:t>
            </w:r>
            <w:r w:rsidRPr="00BC0437">
              <w:rPr>
                <w:rFonts w:eastAsia="Times New Roman"/>
                <w:szCs w:val="22"/>
                <w:lang w:eastAsia="en-US"/>
              </w:rPr>
              <w:t xml:space="preserve">made through </w:t>
            </w:r>
            <w:r>
              <w:rPr>
                <w:rFonts w:eastAsia="Times New Roman"/>
                <w:szCs w:val="22"/>
                <w:lang w:eastAsia="en-US"/>
              </w:rPr>
              <w:t>a collecting society (Section 60h)</w:t>
            </w:r>
            <w:r w:rsidRPr="00BC0437">
              <w:rPr>
                <w:rFonts w:eastAsia="Times New Roman"/>
                <w:szCs w:val="22"/>
                <w:lang w:eastAsia="en-US"/>
              </w:rPr>
              <w:t>.</w:t>
            </w:r>
          </w:p>
        </w:tc>
        <w:tc>
          <w:tcPr>
            <w:tcW w:w="1121" w:type="dxa"/>
            <w:vMerge/>
          </w:tcPr>
          <w:p w:rsidR="00102146" w:rsidRDefault="00102146" w:rsidP="009F4F30"/>
        </w:tc>
      </w:tr>
    </w:tbl>
    <w:p w:rsidR="00102146" w:rsidRDefault="00102146" w:rsidP="00102146">
      <w:pPr>
        <w:rPr>
          <w:rFonts w:eastAsia="Times New Roman"/>
          <w:szCs w:val="22"/>
          <w:lang w:eastAsia="en-US"/>
        </w:rPr>
      </w:pPr>
    </w:p>
    <w:p w:rsidR="00102146" w:rsidRPr="00BC0437" w:rsidRDefault="00102146" w:rsidP="00102146">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67"/>
        <w:gridCol w:w="1121"/>
      </w:tblGrid>
      <w:tr w:rsidR="00102146" w:rsidRPr="00BC0437" w:rsidTr="009F4F30">
        <w:tc>
          <w:tcPr>
            <w:tcW w:w="8856" w:type="dxa"/>
            <w:gridSpan w:val="4"/>
            <w:shd w:val="clear" w:color="auto" w:fill="auto"/>
          </w:tcPr>
          <w:p w:rsidR="00102146" w:rsidRPr="00BC0437" w:rsidRDefault="00102146" w:rsidP="009F4F30">
            <w:pPr>
              <w:rPr>
                <w:rFonts w:eastAsia="Times New Roman"/>
                <w:b/>
                <w:szCs w:val="22"/>
                <w:lang w:eastAsia="en-US"/>
              </w:rPr>
            </w:pPr>
            <w:r w:rsidRPr="00BC0437">
              <w:rPr>
                <w:rFonts w:eastAsia="Times New Roman"/>
                <w:b/>
                <w:szCs w:val="22"/>
                <w:lang w:eastAsia="en-US"/>
              </w:rPr>
              <w:t>Research or Study (Making Available)</w:t>
            </w:r>
            <w:r>
              <w:rPr>
                <w:rFonts w:eastAsia="Times New Roman"/>
                <w:b/>
                <w:szCs w:val="22"/>
                <w:lang w:eastAsia="en-US"/>
              </w:rPr>
              <w:t xml:space="preserve"> (effective as of 1 March 2018)</w:t>
            </w:r>
          </w:p>
        </w:tc>
      </w:tr>
      <w:tr w:rsidR="00102146" w:rsidRPr="00BC0437" w:rsidTr="009F4F30">
        <w:trPr>
          <w:trHeight w:val="83"/>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Who can communicate?</w:t>
            </w:r>
          </w:p>
        </w:tc>
        <w:tc>
          <w:tcPr>
            <w:tcW w:w="5107" w:type="dxa"/>
            <w:gridSpan w:val="2"/>
            <w:shd w:val="clear" w:color="auto" w:fill="auto"/>
          </w:tcPr>
          <w:p w:rsidR="00102146" w:rsidRPr="00BC0437" w:rsidRDefault="00102146" w:rsidP="009F4F30">
            <w:pPr>
              <w:rPr>
                <w:rFonts w:eastAsia="Times New Roman"/>
                <w:szCs w:val="22"/>
                <w:lang w:eastAsia="en-US"/>
              </w:rPr>
            </w:pPr>
            <w:r>
              <w:t>Publicly accessible libraries</w:t>
            </w:r>
            <w:r>
              <w:rPr>
                <w:rFonts w:eastAsia="Times New Roman"/>
                <w:szCs w:val="22"/>
                <w:lang w:eastAsia="en-US"/>
              </w:rPr>
              <w:t>.</w:t>
            </w:r>
          </w:p>
        </w:tc>
        <w:tc>
          <w:tcPr>
            <w:tcW w:w="1121" w:type="dxa"/>
            <w:vMerge w:val="restart"/>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 60e(4)</w:t>
            </w:r>
          </w:p>
        </w:tc>
      </w:tr>
      <w:tr w:rsidR="00102146" w:rsidRPr="00BC0437" w:rsidTr="009F4F30">
        <w:trPr>
          <w:trHeight w:val="82"/>
        </w:trPr>
        <w:tc>
          <w:tcPr>
            <w:tcW w:w="2628" w:type="dxa"/>
            <w:vMerge/>
            <w:shd w:val="clear" w:color="auto" w:fill="auto"/>
          </w:tcPr>
          <w:p w:rsidR="00102146" w:rsidRPr="00BC0437" w:rsidRDefault="00102146" w:rsidP="009F4F30">
            <w:pPr>
              <w:rPr>
                <w:rFonts w:eastAsia="Times New Roman"/>
                <w:szCs w:val="22"/>
                <w:lang w:eastAsia="en-US"/>
              </w:rPr>
            </w:pPr>
          </w:p>
        </w:tc>
        <w:tc>
          <w:tcPr>
            <w:tcW w:w="5107" w:type="dxa"/>
            <w:gridSpan w:val="2"/>
            <w:shd w:val="clear" w:color="auto" w:fill="auto"/>
          </w:tcPr>
          <w:p w:rsidR="00102146" w:rsidRDefault="00102146" w:rsidP="009F4F30">
            <w:pPr>
              <w:rPr>
                <w:rFonts w:eastAsia="Times New Roman"/>
                <w:szCs w:val="22"/>
                <w:lang w:eastAsia="en-US"/>
              </w:rPr>
            </w:pPr>
            <w:r>
              <w:rPr>
                <w:rFonts w:eastAsia="Times New Roman"/>
                <w:szCs w:val="22"/>
                <w:lang w:eastAsia="en-US"/>
              </w:rPr>
              <w:t xml:space="preserve">Archives, film or audio heritage institutions, publicly accessible museums, and educational establishments, which neither directly nor indirectly serve commercial purposes (Section </w:t>
            </w:r>
            <w:proofErr w:type="gramStart"/>
            <w:r>
              <w:rPr>
                <w:rFonts w:eastAsia="Times New Roman"/>
                <w:szCs w:val="22"/>
                <w:lang w:eastAsia="en-US"/>
              </w:rPr>
              <w:t>60f(</w:t>
            </w:r>
            <w:proofErr w:type="gramEnd"/>
            <w:r>
              <w:rPr>
                <w:rFonts w:eastAsia="Times New Roman"/>
                <w:szCs w:val="22"/>
                <w:lang w:eastAsia="en-US"/>
              </w:rPr>
              <w:t>1)).</w:t>
            </w:r>
          </w:p>
        </w:tc>
        <w:tc>
          <w:tcPr>
            <w:tcW w:w="1121" w:type="dxa"/>
            <w:vMerge/>
            <w:shd w:val="clear" w:color="auto" w:fill="auto"/>
          </w:tcPr>
          <w:p w:rsidR="00102146" w:rsidRDefault="00102146" w:rsidP="009F4F30">
            <w:pPr>
              <w:rPr>
                <w:rFonts w:eastAsia="Times New Roman"/>
                <w:szCs w:val="22"/>
                <w:lang w:eastAsia="en-US"/>
              </w:rPr>
            </w:pPr>
          </w:p>
        </w:tc>
      </w:tr>
      <w:tr w:rsidR="00102146" w:rsidRPr="00BC0437" w:rsidTr="009F4F30">
        <w:trPr>
          <w:trHeight w:val="135"/>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667" w:type="dxa"/>
            <w:shd w:val="clear" w:color="auto" w:fill="auto"/>
          </w:tcPr>
          <w:p w:rsidR="00102146" w:rsidRPr="00BC0437" w:rsidRDefault="00102146" w:rsidP="009F4F30">
            <w:pPr>
              <w:rPr>
                <w:rFonts w:eastAsia="Times New Roman"/>
                <w:szCs w:val="22"/>
                <w:lang w:eastAsia="en-US"/>
              </w:rPr>
            </w:pPr>
            <w:r>
              <w:t>The library may neither directly nor indirectly serve commercial purposes</w:t>
            </w:r>
            <w:r w:rsidRPr="00BC0437">
              <w:rPr>
                <w:rFonts w:eastAsia="Times New Roman"/>
                <w:szCs w:val="22"/>
                <w:lang w:eastAsia="en-US"/>
              </w:rPr>
              <w:t>.</w:t>
            </w:r>
          </w:p>
        </w:tc>
        <w:tc>
          <w:tcPr>
            <w:tcW w:w="1121"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305"/>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What can be communicated?</w:t>
            </w:r>
          </w:p>
        </w:tc>
        <w:tc>
          <w:tcPr>
            <w:tcW w:w="5107" w:type="dxa"/>
            <w:gridSpan w:val="2"/>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Works from their</w:t>
            </w:r>
            <w:r w:rsidRPr="00BC0437">
              <w:rPr>
                <w:rFonts w:eastAsia="Times New Roman"/>
                <w:szCs w:val="22"/>
                <w:lang w:eastAsia="en-US"/>
              </w:rPr>
              <w:t xml:space="preserve"> collection</w:t>
            </w:r>
            <w:r>
              <w:rPr>
                <w:rFonts w:eastAsia="Times New Roman"/>
                <w:szCs w:val="22"/>
                <w:lang w:eastAsia="en-US"/>
              </w:rPr>
              <w:t>s</w:t>
            </w:r>
            <w:r w:rsidRPr="00BC0437">
              <w:rPr>
                <w:rFonts w:eastAsia="Times New Roman"/>
                <w:szCs w:val="22"/>
                <w:lang w:eastAsia="en-US"/>
              </w:rPr>
              <w:t>.</w:t>
            </w:r>
          </w:p>
        </w:tc>
        <w:tc>
          <w:tcPr>
            <w:tcW w:w="1121"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260"/>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667" w:type="dxa"/>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None.</w:t>
            </w:r>
          </w:p>
        </w:tc>
        <w:tc>
          <w:tcPr>
            <w:tcW w:w="1121"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5"/>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Purpose of the communication?</w:t>
            </w:r>
          </w:p>
        </w:tc>
        <w:tc>
          <w:tcPr>
            <w:tcW w:w="5107" w:type="dxa"/>
            <w:gridSpan w:val="2"/>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To make works accessible to users for personal</w:t>
            </w:r>
            <w:r w:rsidRPr="00BC0437">
              <w:rPr>
                <w:rFonts w:eastAsia="Times New Roman"/>
                <w:szCs w:val="22"/>
                <w:lang w:eastAsia="en-US"/>
              </w:rPr>
              <w:t xml:space="preserve"> </w:t>
            </w:r>
            <w:r>
              <w:rPr>
                <w:rFonts w:eastAsia="Times New Roman"/>
                <w:szCs w:val="22"/>
                <w:lang w:eastAsia="en-US"/>
              </w:rPr>
              <w:t>research or</w:t>
            </w:r>
            <w:r w:rsidRPr="00BC0437">
              <w:rPr>
                <w:rFonts w:eastAsia="Times New Roman"/>
                <w:szCs w:val="22"/>
                <w:lang w:eastAsia="en-US"/>
              </w:rPr>
              <w:t xml:space="preserve"> private study.</w:t>
            </w:r>
          </w:p>
        </w:tc>
        <w:tc>
          <w:tcPr>
            <w:tcW w:w="1121"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5"/>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667" w:type="dxa"/>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Libraries may enable users, for non-commercial purposes, to reproduce up to 10 percent of a work per session and to make reproductions of few illustrations, articles from the same newspaper or periodical, other small-scale works, and out-of-print works</w:t>
            </w:r>
            <w:r w:rsidRPr="00BC0437">
              <w:rPr>
                <w:rFonts w:eastAsia="Times New Roman"/>
                <w:szCs w:val="22"/>
                <w:lang w:eastAsia="en-US"/>
              </w:rPr>
              <w:t>.</w:t>
            </w:r>
            <w:r w:rsidRPr="00BC0437">
              <w:rPr>
                <w:rFonts w:eastAsia="Times New Roman"/>
                <w:szCs w:val="22"/>
                <w:vertAlign w:val="superscript"/>
                <w:lang w:eastAsia="en-US"/>
              </w:rPr>
              <w:footnoteReference w:id="38"/>
            </w:r>
          </w:p>
        </w:tc>
        <w:tc>
          <w:tcPr>
            <w:tcW w:w="1121"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Medium?</w:t>
            </w:r>
          </w:p>
        </w:tc>
        <w:tc>
          <w:tcPr>
            <w:tcW w:w="5107"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Via terminals on the premises of the</w:t>
            </w:r>
            <w:r>
              <w:rPr>
                <w:rFonts w:eastAsia="Times New Roman"/>
                <w:szCs w:val="22"/>
                <w:lang w:eastAsia="en-US"/>
              </w:rPr>
              <w:t xml:space="preserve"> library</w:t>
            </w:r>
            <w:r w:rsidRPr="00BC0437">
              <w:rPr>
                <w:rFonts w:eastAsia="Times New Roman"/>
                <w:szCs w:val="22"/>
                <w:lang w:eastAsia="en-US"/>
              </w:rPr>
              <w:t>.</w:t>
            </w:r>
          </w:p>
        </w:tc>
        <w:tc>
          <w:tcPr>
            <w:tcW w:w="1121"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409"/>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Other provisions?</w:t>
            </w:r>
          </w:p>
        </w:tc>
        <w:tc>
          <w:tcPr>
            <w:tcW w:w="5107" w:type="dxa"/>
            <w:gridSpan w:val="2"/>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While generally contracts that would grant or deny uses permitted under certain exceptions are invalid, contracts concerning the making available of content at terminals take priority over the statutory exceptions (Section 60g(2)).</w:t>
            </w:r>
            <w:r w:rsidRPr="00BC0437">
              <w:rPr>
                <w:rFonts w:eastAsia="Times New Roman"/>
                <w:szCs w:val="22"/>
                <w:vertAlign w:val="superscript"/>
                <w:lang w:eastAsia="en-US"/>
              </w:rPr>
              <w:footnoteReference w:id="39"/>
            </w:r>
          </w:p>
        </w:tc>
        <w:tc>
          <w:tcPr>
            <w:tcW w:w="1121"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408"/>
        </w:trPr>
        <w:tc>
          <w:tcPr>
            <w:tcW w:w="2628" w:type="dxa"/>
            <w:vMerge/>
            <w:shd w:val="clear" w:color="auto" w:fill="auto"/>
          </w:tcPr>
          <w:p w:rsidR="00102146" w:rsidRPr="00BC0437" w:rsidRDefault="00102146" w:rsidP="009F4F30">
            <w:pPr>
              <w:rPr>
                <w:rFonts w:eastAsia="Times New Roman"/>
                <w:szCs w:val="22"/>
                <w:lang w:eastAsia="en-US"/>
              </w:rPr>
            </w:pPr>
          </w:p>
        </w:tc>
        <w:tc>
          <w:tcPr>
            <w:tcW w:w="5107" w:type="dxa"/>
            <w:gridSpan w:val="2"/>
            <w:shd w:val="clear" w:color="auto" w:fill="auto"/>
          </w:tcPr>
          <w:p w:rsidR="00102146" w:rsidRDefault="00102146" w:rsidP="009F4F30">
            <w:pPr>
              <w:rPr>
                <w:rFonts w:eastAsia="Times New Roman"/>
                <w:szCs w:val="22"/>
                <w:lang w:eastAsia="en-US"/>
              </w:rPr>
            </w:pPr>
            <w:r>
              <w:rPr>
                <w:rFonts w:eastAsia="Times New Roman"/>
                <w:szCs w:val="22"/>
                <w:lang w:eastAsia="en-US"/>
              </w:rPr>
              <w:t xml:space="preserve">Equitable remuneration may be due to authors; </w:t>
            </w:r>
            <w:r w:rsidRPr="00BC0437">
              <w:rPr>
                <w:rFonts w:eastAsia="Times New Roman"/>
                <w:szCs w:val="22"/>
                <w:lang w:eastAsia="en-US"/>
              </w:rPr>
              <w:t>claim</w:t>
            </w:r>
            <w:r>
              <w:rPr>
                <w:rFonts w:eastAsia="Times New Roman"/>
                <w:szCs w:val="22"/>
                <w:lang w:eastAsia="en-US"/>
              </w:rPr>
              <w:t xml:space="preserve">s for payment may be </w:t>
            </w:r>
            <w:r w:rsidRPr="00BC0437">
              <w:rPr>
                <w:rFonts w:eastAsia="Times New Roman"/>
                <w:szCs w:val="22"/>
                <w:lang w:eastAsia="en-US"/>
              </w:rPr>
              <w:t xml:space="preserve">made through </w:t>
            </w:r>
            <w:r>
              <w:rPr>
                <w:rFonts w:eastAsia="Times New Roman"/>
                <w:szCs w:val="22"/>
                <w:lang w:eastAsia="en-US"/>
              </w:rPr>
              <w:t>a collecting society (Section 60h)</w:t>
            </w:r>
            <w:r w:rsidRPr="00BC0437">
              <w:rPr>
                <w:rFonts w:eastAsia="Times New Roman"/>
                <w:szCs w:val="22"/>
                <w:lang w:eastAsia="en-US"/>
              </w:rPr>
              <w:t>.</w:t>
            </w:r>
          </w:p>
        </w:tc>
        <w:tc>
          <w:tcPr>
            <w:tcW w:w="1121" w:type="dxa"/>
            <w:vMerge/>
            <w:shd w:val="clear" w:color="auto" w:fill="auto"/>
          </w:tcPr>
          <w:p w:rsidR="00102146" w:rsidRPr="00BC0437" w:rsidRDefault="00102146" w:rsidP="009F4F30">
            <w:pPr>
              <w:rPr>
                <w:rFonts w:eastAsia="Times New Roman"/>
                <w:szCs w:val="22"/>
                <w:lang w:eastAsia="en-US"/>
              </w:rPr>
            </w:pPr>
          </w:p>
        </w:tc>
      </w:tr>
    </w:tbl>
    <w:p w:rsidR="00102146" w:rsidRDefault="00102146" w:rsidP="00102146">
      <w:pPr>
        <w:rPr>
          <w:rFonts w:eastAsia="Times New Roman"/>
          <w:szCs w:val="22"/>
          <w:lang w:eastAsia="en-US"/>
        </w:rPr>
      </w:pPr>
    </w:p>
    <w:p w:rsidR="00102146" w:rsidRPr="00BC0437" w:rsidRDefault="00102146" w:rsidP="00102146">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102146" w:rsidRPr="00BC0437" w:rsidTr="009F4F30">
        <w:tc>
          <w:tcPr>
            <w:tcW w:w="8856" w:type="dxa"/>
            <w:gridSpan w:val="4"/>
            <w:shd w:val="clear" w:color="auto" w:fill="auto"/>
          </w:tcPr>
          <w:p w:rsidR="00102146" w:rsidRPr="00BC0437" w:rsidRDefault="00102146" w:rsidP="009F4F30">
            <w:pPr>
              <w:rPr>
                <w:rFonts w:eastAsia="Times New Roman"/>
                <w:b/>
                <w:szCs w:val="22"/>
                <w:lang w:eastAsia="en-US"/>
              </w:rPr>
            </w:pPr>
            <w:bookmarkStart w:id="713" w:name="_Toc186015603"/>
            <w:r w:rsidRPr="00BC0437">
              <w:rPr>
                <w:rFonts w:eastAsia="Times New Roman"/>
                <w:b/>
                <w:szCs w:val="22"/>
                <w:lang w:eastAsia="en-US"/>
              </w:rPr>
              <w:t>Anti-Circumvention of Technological Protection Measures</w:t>
            </w:r>
            <w:bookmarkEnd w:id="713"/>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95a (1)</w:t>
            </w:r>
          </w:p>
        </w:tc>
      </w:tr>
      <w:tr w:rsidR="00102146" w:rsidRPr="00BC0437" w:rsidTr="009F4F30">
        <w:trPr>
          <w:trHeight w:val="111"/>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11"/>
        </w:trPr>
        <w:tc>
          <w:tcPr>
            <w:tcW w:w="2628" w:type="dxa"/>
            <w:vMerge/>
            <w:shd w:val="clear" w:color="auto" w:fill="auto"/>
          </w:tcPr>
          <w:p w:rsidR="00102146" w:rsidRPr="00BC0437" w:rsidRDefault="00102146" w:rsidP="009F4F30">
            <w:pPr>
              <w:rPr>
                <w:rFonts w:eastAsia="Times New Roman"/>
                <w:szCs w:val="22"/>
                <w:lang w:eastAsia="en-US"/>
              </w:rPr>
            </w:pPr>
          </w:p>
        </w:tc>
        <w:tc>
          <w:tcPr>
            <w:tcW w:w="180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Manufacturing, importing, distributing, selling, renting, advertising for sale or rental, and possessing for commercial purposes circumvention devices is prohibited.</w:t>
            </w:r>
          </w:p>
        </w:tc>
        <w:tc>
          <w:tcPr>
            <w:tcW w:w="1030"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95a (3)</w:t>
            </w:r>
          </w:p>
        </w:tc>
      </w:tr>
      <w:tr w:rsidR="00102146" w:rsidRPr="00BC0437" w:rsidTr="009F4F30">
        <w:trPr>
          <w:trHeight w:val="135"/>
        </w:trPr>
        <w:tc>
          <w:tcPr>
            <w:tcW w:w="2628" w:type="dxa"/>
            <w:vMerge/>
            <w:shd w:val="clear" w:color="auto" w:fill="auto"/>
          </w:tcPr>
          <w:p w:rsidR="00102146" w:rsidRPr="00BC0437" w:rsidRDefault="00102146" w:rsidP="009F4F30">
            <w:pPr>
              <w:rPr>
                <w:rFonts w:eastAsia="Times New Roman"/>
                <w:szCs w:val="22"/>
                <w:lang w:eastAsia="en-US"/>
              </w:rPr>
            </w:pPr>
          </w:p>
        </w:tc>
        <w:tc>
          <w:tcPr>
            <w:tcW w:w="180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lastRenderedPageBreak/>
              <w:t>Access Control or Owner’s Rights Control?</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xml:space="preserve">Both.  The provisions relate to technological measures that prevent or restrict acts that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it includes access controls and protection processes.</w:t>
            </w:r>
          </w:p>
        </w:tc>
        <w:tc>
          <w:tcPr>
            <w:tcW w:w="103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95a (2)</w:t>
            </w: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xml:space="preserve">The law sets forth some exemptions to the circumvention provisions, which require that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is obligated to make available the means which enable the uses wit</w:t>
            </w:r>
            <w:r>
              <w:rPr>
                <w:rFonts w:eastAsia="Times New Roman"/>
                <w:szCs w:val="22"/>
                <w:lang w:eastAsia="en-US"/>
              </w:rPr>
              <w:t>hin the applicable exceptions</w:t>
            </w:r>
            <w:r w:rsidRPr="00BC0437">
              <w:rPr>
                <w:rFonts w:eastAsia="Times New Roman"/>
                <w:szCs w:val="22"/>
                <w:lang w:eastAsia="en-US"/>
              </w:rPr>
              <w:t xml:space="preserve">.  </w:t>
            </w:r>
          </w:p>
        </w:tc>
        <w:tc>
          <w:tcPr>
            <w:tcW w:w="103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95b</w:t>
            </w: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provisions on circumvention do not apply to computer programs.</w:t>
            </w:r>
          </w:p>
        </w:tc>
        <w:tc>
          <w:tcPr>
            <w:tcW w:w="103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69a</w:t>
            </w:r>
          </w:p>
        </w:tc>
      </w:tr>
    </w:tbl>
    <w:p w:rsidR="00102146" w:rsidRPr="00BC0437" w:rsidRDefault="00102146" w:rsidP="00102146">
      <w:pPr>
        <w:rPr>
          <w:rFonts w:eastAsia="Times New Roman"/>
          <w:szCs w:val="22"/>
          <w:lang w:eastAsia="en-US"/>
        </w:rPr>
      </w:pPr>
    </w:p>
    <w:p w:rsidR="00102146" w:rsidRPr="00BC0437" w:rsidRDefault="00102146" w:rsidP="00102146">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631"/>
        <w:gridCol w:w="1749"/>
      </w:tblGrid>
      <w:tr w:rsidR="00102146" w:rsidRPr="00BC0437" w:rsidTr="009F4F30">
        <w:tc>
          <w:tcPr>
            <w:tcW w:w="8905" w:type="dxa"/>
            <w:gridSpan w:val="3"/>
            <w:shd w:val="clear" w:color="auto" w:fill="auto"/>
          </w:tcPr>
          <w:p w:rsidR="00102146" w:rsidRPr="00BC0437" w:rsidRDefault="00102146" w:rsidP="009F4F30">
            <w:pPr>
              <w:rPr>
                <w:rFonts w:eastAsia="Times New Roman"/>
                <w:b/>
                <w:szCs w:val="22"/>
                <w:lang w:eastAsia="en-US"/>
              </w:rPr>
            </w:pPr>
            <w:bookmarkStart w:id="714" w:name="_Toc186015604"/>
            <w:r w:rsidRPr="00BC0437">
              <w:rPr>
                <w:rFonts w:eastAsia="Times New Roman"/>
                <w:b/>
                <w:szCs w:val="22"/>
                <w:lang w:eastAsia="en-US"/>
              </w:rPr>
              <w:t>Miscellaneous</w:t>
            </w:r>
            <w:bookmarkEnd w:id="714"/>
          </w:p>
        </w:tc>
      </w:tr>
      <w:tr w:rsidR="00102146" w:rsidRPr="00BC0437" w:rsidTr="009F4F30">
        <w:tc>
          <w:tcPr>
            <w:tcW w:w="1525" w:type="dxa"/>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Effect of Contracts</w:t>
            </w:r>
          </w:p>
        </w:tc>
        <w:tc>
          <w:tcPr>
            <w:tcW w:w="5631" w:type="dxa"/>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 xml:space="preserve">Contracts that either grant or deny a use that is permitted under Sections 60a through 60h are deemed to be invalid.  Subject to the contracts provision noted at Section </w:t>
            </w:r>
            <w:proofErr w:type="gramStart"/>
            <w:r>
              <w:rPr>
                <w:rFonts w:eastAsia="Times New Roman"/>
                <w:szCs w:val="22"/>
                <w:lang w:eastAsia="en-US"/>
              </w:rPr>
              <w:t>60e(</w:t>
            </w:r>
            <w:proofErr w:type="gramEnd"/>
            <w:r>
              <w:rPr>
                <w:rFonts w:eastAsia="Times New Roman"/>
                <w:szCs w:val="22"/>
                <w:lang w:eastAsia="en-US"/>
              </w:rPr>
              <w:t>4).</w:t>
            </w:r>
          </w:p>
        </w:tc>
        <w:tc>
          <w:tcPr>
            <w:tcW w:w="1749" w:type="dxa"/>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 60g(1)</w:t>
            </w:r>
          </w:p>
        </w:tc>
      </w:tr>
      <w:tr w:rsidR="00102146" w:rsidRPr="00BC0437" w:rsidTr="009F4F30">
        <w:tc>
          <w:tcPr>
            <w:tcW w:w="1525"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Private Copying</w:t>
            </w:r>
          </w:p>
        </w:tc>
        <w:tc>
          <w:tcPr>
            <w:tcW w:w="5631"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Reproduction is permitted for private copies made by natural persons solely for domestic purposes in the private sphere.</w:t>
            </w:r>
          </w:p>
        </w:tc>
        <w:tc>
          <w:tcPr>
            <w:tcW w:w="1749"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53(1)</w:t>
            </w:r>
          </w:p>
        </w:tc>
      </w:tr>
      <w:tr w:rsidR="00102146" w:rsidRPr="00BC0437" w:rsidTr="009F4F30">
        <w:tc>
          <w:tcPr>
            <w:tcW w:w="1525" w:type="dxa"/>
            <w:vMerge/>
            <w:shd w:val="clear" w:color="auto" w:fill="auto"/>
          </w:tcPr>
          <w:p w:rsidR="00102146" w:rsidRPr="00BC0437" w:rsidRDefault="00102146" w:rsidP="009F4F30">
            <w:pPr>
              <w:rPr>
                <w:rFonts w:eastAsia="Times New Roman"/>
                <w:szCs w:val="22"/>
                <w:lang w:eastAsia="en-US"/>
              </w:rPr>
            </w:pPr>
          </w:p>
        </w:tc>
        <w:tc>
          <w:tcPr>
            <w:tcW w:w="5631"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Reproduction is permitted in singular copies for personal uses.</w:t>
            </w:r>
          </w:p>
        </w:tc>
        <w:tc>
          <w:tcPr>
            <w:tcW w:w="1749"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53(2)</w:t>
            </w:r>
          </w:p>
        </w:tc>
      </w:tr>
      <w:tr w:rsidR="00102146" w:rsidRPr="00BC0437" w:rsidTr="009F4F30">
        <w:tc>
          <w:tcPr>
            <w:tcW w:w="1525"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Orphan Works</w:t>
            </w:r>
          </w:p>
        </w:tc>
        <w:tc>
          <w:tcPr>
            <w:tcW w:w="5631"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749"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61 to 61c</w:t>
            </w:r>
          </w:p>
        </w:tc>
      </w:tr>
      <w:tr w:rsidR="00102146" w:rsidRPr="00BC0437" w:rsidTr="009F4F30">
        <w:tc>
          <w:tcPr>
            <w:tcW w:w="1525"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Reproduction of Works of Art</w:t>
            </w:r>
          </w:p>
        </w:tc>
        <w:tc>
          <w:tcPr>
            <w:tcW w:w="5631"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Public libraries, museums, and educational institutions may, in connection with a public exhibition or for documenting a collection, reproduce and distribute works of art and photographs in catalogs, for non-commercial purposes.</w:t>
            </w:r>
          </w:p>
        </w:tc>
        <w:tc>
          <w:tcPr>
            <w:tcW w:w="1749"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58</w:t>
            </w:r>
          </w:p>
        </w:tc>
      </w:tr>
      <w:tr w:rsidR="00102146" w:rsidRPr="00BC0437" w:rsidTr="009F4F30">
        <w:tc>
          <w:tcPr>
            <w:tcW w:w="1525" w:type="dxa"/>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Copies for Education</w:t>
            </w:r>
          </w:p>
        </w:tc>
        <w:tc>
          <w:tcPr>
            <w:tcW w:w="5631" w:type="dxa"/>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New provisions permit copying of specific percentages of certain types of works for teaching.  For example, the statutes allow reproduction and distribution of up to 25 percent of published works, and up to 10 percent of published works as part of building a media collection.</w:t>
            </w:r>
          </w:p>
        </w:tc>
        <w:tc>
          <w:tcPr>
            <w:tcW w:w="1749" w:type="dxa"/>
            <w:shd w:val="clear" w:color="auto" w:fill="auto"/>
          </w:tcPr>
          <w:p w:rsidR="00102146" w:rsidRPr="00BC0437" w:rsidRDefault="00102146" w:rsidP="009F4F30">
            <w:pPr>
              <w:rPr>
                <w:rFonts w:eastAsia="Times New Roman"/>
                <w:szCs w:val="22"/>
                <w:lang w:eastAsia="en-US"/>
              </w:rPr>
            </w:pPr>
            <w:r>
              <w:rPr>
                <w:rFonts w:eastAsia="Times New Roman"/>
                <w:szCs w:val="22"/>
                <w:lang w:eastAsia="en-US"/>
              </w:rPr>
              <w:t>§§ 60a to 60b</w:t>
            </w:r>
          </w:p>
        </w:tc>
      </w:tr>
      <w:tr w:rsidR="00102146" w:rsidRPr="00BC0437" w:rsidTr="009F4F30">
        <w:tc>
          <w:tcPr>
            <w:tcW w:w="1525" w:type="dxa"/>
            <w:shd w:val="clear" w:color="auto" w:fill="auto"/>
          </w:tcPr>
          <w:p w:rsidR="00102146" w:rsidRDefault="00102146" w:rsidP="009F4F30">
            <w:pPr>
              <w:rPr>
                <w:rFonts w:eastAsia="Times New Roman"/>
                <w:szCs w:val="22"/>
                <w:lang w:eastAsia="en-US"/>
              </w:rPr>
            </w:pPr>
            <w:r>
              <w:rPr>
                <w:rFonts w:eastAsia="Times New Roman"/>
                <w:szCs w:val="22"/>
                <w:lang w:eastAsia="en-US"/>
              </w:rPr>
              <w:t>Copies for Scientific Research</w:t>
            </w:r>
          </w:p>
        </w:tc>
        <w:tc>
          <w:tcPr>
            <w:tcW w:w="5631" w:type="dxa"/>
            <w:shd w:val="clear" w:color="auto" w:fill="auto"/>
          </w:tcPr>
          <w:p w:rsidR="00102146" w:rsidRDefault="00102146" w:rsidP="009F4F30">
            <w:pPr>
              <w:rPr>
                <w:rFonts w:eastAsia="Times New Roman"/>
                <w:szCs w:val="22"/>
                <w:lang w:eastAsia="en-US"/>
              </w:rPr>
            </w:pPr>
            <w:r>
              <w:rPr>
                <w:rFonts w:eastAsia="Times New Roman"/>
                <w:szCs w:val="22"/>
                <w:lang w:eastAsia="en-US"/>
              </w:rPr>
              <w:t>New provision permits copying of up to 25 percent of a work for a limited group in connection with scientific study, and up to 75 percent of a work for personal scientific research.</w:t>
            </w:r>
          </w:p>
        </w:tc>
        <w:tc>
          <w:tcPr>
            <w:tcW w:w="1749" w:type="dxa"/>
            <w:shd w:val="clear" w:color="auto" w:fill="auto"/>
          </w:tcPr>
          <w:p w:rsidR="00102146" w:rsidRDefault="00102146" w:rsidP="009F4F30">
            <w:pPr>
              <w:rPr>
                <w:rFonts w:eastAsia="Times New Roman"/>
                <w:szCs w:val="22"/>
                <w:lang w:eastAsia="en-US"/>
              </w:rPr>
            </w:pPr>
            <w:r>
              <w:rPr>
                <w:rFonts w:eastAsia="Times New Roman"/>
                <w:szCs w:val="22"/>
                <w:lang w:eastAsia="en-US"/>
              </w:rPr>
              <w:t>§ 60c</w:t>
            </w:r>
          </w:p>
        </w:tc>
      </w:tr>
      <w:tr w:rsidR="00102146" w:rsidRPr="00BC0437" w:rsidTr="009F4F30">
        <w:tc>
          <w:tcPr>
            <w:tcW w:w="1525" w:type="dxa"/>
            <w:shd w:val="clear" w:color="auto" w:fill="auto"/>
          </w:tcPr>
          <w:p w:rsidR="00102146" w:rsidRDefault="00102146" w:rsidP="009F4F30">
            <w:pPr>
              <w:rPr>
                <w:rFonts w:eastAsia="Times New Roman"/>
                <w:szCs w:val="22"/>
                <w:lang w:eastAsia="en-US"/>
              </w:rPr>
            </w:pPr>
            <w:r>
              <w:rPr>
                <w:rFonts w:eastAsia="Times New Roman"/>
                <w:szCs w:val="22"/>
                <w:lang w:eastAsia="en-US"/>
              </w:rPr>
              <w:t>Text and Data Mining</w:t>
            </w:r>
          </w:p>
        </w:tc>
        <w:tc>
          <w:tcPr>
            <w:tcW w:w="5631" w:type="dxa"/>
            <w:shd w:val="clear" w:color="auto" w:fill="auto"/>
          </w:tcPr>
          <w:p w:rsidR="00102146" w:rsidRDefault="00102146" w:rsidP="009F4F30">
            <w:pPr>
              <w:rPr>
                <w:rFonts w:eastAsia="Times New Roman"/>
                <w:szCs w:val="22"/>
                <w:lang w:eastAsia="en-US"/>
              </w:rPr>
            </w:pPr>
            <w:r>
              <w:rPr>
                <w:rFonts w:eastAsia="Times New Roman"/>
                <w:szCs w:val="22"/>
                <w:lang w:eastAsia="en-US"/>
              </w:rPr>
              <w:t>New provision permits the systematic reproduction of large numbers of works in order to create a corpus for analysis for non-commercial purposes.  In general, the corpus and the reproductions must be deleted once the research is complete.  However, it is permissible to send the corpus and the reproductions to the institutions listed in Sections 60e and 60f for long-term storage.</w:t>
            </w:r>
          </w:p>
        </w:tc>
        <w:tc>
          <w:tcPr>
            <w:tcW w:w="1749" w:type="dxa"/>
            <w:shd w:val="clear" w:color="auto" w:fill="auto"/>
          </w:tcPr>
          <w:p w:rsidR="00102146" w:rsidRDefault="00102146" w:rsidP="009F4F30">
            <w:pPr>
              <w:rPr>
                <w:rFonts w:eastAsia="Times New Roman"/>
                <w:szCs w:val="22"/>
                <w:lang w:eastAsia="en-US"/>
              </w:rPr>
            </w:pPr>
            <w:r>
              <w:rPr>
                <w:rFonts w:eastAsia="Times New Roman"/>
                <w:szCs w:val="22"/>
                <w:lang w:eastAsia="en-US"/>
              </w:rPr>
              <w:t>§ 60d</w:t>
            </w:r>
          </w:p>
        </w:tc>
      </w:tr>
      <w:tr w:rsidR="00102146" w:rsidRPr="00BC0437" w:rsidTr="009F4F30">
        <w:tc>
          <w:tcPr>
            <w:tcW w:w="1525" w:type="dxa"/>
            <w:shd w:val="clear" w:color="auto" w:fill="auto"/>
          </w:tcPr>
          <w:p w:rsidR="00102146" w:rsidRDefault="00102146" w:rsidP="009F4F30">
            <w:pPr>
              <w:rPr>
                <w:rFonts w:eastAsia="Times New Roman"/>
                <w:szCs w:val="22"/>
                <w:lang w:eastAsia="en-US"/>
              </w:rPr>
            </w:pPr>
            <w:r>
              <w:rPr>
                <w:rFonts w:eastAsia="Times New Roman"/>
                <w:szCs w:val="22"/>
                <w:lang w:eastAsia="en-US"/>
              </w:rPr>
              <w:t>Defined Terms</w:t>
            </w:r>
          </w:p>
        </w:tc>
        <w:tc>
          <w:tcPr>
            <w:tcW w:w="5631" w:type="dxa"/>
            <w:shd w:val="clear" w:color="auto" w:fill="auto"/>
          </w:tcPr>
          <w:p w:rsidR="00102146" w:rsidRDefault="00102146" w:rsidP="009F4F30">
            <w:pPr>
              <w:rPr>
                <w:rFonts w:eastAsia="Times New Roman"/>
                <w:szCs w:val="22"/>
                <w:lang w:eastAsia="en-US"/>
              </w:rPr>
            </w:pPr>
            <w:r>
              <w:rPr>
                <w:rFonts w:eastAsia="Times New Roman"/>
                <w:szCs w:val="22"/>
                <w:lang w:eastAsia="en-US"/>
              </w:rPr>
              <w:t>“Educational establishments” are early childhood educational establishments, schools, universities, vocational schools, and other institutions for vocational training and further education.</w:t>
            </w:r>
          </w:p>
        </w:tc>
        <w:tc>
          <w:tcPr>
            <w:tcW w:w="1749" w:type="dxa"/>
            <w:shd w:val="clear" w:color="auto" w:fill="auto"/>
          </w:tcPr>
          <w:p w:rsidR="00102146" w:rsidRDefault="00102146" w:rsidP="009F4F30">
            <w:pPr>
              <w:rPr>
                <w:rFonts w:eastAsia="Times New Roman"/>
                <w:szCs w:val="22"/>
                <w:lang w:eastAsia="en-US"/>
              </w:rPr>
            </w:pPr>
            <w:r>
              <w:rPr>
                <w:rFonts w:eastAsia="Times New Roman"/>
                <w:szCs w:val="22"/>
                <w:lang w:eastAsia="en-US"/>
              </w:rPr>
              <w:t>§ 60a(4)</w:t>
            </w:r>
          </w:p>
        </w:tc>
      </w:tr>
    </w:tbl>
    <w:p w:rsidR="00102146" w:rsidRDefault="00102146" w:rsidP="00102146"/>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9008"/>
      </w:tblGrid>
      <w:tr w:rsidR="00102146" w:rsidRPr="00BC0437" w:rsidTr="009F4F30">
        <w:tc>
          <w:tcPr>
            <w:tcW w:w="914"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Source</w:t>
            </w:r>
          </w:p>
        </w:tc>
        <w:tc>
          <w:tcPr>
            <w:tcW w:w="8801" w:type="dxa"/>
            <w:shd w:val="clear" w:color="auto" w:fill="auto"/>
          </w:tcPr>
          <w:p w:rsidR="00102146" w:rsidRDefault="00102146" w:rsidP="009F4F30">
            <w:pPr>
              <w:rPr>
                <w:rFonts w:eastAsia="Times New Roman"/>
                <w:szCs w:val="22"/>
                <w:lang w:eastAsia="en-US"/>
              </w:rPr>
            </w:pPr>
            <w:r w:rsidRPr="00BC0437">
              <w:rPr>
                <w:rFonts w:eastAsia="Times New Roman"/>
                <w:szCs w:val="22"/>
                <w:lang w:eastAsia="en-US"/>
              </w:rPr>
              <w:t>Law of Copyright and Related Rights of Germany, Federal Law Gazette, page 1273 (9 September 1965), as amended through Federal Law Gazette</w:t>
            </w:r>
            <w:r>
              <w:rPr>
                <w:rFonts w:eastAsia="Times New Roman"/>
                <w:szCs w:val="22"/>
                <w:lang w:eastAsia="en-US"/>
              </w:rPr>
              <w:t xml:space="preserve"> I, page 3037 (20 December 2016), available at</w:t>
            </w:r>
            <w:r w:rsidRPr="00BC0437">
              <w:rPr>
                <w:rFonts w:eastAsia="Times New Roman"/>
                <w:szCs w:val="22"/>
                <w:lang w:eastAsia="en-US"/>
              </w:rPr>
              <w:t xml:space="preserve"> </w:t>
            </w:r>
            <w:r w:rsidRPr="00FB32CA">
              <w:rPr>
                <w:rFonts w:eastAsia="Times New Roman"/>
                <w:szCs w:val="22"/>
                <w:lang w:eastAsia="en-US"/>
              </w:rPr>
              <w:t>https://www.gesetze-im-internet.de/englisch_urhg/englisch_urhg.html</w:t>
            </w:r>
            <w:r>
              <w:rPr>
                <w:rFonts w:eastAsia="Times New Roman"/>
                <w:szCs w:val="22"/>
                <w:lang w:eastAsia="en-US"/>
              </w:rPr>
              <w:t>;</w:t>
            </w:r>
          </w:p>
          <w:p w:rsidR="00102146" w:rsidRPr="00FB32CA" w:rsidRDefault="00102146" w:rsidP="009F4F30">
            <w:pPr>
              <w:rPr>
                <w:rFonts w:eastAsia="Times New Roman"/>
                <w:i/>
                <w:szCs w:val="22"/>
                <w:lang w:eastAsia="en-US"/>
              </w:rPr>
            </w:pPr>
            <w:r w:rsidRPr="00FB32CA">
              <w:rPr>
                <w:rFonts w:eastAsia="Times New Roman"/>
                <w:i/>
                <w:szCs w:val="22"/>
                <w:lang w:eastAsia="en-US"/>
              </w:rPr>
              <w:lastRenderedPageBreak/>
              <w:t>AND</w:t>
            </w:r>
          </w:p>
          <w:p w:rsidR="00102146" w:rsidRPr="00BC0437" w:rsidRDefault="00102146" w:rsidP="009F4F30">
            <w:pPr>
              <w:rPr>
                <w:rFonts w:eastAsia="Times New Roman"/>
                <w:szCs w:val="22"/>
                <w:lang w:eastAsia="en-US"/>
              </w:rPr>
            </w:pPr>
            <w:r>
              <w:rPr>
                <w:rFonts w:eastAsia="Times New Roman"/>
                <w:szCs w:val="22"/>
                <w:lang w:eastAsia="en-US"/>
              </w:rPr>
              <w:t>Draft of an Act to Align Copyright Law with the Current Demands of the Knowledge-Based Society, passed by the German Bundestag (2017),</w:t>
            </w:r>
            <w:r>
              <w:rPr>
                <w:rStyle w:val="FootnoteReference"/>
                <w:rFonts w:eastAsia="Times New Roman"/>
                <w:szCs w:val="22"/>
                <w:lang w:eastAsia="en-US"/>
              </w:rPr>
              <w:footnoteReference w:id="40"/>
            </w:r>
            <w:r>
              <w:rPr>
                <w:rFonts w:eastAsia="Times New Roman"/>
                <w:szCs w:val="22"/>
                <w:lang w:eastAsia="en-US"/>
              </w:rPr>
              <w:t xml:space="preserve"> available at </w:t>
            </w:r>
            <w:r w:rsidRPr="00755FDE">
              <w:rPr>
                <w:rFonts w:eastAsia="Times New Roman"/>
                <w:szCs w:val="22"/>
                <w:lang w:eastAsia="en-US"/>
              </w:rPr>
              <w:t>https://www.bmjv.de/SharedDocs/Gesetzgebungsverfahren/Dokumente/GesetzBeschluss-BT_UrhWissG_eng.html</w:t>
            </w:r>
          </w:p>
        </w:tc>
      </w:tr>
      <w:tr w:rsidR="00102146" w:rsidRPr="00BC0437" w:rsidTr="009F4F30">
        <w:tc>
          <w:tcPr>
            <w:tcW w:w="914"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lastRenderedPageBreak/>
              <w:t>Last edited:</w:t>
            </w:r>
          </w:p>
        </w:tc>
        <w:tc>
          <w:tcPr>
            <w:tcW w:w="8801"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19 December 2007; rev. 22 April 2015</w:t>
            </w:r>
            <w:r>
              <w:rPr>
                <w:rFonts w:eastAsia="Times New Roman"/>
                <w:szCs w:val="22"/>
                <w:lang w:eastAsia="en-US"/>
              </w:rPr>
              <w:t>; rev. 18 October 2017</w:t>
            </w:r>
          </w:p>
        </w:tc>
      </w:tr>
    </w:tbl>
    <w:p w:rsidR="00102146" w:rsidRPr="00BC0437" w:rsidRDefault="00102146" w:rsidP="00102146">
      <w:pPr>
        <w:rPr>
          <w:rFonts w:eastAsia="Times New Roman"/>
          <w:szCs w:val="22"/>
          <w:lang w:eastAsia="en-US"/>
        </w:rPr>
      </w:pPr>
    </w:p>
    <w:bookmarkEnd w:id="712"/>
    <w:p w:rsidR="00102146" w:rsidRDefault="00102146" w:rsidP="00102146">
      <w:pPr>
        <w:rPr>
          <w:rFonts w:eastAsia="Times New Roman"/>
          <w:szCs w:val="22"/>
          <w:lang w:eastAsia="en-US"/>
        </w:rPr>
      </w:pPr>
    </w:p>
    <w:p w:rsidR="00102146" w:rsidRPr="00BC0437" w:rsidRDefault="00102146" w:rsidP="00102146">
      <w:pPr>
        <w:rPr>
          <w:rFonts w:eastAsia="Times New Roman"/>
          <w:szCs w:val="22"/>
          <w:lang w:eastAsia="en-US"/>
        </w:rPr>
      </w:pPr>
      <w:r>
        <w:rPr>
          <w:rFonts w:eastAsia="Times New Roman"/>
          <w:szCs w:val="22"/>
          <w:lang w:eastAsia="en-US"/>
        </w:rPr>
        <w:t>****************************</w:t>
      </w:r>
    </w:p>
    <w:p w:rsidR="00102146" w:rsidRDefault="00102146" w:rsidP="00102146">
      <w:r>
        <w:t>Repealed Provisions:</w:t>
      </w:r>
    </w:p>
    <w:p w:rsidR="00102146" w:rsidRPr="00BC0437" w:rsidRDefault="00102146" w:rsidP="00102146">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102146" w:rsidRPr="00BC0437" w:rsidTr="009F4F30">
        <w:tc>
          <w:tcPr>
            <w:tcW w:w="8856" w:type="dxa"/>
            <w:gridSpan w:val="4"/>
            <w:shd w:val="clear" w:color="auto" w:fill="auto"/>
          </w:tcPr>
          <w:p w:rsidR="00102146" w:rsidRPr="00BC0437" w:rsidRDefault="00102146" w:rsidP="009F4F30">
            <w:pPr>
              <w:rPr>
                <w:rFonts w:eastAsia="Times New Roman"/>
                <w:b/>
                <w:szCs w:val="22"/>
                <w:lang w:eastAsia="en-US"/>
              </w:rPr>
            </w:pPr>
            <w:r w:rsidRPr="00BC0437">
              <w:rPr>
                <w:rFonts w:eastAsia="Times New Roman"/>
                <w:b/>
                <w:szCs w:val="22"/>
                <w:lang w:eastAsia="en-US"/>
              </w:rPr>
              <w:t>Research or Study (</w:t>
            </w:r>
            <w:bookmarkStart w:id="715" w:name="_Toc186015601"/>
            <w:r w:rsidRPr="00BC0437">
              <w:rPr>
                <w:rFonts w:eastAsia="Times New Roman"/>
                <w:b/>
                <w:szCs w:val="22"/>
                <w:lang w:eastAsia="en-US"/>
              </w:rPr>
              <w:t>Making Available</w:t>
            </w:r>
            <w:bookmarkEnd w:id="715"/>
            <w:r w:rsidRPr="00BC0437">
              <w:rPr>
                <w:rFonts w:eastAsia="Times New Roman"/>
                <w:b/>
                <w:szCs w:val="22"/>
                <w:lang w:eastAsia="en-US"/>
              </w:rPr>
              <w:t>)</w:t>
            </w:r>
            <w:r>
              <w:rPr>
                <w:rFonts w:eastAsia="Times New Roman"/>
                <w:b/>
                <w:szCs w:val="22"/>
                <w:lang w:eastAsia="en-US"/>
              </w:rPr>
              <w:t xml:space="preserve"> (repealed as of 1 March 2018)</w:t>
            </w:r>
          </w:p>
        </w:tc>
      </w:tr>
      <w:tr w:rsidR="00102146" w:rsidRPr="00BC0437" w:rsidTr="009F4F30">
        <w:trPr>
          <w:trHeight w:val="135"/>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Publicly accessible libraries, museums, and archives.</w:t>
            </w:r>
          </w:p>
        </w:tc>
        <w:tc>
          <w:tcPr>
            <w:tcW w:w="1030"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52b</w:t>
            </w:r>
          </w:p>
        </w:tc>
      </w:tr>
      <w:tr w:rsidR="00102146" w:rsidRPr="00BC0437" w:rsidTr="009F4F30">
        <w:trPr>
          <w:trHeight w:val="135"/>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institutions must have no direct or indirect economic or gainful purpose.</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5"/>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Published works from the institution’s collection.</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413"/>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works may not be made accessible if contract terms prohibit it.</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412"/>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vMerge/>
            <w:shd w:val="clear" w:color="auto" w:fill="auto"/>
          </w:tcPr>
          <w:p w:rsidR="00102146" w:rsidRPr="00BC0437" w:rsidRDefault="00102146" w:rsidP="009F4F30">
            <w:pPr>
              <w:rPr>
                <w:rFonts w:eastAsia="Times New Roman"/>
                <w:szCs w:val="22"/>
                <w:lang w:eastAsia="en-US"/>
              </w:rPr>
            </w:pPr>
          </w:p>
        </w:tc>
        <w:tc>
          <w:tcPr>
            <w:tcW w:w="375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The number of copies made simultaneously accessible cannot exceed the number of copies in the institution’s collection.</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5"/>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For research and private study.</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5"/>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Via dedicated terminals on the premises of the institution.</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c>
          <w:tcPr>
            <w:tcW w:w="262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Reasonable compensation must be paid; a valid claim for payment is made through a rights management organization.</w:t>
            </w:r>
          </w:p>
        </w:tc>
        <w:tc>
          <w:tcPr>
            <w:tcW w:w="1030" w:type="dxa"/>
            <w:vMerge/>
            <w:shd w:val="clear" w:color="auto" w:fill="auto"/>
          </w:tcPr>
          <w:p w:rsidR="00102146" w:rsidRPr="00BC0437" w:rsidRDefault="00102146" w:rsidP="009F4F30">
            <w:pPr>
              <w:rPr>
                <w:rFonts w:eastAsia="Times New Roman"/>
                <w:szCs w:val="22"/>
                <w:lang w:eastAsia="en-US"/>
              </w:rPr>
            </w:pPr>
          </w:p>
        </w:tc>
      </w:tr>
    </w:tbl>
    <w:p w:rsidR="00102146" w:rsidRDefault="00102146" w:rsidP="00102146"/>
    <w:p w:rsidR="00102146" w:rsidRPr="00BC0437" w:rsidRDefault="00102146" w:rsidP="00102146">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102146" w:rsidRPr="00BC0437" w:rsidTr="009F4F30">
        <w:tc>
          <w:tcPr>
            <w:tcW w:w="8856" w:type="dxa"/>
            <w:gridSpan w:val="4"/>
            <w:shd w:val="clear" w:color="auto" w:fill="auto"/>
          </w:tcPr>
          <w:p w:rsidR="00102146" w:rsidRPr="00BC0437" w:rsidRDefault="00102146" w:rsidP="009F4F30">
            <w:pPr>
              <w:rPr>
                <w:rFonts w:eastAsia="Times New Roman"/>
                <w:b/>
                <w:szCs w:val="22"/>
                <w:lang w:eastAsia="en-US"/>
              </w:rPr>
            </w:pPr>
            <w:bookmarkStart w:id="716" w:name="_Toc186015602"/>
            <w:r w:rsidRPr="00BC0437">
              <w:rPr>
                <w:rFonts w:eastAsia="Times New Roman"/>
                <w:b/>
                <w:szCs w:val="22"/>
                <w:lang w:eastAsia="en-US"/>
              </w:rPr>
              <w:t>Library Copying for Users</w:t>
            </w:r>
            <w:bookmarkEnd w:id="716"/>
            <w:r>
              <w:rPr>
                <w:rFonts w:eastAsia="Times New Roman"/>
                <w:b/>
                <w:szCs w:val="22"/>
                <w:lang w:eastAsia="en-US"/>
              </w:rPr>
              <w:t xml:space="preserve"> (repealed as of 1 March 2018)</w:t>
            </w:r>
          </w:p>
        </w:tc>
      </w:tr>
      <w:tr w:rsidR="00102146" w:rsidRPr="00BC0437" w:rsidTr="009F4F30">
        <w:trPr>
          <w:trHeight w:val="135"/>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 53a</w:t>
            </w:r>
          </w:p>
        </w:tc>
      </w:tr>
      <w:tr w:rsidR="00102146" w:rsidRPr="00BC0437" w:rsidTr="009F4F30">
        <w:trPr>
          <w:trHeight w:val="135"/>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278"/>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Single published articles from newspapers or periodicals.</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277"/>
        </w:trPr>
        <w:tc>
          <w:tcPr>
            <w:tcW w:w="2628" w:type="dxa"/>
            <w:vMerge/>
            <w:shd w:val="clear" w:color="auto" w:fill="auto"/>
          </w:tcPr>
          <w:p w:rsidR="00102146" w:rsidRPr="00BC0437" w:rsidRDefault="00102146" w:rsidP="009F4F30">
            <w:pPr>
              <w:rPr>
                <w:rFonts w:eastAsia="Times New Roman"/>
                <w:szCs w:val="22"/>
                <w:lang w:eastAsia="en-US"/>
              </w:rPr>
            </w:pP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Small portions of other published works.</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899"/>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Copies in electronic form are limited to the extent justified by the non-commercial purpose.</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412"/>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vMerge/>
            <w:shd w:val="clear" w:color="auto" w:fill="auto"/>
          </w:tcPr>
          <w:p w:rsidR="00102146" w:rsidRPr="00BC0437" w:rsidRDefault="00102146" w:rsidP="009F4F30">
            <w:pPr>
              <w:rPr>
                <w:rFonts w:eastAsia="Times New Roman"/>
                <w:szCs w:val="22"/>
                <w:lang w:eastAsia="en-US"/>
              </w:rPr>
            </w:pPr>
          </w:p>
        </w:tc>
        <w:tc>
          <w:tcPr>
            <w:tcW w:w="375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Copies in electronic form are only permitted if access to the works by members of the public from places and at times of their choice is not clearly possible under equitable contractual terms.</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5"/>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To supply to a requesting individual.</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1376"/>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Copies sent by postal or fax delivery require that the individual’s purpose must be consistent with Section 53 (which sets forth detailed exceptions for personal copying).</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555"/>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vMerge/>
            <w:shd w:val="clear" w:color="auto" w:fill="auto"/>
          </w:tcPr>
          <w:p w:rsidR="00102146" w:rsidRPr="00BC0437" w:rsidRDefault="00102146" w:rsidP="009F4F30">
            <w:pPr>
              <w:rPr>
                <w:rFonts w:eastAsia="Times New Roman"/>
                <w:szCs w:val="22"/>
                <w:lang w:eastAsia="en-US"/>
              </w:rPr>
            </w:pPr>
          </w:p>
        </w:tc>
        <w:tc>
          <w:tcPr>
            <w:tcW w:w="375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Copies in electronic form may only be used for illustration for teaching or for scientific research.</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278"/>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Any.</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278"/>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Copies of works may be sent by postal or fax delivery.</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277"/>
        </w:trPr>
        <w:tc>
          <w:tcPr>
            <w:tcW w:w="2628" w:type="dxa"/>
            <w:vMerge/>
            <w:shd w:val="clear" w:color="auto" w:fill="auto"/>
          </w:tcPr>
          <w:p w:rsidR="00102146" w:rsidRPr="00BC0437" w:rsidRDefault="00102146" w:rsidP="009F4F30">
            <w:pPr>
              <w:rPr>
                <w:rFonts w:eastAsia="Times New Roman"/>
                <w:szCs w:val="22"/>
                <w:lang w:eastAsia="en-US"/>
              </w:rPr>
            </w:pPr>
          </w:p>
        </w:tc>
        <w:tc>
          <w:tcPr>
            <w:tcW w:w="1440" w:type="dxa"/>
            <w:vMerge/>
            <w:shd w:val="clear" w:color="auto" w:fill="auto"/>
          </w:tcPr>
          <w:p w:rsidR="00102146" w:rsidRPr="00BC0437" w:rsidRDefault="00102146" w:rsidP="009F4F30">
            <w:pPr>
              <w:rPr>
                <w:rFonts w:eastAsia="Times New Roman"/>
                <w:szCs w:val="22"/>
                <w:lang w:eastAsia="en-US"/>
              </w:rPr>
            </w:pPr>
          </w:p>
        </w:tc>
        <w:tc>
          <w:tcPr>
            <w:tcW w:w="3758" w:type="dxa"/>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Copying in electronic form is only permitted as a graphic image of the work.</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413"/>
        </w:trPr>
        <w:tc>
          <w:tcPr>
            <w:tcW w:w="2628" w:type="dxa"/>
            <w:vMerge w:val="restart"/>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This provision permits reproduction and transmission.</w:t>
            </w:r>
          </w:p>
        </w:tc>
        <w:tc>
          <w:tcPr>
            <w:tcW w:w="1030" w:type="dxa"/>
            <w:vMerge/>
            <w:shd w:val="clear" w:color="auto" w:fill="auto"/>
          </w:tcPr>
          <w:p w:rsidR="00102146" w:rsidRPr="00BC0437" w:rsidRDefault="00102146" w:rsidP="009F4F30">
            <w:pPr>
              <w:rPr>
                <w:rFonts w:eastAsia="Times New Roman"/>
                <w:szCs w:val="22"/>
                <w:lang w:eastAsia="en-US"/>
              </w:rPr>
            </w:pPr>
          </w:p>
        </w:tc>
      </w:tr>
      <w:tr w:rsidR="00102146" w:rsidRPr="00BC0437" w:rsidTr="009F4F30">
        <w:trPr>
          <w:trHeight w:val="412"/>
        </w:trPr>
        <w:tc>
          <w:tcPr>
            <w:tcW w:w="2628" w:type="dxa"/>
            <w:vMerge/>
            <w:shd w:val="clear" w:color="auto" w:fill="auto"/>
          </w:tcPr>
          <w:p w:rsidR="00102146" w:rsidRPr="00BC0437" w:rsidRDefault="00102146" w:rsidP="009F4F30">
            <w:pPr>
              <w:rPr>
                <w:rFonts w:eastAsia="Times New Roman"/>
                <w:szCs w:val="22"/>
                <w:lang w:eastAsia="en-US"/>
              </w:rPr>
            </w:pPr>
          </w:p>
        </w:tc>
        <w:tc>
          <w:tcPr>
            <w:tcW w:w="5198" w:type="dxa"/>
            <w:gridSpan w:val="2"/>
            <w:shd w:val="clear" w:color="auto" w:fill="auto"/>
          </w:tcPr>
          <w:p w:rsidR="00102146" w:rsidRPr="00BC0437" w:rsidRDefault="00102146" w:rsidP="009F4F30">
            <w:pPr>
              <w:rPr>
                <w:rFonts w:eastAsia="Times New Roman"/>
                <w:szCs w:val="22"/>
                <w:lang w:eastAsia="en-US"/>
              </w:rPr>
            </w:pPr>
            <w:r w:rsidRPr="00BC0437">
              <w:rPr>
                <w:rFonts w:eastAsia="Times New Roman"/>
                <w:szCs w:val="22"/>
                <w:lang w:eastAsia="en-US"/>
              </w:rPr>
              <w:t>Reasonable compensation must be paid; a valid claim for payment is made through a rights management organization.</w:t>
            </w:r>
          </w:p>
        </w:tc>
        <w:tc>
          <w:tcPr>
            <w:tcW w:w="1030" w:type="dxa"/>
            <w:vMerge/>
            <w:shd w:val="clear" w:color="auto" w:fill="auto"/>
          </w:tcPr>
          <w:p w:rsidR="00102146" w:rsidRPr="00BC0437" w:rsidRDefault="00102146" w:rsidP="009F4F30">
            <w:pPr>
              <w:rPr>
                <w:rFonts w:eastAsia="Times New Roman"/>
                <w:szCs w:val="22"/>
                <w:lang w:eastAsia="en-US"/>
              </w:rPr>
            </w:pPr>
          </w:p>
        </w:tc>
      </w:tr>
    </w:tbl>
    <w:p w:rsidR="00102146" w:rsidRDefault="00102146" w:rsidP="00102146">
      <w:pPr>
        <w:rPr>
          <w:rFonts w:eastAsia="Times New Roman"/>
          <w:szCs w:val="22"/>
          <w:lang w:eastAsia="en-US"/>
        </w:rPr>
      </w:pPr>
    </w:p>
    <w:p w:rsidR="00102146" w:rsidRPr="00BC0437" w:rsidRDefault="00102146" w:rsidP="00102146">
      <w:pPr>
        <w:rPr>
          <w:rFonts w:eastAsia="Times New Roman"/>
          <w:szCs w:val="22"/>
          <w:lang w:eastAsia="en-US"/>
        </w:rPr>
      </w:pPr>
      <w:r>
        <w:rPr>
          <w:rFonts w:eastAsia="Times New Roman"/>
          <w:szCs w:val="22"/>
          <w:lang w:eastAsia="en-US"/>
        </w:rPr>
        <w:t>****************************</w:t>
      </w:r>
    </w:p>
    <w:p w:rsidR="00102146" w:rsidRDefault="00102146" w:rsidP="00102146"/>
    <w:p w:rsidR="00102146" w:rsidRDefault="00102146" w:rsidP="00102146"/>
    <w:p w:rsidR="00102146" w:rsidRDefault="00102146" w:rsidP="00102146"/>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717" w:name="_Toc199663510"/>
      <w:bookmarkStart w:id="718" w:name="_Toc207648500"/>
      <w:bookmarkStart w:id="719" w:name="_Toc207649082"/>
      <w:bookmarkStart w:id="720" w:name="_Toc207649525"/>
      <w:bookmarkStart w:id="721" w:name="_Toc207649886"/>
      <w:bookmarkStart w:id="722" w:name="_Toc207650286"/>
      <w:bookmarkStart w:id="723" w:name="_Toc208637934"/>
      <w:bookmarkStart w:id="724" w:name="_Toc498029070"/>
      <w:bookmarkStart w:id="725" w:name="_Toc498072210"/>
      <w:r w:rsidRPr="00BC0437">
        <w:lastRenderedPageBreak/>
        <w:t>Ghana</w:t>
      </w:r>
      <w:bookmarkEnd w:id="717"/>
      <w:bookmarkEnd w:id="718"/>
      <w:bookmarkEnd w:id="719"/>
      <w:bookmarkEnd w:id="720"/>
      <w:bookmarkEnd w:id="721"/>
      <w:bookmarkEnd w:id="722"/>
      <w:bookmarkEnd w:id="723"/>
      <w:bookmarkEnd w:id="724"/>
      <w:bookmarkEnd w:id="725"/>
    </w:p>
    <w:p w:rsidR="00BC0437" w:rsidRPr="00BC0437" w:rsidRDefault="00BC0437" w:rsidP="00BC0437">
      <w:pPr>
        <w:rPr>
          <w:rFonts w:eastAsia="Times New Roman"/>
          <w:szCs w:val="22"/>
          <w:lang w:eastAsia="en-US"/>
        </w:rPr>
      </w:pPr>
      <w:bookmarkStart w:id="726" w:name="Ghan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27" w:name="_Toc186015606"/>
            <w:r w:rsidRPr="00BC0437">
              <w:rPr>
                <w:rFonts w:eastAsia="Times New Roman"/>
                <w:b/>
                <w:szCs w:val="22"/>
                <w:lang w:eastAsia="en-US"/>
              </w:rPr>
              <w:t>Research or Study</w:t>
            </w:r>
            <w:bookmarkEnd w:id="72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for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 by 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an isolated case which occurs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be made only if there is no collective license available.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at the request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ascertain that an individual is requesting the material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(term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this section are subject to the interest of the publisher, author, or the relevant collective administration society.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library or archive requires more than a single copy of a work by reprographic reproduction, the permission for this shall be obtained from the author, other owner of copyright, or from an appropriate collective administration society authorized by the publisher.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28" w:name="_Toc186015607"/>
            <w:r w:rsidRPr="00BC0437">
              <w:rPr>
                <w:rFonts w:eastAsia="Times New Roman"/>
                <w:b/>
                <w:szCs w:val="22"/>
                <w:lang w:eastAsia="en-US"/>
              </w:rPr>
              <w:t>Preservation and Replacement</w:t>
            </w:r>
            <w:bookmarkEnd w:id="72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library and archive must not be for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 copy which has been lost, destroyed, or rendered unusable in the permanent collection of a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if it is impossible to obtain the copy under reasonable circumstances.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(term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this section are subject to the interest of the publisher, author, or the relevant collective administration society.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Where a library or archive requires more than a single copy of a work by reprographic reproduction, the permission for this shall be </w:t>
            </w:r>
            <w:r w:rsidRPr="00BC0437">
              <w:rPr>
                <w:rFonts w:eastAsia="Times New Roman"/>
                <w:szCs w:val="22"/>
                <w:lang w:eastAsia="en-US"/>
              </w:rPr>
              <w:lastRenderedPageBreak/>
              <w:t>obtained from the author, other owner of copyright, or from an appropriate collective administration society authorized by the publisher.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29" w:name="_Toc186015608"/>
            <w:r w:rsidRPr="00BC0437">
              <w:rPr>
                <w:rFonts w:eastAsia="Times New Roman"/>
                <w:b/>
                <w:szCs w:val="22"/>
                <w:lang w:eastAsia="en-US"/>
              </w:rPr>
              <w:t>Anti-Circumvention of Technological Protection Measures</w:t>
            </w:r>
            <w:bookmarkEnd w:id="72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42(1) (h)-(</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exporting, selling, renting, possessing for commercial purposes, offering to the public, advertising, communicating or otherwise providing devices or components for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Offering to the public, advertising, communicating or otherwise providing services for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the inducing, enabling, facilitating, or concealing of an infringement of any protected copyright or related right.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17"/>
        <w:gridCol w:w="1211"/>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30" w:name="_Toc186015609"/>
            <w:r w:rsidRPr="00BC0437">
              <w:rPr>
                <w:rFonts w:eastAsia="Times New Roman"/>
                <w:b/>
                <w:szCs w:val="22"/>
                <w:lang w:eastAsia="en-US"/>
              </w:rPr>
              <w:t>Miscellaneous</w:t>
            </w:r>
            <w:bookmarkEnd w:id="730"/>
          </w:p>
        </w:tc>
      </w:tr>
      <w:tr w:rsidR="00BC0437" w:rsidRPr="00BC0437" w:rsidTr="00E93DBA">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01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copying for personal use under limited conditions.</w:t>
            </w:r>
          </w:p>
        </w:tc>
        <w:tc>
          <w:tcPr>
            <w:tcW w:w="121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19(1)(a)</w:t>
            </w:r>
          </w:p>
        </w:tc>
      </w:tr>
      <w:tr w:rsidR="00BC0437" w:rsidRPr="00BC0437" w:rsidTr="00E93DBA">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01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reproductions and communication of works for education compatible with fair practice.</w:t>
            </w:r>
          </w:p>
        </w:tc>
        <w:tc>
          <w:tcPr>
            <w:tcW w:w="121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19(1)(c)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Ghana, No. 690 (3 June 2005), available at http://www.wipo.int/wipolex/en/text.jsp?file_id=148037.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9 May 2015</w:t>
            </w:r>
          </w:p>
        </w:tc>
      </w:tr>
    </w:tbl>
    <w:p w:rsidR="00BC0437" w:rsidRPr="00BC0437" w:rsidRDefault="00BC0437" w:rsidP="00BC0437">
      <w:pPr>
        <w:rPr>
          <w:rFonts w:eastAsia="Times New Roman"/>
          <w:szCs w:val="22"/>
          <w:lang w:eastAsia="en-US"/>
        </w:rPr>
      </w:pPr>
    </w:p>
    <w:bookmarkEnd w:id="726"/>
    <w:p w:rsidR="00BC0437" w:rsidRPr="00BC0437" w:rsidRDefault="00BC0437" w:rsidP="003F7145">
      <w:pPr>
        <w:pStyle w:val="Heading2"/>
      </w:pPr>
      <w:r w:rsidRPr="00BC0437">
        <w:br w:type="page"/>
      </w:r>
      <w:bookmarkStart w:id="731" w:name="_Toc199663511"/>
      <w:bookmarkStart w:id="732" w:name="_Toc207648502"/>
      <w:bookmarkStart w:id="733" w:name="_Toc207649084"/>
      <w:bookmarkStart w:id="734" w:name="_Toc207649526"/>
      <w:bookmarkStart w:id="735" w:name="_Toc207649887"/>
      <w:bookmarkStart w:id="736" w:name="_Toc207650287"/>
      <w:bookmarkStart w:id="737" w:name="_Toc208637935"/>
      <w:bookmarkStart w:id="738" w:name="_Toc498029071"/>
      <w:bookmarkStart w:id="739" w:name="_Toc498072211"/>
      <w:r w:rsidRPr="00BC0437">
        <w:lastRenderedPageBreak/>
        <w:t>Greece</w:t>
      </w:r>
      <w:bookmarkEnd w:id="731"/>
      <w:bookmarkEnd w:id="732"/>
      <w:bookmarkEnd w:id="733"/>
      <w:bookmarkEnd w:id="734"/>
      <w:bookmarkEnd w:id="735"/>
      <w:bookmarkEnd w:id="736"/>
      <w:bookmarkEnd w:id="737"/>
      <w:bookmarkEnd w:id="738"/>
      <w:bookmarkEnd w:id="739"/>
    </w:p>
    <w:p w:rsidR="00BC0437" w:rsidRPr="00BC0437" w:rsidRDefault="00BC0437" w:rsidP="00BC0437">
      <w:pPr>
        <w:rPr>
          <w:rFonts w:eastAsia="Times New Roman"/>
          <w:szCs w:val="22"/>
          <w:lang w:eastAsia="en-US"/>
        </w:rPr>
      </w:pPr>
      <w:bookmarkStart w:id="740" w:name="Greece"/>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41" w:name="_Toc186015610"/>
            <w:r w:rsidRPr="00BC0437">
              <w:rPr>
                <w:rFonts w:eastAsia="Times New Roman"/>
                <w:b/>
                <w:szCs w:val="22"/>
                <w:lang w:eastAsia="en-US"/>
              </w:rPr>
              <w:t>Library Use</w:t>
            </w:r>
            <w:bookmarkEnd w:id="741"/>
          </w:p>
        </w:tc>
      </w:tr>
      <w:tr w:rsidR="00BC0437" w:rsidRPr="00BC0437" w:rsidTr="00BC0437">
        <w:trPr>
          <w:trHeight w:val="32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library or archive must be </w:t>
            </w:r>
            <w:proofErr w:type="spellStart"/>
            <w:r w:rsidRPr="00BC0437">
              <w:rPr>
                <w:rFonts w:eastAsia="Times New Roman"/>
                <w:szCs w:val="22"/>
                <w:lang w:eastAsia="en-US"/>
              </w:rPr>
              <w:t>non profit-making</w:t>
            </w:r>
            <w:proofErr w:type="spellEnd"/>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if an additional copy cannot be obtained in the market promptly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retaining the additional copy by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transfer of the copy to another non profit-making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permits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42" w:name="_Toc186015611"/>
            <w:r w:rsidRPr="00BC0437">
              <w:rPr>
                <w:rFonts w:eastAsia="Times New Roman"/>
                <w:b/>
                <w:szCs w:val="22"/>
                <w:lang w:eastAsia="en-US"/>
              </w:rPr>
              <w:t>Anti-Circumvention of Technological Protection Measures</w:t>
            </w:r>
            <w:bookmarkEnd w:id="74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66A(2)</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and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technological measures that are designed to prevent or restrict acts which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the technological measures can include access control or a protection process.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66A(1)</w:t>
            </w: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 respect to the exemptions for libraries and other specified uses, the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have the obligation to give to the beneficiaries the measures to ensure the benefit of the exception to the extent necessary, where the beneficiaries have legal access to the protected work or subject-matter concerned.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66A(5)</w:t>
            </w: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Where works or subject-matter are made available to the public on agreed contractual terms where the public may access them from a place and at a time </w:t>
            </w:r>
            <w:r w:rsidRPr="00BC0437">
              <w:rPr>
                <w:rFonts w:eastAsia="Times New Roman"/>
                <w:szCs w:val="22"/>
                <w:lang w:eastAsia="en-US"/>
              </w:rPr>
              <w:lastRenderedPageBreak/>
              <w:t>individually chosen by them, the exemption and mediation provisions do not apply.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If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do not take voluntary measures for the third parties such as libraries to benefit from the exception, the third party may request assistance from a mediator.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43" w:name="_Toc186015612"/>
            <w:r w:rsidRPr="00BC0437">
              <w:rPr>
                <w:rFonts w:eastAsia="Times New Roman"/>
                <w:b/>
                <w:szCs w:val="22"/>
                <w:lang w:eastAsia="en-US"/>
              </w:rPr>
              <w:t>Miscellaneous</w:t>
            </w:r>
            <w:bookmarkEnd w:id="74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 of reproduction includes “the fixation and direct or indirect, temporary or permanent reproduction of their works by any means and in any form, in whole or in part.”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permissible for a person to make a reproduction of a lawfully published work for his own private use, under elaborate conditions.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by printing of published literary works for textbooks as part of the curriculum established by government standards, without permission or payment.  After the death of an author, reproductions of selections of that person’s works may be combined with writings of other authors in a printed anthology.  These uses must include attribution of the source and not conflict with the normal exploitation of the work from which they are drawn.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published articles and short extracts of other works for education.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shd w:val="clear" w:color="auto" w:fill="auto"/>
          </w:tcPr>
          <w:p w:rsidR="00BC0437" w:rsidRPr="00BC0437" w:rsidRDefault="00CE59E3" w:rsidP="00BC0437">
            <w:pPr>
              <w:rPr>
                <w:rFonts w:eastAsia="Times New Roman"/>
                <w:szCs w:val="22"/>
                <w:lang w:eastAsia="en-US"/>
              </w:rPr>
            </w:pPr>
            <w:r w:rsidRPr="00BC0437">
              <w:rPr>
                <w:rFonts w:eastAsia="Times New Roman"/>
                <w:szCs w:val="22"/>
                <w:lang w:eastAsia="en-US"/>
              </w:rPr>
              <w:t>Implements the European Union directive on orphan works, 2012/28/EC</w:t>
            </w:r>
            <w:r>
              <w:rPr>
                <w:rFonts w:eastAsia="Times New Roman"/>
                <w:szCs w:val="22"/>
                <w:lang w:eastAsia="en-US"/>
              </w:rPr>
              <w:t xml:space="preserve">.  </w:t>
            </w:r>
            <w:r w:rsidR="00BC0437" w:rsidRPr="00BC0437">
              <w:rPr>
                <w:rFonts w:eastAsia="Times New Roman"/>
                <w:szCs w:val="22"/>
                <w:lang w:eastAsia="en-US"/>
              </w:rPr>
              <w:t xml:space="preserve">The orphan works provisions apparently apply only to works and phonograms that first secure copyright protection on or after 29 October 2014 (see Article </w:t>
            </w:r>
            <w:proofErr w:type="gramStart"/>
            <w:r w:rsidR="00BC0437" w:rsidRPr="00BC0437">
              <w:rPr>
                <w:rFonts w:eastAsia="Times New Roman"/>
                <w:szCs w:val="22"/>
                <w:lang w:eastAsia="en-US"/>
              </w:rPr>
              <w:t>68A(</w:t>
            </w:r>
            <w:proofErr w:type="gramEnd"/>
            <w:r w:rsidR="00BC0437" w:rsidRPr="00BC0437">
              <w:rPr>
                <w:rFonts w:eastAsia="Times New Roman"/>
                <w:szCs w:val="22"/>
                <w:lang w:eastAsia="en-US"/>
              </w:rPr>
              <w:t>3)).</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with Disabilities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works for the needs of the blind and deaf mutes.  Authorizes governmental agency to determine by regulation the scope and application of the provision.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28A</w:t>
            </w:r>
          </w:p>
        </w:tc>
      </w:tr>
      <w:tr w:rsidR="00BC0437" w:rsidRPr="00BC0437" w:rsidTr="00BC0437">
        <w:tc>
          <w:tcPr>
            <w:tcW w:w="2628" w:type="dxa"/>
            <w:shd w:val="clear" w:color="auto" w:fill="auto"/>
          </w:tcPr>
          <w:p w:rsidR="00BC0437" w:rsidRPr="00BC0437" w:rsidRDefault="00CE59E3"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Provides that the exceptions in general “shall only be applied in certain special cases which do not conflict with a normal exploitation of the work or other protected subject-matter and do not unreasonably prejudice the legitimate interests of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Related Rights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exceptions apply mutatis mutandis to related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Related Rights, and Cultural Matters of Greece, No. 2121 (4 March 1993), as amended through No. 4281 (2014), a</w:t>
            </w:r>
            <w:r w:rsidR="00E93DBA">
              <w:rPr>
                <w:rFonts w:eastAsia="Times New Roman"/>
                <w:szCs w:val="22"/>
                <w:lang w:eastAsia="en-US"/>
              </w:rPr>
              <w:t xml:space="preserve">vailable at </w:t>
            </w:r>
            <w:r w:rsidR="00E93DBA" w:rsidRPr="00E93DBA">
              <w:rPr>
                <w:rFonts w:eastAsia="Times New Roman"/>
                <w:szCs w:val="22"/>
                <w:lang w:eastAsia="en-US"/>
              </w:rPr>
              <w:t>http://www.wipo.int/wipolex/en/text.jsp?file_id=367777</w:t>
            </w:r>
            <w:r w:rsidR="00E93DBA">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9 May 2015</w:t>
            </w:r>
            <w:r w:rsidR="00607C2C">
              <w:rPr>
                <w:rFonts w:eastAsia="Times New Roman"/>
                <w:szCs w:val="22"/>
                <w:lang w:eastAsia="en-US"/>
              </w:rPr>
              <w:t>; rev. 18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744" w:name="_Toc199663512"/>
      <w:bookmarkStart w:id="745" w:name="_Toc207648503"/>
      <w:bookmarkStart w:id="746" w:name="_Toc207649085"/>
      <w:bookmarkStart w:id="747" w:name="_Toc207649527"/>
      <w:bookmarkStart w:id="748" w:name="_Toc207649888"/>
      <w:bookmarkStart w:id="749" w:name="_Toc207650288"/>
      <w:bookmarkStart w:id="750" w:name="_Toc208637936"/>
      <w:bookmarkStart w:id="751" w:name="_Toc498029072"/>
      <w:bookmarkStart w:id="752" w:name="_Toc498072212"/>
      <w:bookmarkEnd w:id="740"/>
      <w:r w:rsidRPr="00BC0437">
        <w:lastRenderedPageBreak/>
        <w:t>Grenada</w:t>
      </w:r>
      <w:bookmarkEnd w:id="744"/>
      <w:bookmarkEnd w:id="745"/>
      <w:bookmarkEnd w:id="746"/>
      <w:bookmarkEnd w:id="747"/>
      <w:bookmarkEnd w:id="748"/>
      <w:bookmarkEnd w:id="749"/>
      <w:bookmarkEnd w:id="750"/>
      <w:bookmarkEnd w:id="751"/>
      <w:bookmarkEnd w:id="752"/>
    </w:p>
    <w:p w:rsidR="00BC0437" w:rsidRPr="00BC0437" w:rsidRDefault="00BC0437" w:rsidP="00BC0437">
      <w:pPr>
        <w:rPr>
          <w:rFonts w:eastAsia="Times New Roman"/>
          <w:szCs w:val="22"/>
          <w:lang w:eastAsia="en-US"/>
        </w:rPr>
      </w:pPr>
    </w:p>
    <w:p w:rsidR="00072D92" w:rsidRPr="00705755"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1434"/>
        <w:gridCol w:w="3626"/>
        <w:gridCol w:w="1014"/>
      </w:tblGrid>
      <w:tr w:rsidR="00072D92" w:rsidRPr="00705755" w:rsidTr="009F4F30">
        <w:tc>
          <w:tcPr>
            <w:tcW w:w="8630" w:type="dxa"/>
            <w:gridSpan w:val="4"/>
          </w:tcPr>
          <w:p w:rsidR="00072D92" w:rsidRPr="00705755" w:rsidRDefault="00072D92" w:rsidP="009F4F30">
            <w:pPr>
              <w:rPr>
                <w:b/>
                <w:szCs w:val="22"/>
              </w:rPr>
            </w:pPr>
            <w:r w:rsidRPr="00705755">
              <w:rPr>
                <w:b/>
                <w:szCs w:val="22"/>
              </w:rPr>
              <w:t>Preservation</w:t>
            </w:r>
          </w:p>
        </w:tc>
      </w:tr>
      <w:tr w:rsidR="00072D92" w:rsidRPr="00705755" w:rsidTr="009F4F30">
        <w:trPr>
          <w:trHeight w:val="135"/>
        </w:trPr>
        <w:tc>
          <w:tcPr>
            <w:tcW w:w="2556" w:type="dxa"/>
            <w:vMerge w:val="restart"/>
          </w:tcPr>
          <w:p w:rsidR="00072D92" w:rsidRPr="00705755" w:rsidRDefault="00072D92" w:rsidP="009F4F30">
            <w:pPr>
              <w:rPr>
                <w:szCs w:val="22"/>
              </w:rPr>
            </w:pPr>
            <w:r w:rsidRPr="00705755">
              <w:rPr>
                <w:szCs w:val="22"/>
              </w:rPr>
              <w:t>Who can copy?</w:t>
            </w:r>
          </w:p>
        </w:tc>
        <w:tc>
          <w:tcPr>
            <w:tcW w:w="5060" w:type="dxa"/>
            <w:gridSpan w:val="2"/>
          </w:tcPr>
          <w:p w:rsidR="00072D92" w:rsidRPr="00705755" w:rsidRDefault="00072D92" w:rsidP="009F4F30">
            <w:pPr>
              <w:rPr>
                <w:szCs w:val="22"/>
              </w:rPr>
            </w:pPr>
            <w:r w:rsidRPr="00705755">
              <w:rPr>
                <w:szCs w:val="22"/>
              </w:rPr>
              <w:t>Any library or archive.</w:t>
            </w:r>
          </w:p>
        </w:tc>
        <w:tc>
          <w:tcPr>
            <w:tcW w:w="1014" w:type="dxa"/>
            <w:vMerge w:val="restart"/>
          </w:tcPr>
          <w:p w:rsidR="00072D92" w:rsidRPr="00705755" w:rsidRDefault="00072D92" w:rsidP="009F4F30">
            <w:pPr>
              <w:rPr>
                <w:szCs w:val="22"/>
              </w:rPr>
            </w:pPr>
            <w:r w:rsidRPr="00705755">
              <w:rPr>
                <w:szCs w:val="22"/>
              </w:rPr>
              <w:t>§ 12(b)</w:t>
            </w:r>
          </w:p>
        </w:tc>
      </w:tr>
      <w:tr w:rsidR="00072D92" w:rsidRPr="00705755" w:rsidTr="009F4F30">
        <w:trPr>
          <w:trHeight w:val="135"/>
        </w:trPr>
        <w:tc>
          <w:tcPr>
            <w:tcW w:w="2556" w:type="dxa"/>
            <w:vMerge/>
          </w:tcPr>
          <w:p w:rsidR="00072D92" w:rsidRPr="00705755" w:rsidRDefault="00072D92" w:rsidP="009F4F30">
            <w:pPr>
              <w:rPr>
                <w:szCs w:val="22"/>
              </w:rPr>
            </w:pPr>
          </w:p>
        </w:tc>
        <w:tc>
          <w:tcPr>
            <w:tcW w:w="1434" w:type="dxa"/>
          </w:tcPr>
          <w:p w:rsidR="00072D92" w:rsidRPr="00705755" w:rsidRDefault="00072D92" w:rsidP="009F4F30">
            <w:pPr>
              <w:rPr>
                <w:szCs w:val="22"/>
              </w:rPr>
            </w:pPr>
            <w:r w:rsidRPr="00705755">
              <w:rPr>
                <w:szCs w:val="22"/>
              </w:rPr>
              <w:t>Conditions:</w:t>
            </w:r>
          </w:p>
        </w:tc>
        <w:tc>
          <w:tcPr>
            <w:tcW w:w="3626" w:type="dxa"/>
          </w:tcPr>
          <w:p w:rsidR="00072D92" w:rsidRPr="00705755" w:rsidRDefault="00072D92" w:rsidP="009F4F30">
            <w:pPr>
              <w:rPr>
                <w:szCs w:val="22"/>
              </w:rPr>
            </w:pPr>
            <w:r w:rsidRPr="00705755">
              <w:rPr>
                <w:szCs w:val="22"/>
              </w:rPr>
              <w:t xml:space="preserve">The institution’s </w:t>
            </w:r>
            <w:r w:rsidRPr="00705755">
              <w:rPr>
                <w:rFonts w:eastAsiaTheme="minorHAnsi"/>
                <w:szCs w:val="22"/>
              </w:rPr>
              <w:t>activities may not serve direct or indirect gain.</w:t>
            </w:r>
          </w:p>
        </w:tc>
        <w:tc>
          <w:tcPr>
            <w:tcW w:w="1014" w:type="dxa"/>
            <w:vMerge/>
          </w:tcPr>
          <w:p w:rsidR="00072D92" w:rsidRPr="00705755" w:rsidRDefault="00072D92" w:rsidP="009F4F30">
            <w:pPr>
              <w:rPr>
                <w:szCs w:val="22"/>
              </w:rPr>
            </w:pPr>
          </w:p>
        </w:tc>
      </w:tr>
      <w:tr w:rsidR="00072D92" w:rsidRPr="00705755" w:rsidTr="009F4F30">
        <w:trPr>
          <w:trHeight w:val="135"/>
        </w:trPr>
        <w:tc>
          <w:tcPr>
            <w:tcW w:w="2556" w:type="dxa"/>
            <w:vMerge w:val="restart"/>
          </w:tcPr>
          <w:p w:rsidR="00072D92" w:rsidRPr="00705755" w:rsidRDefault="00072D92" w:rsidP="009F4F30">
            <w:pPr>
              <w:rPr>
                <w:szCs w:val="22"/>
              </w:rPr>
            </w:pPr>
            <w:r w:rsidRPr="00705755">
              <w:rPr>
                <w:szCs w:val="22"/>
              </w:rPr>
              <w:t>What can be copied?</w:t>
            </w:r>
          </w:p>
        </w:tc>
        <w:tc>
          <w:tcPr>
            <w:tcW w:w="5060" w:type="dxa"/>
            <w:gridSpan w:val="2"/>
          </w:tcPr>
          <w:p w:rsidR="00072D92" w:rsidRPr="00705755" w:rsidRDefault="00072D92" w:rsidP="009F4F30">
            <w:pPr>
              <w:rPr>
                <w:szCs w:val="22"/>
              </w:rPr>
            </w:pPr>
            <w:r w:rsidRPr="00705755">
              <w:rPr>
                <w:szCs w:val="22"/>
              </w:rPr>
              <w:t>Works.</w:t>
            </w:r>
          </w:p>
        </w:tc>
        <w:tc>
          <w:tcPr>
            <w:tcW w:w="1014" w:type="dxa"/>
            <w:vMerge/>
          </w:tcPr>
          <w:p w:rsidR="00072D92" w:rsidRPr="00705755" w:rsidRDefault="00072D92" w:rsidP="009F4F30">
            <w:pPr>
              <w:rPr>
                <w:szCs w:val="22"/>
              </w:rPr>
            </w:pPr>
          </w:p>
        </w:tc>
      </w:tr>
      <w:tr w:rsidR="00072D92" w:rsidRPr="00705755" w:rsidTr="009F4F30">
        <w:trPr>
          <w:trHeight w:val="269"/>
        </w:trPr>
        <w:tc>
          <w:tcPr>
            <w:tcW w:w="2556" w:type="dxa"/>
            <w:vMerge/>
          </w:tcPr>
          <w:p w:rsidR="00072D92" w:rsidRPr="00705755" w:rsidRDefault="00072D92" w:rsidP="009F4F30">
            <w:pPr>
              <w:rPr>
                <w:szCs w:val="22"/>
              </w:rPr>
            </w:pPr>
          </w:p>
        </w:tc>
        <w:tc>
          <w:tcPr>
            <w:tcW w:w="1434" w:type="dxa"/>
          </w:tcPr>
          <w:p w:rsidR="00072D92" w:rsidRPr="00705755" w:rsidRDefault="00072D92" w:rsidP="009F4F30">
            <w:pPr>
              <w:rPr>
                <w:szCs w:val="22"/>
              </w:rPr>
            </w:pPr>
            <w:r w:rsidRPr="00705755">
              <w:rPr>
                <w:szCs w:val="22"/>
              </w:rPr>
              <w:t>Conditions:</w:t>
            </w:r>
          </w:p>
        </w:tc>
        <w:tc>
          <w:tcPr>
            <w:tcW w:w="3626" w:type="dxa"/>
          </w:tcPr>
          <w:p w:rsidR="00072D92" w:rsidRPr="00705755" w:rsidRDefault="00072D92" w:rsidP="009F4F30">
            <w:pPr>
              <w:rPr>
                <w:szCs w:val="22"/>
              </w:rPr>
            </w:pPr>
            <w:r w:rsidRPr="00705755">
              <w:rPr>
                <w:rFonts w:eastAsiaTheme="minorHAnsi"/>
                <w:szCs w:val="22"/>
              </w:rPr>
              <w:t>Single copy only.</w:t>
            </w:r>
          </w:p>
        </w:tc>
        <w:tc>
          <w:tcPr>
            <w:tcW w:w="1014" w:type="dxa"/>
            <w:vMerge/>
          </w:tcPr>
          <w:p w:rsidR="00072D92" w:rsidRPr="00705755" w:rsidRDefault="00072D92" w:rsidP="009F4F30">
            <w:pPr>
              <w:rPr>
                <w:szCs w:val="22"/>
              </w:rPr>
            </w:pPr>
          </w:p>
        </w:tc>
      </w:tr>
      <w:tr w:rsidR="00072D92" w:rsidRPr="00705755" w:rsidTr="009F4F30">
        <w:trPr>
          <w:trHeight w:val="135"/>
        </w:trPr>
        <w:tc>
          <w:tcPr>
            <w:tcW w:w="2556" w:type="dxa"/>
            <w:vMerge w:val="restart"/>
          </w:tcPr>
          <w:p w:rsidR="00072D92" w:rsidRPr="00705755" w:rsidRDefault="00072D92" w:rsidP="009F4F30">
            <w:pPr>
              <w:rPr>
                <w:szCs w:val="22"/>
              </w:rPr>
            </w:pPr>
            <w:r w:rsidRPr="00705755">
              <w:rPr>
                <w:szCs w:val="22"/>
              </w:rPr>
              <w:t>Purpose of the copy?</w:t>
            </w:r>
          </w:p>
        </w:tc>
        <w:tc>
          <w:tcPr>
            <w:tcW w:w="5060" w:type="dxa"/>
            <w:gridSpan w:val="2"/>
          </w:tcPr>
          <w:p w:rsidR="00072D92" w:rsidRPr="00705755" w:rsidRDefault="00072D92" w:rsidP="009F4F30">
            <w:pPr>
              <w:rPr>
                <w:szCs w:val="22"/>
              </w:rPr>
            </w:pPr>
            <w:r w:rsidRPr="00705755">
              <w:rPr>
                <w:szCs w:val="22"/>
              </w:rPr>
              <w:t>To preserve a copy of a work.</w:t>
            </w:r>
          </w:p>
        </w:tc>
        <w:tc>
          <w:tcPr>
            <w:tcW w:w="1014" w:type="dxa"/>
            <w:vMerge/>
          </w:tcPr>
          <w:p w:rsidR="00072D92" w:rsidRPr="00705755" w:rsidRDefault="00072D92" w:rsidP="009F4F30">
            <w:pPr>
              <w:rPr>
                <w:szCs w:val="22"/>
              </w:rPr>
            </w:pPr>
          </w:p>
        </w:tc>
      </w:tr>
      <w:tr w:rsidR="00072D92" w:rsidRPr="00705755" w:rsidTr="009F4F30">
        <w:trPr>
          <w:trHeight w:val="135"/>
        </w:trPr>
        <w:tc>
          <w:tcPr>
            <w:tcW w:w="2556" w:type="dxa"/>
            <w:vMerge/>
          </w:tcPr>
          <w:p w:rsidR="00072D92" w:rsidRPr="00705755" w:rsidRDefault="00072D92" w:rsidP="009F4F30">
            <w:pPr>
              <w:rPr>
                <w:szCs w:val="22"/>
              </w:rPr>
            </w:pPr>
          </w:p>
        </w:tc>
        <w:tc>
          <w:tcPr>
            <w:tcW w:w="1434" w:type="dxa"/>
          </w:tcPr>
          <w:p w:rsidR="00072D92" w:rsidRPr="00705755" w:rsidRDefault="00072D92" w:rsidP="009F4F30">
            <w:pPr>
              <w:rPr>
                <w:szCs w:val="22"/>
              </w:rPr>
            </w:pPr>
            <w:r w:rsidRPr="00705755">
              <w:rPr>
                <w:szCs w:val="22"/>
              </w:rPr>
              <w:t>Conditions:</w:t>
            </w:r>
          </w:p>
        </w:tc>
        <w:tc>
          <w:tcPr>
            <w:tcW w:w="3626" w:type="dxa"/>
          </w:tcPr>
          <w:p w:rsidR="00072D92" w:rsidRPr="00705755" w:rsidRDefault="00072D92" w:rsidP="009F4F30">
            <w:pPr>
              <w:rPr>
                <w:szCs w:val="22"/>
              </w:rPr>
            </w:pPr>
            <w:r w:rsidRPr="00705755">
              <w:rPr>
                <w:szCs w:val="22"/>
              </w:rPr>
              <w:t>None.</w:t>
            </w:r>
          </w:p>
        </w:tc>
        <w:tc>
          <w:tcPr>
            <w:tcW w:w="1014" w:type="dxa"/>
            <w:vMerge/>
          </w:tcPr>
          <w:p w:rsidR="00072D92" w:rsidRPr="00705755" w:rsidRDefault="00072D92" w:rsidP="009F4F30">
            <w:pPr>
              <w:rPr>
                <w:szCs w:val="22"/>
              </w:rPr>
            </w:pPr>
          </w:p>
        </w:tc>
      </w:tr>
      <w:tr w:rsidR="00072D92" w:rsidRPr="00705755" w:rsidTr="009F4F30">
        <w:tc>
          <w:tcPr>
            <w:tcW w:w="2556" w:type="dxa"/>
          </w:tcPr>
          <w:p w:rsidR="00072D92" w:rsidRPr="00705755" w:rsidRDefault="00072D92" w:rsidP="009F4F30">
            <w:pPr>
              <w:rPr>
                <w:szCs w:val="22"/>
              </w:rPr>
            </w:pPr>
            <w:r w:rsidRPr="00705755">
              <w:rPr>
                <w:szCs w:val="22"/>
              </w:rPr>
              <w:t>Medium of the copy?</w:t>
            </w:r>
          </w:p>
        </w:tc>
        <w:tc>
          <w:tcPr>
            <w:tcW w:w="5060" w:type="dxa"/>
            <w:gridSpan w:val="2"/>
          </w:tcPr>
          <w:p w:rsidR="00072D92" w:rsidRPr="00705755" w:rsidRDefault="00072D92" w:rsidP="009F4F30">
            <w:pPr>
              <w:rPr>
                <w:szCs w:val="22"/>
              </w:rPr>
            </w:pPr>
            <w:r w:rsidRPr="00705755">
              <w:rPr>
                <w:szCs w:val="22"/>
              </w:rPr>
              <w:t>Any.  See definition of “reproduction.”</w:t>
            </w:r>
          </w:p>
        </w:tc>
        <w:tc>
          <w:tcPr>
            <w:tcW w:w="1014" w:type="dxa"/>
            <w:vMerge/>
          </w:tcPr>
          <w:p w:rsidR="00072D92" w:rsidRPr="00705755" w:rsidRDefault="00072D92" w:rsidP="009F4F30">
            <w:pPr>
              <w:rPr>
                <w:szCs w:val="22"/>
              </w:rPr>
            </w:pPr>
          </w:p>
        </w:tc>
      </w:tr>
      <w:tr w:rsidR="00072D92" w:rsidRPr="00705755" w:rsidTr="009F4F30">
        <w:tc>
          <w:tcPr>
            <w:tcW w:w="2556" w:type="dxa"/>
          </w:tcPr>
          <w:p w:rsidR="00072D92" w:rsidRPr="00705755" w:rsidRDefault="00072D92" w:rsidP="009F4F30">
            <w:pPr>
              <w:rPr>
                <w:szCs w:val="22"/>
              </w:rPr>
            </w:pPr>
            <w:r w:rsidRPr="00705755">
              <w:rPr>
                <w:szCs w:val="22"/>
              </w:rPr>
              <w:t>Other provisions?</w:t>
            </w:r>
          </w:p>
        </w:tc>
        <w:tc>
          <w:tcPr>
            <w:tcW w:w="5060" w:type="dxa"/>
            <w:gridSpan w:val="2"/>
          </w:tcPr>
          <w:p w:rsidR="00072D92" w:rsidRPr="00705755" w:rsidRDefault="00072D92" w:rsidP="009F4F30">
            <w:pPr>
              <w:rPr>
                <w:szCs w:val="22"/>
              </w:rPr>
            </w:pPr>
            <w:r w:rsidRPr="00705755">
              <w:rPr>
                <w:szCs w:val="22"/>
              </w:rPr>
              <w:t>The rights of use under Section 12 and other exceptions apply to neighboring rights in performances, sound recordings, and broadcasts (Section 27(1</w:t>
            </w:r>
            <w:proofErr w:type="gramStart"/>
            <w:r w:rsidRPr="00705755">
              <w:rPr>
                <w:szCs w:val="22"/>
              </w:rPr>
              <w:t>)(</w:t>
            </w:r>
            <w:proofErr w:type="gramEnd"/>
            <w:r w:rsidRPr="00705755">
              <w:rPr>
                <w:szCs w:val="22"/>
              </w:rPr>
              <w:t>d)).</w:t>
            </w:r>
          </w:p>
        </w:tc>
        <w:tc>
          <w:tcPr>
            <w:tcW w:w="1014" w:type="dxa"/>
            <w:vMerge/>
          </w:tcPr>
          <w:p w:rsidR="00072D92" w:rsidRPr="00705755" w:rsidRDefault="00072D92" w:rsidP="009F4F30">
            <w:pPr>
              <w:rPr>
                <w:szCs w:val="22"/>
              </w:rPr>
            </w:pPr>
          </w:p>
        </w:tc>
      </w:tr>
    </w:tbl>
    <w:p w:rsidR="00072D92" w:rsidRPr="00705755" w:rsidRDefault="00072D92" w:rsidP="00072D92">
      <w:pPr>
        <w:rPr>
          <w:szCs w:val="22"/>
        </w:rPr>
      </w:pPr>
    </w:p>
    <w:p w:rsidR="00072D92" w:rsidRPr="00705755"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1434"/>
        <w:gridCol w:w="3626"/>
        <w:gridCol w:w="1014"/>
      </w:tblGrid>
      <w:tr w:rsidR="00072D92" w:rsidRPr="00705755" w:rsidTr="009F4F30">
        <w:tc>
          <w:tcPr>
            <w:tcW w:w="8630" w:type="dxa"/>
            <w:gridSpan w:val="4"/>
          </w:tcPr>
          <w:p w:rsidR="00072D92" w:rsidRPr="00705755" w:rsidRDefault="00072D92" w:rsidP="009F4F30">
            <w:pPr>
              <w:rPr>
                <w:b/>
                <w:szCs w:val="22"/>
              </w:rPr>
            </w:pPr>
            <w:r w:rsidRPr="00705755">
              <w:rPr>
                <w:b/>
                <w:szCs w:val="22"/>
              </w:rPr>
              <w:t>Replacement</w:t>
            </w:r>
          </w:p>
        </w:tc>
      </w:tr>
      <w:tr w:rsidR="00072D92" w:rsidRPr="00705755" w:rsidTr="009F4F30">
        <w:trPr>
          <w:trHeight w:val="135"/>
        </w:trPr>
        <w:tc>
          <w:tcPr>
            <w:tcW w:w="2556" w:type="dxa"/>
            <w:vMerge w:val="restart"/>
          </w:tcPr>
          <w:p w:rsidR="00072D92" w:rsidRPr="00705755" w:rsidRDefault="00072D92" w:rsidP="009F4F30">
            <w:pPr>
              <w:rPr>
                <w:szCs w:val="22"/>
              </w:rPr>
            </w:pPr>
            <w:r w:rsidRPr="00705755">
              <w:rPr>
                <w:szCs w:val="22"/>
              </w:rPr>
              <w:t>Who can copy?</w:t>
            </w:r>
          </w:p>
        </w:tc>
        <w:tc>
          <w:tcPr>
            <w:tcW w:w="5060" w:type="dxa"/>
            <w:gridSpan w:val="2"/>
          </w:tcPr>
          <w:p w:rsidR="00072D92" w:rsidRPr="00705755" w:rsidRDefault="00072D92" w:rsidP="009F4F30">
            <w:pPr>
              <w:rPr>
                <w:szCs w:val="22"/>
              </w:rPr>
            </w:pPr>
            <w:r w:rsidRPr="00705755">
              <w:rPr>
                <w:szCs w:val="22"/>
              </w:rPr>
              <w:t>Any library or archive.</w:t>
            </w:r>
          </w:p>
        </w:tc>
        <w:tc>
          <w:tcPr>
            <w:tcW w:w="1014" w:type="dxa"/>
            <w:vMerge w:val="restart"/>
          </w:tcPr>
          <w:p w:rsidR="00072D92" w:rsidRPr="00705755" w:rsidRDefault="00072D92" w:rsidP="009F4F30">
            <w:pPr>
              <w:rPr>
                <w:szCs w:val="22"/>
              </w:rPr>
            </w:pPr>
            <w:r w:rsidRPr="00705755">
              <w:rPr>
                <w:szCs w:val="22"/>
              </w:rPr>
              <w:t>§ 12(b)</w:t>
            </w:r>
          </w:p>
        </w:tc>
      </w:tr>
      <w:tr w:rsidR="00072D92" w:rsidRPr="00705755" w:rsidTr="009F4F30">
        <w:trPr>
          <w:trHeight w:val="135"/>
        </w:trPr>
        <w:tc>
          <w:tcPr>
            <w:tcW w:w="2556" w:type="dxa"/>
            <w:vMerge/>
          </w:tcPr>
          <w:p w:rsidR="00072D92" w:rsidRPr="00705755" w:rsidRDefault="00072D92" w:rsidP="009F4F30">
            <w:pPr>
              <w:rPr>
                <w:szCs w:val="22"/>
              </w:rPr>
            </w:pPr>
          </w:p>
        </w:tc>
        <w:tc>
          <w:tcPr>
            <w:tcW w:w="1434" w:type="dxa"/>
          </w:tcPr>
          <w:p w:rsidR="00072D92" w:rsidRPr="00705755" w:rsidRDefault="00072D92" w:rsidP="009F4F30">
            <w:pPr>
              <w:rPr>
                <w:szCs w:val="22"/>
              </w:rPr>
            </w:pPr>
            <w:r w:rsidRPr="00705755">
              <w:rPr>
                <w:szCs w:val="22"/>
              </w:rPr>
              <w:t>Conditions:</w:t>
            </w:r>
          </w:p>
        </w:tc>
        <w:tc>
          <w:tcPr>
            <w:tcW w:w="3626" w:type="dxa"/>
          </w:tcPr>
          <w:p w:rsidR="00072D92" w:rsidRPr="00705755" w:rsidRDefault="00072D92" w:rsidP="009F4F30">
            <w:pPr>
              <w:rPr>
                <w:szCs w:val="22"/>
              </w:rPr>
            </w:pPr>
            <w:r w:rsidRPr="00705755">
              <w:rPr>
                <w:szCs w:val="22"/>
              </w:rPr>
              <w:t xml:space="preserve">The institution’s </w:t>
            </w:r>
            <w:r w:rsidRPr="00705755">
              <w:rPr>
                <w:rFonts w:eastAsiaTheme="minorHAnsi"/>
                <w:szCs w:val="22"/>
              </w:rPr>
              <w:t>activities may not serve direct or indirect gain.</w:t>
            </w:r>
          </w:p>
        </w:tc>
        <w:tc>
          <w:tcPr>
            <w:tcW w:w="1014" w:type="dxa"/>
            <w:vMerge/>
          </w:tcPr>
          <w:p w:rsidR="00072D92" w:rsidRPr="00705755" w:rsidRDefault="00072D92" w:rsidP="009F4F30">
            <w:pPr>
              <w:rPr>
                <w:szCs w:val="22"/>
              </w:rPr>
            </w:pPr>
          </w:p>
        </w:tc>
      </w:tr>
      <w:tr w:rsidR="00072D92" w:rsidRPr="00705755" w:rsidTr="009F4F30">
        <w:trPr>
          <w:trHeight w:val="135"/>
        </w:trPr>
        <w:tc>
          <w:tcPr>
            <w:tcW w:w="2556" w:type="dxa"/>
            <w:vMerge w:val="restart"/>
          </w:tcPr>
          <w:p w:rsidR="00072D92" w:rsidRPr="00705755" w:rsidRDefault="00072D92" w:rsidP="009F4F30">
            <w:pPr>
              <w:rPr>
                <w:szCs w:val="22"/>
              </w:rPr>
            </w:pPr>
            <w:r w:rsidRPr="00705755">
              <w:rPr>
                <w:szCs w:val="22"/>
              </w:rPr>
              <w:t>What can be copied?</w:t>
            </w:r>
          </w:p>
        </w:tc>
        <w:tc>
          <w:tcPr>
            <w:tcW w:w="5060" w:type="dxa"/>
            <w:gridSpan w:val="2"/>
          </w:tcPr>
          <w:p w:rsidR="00072D92" w:rsidRPr="00705755" w:rsidRDefault="00072D92" w:rsidP="009F4F30">
            <w:pPr>
              <w:rPr>
                <w:szCs w:val="22"/>
              </w:rPr>
            </w:pPr>
            <w:r w:rsidRPr="00705755">
              <w:rPr>
                <w:szCs w:val="22"/>
              </w:rPr>
              <w:t>Works.</w:t>
            </w:r>
          </w:p>
        </w:tc>
        <w:tc>
          <w:tcPr>
            <w:tcW w:w="1014" w:type="dxa"/>
            <w:vMerge/>
          </w:tcPr>
          <w:p w:rsidR="00072D92" w:rsidRPr="00705755" w:rsidRDefault="00072D92" w:rsidP="009F4F30">
            <w:pPr>
              <w:rPr>
                <w:szCs w:val="22"/>
              </w:rPr>
            </w:pPr>
          </w:p>
        </w:tc>
      </w:tr>
      <w:tr w:rsidR="00072D92" w:rsidRPr="00705755" w:rsidTr="009F4F30">
        <w:trPr>
          <w:trHeight w:val="88"/>
        </w:trPr>
        <w:tc>
          <w:tcPr>
            <w:tcW w:w="2556" w:type="dxa"/>
            <w:vMerge/>
          </w:tcPr>
          <w:p w:rsidR="00072D92" w:rsidRPr="00705755" w:rsidRDefault="00072D92" w:rsidP="009F4F30">
            <w:pPr>
              <w:rPr>
                <w:szCs w:val="22"/>
              </w:rPr>
            </w:pPr>
          </w:p>
        </w:tc>
        <w:tc>
          <w:tcPr>
            <w:tcW w:w="1434" w:type="dxa"/>
            <w:vMerge w:val="restart"/>
          </w:tcPr>
          <w:p w:rsidR="00072D92" w:rsidRPr="00705755" w:rsidRDefault="00072D92" w:rsidP="009F4F30">
            <w:pPr>
              <w:rPr>
                <w:szCs w:val="22"/>
              </w:rPr>
            </w:pPr>
            <w:r w:rsidRPr="00705755">
              <w:rPr>
                <w:szCs w:val="22"/>
              </w:rPr>
              <w:t>Conditions:</w:t>
            </w:r>
          </w:p>
        </w:tc>
        <w:tc>
          <w:tcPr>
            <w:tcW w:w="3626" w:type="dxa"/>
          </w:tcPr>
          <w:p w:rsidR="00072D92" w:rsidRPr="00705755" w:rsidRDefault="00072D92" w:rsidP="009F4F30">
            <w:pPr>
              <w:rPr>
                <w:szCs w:val="22"/>
              </w:rPr>
            </w:pPr>
            <w:r w:rsidRPr="00705755">
              <w:rPr>
                <w:rFonts w:eastAsiaTheme="minorHAnsi"/>
                <w:szCs w:val="22"/>
              </w:rPr>
              <w:t>Single copy only.</w:t>
            </w:r>
          </w:p>
        </w:tc>
        <w:tc>
          <w:tcPr>
            <w:tcW w:w="1014" w:type="dxa"/>
            <w:vMerge/>
          </w:tcPr>
          <w:p w:rsidR="00072D92" w:rsidRPr="00705755" w:rsidRDefault="00072D92" w:rsidP="009F4F30">
            <w:pPr>
              <w:rPr>
                <w:szCs w:val="22"/>
              </w:rPr>
            </w:pPr>
          </w:p>
        </w:tc>
      </w:tr>
      <w:tr w:rsidR="00072D92" w:rsidRPr="00705755" w:rsidTr="009F4F30">
        <w:trPr>
          <w:trHeight w:val="87"/>
        </w:trPr>
        <w:tc>
          <w:tcPr>
            <w:tcW w:w="2556" w:type="dxa"/>
            <w:vMerge/>
          </w:tcPr>
          <w:p w:rsidR="00072D92" w:rsidRPr="00705755" w:rsidRDefault="00072D92" w:rsidP="009F4F30">
            <w:pPr>
              <w:rPr>
                <w:szCs w:val="22"/>
              </w:rPr>
            </w:pPr>
          </w:p>
        </w:tc>
        <w:tc>
          <w:tcPr>
            <w:tcW w:w="1434" w:type="dxa"/>
            <w:vMerge/>
          </w:tcPr>
          <w:p w:rsidR="00072D92" w:rsidRPr="00705755" w:rsidRDefault="00072D92" w:rsidP="009F4F30">
            <w:pPr>
              <w:rPr>
                <w:szCs w:val="22"/>
              </w:rPr>
            </w:pPr>
          </w:p>
        </w:tc>
        <w:tc>
          <w:tcPr>
            <w:tcW w:w="3626" w:type="dxa"/>
          </w:tcPr>
          <w:p w:rsidR="00072D92" w:rsidRPr="00705755" w:rsidRDefault="00072D92" w:rsidP="009F4F30">
            <w:pPr>
              <w:rPr>
                <w:rFonts w:eastAsiaTheme="minorHAnsi"/>
                <w:szCs w:val="22"/>
              </w:rPr>
            </w:pPr>
            <w:r w:rsidRPr="00705755">
              <w:rPr>
                <w:rFonts w:eastAsiaTheme="minorHAnsi"/>
                <w:szCs w:val="22"/>
              </w:rPr>
              <w:t>The reproduction of any particular work is an isolated case occurring, if repeated, on separate and unrelated occasions.</w:t>
            </w:r>
          </w:p>
        </w:tc>
        <w:tc>
          <w:tcPr>
            <w:tcW w:w="1014" w:type="dxa"/>
            <w:vMerge/>
          </w:tcPr>
          <w:p w:rsidR="00072D92" w:rsidRPr="00705755" w:rsidRDefault="00072D92" w:rsidP="009F4F30">
            <w:pPr>
              <w:rPr>
                <w:szCs w:val="22"/>
              </w:rPr>
            </w:pPr>
          </w:p>
        </w:tc>
      </w:tr>
      <w:tr w:rsidR="00072D92" w:rsidRPr="00705755" w:rsidTr="009F4F30">
        <w:trPr>
          <w:trHeight w:val="88"/>
        </w:trPr>
        <w:tc>
          <w:tcPr>
            <w:tcW w:w="2556" w:type="dxa"/>
            <w:vMerge w:val="restart"/>
          </w:tcPr>
          <w:p w:rsidR="00072D92" w:rsidRPr="00705755" w:rsidRDefault="00072D92" w:rsidP="009F4F30">
            <w:pPr>
              <w:rPr>
                <w:szCs w:val="22"/>
              </w:rPr>
            </w:pPr>
            <w:r w:rsidRPr="00705755">
              <w:rPr>
                <w:szCs w:val="22"/>
              </w:rPr>
              <w:t>Purpose of the copy?</w:t>
            </w:r>
          </w:p>
        </w:tc>
        <w:tc>
          <w:tcPr>
            <w:tcW w:w="5060" w:type="dxa"/>
            <w:gridSpan w:val="2"/>
          </w:tcPr>
          <w:p w:rsidR="00072D92" w:rsidRPr="00705755" w:rsidRDefault="00072D92" w:rsidP="009F4F30">
            <w:pPr>
              <w:rPr>
                <w:szCs w:val="22"/>
              </w:rPr>
            </w:pPr>
            <w:r w:rsidRPr="00705755">
              <w:rPr>
                <w:szCs w:val="22"/>
              </w:rPr>
              <w:t>To replace a copy, if necessary.</w:t>
            </w:r>
          </w:p>
        </w:tc>
        <w:tc>
          <w:tcPr>
            <w:tcW w:w="1014" w:type="dxa"/>
            <w:vMerge/>
          </w:tcPr>
          <w:p w:rsidR="00072D92" w:rsidRPr="00705755" w:rsidRDefault="00072D92" w:rsidP="009F4F30">
            <w:pPr>
              <w:rPr>
                <w:szCs w:val="22"/>
              </w:rPr>
            </w:pPr>
          </w:p>
        </w:tc>
      </w:tr>
      <w:tr w:rsidR="00072D92" w:rsidRPr="00705755" w:rsidTr="009F4F30">
        <w:trPr>
          <w:trHeight w:val="87"/>
        </w:trPr>
        <w:tc>
          <w:tcPr>
            <w:tcW w:w="2556" w:type="dxa"/>
            <w:vMerge/>
          </w:tcPr>
          <w:p w:rsidR="00072D92" w:rsidRPr="00705755" w:rsidRDefault="00072D92" w:rsidP="009F4F30">
            <w:pPr>
              <w:rPr>
                <w:szCs w:val="22"/>
              </w:rPr>
            </w:pPr>
          </w:p>
        </w:tc>
        <w:tc>
          <w:tcPr>
            <w:tcW w:w="5060" w:type="dxa"/>
            <w:gridSpan w:val="2"/>
          </w:tcPr>
          <w:p w:rsidR="00072D92" w:rsidRPr="00705755" w:rsidRDefault="00072D92" w:rsidP="009F4F30">
            <w:pPr>
              <w:rPr>
                <w:szCs w:val="22"/>
              </w:rPr>
            </w:pPr>
            <w:r w:rsidRPr="00705755">
              <w:rPr>
                <w:szCs w:val="22"/>
              </w:rPr>
              <w:t>To replace a copy which has been lost, destroyed, or rendered unusable in the permanent collection of another similar library or archive.</w:t>
            </w:r>
          </w:p>
        </w:tc>
        <w:tc>
          <w:tcPr>
            <w:tcW w:w="1014" w:type="dxa"/>
            <w:vMerge/>
          </w:tcPr>
          <w:p w:rsidR="00072D92" w:rsidRPr="00705755" w:rsidRDefault="00072D92" w:rsidP="009F4F30">
            <w:pPr>
              <w:rPr>
                <w:szCs w:val="22"/>
              </w:rPr>
            </w:pPr>
          </w:p>
        </w:tc>
      </w:tr>
      <w:tr w:rsidR="00072D92" w:rsidRPr="00705755" w:rsidTr="009F4F30">
        <w:trPr>
          <w:trHeight w:val="135"/>
        </w:trPr>
        <w:tc>
          <w:tcPr>
            <w:tcW w:w="2556" w:type="dxa"/>
            <w:vMerge/>
          </w:tcPr>
          <w:p w:rsidR="00072D92" w:rsidRPr="00705755" w:rsidRDefault="00072D92" w:rsidP="009F4F30">
            <w:pPr>
              <w:rPr>
                <w:szCs w:val="22"/>
              </w:rPr>
            </w:pPr>
          </w:p>
        </w:tc>
        <w:tc>
          <w:tcPr>
            <w:tcW w:w="1434" w:type="dxa"/>
          </w:tcPr>
          <w:p w:rsidR="00072D92" w:rsidRPr="00705755" w:rsidRDefault="00072D92" w:rsidP="009F4F30">
            <w:pPr>
              <w:rPr>
                <w:szCs w:val="22"/>
              </w:rPr>
            </w:pPr>
            <w:r w:rsidRPr="00705755">
              <w:rPr>
                <w:szCs w:val="22"/>
              </w:rPr>
              <w:t>Conditions:</w:t>
            </w:r>
          </w:p>
        </w:tc>
        <w:tc>
          <w:tcPr>
            <w:tcW w:w="3626" w:type="dxa"/>
          </w:tcPr>
          <w:p w:rsidR="00072D92" w:rsidRPr="00705755" w:rsidRDefault="00072D92" w:rsidP="009F4F30">
            <w:pPr>
              <w:rPr>
                <w:szCs w:val="22"/>
              </w:rPr>
            </w:pPr>
            <w:r w:rsidRPr="00705755">
              <w:rPr>
                <w:szCs w:val="22"/>
              </w:rPr>
              <w:t>Provided it is impossible to obtain a copy under reasonable conditions.</w:t>
            </w:r>
          </w:p>
        </w:tc>
        <w:tc>
          <w:tcPr>
            <w:tcW w:w="1014" w:type="dxa"/>
            <w:vMerge/>
          </w:tcPr>
          <w:p w:rsidR="00072D92" w:rsidRPr="00705755" w:rsidRDefault="00072D92" w:rsidP="009F4F30">
            <w:pPr>
              <w:rPr>
                <w:szCs w:val="22"/>
              </w:rPr>
            </w:pPr>
          </w:p>
        </w:tc>
      </w:tr>
      <w:tr w:rsidR="00072D92" w:rsidRPr="00705755" w:rsidTr="009F4F30">
        <w:tc>
          <w:tcPr>
            <w:tcW w:w="2556" w:type="dxa"/>
          </w:tcPr>
          <w:p w:rsidR="00072D92" w:rsidRPr="00705755" w:rsidRDefault="00072D92" w:rsidP="009F4F30">
            <w:pPr>
              <w:rPr>
                <w:szCs w:val="22"/>
              </w:rPr>
            </w:pPr>
            <w:r w:rsidRPr="00705755">
              <w:rPr>
                <w:szCs w:val="22"/>
              </w:rPr>
              <w:t>Medium of the copy?</w:t>
            </w:r>
          </w:p>
        </w:tc>
        <w:tc>
          <w:tcPr>
            <w:tcW w:w="5060" w:type="dxa"/>
            <w:gridSpan w:val="2"/>
          </w:tcPr>
          <w:p w:rsidR="00072D92" w:rsidRPr="00705755" w:rsidRDefault="00072D92" w:rsidP="009F4F30">
            <w:pPr>
              <w:rPr>
                <w:szCs w:val="22"/>
              </w:rPr>
            </w:pPr>
            <w:r w:rsidRPr="00705755">
              <w:rPr>
                <w:szCs w:val="22"/>
              </w:rPr>
              <w:t>Any.  See definition of “reproduction.”</w:t>
            </w:r>
          </w:p>
        </w:tc>
        <w:tc>
          <w:tcPr>
            <w:tcW w:w="1014" w:type="dxa"/>
            <w:vMerge/>
          </w:tcPr>
          <w:p w:rsidR="00072D92" w:rsidRPr="00705755" w:rsidRDefault="00072D92" w:rsidP="009F4F30">
            <w:pPr>
              <w:rPr>
                <w:szCs w:val="22"/>
              </w:rPr>
            </w:pPr>
          </w:p>
        </w:tc>
      </w:tr>
      <w:tr w:rsidR="00072D92" w:rsidRPr="00705755" w:rsidTr="009F4F30">
        <w:tc>
          <w:tcPr>
            <w:tcW w:w="2556" w:type="dxa"/>
          </w:tcPr>
          <w:p w:rsidR="00072D92" w:rsidRPr="00705755" w:rsidRDefault="00072D92" w:rsidP="009F4F30">
            <w:pPr>
              <w:rPr>
                <w:szCs w:val="22"/>
              </w:rPr>
            </w:pPr>
            <w:r w:rsidRPr="00705755">
              <w:rPr>
                <w:szCs w:val="22"/>
              </w:rPr>
              <w:t>Other provisions?</w:t>
            </w:r>
          </w:p>
        </w:tc>
        <w:tc>
          <w:tcPr>
            <w:tcW w:w="5060" w:type="dxa"/>
            <w:gridSpan w:val="2"/>
          </w:tcPr>
          <w:p w:rsidR="00072D92" w:rsidRPr="00705755" w:rsidRDefault="00072D92" w:rsidP="009F4F30">
            <w:pPr>
              <w:rPr>
                <w:szCs w:val="22"/>
              </w:rPr>
            </w:pPr>
            <w:r w:rsidRPr="00705755">
              <w:rPr>
                <w:szCs w:val="22"/>
              </w:rPr>
              <w:t>The rights of use under Section 12 and other exceptions apply to neighboring rights in performances, sound recordings, and broadcasts (Section 27(1</w:t>
            </w:r>
            <w:proofErr w:type="gramStart"/>
            <w:r w:rsidRPr="00705755">
              <w:rPr>
                <w:szCs w:val="22"/>
              </w:rPr>
              <w:t>)(</w:t>
            </w:r>
            <w:proofErr w:type="gramEnd"/>
            <w:r w:rsidRPr="00705755">
              <w:rPr>
                <w:szCs w:val="22"/>
              </w:rPr>
              <w:t>d)).</w:t>
            </w:r>
          </w:p>
        </w:tc>
        <w:tc>
          <w:tcPr>
            <w:tcW w:w="1014" w:type="dxa"/>
            <w:vMerge/>
          </w:tcPr>
          <w:p w:rsidR="00072D92" w:rsidRPr="00705755" w:rsidRDefault="00072D92" w:rsidP="009F4F30">
            <w:pPr>
              <w:rPr>
                <w:szCs w:val="22"/>
              </w:rPr>
            </w:pPr>
          </w:p>
        </w:tc>
      </w:tr>
    </w:tbl>
    <w:p w:rsidR="00072D92" w:rsidRPr="00705755" w:rsidRDefault="00072D92" w:rsidP="00072D92">
      <w:pPr>
        <w:rPr>
          <w:szCs w:val="22"/>
        </w:rPr>
      </w:pPr>
    </w:p>
    <w:p w:rsidR="00072D92" w:rsidRPr="00705755"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435"/>
        <w:gridCol w:w="3635"/>
        <w:gridCol w:w="1000"/>
      </w:tblGrid>
      <w:tr w:rsidR="00072D92" w:rsidRPr="00705755" w:rsidTr="009F4F30">
        <w:tc>
          <w:tcPr>
            <w:tcW w:w="8630" w:type="dxa"/>
            <w:gridSpan w:val="4"/>
          </w:tcPr>
          <w:p w:rsidR="00072D92" w:rsidRPr="00705755" w:rsidRDefault="00072D92" w:rsidP="009F4F30">
            <w:pPr>
              <w:rPr>
                <w:b/>
                <w:szCs w:val="22"/>
              </w:rPr>
            </w:pPr>
            <w:r w:rsidRPr="00705755">
              <w:rPr>
                <w:b/>
                <w:szCs w:val="22"/>
              </w:rPr>
              <w:t>Research or Study</w:t>
            </w:r>
          </w:p>
        </w:tc>
      </w:tr>
      <w:tr w:rsidR="00072D92" w:rsidRPr="00705755" w:rsidTr="009F4F30">
        <w:trPr>
          <w:trHeight w:val="135"/>
        </w:trPr>
        <w:tc>
          <w:tcPr>
            <w:tcW w:w="2560" w:type="dxa"/>
            <w:vMerge w:val="restart"/>
          </w:tcPr>
          <w:p w:rsidR="00072D92" w:rsidRPr="00705755" w:rsidRDefault="00072D92" w:rsidP="009F4F30">
            <w:pPr>
              <w:rPr>
                <w:szCs w:val="22"/>
              </w:rPr>
            </w:pPr>
            <w:r w:rsidRPr="00705755">
              <w:rPr>
                <w:szCs w:val="22"/>
              </w:rPr>
              <w:t>Who can copy?</w:t>
            </w:r>
          </w:p>
        </w:tc>
        <w:tc>
          <w:tcPr>
            <w:tcW w:w="5070" w:type="dxa"/>
            <w:gridSpan w:val="2"/>
          </w:tcPr>
          <w:p w:rsidR="00072D92" w:rsidRPr="00705755" w:rsidRDefault="00072D92" w:rsidP="009F4F30">
            <w:pPr>
              <w:rPr>
                <w:szCs w:val="22"/>
              </w:rPr>
            </w:pPr>
            <w:r w:rsidRPr="00705755">
              <w:rPr>
                <w:szCs w:val="22"/>
              </w:rPr>
              <w:t>Any library or archive.</w:t>
            </w:r>
          </w:p>
        </w:tc>
        <w:tc>
          <w:tcPr>
            <w:tcW w:w="1000" w:type="dxa"/>
            <w:vMerge w:val="restart"/>
          </w:tcPr>
          <w:p w:rsidR="00072D92" w:rsidRPr="00705755" w:rsidRDefault="00072D92" w:rsidP="009F4F30">
            <w:pPr>
              <w:rPr>
                <w:szCs w:val="22"/>
              </w:rPr>
            </w:pPr>
            <w:r w:rsidRPr="00705755">
              <w:rPr>
                <w:szCs w:val="22"/>
              </w:rPr>
              <w:t>§ 12(a)</w:t>
            </w:r>
          </w:p>
        </w:tc>
      </w:tr>
      <w:tr w:rsidR="00072D92" w:rsidRPr="00705755" w:rsidTr="009F4F30">
        <w:trPr>
          <w:trHeight w:val="135"/>
        </w:trPr>
        <w:tc>
          <w:tcPr>
            <w:tcW w:w="2560" w:type="dxa"/>
            <w:vMerge/>
          </w:tcPr>
          <w:p w:rsidR="00072D92" w:rsidRPr="00705755" w:rsidRDefault="00072D92" w:rsidP="009F4F30">
            <w:pPr>
              <w:rPr>
                <w:szCs w:val="22"/>
              </w:rPr>
            </w:pPr>
          </w:p>
        </w:tc>
        <w:tc>
          <w:tcPr>
            <w:tcW w:w="1435" w:type="dxa"/>
          </w:tcPr>
          <w:p w:rsidR="00072D92" w:rsidRPr="00705755" w:rsidRDefault="00072D92" w:rsidP="009F4F30">
            <w:pPr>
              <w:rPr>
                <w:szCs w:val="22"/>
              </w:rPr>
            </w:pPr>
            <w:r w:rsidRPr="00705755">
              <w:rPr>
                <w:szCs w:val="22"/>
              </w:rPr>
              <w:t>Conditions:</w:t>
            </w:r>
          </w:p>
        </w:tc>
        <w:tc>
          <w:tcPr>
            <w:tcW w:w="3635" w:type="dxa"/>
          </w:tcPr>
          <w:p w:rsidR="00072D92" w:rsidRPr="00705755" w:rsidRDefault="00072D92" w:rsidP="009F4F30">
            <w:pPr>
              <w:autoSpaceDE w:val="0"/>
              <w:autoSpaceDN w:val="0"/>
              <w:adjustRightInd w:val="0"/>
              <w:rPr>
                <w:rFonts w:eastAsiaTheme="minorHAnsi"/>
                <w:szCs w:val="22"/>
              </w:rPr>
            </w:pPr>
            <w:r w:rsidRPr="00705755">
              <w:rPr>
                <w:szCs w:val="22"/>
              </w:rPr>
              <w:t xml:space="preserve">The institution’s </w:t>
            </w:r>
            <w:r w:rsidRPr="00705755">
              <w:rPr>
                <w:rFonts w:eastAsiaTheme="minorHAnsi"/>
                <w:szCs w:val="22"/>
              </w:rPr>
              <w:t>activities may not serve direct or indirect gain.</w:t>
            </w:r>
          </w:p>
        </w:tc>
        <w:tc>
          <w:tcPr>
            <w:tcW w:w="1000" w:type="dxa"/>
            <w:vMerge/>
          </w:tcPr>
          <w:p w:rsidR="00072D92" w:rsidRPr="00705755" w:rsidRDefault="00072D92" w:rsidP="009F4F30">
            <w:pPr>
              <w:rPr>
                <w:szCs w:val="22"/>
              </w:rPr>
            </w:pPr>
          </w:p>
        </w:tc>
      </w:tr>
      <w:tr w:rsidR="00072D92" w:rsidRPr="00705755" w:rsidTr="009F4F30">
        <w:trPr>
          <w:trHeight w:val="135"/>
        </w:trPr>
        <w:tc>
          <w:tcPr>
            <w:tcW w:w="2560" w:type="dxa"/>
            <w:vMerge w:val="restart"/>
          </w:tcPr>
          <w:p w:rsidR="00072D92" w:rsidRPr="00705755" w:rsidRDefault="00072D92" w:rsidP="009F4F30">
            <w:pPr>
              <w:rPr>
                <w:szCs w:val="22"/>
              </w:rPr>
            </w:pPr>
            <w:r w:rsidRPr="00705755">
              <w:rPr>
                <w:szCs w:val="22"/>
              </w:rPr>
              <w:t>What can be copied?</w:t>
            </w:r>
          </w:p>
        </w:tc>
        <w:tc>
          <w:tcPr>
            <w:tcW w:w="5070" w:type="dxa"/>
            <w:gridSpan w:val="2"/>
          </w:tcPr>
          <w:p w:rsidR="00072D92" w:rsidRPr="00705755" w:rsidRDefault="00072D92" w:rsidP="009F4F30">
            <w:pPr>
              <w:autoSpaceDE w:val="0"/>
              <w:autoSpaceDN w:val="0"/>
              <w:adjustRightInd w:val="0"/>
              <w:rPr>
                <w:rFonts w:eastAsiaTheme="minorHAnsi"/>
                <w:szCs w:val="22"/>
              </w:rPr>
            </w:pPr>
            <w:r w:rsidRPr="00705755">
              <w:rPr>
                <w:rFonts w:eastAsiaTheme="minorHAnsi"/>
                <w:szCs w:val="22"/>
              </w:rPr>
              <w:t>Published articles, other short works, or short extracts of works.</w:t>
            </w:r>
          </w:p>
        </w:tc>
        <w:tc>
          <w:tcPr>
            <w:tcW w:w="1000" w:type="dxa"/>
            <w:vMerge/>
          </w:tcPr>
          <w:p w:rsidR="00072D92" w:rsidRPr="00705755" w:rsidRDefault="00072D92" w:rsidP="009F4F30">
            <w:pPr>
              <w:rPr>
                <w:szCs w:val="22"/>
              </w:rPr>
            </w:pPr>
          </w:p>
        </w:tc>
      </w:tr>
      <w:tr w:rsidR="00072D92" w:rsidRPr="00705755" w:rsidTr="009F4F30">
        <w:trPr>
          <w:trHeight w:val="88"/>
        </w:trPr>
        <w:tc>
          <w:tcPr>
            <w:tcW w:w="2560" w:type="dxa"/>
            <w:vMerge/>
          </w:tcPr>
          <w:p w:rsidR="00072D92" w:rsidRPr="00705755" w:rsidRDefault="00072D92" w:rsidP="009F4F30">
            <w:pPr>
              <w:rPr>
                <w:szCs w:val="22"/>
              </w:rPr>
            </w:pPr>
          </w:p>
        </w:tc>
        <w:tc>
          <w:tcPr>
            <w:tcW w:w="1435" w:type="dxa"/>
            <w:vMerge w:val="restart"/>
          </w:tcPr>
          <w:p w:rsidR="00072D92" w:rsidRPr="00705755" w:rsidRDefault="00072D92" w:rsidP="009F4F30">
            <w:pPr>
              <w:rPr>
                <w:szCs w:val="22"/>
              </w:rPr>
            </w:pPr>
            <w:r w:rsidRPr="00705755">
              <w:rPr>
                <w:szCs w:val="22"/>
              </w:rPr>
              <w:t>Conditions:</w:t>
            </w:r>
          </w:p>
        </w:tc>
        <w:tc>
          <w:tcPr>
            <w:tcW w:w="3635" w:type="dxa"/>
          </w:tcPr>
          <w:p w:rsidR="00072D92" w:rsidRPr="00705755" w:rsidRDefault="00072D92" w:rsidP="009F4F30">
            <w:pPr>
              <w:rPr>
                <w:rFonts w:eastAsiaTheme="minorHAnsi"/>
                <w:szCs w:val="22"/>
              </w:rPr>
            </w:pPr>
            <w:r w:rsidRPr="00705755">
              <w:rPr>
                <w:rFonts w:eastAsiaTheme="minorHAnsi"/>
                <w:szCs w:val="22"/>
              </w:rPr>
              <w:t>Single copy only.</w:t>
            </w:r>
          </w:p>
        </w:tc>
        <w:tc>
          <w:tcPr>
            <w:tcW w:w="1000" w:type="dxa"/>
            <w:vMerge/>
          </w:tcPr>
          <w:p w:rsidR="00072D92" w:rsidRPr="00705755" w:rsidRDefault="00072D92" w:rsidP="009F4F30">
            <w:pPr>
              <w:rPr>
                <w:szCs w:val="22"/>
              </w:rPr>
            </w:pPr>
          </w:p>
        </w:tc>
      </w:tr>
      <w:tr w:rsidR="00072D92" w:rsidRPr="00705755" w:rsidTr="009F4F30">
        <w:trPr>
          <w:trHeight w:val="360"/>
        </w:trPr>
        <w:tc>
          <w:tcPr>
            <w:tcW w:w="2560" w:type="dxa"/>
            <w:vMerge/>
          </w:tcPr>
          <w:p w:rsidR="00072D92" w:rsidRPr="00705755" w:rsidRDefault="00072D92" w:rsidP="009F4F30">
            <w:pPr>
              <w:rPr>
                <w:szCs w:val="22"/>
              </w:rPr>
            </w:pPr>
          </w:p>
        </w:tc>
        <w:tc>
          <w:tcPr>
            <w:tcW w:w="1435" w:type="dxa"/>
            <w:vMerge/>
          </w:tcPr>
          <w:p w:rsidR="00072D92" w:rsidRPr="00705755" w:rsidRDefault="00072D92" w:rsidP="009F4F30">
            <w:pPr>
              <w:rPr>
                <w:szCs w:val="22"/>
              </w:rPr>
            </w:pPr>
          </w:p>
        </w:tc>
        <w:tc>
          <w:tcPr>
            <w:tcW w:w="3635" w:type="dxa"/>
          </w:tcPr>
          <w:p w:rsidR="00072D92" w:rsidRPr="00705755" w:rsidRDefault="00072D92" w:rsidP="009F4F30">
            <w:pPr>
              <w:autoSpaceDE w:val="0"/>
              <w:autoSpaceDN w:val="0"/>
              <w:adjustRightInd w:val="0"/>
              <w:rPr>
                <w:rFonts w:eastAsiaTheme="minorHAnsi"/>
                <w:szCs w:val="22"/>
              </w:rPr>
            </w:pPr>
            <w:r w:rsidRPr="00705755">
              <w:rPr>
                <w:rFonts w:eastAsiaTheme="minorHAnsi"/>
                <w:szCs w:val="22"/>
              </w:rPr>
              <w:t xml:space="preserve">The reproduction of any particular work is an isolated case occurring, if repeated, on separate and </w:t>
            </w:r>
            <w:r w:rsidRPr="00705755">
              <w:rPr>
                <w:rFonts w:eastAsiaTheme="minorHAnsi"/>
                <w:szCs w:val="22"/>
              </w:rPr>
              <w:lastRenderedPageBreak/>
              <w:t>unrelated occasions.</w:t>
            </w:r>
          </w:p>
        </w:tc>
        <w:tc>
          <w:tcPr>
            <w:tcW w:w="1000" w:type="dxa"/>
            <w:vMerge/>
          </w:tcPr>
          <w:p w:rsidR="00072D92" w:rsidRPr="00705755" w:rsidRDefault="00072D92" w:rsidP="009F4F30">
            <w:pPr>
              <w:rPr>
                <w:szCs w:val="22"/>
              </w:rPr>
            </w:pPr>
          </w:p>
        </w:tc>
      </w:tr>
      <w:tr w:rsidR="00072D92" w:rsidRPr="00705755" w:rsidTr="009F4F30">
        <w:trPr>
          <w:trHeight w:val="360"/>
        </w:trPr>
        <w:tc>
          <w:tcPr>
            <w:tcW w:w="2560" w:type="dxa"/>
            <w:vMerge/>
          </w:tcPr>
          <w:p w:rsidR="00072D92" w:rsidRPr="00705755" w:rsidRDefault="00072D92" w:rsidP="009F4F30">
            <w:pPr>
              <w:rPr>
                <w:szCs w:val="22"/>
              </w:rPr>
            </w:pPr>
          </w:p>
        </w:tc>
        <w:tc>
          <w:tcPr>
            <w:tcW w:w="1435" w:type="dxa"/>
            <w:vMerge/>
          </w:tcPr>
          <w:p w:rsidR="00072D92" w:rsidRPr="00705755" w:rsidRDefault="00072D92" w:rsidP="009F4F30">
            <w:pPr>
              <w:rPr>
                <w:szCs w:val="22"/>
              </w:rPr>
            </w:pPr>
          </w:p>
        </w:tc>
        <w:tc>
          <w:tcPr>
            <w:tcW w:w="3635" w:type="dxa"/>
          </w:tcPr>
          <w:p w:rsidR="00072D92" w:rsidRPr="00705755" w:rsidRDefault="00072D92" w:rsidP="009F4F30">
            <w:pPr>
              <w:autoSpaceDE w:val="0"/>
              <w:autoSpaceDN w:val="0"/>
              <w:adjustRightInd w:val="0"/>
              <w:rPr>
                <w:rFonts w:eastAsiaTheme="minorHAnsi"/>
                <w:szCs w:val="22"/>
              </w:rPr>
            </w:pPr>
            <w:r w:rsidRPr="00705755">
              <w:rPr>
                <w:rFonts w:eastAsiaTheme="minorHAnsi"/>
                <w:szCs w:val="22"/>
              </w:rPr>
              <w:t>No collective license is available for such copies.</w:t>
            </w:r>
          </w:p>
        </w:tc>
        <w:tc>
          <w:tcPr>
            <w:tcW w:w="1000" w:type="dxa"/>
            <w:vMerge/>
          </w:tcPr>
          <w:p w:rsidR="00072D92" w:rsidRPr="00705755" w:rsidRDefault="00072D92" w:rsidP="009F4F30">
            <w:pPr>
              <w:rPr>
                <w:szCs w:val="22"/>
              </w:rPr>
            </w:pPr>
          </w:p>
        </w:tc>
      </w:tr>
      <w:tr w:rsidR="00072D92" w:rsidRPr="00705755" w:rsidTr="009F4F30">
        <w:trPr>
          <w:trHeight w:val="135"/>
        </w:trPr>
        <w:tc>
          <w:tcPr>
            <w:tcW w:w="2560" w:type="dxa"/>
            <w:vMerge w:val="restart"/>
          </w:tcPr>
          <w:p w:rsidR="00072D92" w:rsidRPr="00705755" w:rsidRDefault="00072D92" w:rsidP="009F4F30">
            <w:pPr>
              <w:rPr>
                <w:szCs w:val="22"/>
              </w:rPr>
            </w:pPr>
            <w:r w:rsidRPr="00705755">
              <w:rPr>
                <w:szCs w:val="22"/>
              </w:rPr>
              <w:t>Purpose of the copy?</w:t>
            </w:r>
          </w:p>
        </w:tc>
        <w:tc>
          <w:tcPr>
            <w:tcW w:w="5070" w:type="dxa"/>
            <w:gridSpan w:val="2"/>
          </w:tcPr>
          <w:p w:rsidR="00072D92" w:rsidRPr="00705755" w:rsidRDefault="00072D92" w:rsidP="009F4F30">
            <w:pPr>
              <w:rPr>
                <w:szCs w:val="22"/>
              </w:rPr>
            </w:pPr>
            <w:r w:rsidRPr="00705755">
              <w:rPr>
                <w:szCs w:val="22"/>
              </w:rPr>
              <w:t xml:space="preserve">To satisfy the request of a person for </w:t>
            </w:r>
            <w:r w:rsidRPr="00705755">
              <w:rPr>
                <w:rFonts w:eastAsiaTheme="minorHAnsi"/>
                <w:szCs w:val="22"/>
              </w:rPr>
              <w:t>study, scholarship, or private research.</w:t>
            </w:r>
          </w:p>
        </w:tc>
        <w:tc>
          <w:tcPr>
            <w:tcW w:w="1000" w:type="dxa"/>
            <w:vMerge/>
          </w:tcPr>
          <w:p w:rsidR="00072D92" w:rsidRPr="00705755" w:rsidRDefault="00072D92" w:rsidP="009F4F30">
            <w:pPr>
              <w:rPr>
                <w:szCs w:val="22"/>
              </w:rPr>
            </w:pPr>
          </w:p>
        </w:tc>
      </w:tr>
      <w:tr w:rsidR="00072D92" w:rsidRPr="00705755" w:rsidTr="009F4F30">
        <w:trPr>
          <w:trHeight w:val="135"/>
        </w:trPr>
        <w:tc>
          <w:tcPr>
            <w:tcW w:w="2560" w:type="dxa"/>
            <w:vMerge/>
          </w:tcPr>
          <w:p w:rsidR="00072D92" w:rsidRPr="00705755" w:rsidRDefault="00072D92" w:rsidP="009F4F30">
            <w:pPr>
              <w:rPr>
                <w:szCs w:val="22"/>
              </w:rPr>
            </w:pPr>
          </w:p>
        </w:tc>
        <w:tc>
          <w:tcPr>
            <w:tcW w:w="1435" w:type="dxa"/>
          </w:tcPr>
          <w:p w:rsidR="00072D92" w:rsidRPr="00705755" w:rsidRDefault="00072D92" w:rsidP="009F4F30">
            <w:pPr>
              <w:rPr>
                <w:szCs w:val="22"/>
              </w:rPr>
            </w:pPr>
            <w:r w:rsidRPr="00705755">
              <w:rPr>
                <w:szCs w:val="22"/>
              </w:rPr>
              <w:t>Conditions:</w:t>
            </w:r>
          </w:p>
        </w:tc>
        <w:tc>
          <w:tcPr>
            <w:tcW w:w="3635" w:type="dxa"/>
          </w:tcPr>
          <w:p w:rsidR="00072D92" w:rsidRPr="00705755" w:rsidRDefault="00072D92" w:rsidP="009F4F30">
            <w:pPr>
              <w:autoSpaceDE w:val="0"/>
              <w:autoSpaceDN w:val="0"/>
              <w:adjustRightInd w:val="0"/>
              <w:rPr>
                <w:rFonts w:eastAsiaTheme="minorHAnsi"/>
                <w:szCs w:val="22"/>
              </w:rPr>
            </w:pPr>
            <w:r w:rsidRPr="00705755">
              <w:rPr>
                <w:rFonts w:eastAsiaTheme="minorHAnsi"/>
                <w:szCs w:val="22"/>
              </w:rPr>
              <w:t>The library or archive is satisfied that the copy will be used solely for the purpose of study, scholarship, or private research.</w:t>
            </w:r>
          </w:p>
        </w:tc>
        <w:tc>
          <w:tcPr>
            <w:tcW w:w="1000" w:type="dxa"/>
            <w:vMerge/>
          </w:tcPr>
          <w:p w:rsidR="00072D92" w:rsidRPr="00705755" w:rsidRDefault="00072D92" w:rsidP="009F4F30">
            <w:pPr>
              <w:rPr>
                <w:szCs w:val="22"/>
              </w:rPr>
            </w:pPr>
          </w:p>
        </w:tc>
      </w:tr>
      <w:tr w:rsidR="00072D92" w:rsidRPr="00705755" w:rsidTr="009F4F30">
        <w:tc>
          <w:tcPr>
            <w:tcW w:w="2560" w:type="dxa"/>
          </w:tcPr>
          <w:p w:rsidR="00072D92" w:rsidRPr="00705755" w:rsidRDefault="00072D92" w:rsidP="009F4F30">
            <w:pPr>
              <w:rPr>
                <w:szCs w:val="22"/>
              </w:rPr>
            </w:pPr>
            <w:r w:rsidRPr="00705755">
              <w:rPr>
                <w:szCs w:val="22"/>
              </w:rPr>
              <w:t>Medium of the copy?</w:t>
            </w:r>
          </w:p>
        </w:tc>
        <w:tc>
          <w:tcPr>
            <w:tcW w:w="5070" w:type="dxa"/>
            <w:gridSpan w:val="2"/>
          </w:tcPr>
          <w:p w:rsidR="00072D92" w:rsidRPr="00705755" w:rsidRDefault="00072D92" w:rsidP="009F4F30">
            <w:pPr>
              <w:rPr>
                <w:szCs w:val="22"/>
              </w:rPr>
            </w:pPr>
            <w:r w:rsidRPr="00705755">
              <w:rPr>
                <w:szCs w:val="22"/>
              </w:rPr>
              <w:t>Reprographic reproduction.</w:t>
            </w:r>
          </w:p>
        </w:tc>
        <w:tc>
          <w:tcPr>
            <w:tcW w:w="1000" w:type="dxa"/>
            <w:vMerge/>
          </w:tcPr>
          <w:p w:rsidR="00072D92" w:rsidRPr="00705755" w:rsidRDefault="00072D92" w:rsidP="009F4F30">
            <w:pPr>
              <w:rPr>
                <w:szCs w:val="22"/>
              </w:rPr>
            </w:pPr>
          </w:p>
        </w:tc>
      </w:tr>
      <w:tr w:rsidR="00072D92" w:rsidRPr="00705755" w:rsidTr="009F4F30">
        <w:tc>
          <w:tcPr>
            <w:tcW w:w="2560" w:type="dxa"/>
          </w:tcPr>
          <w:p w:rsidR="00072D92" w:rsidRPr="00705755" w:rsidRDefault="00072D92" w:rsidP="009F4F30">
            <w:pPr>
              <w:rPr>
                <w:szCs w:val="22"/>
              </w:rPr>
            </w:pPr>
            <w:r w:rsidRPr="00705755">
              <w:rPr>
                <w:szCs w:val="22"/>
              </w:rPr>
              <w:t>Other provisions?</w:t>
            </w:r>
          </w:p>
        </w:tc>
        <w:tc>
          <w:tcPr>
            <w:tcW w:w="5070" w:type="dxa"/>
            <w:gridSpan w:val="2"/>
          </w:tcPr>
          <w:p w:rsidR="00072D92" w:rsidRPr="00705755" w:rsidRDefault="00072D92" w:rsidP="009F4F30">
            <w:pPr>
              <w:rPr>
                <w:szCs w:val="22"/>
              </w:rPr>
            </w:pPr>
            <w:r w:rsidRPr="00705755">
              <w:rPr>
                <w:szCs w:val="22"/>
              </w:rPr>
              <w:t>The rights of use under Section 12 and other exceptions apply to neighboring rights in performances, sound recordings, and broadcasts (Section 27(1</w:t>
            </w:r>
            <w:proofErr w:type="gramStart"/>
            <w:r w:rsidRPr="00705755">
              <w:rPr>
                <w:szCs w:val="22"/>
              </w:rPr>
              <w:t>)(</w:t>
            </w:r>
            <w:proofErr w:type="gramEnd"/>
            <w:r w:rsidRPr="00705755">
              <w:rPr>
                <w:szCs w:val="22"/>
              </w:rPr>
              <w:t>d)).</w:t>
            </w:r>
          </w:p>
        </w:tc>
        <w:tc>
          <w:tcPr>
            <w:tcW w:w="1000" w:type="dxa"/>
            <w:vMerge/>
          </w:tcPr>
          <w:p w:rsidR="00072D92" w:rsidRPr="00705755" w:rsidRDefault="00072D92" w:rsidP="009F4F30">
            <w:pPr>
              <w:rPr>
                <w:szCs w:val="22"/>
              </w:rPr>
            </w:pPr>
          </w:p>
        </w:tc>
      </w:tr>
    </w:tbl>
    <w:p w:rsidR="00072D92" w:rsidRPr="00705755" w:rsidRDefault="00072D92" w:rsidP="00072D92">
      <w:pPr>
        <w:rPr>
          <w:szCs w:val="22"/>
        </w:rPr>
      </w:pPr>
    </w:p>
    <w:p w:rsidR="00072D92" w:rsidRPr="00705755"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072D92" w:rsidRPr="00705755" w:rsidTr="009F4F30">
        <w:tc>
          <w:tcPr>
            <w:tcW w:w="8856" w:type="dxa"/>
            <w:gridSpan w:val="4"/>
          </w:tcPr>
          <w:p w:rsidR="00072D92" w:rsidRPr="00705755" w:rsidRDefault="00072D92" w:rsidP="009F4F30">
            <w:pPr>
              <w:rPr>
                <w:b/>
                <w:szCs w:val="22"/>
              </w:rPr>
            </w:pPr>
            <w:r w:rsidRPr="00705755">
              <w:rPr>
                <w:b/>
                <w:szCs w:val="22"/>
              </w:rPr>
              <w:t>Anti-Circumvention of Technological Protection Measures</w:t>
            </w:r>
          </w:p>
        </w:tc>
      </w:tr>
      <w:tr w:rsidR="00072D92" w:rsidRPr="00705755" w:rsidTr="009F4F30">
        <w:tc>
          <w:tcPr>
            <w:tcW w:w="2628" w:type="dxa"/>
          </w:tcPr>
          <w:p w:rsidR="00072D92" w:rsidRPr="00705755" w:rsidRDefault="00072D92" w:rsidP="009F4F30">
            <w:pPr>
              <w:rPr>
                <w:szCs w:val="22"/>
              </w:rPr>
            </w:pPr>
            <w:r w:rsidRPr="00705755">
              <w:rPr>
                <w:szCs w:val="22"/>
              </w:rPr>
              <w:t>Circumvention provisions?</w:t>
            </w:r>
          </w:p>
        </w:tc>
        <w:tc>
          <w:tcPr>
            <w:tcW w:w="5198" w:type="dxa"/>
            <w:gridSpan w:val="2"/>
          </w:tcPr>
          <w:p w:rsidR="00072D92" w:rsidRPr="00705755" w:rsidRDefault="00072D92" w:rsidP="009F4F30">
            <w:pPr>
              <w:rPr>
                <w:szCs w:val="22"/>
              </w:rPr>
            </w:pPr>
            <w:r w:rsidRPr="00705755">
              <w:rPr>
                <w:szCs w:val="22"/>
              </w:rPr>
              <w:t>Yes.</w:t>
            </w:r>
          </w:p>
        </w:tc>
        <w:tc>
          <w:tcPr>
            <w:tcW w:w="1030" w:type="dxa"/>
            <w:vMerge w:val="restart"/>
          </w:tcPr>
          <w:p w:rsidR="00072D92" w:rsidRPr="00705755" w:rsidRDefault="00072D92" w:rsidP="009F4F30">
            <w:pPr>
              <w:rPr>
                <w:szCs w:val="22"/>
              </w:rPr>
            </w:pPr>
            <w:r w:rsidRPr="00705755">
              <w:rPr>
                <w:szCs w:val="22"/>
              </w:rPr>
              <w:t>§ 46(1)</w:t>
            </w:r>
          </w:p>
        </w:tc>
      </w:tr>
      <w:tr w:rsidR="00072D92" w:rsidRPr="00705755" w:rsidTr="009F4F30">
        <w:trPr>
          <w:trHeight w:val="111"/>
        </w:trPr>
        <w:tc>
          <w:tcPr>
            <w:tcW w:w="2628" w:type="dxa"/>
            <w:vMerge w:val="restart"/>
          </w:tcPr>
          <w:p w:rsidR="00072D92" w:rsidRPr="00705755" w:rsidRDefault="00072D92" w:rsidP="009F4F30">
            <w:pPr>
              <w:rPr>
                <w:szCs w:val="22"/>
              </w:rPr>
            </w:pPr>
            <w:r w:rsidRPr="00705755">
              <w:rPr>
                <w:szCs w:val="22"/>
              </w:rPr>
              <w:t>Prohibited Acts?</w:t>
            </w:r>
          </w:p>
        </w:tc>
        <w:tc>
          <w:tcPr>
            <w:tcW w:w="1800" w:type="dxa"/>
          </w:tcPr>
          <w:p w:rsidR="00072D92" w:rsidRPr="00705755" w:rsidRDefault="00072D92" w:rsidP="009F4F30">
            <w:pPr>
              <w:rPr>
                <w:szCs w:val="22"/>
              </w:rPr>
            </w:pPr>
            <w:r w:rsidRPr="00705755">
              <w:rPr>
                <w:szCs w:val="22"/>
              </w:rPr>
              <w:t>The Act of Circumvention?</w:t>
            </w:r>
          </w:p>
        </w:tc>
        <w:tc>
          <w:tcPr>
            <w:tcW w:w="3398" w:type="dxa"/>
          </w:tcPr>
          <w:p w:rsidR="00072D92" w:rsidRPr="00705755" w:rsidRDefault="00072D92" w:rsidP="009F4F30">
            <w:pPr>
              <w:rPr>
                <w:szCs w:val="22"/>
              </w:rPr>
            </w:pPr>
            <w:r w:rsidRPr="00705755">
              <w:rPr>
                <w:szCs w:val="22"/>
              </w:rPr>
              <w:t>Yes.</w:t>
            </w:r>
          </w:p>
        </w:tc>
        <w:tc>
          <w:tcPr>
            <w:tcW w:w="1030" w:type="dxa"/>
            <w:vMerge/>
          </w:tcPr>
          <w:p w:rsidR="00072D92" w:rsidRPr="00705755" w:rsidRDefault="00072D92" w:rsidP="009F4F30">
            <w:pPr>
              <w:rPr>
                <w:szCs w:val="22"/>
              </w:rPr>
            </w:pPr>
          </w:p>
        </w:tc>
      </w:tr>
      <w:tr w:rsidR="00072D92" w:rsidRPr="00705755" w:rsidTr="009F4F30">
        <w:trPr>
          <w:trHeight w:val="111"/>
        </w:trPr>
        <w:tc>
          <w:tcPr>
            <w:tcW w:w="2628" w:type="dxa"/>
            <w:vMerge/>
          </w:tcPr>
          <w:p w:rsidR="00072D92" w:rsidRPr="00705755" w:rsidRDefault="00072D92" w:rsidP="009F4F30">
            <w:pPr>
              <w:rPr>
                <w:szCs w:val="22"/>
              </w:rPr>
            </w:pPr>
          </w:p>
        </w:tc>
        <w:tc>
          <w:tcPr>
            <w:tcW w:w="1800" w:type="dxa"/>
          </w:tcPr>
          <w:p w:rsidR="00072D92" w:rsidRPr="00705755" w:rsidRDefault="00072D92" w:rsidP="009F4F30">
            <w:pPr>
              <w:rPr>
                <w:szCs w:val="22"/>
              </w:rPr>
            </w:pPr>
            <w:r w:rsidRPr="00705755">
              <w:rPr>
                <w:szCs w:val="22"/>
              </w:rPr>
              <w:t>Dealing in Devices?</w:t>
            </w:r>
          </w:p>
        </w:tc>
        <w:tc>
          <w:tcPr>
            <w:tcW w:w="3398" w:type="dxa"/>
          </w:tcPr>
          <w:p w:rsidR="00072D92" w:rsidRPr="00705755" w:rsidRDefault="00072D92" w:rsidP="009F4F30">
            <w:pPr>
              <w:rPr>
                <w:szCs w:val="22"/>
              </w:rPr>
            </w:pPr>
            <w:r w:rsidRPr="00705755">
              <w:rPr>
                <w:szCs w:val="22"/>
              </w:rPr>
              <w:t>Yes.</w:t>
            </w:r>
          </w:p>
        </w:tc>
        <w:tc>
          <w:tcPr>
            <w:tcW w:w="1030" w:type="dxa"/>
            <w:vMerge/>
          </w:tcPr>
          <w:p w:rsidR="00072D92" w:rsidRPr="00705755" w:rsidRDefault="00072D92" w:rsidP="009F4F30">
            <w:pPr>
              <w:rPr>
                <w:szCs w:val="22"/>
              </w:rPr>
            </w:pPr>
          </w:p>
        </w:tc>
      </w:tr>
      <w:tr w:rsidR="00072D92" w:rsidRPr="00705755" w:rsidTr="009F4F30">
        <w:trPr>
          <w:trHeight w:val="135"/>
        </w:trPr>
        <w:tc>
          <w:tcPr>
            <w:tcW w:w="2628" w:type="dxa"/>
            <w:vMerge/>
          </w:tcPr>
          <w:p w:rsidR="00072D92" w:rsidRPr="00705755" w:rsidRDefault="00072D92" w:rsidP="009F4F30">
            <w:pPr>
              <w:rPr>
                <w:szCs w:val="22"/>
              </w:rPr>
            </w:pPr>
          </w:p>
        </w:tc>
        <w:tc>
          <w:tcPr>
            <w:tcW w:w="1800" w:type="dxa"/>
          </w:tcPr>
          <w:p w:rsidR="00072D92" w:rsidRPr="00705755" w:rsidRDefault="00072D92" w:rsidP="009F4F30">
            <w:pPr>
              <w:rPr>
                <w:szCs w:val="22"/>
              </w:rPr>
            </w:pPr>
            <w:r w:rsidRPr="00705755">
              <w:rPr>
                <w:szCs w:val="22"/>
              </w:rPr>
              <w:t>Providing Services?</w:t>
            </w:r>
          </w:p>
        </w:tc>
        <w:tc>
          <w:tcPr>
            <w:tcW w:w="3398" w:type="dxa"/>
          </w:tcPr>
          <w:p w:rsidR="00072D92" w:rsidRPr="00705755" w:rsidRDefault="00072D92" w:rsidP="009F4F30">
            <w:pPr>
              <w:rPr>
                <w:szCs w:val="22"/>
              </w:rPr>
            </w:pPr>
            <w:r w:rsidRPr="00705755">
              <w:rPr>
                <w:szCs w:val="22"/>
              </w:rPr>
              <w:t>Yes.</w:t>
            </w:r>
          </w:p>
        </w:tc>
        <w:tc>
          <w:tcPr>
            <w:tcW w:w="1030" w:type="dxa"/>
            <w:vMerge/>
          </w:tcPr>
          <w:p w:rsidR="00072D92" w:rsidRPr="00705755" w:rsidRDefault="00072D92" w:rsidP="009F4F30">
            <w:pPr>
              <w:rPr>
                <w:szCs w:val="22"/>
              </w:rPr>
            </w:pPr>
          </w:p>
        </w:tc>
      </w:tr>
      <w:tr w:rsidR="00072D92" w:rsidRPr="00705755" w:rsidTr="009F4F30">
        <w:tc>
          <w:tcPr>
            <w:tcW w:w="2628" w:type="dxa"/>
          </w:tcPr>
          <w:p w:rsidR="00072D92" w:rsidRPr="00705755" w:rsidRDefault="00072D92" w:rsidP="009F4F30">
            <w:pPr>
              <w:rPr>
                <w:szCs w:val="22"/>
              </w:rPr>
            </w:pPr>
            <w:r w:rsidRPr="00705755">
              <w:rPr>
                <w:szCs w:val="22"/>
              </w:rPr>
              <w:t>Access Control or Owner’s Rights Control?</w:t>
            </w:r>
          </w:p>
        </w:tc>
        <w:tc>
          <w:tcPr>
            <w:tcW w:w="5198" w:type="dxa"/>
            <w:gridSpan w:val="2"/>
          </w:tcPr>
          <w:p w:rsidR="00072D92" w:rsidRPr="00705755" w:rsidRDefault="00072D92" w:rsidP="009F4F30">
            <w:pPr>
              <w:rPr>
                <w:szCs w:val="22"/>
              </w:rPr>
            </w:pPr>
            <w:r w:rsidRPr="00705755">
              <w:rPr>
                <w:szCs w:val="22"/>
              </w:rPr>
              <w:t>Owner’s rights.  “Technological protection measures” prevent or restrict unauthorized acts.</w:t>
            </w:r>
          </w:p>
        </w:tc>
        <w:tc>
          <w:tcPr>
            <w:tcW w:w="1030" w:type="dxa"/>
          </w:tcPr>
          <w:p w:rsidR="00072D92" w:rsidRPr="00705755" w:rsidRDefault="00072D92" w:rsidP="009F4F30">
            <w:pPr>
              <w:rPr>
                <w:szCs w:val="22"/>
              </w:rPr>
            </w:pPr>
            <w:r w:rsidRPr="00705755">
              <w:rPr>
                <w:szCs w:val="22"/>
              </w:rPr>
              <w:t>§ 3</w:t>
            </w:r>
          </w:p>
        </w:tc>
      </w:tr>
      <w:tr w:rsidR="00072D92" w:rsidRPr="00705755" w:rsidTr="009F4F30">
        <w:tc>
          <w:tcPr>
            <w:tcW w:w="2628" w:type="dxa"/>
          </w:tcPr>
          <w:p w:rsidR="00072D92" w:rsidRPr="00705755" w:rsidRDefault="00072D92" w:rsidP="009F4F30">
            <w:pPr>
              <w:rPr>
                <w:szCs w:val="22"/>
              </w:rPr>
            </w:pPr>
            <w:r w:rsidRPr="00705755">
              <w:rPr>
                <w:szCs w:val="22"/>
              </w:rPr>
              <w:t>Exemptions that could be used by libraries?</w:t>
            </w:r>
          </w:p>
        </w:tc>
        <w:tc>
          <w:tcPr>
            <w:tcW w:w="5198" w:type="dxa"/>
            <w:gridSpan w:val="2"/>
          </w:tcPr>
          <w:p w:rsidR="00072D92" w:rsidRPr="00705755" w:rsidRDefault="00072D92" w:rsidP="009F4F30">
            <w:pPr>
              <w:autoSpaceDE w:val="0"/>
              <w:autoSpaceDN w:val="0"/>
              <w:adjustRightInd w:val="0"/>
              <w:rPr>
                <w:rFonts w:eastAsiaTheme="minorHAnsi"/>
                <w:szCs w:val="22"/>
              </w:rPr>
            </w:pPr>
            <w:r w:rsidRPr="00705755">
              <w:rPr>
                <w:rFonts w:eastAsiaTheme="minorHAnsi"/>
                <w:szCs w:val="22"/>
              </w:rPr>
              <w:t>Upon the request by the beneficiary of an exception or limitation under the copyright act, a court may order that the necessary means be made available to the beneficiary, in order that the beneficiary may enjoy or apply the exception or limitation.</w:t>
            </w:r>
          </w:p>
        </w:tc>
        <w:tc>
          <w:tcPr>
            <w:tcW w:w="1030" w:type="dxa"/>
          </w:tcPr>
          <w:p w:rsidR="00072D92" w:rsidRPr="00705755" w:rsidRDefault="00072D92" w:rsidP="009F4F30">
            <w:pPr>
              <w:rPr>
                <w:szCs w:val="22"/>
              </w:rPr>
            </w:pPr>
            <w:r w:rsidRPr="00705755">
              <w:rPr>
                <w:szCs w:val="22"/>
              </w:rPr>
              <w:t>§ 46(2)</w:t>
            </w:r>
          </w:p>
        </w:tc>
      </w:tr>
    </w:tbl>
    <w:p w:rsidR="00072D92" w:rsidRPr="00705755" w:rsidRDefault="00072D92" w:rsidP="00072D92">
      <w:pPr>
        <w:rPr>
          <w:szCs w:val="22"/>
        </w:rPr>
      </w:pPr>
    </w:p>
    <w:p w:rsidR="00072D92" w:rsidRPr="00705755"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5149"/>
        <w:gridCol w:w="1013"/>
      </w:tblGrid>
      <w:tr w:rsidR="00072D92" w:rsidRPr="00705755" w:rsidTr="009F4F30">
        <w:tc>
          <w:tcPr>
            <w:tcW w:w="8630" w:type="dxa"/>
            <w:gridSpan w:val="3"/>
            <w:shd w:val="clear" w:color="auto" w:fill="auto"/>
          </w:tcPr>
          <w:p w:rsidR="00072D92" w:rsidRPr="00705755" w:rsidRDefault="00072D92" w:rsidP="009F4F30">
            <w:pPr>
              <w:rPr>
                <w:b/>
                <w:szCs w:val="22"/>
              </w:rPr>
            </w:pPr>
            <w:bookmarkStart w:id="753" w:name="_Toc186015616"/>
            <w:r w:rsidRPr="00705755">
              <w:rPr>
                <w:b/>
                <w:szCs w:val="22"/>
              </w:rPr>
              <w:t>Miscellaneous</w:t>
            </w:r>
            <w:bookmarkEnd w:id="753"/>
          </w:p>
        </w:tc>
      </w:tr>
      <w:tr w:rsidR="00072D92" w:rsidRPr="00705755" w:rsidTr="009F4F30">
        <w:tc>
          <w:tcPr>
            <w:tcW w:w="2468" w:type="dxa"/>
            <w:shd w:val="clear" w:color="auto" w:fill="auto"/>
          </w:tcPr>
          <w:p w:rsidR="00072D92" w:rsidRPr="00705755" w:rsidRDefault="00072D92" w:rsidP="009F4F30">
            <w:pPr>
              <w:rPr>
                <w:szCs w:val="22"/>
              </w:rPr>
            </w:pPr>
            <w:r w:rsidRPr="00705755">
              <w:rPr>
                <w:szCs w:val="22"/>
              </w:rPr>
              <w:t>Personal Copying</w:t>
            </w:r>
          </w:p>
        </w:tc>
        <w:tc>
          <w:tcPr>
            <w:tcW w:w="5149" w:type="dxa"/>
            <w:shd w:val="clear" w:color="auto" w:fill="auto"/>
          </w:tcPr>
          <w:p w:rsidR="00072D92" w:rsidRPr="00705755" w:rsidRDefault="00072D92" w:rsidP="009F4F30">
            <w:pPr>
              <w:rPr>
                <w:szCs w:val="22"/>
              </w:rPr>
            </w:pPr>
            <w:r w:rsidRPr="00705755">
              <w:rPr>
                <w:szCs w:val="22"/>
              </w:rPr>
              <w:t>Permits the making of a single reproduction of most types of published works, if made by a natural person exclusively for his or her personal purposes.</w:t>
            </w:r>
          </w:p>
        </w:tc>
        <w:tc>
          <w:tcPr>
            <w:tcW w:w="1013" w:type="dxa"/>
            <w:shd w:val="clear" w:color="auto" w:fill="auto"/>
          </w:tcPr>
          <w:p w:rsidR="00072D92" w:rsidRPr="00705755" w:rsidRDefault="00072D92" w:rsidP="009F4F30">
            <w:pPr>
              <w:rPr>
                <w:szCs w:val="22"/>
              </w:rPr>
            </w:pPr>
            <w:r w:rsidRPr="00705755">
              <w:rPr>
                <w:szCs w:val="22"/>
              </w:rPr>
              <w:t>§ 9</w:t>
            </w:r>
          </w:p>
        </w:tc>
      </w:tr>
      <w:tr w:rsidR="00072D92" w:rsidRPr="00705755" w:rsidTr="009F4F30">
        <w:trPr>
          <w:trHeight w:val="535"/>
        </w:trPr>
        <w:tc>
          <w:tcPr>
            <w:tcW w:w="2468" w:type="dxa"/>
            <w:vMerge w:val="restart"/>
            <w:shd w:val="clear" w:color="auto" w:fill="auto"/>
          </w:tcPr>
          <w:p w:rsidR="00072D92" w:rsidRPr="00705755" w:rsidRDefault="00072D92" w:rsidP="009F4F30">
            <w:pPr>
              <w:rPr>
                <w:szCs w:val="22"/>
              </w:rPr>
            </w:pPr>
            <w:r w:rsidRPr="00705755">
              <w:rPr>
                <w:szCs w:val="22"/>
              </w:rPr>
              <w:t>Educational Uses</w:t>
            </w:r>
          </w:p>
        </w:tc>
        <w:tc>
          <w:tcPr>
            <w:tcW w:w="5149" w:type="dxa"/>
            <w:shd w:val="clear" w:color="auto" w:fill="auto"/>
          </w:tcPr>
          <w:p w:rsidR="00072D92" w:rsidRPr="00705755" w:rsidRDefault="00072D92" w:rsidP="009F4F30">
            <w:pPr>
              <w:autoSpaceDE w:val="0"/>
              <w:autoSpaceDN w:val="0"/>
              <w:adjustRightInd w:val="0"/>
              <w:rPr>
                <w:rFonts w:eastAsiaTheme="minorHAnsi"/>
                <w:szCs w:val="22"/>
              </w:rPr>
            </w:pPr>
            <w:r w:rsidRPr="00705755">
              <w:rPr>
                <w:szCs w:val="22"/>
              </w:rPr>
              <w:t>Permits uses of works for teaching, if the use “is compatible with fair practice, and does not exceed the extent justified by the purpose.”  Also permits reprographic reproduction of articles or short works to make copies for instructors and students in face-to-face teaching.</w:t>
            </w:r>
          </w:p>
        </w:tc>
        <w:tc>
          <w:tcPr>
            <w:tcW w:w="1013" w:type="dxa"/>
            <w:vMerge w:val="restart"/>
            <w:shd w:val="clear" w:color="auto" w:fill="auto"/>
          </w:tcPr>
          <w:p w:rsidR="00072D92" w:rsidRPr="00705755" w:rsidRDefault="00072D92" w:rsidP="009F4F30">
            <w:pPr>
              <w:rPr>
                <w:szCs w:val="22"/>
              </w:rPr>
            </w:pPr>
            <w:r w:rsidRPr="00705755">
              <w:rPr>
                <w:szCs w:val="22"/>
              </w:rPr>
              <w:t>§ 11</w:t>
            </w:r>
          </w:p>
        </w:tc>
      </w:tr>
      <w:tr w:rsidR="00072D92" w:rsidRPr="00705755" w:rsidTr="009F4F30">
        <w:trPr>
          <w:trHeight w:val="535"/>
        </w:trPr>
        <w:tc>
          <w:tcPr>
            <w:tcW w:w="2468" w:type="dxa"/>
            <w:vMerge/>
            <w:shd w:val="clear" w:color="auto" w:fill="auto"/>
          </w:tcPr>
          <w:p w:rsidR="00072D92" w:rsidRPr="00705755" w:rsidRDefault="00072D92" w:rsidP="009F4F30">
            <w:pPr>
              <w:rPr>
                <w:szCs w:val="22"/>
              </w:rPr>
            </w:pPr>
          </w:p>
        </w:tc>
        <w:tc>
          <w:tcPr>
            <w:tcW w:w="5149" w:type="dxa"/>
            <w:shd w:val="clear" w:color="auto" w:fill="auto"/>
          </w:tcPr>
          <w:p w:rsidR="00072D92" w:rsidRPr="00705755" w:rsidRDefault="00072D92" w:rsidP="009F4F30">
            <w:pPr>
              <w:autoSpaceDE w:val="0"/>
              <w:autoSpaceDN w:val="0"/>
              <w:adjustRightInd w:val="0"/>
              <w:rPr>
                <w:rFonts w:eastAsiaTheme="minorHAnsi"/>
                <w:szCs w:val="22"/>
              </w:rPr>
            </w:pPr>
            <w:r w:rsidRPr="00705755">
              <w:rPr>
                <w:szCs w:val="22"/>
              </w:rPr>
              <w:t>Also provides that “</w:t>
            </w:r>
            <w:r w:rsidRPr="00705755">
              <w:rPr>
                <w:rFonts w:eastAsiaTheme="minorHAnsi"/>
                <w:szCs w:val="22"/>
              </w:rPr>
              <w:t>the utilization can also include the making available of such works in computer networks, provided that access to the works is only available to enrolled pupils or students and their teachers.</w:t>
            </w:r>
            <w:r w:rsidRPr="00705755">
              <w:rPr>
                <w:szCs w:val="22"/>
              </w:rPr>
              <w:t>”</w:t>
            </w:r>
          </w:p>
        </w:tc>
        <w:tc>
          <w:tcPr>
            <w:tcW w:w="1013" w:type="dxa"/>
            <w:vMerge/>
            <w:shd w:val="clear" w:color="auto" w:fill="auto"/>
          </w:tcPr>
          <w:p w:rsidR="00072D92" w:rsidRPr="00705755" w:rsidRDefault="00072D92" w:rsidP="009F4F30">
            <w:pPr>
              <w:rPr>
                <w:szCs w:val="22"/>
              </w:rPr>
            </w:pPr>
          </w:p>
        </w:tc>
      </w:tr>
      <w:tr w:rsidR="00072D92" w:rsidRPr="00705755" w:rsidTr="009F4F30">
        <w:tc>
          <w:tcPr>
            <w:tcW w:w="2468" w:type="dxa"/>
            <w:shd w:val="clear" w:color="auto" w:fill="auto"/>
          </w:tcPr>
          <w:p w:rsidR="00072D92" w:rsidRPr="00705755" w:rsidRDefault="00072D92" w:rsidP="009F4F30">
            <w:pPr>
              <w:rPr>
                <w:szCs w:val="22"/>
              </w:rPr>
            </w:pPr>
            <w:r w:rsidRPr="00705755">
              <w:rPr>
                <w:szCs w:val="22"/>
              </w:rPr>
              <w:t>Persons with Disabilities</w:t>
            </w:r>
          </w:p>
        </w:tc>
        <w:tc>
          <w:tcPr>
            <w:tcW w:w="5149" w:type="dxa"/>
            <w:shd w:val="clear" w:color="auto" w:fill="auto"/>
          </w:tcPr>
          <w:p w:rsidR="00072D92" w:rsidRPr="00705755" w:rsidRDefault="00072D92" w:rsidP="009F4F30">
            <w:pPr>
              <w:autoSpaceDE w:val="0"/>
              <w:autoSpaceDN w:val="0"/>
              <w:adjustRightInd w:val="0"/>
              <w:rPr>
                <w:szCs w:val="22"/>
              </w:rPr>
            </w:pPr>
            <w:r w:rsidRPr="00705755">
              <w:rPr>
                <w:szCs w:val="22"/>
              </w:rPr>
              <w:t xml:space="preserve">Permits reproduction of published works for the needs of persons with visual impairment in an alternative manner or form, subject to conditions </w:t>
            </w:r>
            <w:r w:rsidRPr="00705755">
              <w:rPr>
                <w:szCs w:val="22"/>
              </w:rPr>
              <w:lastRenderedPageBreak/>
              <w:t>including that the work is not available in that form.</w:t>
            </w:r>
          </w:p>
        </w:tc>
        <w:tc>
          <w:tcPr>
            <w:tcW w:w="1013" w:type="dxa"/>
            <w:shd w:val="clear" w:color="auto" w:fill="auto"/>
          </w:tcPr>
          <w:p w:rsidR="00072D92" w:rsidRPr="00705755" w:rsidRDefault="00072D92" w:rsidP="009F4F30">
            <w:pPr>
              <w:rPr>
                <w:szCs w:val="22"/>
              </w:rPr>
            </w:pPr>
            <w:r w:rsidRPr="00705755">
              <w:rPr>
                <w:szCs w:val="22"/>
              </w:rPr>
              <w:lastRenderedPageBreak/>
              <w:t>§ 14</w:t>
            </w:r>
          </w:p>
        </w:tc>
      </w:tr>
      <w:tr w:rsidR="00072D92" w:rsidRPr="00705755" w:rsidTr="009F4F30">
        <w:tc>
          <w:tcPr>
            <w:tcW w:w="2468" w:type="dxa"/>
            <w:shd w:val="clear" w:color="auto" w:fill="auto"/>
          </w:tcPr>
          <w:p w:rsidR="00072D92" w:rsidRPr="00705755" w:rsidRDefault="00072D92" w:rsidP="009F4F30">
            <w:pPr>
              <w:rPr>
                <w:szCs w:val="22"/>
              </w:rPr>
            </w:pPr>
            <w:r w:rsidRPr="00705755">
              <w:rPr>
                <w:szCs w:val="22"/>
              </w:rPr>
              <w:lastRenderedPageBreak/>
              <w:t>International Organizations</w:t>
            </w:r>
          </w:p>
        </w:tc>
        <w:tc>
          <w:tcPr>
            <w:tcW w:w="5149" w:type="dxa"/>
            <w:shd w:val="clear" w:color="auto" w:fill="auto"/>
          </w:tcPr>
          <w:p w:rsidR="00072D92" w:rsidRPr="00705755" w:rsidRDefault="00072D92" w:rsidP="009F4F30">
            <w:pPr>
              <w:autoSpaceDE w:val="0"/>
              <w:autoSpaceDN w:val="0"/>
              <w:adjustRightInd w:val="0"/>
              <w:rPr>
                <w:szCs w:val="22"/>
              </w:rPr>
            </w:pPr>
            <w:r w:rsidRPr="00705755">
              <w:rPr>
                <w:szCs w:val="22"/>
              </w:rPr>
              <w:t>A governmental order may provide that the works of an international organization will be subject to copyright protection; in that event the exceptions will apply to such works.</w:t>
            </w:r>
          </w:p>
        </w:tc>
        <w:tc>
          <w:tcPr>
            <w:tcW w:w="1013" w:type="dxa"/>
            <w:shd w:val="clear" w:color="auto" w:fill="auto"/>
          </w:tcPr>
          <w:p w:rsidR="00072D92" w:rsidRPr="00705755" w:rsidRDefault="00072D92" w:rsidP="009F4F30">
            <w:pPr>
              <w:rPr>
                <w:szCs w:val="22"/>
              </w:rPr>
            </w:pPr>
            <w:r w:rsidRPr="00705755">
              <w:rPr>
                <w:szCs w:val="22"/>
              </w:rPr>
              <w:t>§ 29(4)</w:t>
            </w:r>
          </w:p>
        </w:tc>
      </w:tr>
      <w:tr w:rsidR="00072D92" w:rsidRPr="00705755" w:rsidTr="009F4F30">
        <w:tc>
          <w:tcPr>
            <w:tcW w:w="2468" w:type="dxa"/>
            <w:shd w:val="clear" w:color="auto" w:fill="auto"/>
          </w:tcPr>
          <w:p w:rsidR="00072D92" w:rsidRPr="00705755" w:rsidRDefault="00072D92" w:rsidP="009F4F30">
            <w:pPr>
              <w:rPr>
                <w:szCs w:val="22"/>
              </w:rPr>
            </w:pPr>
            <w:r w:rsidRPr="00705755">
              <w:rPr>
                <w:szCs w:val="22"/>
              </w:rPr>
              <w:t>Defined Terms</w:t>
            </w:r>
          </w:p>
        </w:tc>
        <w:tc>
          <w:tcPr>
            <w:tcW w:w="5149" w:type="dxa"/>
            <w:shd w:val="clear" w:color="auto" w:fill="auto"/>
          </w:tcPr>
          <w:p w:rsidR="00072D92" w:rsidRPr="00705755" w:rsidRDefault="00072D92" w:rsidP="009F4F30">
            <w:pPr>
              <w:autoSpaceDE w:val="0"/>
              <w:autoSpaceDN w:val="0"/>
              <w:adjustRightInd w:val="0"/>
              <w:rPr>
                <w:rFonts w:eastAsiaTheme="minorHAnsi"/>
                <w:szCs w:val="22"/>
              </w:rPr>
            </w:pPr>
            <w:r w:rsidRPr="00705755">
              <w:rPr>
                <w:szCs w:val="22"/>
              </w:rPr>
              <w:t>“Reproduction” means the making of one or more copies of a work or sound recording in any material form, including any permanent or temporary storage of the work or sound recording in electronic form.</w:t>
            </w:r>
          </w:p>
        </w:tc>
        <w:tc>
          <w:tcPr>
            <w:tcW w:w="1013" w:type="dxa"/>
            <w:shd w:val="clear" w:color="auto" w:fill="auto"/>
          </w:tcPr>
          <w:p w:rsidR="00072D92" w:rsidRPr="00705755" w:rsidRDefault="00072D92" w:rsidP="009F4F30">
            <w:pPr>
              <w:rPr>
                <w:szCs w:val="22"/>
              </w:rPr>
            </w:pPr>
            <w:r w:rsidRPr="00705755">
              <w:rPr>
                <w:szCs w:val="22"/>
              </w:rPr>
              <w:t>§ 3</w:t>
            </w:r>
          </w:p>
        </w:tc>
      </w:tr>
      <w:tr w:rsidR="00072D92" w:rsidRPr="00705755" w:rsidTr="009F4F30">
        <w:tc>
          <w:tcPr>
            <w:tcW w:w="2468" w:type="dxa"/>
            <w:shd w:val="clear" w:color="auto" w:fill="auto"/>
          </w:tcPr>
          <w:p w:rsidR="00072D92" w:rsidRPr="00705755" w:rsidRDefault="00072D92" w:rsidP="009F4F30">
            <w:pPr>
              <w:rPr>
                <w:szCs w:val="22"/>
              </w:rPr>
            </w:pPr>
            <w:r w:rsidRPr="00705755">
              <w:rPr>
                <w:szCs w:val="22"/>
              </w:rPr>
              <w:t>Source</w:t>
            </w:r>
          </w:p>
        </w:tc>
        <w:tc>
          <w:tcPr>
            <w:tcW w:w="6162" w:type="dxa"/>
            <w:gridSpan w:val="2"/>
            <w:shd w:val="clear" w:color="auto" w:fill="auto"/>
          </w:tcPr>
          <w:p w:rsidR="00072D92" w:rsidRPr="00705755" w:rsidRDefault="00072D92" w:rsidP="009F4F30">
            <w:pPr>
              <w:rPr>
                <w:szCs w:val="22"/>
              </w:rPr>
            </w:pPr>
            <w:r w:rsidRPr="00705755">
              <w:rPr>
                <w:szCs w:val="22"/>
              </w:rPr>
              <w:t>Act for the Protection of Copyright and Neighboring Rights of Grenada, Act No. 21 (21 September 2011), available at http://www.wipo.int/wipolex/en/text.jsp?file_id=378289.</w:t>
            </w:r>
          </w:p>
        </w:tc>
      </w:tr>
      <w:tr w:rsidR="00072D92" w:rsidRPr="00705755" w:rsidTr="009F4F30">
        <w:tc>
          <w:tcPr>
            <w:tcW w:w="2468" w:type="dxa"/>
            <w:shd w:val="clear" w:color="auto" w:fill="auto"/>
          </w:tcPr>
          <w:p w:rsidR="00072D92" w:rsidRPr="00705755" w:rsidRDefault="00072D92" w:rsidP="009F4F30">
            <w:pPr>
              <w:rPr>
                <w:szCs w:val="22"/>
              </w:rPr>
            </w:pPr>
            <w:r w:rsidRPr="00705755">
              <w:rPr>
                <w:szCs w:val="22"/>
              </w:rPr>
              <w:t>Last edited:</w:t>
            </w:r>
          </w:p>
        </w:tc>
        <w:tc>
          <w:tcPr>
            <w:tcW w:w="6162" w:type="dxa"/>
            <w:gridSpan w:val="2"/>
            <w:shd w:val="clear" w:color="auto" w:fill="auto"/>
          </w:tcPr>
          <w:p w:rsidR="00072D92" w:rsidRPr="00705755" w:rsidRDefault="00072D92" w:rsidP="009F4F30">
            <w:pPr>
              <w:rPr>
                <w:szCs w:val="22"/>
              </w:rPr>
            </w:pPr>
            <w:r w:rsidRPr="00705755">
              <w:rPr>
                <w:szCs w:val="22"/>
              </w:rPr>
              <w:t>18 December 2007; rev. 9 May 2015; rev. 2 October 2017</w:t>
            </w:r>
          </w:p>
        </w:tc>
      </w:tr>
    </w:tbl>
    <w:p w:rsidR="00072D92" w:rsidRPr="00705755" w:rsidRDefault="00072D92" w:rsidP="00072D92">
      <w:pPr>
        <w:rPr>
          <w:szCs w:val="22"/>
        </w:rPr>
      </w:pPr>
    </w:p>
    <w:p w:rsidR="00072D92" w:rsidRDefault="00072D92"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754" w:name="_Toc498029073"/>
      <w:bookmarkStart w:id="755" w:name="_Toc498072213"/>
      <w:r w:rsidRPr="00BC0437">
        <w:lastRenderedPageBreak/>
        <w:t>Guatemala</w:t>
      </w:r>
      <w:bookmarkEnd w:id="754"/>
      <w:bookmarkEnd w:id="755"/>
    </w:p>
    <w:p w:rsidR="00BC0437" w:rsidRDefault="00BC0437" w:rsidP="00BC0437">
      <w:pPr>
        <w:rPr>
          <w:rFonts w:eastAsia="Times New Roman"/>
          <w:szCs w:val="22"/>
          <w:lang w:eastAsia="en-US"/>
        </w:rPr>
      </w:pPr>
    </w:p>
    <w:p w:rsidR="00072D92" w:rsidRPr="00BC0437" w:rsidRDefault="00072D92" w:rsidP="00072D92">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072D92" w:rsidRPr="00BC0437" w:rsidTr="009F4F30">
        <w:tc>
          <w:tcPr>
            <w:tcW w:w="8856" w:type="dxa"/>
            <w:gridSpan w:val="4"/>
          </w:tcPr>
          <w:p w:rsidR="00072D92" w:rsidRPr="00BC0437" w:rsidRDefault="00072D92" w:rsidP="009F4F30">
            <w:pPr>
              <w:rPr>
                <w:rFonts w:eastAsia="Times New Roman"/>
                <w:b/>
                <w:szCs w:val="22"/>
                <w:lang w:eastAsia="en-US"/>
              </w:rPr>
            </w:pPr>
            <w:r w:rsidRPr="00BC0437">
              <w:rPr>
                <w:rFonts w:eastAsia="Times New Roman"/>
                <w:b/>
                <w:szCs w:val="22"/>
                <w:lang w:eastAsia="en-US"/>
              </w:rPr>
              <w:t>Preservation</w:t>
            </w:r>
          </w:p>
        </w:tc>
      </w:tr>
      <w:tr w:rsidR="00072D92" w:rsidRPr="00BC0437" w:rsidTr="009F4F30">
        <w:trPr>
          <w:trHeight w:val="135"/>
        </w:trPr>
        <w:tc>
          <w:tcPr>
            <w:tcW w:w="2628" w:type="dxa"/>
            <w:vMerge w:val="restart"/>
          </w:tcPr>
          <w:p w:rsidR="00072D92" w:rsidRPr="00BC0437" w:rsidRDefault="00072D92" w:rsidP="009F4F30">
            <w:pPr>
              <w:rPr>
                <w:rFonts w:eastAsia="Times New Roman"/>
                <w:szCs w:val="22"/>
                <w:lang w:eastAsia="en-US"/>
              </w:rPr>
            </w:pPr>
            <w:r w:rsidRPr="00BC0437">
              <w:rPr>
                <w:rFonts w:eastAsia="Times New Roman"/>
                <w:szCs w:val="22"/>
                <w:lang w:eastAsia="en-US"/>
              </w:rPr>
              <w:t>Who can copy?</w:t>
            </w:r>
          </w:p>
        </w:tc>
        <w:tc>
          <w:tcPr>
            <w:tcW w:w="5198" w:type="dxa"/>
            <w:gridSpan w:val="2"/>
          </w:tcPr>
          <w:p w:rsidR="00072D92" w:rsidRPr="00BC0437" w:rsidRDefault="00072D92" w:rsidP="009F4F30">
            <w:pPr>
              <w:rPr>
                <w:rFonts w:eastAsia="Times New Roman"/>
                <w:szCs w:val="22"/>
                <w:lang w:eastAsia="en-US"/>
              </w:rPr>
            </w:pPr>
            <w:r w:rsidRPr="00BC0437">
              <w:rPr>
                <w:rFonts w:eastAsia="Times New Roman"/>
                <w:szCs w:val="22"/>
                <w:lang w:eastAsia="en-US"/>
              </w:rPr>
              <w:t>Nonprofit library or archive.</w:t>
            </w:r>
          </w:p>
        </w:tc>
        <w:tc>
          <w:tcPr>
            <w:tcW w:w="1030" w:type="dxa"/>
            <w:vMerge w:val="restart"/>
          </w:tcPr>
          <w:p w:rsidR="00072D92" w:rsidRPr="00BC0437" w:rsidRDefault="00072D92" w:rsidP="009F4F30">
            <w:pPr>
              <w:rPr>
                <w:rFonts w:eastAsia="Times New Roman"/>
                <w:szCs w:val="22"/>
                <w:lang w:eastAsia="en-US"/>
              </w:rPr>
            </w:pPr>
            <w:r w:rsidRPr="00BC0437">
              <w:rPr>
                <w:rFonts w:eastAsia="Times New Roman"/>
                <w:szCs w:val="22"/>
                <w:lang w:eastAsia="en-US"/>
              </w:rPr>
              <w:t>Art. 64(b)</w:t>
            </w:r>
          </w:p>
        </w:tc>
      </w:tr>
      <w:tr w:rsidR="00072D92" w:rsidRPr="00BC0437" w:rsidTr="009F4F30">
        <w:trPr>
          <w:trHeight w:val="135"/>
        </w:trPr>
        <w:tc>
          <w:tcPr>
            <w:tcW w:w="2628" w:type="dxa"/>
            <w:vMerge/>
          </w:tcPr>
          <w:p w:rsidR="00072D92" w:rsidRPr="00BC0437" w:rsidRDefault="00072D92" w:rsidP="009F4F30">
            <w:pPr>
              <w:rPr>
                <w:rFonts w:eastAsia="Times New Roman"/>
                <w:szCs w:val="22"/>
                <w:lang w:eastAsia="en-US"/>
              </w:rPr>
            </w:pPr>
          </w:p>
        </w:tc>
        <w:tc>
          <w:tcPr>
            <w:tcW w:w="1440" w:type="dxa"/>
          </w:tcPr>
          <w:p w:rsidR="00072D92" w:rsidRPr="00BC0437" w:rsidRDefault="00072D92" w:rsidP="009F4F30">
            <w:pPr>
              <w:rPr>
                <w:rFonts w:eastAsia="Times New Roman"/>
                <w:szCs w:val="22"/>
                <w:lang w:eastAsia="en-US"/>
              </w:rPr>
            </w:pPr>
            <w:r w:rsidRPr="00BC0437">
              <w:rPr>
                <w:rFonts w:eastAsia="Times New Roman"/>
                <w:szCs w:val="22"/>
                <w:lang w:eastAsia="en-US"/>
              </w:rPr>
              <w:t>Conditions:</w:t>
            </w:r>
          </w:p>
        </w:tc>
        <w:tc>
          <w:tcPr>
            <w:tcW w:w="3758" w:type="dxa"/>
          </w:tcPr>
          <w:p w:rsidR="00072D92" w:rsidRPr="00BC0437" w:rsidRDefault="00072D92" w:rsidP="009F4F30">
            <w:pPr>
              <w:rPr>
                <w:rFonts w:eastAsia="Times New Roman"/>
                <w:szCs w:val="22"/>
                <w:lang w:eastAsia="en-US"/>
              </w:rPr>
            </w:pPr>
            <w:r w:rsidRPr="00BC0437">
              <w:rPr>
                <w:rFonts w:eastAsia="Times New Roman"/>
                <w:szCs w:val="22"/>
                <w:lang w:eastAsia="en-US"/>
              </w:rPr>
              <w:t>None.</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rPr>
          <w:trHeight w:val="135"/>
        </w:trPr>
        <w:tc>
          <w:tcPr>
            <w:tcW w:w="2628" w:type="dxa"/>
            <w:vMerge w:val="restart"/>
          </w:tcPr>
          <w:p w:rsidR="00072D92" w:rsidRPr="00BC0437" w:rsidRDefault="00072D92" w:rsidP="009F4F30">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072D92" w:rsidRPr="00BC0437" w:rsidRDefault="00072D92" w:rsidP="009F4F30">
            <w:pPr>
              <w:rPr>
                <w:rFonts w:eastAsia="Times New Roman"/>
                <w:szCs w:val="22"/>
                <w:lang w:eastAsia="en-US"/>
              </w:rPr>
            </w:pPr>
            <w:r>
              <w:rPr>
                <w:rFonts w:eastAsia="Times New Roman"/>
                <w:szCs w:val="22"/>
                <w:lang w:eastAsia="en-US"/>
              </w:rPr>
              <w:t>Disclos</w:t>
            </w:r>
            <w:r w:rsidRPr="00BC0437">
              <w:rPr>
                <w:rFonts w:eastAsia="Times New Roman"/>
                <w:szCs w:val="22"/>
                <w:lang w:eastAsia="en-US"/>
              </w:rPr>
              <w:t>ed works.  See definition.</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rPr>
          <w:trHeight w:val="140"/>
        </w:trPr>
        <w:tc>
          <w:tcPr>
            <w:tcW w:w="2628" w:type="dxa"/>
            <w:vMerge/>
          </w:tcPr>
          <w:p w:rsidR="00072D92" w:rsidRPr="00BC0437" w:rsidRDefault="00072D92" w:rsidP="009F4F30">
            <w:pPr>
              <w:rPr>
                <w:rFonts w:eastAsia="Times New Roman"/>
                <w:szCs w:val="22"/>
                <w:lang w:eastAsia="en-US"/>
              </w:rPr>
            </w:pPr>
          </w:p>
        </w:tc>
        <w:tc>
          <w:tcPr>
            <w:tcW w:w="1440" w:type="dxa"/>
            <w:vMerge w:val="restart"/>
          </w:tcPr>
          <w:p w:rsidR="00072D92" w:rsidRPr="00BC0437" w:rsidRDefault="00072D92" w:rsidP="009F4F30">
            <w:pPr>
              <w:rPr>
                <w:rFonts w:eastAsia="Times New Roman"/>
                <w:szCs w:val="22"/>
                <w:lang w:eastAsia="en-US"/>
              </w:rPr>
            </w:pPr>
            <w:r w:rsidRPr="00BC0437">
              <w:rPr>
                <w:rFonts w:eastAsia="Times New Roman"/>
                <w:szCs w:val="22"/>
                <w:lang w:eastAsia="en-US"/>
              </w:rPr>
              <w:t>Conditions:</w:t>
            </w:r>
          </w:p>
        </w:tc>
        <w:tc>
          <w:tcPr>
            <w:tcW w:w="3758" w:type="dxa"/>
          </w:tcPr>
          <w:p w:rsidR="00072D92" w:rsidRPr="00BC0437" w:rsidRDefault="00072D92" w:rsidP="009F4F30">
            <w:pPr>
              <w:rPr>
                <w:rFonts w:eastAsia="Times New Roman"/>
                <w:szCs w:val="22"/>
                <w:lang w:eastAsia="en-US"/>
              </w:rPr>
            </w:pPr>
            <w:r w:rsidRPr="00BC0437">
              <w:rPr>
                <w:rFonts w:eastAsia="Times New Roman"/>
                <w:szCs w:val="22"/>
                <w:lang w:eastAsia="en-US"/>
              </w:rPr>
              <w:t>Works in the library or archive’s permanent collection.</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rPr>
          <w:trHeight w:val="140"/>
        </w:trPr>
        <w:tc>
          <w:tcPr>
            <w:tcW w:w="2628" w:type="dxa"/>
            <w:vMerge/>
          </w:tcPr>
          <w:p w:rsidR="00072D92" w:rsidRPr="00BC0437" w:rsidRDefault="00072D92" w:rsidP="009F4F30">
            <w:pPr>
              <w:rPr>
                <w:rFonts w:eastAsia="Times New Roman"/>
                <w:szCs w:val="22"/>
                <w:lang w:eastAsia="en-US"/>
              </w:rPr>
            </w:pPr>
          </w:p>
        </w:tc>
        <w:tc>
          <w:tcPr>
            <w:tcW w:w="1440" w:type="dxa"/>
            <w:vMerge/>
          </w:tcPr>
          <w:p w:rsidR="00072D92" w:rsidRPr="00BC0437" w:rsidRDefault="00072D92" w:rsidP="009F4F30">
            <w:pPr>
              <w:rPr>
                <w:rFonts w:eastAsia="Times New Roman"/>
                <w:szCs w:val="22"/>
                <w:lang w:eastAsia="en-US"/>
              </w:rPr>
            </w:pPr>
          </w:p>
        </w:tc>
        <w:tc>
          <w:tcPr>
            <w:tcW w:w="3758" w:type="dxa"/>
          </w:tcPr>
          <w:p w:rsidR="00072D92" w:rsidRPr="00BC0437" w:rsidRDefault="00072D92" w:rsidP="009F4F30">
            <w:pPr>
              <w:rPr>
                <w:rFonts w:eastAsia="Times New Roman"/>
                <w:szCs w:val="22"/>
                <w:lang w:eastAsia="en-US"/>
              </w:rPr>
            </w:pPr>
            <w:r w:rsidRPr="00BC0437">
              <w:rPr>
                <w:rFonts w:eastAsia="Times New Roman"/>
                <w:szCs w:val="22"/>
                <w:lang w:eastAsia="en-US"/>
              </w:rPr>
              <w:t xml:space="preserve">It is impossible to obtain such a copy </w:t>
            </w:r>
            <w:r>
              <w:rPr>
                <w:rFonts w:eastAsia="Times New Roman"/>
                <w:szCs w:val="22"/>
                <w:lang w:eastAsia="en-US"/>
              </w:rPr>
              <w:t xml:space="preserve">in a reasonable time or </w:t>
            </w:r>
            <w:r w:rsidRPr="00BC0437">
              <w:rPr>
                <w:rFonts w:eastAsia="Times New Roman"/>
                <w:szCs w:val="22"/>
                <w:lang w:eastAsia="en-US"/>
              </w:rPr>
              <w:t>under</w:t>
            </w:r>
            <w:r>
              <w:rPr>
                <w:rFonts w:eastAsia="Times New Roman"/>
                <w:szCs w:val="22"/>
                <w:lang w:eastAsia="en-US"/>
              </w:rPr>
              <w:t xml:space="preserve"> other</w:t>
            </w:r>
            <w:r w:rsidRPr="00BC0437">
              <w:rPr>
                <w:rFonts w:eastAsia="Times New Roman"/>
                <w:szCs w:val="22"/>
                <w:lang w:eastAsia="en-US"/>
              </w:rPr>
              <w:t xml:space="preserve"> reasonable terms </w:t>
            </w:r>
            <w:r>
              <w:rPr>
                <w:rFonts w:eastAsia="Times New Roman"/>
                <w:szCs w:val="22"/>
                <w:lang w:eastAsia="en-US"/>
              </w:rPr>
              <w:t>and</w:t>
            </w:r>
            <w:r w:rsidRPr="00BC0437">
              <w:rPr>
                <w:rFonts w:eastAsia="Times New Roman"/>
                <w:szCs w:val="22"/>
                <w:lang w:eastAsia="en-US"/>
              </w:rPr>
              <w:t xml:space="preserve"> conditions.</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rPr>
          <w:trHeight w:val="135"/>
        </w:trPr>
        <w:tc>
          <w:tcPr>
            <w:tcW w:w="2628" w:type="dxa"/>
            <w:vMerge w:val="restart"/>
          </w:tcPr>
          <w:p w:rsidR="00072D92" w:rsidRPr="00BC0437" w:rsidRDefault="00072D92"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072D92" w:rsidRPr="00BC0437" w:rsidRDefault="00072D92" w:rsidP="009F4F30">
            <w:pPr>
              <w:rPr>
                <w:rFonts w:eastAsia="Times New Roman"/>
                <w:szCs w:val="22"/>
                <w:lang w:eastAsia="en-US"/>
              </w:rPr>
            </w:pPr>
            <w:r>
              <w:rPr>
                <w:rFonts w:eastAsia="Times New Roman"/>
                <w:szCs w:val="22"/>
                <w:lang w:eastAsia="en-US"/>
              </w:rPr>
              <w:t>Individual r</w:t>
            </w:r>
            <w:r w:rsidRPr="00BC0437">
              <w:rPr>
                <w:rFonts w:eastAsia="Times New Roman"/>
                <w:szCs w:val="22"/>
                <w:lang w:eastAsia="en-US"/>
              </w:rPr>
              <w:t>eproduction for preservation, if necessary.</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rPr>
          <w:trHeight w:val="135"/>
        </w:trPr>
        <w:tc>
          <w:tcPr>
            <w:tcW w:w="2628" w:type="dxa"/>
            <w:vMerge/>
          </w:tcPr>
          <w:p w:rsidR="00072D92" w:rsidRPr="00BC0437" w:rsidRDefault="00072D92" w:rsidP="009F4F30">
            <w:pPr>
              <w:rPr>
                <w:rFonts w:eastAsia="Times New Roman"/>
                <w:szCs w:val="22"/>
                <w:lang w:eastAsia="en-US"/>
              </w:rPr>
            </w:pPr>
          </w:p>
        </w:tc>
        <w:tc>
          <w:tcPr>
            <w:tcW w:w="1440" w:type="dxa"/>
          </w:tcPr>
          <w:p w:rsidR="00072D92" w:rsidRPr="00BC0437" w:rsidRDefault="00072D92" w:rsidP="009F4F30">
            <w:pPr>
              <w:rPr>
                <w:rFonts w:eastAsia="Times New Roman"/>
                <w:szCs w:val="22"/>
                <w:lang w:eastAsia="en-US"/>
              </w:rPr>
            </w:pPr>
            <w:r w:rsidRPr="00BC0437">
              <w:rPr>
                <w:rFonts w:eastAsia="Times New Roman"/>
                <w:szCs w:val="22"/>
                <w:lang w:eastAsia="en-US"/>
              </w:rPr>
              <w:t>Conditions:</w:t>
            </w:r>
          </w:p>
        </w:tc>
        <w:tc>
          <w:tcPr>
            <w:tcW w:w="3758" w:type="dxa"/>
          </w:tcPr>
          <w:p w:rsidR="00072D92" w:rsidRPr="00BC0437" w:rsidRDefault="00072D92" w:rsidP="009F4F30">
            <w:pPr>
              <w:rPr>
                <w:rFonts w:eastAsia="Times New Roman"/>
                <w:szCs w:val="22"/>
                <w:lang w:eastAsia="en-US"/>
              </w:rPr>
            </w:pPr>
            <w:r w:rsidRPr="00BC0437">
              <w:rPr>
                <w:rFonts w:eastAsia="Times New Roman"/>
                <w:szCs w:val="22"/>
                <w:lang w:eastAsia="en-US"/>
              </w:rPr>
              <w:t>None.</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c>
          <w:tcPr>
            <w:tcW w:w="2628" w:type="dxa"/>
          </w:tcPr>
          <w:p w:rsidR="00072D92" w:rsidRPr="00BC0437" w:rsidRDefault="00072D92" w:rsidP="009F4F30">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072D92" w:rsidRPr="00BC0437" w:rsidRDefault="00072D92" w:rsidP="009F4F30">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c>
          <w:tcPr>
            <w:tcW w:w="2628" w:type="dxa"/>
          </w:tcPr>
          <w:p w:rsidR="00072D92" w:rsidRPr="00BC0437" w:rsidRDefault="00072D92" w:rsidP="009F4F30">
            <w:pPr>
              <w:rPr>
                <w:rFonts w:eastAsia="Times New Roman"/>
                <w:szCs w:val="22"/>
                <w:lang w:eastAsia="en-US"/>
              </w:rPr>
            </w:pPr>
            <w:r w:rsidRPr="00BC0437">
              <w:rPr>
                <w:rFonts w:eastAsia="Times New Roman"/>
                <w:szCs w:val="22"/>
                <w:lang w:eastAsia="en-US"/>
              </w:rPr>
              <w:t>Other provisions?</w:t>
            </w:r>
          </w:p>
        </w:tc>
        <w:tc>
          <w:tcPr>
            <w:tcW w:w="5198" w:type="dxa"/>
            <w:gridSpan w:val="2"/>
          </w:tcPr>
          <w:p w:rsidR="00072D92" w:rsidRPr="00BC0437" w:rsidRDefault="00072D92" w:rsidP="009F4F30">
            <w:pPr>
              <w:rPr>
                <w:rFonts w:eastAsia="Times New Roman"/>
                <w:szCs w:val="22"/>
                <w:lang w:eastAsia="en-US"/>
              </w:rPr>
            </w:pPr>
            <w:r w:rsidRPr="00BC0437">
              <w:rPr>
                <w:rFonts w:eastAsia="Times New Roman"/>
                <w:szCs w:val="22"/>
                <w:lang w:eastAsia="en-US"/>
              </w:rPr>
              <w:t>Concept of individual reproduction suggests that the act of reproduction is an isolated, one-time occurring case.</w:t>
            </w:r>
          </w:p>
        </w:tc>
        <w:tc>
          <w:tcPr>
            <w:tcW w:w="1030" w:type="dxa"/>
            <w:vMerge/>
          </w:tcPr>
          <w:p w:rsidR="00072D92" w:rsidRPr="00BC0437" w:rsidRDefault="00072D92" w:rsidP="009F4F30">
            <w:pPr>
              <w:rPr>
                <w:rFonts w:eastAsia="Times New Roman"/>
                <w:szCs w:val="22"/>
                <w:lang w:eastAsia="en-US"/>
              </w:rPr>
            </w:pPr>
          </w:p>
        </w:tc>
      </w:tr>
    </w:tbl>
    <w:p w:rsidR="00072D92" w:rsidRDefault="00072D92" w:rsidP="00072D92">
      <w:pPr>
        <w:rPr>
          <w:rFonts w:eastAsia="Times New Roman"/>
          <w:szCs w:val="22"/>
          <w:lang w:eastAsia="en-US"/>
        </w:rPr>
      </w:pPr>
    </w:p>
    <w:p w:rsidR="00072D92" w:rsidRPr="00BC0437" w:rsidRDefault="00072D92" w:rsidP="00072D92">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072D92" w:rsidRPr="00BC0437" w:rsidTr="009F4F30">
        <w:tc>
          <w:tcPr>
            <w:tcW w:w="8856" w:type="dxa"/>
            <w:gridSpan w:val="4"/>
          </w:tcPr>
          <w:p w:rsidR="00072D92" w:rsidRPr="00BC0437" w:rsidRDefault="00072D92" w:rsidP="009F4F30">
            <w:pPr>
              <w:rPr>
                <w:rFonts w:eastAsia="Times New Roman"/>
                <w:b/>
                <w:szCs w:val="22"/>
                <w:lang w:eastAsia="en-US"/>
              </w:rPr>
            </w:pPr>
            <w:r w:rsidRPr="00BC0437">
              <w:rPr>
                <w:rFonts w:eastAsia="Times New Roman"/>
                <w:b/>
                <w:szCs w:val="22"/>
                <w:lang w:eastAsia="en-US"/>
              </w:rPr>
              <w:t>Replacement</w:t>
            </w:r>
          </w:p>
        </w:tc>
      </w:tr>
      <w:tr w:rsidR="00072D92" w:rsidRPr="00BC0437" w:rsidTr="009F4F30">
        <w:trPr>
          <w:trHeight w:val="135"/>
        </w:trPr>
        <w:tc>
          <w:tcPr>
            <w:tcW w:w="2628" w:type="dxa"/>
            <w:vMerge w:val="restart"/>
          </w:tcPr>
          <w:p w:rsidR="00072D92" w:rsidRPr="00BC0437" w:rsidRDefault="00072D92" w:rsidP="009F4F30">
            <w:pPr>
              <w:rPr>
                <w:rFonts w:eastAsia="Times New Roman"/>
                <w:szCs w:val="22"/>
                <w:lang w:eastAsia="en-US"/>
              </w:rPr>
            </w:pPr>
            <w:r w:rsidRPr="00BC0437">
              <w:rPr>
                <w:rFonts w:eastAsia="Times New Roman"/>
                <w:szCs w:val="22"/>
                <w:lang w:eastAsia="en-US"/>
              </w:rPr>
              <w:t>Who can copy?</w:t>
            </w:r>
          </w:p>
        </w:tc>
        <w:tc>
          <w:tcPr>
            <w:tcW w:w="5198" w:type="dxa"/>
            <w:gridSpan w:val="2"/>
          </w:tcPr>
          <w:p w:rsidR="00072D92" w:rsidRPr="00BC0437" w:rsidRDefault="00072D92" w:rsidP="009F4F30">
            <w:pPr>
              <w:rPr>
                <w:rFonts w:eastAsia="Times New Roman"/>
                <w:szCs w:val="22"/>
                <w:lang w:eastAsia="en-US"/>
              </w:rPr>
            </w:pPr>
            <w:r w:rsidRPr="00BC0437">
              <w:rPr>
                <w:rFonts w:eastAsia="Times New Roman"/>
                <w:szCs w:val="22"/>
                <w:lang w:eastAsia="en-US"/>
              </w:rPr>
              <w:t>Nonprofit library or archive.</w:t>
            </w:r>
          </w:p>
        </w:tc>
        <w:tc>
          <w:tcPr>
            <w:tcW w:w="1030" w:type="dxa"/>
            <w:vMerge w:val="restart"/>
          </w:tcPr>
          <w:p w:rsidR="00072D92" w:rsidRPr="00BC0437" w:rsidRDefault="00072D92" w:rsidP="009F4F30">
            <w:pPr>
              <w:rPr>
                <w:rFonts w:eastAsia="Times New Roman"/>
                <w:szCs w:val="22"/>
                <w:lang w:eastAsia="en-US"/>
              </w:rPr>
            </w:pPr>
            <w:r w:rsidRPr="00BC0437">
              <w:rPr>
                <w:rFonts w:eastAsia="Times New Roman"/>
                <w:szCs w:val="22"/>
                <w:lang w:eastAsia="en-US"/>
              </w:rPr>
              <w:t>Art. 64(b)</w:t>
            </w:r>
          </w:p>
        </w:tc>
      </w:tr>
      <w:tr w:rsidR="00072D92" w:rsidRPr="00BC0437" w:rsidTr="009F4F30">
        <w:trPr>
          <w:trHeight w:val="135"/>
        </w:trPr>
        <w:tc>
          <w:tcPr>
            <w:tcW w:w="2628" w:type="dxa"/>
            <w:vMerge/>
          </w:tcPr>
          <w:p w:rsidR="00072D92" w:rsidRPr="00BC0437" w:rsidRDefault="00072D92" w:rsidP="009F4F30">
            <w:pPr>
              <w:rPr>
                <w:rFonts w:eastAsia="Times New Roman"/>
                <w:szCs w:val="22"/>
                <w:lang w:eastAsia="en-US"/>
              </w:rPr>
            </w:pPr>
          </w:p>
        </w:tc>
        <w:tc>
          <w:tcPr>
            <w:tcW w:w="1440" w:type="dxa"/>
          </w:tcPr>
          <w:p w:rsidR="00072D92" w:rsidRPr="00BC0437" w:rsidRDefault="00072D92" w:rsidP="009F4F30">
            <w:pPr>
              <w:rPr>
                <w:rFonts w:eastAsia="Times New Roman"/>
                <w:szCs w:val="22"/>
                <w:lang w:eastAsia="en-US"/>
              </w:rPr>
            </w:pPr>
            <w:r w:rsidRPr="00BC0437">
              <w:rPr>
                <w:rFonts w:eastAsia="Times New Roman"/>
                <w:szCs w:val="22"/>
                <w:lang w:eastAsia="en-US"/>
              </w:rPr>
              <w:t>Conditions:</w:t>
            </w:r>
          </w:p>
        </w:tc>
        <w:tc>
          <w:tcPr>
            <w:tcW w:w="3758" w:type="dxa"/>
          </w:tcPr>
          <w:p w:rsidR="00072D92" w:rsidRPr="00BC0437" w:rsidRDefault="00072D92" w:rsidP="009F4F30">
            <w:pPr>
              <w:rPr>
                <w:rFonts w:eastAsia="Times New Roman"/>
                <w:szCs w:val="22"/>
                <w:lang w:eastAsia="en-US"/>
              </w:rPr>
            </w:pPr>
            <w:r w:rsidRPr="00BC0437">
              <w:rPr>
                <w:rFonts w:eastAsia="Times New Roman"/>
                <w:szCs w:val="22"/>
                <w:lang w:eastAsia="en-US"/>
              </w:rPr>
              <w:t>None.</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rPr>
          <w:trHeight w:val="135"/>
        </w:trPr>
        <w:tc>
          <w:tcPr>
            <w:tcW w:w="2628" w:type="dxa"/>
            <w:vMerge w:val="restart"/>
          </w:tcPr>
          <w:p w:rsidR="00072D92" w:rsidRPr="00BC0437" w:rsidRDefault="00072D92" w:rsidP="009F4F30">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072D92" w:rsidRPr="00BC0437" w:rsidRDefault="00072D92" w:rsidP="009F4F30">
            <w:pPr>
              <w:rPr>
                <w:rFonts w:eastAsia="Times New Roman"/>
                <w:szCs w:val="22"/>
                <w:lang w:eastAsia="en-US"/>
              </w:rPr>
            </w:pPr>
            <w:r>
              <w:rPr>
                <w:rFonts w:eastAsia="Times New Roman"/>
                <w:szCs w:val="22"/>
                <w:lang w:eastAsia="en-US"/>
              </w:rPr>
              <w:t>Disclosed</w:t>
            </w:r>
            <w:r w:rsidRPr="00BC0437">
              <w:rPr>
                <w:rFonts w:eastAsia="Times New Roman"/>
                <w:szCs w:val="22"/>
                <w:lang w:eastAsia="en-US"/>
              </w:rPr>
              <w:t xml:space="preserve"> works.  See definition.</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rPr>
          <w:trHeight w:val="280"/>
        </w:trPr>
        <w:tc>
          <w:tcPr>
            <w:tcW w:w="2628" w:type="dxa"/>
            <w:vMerge/>
          </w:tcPr>
          <w:p w:rsidR="00072D92" w:rsidRPr="00BC0437" w:rsidRDefault="00072D92" w:rsidP="009F4F30">
            <w:pPr>
              <w:rPr>
                <w:rFonts w:eastAsia="Times New Roman"/>
                <w:szCs w:val="22"/>
                <w:lang w:eastAsia="en-US"/>
              </w:rPr>
            </w:pPr>
          </w:p>
        </w:tc>
        <w:tc>
          <w:tcPr>
            <w:tcW w:w="1440" w:type="dxa"/>
            <w:vMerge w:val="restart"/>
          </w:tcPr>
          <w:p w:rsidR="00072D92" w:rsidRPr="00BC0437" w:rsidRDefault="00072D92" w:rsidP="009F4F30">
            <w:pPr>
              <w:rPr>
                <w:rFonts w:eastAsia="Times New Roman"/>
                <w:szCs w:val="22"/>
                <w:lang w:eastAsia="en-US"/>
              </w:rPr>
            </w:pPr>
            <w:r w:rsidRPr="00BC0437">
              <w:rPr>
                <w:rFonts w:eastAsia="Times New Roman"/>
                <w:szCs w:val="22"/>
                <w:lang w:eastAsia="en-US"/>
              </w:rPr>
              <w:t>Conditions:</w:t>
            </w:r>
          </w:p>
        </w:tc>
        <w:tc>
          <w:tcPr>
            <w:tcW w:w="3758" w:type="dxa"/>
          </w:tcPr>
          <w:p w:rsidR="00072D92" w:rsidRPr="00BC0437" w:rsidRDefault="00072D92" w:rsidP="009F4F30">
            <w:pPr>
              <w:rPr>
                <w:rFonts w:eastAsia="Times New Roman"/>
                <w:szCs w:val="22"/>
                <w:lang w:eastAsia="en-US"/>
              </w:rPr>
            </w:pPr>
            <w:r w:rsidRPr="00BC0437">
              <w:rPr>
                <w:rFonts w:eastAsia="Times New Roman"/>
                <w:szCs w:val="22"/>
                <w:lang w:eastAsia="en-US"/>
              </w:rPr>
              <w:t>Works in the permanent collection of the library or archive or of another library or archive.</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rPr>
          <w:trHeight w:val="280"/>
        </w:trPr>
        <w:tc>
          <w:tcPr>
            <w:tcW w:w="2628" w:type="dxa"/>
            <w:vMerge/>
          </w:tcPr>
          <w:p w:rsidR="00072D92" w:rsidRPr="00BC0437" w:rsidRDefault="00072D92" w:rsidP="009F4F30">
            <w:pPr>
              <w:rPr>
                <w:rFonts w:eastAsia="Times New Roman"/>
                <w:szCs w:val="22"/>
                <w:lang w:eastAsia="en-US"/>
              </w:rPr>
            </w:pPr>
          </w:p>
        </w:tc>
        <w:tc>
          <w:tcPr>
            <w:tcW w:w="1440" w:type="dxa"/>
            <w:vMerge/>
          </w:tcPr>
          <w:p w:rsidR="00072D92" w:rsidRPr="00BC0437" w:rsidRDefault="00072D92" w:rsidP="009F4F30">
            <w:pPr>
              <w:rPr>
                <w:rFonts w:eastAsia="Times New Roman"/>
                <w:szCs w:val="22"/>
                <w:lang w:eastAsia="en-US"/>
              </w:rPr>
            </w:pPr>
          </w:p>
        </w:tc>
        <w:tc>
          <w:tcPr>
            <w:tcW w:w="3758" w:type="dxa"/>
          </w:tcPr>
          <w:p w:rsidR="00072D92" w:rsidRPr="00BC0437" w:rsidRDefault="00072D92" w:rsidP="009F4F30">
            <w:pPr>
              <w:rPr>
                <w:rFonts w:eastAsia="Times New Roman"/>
                <w:szCs w:val="22"/>
                <w:lang w:eastAsia="en-US"/>
              </w:rPr>
            </w:pPr>
            <w:r w:rsidRPr="00BC0437">
              <w:rPr>
                <w:rFonts w:eastAsia="Times New Roman"/>
                <w:szCs w:val="22"/>
                <w:lang w:eastAsia="en-US"/>
              </w:rPr>
              <w:t xml:space="preserve">It is impossible to obtain such a copy </w:t>
            </w:r>
            <w:r>
              <w:rPr>
                <w:rFonts w:eastAsia="Times New Roman"/>
                <w:szCs w:val="22"/>
                <w:lang w:eastAsia="en-US"/>
              </w:rPr>
              <w:t xml:space="preserve">in a reasonable time or </w:t>
            </w:r>
            <w:r w:rsidRPr="00BC0437">
              <w:rPr>
                <w:rFonts w:eastAsia="Times New Roman"/>
                <w:szCs w:val="22"/>
                <w:lang w:eastAsia="en-US"/>
              </w:rPr>
              <w:t>under</w:t>
            </w:r>
            <w:r>
              <w:rPr>
                <w:rFonts w:eastAsia="Times New Roman"/>
                <w:szCs w:val="22"/>
                <w:lang w:eastAsia="en-US"/>
              </w:rPr>
              <w:t xml:space="preserve"> other</w:t>
            </w:r>
            <w:r w:rsidRPr="00BC0437">
              <w:rPr>
                <w:rFonts w:eastAsia="Times New Roman"/>
                <w:szCs w:val="22"/>
                <w:lang w:eastAsia="en-US"/>
              </w:rPr>
              <w:t xml:space="preserve"> reasonable terms </w:t>
            </w:r>
            <w:r>
              <w:rPr>
                <w:rFonts w:eastAsia="Times New Roman"/>
                <w:szCs w:val="22"/>
                <w:lang w:eastAsia="en-US"/>
              </w:rPr>
              <w:t>and</w:t>
            </w:r>
            <w:r w:rsidRPr="00BC0437">
              <w:rPr>
                <w:rFonts w:eastAsia="Times New Roman"/>
                <w:szCs w:val="22"/>
                <w:lang w:eastAsia="en-US"/>
              </w:rPr>
              <w:t xml:space="preserve"> conditions.</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rPr>
          <w:trHeight w:val="135"/>
        </w:trPr>
        <w:tc>
          <w:tcPr>
            <w:tcW w:w="2628" w:type="dxa"/>
            <w:vMerge w:val="restart"/>
          </w:tcPr>
          <w:p w:rsidR="00072D92" w:rsidRPr="00BC0437" w:rsidRDefault="00072D92"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072D92" w:rsidRPr="00BC0437" w:rsidRDefault="00072D92" w:rsidP="009F4F30">
            <w:pPr>
              <w:rPr>
                <w:rFonts w:eastAsia="Times New Roman"/>
                <w:szCs w:val="22"/>
                <w:lang w:eastAsia="en-US"/>
              </w:rPr>
            </w:pPr>
            <w:r>
              <w:rPr>
                <w:rFonts w:eastAsia="Times New Roman"/>
                <w:szCs w:val="22"/>
                <w:lang w:eastAsia="en-US"/>
              </w:rPr>
              <w:t>Individual r</w:t>
            </w:r>
            <w:r w:rsidRPr="00BC0437">
              <w:rPr>
                <w:rFonts w:eastAsia="Times New Roman"/>
                <w:szCs w:val="22"/>
                <w:lang w:eastAsia="en-US"/>
              </w:rPr>
              <w:t>eproduction to replace a copy that is lost, destroyed, or rendered unusable.</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rPr>
          <w:trHeight w:val="135"/>
        </w:trPr>
        <w:tc>
          <w:tcPr>
            <w:tcW w:w="2628" w:type="dxa"/>
            <w:vMerge/>
          </w:tcPr>
          <w:p w:rsidR="00072D92" w:rsidRPr="00BC0437" w:rsidRDefault="00072D92" w:rsidP="009F4F30">
            <w:pPr>
              <w:rPr>
                <w:rFonts w:eastAsia="Times New Roman"/>
                <w:szCs w:val="22"/>
                <w:lang w:eastAsia="en-US"/>
              </w:rPr>
            </w:pPr>
          </w:p>
        </w:tc>
        <w:tc>
          <w:tcPr>
            <w:tcW w:w="1440" w:type="dxa"/>
          </w:tcPr>
          <w:p w:rsidR="00072D92" w:rsidRPr="00BC0437" w:rsidRDefault="00072D92" w:rsidP="009F4F30">
            <w:pPr>
              <w:rPr>
                <w:rFonts w:eastAsia="Times New Roman"/>
                <w:szCs w:val="22"/>
                <w:lang w:eastAsia="en-US"/>
              </w:rPr>
            </w:pPr>
            <w:r w:rsidRPr="00BC0437">
              <w:rPr>
                <w:rFonts w:eastAsia="Times New Roman"/>
                <w:szCs w:val="22"/>
                <w:lang w:eastAsia="en-US"/>
              </w:rPr>
              <w:t>Conditions:</w:t>
            </w:r>
          </w:p>
        </w:tc>
        <w:tc>
          <w:tcPr>
            <w:tcW w:w="3758" w:type="dxa"/>
          </w:tcPr>
          <w:p w:rsidR="00072D92" w:rsidRPr="00BC0437" w:rsidRDefault="00072D92" w:rsidP="009F4F30">
            <w:pPr>
              <w:rPr>
                <w:rFonts w:eastAsia="Times New Roman"/>
                <w:szCs w:val="22"/>
                <w:lang w:eastAsia="en-US"/>
              </w:rPr>
            </w:pPr>
            <w:r>
              <w:rPr>
                <w:rFonts w:eastAsia="Times New Roman"/>
                <w:szCs w:val="22"/>
                <w:lang w:eastAsia="en-US"/>
              </w:rPr>
              <w:t>May replace a copy in the collection of the library or archive making the copy, or in the collection of another library or archive</w:t>
            </w:r>
            <w:r w:rsidRPr="00BC0437">
              <w:rPr>
                <w:rFonts w:eastAsia="Times New Roman"/>
                <w:szCs w:val="22"/>
                <w:lang w:eastAsia="en-US"/>
              </w:rPr>
              <w:t>.</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c>
          <w:tcPr>
            <w:tcW w:w="2628" w:type="dxa"/>
          </w:tcPr>
          <w:p w:rsidR="00072D92" w:rsidRPr="00BC0437" w:rsidRDefault="00072D92" w:rsidP="009F4F30">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072D92" w:rsidRPr="00BC0437" w:rsidRDefault="00072D92" w:rsidP="009F4F30">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072D92" w:rsidRPr="00BC0437" w:rsidRDefault="00072D92" w:rsidP="009F4F30">
            <w:pPr>
              <w:rPr>
                <w:rFonts w:eastAsia="Times New Roman"/>
                <w:szCs w:val="22"/>
                <w:lang w:eastAsia="en-US"/>
              </w:rPr>
            </w:pPr>
          </w:p>
        </w:tc>
      </w:tr>
      <w:tr w:rsidR="00072D92" w:rsidRPr="00BC0437" w:rsidTr="009F4F30">
        <w:tc>
          <w:tcPr>
            <w:tcW w:w="2628" w:type="dxa"/>
          </w:tcPr>
          <w:p w:rsidR="00072D92" w:rsidRPr="00BC0437" w:rsidRDefault="00072D92" w:rsidP="009F4F30">
            <w:pPr>
              <w:rPr>
                <w:rFonts w:eastAsia="Times New Roman"/>
                <w:szCs w:val="22"/>
                <w:lang w:eastAsia="en-US"/>
              </w:rPr>
            </w:pPr>
            <w:r w:rsidRPr="00BC0437">
              <w:rPr>
                <w:rFonts w:eastAsia="Times New Roman"/>
                <w:szCs w:val="22"/>
                <w:lang w:eastAsia="en-US"/>
              </w:rPr>
              <w:t>Other provisions?</w:t>
            </w:r>
          </w:p>
        </w:tc>
        <w:tc>
          <w:tcPr>
            <w:tcW w:w="5198" w:type="dxa"/>
            <w:gridSpan w:val="2"/>
          </w:tcPr>
          <w:p w:rsidR="00072D92" w:rsidRPr="00BC0437" w:rsidRDefault="00072D92" w:rsidP="009F4F30">
            <w:pPr>
              <w:rPr>
                <w:rFonts w:eastAsia="Times New Roman"/>
                <w:szCs w:val="22"/>
                <w:lang w:eastAsia="en-US"/>
              </w:rPr>
            </w:pPr>
            <w:r w:rsidRPr="00BC0437">
              <w:rPr>
                <w:rFonts w:eastAsia="Times New Roman"/>
                <w:szCs w:val="22"/>
                <w:lang w:eastAsia="en-US"/>
              </w:rPr>
              <w:t>Concept of individual reproduction suggests that the act of reproduction is an isolated, one-time occurring case.</w:t>
            </w:r>
          </w:p>
        </w:tc>
        <w:tc>
          <w:tcPr>
            <w:tcW w:w="1030" w:type="dxa"/>
            <w:vMerge/>
          </w:tcPr>
          <w:p w:rsidR="00072D92" w:rsidRPr="00BC0437" w:rsidRDefault="00072D92" w:rsidP="009F4F30">
            <w:pPr>
              <w:rPr>
                <w:rFonts w:eastAsia="Times New Roman"/>
                <w:szCs w:val="22"/>
                <w:lang w:eastAsia="en-US"/>
              </w:rPr>
            </w:pPr>
          </w:p>
        </w:tc>
      </w:tr>
    </w:tbl>
    <w:p w:rsidR="00072D92" w:rsidRPr="00BC0437" w:rsidRDefault="00072D92" w:rsidP="00072D92">
      <w:pPr>
        <w:rPr>
          <w:rFonts w:eastAsia="Times New Roman"/>
          <w:szCs w:val="22"/>
          <w:lang w:eastAsia="en-US"/>
        </w:rPr>
      </w:pPr>
    </w:p>
    <w:p w:rsidR="00072D92" w:rsidRDefault="00072D92" w:rsidP="00072D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3127"/>
        <w:gridCol w:w="1260"/>
      </w:tblGrid>
      <w:tr w:rsidR="00072D92" w:rsidTr="009F4F30">
        <w:tc>
          <w:tcPr>
            <w:tcW w:w="8815" w:type="dxa"/>
            <w:gridSpan w:val="4"/>
          </w:tcPr>
          <w:p w:rsidR="00072D92" w:rsidRPr="008137F1" w:rsidRDefault="00072D92" w:rsidP="009F4F30">
            <w:pPr>
              <w:rPr>
                <w:b/>
              </w:rPr>
            </w:pPr>
            <w:r w:rsidRPr="008137F1">
              <w:rPr>
                <w:b/>
              </w:rPr>
              <w:t>Anti-Circumvention of Technological Protection Measures</w:t>
            </w:r>
          </w:p>
        </w:tc>
      </w:tr>
      <w:tr w:rsidR="00072D92" w:rsidTr="009F4F30">
        <w:tc>
          <w:tcPr>
            <w:tcW w:w="2628" w:type="dxa"/>
          </w:tcPr>
          <w:p w:rsidR="00072D92" w:rsidRDefault="00072D92" w:rsidP="009F4F30">
            <w:r>
              <w:t>Circumvention provisions?</w:t>
            </w:r>
          </w:p>
        </w:tc>
        <w:tc>
          <w:tcPr>
            <w:tcW w:w="4927" w:type="dxa"/>
            <w:gridSpan w:val="2"/>
          </w:tcPr>
          <w:p w:rsidR="00072D92" w:rsidRDefault="00072D92" w:rsidP="009F4F30">
            <w:r>
              <w:t>Yes.</w:t>
            </w:r>
          </w:p>
        </w:tc>
        <w:tc>
          <w:tcPr>
            <w:tcW w:w="1260" w:type="dxa"/>
            <w:vMerge w:val="restart"/>
          </w:tcPr>
          <w:p w:rsidR="00072D92" w:rsidRDefault="00072D92" w:rsidP="009F4F30">
            <w:r>
              <w:t xml:space="preserve">Art. 133 </w:t>
            </w:r>
            <w:proofErr w:type="spellStart"/>
            <w:r>
              <w:t>quinquies</w:t>
            </w:r>
            <w:proofErr w:type="spellEnd"/>
          </w:p>
        </w:tc>
      </w:tr>
      <w:tr w:rsidR="00072D92" w:rsidTr="009F4F30">
        <w:trPr>
          <w:trHeight w:val="111"/>
        </w:trPr>
        <w:tc>
          <w:tcPr>
            <w:tcW w:w="2628" w:type="dxa"/>
            <w:vMerge w:val="restart"/>
          </w:tcPr>
          <w:p w:rsidR="00072D92" w:rsidRDefault="00072D92" w:rsidP="009F4F30">
            <w:r>
              <w:t>Prohibited Acts?</w:t>
            </w:r>
          </w:p>
        </w:tc>
        <w:tc>
          <w:tcPr>
            <w:tcW w:w="1800" w:type="dxa"/>
          </w:tcPr>
          <w:p w:rsidR="00072D92" w:rsidRDefault="00072D92" w:rsidP="009F4F30">
            <w:r>
              <w:t>The Act of Circumvention?</w:t>
            </w:r>
          </w:p>
        </w:tc>
        <w:tc>
          <w:tcPr>
            <w:tcW w:w="3127" w:type="dxa"/>
          </w:tcPr>
          <w:p w:rsidR="00072D92" w:rsidRDefault="00072D92" w:rsidP="009F4F30">
            <w:r>
              <w:t>Yes.</w:t>
            </w:r>
          </w:p>
        </w:tc>
        <w:tc>
          <w:tcPr>
            <w:tcW w:w="1260" w:type="dxa"/>
            <w:vMerge/>
          </w:tcPr>
          <w:p w:rsidR="00072D92" w:rsidRDefault="00072D92" w:rsidP="009F4F30"/>
        </w:tc>
      </w:tr>
      <w:tr w:rsidR="00072D92" w:rsidTr="009F4F30">
        <w:trPr>
          <w:trHeight w:val="111"/>
        </w:trPr>
        <w:tc>
          <w:tcPr>
            <w:tcW w:w="2628" w:type="dxa"/>
            <w:vMerge/>
          </w:tcPr>
          <w:p w:rsidR="00072D92" w:rsidRDefault="00072D92" w:rsidP="009F4F30"/>
        </w:tc>
        <w:tc>
          <w:tcPr>
            <w:tcW w:w="1800" w:type="dxa"/>
          </w:tcPr>
          <w:p w:rsidR="00072D92" w:rsidRDefault="00072D92" w:rsidP="009F4F30">
            <w:r>
              <w:t>Dealing in Devices?</w:t>
            </w:r>
          </w:p>
        </w:tc>
        <w:tc>
          <w:tcPr>
            <w:tcW w:w="3127" w:type="dxa"/>
          </w:tcPr>
          <w:p w:rsidR="00072D92" w:rsidRDefault="00072D92" w:rsidP="009F4F30">
            <w:r>
              <w:t>Yes.</w:t>
            </w:r>
          </w:p>
        </w:tc>
        <w:tc>
          <w:tcPr>
            <w:tcW w:w="1260" w:type="dxa"/>
            <w:vMerge/>
          </w:tcPr>
          <w:p w:rsidR="00072D92" w:rsidRDefault="00072D92" w:rsidP="009F4F30"/>
        </w:tc>
      </w:tr>
      <w:tr w:rsidR="00072D92" w:rsidTr="009F4F30">
        <w:trPr>
          <w:trHeight w:val="135"/>
        </w:trPr>
        <w:tc>
          <w:tcPr>
            <w:tcW w:w="2628" w:type="dxa"/>
            <w:vMerge/>
          </w:tcPr>
          <w:p w:rsidR="00072D92" w:rsidRDefault="00072D92" w:rsidP="009F4F30"/>
        </w:tc>
        <w:tc>
          <w:tcPr>
            <w:tcW w:w="1800" w:type="dxa"/>
          </w:tcPr>
          <w:p w:rsidR="00072D92" w:rsidRDefault="00072D92" w:rsidP="009F4F30">
            <w:r>
              <w:t xml:space="preserve">Providing </w:t>
            </w:r>
            <w:r>
              <w:lastRenderedPageBreak/>
              <w:t>Services?</w:t>
            </w:r>
          </w:p>
        </w:tc>
        <w:tc>
          <w:tcPr>
            <w:tcW w:w="3127" w:type="dxa"/>
          </w:tcPr>
          <w:p w:rsidR="00072D92" w:rsidRDefault="00072D92" w:rsidP="009F4F30">
            <w:r>
              <w:lastRenderedPageBreak/>
              <w:t>Yes.</w:t>
            </w:r>
          </w:p>
        </w:tc>
        <w:tc>
          <w:tcPr>
            <w:tcW w:w="1260" w:type="dxa"/>
            <w:vMerge/>
          </w:tcPr>
          <w:p w:rsidR="00072D92" w:rsidRDefault="00072D92" w:rsidP="009F4F30"/>
        </w:tc>
      </w:tr>
      <w:tr w:rsidR="00072D92" w:rsidTr="009F4F30">
        <w:tc>
          <w:tcPr>
            <w:tcW w:w="2628" w:type="dxa"/>
          </w:tcPr>
          <w:p w:rsidR="00072D92" w:rsidRDefault="00072D92" w:rsidP="009F4F30">
            <w:r>
              <w:lastRenderedPageBreak/>
              <w:t>Access Control or Owner’s Rights Control?</w:t>
            </w:r>
          </w:p>
        </w:tc>
        <w:tc>
          <w:tcPr>
            <w:tcW w:w="4927" w:type="dxa"/>
            <w:gridSpan w:val="2"/>
          </w:tcPr>
          <w:p w:rsidR="00072D92" w:rsidRDefault="00072D92" w:rsidP="009F4F30">
            <w:r>
              <w:t>Both.  Both are within the definition of an “effective technological measure” (Section 4).</w:t>
            </w:r>
          </w:p>
        </w:tc>
        <w:tc>
          <w:tcPr>
            <w:tcW w:w="1260" w:type="dxa"/>
            <w:vMerge/>
          </w:tcPr>
          <w:p w:rsidR="00072D92" w:rsidRDefault="00072D92" w:rsidP="009F4F30"/>
        </w:tc>
      </w:tr>
      <w:tr w:rsidR="00072D92" w:rsidTr="009F4F30">
        <w:trPr>
          <w:trHeight w:val="409"/>
        </w:trPr>
        <w:tc>
          <w:tcPr>
            <w:tcW w:w="2628" w:type="dxa"/>
          </w:tcPr>
          <w:p w:rsidR="00072D92" w:rsidRDefault="00072D92" w:rsidP="009F4F30">
            <w:r>
              <w:t>Exemptions that could be used by libraries?</w:t>
            </w:r>
          </w:p>
        </w:tc>
        <w:tc>
          <w:tcPr>
            <w:tcW w:w="4927" w:type="dxa"/>
            <w:gridSpan w:val="2"/>
          </w:tcPr>
          <w:p w:rsidR="00072D92" w:rsidRDefault="00072D92" w:rsidP="009F4F30">
            <w:r>
              <w:t>None.</w:t>
            </w:r>
          </w:p>
        </w:tc>
        <w:tc>
          <w:tcPr>
            <w:tcW w:w="1260" w:type="dxa"/>
            <w:vMerge/>
          </w:tcPr>
          <w:p w:rsidR="00072D92" w:rsidRDefault="00072D92" w:rsidP="009F4F30"/>
        </w:tc>
      </w:tr>
      <w:tr w:rsidR="00072D92" w:rsidTr="009F4F30">
        <w:trPr>
          <w:trHeight w:val="408"/>
        </w:trPr>
        <w:tc>
          <w:tcPr>
            <w:tcW w:w="2628" w:type="dxa"/>
          </w:tcPr>
          <w:p w:rsidR="00072D92" w:rsidRDefault="00072D92" w:rsidP="009F4F30">
            <w:r>
              <w:t>Other provisions?</w:t>
            </w:r>
          </w:p>
        </w:tc>
        <w:tc>
          <w:tcPr>
            <w:tcW w:w="4927" w:type="dxa"/>
            <w:gridSpan w:val="2"/>
          </w:tcPr>
          <w:p w:rsidR="00072D92" w:rsidRDefault="00072D92" w:rsidP="009F4F30">
            <w:r>
              <w:t>A nonprofit library, archive, educational institution, or public broadcaster cannot be held civilly liable for monetary damages unless it can be shown that it acted with intent to engage in these prohibited activities.</w:t>
            </w:r>
          </w:p>
          <w:p w:rsidR="00072D92" w:rsidRDefault="00072D92" w:rsidP="009F4F30">
            <w:r>
              <w:t xml:space="preserve">Note:  A similar limit on monetary liability applies to violations of rights associated with copyright management information (Section 133 </w:t>
            </w:r>
            <w:proofErr w:type="spellStart"/>
            <w:r>
              <w:t>septies</w:t>
            </w:r>
            <w:proofErr w:type="spellEnd"/>
            <w:r>
              <w:t>).</w:t>
            </w:r>
          </w:p>
        </w:tc>
        <w:tc>
          <w:tcPr>
            <w:tcW w:w="1260" w:type="dxa"/>
            <w:vMerge/>
          </w:tcPr>
          <w:p w:rsidR="00072D92" w:rsidRDefault="00072D92" w:rsidP="009F4F30"/>
        </w:tc>
      </w:tr>
    </w:tbl>
    <w:p w:rsidR="00072D92" w:rsidRDefault="00072D92" w:rsidP="00072D92"/>
    <w:p w:rsidR="00072D92" w:rsidRPr="00BC0437" w:rsidRDefault="00072D92" w:rsidP="00072D92">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072D92" w:rsidRPr="00BC0437" w:rsidTr="009F4F30">
        <w:tc>
          <w:tcPr>
            <w:tcW w:w="8856" w:type="dxa"/>
            <w:gridSpan w:val="3"/>
          </w:tcPr>
          <w:p w:rsidR="00072D92" w:rsidRPr="00BC0437" w:rsidRDefault="00072D92" w:rsidP="009F4F30">
            <w:pPr>
              <w:rPr>
                <w:rFonts w:eastAsia="Times New Roman"/>
                <w:b/>
                <w:szCs w:val="22"/>
                <w:lang w:eastAsia="en-US"/>
              </w:rPr>
            </w:pPr>
            <w:r w:rsidRPr="00BC0437">
              <w:rPr>
                <w:rFonts w:eastAsia="Times New Roman"/>
                <w:b/>
                <w:szCs w:val="22"/>
                <w:lang w:eastAsia="en-US"/>
              </w:rPr>
              <w:t>Miscellaneous</w:t>
            </w:r>
          </w:p>
        </w:tc>
      </w:tr>
      <w:tr w:rsidR="00072D92" w:rsidRPr="00BC0437" w:rsidTr="009F4F30">
        <w:tc>
          <w:tcPr>
            <w:tcW w:w="2628" w:type="dxa"/>
          </w:tcPr>
          <w:p w:rsidR="00072D92" w:rsidRPr="00BC0437" w:rsidRDefault="00072D92" w:rsidP="009F4F30">
            <w:pPr>
              <w:rPr>
                <w:rFonts w:eastAsia="Times New Roman"/>
                <w:szCs w:val="22"/>
                <w:lang w:eastAsia="en-US"/>
              </w:rPr>
            </w:pPr>
            <w:r w:rsidRPr="00BC0437">
              <w:rPr>
                <w:rFonts w:eastAsia="Times New Roman"/>
                <w:szCs w:val="22"/>
                <w:lang w:eastAsia="en-US"/>
              </w:rPr>
              <w:t>Personal Copying</w:t>
            </w:r>
          </w:p>
        </w:tc>
        <w:tc>
          <w:tcPr>
            <w:tcW w:w="5198" w:type="dxa"/>
          </w:tcPr>
          <w:p w:rsidR="00072D92" w:rsidRPr="00BC0437" w:rsidRDefault="00072D92" w:rsidP="009F4F30">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072D92" w:rsidRPr="00BC0437" w:rsidRDefault="00072D92" w:rsidP="009F4F30">
            <w:pPr>
              <w:rPr>
                <w:rFonts w:eastAsia="Times New Roman"/>
                <w:szCs w:val="22"/>
                <w:lang w:eastAsia="en-US"/>
              </w:rPr>
            </w:pPr>
            <w:r w:rsidRPr="00BC0437">
              <w:rPr>
                <w:rFonts w:eastAsia="Times New Roman"/>
                <w:szCs w:val="22"/>
                <w:lang w:eastAsia="en-US"/>
              </w:rPr>
              <w:t>Art. 63(a)</w:t>
            </w:r>
          </w:p>
        </w:tc>
      </w:tr>
      <w:tr w:rsidR="00072D92" w:rsidRPr="00BC0437" w:rsidTr="009F4F30">
        <w:trPr>
          <w:trHeight w:val="830"/>
        </w:trPr>
        <w:tc>
          <w:tcPr>
            <w:tcW w:w="2628" w:type="dxa"/>
            <w:vMerge w:val="restart"/>
          </w:tcPr>
          <w:p w:rsidR="00072D92" w:rsidRPr="00BC0437" w:rsidRDefault="00072D92" w:rsidP="009F4F30">
            <w:pPr>
              <w:rPr>
                <w:rFonts w:eastAsia="Times New Roman"/>
                <w:szCs w:val="22"/>
                <w:lang w:eastAsia="en-US"/>
              </w:rPr>
            </w:pPr>
            <w:r w:rsidRPr="00BC0437">
              <w:rPr>
                <w:rFonts w:eastAsia="Times New Roman"/>
                <w:szCs w:val="22"/>
                <w:lang w:eastAsia="en-US"/>
              </w:rPr>
              <w:t>Educational Copying</w:t>
            </w:r>
          </w:p>
        </w:tc>
        <w:tc>
          <w:tcPr>
            <w:tcW w:w="5198" w:type="dxa"/>
          </w:tcPr>
          <w:p w:rsidR="00072D92" w:rsidRPr="00BC0437" w:rsidRDefault="00072D92" w:rsidP="009F4F30">
            <w:pPr>
              <w:rPr>
                <w:rFonts w:eastAsia="Times New Roman"/>
                <w:szCs w:val="22"/>
                <w:lang w:eastAsia="en-US"/>
              </w:rPr>
            </w:pPr>
            <w:r>
              <w:rPr>
                <w:rFonts w:eastAsia="Times New Roman"/>
                <w:szCs w:val="22"/>
                <w:lang w:eastAsia="en-US"/>
              </w:rPr>
              <w:t>Allows communication of works</w:t>
            </w:r>
            <w:r w:rsidRPr="00BC0437">
              <w:rPr>
                <w:rFonts w:eastAsia="Times New Roman"/>
                <w:szCs w:val="22"/>
                <w:lang w:eastAsia="en-US"/>
              </w:rPr>
              <w:t xml:space="preserve"> for educational purposes, in the course of the activities of an educational institution by staff and students, provided the copy is not for profit and the audience consists solely of the staff, students or those directly connected with the activities of the institution.</w:t>
            </w:r>
          </w:p>
        </w:tc>
        <w:tc>
          <w:tcPr>
            <w:tcW w:w="1030" w:type="dxa"/>
            <w:shd w:val="clear" w:color="auto" w:fill="auto"/>
          </w:tcPr>
          <w:p w:rsidR="00072D92" w:rsidRPr="00BC0437" w:rsidRDefault="00072D92" w:rsidP="009F4F30">
            <w:pPr>
              <w:rPr>
                <w:rFonts w:eastAsia="Times New Roman"/>
                <w:szCs w:val="22"/>
                <w:lang w:eastAsia="en-US"/>
              </w:rPr>
            </w:pPr>
            <w:r w:rsidRPr="00BC0437">
              <w:rPr>
                <w:rFonts w:eastAsia="Times New Roman"/>
                <w:szCs w:val="22"/>
                <w:lang w:eastAsia="en-US"/>
              </w:rPr>
              <w:t>Art. 63(b)</w:t>
            </w:r>
          </w:p>
        </w:tc>
      </w:tr>
      <w:tr w:rsidR="00072D92" w:rsidRPr="00BC0437" w:rsidTr="009F4F30">
        <w:trPr>
          <w:trHeight w:val="830"/>
        </w:trPr>
        <w:tc>
          <w:tcPr>
            <w:tcW w:w="2628" w:type="dxa"/>
            <w:vMerge/>
          </w:tcPr>
          <w:p w:rsidR="00072D92" w:rsidRPr="00BC0437" w:rsidRDefault="00072D92" w:rsidP="009F4F30">
            <w:pPr>
              <w:rPr>
                <w:rFonts w:eastAsia="Times New Roman"/>
                <w:szCs w:val="22"/>
                <w:lang w:eastAsia="en-US"/>
              </w:rPr>
            </w:pPr>
          </w:p>
        </w:tc>
        <w:tc>
          <w:tcPr>
            <w:tcW w:w="5198" w:type="dxa"/>
          </w:tcPr>
          <w:p w:rsidR="00072D92" w:rsidRPr="00BC0437" w:rsidRDefault="00072D92" w:rsidP="009F4F30">
            <w:pPr>
              <w:rPr>
                <w:rFonts w:eastAsia="Times New Roman"/>
                <w:szCs w:val="22"/>
                <w:lang w:eastAsia="en-US"/>
              </w:rPr>
            </w:pPr>
            <w:r w:rsidRPr="00BC0437">
              <w:rPr>
                <w:rFonts w:eastAsia="Times New Roman"/>
                <w:szCs w:val="22"/>
                <w:lang w:eastAsia="en-US"/>
              </w:rPr>
              <w:t>Published articles or short excerpts of published works may be copied by reprographic means for teaching or conducting examinations in educational institutions, provided that it is not for profit, does not interfere with the normal exploitation of the work, and does not prejudice the legitimate interests of the author.</w:t>
            </w:r>
          </w:p>
        </w:tc>
        <w:tc>
          <w:tcPr>
            <w:tcW w:w="1030" w:type="dxa"/>
            <w:shd w:val="clear" w:color="auto" w:fill="auto"/>
          </w:tcPr>
          <w:p w:rsidR="00072D92" w:rsidRPr="00BC0437" w:rsidRDefault="00072D92" w:rsidP="009F4F30">
            <w:pPr>
              <w:rPr>
                <w:rFonts w:eastAsia="Times New Roman"/>
                <w:szCs w:val="22"/>
                <w:lang w:eastAsia="en-US"/>
              </w:rPr>
            </w:pPr>
            <w:r w:rsidRPr="00BC0437">
              <w:rPr>
                <w:rFonts w:eastAsia="Times New Roman"/>
                <w:szCs w:val="22"/>
                <w:lang w:eastAsia="en-US"/>
              </w:rPr>
              <w:t>Art. 64(a)</w:t>
            </w:r>
          </w:p>
        </w:tc>
      </w:tr>
      <w:tr w:rsidR="00072D92" w:rsidRPr="00BC0437" w:rsidTr="009F4F30">
        <w:trPr>
          <w:trHeight w:val="410"/>
        </w:trPr>
        <w:tc>
          <w:tcPr>
            <w:tcW w:w="2628" w:type="dxa"/>
            <w:vMerge/>
          </w:tcPr>
          <w:p w:rsidR="00072D92" w:rsidRPr="00BC0437" w:rsidRDefault="00072D92" w:rsidP="009F4F30">
            <w:pPr>
              <w:rPr>
                <w:rFonts w:eastAsia="Times New Roman"/>
                <w:szCs w:val="22"/>
                <w:lang w:eastAsia="en-US"/>
              </w:rPr>
            </w:pPr>
          </w:p>
        </w:tc>
        <w:tc>
          <w:tcPr>
            <w:tcW w:w="5198" w:type="dxa"/>
          </w:tcPr>
          <w:p w:rsidR="00072D92" w:rsidRPr="00BC0437" w:rsidRDefault="00072D92" w:rsidP="009F4F30">
            <w:pPr>
              <w:rPr>
                <w:rFonts w:eastAsia="Times New Roman"/>
                <w:szCs w:val="22"/>
                <w:lang w:eastAsia="en-US"/>
              </w:rPr>
            </w:pPr>
            <w:r w:rsidRPr="00BC0437">
              <w:rPr>
                <w:rFonts w:eastAsia="Times New Roman"/>
                <w:szCs w:val="22"/>
                <w:lang w:eastAsia="en-US"/>
              </w:rPr>
              <w:t>May include</w:t>
            </w:r>
            <w:r>
              <w:rPr>
                <w:rFonts w:eastAsia="Times New Roman"/>
                <w:szCs w:val="22"/>
                <w:lang w:eastAsia="en-US"/>
              </w:rPr>
              <w:t xml:space="preserve"> in one’s own work</w:t>
            </w:r>
            <w:r w:rsidRPr="00BC0437">
              <w:rPr>
                <w:rFonts w:eastAsia="Times New Roman"/>
                <w:szCs w:val="22"/>
                <w:lang w:eastAsia="en-US"/>
              </w:rPr>
              <w:t xml:space="preserve"> </w:t>
            </w:r>
            <w:r>
              <w:rPr>
                <w:rFonts w:eastAsia="Times New Roman"/>
                <w:szCs w:val="22"/>
                <w:lang w:eastAsia="en-US"/>
              </w:rPr>
              <w:t xml:space="preserve">by quotation </w:t>
            </w:r>
            <w:r w:rsidRPr="00BC0437">
              <w:rPr>
                <w:rFonts w:eastAsia="Times New Roman"/>
                <w:szCs w:val="22"/>
                <w:lang w:eastAsia="en-US"/>
              </w:rPr>
              <w:t>parts of written</w:t>
            </w:r>
            <w:r>
              <w:rPr>
                <w:rFonts w:eastAsia="Times New Roman"/>
                <w:szCs w:val="22"/>
                <w:lang w:eastAsia="en-US"/>
              </w:rPr>
              <w:t xml:space="preserve"> works</w:t>
            </w:r>
            <w:r w:rsidRPr="00BC0437">
              <w:rPr>
                <w:rFonts w:eastAsia="Times New Roman"/>
                <w:szCs w:val="22"/>
                <w:lang w:eastAsia="en-US"/>
              </w:rPr>
              <w:t xml:space="preserve">, audiovisual, musical, </w:t>
            </w:r>
            <w:proofErr w:type="gramStart"/>
            <w:r w:rsidRPr="00BC0437">
              <w:rPr>
                <w:rFonts w:eastAsia="Times New Roman"/>
                <w:szCs w:val="22"/>
                <w:lang w:eastAsia="en-US"/>
              </w:rPr>
              <w:t>photographic</w:t>
            </w:r>
            <w:proofErr w:type="gramEnd"/>
            <w:r w:rsidRPr="00BC0437">
              <w:rPr>
                <w:rFonts w:eastAsia="Times New Roman"/>
                <w:szCs w:val="22"/>
                <w:lang w:eastAsia="en-US"/>
              </w:rPr>
              <w:t xml:space="preserve"> or other published works for analysis, teaching or research purposes.</w:t>
            </w:r>
          </w:p>
        </w:tc>
        <w:tc>
          <w:tcPr>
            <w:tcW w:w="1030" w:type="dxa"/>
            <w:shd w:val="clear" w:color="auto" w:fill="auto"/>
          </w:tcPr>
          <w:p w:rsidR="00072D92" w:rsidRPr="00BC0437" w:rsidRDefault="00072D92" w:rsidP="009F4F30">
            <w:pPr>
              <w:rPr>
                <w:rFonts w:eastAsia="Times New Roman"/>
                <w:szCs w:val="22"/>
                <w:lang w:eastAsia="en-US"/>
              </w:rPr>
            </w:pPr>
            <w:r w:rsidRPr="00BC0437">
              <w:rPr>
                <w:rFonts w:eastAsia="Times New Roman"/>
                <w:szCs w:val="22"/>
                <w:lang w:eastAsia="en-US"/>
              </w:rPr>
              <w:t>Art. 66(d)</w:t>
            </w:r>
          </w:p>
        </w:tc>
      </w:tr>
      <w:tr w:rsidR="00072D92" w:rsidRPr="00BC0437" w:rsidTr="009F4F30">
        <w:tc>
          <w:tcPr>
            <w:tcW w:w="2628" w:type="dxa"/>
          </w:tcPr>
          <w:p w:rsidR="00072D92" w:rsidRPr="00BC0437" w:rsidRDefault="00072D92" w:rsidP="009F4F30">
            <w:pPr>
              <w:rPr>
                <w:rFonts w:eastAsia="Times New Roman"/>
                <w:szCs w:val="22"/>
                <w:lang w:eastAsia="en-US"/>
              </w:rPr>
            </w:pPr>
            <w:r w:rsidRPr="00BC0437">
              <w:rPr>
                <w:rFonts w:eastAsia="Times New Roman"/>
                <w:szCs w:val="22"/>
                <w:lang w:eastAsia="en-US"/>
              </w:rPr>
              <w:t>General Lending</w:t>
            </w:r>
          </w:p>
        </w:tc>
        <w:tc>
          <w:tcPr>
            <w:tcW w:w="5198" w:type="dxa"/>
          </w:tcPr>
          <w:p w:rsidR="00072D92" w:rsidRPr="00BC0437" w:rsidRDefault="00072D92" w:rsidP="009F4F30">
            <w:pPr>
              <w:rPr>
                <w:rFonts w:eastAsia="Times New Roman"/>
                <w:szCs w:val="22"/>
                <w:lang w:eastAsia="en-US"/>
              </w:rPr>
            </w:pPr>
            <w:r w:rsidRPr="00BC0437">
              <w:rPr>
                <w:rFonts w:eastAsia="Times New Roman"/>
                <w:szCs w:val="22"/>
                <w:lang w:eastAsia="en-US"/>
              </w:rPr>
              <w:t>Library or archive, whose activities are neither directly nor indirectly for profit, may lend lawful copies of written works to the public.</w:t>
            </w:r>
          </w:p>
        </w:tc>
        <w:tc>
          <w:tcPr>
            <w:tcW w:w="1030" w:type="dxa"/>
          </w:tcPr>
          <w:p w:rsidR="00072D92" w:rsidRPr="00BC0437" w:rsidRDefault="00072D92" w:rsidP="009F4F30">
            <w:pPr>
              <w:rPr>
                <w:rFonts w:eastAsia="Times New Roman"/>
                <w:szCs w:val="22"/>
                <w:lang w:eastAsia="en-US"/>
              </w:rPr>
            </w:pPr>
            <w:r w:rsidRPr="00BC0437">
              <w:rPr>
                <w:rFonts w:eastAsia="Times New Roman"/>
                <w:szCs w:val="22"/>
                <w:lang w:eastAsia="en-US"/>
              </w:rPr>
              <w:t>Art. 65</w:t>
            </w:r>
          </w:p>
        </w:tc>
      </w:tr>
      <w:tr w:rsidR="00072D92" w:rsidRPr="00BC0437" w:rsidTr="009F4F30">
        <w:tc>
          <w:tcPr>
            <w:tcW w:w="2628" w:type="dxa"/>
            <w:vMerge w:val="restart"/>
          </w:tcPr>
          <w:p w:rsidR="00072D92" w:rsidRPr="00BC0437" w:rsidRDefault="00072D92" w:rsidP="009F4F30">
            <w:pPr>
              <w:rPr>
                <w:rFonts w:eastAsia="Times New Roman"/>
                <w:szCs w:val="22"/>
                <w:lang w:eastAsia="en-US"/>
              </w:rPr>
            </w:pPr>
            <w:r w:rsidRPr="00BC0437">
              <w:rPr>
                <w:rFonts w:eastAsia="Times New Roman"/>
                <w:szCs w:val="22"/>
                <w:lang w:eastAsia="en-US"/>
              </w:rPr>
              <w:t>Defined Terms</w:t>
            </w:r>
          </w:p>
        </w:tc>
        <w:tc>
          <w:tcPr>
            <w:tcW w:w="5198" w:type="dxa"/>
          </w:tcPr>
          <w:p w:rsidR="00072D92" w:rsidRPr="00BC0437" w:rsidRDefault="00072D92" w:rsidP="009F4F30">
            <w:pPr>
              <w:rPr>
                <w:rFonts w:eastAsia="Times New Roman"/>
                <w:szCs w:val="22"/>
                <w:lang w:eastAsia="en-US"/>
              </w:rPr>
            </w:pPr>
            <w:r w:rsidRPr="00BC0437">
              <w:rPr>
                <w:rFonts w:eastAsia="Times New Roman"/>
                <w:szCs w:val="22"/>
                <w:lang w:eastAsia="en-US"/>
              </w:rPr>
              <w:t>“Copy” means tangible material containing a work or phonogram as a result of a reproduction.</w:t>
            </w:r>
          </w:p>
        </w:tc>
        <w:tc>
          <w:tcPr>
            <w:tcW w:w="1030" w:type="dxa"/>
          </w:tcPr>
          <w:p w:rsidR="00072D92" w:rsidRPr="00BC0437" w:rsidRDefault="00072D92" w:rsidP="009F4F30">
            <w:pPr>
              <w:rPr>
                <w:rFonts w:eastAsia="Times New Roman"/>
                <w:szCs w:val="22"/>
                <w:lang w:eastAsia="en-US"/>
              </w:rPr>
            </w:pPr>
            <w:r w:rsidRPr="00BC0437">
              <w:rPr>
                <w:rFonts w:eastAsia="Times New Roman"/>
                <w:szCs w:val="22"/>
                <w:lang w:eastAsia="en-US"/>
              </w:rPr>
              <w:t>Art. 4</w:t>
            </w:r>
          </w:p>
        </w:tc>
      </w:tr>
      <w:tr w:rsidR="00072D92" w:rsidRPr="00BC0437" w:rsidTr="009F4F30">
        <w:tc>
          <w:tcPr>
            <w:tcW w:w="2628" w:type="dxa"/>
            <w:vMerge/>
          </w:tcPr>
          <w:p w:rsidR="00072D92" w:rsidRPr="00BC0437" w:rsidRDefault="00072D92" w:rsidP="009F4F30">
            <w:pPr>
              <w:rPr>
                <w:rFonts w:eastAsia="Times New Roman"/>
                <w:szCs w:val="22"/>
                <w:lang w:eastAsia="en-US"/>
              </w:rPr>
            </w:pPr>
          </w:p>
        </w:tc>
        <w:tc>
          <w:tcPr>
            <w:tcW w:w="5198" w:type="dxa"/>
          </w:tcPr>
          <w:p w:rsidR="00072D92" w:rsidRPr="00BC0437" w:rsidRDefault="00072D92" w:rsidP="009F4F30">
            <w:pPr>
              <w:rPr>
                <w:rFonts w:eastAsia="Times New Roman"/>
                <w:szCs w:val="22"/>
                <w:lang w:eastAsia="en-US"/>
              </w:rPr>
            </w:pPr>
            <w:r>
              <w:rPr>
                <w:rFonts w:eastAsia="Times New Roman"/>
                <w:szCs w:val="22"/>
                <w:lang w:eastAsia="en-US"/>
              </w:rPr>
              <w:t>“Disclosure</w:t>
            </w:r>
            <w:r w:rsidRPr="00BC0437">
              <w:rPr>
                <w:rFonts w:eastAsia="Times New Roman"/>
                <w:szCs w:val="22"/>
                <w:lang w:eastAsia="en-US"/>
              </w:rPr>
              <w:t>” is the making of a work available to the public by any means</w:t>
            </w:r>
            <w:r>
              <w:rPr>
                <w:rFonts w:eastAsia="Times New Roman"/>
                <w:szCs w:val="22"/>
                <w:lang w:eastAsia="en-US"/>
              </w:rPr>
              <w:t xml:space="preserve"> or process</w:t>
            </w:r>
            <w:r w:rsidRPr="00BC0437">
              <w:rPr>
                <w:rFonts w:eastAsia="Times New Roman"/>
                <w:szCs w:val="22"/>
                <w:lang w:eastAsia="en-US"/>
              </w:rPr>
              <w:t>.  [This concept is more expansive than the definition of publication.]</w:t>
            </w:r>
          </w:p>
        </w:tc>
        <w:tc>
          <w:tcPr>
            <w:tcW w:w="1030" w:type="dxa"/>
          </w:tcPr>
          <w:p w:rsidR="00072D92" w:rsidRPr="00BC0437" w:rsidRDefault="00072D92" w:rsidP="009F4F30">
            <w:pPr>
              <w:rPr>
                <w:rFonts w:eastAsia="Times New Roman"/>
                <w:szCs w:val="22"/>
                <w:lang w:eastAsia="en-US"/>
              </w:rPr>
            </w:pPr>
            <w:r w:rsidRPr="00BC0437">
              <w:rPr>
                <w:rFonts w:eastAsia="Times New Roman"/>
                <w:szCs w:val="22"/>
                <w:lang w:eastAsia="en-US"/>
              </w:rPr>
              <w:t>Art. 4</w:t>
            </w:r>
          </w:p>
        </w:tc>
      </w:tr>
      <w:tr w:rsidR="00072D92" w:rsidRPr="00BC0437" w:rsidTr="009F4F30">
        <w:tc>
          <w:tcPr>
            <w:tcW w:w="2628" w:type="dxa"/>
            <w:vMerge/>
          </w:tcPr>
          <w:p w:rsidR="00072D92" w:rsidRPr="00BC0437" w:rsidRDefault="00072D92" w:rsidP="009F4F30">
            <w:pPr>
              <w:rPr>
                <w:rFonts w:eastAsia="Times New Roman"/>
                <w:szCs w:val="22"/>
                <w:lang w:eastAsia="en-US"/>
              </w:rPr>
            </w:pPr>
          </w:p>
        </w:tc>
        <w:tc>
          <w:tcPr>
            <w:tcW w:w="5198" w:type="dxa"/>
          </w:tcPr>
          <w:p w:rsidR="00072D92" w:rsidRPr="00BC0437" w:rsidRDefault="00072D92" w:rsidP="009F4F30">
            <w:pPr>
              <w:rPr>
                <w:rFonts w:eastAsia="Times New Roman"/>
                <w:szCs w:val="22"/>
                <w:lang w:eastAsia="en-US"/>
              </w:rPr>
            </w:pPr>
            <w:r w:rsidRPr="00BC0437">
              <w:rPr>
                <w:rFonts w:eastAsia="Times New Roman"/>
                <w:szCs w:val="22"/>
                <w:lang w:eastAsia="en-US"/>
              </w:rPr>
              <w:t xml:space="preserve">“Reproduction” </w:t>
            </w:r>
            <w:r>
              <w:rPr>
                <w:rFonts w:eastAsia="Times New Roman"/>
                <w:szCs w:val="22"/>
                <w:lang w:eastAsia="en-US"/>
              </w:rPr>
              <w:t xml:space="preserve">is the making </w:t>
            </w:r>
            <w:r w:rsidRPr="008E264B">
              <w:rPr>
                <w:rFonts w:eastAsia="Times New Roman"/>
                <w:szCs w:val="22"/>
                <w:lang w:eastAsia="en-US"/>
              </w:rPr>
              <w:t xml:space="preserve">by any means, </w:t>
            </w:r>
            <w:r>
              <w:rPr>
                <w:rFonts w:eastAsia="Times New Roman"/>
                <w:szCs w:val="22"/>
                <w:lang w:eastAsia="en-US"/>
              </w:rPr>
              <w:t xml:space="preserve">of </w:t>
            </w:r>
            <w:r w:rsidRPr="008E264B">
              <w:rPr>
                <w:rFonts w:eastAsia="Times New Roman"/>
                <w:szCs w:val="22"/>
                <w:lang w:eastAsia="en-US"/>
              </w:rPr>
              <w:t>one or more copies of a work, performance, or phonogram</w:t>
            </w:r>
            <w:r>
              <w:rPr>
                <w:rFonts w:eastAsia="Times New Roman"/>
                <w:szCs w:val="22"/>
                <w:lang w:eastAsia="en-US"/>
              </w:rPr>
              <w:t xml:space="preserve"> that is</w:t>
            </w:r>
            <w:r w:rsidRPr="008E264B">
              <w:rPr>
                <w:rFonts w:eastAsia="Times New Roman"/>
                <w:szCs w:val="22"/>
                <w:lang w:eastAsia="en-US"/>
              </w:rPr>
              <w:t xml:space="preserve"> fixed, whet</w:t>
            </w:r>
            <w:r>
              <w:rPr>
                <w:rFonts w:eastAsia="Times New Roman"/>
                <w:szCs w:val="22"/>
                <w:lang w:eastAsia="en-US"/>
              </w:rPr>
              <w:t xml:space="preserve">her the reproduction is total or partial, permanent </w:t>
            </w:r>
            <w:r w:rsidRPr="008E264B">
              <w:rPr>
                <w:rFonts w:eastAsia="Times New Roman"/>
                <w:szCs w:val="22"/>
                <w:lang w:eastAsia="en-US"/>
              </w:rPr>
              <w:t>or temporary, including temporary storage in electronic</w:t>
            </w:r>
            <w:r>
              <w:rPr>
                <w:rFonts w:eastAsia="Times New Roman"/>
                <w:szCs w:val="22"/>
                <w:lang w:eastAsia="en-US"/>
              </w:rPr>
              <w:t xml:space="preserve"> form and in any medium</w:t>
            </w:r>
            <w:r w:rsidRPr="008E264B">
              <w:rPr>
                <w:rFonts w:eastAsia="Times New Roman"/>
                <w:szCs w:val="22"/>
                <w:lang w:eastAsia="en-US"/>
              </w:rPr>
              <w:t>.</w:t>
            </w:r>
          </w:p>
        </w:tc>
        <w:tc>
          <w:tcPr>
            <w:tcW w:w="1030" w:type="dxa"/>
          </w:tcPr>
          <w:p w:rsidR="00072D92" w:rsidRPr="00BC0437" w:rsidRDefault="00072D92" w:rsidP="009F4F30">
            <w:pPr>
              <w:rPr>
                <w:rFonts w:eastAsia="Times New Roman"/>
                <w:szCs w:val="22"/>
                <w:lang w:eastAsia="en-US"/>
              </w:rPr>
            </w:pPr>
            <w:r w:rsidRPr="00BC0437">
              <w:rPr>
                <w:rFonts w:eastAsia="Times New Roman"/>
                <w:szCs w:val="22"/>
                <w:lang w:eastAsia="en-US"/>
              </w:rPr>
              <w:t>Art. 4</w:t>
            </w:r>
          </w:p>
        </w:tc>
      </w:tr>
      <w:tr w:rsidR="00072D92" w:rsidRPr="00BC0437" w:rsidTr="009F4F30">
        <w:tc>
          <w:tcPr>
            <w:tcW w:w="2628" w:type="dxa"/>
            <w:vMerge/>
          </w:tcPr>
          <w:p w:rsidR="00072D92" w:rsidRPr="00BC0437" w:rsidRDefault="00072D92" w:rsidP="009F4F30">
            <w:pPr>
              <w:rPr>
                <w:rFonts w:eastAsia="Times New Roman"/>
                <w:szCs w:val="22"/>
                <w:lang w:eastAsia="en-US"/>
              </w:rPr>
            </w:pPr>
          </w:p>
        </w:tc>
        <w:tc>
          <w:tcPr>
            <w:tcW w:w="5198" w:type="dxa"/>
          </w:tcPr>
          <w:p w:rsidR="00072D92" w:rsidRDefault="00072D92" w:rsidP="009F4F30">
            <w:pPr>
              <w:rPr>
                <w:rFonts w:eastAsia="Times New Roman"/>
                <w:szCs w:val="22"/>
                <w:lang w:eastAsia="en-US"/>
              </w:rPr>
            </w:pPr>
            <w:r w:rsidRPr="00BC0437">
              <w:rPr>
                <w:rFonts w:eastAsia="Times New Roman"/>
                <w:szCs w:val="22"/>
                <w:lang w:eastAsia="en-US"/>
              </w:rPr>
              <w:t>“Fair use” is a use that does not interfere with the normal exploitation of the work or is not detrimental to the legiti</w:t>
            </w:r>
            <w:r>
              <w:rPr>
                <w:rFonts w:eastAsia="Times New Roman"/>
                <w:szCs w:val="22"/>
                <w:lang w:eastAsia="en-US"/>
              </w:rPr>
              <w:t>mate interests of the author.</w:t>
            </w:r>
          </w:p>
          <w:p w:rsidR="00072D92" w:rsidRPr="00BC0437" w:rsidRDefault="00072D92" w:rsidP="009F4F30">
            <w:pPr>
              <w:rPr>
                <w:rFonts w:eastAsia="Times New Roman"/>
                <w:szCs w:val="22"/>
                <w:lang w:eastAsia="en-US"/>
              </w:rPr>
            </w:pPr>
            <w:r>
              <w:rPr>
                <w:rFonts w:eastAsia="Times New Roman"/>
                <w:szCs w:val="22"/>
                <w:lang w:eastAsia="en-US"/>
              </w:rPr>
              <w:t xml:space="preserve">Note: </w:t>
            </w:r>
            <w:r w:rsidRPr="00BC0437">
              <w:rPr>
                <w:rFonts w:eastAsia="Times New Roman"/>
                <w:szCs w:val="22"/>
                <w:lang w:eastAsia="en-US"/>
              </w:rPr>
              <w:t>Fair use is d</w:t>
            </w:r>
            <w:r>
              <w:rPr>
                <w:rFonts w:eastAsia="Times New Roman"/>
                <w:szCs w:val="22"/>
                <w:lang w:eastAsia="en-US"/>
              </w:rPr>
              <w:t xml:space="preserve">efined, but it does not appear </w:t>
            </w:r>
            <w:r>
              <w:rPr>
                <w:rFonts w:eastAsia="Times New Roman"/>
                <w:szCs w:val="22"/>
                <w:lang w:eastAsia="en-US"/>
              </w:rPr>
              <w:lastRenderedPageBreak/>
              <w:t>again in the statutes; the concepts in the definition appear only with respect to the exception for education at Section 64(a).</w:t>
            </w:r>
          </w:p>
        </w:tc>
        <w:tc>
          <w:tcPr>
            <w:tcW w:w="1030" w:type="dxa"/>
          </w:tcPr>
          <w:p w:rsidR="00072D92" w:rsidRPr="00BC0437" w:rsidRDefault="00072D92" w:rsidP="009F4F30">
            <w:pPr>
              <w:rPr>
                <w:rFonts w:eastAsia="Times New Roman"/>
                <w:szCs w:val="22"/>
                <w:lang w:eastAsia="en-US"/>
              </w:rPr>
            </w:pPr>
            <w:r w:rsidRPr="00BC0437">
              <w:rPr>
                <w:rFonts w:eastAsia="Times New Roman"/>
                <w:szCs w:val="22"/>
                <w:lang w:eastAsia="en-US"/>
              </w:rPr>
              <w:lastRenderedPageBreak/>
              <w:t>Art. 4</w:t>
            </w:r>
          </w:p>
        </w:tc>
      </w:tr>
      <w:tr w:rsidR="00072D92" w:rsidRPr="00BC0437" w:rsidTr="009F4F30">
        <w:tc>
          <w:tcPr>
            <w:tcW w:w="2628" w:type="dxa"/>
          </w:tcPr>
          <w:p w:rsidR="00072D92" w:rsidRPr="00BC0437" w:rsidRDefault="00072D92" w:rsidP="009F4F30">
            <w:pPr>
              <w:rPr>
                <w:rFonts w:eastAsia="Times New Roman"/>
                <w:szCs w:val="22"/>
                <w:lang w:eastAsia="en-US"/>
              </w:rPr>
            </w:pPr>
            <w:r w:rsidRPr="00BC0437">
              <w:rPr>
                <w:rFonts w:eastAsia="Times New Roman"/>
                <w:szCs w:val="22"/>
                <w:lang w:eastAsia="en-US"/>
              </w:rPr>
              <w:lastRenderedPageBreak/>
              <w:t>Source</w:t>
            </w:r>
          </w:p>
        </w:tc>
        <w:tc>
          <w:tcPr>
            <w:tcW w:w="6228" w:type="dxa"/>
            <w:gridSpan w:val="2"/>
          </w:tcPr>
          <w:p w:rsidR="00072D92" w:rsidRPr="00BC0437" w:rsidRDefault="00072D92" w:rsidP="009F4F30">
            <w:pPr>
              <w:rPr>
                <w:rFonts w:eastAsia="Times New Roman"/>
                <w:szCs w:val="22"/>
                <w:lang w:eastAsia="en-US"/>
              </w:rPr>
            </w:pPr>
            <w:r w:rsidRPr="00BC0437">
              <w:rPr>
                <w:rFonts w:eastAsia="Times New Roman"/>
                <w:szCs w:val="22"/>
                <w:lang w:eastAsia="en-US"/>
              </w:rPr>
              <w:t>Law of Copyright and Related Rights of Guatemala</w:t>
            </w:r>
            <w:r>
              <w:rPr>
                <w:rFonts w:eastAsia="Times New Roman"/>
                <w:szCs w:val="22"/>
                <w:lang w:eastAsia="en-US"/>
              </w:rPr>
              <w:t>, Decree No. 33-98 (19 May 1998</w:t>
            </w:r>
            <w:r w:rsidRPr="00BC0437">
              <w:rPr>
                <w:rFonts w:eastAsia="Times New Roman"/>
                <w:szCs w:val="22"/>
                <w:lang w:eastAsia="en-US"/>
              </w:rPr>
              <w:t>),</w:t>
            </w:r>
            <w:r>
              <w:rPr>
                <w:rFonts w:eastAsia="Times New Roman"/>
                <w:szCs w:val="22"/>
                <w:lang w:eastAsia="en-US"/>
              </w:rPr>
              <w:t xml:space="preserve"> as amended through Decree No. 11-2006 (30 May 2006),</w:t>
            </w:r>
            <w:r w:rsidRPr="00BC0437">
              <w:rPr>
                <w:rFonts w:eastAsia="Times New Roman"/>
                <w:szCs w:val="22"/>
                <w:lang w:eastAsia="en-US"/>
              </w:rPr>
              <w:t xml:space="preserve"> available at</w:t>
            </w:r>
            <w:r>
              <w:rPr>
                <w:rFonts w:eastAsia="Times New Roman"/>
                <w:szCs w:val="22"/>
                <w:lang w:eastAsia="en-US"/>
              </w:rPr>
              <w:t xml:space="preserve"> </w:t>
            </w:r>
            <w:r w:rsidRPr="00022411">
              <w:rPr>
                <w:rFonts w:eastAsia="Times New Roman"/>
                <w:szCs w:val="22"/>
                <w:lang w:eastAsia="en-US"/>
              </w:rPr>
              <w:t>http://www.wipo.int/wipolex/en/text.jsp?file_id=408729</w:t>
            </w:r>
            <w:r>
              <w:rPr>
                <w:rFonts w:eastAsia="Times New Roman"/>
                <w:szCs w:val="22"/>
                <w:lang w:eastAsia="en-US"/>
              </w:rPr>
              <w:t>.</w:t>
            </w:r>
          </w:p>
        </w:tc>
      </w:tr>
      <w:tr w:rsidR="00072D92" w:rsidRPr="00BC0437" w:rsidTr="009F4F30">
        <w:tc>
          <w:tcPr>
            <w:tcW w:w="2628" w:type="dxa"/>
          </w:tcPr>
          <w:p w:rsidR="00072D92" w:rsidRPr="00BC0437" w:rsidRDefault="00072D92" w:rsidP="009F4F30">
            <w:pPr>
              <w:rPr>
                <w:rFonts w:eastAsia="Times New Roman"/>
                <w:szCs w:val="22"/>
                <w:lang w:eastAsia="en-US"/>
              </w:rPr>
            </w:pPr>
            <w:r w:rsidRPr="00BC0437">
              <w:rPr>
                <w:rFonts w:eastAsia="Times New Roman"/>
                <w:szCs w:val="22"/>
                <w:lang w:eastAsia="en-US"/>
              </w:rPr>
              <w:t>Last edited:</w:t>
            </w:r>
          </w:p>
        </w:tc>
        <w:tc>
          <w:tcPr>
            <w:tcW w:w="6228" w:type="dxa"/>
            <w:gridSpan w:val="2"/>
          </w:tcPr>
          <w:p w:rsidR="00072D92" w:rsidRPr="00BC0437" w:rsidRDefault="00072D92" w:rsidP="009F4F30">
            <w:pPr>
              <w:rPr>
                <w:rFonts w:eastAsia="Times New Roman"/>
                <w:szCs w:val="22"/>
                <w:lang w:eastAsia="en-US"/>
              </w:rPr>
            </w:pPr>
            <w:r w:rsidRPr="00BC0437">
              <w:rPr>
                <w:rFonts w:eastAsia="Times New Roman"/>
                <w:szCs w:val="22"/>
                <w:lang w:eastAsia="en-US"/>
              </w:rPr>
              <w:t>22 April 2014; rev. 11 May 2015</w:t>
            </w:r>
            <w:r>
              <w:rPr>
                <w:rFonts w:eastAsia="Times New Roman"/>
                <w:szCs w:val="22"/>
                <w:lang w:eastAsia="en-US"/>
              </w:rPr>
              <w:t>; rev. 13 September 2017</w:t>
            </w:r>
          </w:p>
        </w:tc>
      </w:tr>
    </w:tbl>
    <w:p w:rsidR="00072D92" w:rsidRPr="00BC0437" w:rsidRDefault="00072D92" w:rsidP="00072D92">
      <w:pPr>
        <w:rPr>
          <w:rFonts w:eastAsia="Times New Roman"/>
          <w:szCs w:val="22"/>
          <w:lang w:eastAsia="en-US"/>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p w:rsidR="00072D92" w:rsidRPr="00BC0437" w:rsidRDefault="00072D92" w:rsidP="00BC0437">
      <w:pPr>
        <w:rPr>
          <w:rFonts w:eastAsia="Times New Roman"/>
          <w:szCs w:val="22"/>
          <w:lang w:eastAsia="en-US"/>
        </w:rPr>
      </w:pPr>
    </w:p>
    <w:p w:rsidR="00BC0437" w:rsidRPr="00BC0437" w:rsidRDefault="00BC0437" w:rsidP="003F7145">
      <w:pPr>
        <w:pStyle w:val="Heading2"/>
      </w:pPr>
      <w:r w:rsidRPr="00BC0437">
        <w:br w:type="page"/>
      </w:r>
      <w:bookmarkStart w:id="756" w:name="_Toc199663513"/>
      <w:bookmarkStart w:id="757" w:name="_Toc207648504"/>
      <w:bookmarkStart w:id="758" w:name="_Toc207649086"/>
      <w:bookmarkStart w:id="759" w:name="_Toc207649528"/>
      <w:bookmarkStart w:id="760" w:name="_Toc207649889"/>
      <w:bookmarkStart w:id="761" w:name="_Toc207650289"/>
      <w:bookmarkStart w:id="762" w:name="_Toc208637937"/>
      <w:bookmarkStart w:id="763" w:name="_Toc498029074"/>
      <w:bookmarkStart w:id="764" w:name="_Toc498072214"/>
      <w:r w:rsidRPr="00BC0437">
        <w:lastRenderedPageBreak/>
        <w:t>Guinea</w:t>
      </w:r>
      <w:bookmarkEnd w:id="756"/>
      <w:bookmarkEnd w:id="757"/>
      <w:bookmarkEnd w:id="758"/>
      <w:bookmarkEnd w:id="759"/>
      <w:bookmarkEnd w:id="760"/>
      <w:bookmarkEnd w:id="761"/>
      <w:bookmarkEnd w:id="762"/>
      <w:bookmarkEnd w:id="763"/>
      <w:bookmarkEnd w:id="76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65" w:name="_Toc186015617"/>
            <w:bookmarkStart w:id="766" w:name="guinea"/>
            <w:r w:rsidRPr="00BC0437">
              <w:rPr>
                <w:rFonts w:eastAsia="Times New Roman"/>
                <w:b/>
                <w:szCs w:val="22"/>
                <w:lang w:eastAsia="en-US"/>
              </w:rPr>
              <w:t>Library Provisions (none)</w:t>
            </w:r>
            <w:bookmarkEnd w:id="76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of copyright of Guinea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767" w:name="_Toc186015618"/>
            <w:r w:rsidRPr="00BC0437">
              <w:rPr>
                <w:rFonts w:eastAsia="Times New Roman"/>
                <w:b/>
                <w:szCs w:val="22"/>
                <w:lang w:eastAsia="en-US"/>
              </w:rPr>
              <w:t>Anti-Circumvention of Technological Protection Measures</w:t>
            </w:r>
            <w:bookmarkEnd w:id="76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768" w:name="_Toc186015619"/>
            <w:r w:rsidRPr="00BC0437">
              <w:rPr>
                <w:rFonts w:eastAsia="Times New Roman"/>
                <w:b/>
                <w:szCs w:val="22"/>
                <w:lang w:eastAsia="en-US"/>
              </w:rPr>
              <w:t>Miscellaneous</w:t>
            </w:r>
            <w:bookmarkEnd w:id="76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translation, and adaptation of works lawfully made available to the public for strictly personal and private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Practice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“on condition that they comply with fair practice,” analyses and short quotation form works that are lawfully available to the public to the extent justified by the scientific, critical, polemic, teaching, or informatory purpose.  Includes quotations from newspaper articles and periodicals in the form of press reviews.  Must mention the title of the work and the name of the author.  Works may be used in their original language or in translation.</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Subject to the Appendix of the Berne Convention, licenses may be granted by the Minister for Higher Education and Scientific Research to any natural person or legal entity residing on the territory of Guinea for the translation, reproduction, and publication of foreign works, under circumstances specified in the statute.  </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 &amp;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1"/>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Adopting Provisions on Copyright and Neighboring Rights of Guinea, Act No. 043/APN/CP (9 August 1980), available at http://www.wipo.int/wipolex/en/text.jsp?file_id=328659.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766"/>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769" w:name="_Toc498029075"/>
      <w:bookmarkStart w:id="770" w:name="_Toc498072215"/>
      <w:r w:rsidRPr="00BC0437">
        <w:lastRenderedPageBreak/>
        <w:t>Guinea-Bissau</w:t>
      </w:r>
      <w:bookmarkEnd w:id="769"/>
      <w:bookmarkEnd w:id="77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entities, libraries, archives, and scientific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Extracts of works which have not yet fallen into the public domain.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their own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in accordance with established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users must be expressly warned that these reproductions may not be used commercially without the consent of the authors.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6536D3" w:rsidP="00BC0437">
            <w:pPr>
              <w:rPr>
                <w:rFonts w:eastAsia="Times New Roman"/>
                <w:b/>
                <w:szCs w:val="22"/>
                <w:lang w:eastAsia="en-US"/>
              </w:rPr>
            </w:pPr>
            <w:r>
              <w:rPr>
                <w:rFonts w:eastAsia="Times New Roman"/>
                <w:b/>
                <w:szCs w:val="22"/>
                <w:lang w:eastAsia="en-US"/>
              </w:rPr>
              <w:t>Copies</w:t>
            </w:r>
            <w:r w:rsidR="00BC0437" w:rsidRPr="00BC0437">
              <w:rPr>
                <w:rFonts w:eastAsia="Times New Roman"/>
                <w:b/>
                <w:szCs w:val="22"/>
                <w:lang w:eastAsia="en-US"/>
              </w:rPr>
              <w:t xml:space="preserve"> Library Users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entities, libraries, archives, and scientific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Extracts of works which have not yet fallen into the public domain.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private use of those making requests.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in accordance with established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users must be expressly warned that these reproductions may not be used commercially without the consent of the authors.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5261"/>
        <w:gridCol w:w="1763"/>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Manuscripts in Libraries</w:t>
            </w:r>
          </w:p>
        </w:tc>
        <w:tc>
          <w:tcPr>
            <w:tcW w:w="5261" w:type="dxa"/>
          </w:tcPr>
          <w:p w:rsidR="00BC0437" w:rsidRPr="00BC0437" w:rsidRDefault="00BC0437" w:rsidP="00BC0437">
            <w:pPr>
              <w:rPr>
                <w:rFonts w:eastAsia="Times New Roman"/>
                <w:szCs w:val="22"/>
                <w:lang w:eastAsia="en-US"/>
              </w:rPr>
            </w:pPr>
            <w:r w:rsidRPr="00BC0437">
              <w:rPr>
                <w:rFonts w:eastAsia="Times New Roman"/>
                <w:color w:val="000000"/>
                <w:szCs w:val="22"/>
                <w:lang w:eastAsia="en-US"/>
              </w:rPr>
              <w:t>Those who publish manuscripts which exist in libraries or archives, public or private, may not oppose the republication of the same manuscripts by others, in accordance with the original text, unless that publication is merely a reproduction of the version of the previous publisher.</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photographs in scientific or educational works is permitted in exchange for payment to the author of fair compensation.</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151</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Performances for Educational Uses</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Limited right to perform a work, such as hymns, officially adopted patriotic songs, works of a religious nature, or works included in educational </w:t>
            </w:r>
            <w:r w:rsidRPr="00BC0437">
              <w:rPr>
                <w:rFonts w:eastAsia="Times New Roman"/>
                <w:szCs w:val="22"/>
                <w:lang w:eastAsia="en-US"/>
              </w:rPr>
              <w:lastRenderedPageBreak/>
              <w:t>programs or books, when integrated in teaching.</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184</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Quotations for Education</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transcribe or summarize extracts of other’s works in support of their own doctrines, for the purposes of criticism, discussion or teaching, or for anthologies for use in schools, on condition that the name of the author be stated and that the extent does not exceed that justified by the intended purpose.</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185</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2"/>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Code of Guinea-Bissau, Decree-Law No. 46.980 (27 April 1966) as amended 28 March 1972, available at http://www.wipo.int/wipolex/en/text.jsp?file_id=272169.</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30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771" w:name="_Toc498029076"/>
      <w:bookmarkStart w:id="772" w:name="_Toc498072216"/>
      <w:r w:rsidRPr="00BC0437">
        <w:lastRenderedPageBreak/>
        <w:t>Guyana</w:t>
      </w:r>
      <w:bookmarkEnd w:id="771"/>
      <w:bookmarkEnd w:id="77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(Article in a Periodical Publication)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or on behalf of a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7(1); § 7(2); § 7(9)</w:t>
            </w:r>
          </w:p>
        </w:tc>
      </w:tr>
      <w:tr w:rsidR="00BC0437" w:rsidRPr="00BC0437" w:rsidTr="00BC0437">
        <w:trPr>
          <w:trHeight w:val="55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must be of a class prescribed by regulations made under this subsection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5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Libraries to which the regulations apply are not established or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Article in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article for this purpose includes a copy of the illustrations in the work, which are defined as one or more artistic works provided for explaining or illustrating the article.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7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purposes of Section 7, an “article” includes an item of any description.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or supply a copy for purposes of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Copies in question are supplied only to persons satisfying the librarian, or a person acting on his behalf, that they require them for the above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That the librarian, or a person acting on his behalf, is satisfied that the persons will not use them for any other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conditions prescribed by the regulations made under this subsection by the Minister must be complied with.  The Minister may impose such other requirements as may appear to the Minister to be expedient.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person is furnished under the regulations with two or more copies of the same article.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copy extends to more than one article contained in any one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under the regulations are required to pay for them a sum not less than the cost (including a contribution to the general expenses of the library) attributable to their production.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(Published Literary, Dramatic, or Musical Work)</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or on behalf of a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7(3); § 7(4); § 7(9)</w:t>
            </w:r>
          </w:p>
        </w:tc>
      </w:tr>
      <w:tr w:rsidR="00BC0437" w:rsidRPr="00BC0437" w:rsidTr="00BC0437">
        <w:trPr>
          <w:trHeight w:val="55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Library must be of a class prescribed by regulations made </w:t>
            </w:r>
            <w:r w:rsidRPr="00BC0437">
              <w:rPr>
                <w:rFonts w:eastAsia="Times New Roman"/>
                <w:szCs w:val="22"/>
                <w:lang w:eastAsia="en-US"/>
              </w:rPr>
              <w:lastRenderedPageBreak/>
              <w:t>under this subsection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5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Libraries to which the regulations apply are not established or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Part of published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Other than an article contained in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for this purpose includes a copy of the illustrations in the work, which are defined as one or more artistic works provided for explaining or illustrating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or supply a copy for purposes of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Copies in question are supplied only to persons satisfying the librarian, or a person acting on his behalf, that they require them for the above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That the librarian, or a person acting on his behalf, is satisfied that the persons will not use them for any other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conditions prescribed by the regulations made under this subsection by the Minister must be complied with.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person is furnished under the regulations with two or more copies of the same article [part of a specified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under the regulations are required to pay for them a sum not less than the cost (including a contribution to the general expenses of the library) attributable to their 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regulations made shall include such provision as the Minister may consider appropriate for securing that no copy to which the regulations apply extends to more than a reasonable proportion of the work in question.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This provision does not apply, if at the time when the copy is made, the librarian knows the name and address of a person entitled to authorize the making of the copy, or could by reasonable inquiry ascertain the name and address of such a person.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person.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7(6); § 7(9)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Unpublished and copyrighted literary, dramatic, or musical work. </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Manuscript or a copy of the work is kept in a library, museum or other institution where (subject to any provisions regulating the institution in question) it is open to public inspection.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for this purpose includes a copy of the illustrations in the work, which are defined as one or more artistic works provided for explaining or illustrating the article.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purposes of research or private study, or with a view to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Applies where, at a time more than fifty years from the end of the calendar year in which the author of a literary, dramatic, or musical work died, and more than one hundred years after the time, or the end of the period, at or during which the work was made.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to Libraries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or on behalf of a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7(5); § 7(9)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must be of a class prescribed by regulations made under this subsection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or a part of 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for this purpose includes a copy of the illustrations in the work, which are defined as one or more artistic works provided for explaining or illustrating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supply to the librarian of any library of a class prescribed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1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At the time when the copy is made, the librarian by or on whose behalf it is supplied does not know the name and address of any person entitled to authorize the making of the copy, and could not by reasonable inquiry ascertain the name and address of such a person.  This does not apply in the case of an article contained in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other conditions prescribed by the regulations must be complied with.</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for Research or Private Study</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literary, dramatic, or musical work or with an artistic work for purposes of research or private study is permitted.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 § 9(1)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for Criticism or Review</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literary, dramatic, or musical work or with an artistic work for purposes of criticism or review accompanied by sufficient acknowledgement is permitted.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6(2); § 9(2)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School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short passages in a collection intended for the use of schools.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6(6)</w:t>
            </w:r>
          </w:p>
        </w:tc>
      </w:tr>
      <w:tr w:rsidR="00BC0437" w:rsidRPr="00BC0437" w:rsidTr="00BC0437">
        <w:trPr>
          <w:trHeight w:val="825"/>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literary, dramatic, musical, or artistic works in the course of instruction or as part of the questions of or answers to an examination, perform literary, dramatic, or musical works in class or in the course of activities of a school.</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38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conditions of Section 7(6) summarized above exist for a work immediately before it is incorporated into a new publication, that publication is not an infringement if notice is given pursuant to regulations, and if immediately before publication the identity of the copyright owner of the of the work was not known to the publisher.  If that publication was not an infringement, then a subsequent broadcast, transmission, performance, and some other uses is also not an infringement.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7(7); § 7(8)</w:t>
            </w:r>
          </w:p>
        </w:tc>
      </w:tr>
      <w:tr w:rsidR="00BC0437" w:rsidRPr="00BC0437" w:rsidTr="00BC0437">
        <w:trPr>
          <w:trHeight w:val="1380"/>
        </w:trPr>
        <w:tc>
          <w:tcPr>
            <w:tcW w:w="2628" w:type="dxa"/>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Typographical Arrangements of Editions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All new editions of works have a limited protection against reproduction of the typographical arrangement, but a librarian of a library of a class as prescribed by the Minister may reproduce the arrangement in accordance with regulations by the Minister.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15(4)</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“Sufficient acknowledgment” means an acknowledgment identifying the work in question by its title or other description and, unless the work is anonymous or the author has previously agreed or required that no acknowledgment of his name should be made, also identifying the author.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6(10)</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“Minister” means the Minister of the Government of British Guiana for the time being charged with responsibility for public information.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48(1)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in the case of a literary, dramatic, or musical work, includes a reproduction in the form of a record or of a cinematograph film, and, in the case of an artistic work, includes a version produced by converting the work into a three-dimensional form, or, if it is in three dimensions, by converting it into a two-dimensional form, and references to reproducing a work shall be construed accordingly.</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48(1)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literary, dramatic, or musical work, or an edition of such a work, or an artistic work, shall be taken to have been “published” if, but only if, </w:t>
            </w:r>
            <w:r w:rsidRPr="00BC0437">
              <w:rPr>
                <w:rFonts w:eastAsia="Times New Roman"/>
                <w:szCs w:val="22"/>
                <w:lang w:eastAsia="en-US"/>
              </w:rPr>
              <w:lastRenderedPageBreak/>
              <w:t>reproductions of the work or edition have been issued to the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49(2)(c)</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Guyana 1956 (Cap. 74),</w:t>
            </w:r>
            <w:r w:rsidRPr="00BC0437">
              <w:rPr>
                <w:rFonts w:eastAsia="Times New Roman"/>
                <w:szCs w:val="22"/>
                <w:vertAlign w:val="superscript"/>
                <w:lang w:eastAsia="en-US"/>
              </w:rPr>
              <w:footnoteReference w:id="43"/>
            </w:r>
            <w:r w:rsidRPr="00BC0437">
              <w:rPr>
                <w:rFonts w:eastAsia="Times New Roman"/>
                <w:szCs w:val="22"/>
                <w:lang w:eastAsia="en-US"/>
              </w:rPr>
              <w:t xml:space="preserve"> available at http://www.wipo.int/wipolex/en/text.jsp?file_id=229365;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The Copyright (British Guiana) Order 1966 (Order No. 79 of 1966), available at http://www.wipo.int/wipolex/en/text.jsp?file_id=182143.</w:t>
            </w:r>
          </w:p>
        </w:tc>
      </w:tr>
      <w:tr w:rsidR="00BC0437" w:rsidRPr="00BC0437" w:rsidTr="00BC0437">
        <w:trPr>
          <w:trHeight w:val="22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4 April 2014; rev. 11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773" w:name="_Toc199663514"/>
      <w:bookmarkStart w:id="774" w:name="_Toc207648505"/>
      <w:bookmarkStart w:id="775" w:name="_Toc207649087"/>
      <w:bookmarkStart w:id="776" w:name="_Toc207649529"/>
      <w:bookmarkStart w:id="777" w:name="_Toc207649890"/>
      <w:bookmarkStart w:id="778" w:name="_Toc207650290"/>
      <w:bookmarkStart w:id="779" w:name="_Toc208637938"/>
      <w:bookmarkStart w:id="780" w:name="_Toc498029077"/>
      <w:bookmarkStart w:id="781" w:name="_Toc498072217"/>
      <w:r w:rsidRPr="00BC0437">
        <w:lastRenderedPageBreak/>
        <w:t>Haiti</w:t>
      </w:r>
      <w:bookmarkEnd w:id="773"/>
      <w:bookmarkEnd w:id="774"/>
      <w:bookmarkEnd w:id="775"/>
      <w:bookmarkEnd w:id="776"/>
      <w:bookmarkEnd w:id="777"/>
      <w:bookmarkEnd w:id="778"/>
      <w:bookmarkEnd w:id="779"/>
      <w:bookmarkEnd w:id="780"/>
      <w:bookmarkEnd w:id="781"/>
    </w:p>
    <w:p w:rsidR="00BC0437" w:rsidRPr="00BC0437" w:rsidRDefault="00BC0437" w:rsidP="00BC0437">
      <w:pPr>
        <w:rPr>
          <w:rFonts w:eastAsia="Times New Roman"/>
          <w:szCs w:val="22"/>
          <w:lang w:eastAsia="en-US"/>
        </w:rPr>
      </w:pPr>
    </w:p>
    <w:p w:rsidR="00816701" w:rsidRPr="00403487" w:rsidRDefault="00816701" w:rsidP="0081670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1435"/>
        <w:gridCol w:w="3630"/>
        <w:gridCol w:w="1007"/>
      </w:tblGrid>
      <w:tr w:rsidR="00816701" w:rsidRPr="00403487" w:rsidTr="008F5922">
        <w:tc>
          <w:tcPr>
            <w:tcW w:w="8630" w:type="dxa"/>
            <w:gridSpan w:val="4"/>
          </w:tcPr>
          <w:p w:rsidR="00816701" w:rsidRPr="00403487" w:rsidRDefault="00816701" w:rsidP="008F5922">
            <w:pPr>
              <w:rPr>
                <w:b/>
                <w:szCs w:val="22"/>
              </w:rPr>
            </w:pPr>
            <w:r w:rsidRPr="00403487">
              <w:rPr>
                <w:b/>
                <w:szCs w:val="22"/>
              </w:rPr>
              <w:t>Replacement</w:t>
            </w:r>
          </w:p>
        </w:tc>
      </w:tr>
      <w:tr w:rsidR="00816701" w:rsidRPr="00403487" w:rsidTr="008F5922">
        <w:trPr>
          <w:trHeight w:val="135"/>
        </w:trPr>
        <w:tc>
          <w:tcPr>
            <w:tcW w:w="2558" w:type="dxa"/>
            <w:vMerge w:val="restart"/>
          </w:tcPr>
          <w:p w:rsidR="00816701" w:rsidRPr="00403487" w:rsidRDefault="00816701" w:rsidP="008F5922">
            <w:pPr>
              <w:rPr>
                <w:szCs w:val="22"/>
              </w:rPr>
            </w:pPr>
            <w:r w:rsidRPr="00403487">
              <w:rPr>
                <w:szCs w:val="22"/>
              </w:rPr>
              <w:t>Who can copy?</w:t>
            </w:r>
          </w:p>
        </w:tc>
        <w:tc>
          <w:tcPr>
            <w:tcW w:w="5065" w:type="dxa"/>
            <w:gridSpan w:val="2"/>
          </w:tcPr>
          <w:p w:rsidR="00816701" w:rsidRPr="00403487" w:rsidRDefault="00816701" w:rsidP="008F5922">
            <w:pPr>
              <w:rPr>
                <w:szCs w:val="22"/>
              </w:rPr>
            </w:pPr>
            <w:r w:rsidRPr="00403487">
              <w:rPr>
                <w:szCs w:val="22"/>
              </w:rPr>
              <w:t>Library or archives service.</w:t>
            </w:r>
          </w:p>
        </w:tc>
        <w:tc>
          <w:tcPr>
            <w:tcW w:w="1007" w:type="dxa"/>
            <w:vMerge w:val="restart"/>
          </w:tcPr>
          <w:p w:rsidR="00816701" w:rsidRPr="00403487" w:rsidRDefault="00816701" w:rsidP="008F5922">
            <w:pPr>
              <w:rPr>
                <w:szCs w:val="22"/>
              </w:rPr>
            </w:pPr>
            <w:r w:rsidRPr="00403487">
              <w:rPr>
                <w:szCs w:val="22"/>
              </w:rPr>
              <w:t>Art. 12(2)</w:t>
            </w:r>
          </w:p>
        </w:tc>
      </w:tr>
      <w:tr w:rsidR="00816701" w:rsidRPr="00403487" w:rsidTr="008F5922">
        <w:trPr>
          <w:trHeight w:val="135"/>
        </w:trPr>
        <w:tc>
          <w:tcPr>
            <w:tcW w:w="2558" w:type="dxa"/>
            <w:vMerge/>
          </w:tcPr>
          <w:p w:rsidR="00816701" w:rsidRPr="00403487" w:rsidRDefault="00816701" w:rsidP="008F5922">
            <w:pPr>
              <w:rPr>
                <w:szCs w:val="22"/>
              </w:rPr>
            </w:pPr>
          </w:p>
        </w:tc>
        <w:tc>
          <w:tcPr>
            <w:tcW w:w="1435" w:type="dxa"/>
          </w:tcPr>
          <w:p w:rsidR="00816701" w:rsidRPr="00403487" w:rsidRDefault="00816701" w:rsidP="008F5922">
            <w:pPr>
              <w:rPr>
                <w:szCs w:val="22"/>
              </w:rPr>
            </w:pPr>
            <w:r w:rsidRPr="00403487">
              <w:rPr>
                <w:szCs w:val="22"/>
              </w:rPr>
              <w:t>Conditions:</w:t>
            </w:r>
          </w:p>
        </w:tc>
        <w:tc>
          <w:tcPr>
            <w:tcW w:w="3630" w:type="dxa"/>
          </w:tcPr>
          <w:p w:rsidR="00816701" w:rsidRPr="00403487" w:rsidRDefault="00816701" w:rsidP="008F5922">
            <w:pPr>
              <w:rPr>
                <w:szCs w:val="22"/>
              </w:rPr>
            </w:pPr>
            <w:r w:rsidRPr="00403487">
              <w:rPr>
                <w:szCs w:val="22"/>
              </w:rPr>
              <w:t>The activities of the institution may not be for direct or indirect commercial profit.</w:t>
            </w:r>
          </w:p>
        </w:tc>
        <w:tc>
          <w:tcPr>
            <w:tcW w:w="1007" w:type="dxa"/>
            <w:vMerge/>
          </w:tcPr>
          <w:p w:rsidR="00816701" w:rsidRPr="00403487" w:rsidRDefault="00816701" w:rsidP="008F5922">
            <w:pPr>
              <w:rPr>
                <w:szCs w:val="22"/>
              </w:rPr>
            </w:pPr>
          </w:p>
        </w:tc>
      </w:tr>
      <w:tr w:rsidR="00816701" w:rsidRPr="00403487" w:rsidTr="008F5922">
        <w:trPr>
          <w:trHeight w:val="135"/>
        </w:trPr>
        <w:tc>
          <w:tcPr>
            <w:tcW w:w="2558" w:type="dxa"/>
            <w:vMerge w:val="restart"/>
          </w:tcPr>
          <w:p w:rsidR="00816701" w:rsidRPr="00403487" w:rsidRDefault="00816701" w:rsidP="008F5922">
            <w:pPr>
              <w:rPr>
                <w:szCs w:val="22"/>
              </w:rPr>
            </w:pPr>
            <w:r w:rsidRPr="00403487">
              <w:rPr>
                <w:szCs w:val="22"/>
              </w:rPr>
              <w:t>What can be copied?</w:t>
            </w:r>
          </w:p>
        </w:tc>
        <w:tc>
          <w:tcPr>
            <w:tcW w:w="5065" w:type="dxa"/>
            <w:gridSpan w:val="2"/>
          </w:tcPr>
          <w:p w:rsidR="00816701" w:rsidRPr="00403487" w:rsidRDefault="00816701" w:rsidP="008F5922">
            <w:pPr>
              <w:rPr>
                <w:szCs w:val="22"/>
              </w:rPr>
            </w:pPr>
            <w:r w:rsidRPr="00403487">
              <w:rPr>
                <w:szCs w:val="22"/>
              </w:rPr>
              <w:t>Works in the collection.</w:t>
            </w:r>
          </w:p>
        </w:tc>
        <w:tc>
          <w:tcPr>
            <w:tcW w:w="1007" w:type="dxa"/>
            <w:vMerge/>
          </w:tcPr>
          <w:p w:rsidR="00816701" w:rsidRPr="00403487" w:rsidRDefault="00816701" w:rsidP="008F5922">
            <w:pPr>
              <w:rPr>
                <w:szCs w:val="22"/>
              </w:rPr>
            </w:pPr>
          </w:p>
        </w:tc>
      </w:tr>
      <w:tr w:rsidR="00816701" w:rsidRPr="00403487" w:rsidTr="008F5922">
        <w:trPr>
          <w:trHeight w:val="88"/>
        </w:trPr>
        <w:tc>
          <w:tcPr>
            <w:tcW w:w="2558" w:type="dxa"/>
            <w:vMerge/>
          </w:tcPr>
          <w:p w:rsidR="00816701" w:rsidRPr="00403487" w:rsidRDefault="00816701" w:rsidP="008F5922">
            <w:pPr>
              <w:rPr>
                <w:szCs w:val="22"/>
              </w:rPr>
            </w:pPr>
          </w:p>
        </w:tc>
        <w:tc>
          <w:tcPr>
            <w:tcW w:w="1435" w:type="dxa"/>
            <w:vMerge w:val="restart"/>
          </w:tcPr>
          <w:p w:rsidR="00816701" w:rsidRPr="00403487" w:rsidRDefault="00816701" w:rsidP="008F5922">
            <w:pPr>
              <w:rPr>
                <w:szCs w:val="22"/>
              </w:rPr>
            </w:pPr>
            <w:r w:rsidRPr="00403487">
              <w:rPr>
                <w:szCs w:val="22"/>
              </w:rPr>
              <w:t>Conditions:</w:t>
            </w:r>
          </w:p>
        </w:tc>
        <w:tc>
          <w:tcPr>
            <w:tcW w:w="3630" w:type="dxa"/>
          </w:tcPr>
          <w:p w:rsidR="00816701" w:rsidRPr="00403487" w:rsidRDefault="00816701" w:rsidP="008F5922">
            <w:pPr>
              <w:rPr>
                <w:szCs w:val="22"/>
              </w:rPr>
            </w:pPr>
            <w:r w:rsidRPr="00403487">
              <w:rPr>
                <w:szCs w:val="22"/>
              </w:rPr>
              <w:t>Single copies only.</w:t>
            </w:r>
          </w:p>
        </w:tc>
        <w:tc>
          <w:tcPr>
            <w:tcW w:w="1007" w:type="dxa"/>
            <w:vMerge/>
          </w:tcPr>
          <w:p w:rsidR="00816701" w:rsidRPr="00403487" w:rsidRDefault="00816701" w:rsidP="008F5922">
            <w:pPr>
              <w:rPr>
                <w:szCs w:val="22"/>
              </w:rPr>
            </w:pPr>
          </w:p>
        </w:tc>
      </w:tr>
      <w:tr w:rsidR="00816701" w:rsidRPr="00403487" w:rsidTr="008F5922">
        <w:trPr>
          <w:trHeight w:val="224"/>
        </w:trPr>
        <w:tc>
          <w:tcPr>
            <w:tcW w:w="2558" w:type="dxa"/>
            <w:vMerge/>
          </w:tcPr>
          <w:p w:rsidR="00816701" w:rsidRPr="00403487" w:rsidRDefault="00816701" w:rsidP="008F5922">
            <w:pPr>
              <w:rPr>
                <w:szCs w:val="22"/>
              </w:rPr>
            </w:pPr>
          </w:p>
        </w:tc>
        <w:tc>
          <w:tcPr>
            <w:tcW w:w="1435" w:type="dxa"/>
            <w:vMerge/>
          </w:tcPr>
          <w:p w:rsidR="00816701" w:rsidRPr="00403487" w:rsidRDefault="00816701" w:rsidP="008F5922">
            <w:pPr>
              <w:rPr>
                <w:szCs w:val="22"/>
              </w:rPr>
            </w:pPr>
          </w:p>
        </w:tc>
        <w:tc>
          <w:tcPr>
            <w:tcW w:w="3630" w:type="dxa"/>
          </w:tcPr>
          <w:p w:rsidR="00816701" w:rsidRPr="00403487" w:rsidRDefault="00816701" w:rsidP="008F5922">
            <w:pPr>
              <w:rPr>
                <w:szCs w:val="22"/>
              </w:rPr>
            </w:pPr>
            <w:r w:rsidRPr="00403487">
              <w:rPr>
                <w:szCs w:val="22"/>
              </w:rPr>
              <w:t>Isolated instances.</w:t>
            </w:r>
          </w:p>
        </w:tc>
        <w:tc>
          <w:tcPr>
            <w:tcW w:w="1007" w:type="dxa"/>
            <w:vMerge/>
          </w:tcPr>
          <w:p w:rsidR="00816701" w:rsidRPr="00403487" w:rsidRDefault="00816701" w:rsidP="008F5922">
            <w:pPr>
              <w:rPr>
                <w:szCs w:val="22"/>
              </w:rPr>
            </w:pPr>
          </w:p>
        </w:tc>
      </w:tr>
      <w:tr w:rsidR="00816701" w:rsidRPr="00403487" w:rsidTr="008F5922">
        <w:trPr>
          <w:trHeight w:val="135"/>
        </w:trPr>
        <w:tc>
          <w:tcPr>
            <w:tcW w:w="2558" w:type="dxa"/>
            <w:vMerge w:val="restart"/>
          </w:tcPr>
          <w:p w:rsidR="00816701" w:rsidRPr="00403487" w:rsidRDefault="00816701" w:rsidP="008F5922">
            <w:pPr>
              <w:rPr>
                <w:szCs w:val="22"/>
              </w:rPr>
            </w:pPr>
            <w:r w:rsidRPr="00403487">
              <w:rPr>
                <w:szCs w:val="22"/>
              </w:rPr>
              <w:t>Purpose of the copy?</w:t>
            </w:r>
          </w:p>
        </w:tc>
        <w:tc>
          <w:tcPr>
            <w:tcW w:w="5065" w:type="dxa"/>
            <w:gridSpan w:val="2"/>
          </w:tcPr>
          <w:p w:rsidR="00816701" w:rsidRPr="00403487" w:rsidRDefault="00816701" w:rsidP="008F5922">
            <w:pPr>
              <w:rPr>
                <w:szCs w:val="22"/>
              </w:rPr>
            </w:pPr>
            <w:r w:rsidRPr="00403487">
              <w:rPr>
                <w:szCs w:val="22"/>
              </w:rPr>
              <w:t>To replace a copy in the institution’s collections, or in the permanent collections of another library or archives service, if the work has been lost, damaged, or rendered unusable.</w:t>
            </w:r>
          </w:p>
        </w:tc>
        <w:tc>
          <w:tcPr>
            <w:tcW w:w="1007" w:type="dxa"/>
            <w:vMerge/>
          </w:tcPr>
          <w:p w:rsidR="00816701" w:rsidRPr="00403487" w:rsidRDefault="00816701" w:rsidP="008F5922">
            <w:pPr>
              <w:rPr>
                <w:szCs w:val="22"/>
              </w:rPr>
            </w:pPr>
          </w:p>
        </w:tc>
      </w:tr>
      <w:tr w:rsidR="00816701" w:rsidRPr="00403487" w:rsidTr="008F5922">
        <w:trPr>
          <w:trHeight w:val="135"/>
        </w:trPr>
        <w:tc>
          <w:tcPr>
            <w:tcW w:w="2558" w:type="dxa"/>
            <w:vMerge/>
          </w:tcPr>
          <w:p w:rsidR="00816701" w:rsidRPr="00403487" w:rsidRDefault="00816701" w:rsidP="008F5922">
            <w:pPr>
              <w:rPr>
                <w:szCs w:val="22"/>
              </w:rPr>
            </w:pPr>
          </w:p>
        </w:tc>
        <w:tc>
          <w:tcPr>
            <w:tcW w:w="1435" w:type="dxa"/>
          </w:tcPr>
          <w:p w:rsidR="00816701" w:rsidRPr="00403487" w:rsidRDefault="00816701" w:rsidP="008F5922">
            <w:pPr>
              <w:rPr>
                <w:szCs w:val="22"/>
              </w:rPr>
            </w:pPr>
            <w:r w:rsidRPr="00403487">
              <w:rPr>
                <w:szCs w:val="22"/>
              </w:rPr>
              <w:t>Conditions:</w:t>
            </w:r>
          </w:p>
        </w:tc>
        <w:tc>
          <w:tcPr>
            <w:tcW w:w="3630" w:type="dxa"/>
          </w:tcPr>
          <w:p w:rsidR="00816701" w:rsidRPr="00403487" w:rsidRDefault="00816701" w:rsidP="008F5922">
            <w:pPr>
              <w:rPr>
                <w:szCs w:val="22"/>
              </w:rPr>
            </w:pPr>
            <w:r w:rsidRPr="00403487">
              <w:rPr>
                <w:szCs w:val="22"/>
              </w:rPr>
              <w:t>None.</w:t>
            </w:r>
          </w:p>
        </w:tc>
        <w:tc>
          <w:tcPr>
            <w:tcW w:w="1007" w:type="dxa"/>
            <w:vMerge/>
          </w:tcPr>
          <w:p w:rsidR="00816701" w:rsidRPr="00403487" w:rsidRDefault="00816701" w:rsidP="008F5922">
            <w:pPr>
              <w:rPr>
                <w:szCs w:val="22"/>
              </w:rPr>
            </w:pPr>
          </w:p>
        </w:tc>
      </w:tr>
      <w:tr w:rsidR="00816701" w:rsidRPr="00403487" w:rsidTr="008F5922">
        <w:tc>
          <w:tcPr>
            <w:tcW w:w="2558" w:type="dxa"/>
          </w:tcPr>
          <w:p w:rsidR="00816701" w:rsidRPr="00403487" w:rsidRDefault="00816701" w:rsidP="008F5922">
            <w:pPr>
              <w:rPr>
                <w:szCs w:val="22"/>
              </w:rPr>
            </w:pPr>
            <w:r w:rsidRPr="00403487">
              <w:rPr>
                <w:szCs w:val="22"/>
              </w:rPr>
              <w:t>Medium of the copy?</w:t>
            </w:r>
          </w:p>
        </w:tc>
        <w:tc>
          <w:tcPr>
            <w:tcW w:w="5065" w:type="dxa"/>
            <w:gridSpan w:val="2"/>
          </w:tcPr>
          <w:p w:rsidR="00816701" w:rsidRPr="00403487" w:rsidRDefault="00816701" w:rsidP="008F5922">
            <w:pPr>
              <w:rPr>
                <w:szCs w:val="22"/>
              </w:rPr>
            </w:pPr>
            <w:r w:rsidRPr="00403487">
              <w:rPr>
                <w:szCs w:val="22"/>
              </w:rPr>
              <w:t>Reprographic reproduction.</w:t>
            </w:r>
            <w:r>
              <w:rPr>
                <w:szCs w:val="22"/>
              </w:rPr>
              <w:t xml:space="preserve">  See definition below.</w:t>
            </w:r>
          </w:p>
        </w:tc>
        <w:tc>
          <w:tcPr>
            <w:tcW w:w="1007" w:type="dxa"/>
            <w:vMerge/>
          </w:tcPr>
          <w:p w:rsidR="00816701" w:rsidRPr="00403487" w:rsidRDefault="00816701" w:rsidP="008F5922">
            <w:pPr>
              <w:rPr>
                <w:szCs w:val="22"/>
              </w:rPr>
            </w:pPr>
          </w:p>
        </w:tc>
      </w:tr>
      <w:tr w:rsidR="00816701" w:rsidRPr="00403487" w:rsidTr="008F5922">
        <w:tc>
          <w:tcPr>
            <w:tcW w:w="2558" w:type="dxa"/>
          </w:tcPr>
          <w:p w:rsidR="00816701" w:rsidRPr="00403487" w:rsidRDefault="00816701" w:rsidP="008F5922">
            <w:pPr>
              <w:rPr>
                <w:szCs w:val="22"/>
              </w:rPr>
            </w:pPr>
            <w:r w:rsidRPr="00403487">
              <w:rPr>
                <w:szCs w:val="22"/>
              </w:rPr>
              <w:t>Other provisions?</w:t>
            </w:r>
          </w:p>
        </w:tc>
        <w:tc>
          <w:tcPr>
            <w:tcW w:w="5065" w:type="dxa"/>
            <w:gridSpan w:val="2"/>
          </w:tcPr>
          <w:p w:rsidR="00816701" w:rsidRPr="00403487" w:rsidRDefault="00816701" w:rsidP="008F5922">
            <w:pPr>
              <w:rPr>
                <w:szCs w:val="22"/>
              </w:rPr>
            </w:pPr>
            <w:r w:rsidRPr="00403487">
              <w:rPr>
                <w:szCs w:val="22"/>
              </w:rPr>
              <w:t>None.</w:t>
            </w:r>
          </w:p>
        </w:tc>
        <w:tc>
          <w:tcPr>
            <w:tcW w:w="1007" w:type="dxa"/>
            <w:vMerge/>
          </w:tcPr>
          <w:p w:rsidR="00816701" w:rsidRPr="00403487" w:rsidRDefault="00816701" w:rsidP="008F5922">
            <w:pPr>
              <w:rPr>
                <w:szCs w:val="22"/>
              </w:rPr>
            </w:pPr>
          </w:p>
        </w:tc>
      </w:tr>
    </w:tbl>
    <w:p w:rsidR="00816701" w:rsidRPr="00403487" w:rsidRDefault="00816701" w:rsidP="00816701">
      <w:pPr>
        <w:rPr>
          <w:szCs w:val="22"/>
        </w:rPr>
      </w:pPr>
    </w:p>
    <w:p w:rsidR="00816701" w:rsidRPr="00403487" w:rsidRDefault="00816701" w:rsidP="0081670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1435"/>
        <w:gridCol w:w="3630"/>
        <w:gridCol w:w="1007"/>
      </w:tblGrid>
      <w:tr w:rsidR="00816701" w:rsidRPr="00403487" w:rsidTr="008F5922">
        <w:tc>
          <w:tcPr>
            <w:tcW w:w="8630" w:type="dxa"/>
            <w:gridSpan w:val="4"/>
          </w:tcPr>
          <w:p w:rsidR="00816701" w:rsidRPr="00403487" w:rsidRDefault="00816701" w:rsidP="008F5922">
            <w:pPr>
              <w:rPr>
                <w:b/>
                <w:szCs w:val="22"/>
              </w:rPr>
            </w:pPr>
            <w:r w:rsidRPr="00403487">
              <w:rPr>
                <w:b/>
                <w:szCs w:val="22"/>
              </w:rPr>
              <w:t>Copies for Library Users</w:t>
            </w:r>
          </w:p>
        </w:tc>
      </w:tr>
      <w:tr w:rsidR="00816701" w:rsidRPr="00403487" w:rsidTr="008F5922">
        <w:trPr>
          <w:trHeight w:val="135"/>
        </w:trPr>
        <w:tc>
          <w:tcPr>
            <w:tcW w:w="2558" w:type="dxa"/>
            <w:vMerge w:val="restart"/>
          </w:tcPr>
          <w:p w:rsidR="00816701" w:rsidRPr="00403487" w:rsidRDefault="00816701" w:rsidP="008F5922">
            <w:pPr>
              <w:rPr>
                <w:szCs w:val="22"/>
              </w:rPr>
            </w:pPr>
            <w:r w:rsidRPr="00403487">
              <w:rPr>
                <w:szCs w:val="22"/>
              </w:rPr>
              <w:t>Who can copy?</w:t>
            </w:r>
          </w:p>
        </w:tc>
        <w:tc>
          <w:tcPr>
            <w:tcW w:w="5065" w:type="dxa"/>
            <w:gridSpan w:val="2"/>
          </w:tcPr>
          <w:p w:rsidR="00816701" w:rsidRPr="00403487" w:rsidRDefault="00816701" w:rsidP="008F5922">
            <w:pPr>
              <w:rPr>
                <w:szCs w:val="22"/>
              </w:rPr>
            </w:pPr>
            <w:r w:rsidRPr="00403487">
              <w:rPr>
                <w:szCs w:val="22"/>
              </w:rPr>
              <w:t>Library or archives service.</w:t>
            </w:r>
          </w:p>
        </w:tc>
        <w:tc>
          <w:tcPr>
            <w:tcW w:w="1007" w:type="dxa"/>
            <w:vMerge w:val="restart"/>
          </w:tcPr>
          <w:p w:rsidR="00816701" w:rsidRPr="00403487" w:rsidRDefault="00816701" w:rsidP="008F5922">
            <w:pPr>
              <w:rPr>
                <w:szCs w:val="22"/>
              </w:rPr>
            </w:pPr>
            <w:r w:rsidRPr="00403487">
              <w:rPr>
                <w:szCs w:val="22"/>
              </w:rPr>
              <w:t>Art. 12(1)</w:t>
            </w:r>
          </w:p>
        </w:tc>
      </w:tr>
      <w:tr w:rsidR="00816701" w:rsidRPr="00403487" w:rsidTr="008F5922">
        <w:trPr>
          <w:trHeight w:val="135"/>
        </w:trPr>
        <w:tc>
          <w:tcPr>
            <w:tcW w:w="2558" w:type="dxa"/>
            <w:vMerge/>
          </w:tcPr>
          <w:p w:rsidR="00816701" w:rsidRPr="00403487" w:rsidRDefault="00816701" w:rsidP="008F5922">
            <w:pPr>
              <w:rPr>
                <w:szCs w:val="22"/>
              </w:rPr>
            </w:pPr>
          </w:p>
        </w:tc>
        <w:tc>
          <w:tcPr>
            <w:tcW w:w="1435" w:type="dxa"/>
          </w:tcPr>
          <w:p w:rsidR="00816701" w:rsidRPr="00403487" w:rsidRDefault="00816701" w:rsidP="008F5922">
            <w:pPr>
              <w:rPr>
                <w:szCs w:val="22"/>
              </w:rPr>
            </w:pPr>
            <w:r w:rsidRPr="00403487">
              <w:rPr>
                <w:szCs w:val="22"/>
              </w:rPr>
              <w:t>Conditions:</w:t>
            </w:r>
          </w:p>
        </w:tc>
        <w:tc>
          <w:tcPr>
            <w:tcW w:w="3630" w:type="dxa"/>
          </w:tcPr>
          <w:p w:rsidR="00816701" w:rsidRPr="00403487" w:rsidRDefault="00816701" w:rsidP="008F5922">
            <w:pPr>
              <w:rPr>
                <w:szCs w:val="22"/>
              </w:rPr>
            </w:pPr>
            <w:r w:rsidRPr="00403487">
              <w:rPr>
                <w:szCs w:val="22"/>
              </w:rPr>
              <w:t>The activities of the institution may not be for direct or indirect commercial profit.</w:t>
            </w:r>
          </w:p>
        </w:tc>
        <w:tc>
          <w:tcPr>
            <w:tcW w:w="1007" w:type="dxa"/>
            <w:vMerge/>
          </w:tcPr>
          <w:p w:rsidR="00816701" w:rsidRPr="00403487" w:rsidRDefault="00816701" w:rsidP="008F5922">
            <w:pPr>
              <w:rPr>
                <w:szCs w:val="22"/>
              </w:rPr>
            </w:pPr>
          </w:p>
        </w:tc>
      </w:tr>
      <w:tr w:rsidR="00816701" w:rsidRPr="00403487" w:rsidTr="008F5922">
        <w:trPr>
          <w:trHeight w:val="135"/>
        </w:trPr>
        <w:tc>
          <w:tcPr>
            <w:tcW w:w="2558" w:type="dxa"/>
            <w:vMerge w:val="restart"/>
          </w:tcPr>
          <w:p w:rsidR="00816701" w:rsidRPr="00403487" w:rsidRDefault="00816701" w:rsidP="008F5922">
            <w:pPr>
              <w:rPr>
                <w:szCs w:val="22"/>
              </w:rPr>
            </w:pPr>
            <w:r w:rsidRPr="00403487">
              <w:rPr>
                <w:szCs w:val="22"/>
              </w:rPr>
              <w:t>What can be copied?</w:t>
            </w:r>
          </w:p>
        </w:tc>
        <w:tc>
          <w:tcPr>
            <w:tcW w:w="5065" w:type="dxa"/>
            <w:gridSpan w:val="2"/>
          </w:tcPr>
          <w:p w:rsidR="00816701" w:rsidRPr="00403487" w:rsidRDefault="00816701" w:rsidP="008F5922">
            <w:pPr>
              <w:rPr>
                <w:szCs w:val="22"/>
              </w:rPr>
            </w:pPr>
            <w:r w:rsidRPr="00403487">
              <w:rPr>
                <w:szCs w:val="22"/>
              </w:rPr>
              <w:t>An article, short work, or short extract (with or without illustrations), published in a newspaper or periodical.</w:t>
            </w:r>
          </w:p>
        </w:tc>
        <w:tc>
          <w:tcPr>
            <w:tcW w:w="1007" w:type="dxa"/>
            <w:vMerge/>
          </w:tcPr>
          <w:p w:rsidR="00816701" w:rsidRPr="00403487" w:rsidRDefault="00816701" w:rsidP="008F5922">
            <w:pPr>
              <w:rPr>
                <w:szCs w:val="22"/>
              </w:rPr>
            </w:pPr>
          </w:p>
        </w:tc>
      </w:tr>
      <w:tr w:rsidR="00816701" w:rsidRPr="00403487" w:rsidTr="008F5922">
        <w:trPr>
          <w:trHeight w:val="88"/>
        </w:trPr>
        <w:tc>
          <w:tcPr>
            <w:tcW w:w="2558" w:type="dxa"/>
            <w:vMerge/>
          </w:tcPr>
          <w:p w:rsidR="00816701" w:rsidRPr="00403487" w:rsidRDefault="00816701" w:rsidP="008F5922">
            <w:pPr>
              <w:rPr>
                <w:szCs w:val="22"/>
              </w:rPr>
            </w:pPr>
          </w:p>
        </w:tc>
        <w:tc>
          <w:tcPr>
            <w:tcW w:w="1435" w:type="dxa"/>
            <w:vMerge w:val="restart"/>
          </w:tcPr>
          <w:p w:rsidR="00816701" w:rsidRPr="00403487" w:rsidRDefault="00816701" w:rsidP="008F5922">
            <w:pPr>
              <w:rPr>
                <w:szCs w:val="22"/>
              </w:rPr>
            </w:pPr>
            <w:r w:rsidRPr="00403487">
              <w:rPr>
                <w:szCs w:val="22"/>
              </w:rPr>
              <w:t>Conditions:</w:t>
            </w:r>
          </w:p>
        </w:tc>
        <w:tc>
          <w:tcPr>
            <w:tcW w:w="3630" w:type="dxa"/>
          </w:tcPr>
          <w:p w:rsidR="00816701" w:rsidRPr="00403487" w:rsidRDefault="00816701" w:rsidP="008F5922">
            <w:pPr>
              <w:rPr>
                <w:szCs w:val="22"/>
              </w:rPr>
            </w:pPr>
            <w:r w:rsidRPr="00403487">
              <w:rPr>
                <w:szCs w:val="22"/>
              </w:rPr>
              <w:t>Single copies only.</w:t>
            </w:r>
          </w:p>
        </w:tc>
        <w:tc>
          <w:tcPr>
            <w:tcW w:w="1007" w:type="dxa"/>
            <w:vMerge/>
          </w:tcPr>
          <w:p w:rsidR="00816701" w:rsidRPr="00403487" w:rsidRDefault="00816701" w:rsidP="008F5922">
            <w:pPr>
              <w:rPr>
                <w:szCs w:val="22"/>
              </w:rPr>
            </w:pPr>
          </w:p>
        </w:tc>
      </w:tr>
      <w:tr w:rsidR="00816701" w:rsidRPr="00403487" w:rsidTr="008F5922">
        <w:trPr>
          <w:trHeight w:val="88"/>
        </w:trPr>
        <w:tc>
          <w:tcPr>
            <w:tcW w:w="2558" w:type="dxa"/>
            <w:vMerge/>
          </w:tcPr>
          <w:p w:rsidR="00816701" w:rsidRPr="00403487" w:rsidRDefault="00816701" w:rsidP="008F5922">
            <w:pPr>
              <w:rPr>
                <w:szCs w:val="22"/>
              </w:rPr>
            </w:pPr>
          </w:p>
        </w:tc>
        <w:tc>
          <w:tcPr>
            <w:tcW w:w="1435" w:type="dxa"/>
            <w:vMerge/>
          </w:tcPr>
          <w:p w:rsidR="00816701" w:rsidRPr="00403487" w:rsidRDefault="00816701" w:rsidP="008F5922">
            <w:pPr>
              <w:rPr>
                <w:szCs w:val="22"/>
              </w:rPr>
            </w:pPr>
          </w:p>
        </w:tc>
        <w:tc>
          <w:tcPr>
            <w:tcW w:w="3630" w:type="dxa"/>
          </w:tcPr>
          <w:p w:rsidR="00816701" w:rsidRPr="00403487" w:rsidRDefault="00816701" w:rsidP="008F5922">
            <w:pPr>
              <w:rPr>
                <w:szCs w:val="22"/>
              </w:rPr>
            </w:pPr>
            <w:r w:rsidRPr="00403487">
              <w:rPr>
                <w:szCs w:val="22"/>
              </w:rPr>
              <w:t>Isolated instances.</w:t>
            </w:r>
          </w:p>
        </w:tc>
        <w:tc>
          <w:tcPr>
            <w:tcW w:w="1007" w:type="dxa"/>
            <w:vMerge/>
          </w:tcPr>
          <w:p w:rsidR="00816701" w:rsidRPr="00403487" w:rsidRDefault="00816701" w:rsidP="008F5922">
            <w:pPr>
              <w:rPr>
                <w:szCs w:val="22"/>
              </w:rPr>
            </w:pPr>
          </w:p>
        </w:tc>
      </w:tr>
      <w:tr w:rsidR="00816701" w:rsidRPr="00403487" w:rsidTr="008F5922">
        <w:trPr>
          <w:trHeight w:val="87"/>
        </w:trPr>
        <w:tc>
          <w:tcPr>
            <w:tcW w:w="2558" w:type="dxa"/>
            <w:vMerge/>
          </w:tcPr>
          <w:p w:rsidR="00816701" w:rsidRPr="00403487" w:rsidRDefault="00816701" w:rsidP="008F5922">
            <w:pPr>
              <w:rPr>
                <w:szCs w:val="22"/>
              </w:rPr>
            </w:pPr>
          </w:p>
        </w:tc>
        <w:tc>
          <w:tcPr>
            <w:tcW w:w="1435" w:type="dxa"/>
            <w:vMerge/>
          </w:tcPr>
          <w:p w:rsidR="00816701" w:rsidRPr="00403487" w:rsidRDefault="00816701" w:rsidP="008F5922">
            <w:pPr>
              <w:rPr>
                <w:szCs w:val="22"/>
              </w:rPr>
            </w:pPr>
          </w:p>
        </w:tc>
        <w:tc>
          <w:tcPr>
            <w:tcW w:w="3630" w:type="dxa"/>
          </w:tcPr>
          <w:p w:rsidR="00816701" w:rsidRPr="00403487" w:rsidRDefault="00816701" w:rsidP="008F5922">
            <w:pPr>
              <w:rPr>
                <w:szCs w:val="22"/>
              </w:rPr>
            </w:pPr>
            <w:r w:rsidRPr="00403487">
              <w:rPr>
                <w:szCs w:val="22"/>
              </w:rPr>
              <w:t>Excludes computer programs.</w:t>
            </w:r>
          </w:p>
        </w:tc>
        <w:tc>
          <w:tcPr>
            <w:tcW w:w="1007" w:type="dxa"/>
            <w:vMerge/>
          </w:tcPr>
          <w:p w:rsidR="00816701" w:rsidRPr="00403487" w:rsidRDefault="00816701" w:rsidP="008F5922">
            <w:pPr>
              <w:rPr>
                <w:szCs w:val="22"/>
              </w:rPr>
            </w:pPr>
          </w:p>
        </w:tc>
      </w:tr>
      <w:tr w:rsidR="00816701" w:rsidRPr="00403487" w:rsidTr="008F5922">
        <w:trPr>
          <w:trHeight w:val="135"/>
        </w:trPr>
        <w:tc>
          <w:tcPr>
            <w:tcW w:w="2558" w:type="dxa"/>
            <w:vMerge w:val="restart"/>
          </w:tcPr>
          <w:p w:rsidR="00816701" w:rsidRPr="00403487" w:rsidRDefault="00816701" w:rsidP="008F5922">
            <w:pPr>
              <w:rPr>
                <w:szCs w:val="22"/>
              </w:rPr>
            </w:pPr>
            <w:r w:rsidRPr="00403487">
              <w:rPr>
                <w:szCs w:val="22"/>
              </w:rPr>
              <w:t>Purpose of the copy?</w:t>
            </w:r>
          </w:p>
        </w:tc>
        <w:tc>
          <w:tcPr>
            <w:tcW w:w="5065" w:type="dxa"/>
            <w:gridSpan w:val="2"/>
          </w:tcPr>
          <w:p w:rsidR="00816701" w:rsidRPr="00403487" w:rsidRDefault="00816701" w:rsidP="008F5922">
            <w:pPr>
              <w:rPr>
                <w:szCs w:val="22"/>
              </w:rPr>
            </w:pPr>
            <w:r w:rsidRPr="00403487">
              <w:rPr>
                <w:szCs w:val="22"/>
              </w:rPr>
              <w:t>To respond to the request of a physical person.</w:t>
            </w:r>
          </w:p>
        </w:tc>
        <w:tc>
          <w:tcPr>
            <w:tcW w:w="1007" w:type="dxa"/>
            <w:vMerge/>
          </w:tcPr>
          <w:p w:rsidR="00816701" w:rsidRPr="00403487" w:rsidRDefault="00816701" w:rsidP="008F5922">
            <w:pPr>
              <w:rPr>
                <w:szCs w:val="22"/>
              </w:rPr>
            </w:pPr>
          </w:p>
        </w:tc>
      </w:tr>
      <w:tr w:rsidR="00816701" w:rsidRPr="00403487" w:rsidTr="008F5922">
        <w:trPr>
          <w:trHeight w:val="135"/>
        </w:trPr>
        <w:tc>
          <w:tcPr>
            <w:tcW w:w="2558" w:type="dxa"/>
            <w:vMerge/>
          </w:tcPr>
          <w:p w:rsidR="00816701" w:rsidRPr="00403487" w:rsidRDefault="00816701" w:rsidP="008F5922">
            <w:pPr>
              <w:rPr>
                <w:szCs w:val="22"/>
              </w:rPr>
            </w:pPr>
          </w:p>
        </w:tc>
        <w:tc>
          <w:tcPr>
            <w:tcW w:w="1435" w:type="dxa"/>
          </w:tcPr>
          <w:p w:rsidR="00816701" w:rsidRPr="00403487" w:rsidRDefault="00816701" w:rsidP="008F5922">
            <w:pPr>
              <w:rPr>
                <w:szCs w:val="22"/>
              </w:rPr>
            </w:pPr>
            <w:r w:rsidRPr="00403487">
              <w:rPr>
                <w:szCs w:val="22"/>
              </w:rPr>
              <w:t>Conditions:</w:t>
            </w:r>
          </w:p>
        </w:tc>
        <w:tc>
          <w:tcPr>
            <w:tcW w:w="3630" w:type="dxa"/>
          </w:tcPr>
          <w:p w:rsidR="00816701" w:rsidRPr="00403487" w:rsidRDefault="00816701" w:rsidP="008F5922">
            <w:pPr>
              <w:rPr>
                <w:szCs w:val="22"/>
              </w:rPr>
            </w:pPr>
            <w:r w:rsidRPr="00403487">
              <w:rPr>
                <w:szCs w:val="22"/>
              </w:rPr>
              <w:t>None.</w:t>
            </w:r>
          </w:p>
        </w:tc>
        <w:tc>
          <w:tcPr>
            <w:tcW w:w="1007" w:type="dxa"/>
            <w:vMerge/>
          </w:tcPr>
          <w:p w:rsidR="00816701" w:rsidRPr="00403487" w:rsidRDefault="00816701" w:rsidP="008F5922">
            <w:pPr>
              <w:rPr>
                <w:szCs w:val="22"/>
              </w:rPr>
            </w:pPr>
          </w:p>
        </w:tc>
      </w:tr>
      <w:tr w:rsidR="00816701" w:rsidRPr="00403487" w:rsidTr="008F5922">
        <w:tc>
          <w:tcPr>
            <w:tcW w:w="2558" w:type="dxa"/>
          </w:tcPr>
          <w:p w:rsidR="00816701" w:rsidRPr="00403487" w:rsidRDefault="00816701" w:rsidP="008F5922">
            <w:pPr>
              <w:rPr>
                <w:szCs w:val="22"/>
              </w:rPr>
            </w:pPr>
            <w:r w:rsidRPr="00403487">
              <w:rPr>
                <w:szCs w:val="22"/>
              </w:rPr>
              <w:t>Medium of the copy?</w:t>
            </w:r>
          </w:p>
        </w:tc>
        <w:tc>
          <w:tcPr>
            <w:tcW w:w="5065" w:type="dxa"/>
            <w:gridSpan w:val="2"/>
          </w:tcPr>
          <w:p w:rsidR="00816701" w:rsidRPr="00403487" w:rsidRDefault="00816701" w:rsidP="008F5922">
            <w:pPr>
              <w:rPr>
                <w:szCs w:val="22"/>
              </w:rPr>
            </w:pPr>
            <w:r w:rsidRPr="00403487">
              <w:rPr>
                <w:szCs w:val="22"/>
              </w:rPr>
              <w:t>Reprographic reproduction.</w:t>
            </w:r>
            <w:r>
              <w:rPr>
                <w:szCs w:val="22"/>
              </w:rPr>
              <w:t xml:space="preserve">  See definition below.</w:t>
            </w:r>
          </w:p>
        </w:tc>
        <w:tc>
          <w:tcPr>
            <w:tcW w:w="1007" w:type="dxa"/>
            <w:vMerge/>
          </w:tcPr>
          <w:p w:rsidR="00816701" w:rsidRPr="00403487" w:rsidRDefault="00816701" w:rsidP="008F5922">
            <w:pPr>
              <w:rPr>
                <w:szCs w:val="22"/>
              </w:rPr>
            </w:pPr>
          </w:p>
        </w:tc>
      </w:tr>
      <w:tr w:rsidR="00816701" w:rsidRPr="00403487" w:rsidTr="008F5922">
        <w:tc>
          <w:tcPr>
            <w:tcW w:w="2558" w:type="dxa"/>
          </w:tcPr>
          <w:p w:rsidR="00816701" w:rsidRPr="00403487" w:rsidRDefault="00816701" w:rsidP="008F5922">
            <w:pPr>
              <w:rPr>
                <w:szCs w:val="22"/>
              </w:rPr>
            </w:pPr>
            <w:r w:rsidRPr="00403487">
              <w:rPr>
                <w:szCs w:val="22"/>
              </w:rPr>
              <w:t>Other provisions?</w:t>
            </w:r>
          </w:p>
        </w:tc>
        <w:tc>
          <w:tcPr>
            <w:tcW w:w="5065" w:type="dxa"/>
            <w:gridSpan w:val="2"/>
          </w:tcPr>
          <w:p w:rsidR="00816701" w:rsidRPr="00403487" w:rsidRDefault="00816701" w:rsidP="008F5922">
            <w:pPr>
              <w:rPr>
                <w:szCs w:val="22"/>
              </w:rPr>
            </w:pPr>
            <w:r w:rsidRPr="00403487">
              <w:rPr>
                <w:szCs w:val="22"/>
              </w:rPr>
              <w:t>None.</w:t>
            </w:r>
          </w:p>
        </w:tc>
        <w:tc>
          <w:tcPr>
            <w:tcW w:w="1007" w:type="dxa"/>
            <w:vMerge/>
          </w:tcPr>
          <w:p w:rsidR="00816701" w:rsidRPr="00403487" w:rsidRDefault="00816701" w:rsidP="008F5922">
            <w:pPr>
              <w:rPr>
                <w:szCs w:val="22"/>
              </w:rPr>
            </w:pPr>
          </w:p>
        </w:tc>
      </w:tr>
    </w:tbl>
    <w:p w:rsidR="00816701" w:rsidRPr="00403487" w:rsidRDefault="00816701" w:rsidP="00816701">
      <w:pPr>
        <w:rPr>
          <w:szCs w:val="22"/>
        </w:rPr>
      </w:pPr>
    </w:p>
    <w:p w:rsidR="00816701" w:rsidRPr="00403487" w:rsidRDefault="00816701" w:rsidP="00816701">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07"/>
      </w:tblGrid>
      <w:tr w:rsidR="00816701" w:rsidRPr="00403487" w:rsidTr="00816701">
        <w:tc>
          <w:tcPr>
            <w:tcW w:w="8635" w:type="dxa"/>
            <w:gridSpan w:val="2"/>
            <w:shd w:val="clear" w:color="auto" w:fill="auto"/>
          </w:tcPr>
          <w:p w:rsidR="00816701" w:rsidRPr="00403487" w:rsidRDefault="00816701" w:rsidP="008F5922">
            <w:pPr>
              <w:rPr>
                <w:rFonts w:eastAsia="Times New Roman"/>
                <w:b/>
                <w:szCs w:val="22"/>
                <w:lang w:eastAsia="en-US"/>
              </w:rPr>
            </w:pPr>
            <w:bookmarkStart w:id="782" w:name="_Toc186015621"/>
            <w:r w:rsidRPr="00403487">
              <w:rPr>
                <w:rFonts w:eastAsia="Times New Roman"/>
                <w:b/>
                <w:szCs w:val="22"/>
                <w:lang w:eastAsia="en-US"/>
              </w:rPr>
              <w:t>Anti-Circumvention of Technological Protection Measures</w:t>
            </w:r>
            <w:bookmarkEnd w:id="782"/>
          </w:p>
        </w:tc>
      </w:tr>
      <w:tr w:rsidR="00816701" w:rsidRPr="00403487" w:rsidTr="00816701">
        <w:tc>
          <w:tcPr>
            <w:tcW w:w="2628" w:type="dxa"/>
            <w:shd w:val="clear" w:color="auto" w:fill="auto"/>
          </w:tcPr>
          <w:p w:rsidR="00816701" w:rsidRPr="00403487" w:rsidRDefault="00816701" w:rsidP="008F5922">
            <w:pPr>
              <w:rPr>
                <w:rFonts w:eastAsia="Times New Roman"/>
                <w:szCs w:val="22"/>
                <w:lang w:eastAsia="en-US"/>
              </w:rPr>
            </w:pPr>
            <w:r w:rsidRPr="00403487">
              <w:rPr>
                <w:rFonts w:eastAsia="Times New Roman"/>
                <w:szCs w:val="22"/>
                <w:lang w:eastAsia="en-US"/>
              </w:rPr>
              <w:t>Circumvention provisions?</w:t>
            </w:r>
          </w:p>
        </w:tc>
        <w:tc>
          <w:tcPr>
            <w:tcW w:w="6007" w:type="dxa"/>
            <w:shd w:val="clear" w:color="auto" w:fill="auto"/>
          </w:tcPr>
          <w:p w:rsidR="00816701" w:rsidRPr="00403487" w:rsidRDefault="00816701" w:rsidP="008F5922">
            <w:pPr>
              <w:rPr>
                <w:rFonts w:eastAsia="Times New Roman"/>
                <w:szCs w:val="22"/>
                <w:lang w:eastAsia="en-US"/>
              </w:rPr>
            </w:pPr>
            <w:r w:rsidRPr="00403487">
              <w:rPr>
                <w:rFonts w:eastAsia="Times New Roman"/>
                <w:szCs w:val="22"/>
                <w:lang w:eastAsia="en-US"/>
              </w:rPr>
              <w:t>None.</w:t>
            </w:r>
          </w:p>
        </w:tc>
      </w:tr>
    </w:tbl>
    <w:p w:rsidR="00816701" w:rsidRPr="00403487" w:rsidRDefault="00816701" w:rsidP="00816701">
      <w:pPr>
        <w:rPr>
          <w:rFonts w:eastAsia="Times New Roman"/>
          <w:szCs w:val="22"/>
          <w:lang w:eastAsia="en-US"/>
        </w:rPr>
      </w:pPr>
    </w:p>
    <w:p w:rsidR="00816701" w:rsidRPr="00403487" w:rsidRDefault="00816701" w:rsidP="0081670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711"/>
        <w:gridCol w:w="936"/>
      </w:tblGrid>
      <w:tr w:rsidR="00816701" w:rsidRPr="00403487" w:rsidTr="008F5922">
        <w:tc>
          <w:tcPr>
            <w:tcW w:w="8630" w:type="dxa"/>
            <w:gridSpan w:val="3"/>
          </w:tcPr>
          <w:p w:rsidR="00816701" w:rsidRPr="00403487" w:rsidRDefault="00816701" w:rsidP="008F5922">
            <w:pPr>
              <w:rPr>
                <w:b/>
                <w:szCs w:val="22"/>
              </w:rPr>
            </w:pPr>
            <w:r w:rsidRPr="00403487">
              <w:rPr>
                <w:b/>
                <w:szCs w:val="22"/>
              </w:rPr>
              <w:t>Miscellaneous</w:t>
            </w:r>
          </w:p>
        </w:tc>
      </w:tr>
      <w:tr w:rsidR="00816701" w:rsidRPr="00403487" w:rsidTr="008F5922">
        <w:tc>
          <w:tcPr>
            <w:tcW w:w="1983" w:type="dxa"/>
          </w:tcPr>
          <w:p w:rsidR="00816701" w:rsidRPr="00403487" w:rsidRDefault="00816701" w:rsidP="008F5922">
            <w:pPr>
              <w:rPr>
                <w:szCs w:val="22"/>
              </w:rPr>
            </w:pPr>
            <w:r w:rsidRPr="00403487">
              <w:rPr>
                <w:szCs w:val="22"/>
              </w:rPr>
              <w:t>Defined Terms</w:t>
            </w:r>
          </w:p>
        </w:tc>
        <w:tc>
          <w:tcPr>
            <w:tcW w:w="5711" w:type="dxa"/>
          </w:tcPr>
          <w:p w:rsidR="00816701" w:rsidRPr="00403487" w:rsidRDefault="00816701" w:rsidP="008F5922">
            <w:pPr>
              <w:rPr>
                <w:szCs w:val="22"/>
              </w:rPr>
            </w:pPr>
            <w:r w:rsidRPr="00403487">
              <w:rPr>
                <w:rFonts w:eastAsia="Times New Roman"/>
                <w:szCs w:val="22"/>
                <w:lang w:eastAsia="en-US"/>
              </w:rPr>
              <w:t>“Reprographic reproduction” means the making of facsimile copies of the original or a copy of a work by means other than printing, such as photocopying, whether or not they are reduced or enlarged in scale.</w:t>
            </w:r>
          </w:p>
        </w:tc>
        <w:tc>
          <w:tcPr>
            <w:tcW w:w="936" w:type="dxa"/>
          </w:tcPr>
          <w:p w:rsidR="00816701" w:rsidRPr="00403487" w:rsidRDefault="00816701" w:rsidP="008F5922">
            <w:pPr>
              <w:rPr>
                <w:szCs w:val="22"/>
              </w:rPr>
            </w:pPr>
            <w:r w:rsidRPr="00403487">
              <w:rPr>
                <w:szCs w:val="22"/>
              </w:rPr>
              <w:t>Art. 2</w:t>
            </w:r>
          </w:p>
        </w:tc>
      </w:tr>
      <w:tr w:rsidR="00816701" w:rsidRPr="00403487" w:rsidTr="008F5922">
        <w:tc>
          <w:tcPr>
            <w:tcW w:w="1983" w:type="dxa"/>
          </w:tcPr>
          <w:p w:rsidR="00816701" w:rsidRPr="00403487" w:rsidRDefault="00816701" w:rsidP="008F5922">
            <w:pPr>
              <w:rPr>
                <w:szCs w:val="22"/>
              </w:rPr>
            </w:pPr>
            <w:r w:rsidRPr="00403487">
              <w:rPr>
                <w:szCs w:val="22"/>
              </w:rPr>
              <w:t>Source</w:t>
            </w:r>
          </w:p>
        </w:tc>
        <w:tc>
          <w:tcPr>
            <w:tcW w:w="6647" w:type="dxa"/>
            <w:gridSpan w:val="2"/>
          </w:tcPr>
          <w:p w:rsidR="00816701" w:rsidRPr="00403487" w:rsidRDefault="00816701" w:rsidP="008F5922">
            <w:pPr>
              <w:rPr>
                <w:szCs w:val="22"/>
              </w:rPr>
            </w:pPr>
            <w:r w:rsidRPr="00403487">
              <w:rPr>
                <w:rFonts w:eastAsia="Times New Roman"/>
                <w:szCs w:val="22"/>
                <w:lang w:eastAsia="en-US"/>
              </w:rPr>
              <w:t>Decree on Copyright of Haiti (12 October 2005), available at http://www.wipo.int/wipolex/en/text.jsp?file_id=158775.</w:t>
            </w:r>
          </w:p>
        </w:tc>
      </w:tr>
      <w:tr w:rsidR="00816701" w:rsidRPr="00403487" w:rsidTr="008F5922">
        <w:tc>
          <w:tcPr>
            <w:tcW w:w="1983" w:type="dxa"/>
          </w:tcPr>
          <w:p w:rsidR="00816701" w:rsidRPr="00403487" w:rsidRDefault="00816701" w:rsidP="008F5922">
            <w:pPr>
              <w:rPr>
                <w:szCs w:val="22"/>
              </w:rPr>
            </w:pPr>
            <w:r w:rsidRPr="00403487">
              <w:rPr>
                <w:szCs w:val="22"/>
              </w:rPr>
              <w:t>Last edited:</w:t>
            </w:r>
          </w:p>
        </w:tc>
        <w:tc>
          <w:tcPr>
            <w:tcW w:w="6647" w:type="dxa"/>
            <w:gridSpan w:val="2"/>
          </w:tcPr>
          <w:p w:rsidR="00816701" w:rsidRPr="00403487" w:rsidRDefault="00816701" w:rsidP="008F5922">
            <w:pPr>
              <w:rPr>
                <w:szCs w:val="22"/>
              </w:rPr>
            </w:pPr>
            <w:r w:rsidRPr="00403487">
              <w:rPr>
                <w:rFonts w:eastAsia="Times New Roman"/>
                <w:szCs w:val="22"/>
                <w:lang w:eastAsia="en-US"/>
              </w:rPr>
              <w:t>30 November 2007; rev. 9 May 2015; rev. 18 October 2017</w:t>
            </w:r>
          </w:p>
        </w:tc>
      </w:tr>
    </w:tbl>
    <w:p w:rsidR="00816701" w:rsidRPr="00403487" w:rsidRDefault="00816701" w:rsidP="00816701">
      <w:pPr>
        <w:rPr>
          <w:szCs w:val="22"/>
        </w:rPr>
      </w:pPr>
    </w:p>
    <w:p w:rsidR="00BC0437" w:rsidRDefault="00BC0437" w:rsidP="00BC0437">
      <w:pPr>
        <w:rPr>
          <w:rFonts w:eastAsia="Times New Roman"/>
          <w:szCs w:val="22"/>
          <w:lang w:eastAsia="en-US"/>
        </w:rPr>
      </w:pPr>
    </w:p>
    <w:p w:rsidR="00816701" w:rsidRDefault="00816701">
      <w:pPr>
        <w:rPr>
          <w:rFonts w:eastAsia="Times New Roman"/>
          <w:szCs w:val="22"/>
          <w:lang w:eastAsia="en-US"/>
        </w:rPr>
      </w:pPr>
      <w:r>
        <w:rPr>
          <w:rFonts w:eastAsia="Times New Roman"/>
          <w:szCs w:val="22"/>
          <w:lang w:eastAsia="en-US"/>
        </w:rPr>
        <w:br w:type="page"/>
      </w:r>
    </w:p>
    <w:p w:rsidR="00BC0437" w:rsidRPr="00BC0437" w:rsidRDefault="00BC0437" w:rsidP="003F7145">
      <w:pPr>
        <w:pStyle w:val="Heading2"/>
      </w:pPr>
      <w:bookmarkStart w:id="783" w:name="_Toc498029078"/>
      <w:bookmarkStart w:id="784" w:name="_Toc498072218"/>
      <w:r w:rsidRPr="00BC0437">
        <w:lastRenderedPageBreak/>
        <w:t>Holy See</w:t>
      </w:r>
      <w:bookmarkEnd w:id="783"/>
      <w:bookmarkEnd w:id="78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the Holy See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Where not specified, the Holy See observes Italian legislation, provided it is not contrary to divine law or the principles of canon law of the Holy See or of the international agreements to which the Holy See is or desires to be a signatory.</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the image or voice of the Roman Pontiff for religious, cultural, educational or scientific reasons.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 § 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the Holy See, No. 132 (19 March 2011), available at http://www.wipo.int/wipolex/en/text.jsp?file_id=220491.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11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273BA9" w:rsidRDefault="00BC0437" w:rsidP="003F7145">
      <w:pPr>
        <w:pStyle w:val="Heading2"/>
        <w:rPr>
          <w:rStyle w:val="Heading2Char"/>
        </w:rPr>
      </w:pPr>
      <w:r w:rsidRPr="00BC0437">
        <w:br w:type="page"/>
      </w:r>
      <w:bookmarkStart w:id="785" w:name="_Toc498029079"/>
      <w:bookmarkStart w:id="786" w:name="_Toc498072219"/>
      <w:r w:rsidRPr="00BC0437">
        <w:lastRenderedPageBreak/>
        <w:t>Honduras</w:t>
      </w:r>
      <w:bookmarkEnd w:id="785"/>
      <w:bookmarkEnd w:id="78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 of protected works deposited in the library’s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must be out of stock.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where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the exclusive use of the library’s patrons.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32"/>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be used only by its patrons.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Where it is not possible to purchase a copy under reasonable conditions.</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Loans to Other Libraries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 of protected works deposited in the library’s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must be out of stock.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service loans to other public libraries where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the exclusive use of the library’s patrons.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be used only by its patrons.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it is not possible to purchase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 the case of the copies received by a public library, that copy may be </w:t>
            </w:r>
            <w:proofErr w:type="spellStart"/>
            <w:r w:rsidRPr="00BC0437">
              <w:rPr>
                <w:rFonts w:eastAsia="Times New Roman"/>
                <w:szCs w:val="22"/>
                <w:lang w:eastAsia="en-US"/>
              </w:rPr>
              <w:t>reprographically</w:t>
            </w:r>
            <w:proofErr w:type="spellEnd"/>
            <w:r w:rsidRPr="00BC0437">
              <w:rPr>
                <w:rFonts w:eastAsia="Times New Roman"/>
                <w:szCs w:val="22"/>
                <w:lang w:eastAsia="en-US"/>
              </w:rPr>
              <w:t xml:space="preserve"> reproduced, if necessary for preservation and solely for use by readers.  Only a single copy permitted in an isolated case, or when repeated, in isolated and unrelated cases.</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6"/>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167(18); Art. 167(19)</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167(18); Art. 167(19)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Providing </w:t>
            </w:r>
            <w:r w:rsidRPr="00BC0437">
              <w:rPr>
                <w:rFonts w:eastAsia="Times New Roman"/>
                <w:szCs w:val="22"/>
                <w:lang w:eastAsia="en-US"/>
              </w:rPr>
              <w:lastRenderedPageBreak/>
              <w:t>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167(18); Art. 167(19)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works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47; Art. 48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lawfully published articles, lectures, lessons, short excerpts, or short works by reprographic means for teaching or conducting examinations in educational institutions, provided that the use is in accordance with “fair uses,” as defined in Article 9(26).</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50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or Educational Performance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perform theatrical or musical works when performed in private, in educational institutions for teaching purposes, civic celebrations, or social, cultural, or sporting activities, provided there is no profit or compensation.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56</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realization by any means of one or more copies of a work, phonogram, or sound or audiovisual fixation, total or partial, permanent or temporary, in any kind of hardware, including storage by electronic means.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9(16)</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uses” are those not interfering with the normal exploitation of the work or detrimental to the legitimate interests of the author.  The original Spanish expression “</w:t>
            </w:r>
            <w:proofErr w:type="spellStart"/>
            <w:r w:rsidRPr="00BC0437">
              <w:rPr>
                <w:rFonts w:eastAsia="Times New Roman"/>
                <w:szCs w:val="22"/>
                <w:lang w:eastAsia="en-US"/>
              </w:rPr>
              <w:t>usos</w:t>
            </w:r>
            <w:proofErr w:type="spellEnd"/>
            <w:r w:rsidRPr="00BC0437">
              <w:rPr>
                <w:rFonts w:eastAsia="Times New Roman"/>
                <w:szCs w:val="22"/>
                <w:lang w:eastAsia="en-US"/>
              </w:rPr>
              <w:t xml:space="preserve"> </w:t>
            </w:r>
            <w:proofErr w:type="spellStart"/>
            <w:r w:rsidRPr="00BC0437">
              <w:rPr>
                <w:rFonts w:eastAsia="Times New Roman"/>
                <w:szCs w:val="22"/>
                <w:lang w:eastAsia="en-US"/>
              </w:rPr>
              <w:t>honrados</w:t>
            </w:r>
            <w:proofErr w:type="spellEnd"/>
            <w:r w:rsidRPr="00BC0437">
              <w:rPr>
                <w:rFonts w:eastAsia="Times New Roman"/>
                <w:szCs w:val="22"/>
                <w:lang w:eastAsia="en-US"/>
              </w:rPr>
              <w:t>” evidently appears only in Article 50.</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9(26)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Law of Honduras, Decree No. 4-99-E (2006), available at http://www.wipo.int/wipolex/en/text.jsp?file_id=234858.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11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787" w:name="_Toc199663515"/>
      <w:bookmarkStart w:id="788" w:name="_Toc207648506"/>
      <w:bookmarkStart w:id="789" w:name="_Toc207649088"/>
      <w:bookmarkStart w:id="790" w:name="_Toc207649530"/>
      <w:bookmarkStart w:id="791" w:name="_Toc207649891"/>
      <w:bookmarkStart w:id="792" w:name="_Toc207650291"/>
      <w:bookmarkStart w:id="793" w:name="_Toc208637939"/>
      <w:bookmarkStart w:id="794" w:name="_Toc498029080"/>
      <w:bookmarkStart w:id="795" w:name="_Toc498072220"/>
      <w:r w:rsidRPr="00BC0437">
        <w:lastRenderedPageBreak/>
        <w:t>Hungary</w:t>
      </w:r>
      <w:bookmarkEnd w:id="787"/>
      <w:bookmarkEnd w:id="788"/>
      <w:bookmarkEnd w:id="789"/>
      <w:bookmarkEnd w:id="790"/>
      <w:bookmarkEnd w:id="791"/>
      <w:bookmarkEnd w:id="792"/>
      <w:bookmarkEnd w:id="793"/>
      <w:bookmarkEnd w:id="794"/>
      <w:bookmarkEnd w:id="79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796" w:name="hungary"/>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97" w:name="_Toc186015624"/>
            <w:r w:rsidRPr="00BC0437">
              <w:rPr>
                <w:rFonts w:eastAsia="Times New Roman"/>
                <w:b/>
                <w:szCs w:val="22"/>
                <w:lang w:eastAsia="en-US"/>
              </w:rPr>
              <w:t>Library Internal Use</w:t>
            </w:r>
            <w:bookmarkEnd w:id="79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establishments, museums, and archives, including audio and audiovisual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35(4)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minor part of a work made public or of an article published in a newspaper or periodical may be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disclosed to the public (Article 33(1)).  (The term “disclosed”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limited to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scientific research, by archiving from the institution’s own copy for a scientific purpose or to supply to another public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be for internal institutional purposes, outside the scope of entrepreneurial activity.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permitted to the extent and in the way justified by such a purpose if it is not intended for earning or increasing income even in an indirect way.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separate law can be created to allow copying under certain conditions in exceptional cases.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98" w:name="_Toc186015625"/>
            <w:r w:rsidRPr="00BC0437">
              <w:rPr>
                <w:rFonts w:eastAsia="Times New Roman"/>
                <w:b/>
                <w:szCs w:val="22"/>
                <w:lang w:eastAsia="en-US"/>
              </w:rPr>
              <w:t>Research or Study (Making Available</w:t>
            </w:r>
            <w:bookmarkEnd w:id="798"/>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establishments, museums, and archives, including audio and audiovisual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38(5)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forming part of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disclosed to the public (Article 33(1)).  (The term “disclosed”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is permitted in the absence of a contractual provision to the contrary.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may not be for direct or indirect earning or increasing income.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freely displayed to individual members of the public on the screens of dedicated terminals on the premises of such establishments.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 may be provided in separate legislation.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Decree of 2004 </w:t>
            </w:r>
            <w:proofErr w:type="gramStart"/>
            <w:r w:rsidRPr="00BC0437">
              <w:rPr>
                <w:rFonts w:eastAsia="Times New Roman"/>
                <w:szCs w:val="22"/>
                <w:lang w:eastAsia="en-US"/>
              </w:rPr>
              <w:t>adds</w:t>
            </w:r>
            <w:proofErr w:type="gramEnd"/>
            <w:r w:rsidRPr="00BC0437">
              <w:rPr>
                <w:rFonts w:eastAsia="Times New Roman"/>
                <w:szCs w:val="22"/>
                <w:lang w:eastAsia="en-US"/>
              </w:rPr>
              <w:t>: (a) The institution must implement technical means to prevent modification and reproduction of the works or communication beyond the intended group of users; and (b) Users are required to make a statement that they will not use the works other than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The Decree of 2004 further permits that the collection of an institution may be interconnected with the collection at another institution and made available to the public at that institution via dedicated terminals.  The connection must be by dedicated network and based on a safe technical solution that prevents any person from accessing the collections apart from the users of the collections of beneficiary establishments.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99" w:name="_Toc186015626"/>
            <w:r w:rsidRPr="00BC0437">
              <w:rPr>
                <w:rFonts w:eastAsia="Times New Roman"/>
                <w:b/>
                <w:szCs w:val="22"/>
                <w:lang w:eastAsia="en-US"/>
              </w:rPr>
              <w:t>Anti-Circumvention of Technological Protection Measures</w:t>
            </w:r>
            <w:bookmarkEnd w:id="79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95</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provide protection for copyright; they include access control and protection processes.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In the case of library copying (and other specified uses), a beneficiary of such a free use may demand that the </w:t>
            </w:r>
            <w:proofErr w:type="spellStart"/>
            <w:r w:rsidRPr="00BC0437">
              <w:rPr>
                <w:rFonts w:eastAsia="Times New Roman"/>
                <w:szCs w:val="22"/>
                <w:lang w:eastAsia="en-US"/>
              </w:rPr>
              <w:t>rightsholder</w:t>
            </w:r>
            <w:proofErr w:type="spellEnd"/>
            <w:r w:rsidRPr="00BC0437">
              <w:rPr>
                <w:rFonts w:eastAsia="Times New Roman"/>
                <w:szCs w:val="22"/>
                <w:lang w:eastAsia="en-US"/>
              </w:rPr>
              <w:t>, in spite of the protection granted against circumvention, make the free use possible for him.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95/A (1)</w:t>
            </w: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of the free use has access to the work lawfully in order to benefit from the exemption.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If the beneficiary and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cannot come to an agreement on making circumvention possible for the permitted free uses, then either party may initiate a procedure with the Copyright Mediation Board.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95/A (2)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800" w:name="_Toc186015627"/>
            <w:r w:rsidRPr="00BC0437">
              <w:rPr>
                <w:rFonts w:eastAsia="Times New Roman"/>
                <w:b/>
                <w:szCs w:val="22"/>
                <w:lang w:eastAsia="en-US"/>
              </w:rPr>
              <w:t>Miscellaneous</w:t>
            </w:r>
            <w:bookmarkEnd w:id="800"/>
          </w:p>
        </w:tc>
      </w:tr>
      <w:tr w:rsidR="00BC0437" w:rsidRPr="00BC0437" w:rsidTr="00BC0437">
        <w:trPr>
          <w:trHeight w:val="34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means the direct or indirect fixation of the work in any manner on a tangible carrier, whether definitively or temporarily, and the making </w:t>
            </w:r>
            <w:r w:rsidRPr="00BC0437">
              <w:rPr>
                <w:rFonts w:eastAsia="Times New Roman"/>
                <w:szCs w:val="22"/>
                <w:lang w:eastAsia="en-US"/>
              </w:rPr>
              <w:lastRenderedPageBreak/>
              <w:t>of one or several copies of the fixation.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18</w:t>
            </w: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establishments” are broadly defined.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A copy of certain works may be made by a natural person for private purposes if it is not intended for earning or increasing income even in an indirect way.  This section exempts certain whole works and other types of works as specified.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35 (1)-(3)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Lending</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Copies made under any free use exception may not be distributed to the public, except for lending between libraries.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Any non-commercial use of a work shall be free if the purpose of the use is to meet demands of disabled persons that are directly related to the disability and it does not exceed the extent justified by the purpose, shall be free.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Interpretation</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The provisions relating to free use shall not be interpreted in an extensive manner.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33(3)</w:t>
            </w:r>
          </w:p>
        </w:tc>
      </w:tr>
      <w:tr w:rsidR="00BC0437" w:rsidRPr="00BC0437" w:rsidTr="00BC0437">
        <w:tc>
          <w:tcPr>
            <w:tcW w:w="2628" w:type="dxa"/>
            <w:shd w:val="clear" w:color="auto" w:fill="auto"/>
          </w:tcPr>
          <w:p w:rsidR="00BC0437" w:rsidRPr="00BC0437" w:rsidRDefault="00607C2C"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The use under the provisions relating to free use is permitted and not subject to the payment of a fee only so far as it does not conflict with a normal exploitation of the work and does not unreasonably prejudice the legitimate interests of the author, and it is in compliance with the requirements of fairness and is not designed for a purpose incompatible with the intention of free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applying the terms of collective licensing to the use of orphan works.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Decree of 2009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Hungary, No. LXXVI (1 July 1999), as amended through No. CIX (2006), available at http://www.wipo.int/wipolex/en/text.jsp?file_id=325838;</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Government Decree of Hungary, No. 117 (28 April 2004) (regarding making available), available at http://www.wipo.int/wipolex/en/text.jsp?file_id=242074;</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Government Decree of Hungary, No. 100 (8 May 2009, consolidated 1 January 2011) (regarding collective licensing), available at http://www.wipo.int/wipolex/en/text.jsp?file_id=242073.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11 May 2015</w:t>
            </w:r>
          </w:p>
        </w:tc>
      </w:tr>
      <w:bookmarkEnd w:id="796"/>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801" w:name="_Toc498029081"/>
      <w:bookmarkStart w:id="802" w:name="_Toc199663516"/>
      <w:bookmarkStart w:id="803" w:name="_Toc207648508"/>
      <w:bookmarkStart w:id="804" w:name="_Toc207649090"/>
      <w:bookmarkStart w:id="805" w:name="_Toc207649531"/>
      <w:bookmarkStart w:id="806" w:name="_Toc207649892"/>
      <w:bookmarkStart w:id="807" w:name="_Toc207650292"/>
      <w:bookmarkStart w:id="808" w:name="_Toc208637940"/>
      <w:bookmarkStart w:id="809" w:name="_Toc498072221"/>
      <w:r w:rsidRPr="00BC0437">
        <w:lastRenderedPageBreak/>
        <w:t>Iceland</w:t>
      </w:r>
      <w:bookmarkEnd w:id="801"/>
      <w:bookmarkEnd w:id="80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rPr>
          <w:trHeight w:val="701"/>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provide the name of the author, as appropriate under the circumstances, when a work is public presented.</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26</w:t>
            </w:r>
          </w:p>
        </w:tc>
      </w:tr>
      <w:tr w:rsidR="00BC0437" w:rsidRPr="00BC0437" w:rsidTr="00BC0437">
        <w:trPr>
          <w:trHeight w:val="64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the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provide the source of the work, as appropriate under the circumstances, when a work is public presented.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Altering the Work?</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The work may not be altered more than required for the purpose it is used.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Most of the statutory exceptions, including this library exception, are subject to a general provision that they shall not prejudice the moral rights of an author in accordance with Article 4.  </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Safekeeping</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university libraries, and any other libraries enjoying support from public funds, public collections and museums, and institutions subject to the Act on Museums.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12(1)(1)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copy computer programs in digital form, except for computer games.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purposes of safekeeping and preservation.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use in the course of the institutions’ own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non-financial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93"/>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university libraries, and any other libraries enjoying support from public funds, public collections and museums, and institutions subject to the Act on Museums.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12(1)(4)</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originals are too delicate for loaning.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works are unobtainable on the open market and from the publisher.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have reproductions of delicate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use in the course of the institutions’ own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non-financial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are permitted to loan the reproduced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45"/>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Completion (Replacement of Missing Parts)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university libraries, and any other libraries enjoying support from public funds, public collections and museums, and institutions subject to the Act on Museums.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0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From which parts are missing, and such parts constitute a minor proportion of a work in its entirety.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is unavailable on the open market and from the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be of only the pats of works missing from the copies held by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missing parts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the course of the institutions’ own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non-financial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are permitted to loan the reproduced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university libraries, and any other libraries enjoying support from public funds, public collections and museums, and institutions subject to the Act on Museums.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be subject to purchase or license agreements.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allowing access to individual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special equipment for use on the premises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50a</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Arts. 50a &amp; </w:t>
            </w:r>
            <w:r w:rsidRPr="00BC0437">
              <w:rPr>
                <w:rFonts w:eastAsia="Times New Roman"/>
                <w:szCs w:val="22"/>
                <w:lang w:eastAsia="en-US"/>
              </w:rPr>
              <w:lastRenderedPageBreak/>
              <w:t>50b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A user under Article 12 (the principal library exception) and certain other exceptions may request of a governmental agency authority to have access to the means necessary for the user to be able to employ the exception.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50c(1)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16"/>
      </w:tblGrid>
      <w:tr w:rsidR="00BC0437" w:rsidRPr="00BC0437" w:rsidTr="00BC0437">
        <w:tc>
          <w:tcPr>
            <w:tcW w:w="8864"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220"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“Reproduction”: It shall be considered as reproduction when a work is fixed in one or more physical forms.</w:t>
            </w:r>
          </w:p>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“Presented”: A work shall be considered as having been presented when it has been performed, with proper authorization, or shown publicly or copies of it have been published</w:t>
            </w:r>
          </w:p>
        </w:tc>
        <w:tc>
          <w:tcPr>
            <w:tcW w:w="101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Required by Law</w:t>
            </w:r>
          </w:p>
        </w:tc>
        <w:tc>
          <w:tcPr>
            <w:tcW w:w="5220"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Article 12 also authorizes the institutions to make copies of works that they are required by law to keep in their collections, if such copies are not obtainable on the open market and from the publisher.</w:t>
            </w:r>
          </w:p>
        </w:tc>
        <w:tc>
          <w:tcPr>
            <w:tcW w:w="101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4"/>
            </w:r>
          </w:p>
        </w:tc>
        <w:tc>
          <w:tcPr>
            <w:tcW w:w="623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of Iceland, No. 73 (29 May 1972), as amended through No. 93 (21 April 2010), available at: http://www.wipo.int/wipolex/en/text.jsp?file_id=332081.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3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28 August 2014; rev. 21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810" w:name="_Toc498029082"/>
      <w:bookmarkStart w:id="811" w:name="_Toc199663517"/>
      <w:bookmarkStart w:id="812" w:name="_Toc207648509"/>
      <w:bookmarkStart w:id="813" w:name="_Toc207649091"/>
      <w:bookmarkStart w:id="814" w:name="_Toc207649532"/>
      <w:bookmarkStart w:id="815" w:name="_Toc207649893"/>
      <w:bookmarkStart w:id="816" w:name="_Toc207650293"/>
      <w:bookmarkStart w:id="817" w:name="_Toc208637941"/>
      <w:bookmarkStart w:id="818" w:name="_Toc498072222"/>
      <w:bookmarkEnd w:id="802"/>
      <w:bookmarkEnd w:id="803"/>
      <w:bookmarkEnd w:id="804"/>
      <w:bookmarkEnd w:id="805"/>
      <w:bookmarkEnd w:id="806"/>
      <w:bookmarkEnd w:id="807"/>
      <w:bookmarkEnd w:id="808"/>
      <w:r w:rsidRPr="00BC0437">
        <w:lastRenderedPageBreak/>
        <w:t>India</w:t>
      </w:r>
      <w:bookmarkEnd w:id="810"/>
      <w:bookmarkEnd w:id="81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487"/>
        <w:gridCol w:w="1301"/>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Library Use</w:t>
            </w:r>
          </w:p>
        </w:tc>
      </w:tr>
      <w:tr w:rsidR="00BC0437" w:rsidRPr="00BC0437" w:rsidTr="002B4978">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92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by or under the direction of the persons in charge of non-commercial public libraries.</w:t>
            </w:r>
          </w:p>
        </w:tc>
        <w:tc>
          <w:tcPr>
            <w:tcW w:w="1301" w:type="dxa"/>
            <w:vMerge w:val="restart"/>
            <w:shd w:val="clear" w:color="auto" w:fill="auto"/>
          </w:tcPr>
          <w:p w:rsidR="00BC0437" w:rsidRPr="00BC0437" w:rsidRDefault="002B4978" w:rsidP="00BC0437">
            <w:pPr>
              <w:rPr>
                <w:rFonts w:eastAsia="Times New Roman"/>
                <w:szCs w:val="22"/>
                <w:lang w:eastAsia="en-US"/>
              </w:rPr>
            </w:pPr>
            <w:r>
              <w:rPr>
                <w:rFonts w:eastAsia="Times New Roman"/>
                <w:szCs w:val="22"/>
                <w:lang w:eastAsia="en-US"/>
              </w:rPr>
              <w:t>§ 52(1)</w:t>
            </w:r>
            <w:r w:rsidR="00BC0437" w:rsidRPr="00BC0437">
              <w:rPr>
                <w:rFonts w:eastAsia="Times New Roman"/>
                <w:szCs w:val="22"/>
                <w:lang w:eastAsia="en-US"/>
              </w:rPr>
              <w:t xml:space="preserve">(o); </w:t>
            </w:r>
          </w:p>
          <w:p w:rsidR="00BC0437" w:rsidRPr="00BC0437" w:rsidRDefault="00BC0437" w:rsidP="00BC0437">
            <w:pPr>
              <w:rPr>
                <w:rFonts w:eastAsia="Times New Roman"/>
                <w:szCs w:val="22"/>
                <w:lang w:eastAsia="en-US"/>
              </w:rPr>
            </w:pPr>
            <w:r w:rsidRPr="00BC0437">
              <w:rPr>
                <w:rFonts w:eastAsia="Times New Roman"/>
                <w:szCs w:val="22"/>
                <w:lang w:eastAsia="en-US"/>
              </w:rPr>
              <w:t>§ 52(2)</w:t>
            </w:r>
          </w:p>
        </w:tc>
      </w:tr>
      <w:tr w:rsidR="00BC0437" w:rsidRPr="00BC0437" w:rsidTr="002B4978">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48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92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(including pamphlets, sheets of music, maps, charts, or plans).</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48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 can be made.</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48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only permitted if such book is not available for sale in India.</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92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of the library.</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48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92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(“Copy” is not a defined term.)</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92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also applies to the doing of any act in relation to the translation of a literary, dramatic, or musical work or the adaptation of a literary, dramatic, musical, or artistic work as they apply in relation to the work itself.</w:t>
            </w:r>
          </w:p>
        </w:tc>
        <w:tc>
          <w:tcPr>
            <w:tcW w:w="1301"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487"/>
        <w:gridCol w:w="1301"/>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Study, or with a View to Publication</w:t>
            </w:r>
          </w:p>
        </w:tc>
      </w:tr>
      <w:tr w:rsidR="00BC0437" w:rsidRPr="00BC0437" w:rsidTr="002B4978">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92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30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w:t>
            </w:r>
            <w:r w:rsidR="002B4978">
              <w:rPr>
                <w:rFonts w:eastAsia="Times New Roman"/>
                <w:szCs w:val="22"/>
                <w:lang w:eastAsia="en-US"/>
              </w:rPr>
              <w:t>52(1)</w:t>
            </w:r>
            <w:r w:rsidRPr="00BC0437">
              <w:rPr>
                <w:rFonts w:eastAsia="Times New Roman"/>
                <w:szCs w:val="22"/>
                <w:lang w:eastAsia="en-US"/>
              </w:rPr>
              <w:t xml:space="preserve">(p); </w:t>
            </w:r>
          </w:p>
          <w:p w:rsidR="00BC0437" w:rsidRPr="00BC0437" w:rsidRDefault="00BC0437" w:rsidP="00BC0437">
            <w:pPr>
              <w:rPr>
                <w:rFonts w:eastAsia="Times New Roman"/>
                <w:szCs w:val="22"/>
                <w:lang w:eastAsia="en-US"/>
              </w:rPr>
            </w:pPr>
            <w:r w:rsidRPr="00BC0437">
              <w:rPr>
                <w:rFonts w:eastAsia="Times New Roman"/>
                <w:szCs w:val="22"/>
                <w:lang w:eastAsia="en-US"/>
              </w:rPr>
              <w:t>§ 52(2)</w:t>
            </w:r>
          </w:p>
        </w:tc>
      </w:tr>
      <w:tr w:rsidR="00BC0437" w:rsidRPr="00BC0437" w:rsidTr="002B4978">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48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92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literary, dramatic, or musical works.</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48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kept in a library, museum or other institution to which the public has access.</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48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identity of the author of any such work is known (or in the case of a work of joint authorship, if any of the authors is known) to the institution, the reproduction is only permissible if made at a time more than 60 years from the date of death of the author (or in the case of a work of joint authorship, from the death of the author whose identity is known, or if the identity of more than one author is known, then from the date of death of the author who died last).</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92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private study, or with a view to publication.</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48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301" w:type="dxa"/>
            <w:vMerge/>
            <w:shd w:val="clear" w:color="auto" w:fill="auto"/>
          </w:tcPr>
          <w:p w:rsidR="00BC0437" w:rsidRPr="00BC0437" w:rsidRDefault="00BC0437" w:rsidP="00BC0437">
            <w:pPr>
              <w:rPr>
                <w:rFonts w:eastAsia="Times New Roman"/>
                <w:szCs w:val="22"/>
                <w:lang w:eastAsia="en-US"/>
              </w:rPr>
            </w:pPr>
          </w:p>
        </w:tc>
      </w:tr>
      <w:tr w:rsidR="00BC0437" w:rsidRPr="00BC0437" w:rsidTr="002B4978">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92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Not specified.  (“Reproduction” is not a defined </w:t>
            </w:r>
            <w:r w:rsidRPr="00BC0437">
              <w:rPr>
                <w:rFonts w:eastAsia="Times New Roman"/>
                <w:szCs w:val="22"/>
                <w:lang w:eastAsia="en-US"/>
              </w:rPr>
              <w:lastRenderedPageBreak/>
              <w:t>term.)</w:t>
            </w:r>
          </w:p>
        </w:tc>
        <w:tc>
          <w:tcPr>
            <w:tcW w:w="1301"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487"/>
        <w:gridCol w:w="1301"/>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2B4978">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92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Non-commercial public library.</w:t>
            </w:r>
          </w:p>
        </w:tc>
        <w:tc>
          <w:tcPr>
            <w:tcW w:w="1301" w:type="dxa"/>
            <w:vMerge w:val="restart"/>
          </w:tcPr>
          <w:p w:rsidR="00BC0437" w:rsidRPr="00BC0437" w:rsidRDefault="002B4978" w:rsidP="00BC0437">
            <w:pPr>
              <w:rPr>
                <w:rFonts w:eastAsia="Times New Roman"/>
                <w:szCs w:val="22"/>
                <w:lang w:eastAsia="en-US"/>
              </w:rPr>
            </w:pPr>
            <w:r>
              <w:rPr>
                <w:rFonts w:eastAsia="Times New Roman"/>
                <w:szCs w:val="22"/>
                <w:lang w:eastAsia="en-US"/>
              </w:rPr>
              <w:t>§ 52(1)</w:t>
            </w:r>
            <w:r w:rsidR="00BC0437" w:rsidRPr="00BC0437">
              <w:rPr>
                <w:rFonts w:eastAsia="Times New Roman"/>
                <w:szCs w:val="22"/>
                <w:lang w:eastAsia="en-US"/>
              </w:rPr>
              <w:t xml:space="preserve">(n); </w:t>
            </w:r>
          </w:p>
          <w:p w:rsidR="00BC0437" w:rsidRPr="00BC0437" w:rsidRDefault="00BC0437" w:rsidP="00BC0437">
            <w:pPr>
              <w:rPr>
                <w:rFonts w:eastAsia="Times New Roman"/>
                <w:szCs w:val="22"/>
                <w:lang w:eastAsia="en-US"/>
              </w:rPr>
            </w:pPr>
            <w:r w:rsidRPr="00BC0437">
              <w:rPr>
                <w:rFonts w:eastAsia="Times New Roman"/>
                <w:szCs w:val="22"/>
                <w:lang w:eastAsia="en-US"/>
              </w:rPr>
              <w:t>§ 52(2)</w:t>
            </w:r>
          </w:p>
        </w:tc>
      </w:tr>
      <w:tr w:rsidR="00BC0437" w:rsidRPr="00BC0437" w:rsidTr="002B4978">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487"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301" w:type="dxa"/>
            <w:vMerge/>
          </w:tcPr>
          <w:p w:rsidR="00BC0437" w:rsidRPr="00BC0437" w:rsidRDefault="00BC0437" w:rsidP="00BC0437">
            <w:pPr>
              <w:rPr>
                <w:rFonts w:eastAsia="Times New Roman"/>
                <w:szCs w:val="22"/>
                <w:lang w:eastAsia="en-US"/>
              </w:rPr>
            </w:pPr>
          </w:p>
        </w:tc>
      </w:tr>
      <w:tr w:rsidR="00BC0437" w:rsidRPr="00BC0437" w:rsidTr="002B4978">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92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301" w:type="dxa"/>
            <w:vMerge/>
          </w:tcPr>
          <w:p w:rsidR="00BC0437" w:rsidRPr="00BC0437" w:rsidRDefault="00BC0437" w:rsidP="00BC0437">
            <w:pPr>
              <w:rPr>
                <w:rFonts w:eastAsia="Times New Roman"/>
                <w:szCs w:val="22"/>
                <w:lang w:eastAsia="en-US"/>
              </w:rPr>
            </w:pPr>
          </w:p>
        </w:tc>
      </w:tr>
      <w:tr w:rsidR="00BC0437" w:rsidRPr="00BC0437" w:rsidTr="002B4978">
        <w:trPr>
          <w:trHeight w:val="539"/>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487" w:type="dxa"/>
          </w:tcPr>
          <w:p w:rsidR="00BC0437" w:rsidRPr="00BC0437" w:rsidRDefault="00BC0437" w:rsidP="00BC0437">
            <w:pPr>
              <w:rPr>
                <w:rFonts w:eastAsia="Times New Roman"/>
                <w:szCs w:val="22"/>
                <w:lang w:eastAsia="en-US"/>
              </w:rPr>
            </w:pPr>
            <w:r w:rsidRPr="00BC0437">
              <w:rPr>
                <w:rFonts w:eastAsia="Times New Roman"/>
                <w:szCs w:val="22"/>
                <w:lang w:eastAsia="en-US"/>
              </w:rPr>
              <w:t>If the library already possesses a non-digital copy of the work.</w:t>
            </w:r>
          </w:p>
        </w:tc>
        <w:tc>
          <w:tcPr>
            <w:tcW w:w="1301" w:type="dxa"/>
            <w:vMerge/>
          </w:tcPr>
          <w:p w:rsidR="00BC0437" w:rsidRPr="00BC0437" w:rsidRDefault="00BC0437" w:rsidP="00BC0437">
            <w:pPr>
              <w:rPr>
                <w:rFonts w:eastAsia="Times New Roman"/>
                <w:szCs w:val="22"/>
                <w:lang w:eastAsia="en-US"/>
              </w:rPr>
            </w:pPr>
          </w:p>
        </w:tc>
      </w:tr>
      <w:tr w:rsidR="00BC0437" w:rsidRPr="00BC0437" w:rsidTr="002B4978">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92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Preservation.</w:t>
            </w:r>
          </w:p>
        </w:tc>
        <w:tc>
          <w:tcPr>
            <w:tcW w:w="1301" w:type="dxa"/>
            <w:vMerge/>
          </w:tcPr>
          <w:p w:rsidR="00BC0437" w:rsidRPr="00BC0437" w:rsidRDefault="00BC0437" w:rsidP="00BC0437">
            <w:pPr>
              <w:rPr>
                <w:rFonts w:eastAsia="Times New Roman"/>
                <w:szCs w:val="22"/>
                <w:lang w:eastAsia="en-US"/>
              </w:rPr>
            </w:pPr>
          </w:p>
        </w:tc>
      </w:tr>
      <w:tr w:rsidR="00BC0437" w:rsidRPr="00BC0437" w:rsidTr="002B4978">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487" w:type="dxa"/>
          </w:tcPr>
          <w:p w:rsidR="00BC0437" w:rsidRPr="00BC0437" w:rsidRDefault="00BC0437" w:rsidP="00BC0437">
            <w:pPr>
              <w:rPr>
                <w:rFonts w:eastAsia="Times New Roman"/>
                <w:szCs w:val="22"/>
                <w:lang w:eastAsia="en-US"/>
              </w:rPr>
            </w:pPr>
            <w:r w:rsidRPr="00BC0437">
              <w:rPr>
                <w:rFonts w:eastAsia="Times New Roman"/>
                <w:szCs w:val="22"/>
                <w:lang w:eastAsia="en-US"/>
              </w:rPr>
              <w:t>To store the work in any medium.</w:t>
            </w:r>
          </w:p>
        </w:tc>
        <w:tc>
          <w:tcPr>
            <w:tcW w:w="1301" w:type="dxa"/>
            <w:vMerge/>
          </w:tcPr>
          <w:p w:rsidR="00BC0437" w:rsidRPr="00BC0437" w:rsidRDefault="00BC0437" w:rsidP="00BC0437">
            <w:pPr>
              <w:rPr>
                <w:rFonts w:eastAsia="Times New Roman"/>
                <w:szCs w:val="22"/>
                <w:lang w:eastAsia="en-US"/>
              </w:rPr>
            </w:pPr>
          </w:p>
        </w:tc>
      </w:tr>
      <w:tr w:rsidR="00BC0437" w:rsidRPr="00BC0437" w:rsidTr="002B4978">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92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Electronic means.</w:t>
            </w:r>
          </w:p>
        </w:tc>
        <w:tc>
          <w:tcPr>
            <w:tcW w:w="1301" w:type="dxa"/>
            <w:vMerge/>
          </w:tcPr>
          <w:p w:rsidR="00BC0437" w:rsidRPr="00BC0437" w:rsidRDefault="00BC0437" w:rsidP="00BC0437">
            <w:pPr>
              <w:rPr>
                <w:rFonts w:eastAsia="Times New Roman"/>
                <w:szCs w:val="22"/>
                <w:lang w:eastAsia="en-US"/>
              </w:rPr>
            </w:pPr>
          </w:p>
        </w:tc>
      </w:tr>
      <w:tr w:rsidR="00BC0437" w:rsidRPr="00BC0437" w:rsidTr="002B4978">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92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This provision also applies to the doing of any act in relation to the translation of a literary, dramatic, or musical work or the adaptation of a literary, dramatic, musical, or artistic work as they apply in relation to the work itself.</w:t>
            </w:r>
          </w:p>
        </w:tc>
        <w:tc>
          <w:tcPr>
            <w:tcW w:w="1301"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3037"/>
        <w:gridCol w:w="1373"/>
      </w:tblGrid>
      <w:tr w:rsidR="00BC0437" w:rsidRPr="00BC0437" w:rsidTr="00BC0437">
        <w:tc>
          <w:tcPr>
            <w:tcW w:w="8838"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CD3CC8">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483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373"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65A(1)</w:t>
            </w:r>
          </w:p>
        </w:tc>
      </w:tr>
      <w:tr w:rsidR="00BC0437" w:rsidRPr="00BC0437" w:rsidTr="00CD3CC8">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037"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373" w:type="dxa"/>
            <w:vMerge/>
          </w:tcPr>
          <w:p w:rsidR="00BC0437" w:rsidRPr="00BC0437" w:rsidRDefault="00BC0437" w:rsidP="00BC0437">
            <w:pPr>
              <w:rPr>
                <w:rFonts w:eastAsia="Times New Roman"/>
                <w:szCs w:val="22"/>
                <w:lang w:eastAsia="en-US"/>
              </w:rPr>
            </w:pPr>
          </w:p>
        </w:tc>
      </w:tr>
      <w:tr w:rsidR="00BC0437" w:rsidRPr="00BC0437" w:rsidTr="00CD3CC8">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037"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373" w:type="dxa"/>
            <w:vMerge/>
          </w:tcPr>
          <w:p w:rsidR="00BC0437" w:rsidRPr="00BC0437" w:rsidRDefault="00BC0437" w:rsidP="00BC0437">
            <w:pPr>
              <w:rPr>
                <w:rFonts w:eastAsia="Times New Roman"/>
                <w:szCs w:val="22"/>
                <w:lang w:eastAsia="en-US"/>
              </w:rPr>
            </w:pPr>
          </w:p>
        </w:tc>
      </w:tr>
      <w:tr w:rsidR="00BC0437" w:rsidRPr="00BC0437" w:rsidTr="00CD3CC8">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037"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373" w:type="dxa"/>
            <w:vMerge/>
          </w:tcPr>
          <w:p w:rsidR="00BC0437" w:rsidRPr="00BC0437" w:rsidRDefault="00BC0437" w:rsidP="00BC0437">
            <w:pPr>
              <w:rPr>
                <w:rFonts w:eastAsia="Times New Roman"/>
                <w:szCs w:val="22"/>
                <w:lang w:eastAsia="en-US"/>
              </w:rPr>
            </w:pPr>
          </w:p>
        </w:tc>
      </w:tr>
      <w:tr w:rsidR="00BC0437" w:rsidRPr="00BC0437" w:rsidTr="00CD3CC8">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483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373" w:type="dxa"/>
            <w:vMerge/>
          </w:tcPr>
          <w:p w:rsidR="00BC0437" w:rsidRPr="00BC0437" w:rsidRDefault="00BC0437" w:rsidP="00BC0437">
            <w:pPr>
              <w:rPr>
                <w:rFonts w:eastAsia="Times New Roman"/>
                <w:szCs w:val="22"/>
                <w:lang w:eastAsia="en-US"/>
              </w:rPr>
            </w:pPr>
          </w:p>
        </w:tc>
      </w:tr>
      <w:tr w:rsidR="00BC0437" w:rsidRPr="00BC0437" w:rsidTr="00CD3CC8">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483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general prohibition on circumvention does not prohibit anyone from engaging in such activity for a purpose not expressly prohibited under the Copyright Act.</w:t>
            </w:r>
          </w:p>
        </w:tc>
        <w:tc>
          <w:tcPr>
            <w:tcW w:w="1373" w:type="dxa"/>
          </w:tcPr>
          <w:p w:rsidR="00BC0437" w:rsidRPr="00BC0437" w:rsidRDefault="00BC0437" w:rsidP="00BC0437">
            <w:pPr>
              <w:rPr>
                <w:rFonts w:eastAsia="Times New Roman"/>
                <w:szCs w:val="22"/>
                <w:lang w:eastAsia="en-US"/>
              </w:rPr>
            </w:pPr>
            <w:r w:rsidRPr="00BC0437">
              <w:rPr>
                <w:rFonts w:eastAsia="Times New Roman"/>
                <w:szCs w:val="22"/>
                <w:lang w:eastAsia="en-US"/>
              </w:rPr>
              <w:t>§ 65A(2)(a)</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927"/>
        <w:gridCol w:w="1301"/>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CD3CC8">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49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users to petition a government agency for a license to use works if, among other conditions, the copyright owner cannot be identified or found.</w:t>
            </w:r>
          </w:p>
        </w:tc>
        <w:tc>
          <w:tcPr>
            <w:tcW w:w="13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31A</w:t>
            </w:r>
          </w:p>
        </w:tc>
      </w:tr>
      <w:tr w:rsidR="00BC0437" w:rsidRPr="00BC0437" w:rsidTr="00CD3CC8">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with Disabilities</w:t>
            </w:r>
          </w:p>
        </w:tc>
        <w:tc>
          <w:tcPr>
            <w:tcW w:w="49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some works for the needs of the blind and persons with disabilities.</w:t>
            </w:r>
          </w:p>
        </w:tc>
        <w:tc>
          <w:tcPr>
            <w:tcW w:w="13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31B</w:t>
            </w:r>
          </w:p>
        </w:tc>
      </w:tr>
      <w:tr w:rsidR="00BC0437" w:rsidRPr="00BC0437" w:rsidTr="00CD3CC8">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Cinematograph films containing reproductions of unpublished works</w:t>
            </w:r>
          </w:p>
        </w:tc>
        <w:tc>
          <w:tcPr>
            <w:tcW w:w="49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not an infringement, in relation to a literary, dramatic, artistic, or musical work recorded or reproduced in any cinematographic film, to exhibit such film after the expiration of the term of copyright therein.  If the work included therein was an unpublished work reproduced under Section 52(1</w:t>
            </w:r>
            <w:proofErr w:type="gramStart"/>
            <w:r w:rsidRPr="00BC0437">
              <w:rPr>
                <w:rFonts w:eastAsia="Times New Roman"/>
                <w:szCs w:val="22"/>
                <w:lang w:eastAsia="en-US"/>
              </w:rPr>
              <w:t>)(</w:t>
            </w:r>
            <w:proofErr w:type="gramEnd"/>
            <w:r w:rsidRPr="00BC0437">
              <w:rPr>
                <w:rFonts w:eastAsia="Times New Roman"/>
                <w:szCs w:val="22"/>
                <w:lang w:eastAsia="en-US"/>
              </w:rPr>
              <w:t xml:space="preserve">p), then the exhibition of the cinematograph film must be accompanied by an acknowledgement identifying the work by its title or other description and identifying the author, </w:t>
            </w:r>
            <w:r w:rsidRPr="00BC0437">
              <w:rPr>
                <w:rFonts w:eastAsia="Times New Roman"/>
                <w:szCs w:val="22"/>
                <w:lang w:eastAsia="en-US"/>
              </w:rPr>
              <w:lastRenderedPageBreak/>
              <w:t>unless the work is anonymous or the author of the work has previously required that no acknowledgment of his name should be made.</w:t>
            </w:r>
            <w:r w:rsidRPr="00BC0437">
              <w:rPr>
                <w:rFonts w:eastAsia="Times New Roman"/>
                <w:szCs w:val="22"/>
                <w:vertAlign w:val="superscript"/>
                <w:lang w:eastAsia="en-US"/>
              </w:rPr>
              <w:footnoteReference w:id="45"/>
            </w:r>
          </w:p>
        </w:tc>
        <w:tc>
          <w:tcPr>
            <w:tcW w:w="1301" w:type="dxa"/>
            <w:shd w:val="clear" w:color="auto" w:fill="auto"/>
          </w:tcPr>
          <w:p w:rsidR="00BC0437" w:rsidRPr="00BC0437" w:rsidRDefault="00CD3CC8" w:rsidP="00BC0437">
            <w:pPr>
              <w:rPr>
                <w:rFonts w:eastAsia="Times New Roman"/>
                <w:szCs w:val="22"/>
                <w:lang w:eastAsia="en-US"/>
              </w:rPr>
            </w:pPr>
            <w:r>
              <w:rPr>
                <w:rFonts w:eastAsia="Times New Roman"/>
                <w:szCs w:val="22"/>
                <w:lang w:eastAsia="en-US"/>
              </w:rPr>
              <w:lastRenderedPageBreak/>
              <w:t>§ 52(1)</w:t>
            </w:r>
            <w:r w:rsidR="00BC0437" w:rsidRPr="00BC0437">
              <w:rPr>
                <w:rFonts w:eastAsia="Times New Roman"/>
                <w:szCs w:val="22"/>
                <w:lang w:eastAsia="en-US"/>
              </w:rPr>
              <w:t>(y)</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r w:rsidR="00906565">
              <w:rPr>
                <w:rStyle w:val="FootnoteReference"/>
                <w:rFonts w:eastAsia="Times New Roman"/>
                <w:szCs w:val="22"/>
                <w:lang w:eastAsia="en-US"/>
              </w:rPr>
              <w:footnoteReference w:id="46"/>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India, No. 14 (4 June 1957), as amended through Act No. 49 (30 December 1999), available at http://www.wipo.int/wipolex/en/text.jsp?file_id=128098, as further amended by Copyright (Amendment) Act of India, No. 27 (7 June 2012), available at http://www.wipo.int/wipolex/en/text.jsp?file_id=304385;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Rules of India (14 March 2013), available at http://www.wipo.int/wipolex/en/text.jsp?file_id=335416.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28 August 2014; rev. 13 May 2015</w:t>
            </w:r>
            <w:r w:rsidR="00906565">
              <w:rPr>
                <w:rFonts w:eastAsia="Times New Roman"/>
                <w:szCs w:val="22"/>
                <w:lang w:eastAsia="en-US"/>
              </w:rPr>
              <w:t>; 12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819" w:name="_Toc199663518"/>
      <w:bookmarkStart w:id="820" w:name="_Toc207648510"/>
      <w:bookmarkStart w:id="821" w:name="_Toc207649092"/>
      <w:bookmarkStart w:id="822" w:name="_Toc207649533"/>
      <w:bookmarkStart w:id="823" w:name="_Toc207649894"/>
      <w:bookmarkStart w:id="824" w:name="_Toc207650294"/>
      <w:bookmarkStart w:id="825" w:name="_Toc208637942"/>
      <w:bookmarkStart w:id="826" w:name="_Toc498029083"/>
      <w:bookmarkStart w:id="827" w:name="_Toc498072223"/>
      <w:bookmarkEnd w:id="811"/>
      <w:bookmarkEnd w:id="812"/>
      <w:bookmarkEnd w:id="813"/>
      <w:bookmarkEnd w:id="814"/>
      <w:bookmarkEnd w:id="815"/>
      <w:bookmarkEnd w:id="816"/>
      <w:bookmarkEnd w:id="817"/>
      <w:r w:rsidRPr="00BC0437">
        <w:lastRenderedPageBreak/>
        <w:t>Indonesia</w:t>
      </w:r>
      <w:bookmarkEnd w:id="819"/>
      <w:bookmarkEnd w:id="820"/>
      <w:bookmarkEnd w:id="821"/>
      <w:bookmarkEnd w:id="822"/>
      <w:bookmarkEnd w:id="823"/>
      <w:bookmarkEnd w:id="824"/>
      <w:bookmarkEnd w:id="825"/>
      <w:bookmarkEnd w:id="826"/>
      <w:bookmarkEnd w:id="827"/>
    </w:p>
    <w:p w:rsidR="00BC0437" w:rsidRPr="00BC0437" w:rsidRDefault="00BC0437" w:rsidP="00BC0437">
      <w:pPr>
        <w:rPr>
          <w:rFonts w:eastAsia="Times New Roman"/>
          <w:szCs w:val="22"/>
          <w:lang w:eastAsia="en-US"/>
        </w:rPr>
      </w:pPr>
    </w:p>
    <w:p w:rsidR="00072D92" w:rsidRPr="007F60C2" w:rsidRDefault="00072D92" w:rsidP="00072D92">
      <w:pPr>
        <w:rPr>
          <w:szCs w:val="22"/>
        </w:rPr>
      </w:pPr>
      <w:bookmarkStart w:id="828" w:name="indones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072D92" w:rsidRPr="007F60C2" w:rsidTr="009F4F30">
        <w:tc>
          <w:tcPr>
            <w:tcW w:w="8856" w:type="dxa"/>
            <w:gridSpan w:val="4"/>
          </w:tcPr>
          <w:p w:rsidR="00072D92" w:rsidRPr="007F60C2" w:rsidRDefault="00072D92" w:rsidP="009F4F30">
            <w:pPr>
              <w:rPr>
                <w:b/>
                <w:szCs w:val="22"/>
              </w:rPr>
            </w:pPr>
            <w:r w:rsidRPr="007F60C2">
              <w:rPr>
                <w:b/>
                <w:szCs w:val="22"/>
              </w:rPr>
              <w:t>Preservation and Replacement</w:t>
            </w:r>
          </w:p>
        </w:tc>
      </w:tr>
      <w:tr w:rsidR="00072D92" w:rsidRPr="007F60C2" w:rsidTr="009F4F30">
        <w:trPr>
          <w:trHeight w:val="135"/>
        </w:trPr>
        <w:tc>
          <w:tcPr>
            <w:tcW w:w="2628" w:type="dxa"/>
            <w:vMerge w:val="restart"/>
          </w:tcPr>
          <w:p w:rsidR="00072D92" w:rsidRPr="007F60C2" w:rsidRDefault="00072D92" w:rsidP="009F4F30">
            <w:pPr>
              <w:rPr>
                <w:szCs w:val="22"/>
              </w:rPr>
            </w:pPr>
            <w:r w:rsidRPr="007F60C2">
              <w:rPr>
                <w:szCs w:val="22"/>
              </w:rPr>
              <w:t>Who can copy?</w:t>
            </w:r>
          </w:p>
        </w:tc>
        <w:tc>
          <w:tcPr>
            <w:tcW w:w="5198" w:type="dxa"/>
            <w:gridSpan w:val="2"/>
          </w:tcPr>
          <w:p w:rsidR="00072D92" w:rsidRPr="007F60C2" w:rsidRDefault="00072D92" w:rsidP="009F4F30">
            <w:pPr>
              <w:rPr>
                <w:szCs w:val="22"/>
              </w:rPr>
            </w:pPr>
            <w:r w:rsidRPr="007F60C2">
              <w:rPr>
                <w:szCs w:val="22"/>
              </w:rPr>
              <w:t>Library or archive institution.</w:t>
            </w:r>
          </w:p>
        </w:tc>
        <w:tc>
          <w:tcPr>
            <w:tcW w:w="1030" w:type="dxa"/>
            <w:vMerge w:val="restart"/>
          </w:tcPr>
          <w:p w:rsidR="00072D92" w:rsidRPr="007F60C2" w:rsidRDefault="00072D92" w:rsidP="009F4F30">
            <w:pPr>
              <w:rPr>
                <w:szCs w:val="22"/>
              </w:rPr>
            </w:pPr>
            <w:r w:rsidRPr="007F60C2">
              <w:rPr>
                <w:szCs w:val="22"/>
              </w:rPr>
              <w:t>Art. 47(b)</w:t>
            </w:r>
          </w:p>
        </w:tc>
      </w:tr>
      <w:tr w:rsidR="00072D92" w:rsidRPr="007F60C2" w:rsidTr="009F4F30">
        <w:trPr>
          <w:trHeight w:val="135"/>
        </w:trPr>
        <w:tc>
          <w:tcPr>
            <w:tcW w:w="2628" w:type="dxa"/>
            <w:vMerge/>
          </w:tcPr>
          <w:p w:rsidR="00072D92" w:rsidRPr="007F60C2" w:rsidRDefault="00072D92" w:rsidP="009F4F30">
            <w:pPr>
              <w:rPr>
                <w:szCs w:val="22"/>
              </w:rPr>
            </w:pPr>
          </w:p>
        </w:tc>
        <w:tc>
          <w:tcPr>
            <w:tcW w:w="1440" w:type="dxa"/>
          </w:tcPr>
          <w:p w:rsidR="00072D92" w:rsidRPr="007F60C2" w:rsidRDefault="00072D92" w:rsidP="009F4F30">
            <w:pPr>
              <w:rPr>
                <w:szCs w:val="22"/>
              </w:rPr>
            </w:pPr>
            <w:r w:rsidRPr="007F60C2">
              <w:rPr>
                <w:szCs w:val="22"/>
              </w:rPr>
              <w:t>Conditions:</w:t>
            </w:r>
          </w:p>
        </w:tc>
        <w:tc>
          <w:tcPr>
            <w:tcW w:w="3758" w:type="dxa"/>
          </w:tcPr>
          <w:p w:rsidR="00072D92" w:rsidRPr="007F60C2" w:rsidRDefault="00072D92" w:rsidP="009F4F30">
            <w:pPr>
              <w:rPr>
                <w:szCs w:val="22"/>
              </w:rPr>
            </w:pPr>
            <w:r w:rsidRPr="007F60C2">
              <w:rPr>
                <w:szCs w:val="22"/>
              </w:rPr>
              <w:t>The institution may not operate for a commercial purpose.</w:t>
            </w:r>
          </w:p>
        </w:tc>
        <w:tc>
          <w:tcPr>
            <w:tcW w:w="1030" w:type="dxa"/>
            <w:vMerge/>
          </w:tcPr>
          <w:p w:rsidR="00072D92" w:rsidRPr="007F60C2" w:rsidRDefault="00072D92" w:rsidP="009F4F30">
            <w:pPr>
              <w:rPr>
                <w:szCs w:val="22"/>
              </w:rPr>
            </w:pPr>
          </w:p>
        </w:tc>
      </w:tr>
      <w:tr w:rsidR="00072D92" w:rsidRPr="007F60C2" w:rsidTr="009F4F30">
        <w:trPr>
          <w:trHeight w:val="135"/>
        </w:trPr>
        <w:tc>
          <w:tcPr>
            <w:tcW w:w="2628" w:type="dxa"/>
            <w:vMerge w:val="restart"/>
          </w:tcPr>
          <w:p w:rsidR="00072D92" w:rsidRPr="007F60C2" w:rsidRDefault="00072D92" w:rsidP="009F4F30">
            <w:pPr>
              <w:rPr>
                <w:szCs w:val="22"/>
              </w:rPr>
            </w:pPr>
            <w:r w:rsidRPr="007F60C2">
              <w:rPr>
                <w:szCs w:val="22"/>
              </w:rPr>
              <w:t>What can be copied?</w:t>
            </w:r>
          </w:p>
        </w:tc>
        <w:tc>
          <w:tcPr>
            <w:tcW w:w="5198" w:type="dxa"/>
            <w:gridSpan w:val="2"/>
          </w:tcPr>
          <w:p w:rsidR="00072D92" w:rsidRPr="007F60C2" w:rsidRDefault="00072D92" w:rsidP="009F4F30">
            <w:pPr>
              <w:rPr>
                <w:szCs w:val="22"/>
              </w:rPr>
            </w:pPr>
            <w:r w:rsidRPr="007F60C2">
              <w:rPr>
                <w:szCs w:val="22"/>
              </w:rPr>
              <w:t>Works.</w:t>
            </w:r>
          </w:p>
        </w:tc>
        <w:tc>
          <w:tcPr>
            <w:tcW w:w="1030" w:type="dxa"/>
            <w:vMerge/>
          </w:tcPr>
          <w:p w:rsidR="00072D92" w:rsidRPr="007F60C2" w:rsidRDefault="00072D92" w:rsidP="009F4F30">
            <w:pPr>
              <w:rPr>
                <w:szCs w:val="22"/>
              </w:rPr>
            </w:pPr>
          </w:p>
        </w:tc>
      </w:tr>
      <w:tr w:rsidR="00072D92" w:rsidRPr="007F60C2" w:rsidTr="009F4F30">
        <w:trPr>
          <w:trHeight w:val="247"/>
        </w:trPr>
        <w:tc>
          <w:tcPr>
            <w:tcW w:w="2628" w:type="dxa"/>
            <w:vMerge/>
          </w:tcPr>
          <w:p w:rsidR="00072D92" w:rsidRPr="007F60C2" w:rsidRDefault="00072D92" w:rsidP="009F4F30">
            <w:pPr>
              <w:rPr>
                <w:szCs w:val="22"/>
              </w:rPr>
            </w:pPr>
          </w:p>
        </w:tc>
        <w:tc>
          <w:tcPr>
            <w:tcW w:w="1440" w:type="dxa"/>
            <w:vMerge w:val="restart"/>
          </w:tcPr>
          <w:p w:rsidR="00072D92" w:rsidRPr="007F60C2" w:rsidRDefault="00072D92" w:rsidP="009F4F30">
            <w:pPr>
              <w:rPr>
                <w:szCs w:val="22"/>
              </w:rPr>
            </w:pPr>
            <w:r w:rsidRPr="007F60C2">
              <w:rPr>
                <w:szCs w:val="22"/>
              </w:rPr>
              <w:t>Conditions:</w:t>
            </w:r>
          </w:p>
        </w:tc>
        <w:tc>
          <w:tcPr>
            <w:tcW w:w="3758" w:type="dxa"/>
          </w:tcPr>
          <w:p w:rsidR="00072D92" w:rsidRPr="007F60C2" w:rsidRDefault="00072D92" w:rsidP="009F4F30">
            <w:pPr>
              <w:rPr>
                <w:szCs w:val="22"/>
              </w:rPr>
            </w:pPr>
            <w:r w:rsidRPr="007F60C2">
              <w:rPr>
                <w:szCs w:val="22"/>
              </w:rPr>
              <w:t>From the permanent collections of the institution.</w:t>
            </w:r>
          </w:p>
        </w:tc>
        <w:tc>
          <w:tcPr>
            <w:tcW w:w="1030" w:type="dxa"/>
            <w:vMerge/>
          </w:tcPr>
          <w:p w:rsidR="00072D92" w:rsidRPr="007F60C2" w:rsidRDefault="00072D92" w:rsidP="009F4F30">
            <w:pPr>
              <w:rPr>
                <w:szCs w:val="22"/>
              </w:rPr>
            </w:pPr>
          </w:p>
        </w:tc>
      </w:tr>
      <w:tr w:rsidR="00072D92" w:rsidRPr="007F60C2" w:rsidTr="009F4F30">
        <w:trPr>
          <w:trHeight w:val="246"/>
        </w:trPr>
        <w:tc>
          <w:tcPr>
            <w:tcW w:w="2628" w:type="dxa"/>
            <w:vMerge/>
          </w:tcPr>
          <w:p w:rsidR="00072D92" w:rsidRPr="007F60C2" w:rsidRDefault="00072D92" w:rsidP="009F4F30">
            <w:pPr>
              <w:rPr>
                <w:szCs w:val="22"/>
              </w:rPr>
            </w:pPr>
          </w:p>
        </w:tc>
        <w:tc>
          <w:tcPr>
            <w:tcW w:w="1440" w:type="dxa"/>
            <w:vMerge/>
          </w:tcPr>
          <w:p w:rsidR="00072D92" w:rsidRPr="007F60C2" w:rsidRDefault="00072D92" w:rsidP="009F4F30">
            <w:pPr>
              <w:rPr>
                <w:szCs w:val="22"/>
              </w:rPr>
            </w:pPr>
          </w:p>
        </w:tc>
        <w:tc>
          <w:tcPr>
            <w:tcW w:w="3758" w:type="dxa"/>
          </w:tcPr>
          <w:p w:rsidR="00072D92" w:rsidRPr="007F60C2" w:rsidRDefault="00072D92" w:rsidP="009F4F30">
            <w:pPr>
              <w:rPr>
                <w:szCs w:val="22"/>
              </w:rPr>
            </w:pPr>
            <w:r w:rsidRPr="007F60C2">
              <w:rPr>
                <w:szCs w:val="22"/>
              </w:rPr>
              <w:t>Single copy of the work or part of the work.</w:t>
            </w:r>
          </w:p>
        </w:tc>
        <w:tc>
          <w:tcPr>
            <w:tcW w:w="1030" w:type="dxa"/>
            <w:vMerge/>
          </w:tcPr>
          <w:p w:rsidR="00072D92" w:rsidRPr="007F60C2" w:rsidRDefault="00072D92" w:rsidP="009F4F30">
            <w:pPr>
              <w:rPr>
                <w:szCs w:val="22"/>
              </w:rPr>
            </w:pPr>
          </w:p>
        </w:tc>
      </w:tr>
      <w:tr w:rsidR="00072D92" w:rsidRPr="007F60C2" w:rsidTr="009F4F30">
        <w:trPr>
          <w:trHeight w:val="367"/>
        </w:trPr>
        <w:tc>
          <w:tcPr>
            <w:tcW w:w="2628" w:type="dxa"/>
            <w:vMerge/>
          </w:tcPr>
          <w:p w:rsidR="00072D92" w:rsidRPr="007F60C2" w:rsidRDefault="00072D92" w:rsidP="009F4F30">
            <w:pPr>
              <w:rPr>
                <w:szCs w:val="22"/>
              </w:rPr>
            </w:pPr>
          </w:p>
        </w:tc>
        <w:tc>
          <w:tcPr>
            <w:tcW w:w="1440" w:type="dxa"/>
            <w:vMerge/>
          </w:tcPr>
          <w:p w:rsidR="00072D92" w:rsidRPr="007F60C2" w:rsidRDefault="00072D92" w:rsidP="009F4F30">
            <w:pPr>
              <w:rPr>
                <w:szCs w:val="22"/>
              </w:rPr>
            </w:pPr>
          </w:p>
        </w:tc>
        <w:tc>
          <w:tcPr>
            <w:tcW w:w="3758" w:type="dxa"/>
          </w:tcPr>
          <w:p w:rsidR="00072D92" w:rsidRPr="007F60C2" w:rsidRDefault="00072D92" w:rsidP="009F4F30">
            <w:pPr>
              <w:rPr>
                <w:szCs w:val="22"/>
              </w:rPr>
            </w:pPr>
            <w:r w:rsidRPr="007F60C2">
              <w:rPr>
                <w:szCs w:val="22"/>
              </w:rPr>
              <w:t>It is impossible for the library or archival institution to obtain such copy on reasonable terms.</w:t>
            </w:r>
          </w:p>
        </w:tc>
        <w:tc>
          <w:tcPr>
            <w:tcW w:w="1030" w:type="dxa"/>
            <w:vMerge/>
          </w:tcPr>
          <w:p w:rsidR="00072D92" w:rsidRPr="007F60C2" w:rsidRDefault="00072D92" w:rsidP="009F4F30">
            <w:pPr>
              <w:rPr>
                <w:szCs w:val="22"/>
              </w:rPr>
            </w:pPr>
          </w:p>
        </w:tc>
      </w:tr>
      <w:tr w:rsidR="00072D92" w:rsidRPr="007F60C2" w:rsidTr="009F4F30">
        <w:trPr>
          <w:trHeight w:val="366"/>
        </w:trPr>
        <w:tc>
          <w:tcPr>
            <w:tcW w:w="2628" w:type="dxa"/>
            <w:vMerge/>
          </w:tcPr>
          <w:p w:rsidR="00072D92" w:rsidRPr="007F60C2" w:rsidRDefault="00072D92" w:rsidP="009F4F30">
            <w:pPr>
              <w:rPr>
                <w:szCs w:val="22"/>
              </w:rPr>
            </w:pPr>
          </w:p>
        </w:tc>
        <w:tc>
          <w:tcPr>
            <w:tcW w:w="1440" w:type="dxa"/>
            <w:vMerge/>
          </w:tcPr>
          <w:p w:rsidR="00072D92" w:rsidRPr="007F60C2" w:rsidRDefault="00072D92" w:rsidP="009F4F30">
            <w:pPr>
              <w:rPr>
                <w:szCs w:val="22"/>
              </w:rPr>
            </w:pPr>
          </w:p>
        </w:tc>
        <w:tc>
          <w:tcPr>
            <w:tcW w:w="3758" w:type="dxa"/>
          </w:tcPr>
          <w:p w:rsidR="00072D92" w:rsidRPr="007F60C2" w:rsidRDefault="00072D92" w:rsidP="009F4F30">
            <w:pPr>
              <w:rPr>
                <w:szCs w:val="22"/>
              </w:rPr>
            </w:pPr>
            <w:r w:rsidRPr="007F60C2">
              <w:rPr>
                <w:szCs w:val="22"/>
              </w:rPr>
              <w:t>Isolated copies only, and if repeated may be reproduced on unrelated occasions.</w:t>
            </w:r>
          </w:p>
        </w:tc>
        <w:tc>
          <w:tcPr>
            <w:tcW w:w="1030" w:type="dxa"/>
            <w:vMerge/>
          </w:tcPr>
          <w:p w:rsidR="00072D92" w:rsidRPr="007F60C2" w:rsidRDefault="00072D92" w:rsidP="009F4F30">
            <w:pPr>
              <w:rPr>
                <w:szCs w:val="22"/>
              </w:rPr>
            </w:pPr>
          </w:p>
        </w:tc>
      </w:tr>
      <w:tr w:rsidR="00072D92" w:rsidRPr="007F60C2" w:rsidTr="009F4F30">
        <w:trPr>
          <w:trHeight w:val="80"/>
        </w:trPr>
        <w:tc>
          <w:tcPr>
            <w:tcW w:w="2628" w:type="dxa"/>
            <w:vMerge w:val="restart"/>
          </w:tcPr>
          <w:p w:rsidR="00072D92" w:rsidRPr="007F60C2" w:rsidRDefault="00072D92" w:rsidP="009F4F30">
            <w:pPr>
              <w:rPr>
                <w:szCs w:val="22"/>
              </w:rPr>
            </w:pPr>
            <w:r w:rsidRPr="007F60C2">
              <w:rPr>
                <w:szCs w:val="22"/>
              </w:rPr>
              <w:t>Purpose of the copy?</w:t>
            </w:r>
          </w:p>
        </w:tc>
        <w:tc>
          <w:tcPr>
            <w:tcW w:w="5198" w:type="dxa"/>
            <w:gridSpan w:val="2"/>
          </w:tcPr>
          <w:p w:rsidR="00072D92" w:rsidRPr="007F60C2" w:rsidRDefault="00072D92" w:rsidP="009F4F30">
            <w:pPr>
              <w:rPr>
                <w:szCs w:val="22"/>
              </w:rPr>
            </w:pPr>
            <w:r w:rsidRPr="007F60C2">
              <w:rPr>
                <w:szCs w:val="22"/>
              </w:rPr>
              <w:t>To maintain (preserve) the work in the collection.</w:t>
            </w:r>
          </w:p>
        </w:tc>
        <w:tc>
          <w:tcPr>
            <w:tcW w:w="1030" w:type="dxa"/>
            <w:vMerge/>
          </w:tcPr>
          <w:p w:rsidR="00072D92" w:rsidRPr="007F60C2" w:rsidRDefault="00072D92" w:rsidP="009F4F30">
            <w:pPr>
              <w:rPr>
                <w:szCs w:val="22"/>
              </w:rPr>
            </w:pPr>
          </w:p>
        </w:tc>
      </w:tr>
      <w:tr w:rsidR="00072D92" w:rsidRPr="007F60C2" w:rsidTr="009F4F30">
        <w:trPr>
          <w:trHeight w:val="80"/>
        </w:trPr>
        <w:tc>
          <w:tcPr>
            <w:tcW w:w="2628" w:type="dxa"/>
            <w:vMerge/>
          </w:tcPr>
          <w:p w:rsidR="00072D92" w:rsidRPr="007F60C2" w:rsidRDefault="00072D92" w:rsidP="009F4F30">
            <w:pPr>
              <w:rPr>
                <w:szCs w:val="22"/>
              </w:rPr>
            </w:pPr>
          </w:p>
        </w:tc>
        <w:tc>
          <w:tcPr>
            <w:tcW w:w="5198" w:type="dxa"/>
            <w:gridSpan w:val="2"/>
          </w:tcPr>
          <w:p w:rsidR="00072D92" w:rsidRPr="007F60C2" w:rsidRDefault="00072D92" w:rsidP="009F4F30">
            <w:pPr>
              <w:rPr>
                <w:szCs w:val="22"/>
              </w:rPr>
            </w:pPr>
            <w:r w:rsidRPr="007F60C2">
              <w:rPr>
                <w:szCs w:val="22"/>
              </w:rPr>
              <w:t>To replace a copy that is needed.</w:t>
            </w:r>
          </w:p>
        </w:tc>
        <w:tc>
          <w:tcPr>
            <w:tcW w:w="1030" w:type="dxa"/>
            <w:vMerge/>
          </w:tcPr>
          <w:p w:rsidR="00072D92" w:rsidRPr="007F60C2" w:rsidRDefault="00072D92" w:rsidP="009F4F30">
            <w:pPr>
              <w:rPr>
                <w:szCs w:val="22"/>
              </w:rPr>
            </w:pPr>
          </w:p>
        </w:tc>
      </w:tr>
      <w:tr w:rsidR="00072D92" w:rsidRPr="007F60C2" w:rsidTr="009F4F30">
        <w:trPr>
          <w:trHeight w:val="80"/>
        </w:trPr>
        <w:tc>
          <w:tcPr>
            <w:tcW w:w="2628" w:type="dxa"/>
            <w:vMerge/>
          </w:tcPr>
          <w:p w:rsidR="00072D92" w:rsidRPr="007F60C2" w:rsidRDefault="00072D92" w:rsidP="009F4F30">
            <w:pPr>
              <w:rPr>
                <w:szCs w:val="22"/>
              </w:rPr>
            </w:pPr>
          </w:p>
        </w:tc>
        <w:tc>
          <w:tcPr>
            <w:tcW w:w="5198" w:type="dxa"/>
            <w:gridSpan w:val="2"/>
          </w:tcPr>
          <w:p w:rsidR="00072D92" w:rsidRPr="007F60C2" w:rsidRDefault="00072D92" w:rsidP="009F4F30">
            <w:pPr>
              <w:rPr>
                <w:szCs w:val="22"/>
              </w:rPr>
            </w:pPr>
            <w:r w:rsidRPr="007F60C2">
              <w:rPr>
                <w:szCs w:val="22"/>
              </w:rPr>
              <w:t>To replace a copy in the event that such copy is missing, damaged, or destroyed.</w:t>
            </w:r>
          </w:p>
        </w:tc>
        <w:tc>
          <w:tcPr>
            <w:tcW w:w="1030" w:type="dxa"/>
            <w:vMerge/>
          </w:tcPr>
          <w:p w:rsidR="00072D92" w:rsidRPr="007F60C2" w:rsidRDefault="00072D92" w:rsidP="009F4F30">
            <w:pPr>
              <w:rPr>
                <w:szCs w:val="22"/>
              </w:rPr>
            </w:pPr>
          </w:p>
        </w:tc>
      </w:tr>
      <w:tr w:rsidR="00072D92" w:rsidRPr="007F60C2" w:rsidTr="009F4F30">
        <w:trPr>
          <w:trHeight w:val="135"/>
        </w:trPr>
        <w:tc>
          <w:tcPr>
            <w:tcW w:w="2628" w:type="dxa"/>
            <w:vMerge/>
          </w:tcPr>
          <w:p w:rsidR="00072D92" w:rsidRPr="007F60C2" w:rsidRDefault="00072D92" w:rsidP="009F4F30">
            <w:pPr>
              <w:rPr>
                <w:szCs w:val="22"/>
              </w:rPr>
            </w:pPr>
          </w:p>
        </w:tc>
        <w:tc>
          <w:tcPr>
            <w:tcW w:w="1440" w:type="dxa"/>
          </w:tcPr>
          <w:p w:rsidR="00072D92" w:rsidRPr="007F60C2" w:rsidRDefault="00072D92" w:rsidP="009F4F30">
            <w:pPr>
              <w:rPr>
                <w:szCs w:val="22"/>
              </w:rPr>
            </w:pPr>
            <w:r w:rsidRPr="007F60C2">
              <w:rPr>
                <w:szCs w:val="22"/>
              </w:rPr>
              <w:t>Conditions:</w:t>
            </w:r>
          </w:p>
        </w:tc>
        <w:tc>
          <w:tcPr>
            <w:tcW w:w="3758" w:type="dxa"/>
          </w:tcPr>
          <w:p w:rsidR="00072D92" w:rsidRPr="007F60C2" w:rsidRDefault="00072D92" w:rsidP="009F4F30">
            <w:pPr>
              <w:rPr>
                <w:szCs w:val="22"/>
              </w:rPr>
            </w:pPr>
            <w:r w:rsidRPr="007F60C2">
              <w:rPr>
                <w:szCs w:val="22"/>
              </w:rPr>
              <w:t>None.</w:t>
            </w:r>
          </w:p>
        </w:tc>
        <w:tc>
          <w:tcPr>
            <w:tcW w:w="1030" w:type="dxa"/>
            <w:vMerge/>
          </w:tcPr>
          <w:p w:rsidR="00072D92" w:rsidRPr="007F60C2" w:rsidRDefault="00072D92" w:rsidP="009F4F30">
            <w:pPr>
              <w:rPr>
                <w:szCs w:val="22"/>
              </w:rPr>
            </w:pPr>
          </w:p>
        </w:tc>
      </w:tr>
      <w:tr w:rsidR="00072D92" w:rsidRPr="007F60C2" w:rsidTr="009F4F30">
        <w:tc>
          <w:tcPr>
            <w:tcW w:w="2628" w:type="dxa"/>
          </w:tcPr>
          <w:p w:rsidR="00072D92" w:rsidRPr="007F60C2" w:rsidRDefault="00072D92" w:rsidP="009F4F30">
            <w:pPr>
              <w:rPr>
                <w:szCs w:val="22"/>
              </w:rPr>
            </w:pPr>
            <w:r w:rsidRPr="007F60C2">
              <w:rPr>
                <w:szCs w:val="22"/>
              </w:rPr>
              <w:t>Medium of the copy?</w:t>
            </w:r>
          </w:p>
        </w:tc>
        <w:tc>
          <w:tcPr>
            <w:tcW w:w="5198" w:type="dxa"/>
            <w:gridSpan w:val="2"/>
          </w:tcPr>
          <w:p w:rsidR="00072D92" w:rsidRPr="007F60C2" w:rsidRDefault="00072D92" w:rsidP="009F4F30">
            <w:pPr>
              <w:rPr>
                <w:szCs w:val="22"/>
              </w:rPr>
            </w:pPr>
            <w:r w:rsidRPr="007F60C2">
              <w:rPr>
                <w:szCs w:val="22"/>
              </w:rPr>
              <w:t>Not specified.</w:t>
            </w:r>
          </w:p>
        </w:tc>
        <w:tc>
          <w:tcPr>
            <w:tcW w:w="1030" w:type="dxa"/>
            <w:vMerge/>
          </w:tcPr>
          <w:p w:rsidR="00072D92" w:rsidRPr="007F60C2" w:rsidRDefault="00072D92" w:rsidP="009F4F30">
            <w:pPr>
              <w:rPr>
                <w:szCs w:val="22"/>
              </w:rPr>
            </w:pPr>
          </w:p>
        </w:tc>
      </w:tr>
      <w:tr w:rsidR="00072D92" w:rsidRPr="007F60C2" w:rsidTr="009F4F30">
        <w:tc>
          <w:tcPr>
            <w:tcW w:w="2628" w:type="dxa"/>
          </w:tcPr>
          <w:p w:rsidR="00072D92" w:rsidRPr="007F60C2" w:rsidRDefault="00072D92" w:rsidP="009F4F30">
            <w:pPr>
              <w:rPr>
                <w:szCs w:val="22"/>
              </w:rPr>
            </w:pPr>
            <w:r w:rsidRPr="007F60C2">
              <w:rPr>
                <w:szCs w:val="22"/>
              </w:rPr>
              <w:t>Other provisions?</w:t>
            </w:r>
          </w:p>
        </w:tc>
        <w:tc>
          <w:tcPr>
            <w:tcW w:w="5198" w:type="dxa"/>
            <w:gridSpan w:val="2"/>
          </w:tcPr>
          <w:p w:rsidR="00072D92" w:rsidRPr="007F60C2" w:rsidRDefault="00072D92" w:rsidP="009F4F30">
            <w:pPr>
              <w:rPr>
                <w:szCs w:val="22"/>
              </w:rPr>
            </w:pPr>
            <w:r w:rsidRPr="007F60C2">
              <w:rPr>
                <w:szCs w:val="22"/>
              </w:rPr>
              <w:t>None.</w:t>
            </w:r>
          </w:p>
        </w:tc>
        <w:tc>
          <w:tcPr>
            <w:tcW w:w="1030" w:type="dxa"/>
            <w:vMerge/>
          </w:tcPr>
          <w:p w:rsidR="00072D92" w:rsidRPr="007F60C2" w:rsidRDefault="00072D92" w:rsidP="009F4F30">
            <w:pPr>
              <w:rPr>
                <w:szCs w:val="22"/>
              </w:rPr>
            </w:pPr>
          </w:p>
        </w:tc>
      </w:tr>
    </w:tbl>
    <w:p w:rsidR="00072D92" w:rsidRDefault="00072D92" w:rsidP="00072D92">
      <w:pPr>
        <w:rPr>
          <w:szCs w:val="22"/>
        </w:rPr>
      </w:pPr>
    </w:p>
    <w:p w:rsidR="00072D92" w:rsidRPr="007F60C2"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072D92" w:rsidRPr="007F60C2" w:rsidTr="009F4F30">
        <w:tc>
          <w:tcPr>
            <w:tcW w:w="8856" w:type="dxa"/>
            <w:gridSpan w:val="4"/>
          </w:tcPr>
          <w:p w:rsidR="00072D92" w:rsidRPr="007F60C2" w:rsidRDefault="00072D92" w:rsidP="009F4F30">
            <w:pPr>
              <w:rPr>
                <w:b/>
                <w:szCs w:val="22"/>
              </w:rPr>
            </w:pPr>
            <w:r w:rsidRPr="007F60C2">
              <w:rPr>
                <w:b/>
                <w:szCs w:val="22"/>
              </w:rPr>
              <w:t>Research or Study</w:t>
            </w:r>
          </w:p>
        </w:tc>
      </w:tr>
      <w:tr w:rsidR="00072D92" w:rsidRPr="007F60C2" w:rsidTr="009F4F30">
        <w:trPr>
          <w:trHeight w:val="135"/>
        </w:trPr>
        <w:tc>
          <w:tcPr>
            <w:tcW w:w="2628" w:type="dxa"/>
            <w:vMerge w:val="restart"/>
          </w:tcPr>
          <w:p w:rsidR="00072D92" w:rsidRPr="007F60C2" w:rsidRDefault="00072D92" w:rsidP="009F4F30">
            <w:pPr>
              <w:rPr>
                <w:szCs w:val="22"/>
              </w:rPr>
            </w:pPr>
            <w:r w:rsidRPr="007F60C2">
              <w:rPr>
                <w:szCs w:val="22"/>
              </w:rPr>
              <w:t>Who can copy?</w:t>
            </w:r>
          </w:p>
        </w:tc>
        <w:tc>
          <w:tcPr>
            <w:tcW w:w="5198" w:type="dxa"/>
            <w:gridSpan w:val="2"/>
          </w:tcPr>
          <w:p w:rsidR="00072D92" w:rsidRPr="007F60C2" w:rsidRDefault="00072D92" w:rsidP="009F4F30">
            <w:pPr>
              <w:rPr>
                <w:szCs w:val="22"/>
              </w:rPr>
            </w:pPr>
            <w:r w:rsidRPr="007F60C2">
              <w:rPr>
                <w:szCs w:val="22"/>
              </w:rPr>
              <w:t>Any library or archive institution.</w:t>
            </w:r>
          </w:p>
        </w:tc>
        <w:tc>
          <w:tcPr>
            <w:tcW w:w="1030" w:type="dxa"/>
            <w:vMerge w:val="restart"/>
          </w:tcPr>
          <w:p w:rsidR="00072D92" w:rsidRPr="007F60C2" w:rsidRDefault="00072D92" w:rsidP="009F4F30">
            <w:pPr>
              <w:rPr>
                <w:szCs w:val="22"/>
              </w:rPr>
            </w:pPr>
            <w:r w:rsidRPr="007F60C2">
              <w:rPr>
                <w:szCs w:val="22"/>
              </w:rPr>
              <w:t>Art. 47(a)</w:t>
            </w:r>
          </w:p>
        </w:tc>
      </w:tr>
      <w:tr w:rsidR="00072D92" w:rsidRPr="007F60C2" w:rsidTr="009F4F30">
        <w:trPr>
          <w:trHeight w:val="135"/>
        </w:trPr>
        <w:tc>
          <w:tcPr>
            <w:tcW w:w="2628" w:type="dxa"/>
            <w:vMerge/>
          </w:tcPr>
          <w:p w:rsidR="00072D92" w:rsidRPr="007F60C2" w:rsidRDefault="00072D92" w:rsidP="009F4F30">
            <w:pPr>
              <w:rPr>
                <w:szCs w:val="22"/>
              </w:rPr>
            </w:pPr>
          </w:p>
        </w:tc>
        <w:tc>
          <w:tcPr>
            <w:tcW w:w="1440" w:type="dxa"/>
          </w:tcPr>
          <w:p w:rsidR="00072D92" w:rsidRPr="007F60C2" w:rsidRDefault="00072D92" w:rsidP="009F4F30">
            <w:pPr>
              <w:rPr>
                <w:szCs w:val="22"/>
              </w:rPr>
            </w:pPr>
            <w:r w:rsidRPr="007F60C2">
              <w:rPr>
                <w:szCs w:val="22"/>
              </w:rPr>
              <w:t>Conditions:</w:t>
            </w:r>
          </w:p>
        </w:tc>
        <w:tc>
          <w:tcPr>
            <w:tcW w:w="3758" w:type="dxa"/>
          </w:tcPr>
          <w:p w:rsidR="00072D92" w:rsidRPr="007F60C2" w:rsidRDefault="00072D92" w:rsidP="009F4F30">
            <w:pPr>
              <w:rPr>
                <w:szCs w:val="22"/>
              </w:rPr>
            </w:pPr>
            <w:r w:rsidRPr="007F60C2">
              <w:rPr>
                <w:szCs w:val="22"/>
              </w:rPr>
              <w:t>The institution may not operate for a commercial purpose.</w:t>
            </w:r>
          </w:p>
        </w:tc>
        <w:tc>
          <w:tcPr>
            <w:tcW w:w="1030" w:type="dxa"/>
            <w:vMerge/>
          </w:tcPr>
          <w:p w:rsidR="00072D92" w:rsidRPr="007F60C2" w:rsidRDefault="00072D92" w:rsidP="009F4F30">
            <w:pPr>
              <w:rPr>
                <w:szCs w:val="22"/>
              </w:rPr>
            </w:pPr>
          </w:p>
        </w:tc>
      </w:tr>
      <w:tr w:rsidR="00072D92" w:rsidRPr="007F60C2" w:rsidTr="009F4F30">
        <w:trPr>
          <w:trHeight w:val="135"/>
        </w:trPr>
        <w:tc>
          <w:tcPr>
            <w:tcW w:w="2628" w:type="dxa"/>
            <w:vMerge w:val="restart"/>
          </w:tcPr>
          <w:p w:rsidR="00072D92" w:rsidRPr="007F60C2" w:rsidRDefault="00072D92" w:rsidP="009F4F30">
            <w:pPr>
              <w:rPr>
                <w:szCs w:val="22"/>
              </w:rPr>
            </w:pPr>
            <w:r w:rsidRPr="007F60C2">
              <w:rPr>
                <w:szCs w:val="22"/>
              </w:rPr>
              <w:t>What can be copied?</w:t>
            </w:r>
          </w:p>
        </w:tc>
        <w:tc>
          <w:tcPr>
            <w:tcW w:w="5198" w:type="dxa"/>
            <w:gridSpan w:val="2"/>
          </w:tcPr>
          <w:p w:rsidR="00072D92" w:rsidRPr="007F60C2" w:rsidRDefault="00072D92" w:rsidP="009F4F30">
            <w:pPr>
              <w:rPr>
                <w:szCs w:val="22"/>
              </w:rPr>
            </w:pPr>
            <w:r w:rsidRPr="007F60C2">
              <w:rPr>
                <w:szCs w:val="22"/>
              </w:rPr>
              <w:t>Works that have been published, paraphrased, or summarized.</w:t>
            </w:r>
          </w:p>
        </w:tc>
        <w:tc>
          <w:tcPr>
            <w:tcW w:w="1030" w:type="dxa"/>
            <w:vMerge/>
          </w:tcPr>
          <w:p w:rsidR="00072D92" w:rsidRPr="007F60C2" w:rsidRDefault="00072D92" w:rsidP="009F4F30">
            <w:pPr>
              <w:rPr>
                <w:szCs w:val="22"/>
              </w:rPr>
            </w:pPr>
          </w:p>
        </w:tc>
      </w:tr>
      <w:tr w:rsidR="00072D92" w:rsidRPr="007F60C2" w:rsidTr="009F4F30">
        <w:trPr>
          <w:trHeight w:val="247"/>
        </w:trPr>
        <w:tc>
          <w:tcPr>
            <w:tcW w:w="2628" w:type="dxa"/>
            <w:vMerge/>
          </w:tcPr>
          <w:p w:rsidR="00072D92" w:rsidRPr="007F60C2" w:rsidRDefault="00072D92" w:rsidP="009F4F30">
            <w:pPr>
              <w:rPr>
                <w:szCs w:val="22"/>
              </w:rPr>
            </w:pPr>
          </w:p>
        </w:tc>
        <w:tc>
          <w:tcPr>
            <w:tcW w:w="1440" w:type="dxa"/>
            <w:vMerge w:val="restart"/>
          </w:tcPr>
          <w:p w:rsidR="00072D92" w:rsidRPr="007F60C2" w:rsidRDefault="00072D92" w:rsidP="009F4F30">
            <w:pPr>
              <w:rPr>
                <w:szCs w:val="22"/>
              </w:rPr>
            </w:pPr>
            <w:r w:rsidRPr="007F60C2">
              <w:rPr>
                <w:szCs w:val="22"/>
              </w:rPr>
              <w:t>Conditions:</w:t>
            </w:r>
          </w:p>
        </w:tc>
        <w:tc>
          <w:tcPr>
            <w:tcW w:w="3758" w:type="dxa"/>
          </w:tcPr>
          <w:p w:rsidR="00072D92" w:rsidRPr="007F60C2" w:rsidRDefault="00072D92" w:rsidP="009F4F30">
            <w:pPr>
              <w:rPr>
                <w:szCs w:val="22"/>
              </w:rPr>
            </w:pPr>
            <w:r w:rsidRPr="007F60C2">
              <w:rPr>
                <w:szCs w:val="22"/>
              </w:rPr>
              <w:t>Single copy of the work or part of the work.</w:t>
            </w:r>
          </w:p>
        </w:tc>
        <w:tc>
          <w:tcPr>
            <w:tcW w:w="1030" w:type="dxa"/>
            <w:vMerge/>
          </w:tcPr>
          <w:p w:rsidR="00072D92" w:rsidRPr="007F60C2" w:rsidRDefault="00072D92" w:rsidP="009F4F30">
            <w:pPr>
              <w:rPr>
                <w:szCs w:val="22"/>
              </w:rPr>
            </w:pPr>
          </w:p>
        </w:tc>
      </w:tr>
      <w:tr w:rsidR="00072D92" w:rsidRPr="007F60C2" w:rsidTr="009F4F30">
        <w:trPr>
          <w:trHeight w:val="367"/>
        </w:trPr>
        <w:tc>
          <w:tcPr>
            <w:tcW w:w="2628" w:type="dxa"/>
            <w:vMerge/>
          </w:tcPr>
          <w:p w:rsidR="00072D92" w:rsidRPr="007F60C2" w:rsidRDefault="00072D92" w:rsidP="009F4F30">
            <w:pPr>
              <w:rPr>
                <w:szCs w:val="22"/>
              </w:rPr>
            </w:pPr>
          </w:p>
        </w:tc>
        <w:tc>
          <w:tcPr>
            <w:tcW w:w="1440" w:type="dxa"/>
            <w:vMerge/>
          </w:tcPr>
          <w:p w:rsidR="00072D92" w:rsidRPr="007F60C2" w:rsidRDefault="00072D92" w:rsidP="009F4F30">
            <w:pPr>
              <w:rPr>
                <w:szCs w:val="22"/>
              </w:rPr>
            </w:pPr>
          </w:p>
        </w:tc>
        <w:tc>
          <w:tcPr>
            <w:tcW w:w="3758" w:type="dxa"/>
          </w:tcPr>
          <w:p w:rsidR="00072D92" w:rsidRPr="007F60C2" w:rsidRDefault="00072D92" w:rsidP="009F4F30">
            <w:pPr>
              <w:rPr>
                <w:szCs w:val="22"/>
              </w:rPr>
            </w:pPr>
            <w:r w:rsidRPr="007F60C2">
              <w:rPr>
                <w:szCs w:val="22"/>
              </w:rPr>
              <w:t>Isolated copies only, and if repeated may be reproduced on unrelated occasions.</w:t>
            </w:r>
          </w:p>
        </w:tc>
        <w:tc>
          <w:tcPr>
            <w:tcW w:w="1030" w:type="dxa"/>
            <w:vMerge/>
          </w:tcPr>
          <w:p w:rsidR="00072D92" w:rsidRPr="007F60C2" w:rsidRDefault="00072D92" w:rsidP="009F4F30">
            <w:pPr>
              <w:rPr>
                <w:szCs w:val="22"/>
              </w:rPr>
            </w:pPr>
          </w:p>
        </w:tc>
      </w:tr>
      <w:tr w:rsidR="00072D92" w:rsidRPr="007F60C2" w:rsidTr="009F4F30">
        <w:trPr>
          <w:trHeight w:val="366"/>
        </w:trPr>
        <w:tc>
          <w:tcPr>
            <w:tcW w:w="2628" w:type="dxa"/>
            <w:vMerge/>
          </w:tcPr>
          <w:p w:rsidR="00072D92" w:rsidRPr="007F60C2" w:rsidRDefault="00072D92" w:rsidP="009F4F30">
            <w:pPr>
              <w:rPr>
                <w:szCs w:val="22"/>
              </w:rPr>
            </w:pPr>
          </w:p>
        </w:tc>
        <w:tc>
          <w:tcPr>
            <w:tcW w:w="1440" w:type="dxa"/>
            <w:vMerge/>
          </w:tcPr>
          <w:p w:rsidR="00072D92" w:rsidRPr="007F60C2" w:rsidRDefault="00072D92" w:rsidP="009F4F30">
            <w:pPr>
              <w:rPr>
                <w:szCs w:val="22"/>
              </w:rPr>
            </w:pPr>
          </w:p>
        </w:tc>
        <w:tc>
          <w:tcPr>
            <w:tcW w:w="3758" w:type="dxa"/>
          </w:tcPr>
          <w:p w:rsidR="00072D92" w:rsidRPr="007F60C2" w:rsidRDefault="00072D92" w:rsidP="009F4F30">
            <w:pPr>
              <w:rPr>
                <w:szCs w:val="22"/>
              </w:rPr>
            </w:pPr>
            <w:r w:rsidRPr="007F60C2">
              <w:rPr>
                <w:szCs w:val="22"/>
              </w:rPr>
              <w:t>No licensing is offered by the Collective Management Organization to a library or archival institution regarding the work.</w:t>
            </w:r>
          </w:p>
        </w:tc>
        <w:tc>
          <w:tcPr>
            <w:tcW w:w="1030" w:type="dxa"/>
            <w:vMerge/>
          </w:tcPr>
          <w:p w:rsidR="00072D92" w:rsidRPr="007F60C2" w:rsidRDefault="00072D92" w:rsidP="009F4F30">
            <w:pPr>
              <w:rPr>
                <w:szCs w:val="22"/>
              </w:rPr>
            </w:pPr>
          </w:p>
        </w:tc>
      </w:tr>
      <w:tr w:rsidR="00072D92" w:rsidRPr="007F60C2" w:rsidTr="009F4F30">
        <w:trPr>
          <w:trHeight w:val="135"/>
        </w:trPr>
        <w:tc>
          <w:tcPr>
            <w:tcW w:w="2628" w:type="dxa"/>
            <w:vMerge w:val="restart"/>
          </w:tcPr>
          <w:p w:rsidR="00072D92" w:rsidRPr="007F60C2" w:rsidRDefault="00072D92" w:rsidP="009F4F30">
            <w:pPr>
              <w:rPr>
                <w:szCs w:val="22"/>
              </w:rPr>
            </w:pPr>
            <w:r w:rsidRPr="007F60C2">
              <w:rPr>
                <w:szCs w:val="22"/>
              </w:rPr>
              <w:t>Purpose of the copy?</w:t>
            </w:r>
          </w:p>
        </w:tc>
        <w:tc>
          <w:tcPr>
            <w:tcW w:w="5198" w:type="dxa"/>
            <w:gridSpan w:val="2"/>
          </w:tcPr>
          <w:p w:rsidR="00072D92" w:rsidRPr="007F60C2" w:rsidRDefault="00072D92" w:rsidP="009F4F30">
            <w:pPr>
              <w:rPr>
                <w:szCs w:val="22"/>
              </w:rPr>
            </w:pPr>
            <w:r w:rsidRPr="007F60C2">
              <w:rPr>
                <w:szCs w:val="22"/>
              </w:rPr>
              <w:t>To fulfill a request for education or research.</w:t>
            </w:r>
          </w:p>
        </w:tc>
        <w:tc>
          <w:tcPr>
            <w:tcW w:w="1030" w:type="dxa"/>
            <w:vMerge/>
          </w:tcPr>
          <w:p w:rsidR="00072D92" w:rsidRPr="007F60C2" w:rsidRDefault="00072D92" w:rsidP="009F4F30">
            <w:pPr>
              <w:rPr>
                <w:szCs w:val="22"/>
              </w:rPr>
            </w:pPr>
          </w:p>
        </w:tc>
      </w:tr>
      <w:tr w:rsidR="00072D92" w:rsidRPr="007F60C2" w:rsidTr="009F4F30">
        <w:trPr>
          <w:trHeight w:val="135"/>
        </w:trPr>
        <w:tc>
          <w:tcPr>
            <w:tcW w:w="2628" w:type="dxa"/>
            <w:vMerge/>
          </w:tcPr>
          <w:p w:rsidR="00072D92" w:rsidRPr="007F60C2" w:rsidRDefault="00072D92" w:rsidP="009F4F30">
            <w:pPr>
              <w:rPr>
                <w:szCs w:val="22"/>
              </w:rPr>
            </w:pPr>
          </w:p>
        </w:tc>
        <w:tc>
          <w:tcPr>
            <w:tcW w:w="1440" w:type="dxa"/>
          </w:tcPr>
          <w:p w:rsidR="00072D92" w:rsidRPr="007F60C2" w:rsidRDefault="00072D92" w:rsidP="009F4F30">
            <w:pPr>
              <w:rPr>
                <w:szCs w:val="22"/>
              </w:rPr>
            </w:pPr>
            <w:r w:rsidRPr="007F60C2">
              <w:rPr>
                <w:szCs w:val="22"/>
              </w:rPr>
              <w:t>Conditions:</w:t>
            </w:r>
          </w:p>
        </w:tc>
        <w:tc>
          <w:tcPr>
            <w:tcW w:w="3758" w:type="dxa"/>
          </w:tcPr>
          <w:p w:rsidR="00072D92" w:rsidRPr="007F60C2" w:rsidRDefault="00072D92" w:rsidP="009F4F30">
            <w:pPr>
              <w:rPr>
                <w:szCs w:val="22"/>
              </w:rPr>
            </w:pPr>
            <w:r w:rsidRPr="007F60C2">
              <w:rPr>
                <w:szCs w:val="22"/>
              </w:rPr>
              <w:t>The institution must guarantee that the copy will be used only for educational or research purposes.</w:t>
            </w:r>
          </w:p>
        </w:tc>
        <w:tc>
          <w:tcPr>
            <w:tcW w:w="1030" w:type="dxa"/>
            <w:vMerge/>
          </w:tcPr>
          <w:p w:rsidR="00072D92" w:rsidRPr="007F60C2" w:rsidRDefault="00072D92" w:rsidP="009F4F30">
            <w:pPr>
              <w:rPr>
                <w:szCs w:val="22"/>
              </w:rPr>
            </w:pPr>
          </w:p>
        </w:tc>
      </w:tr>
      <w:tr w:rsidR="00072D92" w:rsidRPr="007F60C2" w:rsidTr="009F4F30">
        <w:tc>
          <w:tcPr>
            <w:tcW w:w="2628" w:type="dxa"/>
          </w:tcPr>
          <w:p w:rsidR="00072D92" w:rsidRPr="007F60C2" w:rsidRDefault="00072D92" w:rsidP="009F4F30">
            <w:pPr>
              <w:rPr>
                <w:szCs w:val="22"/>
              </w:rPr>
            </w:pPr>
            <w:r w:rsidRPr="007F60C2">
              <w:rPr>
                <w:szCs w:val="22"/>
              </w:rPr>
              <w:t>Medium of the copy?</w:t>
            </w:r>
          </w:p>
        </w:tc>
        <w:tc>
          <w:tcPr>
            <w:tcW w:w="5198" w:type="dxa"/>
            <w:gridSpan w:val="2"/>
          </w:tcPr>
          <w:p w:rsidR="00072D92" w:rsidRPr="007F60C2" w:rsidRDefault="00072D92" w:rsidP="009F4F30">
            <w:pPr>
              <w:rPr>
                <w:szCs w:val="22"/>
              </w:rPr>
            </w:pPr>
            <w:r w:rsidRPr="007F60C2">
              <w:rPr>
                <w:szCs w:val="22"/>
              </w:rPr>
              <w:t>Reprographic reproduction.</w:t>
            </w:r>
          </w:p>
        </w:tc>
        <w:tc>
          <w:tcPr>
            <w:tcW w:w="1030" w:type="dxa"/>
            <w:vMerge/>
          </w:tcPr>
          <w:p w:rsidR="00072D92" w:rsidRPr="007F60C2" w:rsidRDefault="00072D92" w:rsidP="009F4F30">
            <w:pPr>
              <w:rPr>
                <w:szCs w:val="22"/>
              </w:rPr>
            </w:pPr>
          </w:p>
        </w:tc>
      </w:tr>
      <w:tr w:rsidR="00072D92" w:rsidRPr="007F60C2" w:rsidTr="009F4F30">
        <w:tc>
          <w:tcPr>
            <w:tcW w:w="2628" w:type="dxa"/>
          </w:tcPr>
          <w:p w:rsidR="00072D92" w:rsidRPr="007F60C2" w:rsidRDefault="00072D92" w:rsidP="009F4F30">
            <w:pPr>
              <w:rPr>
                <w:szCs w:val="22"/>
              </w:rPr>
            </w:pPr>
            <w:r w:rsidRPr="007F60C2">
              <w:rPr>
                <w:szCs w:val="22"/>
              </w:rPr>
              <w:t>Other provisions?</w:t>
            </w:r>
          </w:p>
        </w:tc>
        <w:tc>
          <w:tcPr>
            <w:tcW w:w="5198" w:type="dxa"/>
            <w:gridSpan w:val="2"/>
          </w:tcPr>
          <w:p w:rsidR="00072D92" w:rsidRPr="007F60C2" w:rsidRDefault="00072D92" w:rsidP="009F4F30">
            <w:pPr>
              <w:rPr>
                <w:szCs w:val="22"/>
              </w:rPr>
            </w:pPr>
            <w:r w:rsidRPr="007F60C2">
              <w:rPr>
                <w:szCs w:val="22"/>
              </w:rPr>
              <w:t>None.</w:t>
            </w:r>
          </w:p>
        </w:tc>
        <w:tc>
          <w:tcPr>
            <w:tcW w:w="1030" w:type="dxa"/>
            <w:vMerge/>
          </w:tcPr>
          <w:p w:rsidR="00072D92" w:rsidRPr="007F60C2" w:rsidRDefault="00072D92" w:rsidP="009F4F30">
            <w:pPr>
              <w:rPr>
                <w:szCs w:val="22"/>
              </w:rPr>
            </w:pPr>
          </w:p>
        </w:tc>
      </w:tr>
    </w:tbl>
    <w:p w:rsidR="00072D92" w:rsidRPr="007F60C2" w:rsidRDefault="00072D92" w:rsidP="00072D92">
      <w:pPr>
        <w:rPr>
          <w:szCs w:val="22"/>
        </w:rPr>
      </w:pPr>
    </w:p>
    <w:p w:rsidR="00072D92" w:rsidRPr="007F60C2"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072D92" w:rsidRPr="007F60C2" w:rsidTr="009F4F30">
        <w:tc>
          <w:tcPr>
            <w:tcW w:w="8856" w:type="dxa"/>
            <w:gridSpan w:val="4"/>
          </w:tcPr>
          <w:p w:rsidR="00072D92" w:rsidRPr="007F60C2" w:rsidRDefault="00072D92" w:rsidP="009F4F30">
            <w:pPr>
              <w:rPr>
                <w:b/>
                <w:szCs w:val="22"/>
              </w:rPr>
            </w:pPr>
            <w:r w:rsidRPr="007F60C2">
              <w:rPr>
                <w:b/>
                <w:szCs w:val="22"/>
              </w:rPr>
              <w:t>Document Supply</w:t>
            </w:r>
          </w:p>
        </w:tc>
      </w:tr>
      <w:tr w:rsidR="00072D92" w:rsidRPr="007F60C2" w:rsidTr="009F4F30">
        <w:trPr>
          <w:trHeight w:val="135"/>
        </w:trPr>
        <w:tc>
          <w:tcPr>
            <w:tcW w:w="2628" w:type="dxa"/>
            <w:vMerge w:val="restart"/>
          </w:tcPr>
          <w:p w:rsidR="00072D92" w:rsidRPr="007F60C2" w:rsidRDefault="00072D92" w:rsidP="009F4F30">
            <w:pPr>
              <w:rPr>
                <w:szCs w:val="22"/>
              </w:rPr>
            </w:pPr>
            <w:r w:rsidRPr="007F60C2">
              <w:rPr>
                <w:szCs w:val="22"/>
              </w:rPr>
              <w:t>Who can copy?</w:t>
            </w:r>
          </w:p>
        </w:tc>
        <w:tc>
          <w:tcPr>
            <w:tcW w:w="5198" w:type="dxa"/>
            <w:gridSpan w:val="2"/>
          </w:tcPr>
          <w:p w:rsidR="00072D92" w:rsidRPr="007F60C2" w:rsidRDefault="00072D92" w:rsidP="009F4F30">
            <w:pPr>
              <w:rPr>
                <w:szCs w:val="22"/>
              </w:rPr>
            </w:pPr>
            <w:r w:rsidRPr="007F60C2">
              <w:rPr>
                <w:szCs w:val="22"/>
              </w:rPr>
              <w:t>Library or archival institution.</w:t>
            </w:r>
          </w:p>
        </w:tc>
        <w:tc>
          <w:tcPr>
            <w:tcW w:w="1030" w:type="dxa"/>
            <w:vMerge w:val="restart"/>
          </w:tcPr>
          <w:p w:rsidR="00072D92" w:rsidRPr="007F60C2" w:rsidRDefault="00072D92" w:rsidP="009F4F30">
            <w:pPr>
              <w:rPr>
                <w:szCs w:val="22"/>
              </w:rPr>
            </w:pPr>
            <w:r w:rsidRPr="007F60C2">
              <w:rPr>
                <w:szCs w:val="22"/>
              </w:rPr>
              <w:t>Art. 47(c)</w:t>
            </w:r>
          </w:p>
        </w:tc>
      </w:tr>
      <w:tr w:rsidR="00072D92" w:rsidRPr="007F60C2" w:rsidTr="009F4F30">
        <w:trPr>
          <w:trHeight w:val="135"/>
        </w:trPr>
        <w:tc>
          <w:tcPr>
            <w:tcW w:w="2628" w:type="dxa"/>
            <w:vMerge/>
          </w:tcPr>
          <w:p w:rsidR="00072D92" w:rsidRPr="007F60C2" w:rsidRDefault="00072D92" w:rsidP="009F4F30">
            <w:pPr>
              <w:rPr>
                <w:szCs w:val="22"/>
              </w:rPr>
            </w:pPr>
          </w:p>
        </w:tc>
        <w:tc>
          <w:tcPr>
            <w:tcW w:w="1440" w:type="dxa"/>
          </w:tcPr>
          <w:p w:rsidR="00072D92" w:rsidRPr="007F60C2" w:rsidRDefault="00072D92" w:rsidP="009F4F30">
            <w:pPr>
              <w:rPr>
                <w:szCs w:val="22"/>
              </w:rPr>
            </w:pPr>
            <w:r w:rsidRPr="007F60C2">
              <w:rPr>
                <w:szCs w:val="22"/>
              </w:rPr>
              <w:t>Conditions:</w:t>
            </w:r>
          </w:p>
        </w:tc>
        <w:tc>
          <w:tcPr>
            <w:tcW w:w="3758" w:type="dxa"/>
          </w:tcPr>
          <w:p w:rsidR="00072D92" w:rsidRPr="007F60C2" w:rsidRDefault="00072D92" w:rsidP="009F4F30">
            <w:pPr>
              <w:rPr>
                <w:szCs w:val="22"/>
              </w:rPr>
            </w:pPr>
            <w:r w:rsidRPr="007F60C2">
              <w:rPr>
                <w:szCs w:val="22"/>
              </w:rPr>
              <w:t xml:space="preserve">The institution may not operate for a </w:t>
            </w:r>
            <w:r w:rsidRPr="007F60C2">
              <w:rPr>
                <w:szCs w:val="22"/>
              </w:rPr>
              <w:lastRenderedPageBreak/>
              <w:t>commercial purpose.</w:t>
            </w:r>
          </w:p>
        </w:tc>
        <w:tc>
          <w:tcPr>
            <w:tcW w:w="1030" w:type="dxa"/>
            <w:vMerge/>
          </w:tcPr>
          <w:p w:rsidR="00072D92" w:rsidRPr="007F60C2" w:rsidRDefault="00072D92" w:rsidP="009F4F30">
            <w:pPr>
              <w:rPr>
                <w:szCs w:val="22"/>
              </w:rPr>
            </w:pPr>
          </w:p>
        </w:tc>
      </w:tr>
      <w:tr w:rsidR="00072D92" w:rsidRPr="007F60C2" w:rsidTr="009F4F30">
        <w:trPr>
          <w:trHeight w:val="135"/>
        </w:trPr>
        <w:tc>
          <w:tcPr>
            <w:tcW w:w="2628" w:type="dxa"/>
            <w:vMerge w:val="restart"/>
          </w:tcPr>
          <w:p w:rsidR="00072D92" w:rsidRPr="007F60C2" w:rsidRDefault="00072D92" w:rsidP="009F4F30">
            <w:pPr>
              <w:rPr>
                <w:szCs w:val="22"/>
              </w:rPr>
            </w:pPr>
            <w:r w:rsidRPr="007F60C2">
              <w:rPr>
                <w:szCs w:val="22"/>
              </w:rPr>
              <w:lastRenderedPageBreak/>
              <w:t>What can be copied?</w:t>
            </w:r>
          </w:p>
        </w:tc>
        <w:tc>
          <w:tcPr>
            <w:tcW w:w="5198" w:type="dxa"/>
            <w:gridSpan w:val="2"/>
          </w:tcPr>
          <w:p w:rsidR="00072D92" w:rsidRPr="007F60C2" w:rsidRDefault="00072D92" w:rsidP="009F4F30">
            <w:pPr>
              <w:rPr>
                <w:szCs w:val="22"/>
              </w:rPr>
            </w:pPr>
            <w:r w:rsidRPr="007F60C2">
              <w:rPr>
                <w:szCs w:val="22"/>
              </w:rPr>
              <w:t>Not specified.</w:t>
            </w:r>
          </w:p>
        </w:tc>
        <w:tc>
          <w:tcPr>
            <w:tcW w:w="1030" w:type="dxa"/>
            <w:vMerge/>
          </w:tcPr>
          <w:p w:rsidR="00072D92" w:rsidRPr="007F60C2" w:rsidRDefault="00072D92" w:rsidP="009F4F30">
            <w:pPr>
              <w:rPr>
                <w:szCs w:val="22"/>
              </w:rPr>
            </w:pPr>
          </w:p>
        </w:tc>
      </w:tr>
      <w:tr w:rsidR="00072D92" w:rsidRPr="007F60C2" w:rsidTr="009F4F30">
        <w:trPr>
          <w:trHeight w:val="135"/>
        </w:trPr>
        <w:tc>
          <w:tcPr>
            <w:tcW w:w="2628" w:type="dxa"/>
            <w:vMerge/>
          </w:tcPr>
          <w:p w:rsidR="00072D92" w:rsidRPr="007F60C2" w:rsidRDefault="00072D92" w:rsidP="009F4F30">
            <w:pPr>
              <w:rPr>
                <w:szCs w:val="22"/>
              </w:rPr>
            </w:pPr>
          </w:p>
        </w:tc>
        <w:tc>
          <w:tcPr>
            <w:tcW w:w="1440" w:type="dxa"/>
          </w:tcPr>
          <w:p w:rsidR="00072D92" w:rsidRPr="007F60C2" w:rsidRDefault="00072D92" w:rsidP="009F4F30">
            <w:pPr>
              <w:rPr>
                <w:szCs w:val="22"/>
              </w:rPr>
            </w:pPr>
            <w:r w:rsidRPr="007F60C2">
              <w:rPr>
                <w:szCs w:val="22"/>
              </w:rPr>
              <w:t>Conditions:</w:t>
            </w:r>
          </w:p>
        </w:tc>
        <w:tc>
          <w:tcPr>
            <w:tcW w:w="3758" w:type="dxa"/>
          </w:tcPr>
          <w:p w:rsidR="00072D92" w:rsidRPr="007F60C2" w:rsidRDefault="00072D92" w:rsidP="009F4F30">
            <w:pPr>
              <w:rPr>
                <w:szCs w:val="22"/>
              </w:rPr>
            </w:pPr>
            <w:r w:rsidRPr="007F60C2">
              <w:rPr>
                <w:szCs w:val="22"/>
              </w:rPr>
              <w:t>None.</w:t>
            </w:r>
          </w:p>
        </w:tc>
        <w:tc>
          <w:tcPr>
            <w:tcW w:w="1030" w:type="dxa"/>
            <w:vMerge/>
          </w:tcPr>
          <w:p w:rsidR="00072D92" w:rsidRPr="007F60C2" w:rsidRDefault="00072D92" w:rsidP="009F4F30">
            <w:pPr>
              <w:rPr>
                <w:szCs w:val="22"/>
              </w:rPr>
            </w:pPr>
          </w:p>
        </w:tc>
      </w:tr>
      <w:tr w:rsidR="00072D92" w:rsidRPr="007F60C2" w:rsidTr="009F4F30">
        <w:trPr>
          <w:trHeight w:val="135"/>
        </w:trPr>
        <w:tc>
          <w:tcPr>
            <w:tcW w:w="2628" w:type="dxa"/>
            <w:vMerge w:val="restart"/>
          </w:tcPr>
          <w:p w:rsidR="00072D92" w:rsidRPr="007F60C2" w:rsidRDefault="00072D92" w:rsidP="009F4F30">
            <w:pPr>
              <w:rPr>
                <w:szCs w:val="22"/>
              </w:rPr>
            </w:pPr>
            <w:r w:rsidRPr="007F60C2">
              <w:rPr>
                <w:szCs w:val="22"/>
              </w:rPr>
              <w:t>Purpose of the copy?</w:t>
            </w:r>
          </w:p>
        </w:tc>
        <w:tc>
          <w:tcPr>
            <w:tcW w:w="5198" w:type="dxa"/>
            <w:gridSpan w:val="2"/>
          </w:tcPr>
          <w:p w:rsidR="00072D92" w:rsidRPr="007F60C2" w:rsidRDefault="00072D92" w:rsidP="009F4F30">
            <w:pPr>
              <w:rPr>
                <w:szCs w:val="22"/>
              </w:rPr>
            </w:pPr>
            <w:r w:rsidRPr="007F60C2">
              <w:rPr>
                <w:szCs w:val="22"/>
              </w:rPr>
              <w:t>For the purpose of communication or exchanging information between the institutions.</w:t>
            </w:r>
          </w:p>
        </w:tc>
        <w:tc>
          <w:tcPr>
            <w:tcW w:w="1030" w:type="dxa"/>
            <w:vMerge/>
          </w:tcPr>
          <w:p w:rsidR="00072D92" w:rsidRPr="007F60C2" w:rsidRDefault="00072D92" w:rsidP="009F4F30">
            <w:pPr>
              <w:rPr>
                <w:szCs w:val="22"/>
              </w:rPr>
            </w:pPr>
          </w:p>
        </w:tc>
      </w:tr>
      <w:tr w:rsidR="00072D92" w:rsidRPr="007F60C2" w:rsidTr="009F4F30">
        <w:trPr>
          <w:trHeight w:val="135"/>
        </w:trPr>
        <w:tc>
          <w:tcPr>
            <w:tcW w:w="2628" w:type="dxa"/>
            <w:vMerge/>
          </w:tcPr>
          <w:p w:rsidR="00072D92" w:rsidRPr="007F60C2" w:rsidRDefault="00072D92" w:rsidP="009F4F30">
            <w:pPr>
              <w:rPr>
                <w:szCs w:val="22"/>
              </w:rPr>
            </w:pPr>
          </w:p>
        </w:tc>
        <w:tc>
          <w:tcPr>
            <w:tcW w:w="1440" w:type="dxa"/>
          </w:tcPr>
          <w:p w:rsidR="00072D92" w:rsidRPr="007F60C2" w:rsidRDefault="00072D92" w:rsidP="009F4F30">
            <w:pPr>
              <w:rPr>
                <w:szCs w:val="22"/>
              </w:rPr>
            </w:pPr>
            <w:r w:rsidRPr="007F60C2">
              <w:rPr>
                <w:szCs w:val="22"/>
              </w:rPr>
              <w:t>Conditions:</w:t>
            </w:r>
          </w:p>
        </w:tc>
        <w:tc>
          <w:tcPr>
            <w:tcW w:w="3758" w:type="dxa"/>
          </w:tcPr>
          <w:p w:rsidR="00072D92" w:rsidRPr="007F60C2" w:rsidRDefault="00072D92" w:rsidP="009F4F30">
            <w:pPr>
              <w:rPr>
                <w:szCs w:val="22"/>
              </w:rPr>
            </w:pPr>
            <w:r w:rsidRPr="007F60C2">
              <w:rPr>
                <w:szCs w:val="22"/>
              </w:rPr>
              <w:t>None.</w:t>
            </w:r>
          </w:p>
        </w:tc>
        <w:tc>
          <w:tcPr>
            <w:tcW w:w="1030" w:type="dxa"/>
            <w:vMerge/>
          </w:tcPr>
          <w:p w:rsidR="00072D92" w:rsidRPr="007F60C2" w:rsidRDefault="00072D92" w:rsidP="009F4F30">
            <w:pPr>
              <w:rPr>
                <w:szCs w:val="22"/>
              </w:rPr>
            </w:pPr>
          </w:p>
        </w:tc>
      </w:tr>
      <w:tr w:rsidR="00072D92" w:rsidRPr="007F60C2" w:rsidTr="009F4F30">
        <w:tc>
          <w:tcPr>
            <w:tcW w:w="2628" w:type="dxa"/>
          </w:tcPr>
          <w:p w:rsidR="00072D92" w:rsidRPr="007F60C2" w:rsidRDefault="00072D92" w:rsidP="009F4F30">
            <w:pPr>
              <w:rPr>
                <w:szCs w:val="22"/>
              </w:rPr>
            </w:pPr>
            <w:r w:rsidRPr="007F60C2">
              <w:rPr>
                <w:szCs w:val="22"/>
              </w:rPr>
              <w:t>Medium of the copy?</w:t>
            </w:r>
          </w:p>
        </w:tc>
        <w:tc>
          <w:tcPr>
            <w:tcW w:w="5198" w:type="dxa"/>
            <w:gridSpan w:val="2"/>
          </w:tcPr>
          <w:p w:rsidR="00072D92" w:rsidRPr="007F60C2" w:rsidRDefault="00072D92" w:rsidP="009F4F30">
            <w:pPr>
              <w:rPr>
                <w:szCs w:val="22"/>
              </w:rPr>
            </w:pPr>
            <w:r w:rsidRPr="007F60C2">
              <w:rPr>
                <w:szCs w:val="22"/>
              </w:rPr>
              <w:t>Not specified.</w:t>
            </w:r>
          </w:p>
        </w:tc>
        <w:tc>
          <w:tcPr>
            <w:tcW w:w="1030" w:type="dxa"/>
            <w:vMerge/>
          </w:tcPr>
          <w:p w:rsidR="00072D92" w:rsidRPr="007F60C2" w:rsidRDefault="00072D92" w:rsidP="009F4F30">
            <w:pPr>
              <w:rPr>
                <w:szCs w:val="22"/>
              </w:rPr>
            </w:pPr>
          </w:p>
        </w:tc>
      </w:tr>
      <w:tr w:rsidR="00072D92" w:rsidRPr="007F60C2" w:rsidTr="009F4F30">
        <w:tc>
          <w:tcPr>
            <w:tcW w:w="2628" w:type="dxa"/>
          </w:tcPr>
          <w:p w:rsidR="00072D92" w:rsidRPr="007F60C2" w:rsidRDefault="00072D92" w:rsidP="009F4F30">
            <w:pPr>
              <w:rPr>
                <w:szCs w:val="22"/>
              </w:rPr>
            </w:pPr>
            <w:r w:rsidRPr="007F60C2">
              <w:rPr>
                <w:szCs w:val="22"/>
              </w:rPr>
              <w:t>Other provisions?</w:t>
            </w:r>
          </w:p>
        </w:tc>
        <w:tc>
          <w:tcPr>
            <w:tcW w:w="5198" w:type="dxa"/>
            <w:gridSpan w:val="2"/>
          </w:tcPr>
          <w:p w:rsidR="00072D92" w:rsidRPr="007F60C2" w:rsidRDefault="00072D92" w:rsidP="009F4F30">
            <w:pPr>
              <w:rPr>
                <w:szCs w:val="22"/>
              </w:rPr>
            </w:pPr>
            <w:r w:rsidRPr="007F60C2">
              <w:rPr>
                <w:szCs w:val="22"/>
              </w:rPr>
              <w:t>None.</w:t>
            </w:r>
          </w:p>
        </w:tc>
        <w:tc>
          <w:tcPr>
            <w:tcW w:w="1030" w:type="dxa"/>
            <w:vMerge/>
          </w:tcPr>
          <w:p w:rsidR="00072D92" w:rsidRPr="007F60C2" w:rsidRDefault="00072D92" w:rsidP="009F4F30">
            <w:pPr>
              <w:rPr>
                <w:szCs w:val="22"/>
              </w:rPr>
            </w:pPr>
          </w:p>
        </w:tc>
      </w:tr>
    </w:tbl>
    <w:p w:rsidR="00072D92" w:rsidRPr="007F60C2" w:rsidRDefault="00072D92" w:rsidP="00072D92">
      <w:pPr>
        <w:rPr>
          <w:szCs w:val="22"/>
        </w:rPr>
      </w:pPr>
    </w:p>
    <w:p w:rsidR="00072D92" w:rsidRPr="007F60C2" w:rsidRDefault="00072D92" w:rsidP="00072D92">
      <w:pPr>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040"/>
        <w:gridCol w:w="3398"/>
        <w:gridCol w:w="1030"/>
      </w:tblGrid>
      <w:tr w:rsidR="00072D92" w:rsidRPr="007F60C2" w:rsidTr="009F4F30">
        <w:tc>
          <w:tcPr>
            <w:tcW w:w="8856" w:type="dxa"/>
            <w:gridSpan w:val="4"/>
            <w:shd w:val="clear" w:color="auto" w:fill="auto"/>
          </w:tcPr>
          <w:p w:rsidR="00072D92" w:rsidRPr="007F60C2" w:rsidRDefault="00072D92" w:rsidP="009F4F30">
            <w:pPr>
              <w:rPr>
                <w:rFonts w:eastAsia="Times New Roman"/>
                <w:b/>
                <w:szCs w:val="22"/>
              </w:rPr>
            </w:pPr>
            <w:bookmarkStart w:id="829" w:name="_Toc186015636"/>
            <w:r w:rsidRPr="007F60C2">
              <w:rPr>
                <w:rFonts w:eastAsia="Times New Roman"/>
                <w:b/>
                <w:szCs w:val="22"/>
              </w:rPr>
              <w:t>Anti-Circumvention of Technological Protection Measures</w:t>
            </w:r>
            <w:bookmarkEnd w:id="829"/>
          </w:p>
        </w:tc>
      </w:tr>
      <w:tr w:rsidR="00072D92" w:rsidRPr="007F60C2" w:rsidTr="009F4F30">
        <w:tc>
          <w:tcPr>
            <w:tcW w:w="2388" w:type="dxa"/>
            <w:shd w:val="clear" w:color="auto" w:fill="auto"/>
          </w:tcPr>
          <w:p w:rsidR="00072D92" w:rsidRPr="007F60C2" w:rsidRDefault="00072D92" w:rsidP="009F4F30">
            <w:pPr>
              <w:rPr>
                <w:rFonts w:eastAsia="Times New Roman"/>
                <w:szCs w:val="22"/>
              </w:rPr>
            </w:pPr>
            <w:r w:rsidRPr="007F60C2">
              <w:rPr>
                <w:rFonts w:eastAsia="Times New Roman"/>
                <w:szCs w:val="22"/>
              </w:rPr>
              <w:t>Circumvention provisions?</w:t>
            </w:r>
          </w:p>
        </w:tc>
        <w:tc>
          <w:tcPr>
            <w:tcW w:w="5438" w:type="dxa"/>
            <w:gridSpan w:val="2"/>
            <w:shd w:val="clear" w:color="auto" w:fill="auto"/>
          </w:tcPr>
          <w:p w:rsidR="00072D92" w:rsidRPr="007F60C2" w:rsidRDefault="00072D92" w:rsidP="009F4F30">
            <w:pPr>
              <w:rPr>
                <w:rFonts w:eastAsia="Times New Roman"/>
                <w:szCs w:val="22"/>
              </w:rPr>
            </w:pPr>
            <w:r w:rsidRPr="007F60C2">
              <w:rPr>
                <w:rFonts w:eastAsia="Times New Roman"/>
                <w:szCs w:val="22"/>
              </w:rPr>
              <w:t>Yes.</w:t>
            </w:r>
          </w:p>
        </w:tc>
        <w:tc>
          <w:tcPr>
            <w:tcW w:w="1030" w:type="dxa"/>
            <w:vMerge w:val="restart"/>
            <w:shd w:val="clear" w:color="auto" w:fill="auto"/>
          </w:tcPr>
          <w:p w:rsidR="00072D92" w:rsidRPr="007F60C2" w:rsidRDefault="00072D92" w:rsidP="009F4F30">
            <w:pPr>
              <w:rPr>
                <w:rFonts w:eastAsia="Times New Roman"/>
                <w:szCs w:val="22"/>
              </w:rPr>
            </w:pPr>
            <w:r w:rsidRPr="007F60C2">
              <w:rPr>
                <w:rFonts w:eastAsia="Times New Roman"/>
                <w:szCs w:val="22"/>
              </w:rPr>
              <w:t>Art. 52 &amp; 53</w:t>
            </w:r>
          </w:p>
        </w:tc>
      </w:tr>
      <w:tr w:rsidR="00072D92" w:rsidRPr="007F60C2" w:rsidTr="009F4F30">
        <w:trPr>
          <w:trHeight w:val="111"/>
        </w:trPr>
        <w:tc>
          <w:tcPr>
            <w:tcW w:w="2388" w:type="dxa"/>
            <w:vMerge w:val="restart"/>
            <w:shd w:val="clear" w:color="auto" w:fill="auto"/>
          </w:tcPr>
          <w:p w:rsidR="00072D92" w:rsidRPr="007F60C2" w:rsidRDefault="00072D92" w:rsidP="009F4F30">
            <w:pPr>
              <w:rPr>
                <w:rFonts w:eastAsia="Times New Roman"/>
                <w:szCs w:val="22"/>
              </w:rPr>
            </w:pPr>
            <w:r w:rsidRPr="007F60C2">
              <w:rPr>
                <w:rFonts w:eastAsia="Times New Roman"/>
                <w:szCs w:val="22"/>
              </w:rPr>
              <w:t>Prohibited Acts?</w:t>
            </w:r>
          </w:p>
        </w:tc>
        <w:tc>
          <w:tcPr>
            <w:tcW w:w="2040" w:type="dxa"/>
            <w:shd w:val="clear" w:color="auto" w:fill="auto"/>
          </w:tcPr>
          <w:p w:rsidR="00072D92" w:rsidRPr="007F60C2" w:rsidRDefault="00072D92" w:rsidP="009F4F30">
            <w:pPr>
              <w:rPr>
                <w:rFonts w:eastAsia="Times New Roman"/>
                <w:szCs w:val="22"/>
              </w:rPr>
            </w:pPr>
            <w:r w:rsidRPr="007F60C2">
              <w:rPr>
                <w:rFonts w:eastAsia="Times New Roman"/>
                <w:szCs w:val="22"/>
              </w:rPr>
              <w:t>The Act of Circumvention?</w:t>
            </w:r>
          </w:p>
        </w:tc>
        <w:tc>
          <w:tcPr>
            <w:tcW w:w="3398" w:type="dxa"/>
            <w:shd w:val="clear" w:color="auto" w:fill="auto"/>
          </w:tcPr>
          <w:p w:rsidR="00072D92" w:rsidRPr="007F60C2" w:rsidRDefault="00072D92" w:rsidP="009F4F30">
            <w:pPr>
              <w:rPr>
                <w:rFonts w:eastAsia="Times New Roman"/>
                <w:szCs w:val="22"/>
              </w:rPr>
            </w:pPr>
            <w:r w:rsidRPr="007F60C2">
              <w:rPr>
                <w:rFonts w:eastAsia="Times New Roman"/>
                <w:szCs w:val="22"/>
              </w:rPr>
              <w:t>The act of circumvention is prohibited.</w:t>
            </w:r>
          </w:p>
        </w:tc>
        <w:tc>
          <w:tcPr>
            <w:tcW w:w="1030" w:type="dxa"/>
            <w:vMerge/>
            <w:shd w:val="clear" w:color="auto" w:fill="auto"/>
          </w:tcPr>
          <w:p w:rsidR="00072D92" w:rsidRPr="007F60C2" w:rsidRDefault="00072D92" w:rsidP="009F4F30">
            <w:pPr>
              <w:rPr>
                <w:rFonts w:eastAsia="Times New Roman"/>
                <w:szCs w:val="22"/>
              </w:rPr>
            </w:pPr>
          </w:p>
        </w:tc>
      </w:tr>
      <w:tr w:rsidR="00072D92" w:rsidRPr="007F60C2" w:rsidTr="009F4F30">
        <w:trPr>
          <w:trHeight w:val="111"/>
        </w:trPr>
        <w:tc>
          <w:tcPr>
            <w:tcW w:w="2388" w:type="dxa"/>
            <w:vMerge/>
            <w:shd w:val="clear" w:color="auto" w:fill="auto"/>
          </w:tcPr>
          <w:p w:rsidR="00072D92" w:rsidRPr="007F60C2" w:rsidRDefault="00072D92" w:rsidP="009F4F30">
            <w:pPr>
              <w:rPr>
                <w:rFonts w:eastAsia="Times New Roman"/>
                <w:szCs w:val="22"/>
              </w:rPr>
            </w:pPr>
          </w:p>
        </w:tc>
        <w:tc>
          <w:tcPr>
            <w:tcW w:w="2040" w:type="dxa"/>
            <w:shd w:val="clear" w:color="auto" w:fill="auto"/>
          </w:tcPr>
          <w:p w:rsidR="00072D92" w:rsidRPr="007F60C2" w:rsidRDefault="00072D92" w:rsidP="009F4F30">
            <w:pPr>
              <w:rPr>
                <w:rFonts w:eastAsia="Times New Roman"/>
                <w:szCs w:val="22"/>
              </w:rPr>
            </w:pPr>
            <w:r w:rsidRPr="007F60C2">
              <w:rPr>
                <w:rFonts w:eastAsia="Times New Roman"/>
                <w:szCs w:val="22"/>
              </w:rPr>
              <w:t>Dealing in Devices?</w:t>
            </w:r>
          </w:p>
        </w:tc>
        <w:tc>
          <w:tcPr>
            <w:tcW w:w="3398" w:type="dxa"/>
            <w:shd w:val="clear" w:color="auto" w:fill="auto"/>
          </w:tcPr>
          <w:p w:rsidR="00072D92" w:rsidRPr="007F60C2" w:rsidRDefault="00072D92" w:rsidP="009F4F30">
            <w:pPr>
              <w:rPr>
                <w:rFonts w:eastAsia="Times New Roman"/>
                <w:szCs w:val="22"/>
              </w:rPr>
            </w:pPr>
            <w:r w:rsidRPr="007F60C2">
              <w:rPr>
                <w:rFonts w:eastAsia="Times New Roman"/>
                <w:szCs w:val="22"/>
              </w:rPr>
              <w:t>No.</w:t>
            </w:r>
          </w:p>
        </w:tc>
        <w:tc>
          <w:tcPr>
            <w:tcW w:w="1030" w:type="dxa"/>
            <w:vMerge/>
            <w:shd w:val="clear" w:color="auto" w:fill="auto"/>
          </w:tcPr>
          <w:p w:rsidR="00072D92" w:rsidRPr="007F60C2" w:rsidRDefault="00072D92" w:rsidP="009F4F30">
            <w:pPr>
              <w:rPr>
                <w:rFonts w:eastAsia="Times New Roman"/>
                <w:szCs w:val="22"/>
              </w:rPr>
            </w:pPr>
          </w:p>
        </w:tc>
      </w:tr>
      <w:tr w:rsidR="00072D92" w:rsidRPr="007F60C2" w:rsidTr="009F4F30">
        <w:trPr>
          <w:trHeight w:val="135"/>
        </w:trPr>
        <w:tc>
          <w:tcPr>
            <w:tcW w:w="2388" w:type="dxa"/>
            <w:vMerge/>
            <w:shd w:val="clear" w:color="auto" w:fill="auto"/>
          </w:tcPr>
          <w:p w:rsidR="00072D92" w:rsidRPr="007F60C2" w:rsidRDefault="00072D92" w:rsidP="009F4F30">
            <w:pPr>
              <w:rPr>
                <w:rFonts w:eastAsia="Times New Roman"/>
                <w:szCs w:val="22"/>
              </w:rPr>
            </w:pPr>
          </w:p>
        </w:tc>
        <w:tc>
          <w:tcPr>
            <w:tcW w:w="2040" w:type="dxa"/>
            <w:shd w:val="clear" w:color="auto" w:fill="auto"/>
          </w:tcPr>
          <w:p w:rsidR="00072D92" w:rsidRPr="007F60C2" w:rsidRDefault="00072D92" w:rsidP="009F4F30">
            <w:pPr>
              <w:rPr>
                <w:rFonts w:eastAsia="Times New Roman"/>
                <w:szCs w:val="22"/>
              </w:rPr>
            </w:pPr>
            <w:r w:rsidRPr="007F60C2">
              <w:rPr>
                <w:rFonts w:eastAsia="Times New Roman"/>
                <w:szCs w:val="22"/>
              </w:rPr>
              <w:t>Providing Services?</w:t>
            </w:r>
          </w:p>
        </w:tc>
        <w:tc>
          <w:tcPr>
            <w:tcW w:w="3398" w:type="dxa"/>
            <w:shd w:val="clear" w:color="auto" w:fill="auto"/>
          </w:tcPr>
          <w:p w:rsidR="00072D92" w:rsidRPr="007F60C2" w:rsidRDefault="00072D92" w:rsidP="009F4F30">
            <w:pPr>
              <w:rPr>
                <w:rFonts w:eastAsia="Times New Roman"/>
                <w:szCs w:val="22"/>
              </w:rPr>
            </w:pPr>
            <w:r w:rsidRPr="007F60C2">
              <w:rPr>
                <w:rFonts w:eastAsia="Times New Roman"/>
                <w:szCs w:val="22"/>
              </w:rPr>
              <w:t>No.</w:t>
            </w:r>
          </w:p>
        </w:tc>
        <w:tc>
          <w:tcPr>
            <w:tcW w:w="1030" w:type="dxa"/>
            <w:vMerge/>
            <w:shd w:val="clear" w:color="auto" w:fill="auto"/>
          </w:tcPr>
          <w:p w:rsidR="00072D92" w:rsidRPr="007F60C2" w:rsidRDefault="00072D92" w:rsidP="009F4F30">
            <w:pPr>
              <w:rPr>
                <w:rFonts w:eastAsia="Times New Roman"/>
                <w:szCs w:val="22"/>
              </w:rPr>
            </w:pPr>
          </w:p>
        </w:tc>
      </w:tr>
      <w:tr w:rsidR="00072D92" w:rsidRPr="007F60C2" w:rsidTr="009F4F30">
        <w:tc>
          <w:tcPr>
            <w:tcW w:w="2388" w:type="dxa"/>
            <w:shd w:val="clear" w:color="auto" w:fill="auto"/>
          </w:tcPr>
          <w:p w:rsidR="00072D92" w:rsidRPr="007F60C2" w:rsidRDefault="00072D92" w:rsidP="009F4F30">
            <w:pPr>
              <w:rPr>
                <w:rFonts w:eastAsia="Times New Roman"/>
                <w:szCs w:val="22"/>
              </w:rPr>
            </w:pPr>
            <w:r w:rsidRPr="007F60C2">
              <w:rPr>
                <w:rFonts w:eastAsia="Times New Roman"/>
                <w:szCs w:val="22"/>
              </w:rPr>
              <w:t>Access Control or Owner’s Rights Control?</w:t>
            </w:r>
          </w:p>
        </w:tc>
        <w:tc>
          <w:tcPr>
            <w:tcW w:w="5438" w:type="dxa"/>
            <w:gridSpan w:val="2"/>
            <w:shd w:val="clear" w:color="auto" w:fill="auto"/>
          </w:tcPr>
          <w:p w:rsidR="00072D92" w:rsidRPr="007F60C2" w:rsidRDefault="00072D92" w:rsidP="009F4F30">
            <w:pPr>
              <w:rPr>
                <w:rFonts w:eastAsia="Times New Roman"/>
                <w:szCs w:val="22"/>
              </w:rPr>
            </w:pPr>
            <w:r w:rsidRPr="007F60C2">
              <w:rPr>
                <w:rFonts w:eastAsia="Times New Roman"/>
                <w:szCs w:val="22"/>
              </w:rPr>
              <w:t>Owner’s Rights Control.  The provisions relate to technical measures used to safeguard the right of the author.</w:t>
            </w:r>
          </w:p>
        </w:tc>
        <w:tc>
          <w:tcPr>
            <w:tcW w:w="1030" w:type="dxa"/>
            <w:vMerge/>
            <w:shd w:val="clear" w:color="auto" w:fill="auto"/>
          </w:tcPr>
          <w:p w:rsidR="00072D92" w:rsidRPr="007F60C2" w:rsidRDefault="00072D92" w:rsidP="009F4F30">
            <w:pPr>
              <w:rPr>
                <w:rFonts w:eastAsia="Times New Roman"/>
                <w:szCs w:val="22"/>
              </w:rPr>
            </w:pPr>
          </w:p>
        </w:tc>
      </w:tr>
      <w:tr w:rsidR="00072D92" w:rsidRPr="007F60C2" w:rsidTr="009F4F30">
        <w:trPr>
          <w:trHeight w:val="170"/>
        </w:trPr>
        <w:tc>
          <w:tcPr>
            <w:tcW w:w="2388" w:type="dxa"/>
            <w:shd w:val="clear" w:color="auto" w:fill="auto"/>
          </w:tcPr>
          <w:p w:rsidR="00072D92" w:rsidRPr="007F60C2" w:rsidRDefault="00072D92" w:rsidP="009F4F30">
            <w:pPr>
              <w:rPr>
                <w:rFonts w:eastAsia="Times New Roman"/>
                <w:szCs w:val="22"/>
              </w:rPr>
            </w:pPr>
            <w:r w:rsidRPr="007F60C2">
              <w:rPr>
                <w:rFonts w:eastAsia="Times New Roman"/>
                <w:szCs w:val="22"/>
              </w:rPr>
              <w:t>Exemptions that could be used by libraries?</w:t>
            </w:r>
          </w:p>
        </w:tc>
        <w:tc>
          <w:tcPr>
            <w:tcW w:w="5438" w:type="dxa"/>
            <w:gridSpan w:val="2"/>
            <w:shd w:val="clear" w:color="auto" w:fill="auto"/>
          </w:tcPr>
          <w:p w:rsidR="00072D92" w:rsidRPr="007F60C2" w:rsidRDefault="00072D92" w:rsidP="009F4F30">
            <w:pPr>
              <w:rPr>
                <w:rFonts w:eastAsia="Times New Roman"/>
                <w:szCs w:val="22"/>
              </w:rPr>
            </w:pPr>
            <w:r w:rsidRPr="007F60C2">
              <w:rPr>
                <w:rFonts w:eastAsia="Times New Roman"/>
                <w:szCs w:val="22"/>
              </w:rPr>
              <w:t>There are no explicit exemptions for circumvention.</w:t>
            </w:r>
          </w:p>
        </w:tc>
        <w:tc>
          <w:tcPr>
            <w:tcW w:w="1030" w:type="dxa"/>
            <w:vMerge/>
            <w:shd w:val="clear" w:color="auto" w:fill="auto"/>
          </w:tcPr>
          <w:p w:rsidR="00072D92" w:rsidRPr="007F60C2" w:rsidRDefault="00072D92" w:rsidP="009F4F30">
            <w:pPr>
              <w:rPr>
                <w:rFonts w:eastAsia="Times New Roman"/>
                <w:szCs w:val="22"/>
              </w:rPr>
            </w:pPr>
          </w:p>
        </w:tc>
      </w:tr>
    </w:tbl>
    <w:p w:rsidR="00072D92" w:rsidRPr="007F60C2" w:rsidRDefault="00072D92" w:rsidP="00072D92">
      <w:pPr>
        <w:rPr>
          <w:rFonts w:eastAsia="Times New Roman"/>
          <w:szCs w:val="22"/>
        </w:rPr>
      </w:pPr>
    </w:p>
    <w:p w:rsidR="00072D92" w:rsidRPr="007F60C2" w:rsidRDefault="00072D92" w:rsidP="00072D92">
      <w:pPr>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5460"/>
        <w:gridCol w:w="1008"/>
      </w:tblGrid>
      <w:tr w:rsidR="00072D92" w:rsidRPr="007F60C2" w:rsidTr="009F4F30">
        <w:tc>
          <w:tcPr>
            <w:tcW w:w="8856" w:type="dxa"/>
            <w:gridSpan w:val="3"/>
            <w:shd w:val="clear" w:color="auto" w:fill="auto"/>
          </w:tcPr>
          <w:p w:rsidR="00072D92" w:rsidRPr="007F60C2" w:rsidRDefault="00072D92" w:rsidP="009F4F30">
            <w:pPr>
              <w:rPr>
                <w:rFonts w:eastAsia="Times New Roman"/>
                <w:b/>
                <w:szCs w:val="22"/>
              </w:rPr>
            </w:pPr>
            <w:bookmarkStart w:id="830" w:name="_Toc186015637"/>
            <w:r w:rsidRPr="007F60C2">
              <w:rPr>
                <w:rFonts w:eastAsia="Times New Roman"/>
                <w:b/>
                <w:szCs w:val="22"/>
              </w:rPr>
              <w:t>Miscellaneous</w:t>
            </w:r>
            <w:bookmarkEnd w:id="830"/>
          </w:p>
        </w:tc>
      </w:tr>
      <w:tr w:rsidR="00072D92" w:rsidRPr="007F60C2" w:rsidTr="009F4F30">
        <w:tc>
          <w:tcPr>
            <w:tcW w:w="2388" w:type="dxa"/>
            <w:shd w:val="clear" w:color="auto" w:fill="auto"/>
          </w:tcPr>
          <w:p w:rsidR="00072D92" w:rsidRPr="007F60C2" w:rsidRDefault="00072D92" w:rsidP="009F4F30">
            <w:pPr>
              <w:rPr>
                <w:rFonts w:eastAsia="Times New Roman"/>
                <w:szCs w:val="22"/>
              </w:rPr>
            </w:pPr>
            <w:r w:rsidRPr="007F60C2">
              <w:rPr>
                <w:rFonts w:eastAsia="Times New Roman"/>
                <w:szCs w:val="22"/>
              </w:rPr>
              <w:t>Orphan Works</w:t>
            </w:r>
          </w:p>
        </w:tc>
        <w:tc>
          <w:tcPr>
            <w:tcW w:w="5460" w:type="dxa"/>
            <w:shd w:val="clear" w:color="auto" w:fill="auto"/>
          </w:tcPr>
          <w:p w:rsidR="00072D92" w:rsidRPr="007F60C2" w:rsidRDefault="00072D92" w:rsidP="009F4F30">
            <w:pPr>
              <w:rPr>
                <w:rFonts w:eastAsia="Times New Roman"/>
                <w:szCs w:val="22"/>
              </w:rPr>
            </w:pPr>
            <w:r w:rsidRPr="007F60C2">
              <w:rPr>
                <w:rFonts w:eastAsia="Times New Roman"/>
                <w:szCs w:val="22"/>
              </w:rPr>
              <w:t>Where the author and publisher are not known, the state shall hold the copyright for the interests of the author.</w:t>
            </w:r>
          </w:p>
        </w:tc>
        <w:tc>
          <w:tcPr>
            <w:tcW w:w="1008" w:type="dxa"/>
            <w:shd w:val="clear" w:color="auto" w:fill="auto"/>
          </w:tcPr>
          <w:p w:rsidR="00072D92" w:rsidRPr="007F60C2" w:rsidRDefault="00072D92" w:rsidP="009F4F30">
            <w:pPr>
              <w:rPr>
                <w:rFonts w:eastAsia="Times New Roman"/>
                <w:szCs w:val="22"/>
              </w:rPr>
            </w:pPr>
            <w:r w:rsidRPr="007F60C2">
              <w:rPr>
                <w:rFonts w:eastAsia="Times New Roman"/>
                <w:szCs w:val="22"/>
              </w:rPr>
              <w:t>Art 39</w:t>
            </w:r>
          </w:p>
        </w:tc>
      </w:tr>
      <w:tr w:rsidR="00072D92" w:rsidRPr="007F60C2" w:rsidTr="009F4F30">
        <w:tc>
          <w:tcPr>
            <w:tcW w:w="2388" w:type="dxa"/>
            <w:shd w:val="clear" w:color="auto" w:fill="auto"/>
          </w:tcPr>
          <w:p w:rsidR="00072D92" w:rsidRPr="007F60C2" w:rsidRDefault="00072D92" w:rsidP="009F4F30">
            <w:pPr>
              <w:rPr>
                <w:rFonts w:eastAsia="Times New Roman"/>
                <w:szCs w:val="22"/>
              </w:rPr>
            </w:pPr>
            <w:r w:rsidRPr="007F60C2">
              <w:rPr>
                <w:rFonts w:eastAsia="Times New Roman"/>
                <w:szCs w:val="22"/>
              </w:rPr>
              <w:t>Personal Use</w:t>
            </w:r>
          </w:p>
        </w:tc>
        <w:tc>
          <w:tcPr>
            <w:tcW w:w="5460" w:type="dxa"/>
            <w:shd w:val="clear" w:color="auto" w:fill="auto"/>
          </w:tcPr>
          <w:p w:rsidR="00072D92" w:rsidRPr="007F60C2" w:rsidRDefault="00072D92" w:rsidP="009F4F30">
            <w:pPr>
              <w:rPr>
                <w:rFonts w:eastAsia="Times New Roman"/>
                <w:szCs w:val="22"/>
              </w:rPr>
            </w:pPr>
            <w:r w:rsidRPr="007F60C2">
              <w:rPr>
                <w:rFonts w:eastAsia="Times New Roman"/>
                <w:szCs w:val="22"/>
              </w:rPr>
              <w:t>Allows reproduction of a single copy of many types of works for personal purposes, provided that it does not prejudice the normal interest of the author.</w:t>
            </w:r>
          </w:p>
        </w:tc>
        <w:tc>
          <w:tcPr>
            <w:tcW w:w="1008" w:type="dxa"/>
            <w:shd w:val="clear" w:color="auto" w:fill="auto"/>
          </w:tcPr>
          <w:p w:rsidR="00072D92" w:rsidRPr="007F60C2" w:rsidRDefault="00072D92" w:rsidP="009F4F30">
            <w:pPr>
              <w:rPr>
                <w:rFonts w:eastAsia="Times New Roman"/>
                <w:szCs w:val="22"/>
              </w:rPr>
            </w:pPr>
            <w:r w:rsidRPr="007F60C2">
              <w:rPr>
                <w:rFonts w:eastAsia="Times New Roman"/>
                <w:szCs w:val="22"/>
              </w:rPr>
              <w:t>Art. 46</w:t>
            </w:r>
          </w:p>
        </w:tc>
      </w:tr>
      <w:tr w:rsidR="00072D92" w:rsidRPr="007F60C2" w:rsidTr="009F4F30">
        <w:tc>
          <w:tcPr>
            <w:tcW w:w="2388" w:type="dxa"/>
            <w:shd w:val="clear" w:color="auto" w:fill="auto"/>
          </w:tcPr>
          <w:p w:rsidR="00072D92" w:rsidRPr="007F60C2" w:rsidRDefault="00072D92" w:rsidP="009F4F30">
            <w:pPr>
              <w:rPr>
                <w:rFonts w:eastAsia="Times New Roman"/>
                <w:szCs w:val="22"/>
              </w:rPr>
            </w:pPr>
            <w:r w:rsidRPr="007F60C2">
              <w:rPr>
                <w:rFonts w:eastAsia="Times New Roman"/>
                <w:szCs w:val="22"/>
              </w:rPr>
              <w:t>Persons with Disabilities</w:t>
            </w:r>
          </w:p>
        </w:tc>
        <w:tc>
          <w:tcPr>
            <w:tcW w:w="5460" w:type="dxa"/>
            <w:shd w:val="clear" w:color="auto" w:fill="auto"/>
          </w:tcPr>
          <w:p w:rsidR="00072D92" w:rsidRPr="007F60C2" w:rsidRDefault="00072D92" w:rsidP="009F4F30">
            <w:pPr>
              <w:rPr>
                <w:rFonts w:eastAsia="Times New Roman"/>
                <w:szCs w:val="22"/>
              </w:rPr>
            </w:pPr>
            <w:r w:rsidRPr="007F60C2">
              <w:rPr>
                <w:rFonts w:eastAsia="Times New Roman"/>
                <w:szCs w:val="22"/>
              </w:rPr>
              <w:t>Allows versions of works to serve the needs of persons who are blind or visually impaired.</w:t>
            </w:r>
          </w:p>
        </w:tc>
        <w:tc>
          <w:tcPr>
            <w:tcW w:w="1008" w:type="dxa"/>
            <w:shd w:val="clear" w:color="auto" w:fill="auto"/>
          </w:tcPr>
          <w:p w:rsidR="00072D92" w:rsidRPr="007F60C2" w:rsidRDefault="00072D92" w:rsidP="009F4F30">
            <w:pPr>
              <w:rPr>
                <w:rFonts w:eastAsia="Times New Roman"/>
                <w:szCs w:val="22"/>
              </w:rPr>
            </w:pPr>
            <w:r w:rsidRPr="007F60C2">
              <w:rPr>
                <w:rFonts w:eastAsia="Times New Roman"/>
                <w:szCs w:val="22"/>
              </w:rPr>
              <w:t>Art. 44(2) &amp; 44(4)</w:t>
            </w:r>
          </w:p>
        </w:tc>
      </w:tr>
      <w:tr w:rsidR="00072D92" w:rsidRPr="007F60C2" w:rsidTr="009F4F30">
        <w:tc>
          <w:tcPr>
            <w:tcW w:w="2388" w:type="dxa"/>
            <w:shd w:val="clear" w:color="auto" w:fill="auto"/>
          </w:tcPr>
          <w:p w:rsidR="00072D92" w:rsidRPr="007F60C2" w:rsidRDefault="00072D92" w:rsidP="009F4F30">
            <w:pPr>
              <w:rPr>
                <w:rFonts w:eastAsia="Times New Roman"/>
                <w:szCs w:val="22"/>
              </w:rPr>
            </w:pPr>
            <w:r w:rsidRPr="007F60C2">
              <w:rPr>
                <w:rFonts w:eastAsia="Times New Roman"/>
                <w:szCs w:val="22"/>
              </w:rPr>
              <w:t>Berne Appendix</w:t>
            </w:r>
          </w:p>
        </w:tc>
        <w:tc>
          <w:tcPr>
            <w:tcW w:w="5460" w:type="dxa"/>
            <w:shd w:val="clear" w:color="auto" w:fill="auto"/>
          </w:tcPr>
          <w:p w:rsidR="00072D92" w:rsidRPr="007F60C2" w:rsidRDefault="00072D92" w:rsidP="009F4F30">
            <w:pPr>
              <w:rPr>
                <w:rFonts w:eastAsia="Times New Roman"/>
                <w:szCs w:val="22"/>
              </w:rPr>
            </w:pPr>
            <w:r w:rsidRPr="007F60C2">
              <w:rPr>
                <w:rFonts w:eastAsia="Times New Roman"/>
                <w:szCs w:val="22"/>
              </w:rPr>
              <w:t>Permits reproductions and translations of works for education on terms that reflect the Berne Appendix.</w:t>
            </w:r>
          </w:p>
        </w:tc>
        <w:tc>
          <w:tcPr>
            <w:tcW w:w="1008" w:type="dxa"/>
            <w:shd w:val="clear" w:color="auto" w:fill="auto"/>
          </w:tcPr>
          <w:p w:rsidR="00072D92" w:rsidRPr="007F60C2" w:rsidRDefault="00072D92" w:rsidP="009F4F30">
            <w:pPr>
              <w:rPr>
                <w:rFonts w:eastAsia="Times New Roman"/>
                <w:szCs w:val="22"/>
              </w:rPr>
            </w:pPr>
            <w:r w:rsidRPr="007F60C2">
              <w:rPr>
                <w:rFonts w:eastAsia="Times New Roman"/>
                <w:szCs w:val="22"/>
              </w:rPr>
              <w:t>Art. 84 to 86</w:t>
            </w:r>
          </w:p>
        </w:tc>
      </w:tr>
      <w:tr w:rsidR="00072D92" w:rsidRPr="007F60C2" w:rsidTr="009F4F30">
        <w:tc>
          <w:tcPr>
            <w:tcW w:w="2388" w:type="dxa"/>
            <w:shd w:val="clear" w:color="auto" w:fill="auto"/>
          </w:tcPr>
          <w:p w:rsidR="00072D92" w:rsidRPr="007F60C2" w:rsidRDefault="00072D92" w:rsidP="009F4F30">
            <w:pPr>
              <w:rPr>
                <w:rFonts w:eastAsia="Times New Roman"/>
                <w:szCs w:val="22"/>
              </w:rPr>
            </w:pPr>
            <w:r w:rsidRPr="007F60C2">
              <w:rPr>
                <w:rFonts w:eastAsia="Times New Roman"/>
                <w:szCs w:val="22"/>
              </w:rPr>
              <w:t>Defined Term</w:t>
            </w:r>
          </w:p>
        </w:tc>
        <w:tc>
          <w:tcPr>
            <w:tcW w:w="5460" w:type="dxa"/>
            <w:shd w:val="clear" w:color="auto" w:fill="auto"/>
          </w:tcPr>
          <w:p w:rsidR="00072D92" w:rsidRPr="007F60C2" w:rsidRDefault="00072D92" w:rsidP="009F4F30">
            <w:pPr>
              <w:rPr>
                <w:rFonts w:eastAsia="Times New Roman"/>
                <w:szCs w:val="22"/>
              </w:rPr>
            </w:pPr>
            <w:r w:rsidRPr="007F60C2">
              <w:rPr>
                <w:rFonts w:eastAsia="Times New Roman"/>
                <w:szCs w:val="22"/>
              </w:rPr>
              <w:t>“Reproduction” is defined as a process, action, and or act of reproducing one copy and/or phonogram or more by any means, permanently or temporarily.</w:t>
            </w:r>
          </w:p>
        </w:tc>
        <w:tc>
          <w:tcPr>
            <w:tcW w:w="1008" w:type="dxa"/>
            <w:shd w:val="clear" w:color="auto" w:fill="auto"/>
          </w:tcPr>
          <w:p w:rsidR="00072D92" w:rsidRPr="007F60C2" w:rsidRDefault="00072D92" w:rsidP="009F4F30">
            <w:pPr>
              <w:rPr>
                <w:rFonts w:eastAsia="Times New Roman"/>
                <w:szCs w:val="22"/>
              </w:rPr>
            </w:pPr>
            <w:r w:rsidRPr="007F60C2">
              <w:rPr>
                <w:rFonts w:eastAsia="Times New Roman"/>
                <w:szCs w:val="22"/>
              </w:rPr>
              <w:t>Art. 1(12)</w:t>
            </w:r>
          </w:p>
        </w:tc>
      </w:tr>
      <w:tr w:rsidR="00072D92" w:rsidRPr="007F60C2" w:rsidTr="009F4F30">
        <w:tc>
          <w:tcPr>
            <w:tcW w:w="2388" w:type="dxa"/>
            <w:shd w:val="clear" w:color="auto" w:fill="auto"/>
          </w:tcPr>
          <w:p w:rsidR="00072D92" w:rsidRPr="007F60C2" w:rsidRDefault="00072D92" w:rsidP="009F4F30">
            <w:pPr>
              <w:rPr>
                <w:rFonts w:eastAsia="Times New Roman"/>
                <w:szCs w:val="22"/>
              </w:rPr>
            </w:pPr>
            <w:r w:rsidRPr="007F60C2">
              <w:rPr>
                <w:rFonts w:eastAsia="Times New Roman"/>
                <w:szCs w:val="22"/>
              </w:rPr>
              <w:t>Source</w:t>
            </w:r>
          </w:p>
        </w:tc>
        <w:tc>
          <w:tcPr>
            <w:tcW w:w="6468" w:type="dxa"/>
            <w:gridSpan w:val="2"/>
            <w:shd w:val="clear" w:color="auto" w:fill="auto"/>
          </w:tcPr>
          <w:p w:rsidR="00072D92" w:rsidRPr="007F60C2" w:rsidRDefault="00072D92" w:rsidP="009F4F30">
            <w:pPr>
              <w:rPr>
                <w:rFonts w:eastAsia="Times New Roman"/>
                <w:szCs w:val="22"/>
              </w:rPr>
            </w:pPr>
            <w:r w:rsidRPr="007F60C2">
              <w:rPr>
                <w:rFonts w:eastAsia="Times New Roman"/>
                <w:szCs w:val="22"/>
              </w:rPr>
              <w:t xml:space="preserve">Law Regarding Copyright of Indonesia, No. 28 (16 October 2014), available at </w:t>
            </w:r>
            <w:r w:rsidRPr="007F60C2">
              <w:rPr>
                <w:szCs w:val="22"/>
              </w:rPr>
              <w:t>http://www.wipo.int/wipolex/en/text.jsp?file_id=369562</w:t>
            </w:r>
            <w:r w:rsidRPr="007F60C2">
              <w:rPr>
                <w:rFonts w:eastAsia="Times New Roman"/>
                <w:szCs w:val="22"/>
              </w:rPr>
              <w:t>.</w:t>
            </w:r>
          </w:p>
        </w:tc>
      </w:tr>
      <w:tr w:rsidR="00072D92" w:rsidRPr="007F60C2" w:rsidTr="009F4F30">
        <w:tc>
          <w:tcPr>
            <w:tcW w:w="2388" w:type="dxa"/>
            <w:shd w:val="clear" w:color="auto" w:fill="auto"/>
          </w:tcPr>
          <w:p w:rsidR="00072D92" w:rsidRPr="007F60C2" w:rsidRDefault="00072D92" w:rsidP="009F4F30">
            <w:pPr>
              <w:rPr>
                <w:rFonts w:eastAsia="Times New Roman"/>
                <w:szCs w:val="22"/>
              </w:rPr>
            </w:pPr>
            <w:r w:rsidRPr="007F60C2">
              <w:rPr>
                <w:rFonts w:eastAsia="Times New Roman"/>
                <w:szCs w:val="22"/>
              </w:rPr>
              <w:t>Last edited:</w:t>
            </w:r>
          </w:p>
        </w:tc>
        <w:tc>
          <w:tcPr>
            <w:tcW w:w="6468" w:type="dxa"/>
            <w:gridSpan w:val="2"/>
            <w:shd w:val="clear" w:color="auto" w:fill="auto"/>
          </w:tcPr>
          <w:p w:rsidR="00072D92" w:rsidRPr="007F60C2" w:rsidRDefault="00072D92" w:rsidP="009F4F30">
            <w:pPr>
              <w:rPr>
                <w:rFonts w:eastAsia="Times New Roman"/>
                <w:szCs w:val="22"/>
              </w:rPr>
            </w:pPr>
            <w:r w:rsidRPr="007F60C2">
              <w:rPr>
                <w:rFonts w:eastAsia="Times New Roman"/>
                <w:szCs w:val="22"/>
              </w:rPr>
              <w:t xml:space="preserve">14 December 2007; rev. 13 May 2015; </w:t>
            </w:r>
            <w:r>
              <w:rPr>
                <w:rFonts w:eastAsia="Times New Roman"/>
                <w:szCs w:val="22"/>
              </w:rPr>
              <w:t>4 October 2017</w:t>
            </w:r>
          </w:p>
        </w:tc>
      </w:tr>
    </w:tbl>
    <w:p w:rsidR="00072D92" w:rsidRPr="007F60C2" w:rsidRDefault="00072D92" w:rsidP="00072D92">
      <w:pPr>
        <w:keepNext/>
        <w:outlineLvl w:val="1"/>
        <w:rPr>
          <w:rFonts w:eastAsia="Times New Roman"/>
          <w:szCs w:val="22"/>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bookmarkEnd w:id="828"/>
    <w:p w:rsidR="00BC0437" w:rsidRPr="00BC0437" w:rsidRDefault="00BC0437" w:rsidP="003F7145">
      <w:pPr>
        <w:pStyle w:val="Heading2"/>
      </w:pPr>
      <w:r w:rsidRPr="00BC0437">
        <w:br w:type="page"/>
      </w:r>
      <w:bookmarkStart w:id="831" w:name="_Toc498029084"/>
      <w:bookmarkStart w:id="832" w:name="_Toc498072224"/>
      <w:r w:rsidRPr="00BC0437">
        <w:lastRenderedPageBreak/>
        <w:t>Iran (Islamic Republic of)</w:t>
      </w:r>
      <w:bookmarkEnd w:id="831"/>
      <w:bookmarkEnd w:id="83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documentation centers, scientific institutions, and educational establishments, which are noncommercial.</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the numbers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purposes of their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a photographic or similar process.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According to a decree to be issued by the Board of Ministers.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from published works for literary, scientific, technical, or educational purposes and in criticism or praise.</w:t>
            </w:r>
            <w:r w:rsidR="009808FB">
              <w:rPr>
                <w:rFonts w:eastAsia="Times New Roman"/>
                <w:szCs w:val="22"/>
                <w:lang w:eastAsia="en-US"/>
              </w:rPr>
              <w:t xml:space="preserve">  Citing the source is ordinarily required, but not</w:t>
            </w:r>
            <w:r w:rsidR="0074446B">
              <w:rPr>
                <w:rFonts w:eastAsia="Times New Roman"/>
                <w:szCs w:val="22"/>
                <w:lang w:eastAsia="en-US"/>
              </w:rPr>
              <w:t xml:space="preserve"> when copied by educators for noncommercial uses.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Iran (12 January 1970), available at http://www.wipo.int/wipolex/en/text.jsp?file_id=197798.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13 May 2015</w:t>
            </w:r>
            <w:r w:rsidR="0019069C">
              <w:rPr>
                <w:rFonts w:eastAsia="Times New Roman"/>
                <w:szCs w:val="22"/>
                <w:lang w:eastAsia="en-US"/>
              </w:rPr>
              <w:t>; rev. 9 October 2017</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833" w:name="_Toc199663519"/>
      <w:bookmarkStart w:id="834" w:name="_Toc207648511"/>
      <w:bookmarkStart w:id="835" w:name="_Toc207649093"/>
      <w:bookmarkStart w:id="836" w:name="_Toc207649534"/>
      <w:bookmarkStart w:id="837" w:name="_Toc207649895"/>
      <w:bookmarkStart w:id="838" w:name="_Toc207650295"/>
      <w:bookmarkStart w:id="839" w:name="_Toc208637943"/>
      <w:bookmarkStart w:id="840" w:name="_Toc498029085"/>
      <w:bookmarkStart w:id="841" w:name="_Toc498072225"/>
      <w:r w:rsidRPr="00BC0437">
        <w:lastRenderedPageBreak/>
        <w:t>Iraq</w:t>
      </w:r>
      <w:bookmarkEnd w:id="833"/>
      <w:bookmarkEnd w:id="834"/>
      <w:bookmarkEnd w:id="835"/>
      <w:bookmarkEnd w:id="836"/>
      <w:bookmarkEnd w:id="837"/>
      <w:bookmarkEnd w:id="838"/>
      <w:bookmarkEnd w:id="839"/>
      <w:bookmarkEnd w:id="840"/>
      <w:bookmarkEnd w:id="84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842" w:name="Iraq"/>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843" w:name="_Toc186015638"/>
            <w:r w:rsidRPr="00BC0437">
              <w:rPr>
                <w:rFonts w:eastAsia="Times New Roman"/>
                <w:b/>
                <w:szCs w:val="22"/>
                <w:lang w:eastAsia="en-US"/>
              </w:rPr>
              <w:t>Library Provisions (none)</w:t>
            </w:r>
            <w:bookmarkEnd w:id="84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Iraq does not contain any explicit exceptions for libraries.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844" w:name="_Toc186015639"/>
            <w:r w:rsidRPr="00BC0437">
              <w:rPr>
                <w:rFonts w:eastAsia="Times New Roman"/>
                <w:b/>
                <w:szCs w:val="22"/>
                <w:lang w:eastAsia="en-US"/>
              </w:rPr>
              <w:t>Anti-Circumvention of Technological Protection Measures</w:t>
            </w:r>
            <w:bookmarkEnd w:id="84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845" w:name="_Toc186015640"/>
            <w:r w:rsidRPr="00BC0437">
              <w:rPr>
                <w:rFonts w:eastAsia="Times New Roman"/>
                <w:b/>
                <w:szCs w:val="22"/>
                <w:lang w:eastAsia="en-US"/>
              </w:rPr>
              <w:t>Miscellaneous</w:t>
            </w:r>
            <w:bookmarkEnd w:id="845"/>
          </w:p>
        </w:tc>
      </w:tr>
      <w:tr w:rsidR="00BC0437" w:rsidRPr="00BC0437" w:rsidTr="00BC0437">
        <w:tc>
          <w:tcPr>
            <w:tcW w:w="2628" w:type="dxa"/>
            <w:shd w:val="clear" w:color="auto" w:fill="auto"/>
          </w:tcPr>
          <w:p w:rsidR="00BC0437" w:rsidRPr="00BC0437" w:rsidRDefault="00AC39DB"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220" w:type="dxa"/>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Exceptions to exclusive rights of the author shall be confined to certain special cases which do not conflict with a normal exploitation of the work and do not unreasonably prejudice the legitimate interests of the right holder.</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15bis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Protection Law of Iraq, No. 3 (1971), available at http://www.wipo.int/wipolex/en/text.jsp?file_id=238415, </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as amended by </w:t>
            </w:r>
          </w:p>
          <w:p w:rsidR="00BC0437" w:rsidRPr="00BC0437" w:rsidRDefault="00BC0437" w:rsidP="00BC0437">
            <w:pPr>
              <w:rPr>
                <w:rFonts w:eastAsia="Times New Roman"/>
                <w:szCs w:val="22"/>
                <w:lang w:eastAsia="en-US"/>
              </w:rPr>
            </w:pPr>
            <w:r w:rsidRPr="00BC0437">
              <w:rPr>
                <w:rFonts w:eastAsia="Times New Roman"/>
                <w:szCs w:val="22"/>
                <w:lang w:eastAsia="en-US"/>
              </w:rPr>
              <w:t>Coalition Provisional Authority Order, No. 83 (29 April 2004), available at http://www.wipo.int/wipolex/en/text.jsp?file_id=181110.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9 May 2015</w:t>
            </w:r>
          </w:p>
        </w:tc>
      </w:tr>
      <w:bookmarkEnd w:id="842"/>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846" w:name="_Toc498029086"/>
      <w:bookmarkStart w:id="847" w:name="_Toc199663520"/>
      <w:bookmarkStart w:id="848" w:name="_Toc207648512"/>
      <w:bookmarkStart w:id="849" w:name="_Toc207649094"/>
      <w:bookmarkStart w:id="850" w:name="_Toc207649535"/>
      <w:bookmarkStart w:id="851" w:name="_Toc207649896"/>
      <w:bookmarkStart w:id="852" w:name="_Toc207650296"/>
      <w:bookmarkStart w:id="853" w:name="_Toc208637944"/>
      <w:bookmarkStart w:id="854" w:name="_Toc498072226"/>
      <w:r w:rsidRPr="00BC0437">
        <w:lastRenderedPageBreak/>
        <w:t>Ireland</w:t>
      </w:r>
      <w:bookmarkEnd w:id="846"/>
      <w:bookmarkEnd w:id="85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(Articles)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the contents page of periodicals, including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more than one copy of the same article unless the person satisfies the librarian that the previous copy has been lost, stolen, discarded, or destroyed, or a reasonable period of time has elapsed.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more articles from a volume of a periodical than the number of issues that comprise that volume or 10 percent of the volume, whichever is greater.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or archivist that he or she requires the copy for purposes of research or private study, and the he or she may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of a work shall not be supplied to more than 3 persons whose requirements are related to any similar requirements of any other person.  The requirements shall be deemed to be similar where the requirements for copies of substantially the same material at approximately the same time and for substantially the same purpose; and where those persons receive instructions to which the material is relevant at the same time and place.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(Works Lawfully Made Available to the Public)</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w:t>
            </w:r>
          </w:p>
          <w:p w:rsidR="00BC0437" w:rsidRPr="00BC0437" w:rsidRDefault="00BC0437" w:rsidP="00BC0437">
            <w:pPr>
              <w:rPr>
                <w:rFonts w:eastAsia="Times New Roman"/>
                <w:szCs w:val="22"/>
                <w:lang w:eastAsia="en-US"/>
              </w:rPr>
            </w:pPr>
            <w:r w:rsidRPr="00BC0437">
              <w:rPr>
                <w:rFonts w:eastAsia="Times New Roman"/>
                <w:szCs w:val="22"/>
                <w:lang w:eastAsia="en-US"/>
              </w:rPr>
              <w:t>§ 229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works that have been lawfully made available to the public, including illustrations and typographical arrangement.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recordings of performances that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a copy of more than a reasonable proportion of any work or recording.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more than one copy of the same material or recording unless the person satisfies the librarian that the previous copy has been lost, stolen, discarded, or destroyed, or a reasonable period of time has elapsed.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or archivist that he or she requires the copy for purposes of research or private study, and the he or she may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of a work shall not be supplied to more than 3 persons whose requirements are related to any similar requirements of any other person.  The requirements shall be deemed to be similar where the requirements for copies of substantially the same material at approximately the same time and for substantially the same purpose; and where those persons receive instructions to which the material is relevant at the same time and place.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p w:rsidR="00BC0437" w:rsidRPr="00BC0437" w:rsidRDefault="00BC0437" w:rsidP="00BC0437">
            <w:pPr>
              <w:rPr>
                <w:rFonts w:eastAsia="Times New Roman"/>
                <w:szCs w:val="22"/>
                <w:lang w:eastAsia="en-US"/>
              </w:rPr>
            </w:pPr>
            <w:r w:rsidRPr="00BC0437">
              <w:rPr>
                <w:rFonts w:eastAsia="Times New Roman"/>
                <w:szCs w:val="22"/>
                <w:lang w:eastAsia="en-US"/>
              </w:rPr>
              <w:t>§ 230</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(Works Not Lawfully Made Available to the Public)</w:t>
            </w:r>
          </w:p>
        </w:tc>
      </w:tr>
      <w:tr w:rsidR="008671EB" w:rsidRPr="00BC0437" w:rsidTr="00BC0437">
        <w:trPr>
          <w:trHeight w:val="90"/>
        </w:trPr>
        <w:tc>
          <w:tcPr>
            <w:tcW w:w="2628"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 67;</w:t>
            </w:r>
          </w:p>
          <w:p w:rsidR="008671EB" w:rsidRPr="00BC0437" w:rsidRDefault="008671EB" w:rsidP="00BC0437">
            <w:pPr>
              <w:rPr>
                <w:rFonts w:eastAsia="Times New Roman"/>
                <w:szCs w:val="22"/>
                <w:lang w:eastAsia="en-US"/>
              </w:rPr>
            </w:pPr>
            <w:r w:rsidRPr="00BC0437">
              <w:rPr>
                <w:rFonts w:eastAsia="Times New Roman"/>
                <w:szCs w:val="22"/>
                <w:lang w:eastAsia="en-US"/>
              </w:rPr>
              <w:t>§ 234</w:t>
            </w:r>
          </w:p>
        </w:tc>
      </w:tr>
      <w:tr w:rsidR="008671EB" w:rsidRPr="00BC0437" w:rsidTr="00BC0437">
        <w:trPr>
          <w:trHeight w:val="90"/>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90"/>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555"/>
        </w:trPr>
        <w:tc>
          <w:tcPr>
            <w:tcW w:w="2628"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Whole or parts of works in the permanent collection of the library or archive which have not been lawfully made available to the public, including illustrations and typographical arrangement.</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555"/>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Whole or parts of recordings of performances in the permanent collection of the library or archive that have not been lawfully made available to the public.</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530"/>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A copy may not be made where the copyright owner has prohibited copying of the work and, at the time the copy is made, the librarian or archivist knew or ought to have been aware of that fact.</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825"/>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vMerge/>
            <w:shd w:val="clear" w:color="auto" w:fill="auto"/>
          </w:tcPr>
          <w:p w:rsidR="008671EB" w:rsidRPr="00BC0437" w:rsidRDefault="008671EB" w:rsidP="00BC0437">
            <w:pPr>
              <w:rPr>
                <w:rFonts w:eastAsia="Times New Roman"/>
                <w:szCs w:val="22"/>
                <w:lang w:eastAsia="en-US"/>
              </w:rPr>
            </w:pP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A person shall not be furnished with more than one copy or the work or part of the work.</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135"/>
        </w:trPr>
        <w:tc>
          <w:tcPr>
            <w:tcW w:w="2628"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135"/>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The person must satisfy the librarian or archivist that he or she requires the copy for purposes of research or private study, and the he or she may not use it for any other purpose.</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135"/>
        </w:trPr>
        <w:tc>
          <w:tcPr>
            <w:tcW w:w="262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8671EB" w:rsidRPr="00BC0437" w:rsidRDefault="008671EB"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Supplying Copies to Other Libraries</w:t>
            </w:r>
          </w:p>
        </w:tc>
      </w:tr>
      <w:tr w:rsidR="008671EB" w:rsidRPr="00BC0437" w:rsidTr="00BC0437">
        <w:trPr>
          <w:trHeight w:val="135"/>
        </w:trPr>
        <w:tc>
          <w:tcPr>
            <w:tcW w:w="2628"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 64;</w:t>
            </w:r>
          </w:p>
          <w:p w:rsidR="008671EB" w:rsidRPr="00BC0437" w:rsidRDefault="008671EB" w:rsidP="00BC0437">
            <w:pPr>
              <w:rPr>
                <w:rFonts w:eastAsia="Times New Roman"/>
                <w:szCs w:val="22"/>
                <w:lang w:eastAsia="en-US"/>
              </w:rPr>
            </w:pPr>
            <w:r w:rsidRPr="00BC0437">
              <w:rPr>
                <w:rFonts w:eastAsia="Times New Roman"/>
                <w:szCs w:val="22"/>
                <w:lang w:eastAsia="en-US"/>
              </w:rPr>
              <w:t>§ 231</w:t>
            </w:r>
          </w:p>
        </w:tc>
      </w:tr>
      <w:tr w:rsidR="008671EB" w:rsidRPr="00BC0437" w:rsidTr="00BC0437">
        <w:trPr>
          <w:trHeight w:val="135"/>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135"/>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135"/>
        </w:trPr>
        <w:tc>
          <w:tcPr>
            <w:tcW w:w="2628"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Periodicals or articles, including illustrations and typographical arrangement.</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278"/>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Whole or parts of works, including illustrations and typographical arrangement.</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277"/>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Whole or parts of recordings of performances.</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278"/>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If the work or recording has been lawfully made available to the public.</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277"/>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vMerge/>
            <w:shd w:val="clear" w:color="auto" w:fill="auto"/>
          </w:tcPr>
          <w:p w:rsidR="008671EB" w:rsidRPr="00BC0437" w:rsidRDefault="008671EB" w:rsidP="00BC0437">
            <w:pPr>
              <w:rPr>
                <w:rFonts w:eastAsia="Times New Roman"/>
                <w:szCs w:val="22"/>
                <w:lang w:eastAsia="en-US"/>
              </w:rPr>
            </w:pP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A copy may not be made where, at the time the copy is made, the librarian or archivist making it could, by reasonable inquiry, obtain the consent of a person entitled to authorize the marking of the copy.</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135"/>
        </w:trPr>
        <w:tc>
          <w:tcPr>
            <w:tcW w:w="2628"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To supply a copy to another prescribed library or prescribed archive.</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135"/>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c>
          <w:tcPr>
            <w:tcW w:w="262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8671EB" w:rsidRPr="00BC0437" w:rsidRDefault="008671EB"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8671EB" w:rsidRPr="00BC0437" w:rsidTr="00BC0437">
        <w:trPr>
          <w:trHeight w:val="90"/>
        </w:trPr>
        <w:tc>
          <w:tcPr>
            <w:tcW w:w="2628"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 65;</w:t>
            </w:r>
          </w:p>
          <w:p w:rsidR="008671EB" w:rsidRPr="00BC0437" w:rsidRDefault="008671EB" w:rsidP="00BC0437">
            <w:pPr>
              <w:rPr>
                <w:rFonts w:eastAsia="Times New Roman"/>
                <w:szCs w:val="22"/>
                <w:lang w:eastAsia="en-US"/>
              </w:rPr>
            </w:pPr>
            <w:r w:rsidRPr="00BC0437">
              <w:rPr>
                <w:rFonts w:eastAsia="Times New Roman"/>
                <w:szCs w:val="22"/>
                <w:lang w:eastAsia="en-US"/>
              </w:rPr>
              <w:t>§ 232</w:t>
            </w:r>
          </w:p>
        </w:tc>
      </w:tr>
      <w:tr w:rsidR="008671EB" w:rsidRPr="00BC0437" w:rsidTr="00BC0437">
        <w:trPr>
          <w:trHeight w:val="90"/>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90"/>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278"/>
        </w:trPr>
        <w:tc>
          <w:tcPr>
            <w:tcW w:w="2628"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Works in the permanent collection of the library or archive, including illustrations and typographical arrangement.</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277"/>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Recordings of performances in the permanent collection of the library or archive.</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277"/>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A copy may not be made where it is not reasonably practicable to purchase a copy of the work concerned.</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c>
          <w:tcPr>
            <w:tcW w:w="2628"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To preserve or replace that work by placing the copy in the permanent collection of that library or archive, in addition to or in place of that work.</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413"/>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To replace in the permanent collection of another prescribed library or prescribed archive a work which has been lost, destroyed, or damaged.</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233"/>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c>
          <w:tcPr>
            <w:tcW w:w="262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8671EB" w:rsidRPr="00BC0437" w:rsidRDefault="008671EB"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Administrative Purposes</w:t>
            </w:r>
          </w:p>
        </w:tc>
      </w:tr>
      <w:tr w:rsidR="008671EB" w:rsidRPr="00BC0437" w:rsidTr="00BC0437">
        <w:trPr>
          <w:trHeight w:val="90"/>
        </w:trPr>
        <w:tc>
          <w:tcPr>
            <w:tcW w:w="2628"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 66;</w:t>
            </w:r>
          </w:p>
          <w:p w:rsidR="008671EB" w:rsidRPr="00BC0437" w:rsidRDefault="008671EB" w:rsidP="00BC0437">
            <w:pPr>
              <w:rPr>
                <w:rFonts w:eastAsia="Times New Roman"/>
                <w:szCs w:val="22"/>
                <w:lang w:eastAsia="en-US"/>
              </w:rPr>
            </w:pPr>
            <w:r w:rsidRPr="00BC0437">
              <w:rPr>
                <w:rFonts w:eastAsia="Times New Roman"/>
                <w:szCs w:val="22"/>
                <w:lang w:eastAsia="en-US"/>
              </w:rPr>
              <w:t>§ 233</w:t>
            </w:r>
          </w:p>
        </w:tc>
      </w:tr>
      <w:tr w:rsidR="008671EB" w:rsidRPr="00BC0437" w:rsidTr="00BC0437">
        <w:trPr>
          <w:trHeight w:val="90"/>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90"/>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278"/>
        </w:trPr>
        <w:tc>
          <w:tcPr>
            <w:tcW w:w="2628"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Any work in the permanent collection of the library or archive, including illustrations and typographical arrangement.</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277"/>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54"/>
        </w:trPr>
        <w:tc>
          <w:tcPr>
            <w:tcW w:w="2628" w:type="dxa"/>
            <w:vMerge w:val="restart"/>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For obtaining insurance cover for the work.</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54"/>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For security.</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54"/>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For compiling or preparing a catalog of works or an archival record of performance.</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54"/>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For exhibition in the library or archive.</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135"/>
        </w:trPr>
        <w:tc>
          <w:tcPr>
            <w:tcW w:w="2628" w:type="dxa"/>
            <w:vMerge/>
            <w:shd w:val="clear" w:color="auto" w:fill="auto"/>
          </w:tcPr>
          <w:p w:rsidR="008671EB" w:rsidRPr="00BC0437" w:rsidRDefault="008671EB" w:rsidP="00BC0437">
            <w:pPr>
              <w:rPr>
                <w:rFonts w:eastAsia="Times New Roman"/>
                <w:szCs w:val="22"/>
                <w:lang w:eastAsia="en-US"/>
              </w:rPr>
            </w:pP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For informing the public of an exhibition (does not include sound recordings, § 233).</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rPr>
          <w:trHeight w:val="135"/>
        </w:trPr>
        <w:tc>
          <w:tcPr>
            <w:tcW w:w="2628" w:type="dxa"/>
            <w:vMerge/>
            <w:shd w:val="clear" w:color="auto" w:fill="auto"/>
          </w:tcPr>
          <w:p w:rsidR="008671EB" w:rsidRPr="00BC0437" w:rsidRDefault="008671EB" w:rsidP="00BC0437">
            <w:pPr>
              <w:rPr>
                <w:rFonts w:eastAsia="Times New Roman"/>
                <w:szCs w:val="22"/>
                <w:lang w:eastAsia="en-US"/>
              </w:rPr>
            </w:pPr>
          </w:p>
        </w:tc>
        <w:tc>
          <w:tcPr>
            <w:tcW w:w="1440"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The copying must be to an extent reasonably justified by the non-commercial purpose to be achieved.</w:t>
            </w:r>
          </w:p>
        </w:tc>
        <w:tc>
          <w:tcPr>
            <w:tcW w:w="1030" w:type="dxa"/>
            <w:vMerge/>
            <w:shd w:val="clear" w:color="auto" w:fill="auto"/>
          </w:tcPr>
          <w:p w:rsidR="008671EB" w:rsidRPr="00BC0437" w:rsidRDefault="008671EB" w:rsidP="00BC0437">
            <w:pPr>
              <w:rPr>
                <w:rFonts w:eastAsia="Times New Roman"/>
                <w:szCs w:val="22"/>
                <w:lang w:eastAsia="en-US"/>
              </w:rPr>
            </w:pPr>
          </w:p>
        </w:tc>
      </w:tr>
      <w:tr w:rsidR="008671EB" w:rsidRPr="00BC0437" w:rsidTr="00BC0437">
        <w:tc>
          <w:tcPr>
            <w:tcW w:w="2628" w:type="dxa"/>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8671EB" w:rsidRPr="00BC0437" w:rsidRDefault="008671EB"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8671EB" w:rsidRPr="00BC0437" w:rsidRDefault="008671EB"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140 (4);</w:t>
            </w:r>
          </w:p>
          <w:p w:rsidR="00BC0437" w:rsidRPr="00BC0437" w:rsidRDefault="00BC0437" w:rsidP="00BC0437">
            <w:pPr>
              <w:rPr>
                <w:rFonts w:eastAsia="Times New Roman"/>
                <w:szCs w:val="22"/>
                <w:lang w:eastAsia="en-US"/>
              </w:rPr>
            </w:pPr>
            <w:r w:rsidRPr="00BC0437">
              <w:rPr>
                <w:rFonts w:eastAsia="Times New Roman"/>
                <w:szCs w:val="22"/>
                <w:lang w:eastAsia="en-US"/>
              </w:rPr>
              <w:t>§ 258 (3);</w:t>
            </w:r>
          </w:p>
          <w:p w:rsidR="00BC0437" w:rsidRPr="00BC0437" w:rsidRDefault="00BC0437" w:rsidP="00BC0437">
            <w:pPr>
              <w:rPr>
                <w:rFonts w:eastAsia="Times New Roman"/>
                <w:szCs w:val="22"/>
                <w:lang w:eastAsia="en-US"/>
              </w:rPr>
            </w:pPr>
            <w:r w:rsidRPr="00BC0437">
              <w:rPr>
                <w:rFonts w:eastAsia="Times New Roman"/>
                <w:szCs w:val="22"/>
                <w:lang w:eastAsia="en-US"/>
              </w:rPr>
              <w:t>§ 370</w:t>
            </w:r>
          </w:p>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selling, renting, or lending; offering or exposing for sale, rental, or loan; importing into the State; or having possession, custody, or control of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information, or offering or providing a circumvention service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protect from a violation of an author’s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chapter on technological protection measures shall not be construed as preventing any person from undertaking the acts permitted, or from undertaking any act of circumvention required to effect such permitted acts, by Sections 49-106 (which includes all of the sections pertaining to libraries); Sections 220-254 (which includes all of the sections pertaining to libraries with respect to </w:t>
            </w:r>
            <w:r w:rsidRPr="00BC0437">
              <w:rPr>
                <w:rFonts w:eastAsia="Times New Roman"/>
                <w:szCs w:val="22"/>
                <w:lang w:eastAsia="en-US"/>
              </w:rPr>
              <w:lastRenderedPageBreak/>
              <w:t>recordings of performances); and Sections 328-337 (with respect to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374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934B4B" w:rsidRPr="00BC0437" w:rsidTr="00BC0437">
        <w:tc>
          <w:tcPr>
            <w:tcW w:w="2628" w:type="dxa"/>
            <w:shd w:val="clear" w:color="auto" w:fill="auto"/>
          </w:tcPr>
          <w:p w:rsidR="00934B4B" w:rsidRPr="00BC0437" w:rsidRDefault="00157C99" w:rsidP="00BC0437">
            <w:pPr>
              <w:rPr>
                <w:rFonts w:eastAsia="Times New Roman"/>
                <w:szCs w:val="22"/>
                <w:lang w:eastAsia="en-US"/>
              </w:rPr>
            </w:pPr>
            <w:r>
              <w:rPr>
                <w:rFonts w:eastAsia="Times New Roman"/>
                <w:szCs w:val="22"/>
                <w:lang w:eastAsia="en-US"/>
              </w:rPr>
              <w:t>Subsequent Uses</w:t>
            </w:r>
          </w:p>
        </w:tc>
        <w:tc>
          <w:tcPr>
            <w:tcW w:w="5198" w:type="dxa"/>
            <w:shd w:val="clear" w:color="auto" w:fill="auto"/>
          </w:tcPr>
          <w:p w:rsidR="00934B4B" w:rsidRPr="00BC0437" w:rsidRDefault="00157C99" w:rsidP="00157C99">
            <w:pPr>
              <w:autoSpaceDE w:val="0"/>
              <w:autoSpaceDN w:val="0"/>
              <w:adjustRightInd w:val="0"/>
              <w:rPr>
                <w:rFonts w:eastAsia="Times New Roman"/>
                <w:szCs w:val="22"/>
                <w:lang w:eastAsia="en-US"/>
              </w:rPr>
            </w:pPr>
            <w:r w:rsidRPr="00157C99">
              <w:rPr>
                <w:rFonts w:eastAsia="Times New Roman"/>
                <w:szCs w:val="22"/>
                <w:lang w:eastAsia="en-US"/>
              </w:rPr>
              <w:t xml:space="preserve">Where a copy </w:t>
            </w:r>
            <w:r>
              <w:rPr>
                <w:rFonts w:eastAsia="Times New Roman"/>
                <w:szCs w:val="22"/>
                <w:lang w:eastAsia="en-US"/>
              </w:rPr>
              <w:t xml:space="preserve">is </w:t>
            </w:r>
            <w:r w:rsidRPr="00157C99">
              <w:rPr>
                <w:rFonts w:eastAsia="Times New Roman"/>
                <w:szCs w:val="22"/>
                <w:lang w:eastAsia="en-US"/>
              </w:rPr>
              <w:t xml:space="preserve">made under </w:t>
            </w:r>
            <w:r>
              <w:rPr>
                <w:rFonts w:eastAsia="Times New Roman"/>
                <w:szCs w:val="22"/>
                <w:lang w:eastAsia="en-US"/>
              </w:rPr>
              <w:t>Section 61, 62, 64, 65</w:t>
            </w:r>
            <w:r w:rsidRPr="00157C99">
              <w:rPr>
                <w:rFonts w:eastAsia="Times New Roman"/>
                <w:szCs w:val="22"/>
                <w:lang w:eastAsia="en-US"/>
              </w:rPr>
              <w:t>, 67</w:t>
            </w:r>
            <w:r>
              <w:rPr>
                <w:rFonts w:eastAsia="Times New Roman"/>
                <w:szCs w:val="22"/>
                <w:lang w:eastAsia="en-US"/>
              </w:rPr>
              <w:t>,</w:t>
            </w:r>
            <w:r w:rsidRPr="00157C99">
              <w:rPr>
                <w:rFonts w:eastAsia="Times New Roman"/>
                <w:szCs w:val="22"/>
                <w:lang w:eastAsia="en-US"/>
              </w:rPr>
              <w:t xml:space="preserve"> or 68</w:t>
            </w:r>
            <w:r>
              <w:rPr>
                <w:rFonts w:eastAsia="Times New Roman"/>
                <w:szCs w:val="22"/>
                <w:lang w:eastAsia="en-US"/>
              </w:rPr>
              <w:t xml:space="preserve">, and would otherwise have been an infringing copy, and it is subsequently </w:t>
            </w:r>
            <w:r w:rsidRPr="00157C99">
              <w:rPr>
                <w:rFonts w:eastAsia="Times New Roman"/>
                <w:szCs w:val="22"/>
                <w:lang w:eastAsia="en-US"/>
              </w:rPr>
              <w:t>sold, rented or lent, or offered or expos</w:t>
            </w:r>
            <w:r>
              <w:rPr>
                <w:rFonts w:eastAsia="Times New Roman"/>
                <w:szCs w:val="22"/>
                <w:lang w:eastAsia="en-US"/>
              </w:rPr>
              <w:t xml:space="preserve">ed for sale, rental or loan, or </w:t>
            </w:r>
            <w:r w:rsidRPr="00157C99">
              <w:rPr>
                <w:rFonts w:eastAsia="Times New Roman"/>
                <w:szCs w:val="22"/>
                <w:lang w:eastAsia="en-US"/>
              </w:rPr>
              <w:t>otherwise made available to the pu</w:t>
            </w:r>
            <w:r>
              <w:rPr>
                <w:rFonts w:eastAsia="Times New Roman"/>
                <w:szCs w:val="22"/>
                <w:lang w:eastAsia="en-US"/>
              </w:rPr>
              <w:t xml:space="preserve">blic, it shall be treated as an infringing copy for those </w:t>
            </w:r>
            <w:r w:rsidRPr="00157C99">
              <w:rPr>
                <w:rFonts w:eastAsia="Times New Roman"/>
                <w:szCs w:val="22"/>
                <w:lang w:eastAsia="en-US"/>
              </w:rPr>
              <w:t>purposes and for all subsequent purposes</w:t>
            </w:r>
            <w:r>
              <w:rPr>
                <w:rFonts w:eastAsia="Times New Roman"/>
                <w:szCs w:val="22"/>
                <w:lang w:eastAsia="en-US"/>
              </w:rPr>
              <w:t>.</w:t>
            </w:r>
          </w:p>
        </w:tc>
        <w:tc>
          <w:tcPr>
            <w:tcW w:w="1030" w:type="dxa"/>
            <w:shd w:val="clear" w:color="auto" w:fill="auto"/>
          </w:tcPr>
          <w:p w:rsidR="00934B4B" w:rsidRPr="00BC0437" w:rsidRDefault="00157C99" w:rsidP="00BC0437">
            <w:pPr>
              <w:rPr>
                <w:rFonts w:eastAsia="Times New Roman"/>
                <w:szCs w:val="22"/>
                <w:lang w:eastAsia="en-US"/>
              </w:rPr>
            </w:pPr>
            <w:r>
              <w:rPr>
                <w:rFonts w:eastAsia="Times New Roman"/>
                <w:szCs w:val="22"/>
                <w:lang w:eastAsia="en-US"/>
              </w:rPr>
              <w:t>§ 70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Exporting works of cultural importance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 be made of works of cultural or historical importance prior to export under certain conditions.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w:t>
            </w:r>
          </w:p>
          <w:p w:rsidR="00BC0437" w:rsidRPr="00BC0437" w:rsidRDefault="00BC0437" w:rsidP="00BC0437">
            <w:pPr>
              <w:rPr>
                <w:rFonts w:eastAsia="Times New Roman"/>
                <w:szCs w:val="22"/>
                <w:lang w:eastAsia="en-US"/>
              </w:rPr>
            </w:pPr>
            <w:r w:rsidRPr="00BC0437">
              <w:rPr>
                <w:rFonts w:eastAsia="Times New Roman"/>
                <w:szCs w:val="22"/>
                <w:lang w:eastAsia="en-US"/>
              </w:rPr>
              <w:t>§ 235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Additional Regulations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make regulations with further conditions for libraries and archives under Sections 60-67.</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also make regulations requiring a user to sign a declaration with regard to the purpose for the copy.  The librarian may rely upon the declaration unless the librarian is aware that it is false.</w:t>
            </w:r>
          </w:p>
        </w:tc>
        <w:tc>
          <w:tcPr>
            <w:tcW w:w="1030" w:type="dxa"/>
            <w:vMerge/>
            <w:shd w:val="clear" w:color="auto" w:fill="auto"/>
          </w:tcPr>
          <w:p w:rsidR="00BC0437" w:rsidRPr="00BC0437" w:rsidRDefault="00BC0437" w:rsidP="00BC0437">
            <w:pPr>
              <w:rPr>
                <w:rFonts w:eastAsia="Times New Roman"/>
                <w:szCs w:val="22"/>
                <w:lang w:eastAsia="en-US"/>
              </w:rPr>
            </w:pPr>
          </w:p>
        </w:tc>
      </w:tr>
      <w:tr w:rsidR="008671EB" w:rsidRPr="00BC0437" w:rsidTr="00BC0437">
        <w:tc>
          <w:tcPr>
            <w:tcW w:w="2628" w:type="dxa"/>
            <w:shd w:val="clear" w:color="auto" w:fill="auto"/>
          </w:tcPr>
          <w:p w:rsidR="008671EB" w:rsidRPr="00BC0437" w:rsidRDefault="008671EB" w:rsidP="00BC0437">
            <w:pPr>
              <w:rPr>
                <w:rFonts w:eastAsia="Times New Roman"/>
                <w:szCs w:val="22"/>
                <w:lang w:eastAsia="en-US"/>
              </w:rPr>
            </w:pPr>
            <w:r>
              <w:rPr>
                <w:rFonts w:eastAsia="Times New Roman"/>
                <w:szCs w:val="22"/>
                <w:lang w:eastAsia="en-US"/>
              </w:rPr>
              <w:t>Orphan Works</w:t>
            </w:r>
          </w:p>
        </w:tc>
        <w:tc>
          <w:tcPr>
            <w:tcW w:w="5198" w:type="dxa"/>
            <w:shd w:val="clear" w:color="auto" w:fill="auto"/>
          </w:tcPr>
          <w:p w:rsidR="008671EB" w:rsidRPr="00BC0437" w:rsidRDefault="00CE59E3" w:rsidP="00BC0437">
            <w:pPr>
              <w:rPr>
                <w:rFonts w:eastAsia="Times New Roman"/>
                <w:szCs w:val="22"/>
                <w:lang w:eastAsia="en-US"/>
              </w:rPr>
            </w:pPr>
            <w:r w:rsidRPr="00BC0437">
              <w:rPr>
                <w:rFonts w:eastAsia="Times New Roman"/>
                <w:szCs w:val="22"/>
                <w:lang w:eastAsia="en-US"/>
              </w:rPr>
              <w:t xml:space="preserve">Implements the European Union directive on orphan works, 2012/28/EC.  </w:t>
            </w:r>
            <w:r>
              <w:rPr>
                <w:rFonts w:eastAsia="Times New Roman"/>
                <w:szCs w:val="22"/>
                <w:lang w:eastAsia="en-US"/>
              </w:rPr>
              <w:t>I</w:t>
            </w:r>
            <w:r w:rsidR="008671EB">
              <w:rPr>
                <w:rFonts w:eastAsia="Times New Roman"/>
                <w:szCs w:val="22"/>
                <w:lang w:eastAsia="en-US"/>
              </w:rPr>
              <w:t>ncorporates by reference the E.U. regulations of 2014.</w:t>
            </w:r>
          </w:p>
        </w:tc>
        <w:tc>
          <w:tcPr>
            <w:tcW w:w="1030" w:type="dxa"/>
            <w:shd w:val="clear" w:color="auto" w:fill="auto"/>
          </w:tcPr>
          <w:p w:rsidR="008671EB" w:rsidRPr="00BC0437" w:rsidRDefault="008671EB" w:rsidP="00BC0437">
            <w:pPr>
              <w:rPr>
                <w:rFonts w:eastAsia="Times New Roman"/>
                <w:szCs w:val="22"/>
                <w:lang w:eastAsia="en-US"/>
              </w:rPr>
            </w:pPr>
            <w:r>
              <w:rPr>
                <w:rFonts w:eastAsia="Times New Roman"/>
                <w:szCs w:val="22"/>
                <w:lang w:eastAsia="en-US"/>
              </w:rPr>
              <w:t>§ 70A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“work” means a literary, dramatic, musical or artistic work, sound recording, film, broadcast, </w:t>
            </w:r>
            <w:proofErr w:type="gramStart"/>
            <w:r w:rsidRPr="00BC0437">
              <w:rPr>
                <w:rFonts w:eastAsia="Times New Roman"/>
                <w:szCs w:val="22"/>
                <w:lang w:eastAsia="en-US"/>
              </w:rPr>
              <w:t>cable</w:t>
            </w:r>
            <w:proofErr w:type="gramEnd"/>
            <w:r w:rsidRPr="00BC0437">
              <w:rPr>
                <w:rFonts w:eastAsia="Times New Roman"/>
                <w:szCs w:val="22"/>
                <w:lang w:eastAsia="en-US"/>
              </w:rPr>
              <w:t xml:space="preserve"> program, typographical arrangement of a published edition or an original database and includes a computer program.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71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19069C" w:rsidRDefault="00BC0437" w:rsidP="00852F46">
            <w:pPr>
              <w:rPr>
                <w:rFonts w:eastAsia="Times New Roman"/>
                <w:szCs w:val="22"/>
                <w:lang w:eastAsia="en-US"/>
              </w:rPr>
            </w:pPr>
            <w:r w:rsidRPr="00BC0437">
              <w:rPr>
                <w:rFonts w:eastAsia="Times New Roman"/>
                <w:szCs w:val="22"/>
                <w:lang w:eastAsia="en-US"/>
              </w:rPr>
              <w:t xml:space="preserve">Copyright and Related Rights Act of Ireland, No. 28 (10 July 2000), </w:t>
            </w:r>
            <w:r w:rsidR="00852F46">
              <w:rPr>
                <w:rFonts w:eastAsia="Times New Roman"/>
                <w:szCs w:val="22"/>
                <w:lang w:eastAsia="en-US"/>
              </w:rPr>
              <w:t xml:space="preserve">as amended through Statutory Instrument, No. 156 (8 Aril 2016), available at </w:t>
            </w:r>
            <w:r w:rsidR="00852F46" w:rsidRPr="00852F46">
              <w:rPr>
                <w:rFonts w:eastAsia="Times New Roman"/>
                <w:szCs w:val="22"/>
                <w:lang w:eastAsia="en-US"/>
              </w:rPr>
              <w:t>https://dbei.gov.ie/en/Legislation/Unofficial-consolidated-Copyright-and-Related-Rights-Act-2000-as-amended-.html</w:t>
            </w:r>
            <w:r w:rsidR="0019069C">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28 August 2014; rev. 9 May 2015</w:t>
            </w:r>
            <w:r w:rsidR="00852F46">
              <w:rPr>
                <w:rFonts w:eastAsia="Times New Roman"/>
                <w:szCs w:val="22"/>
                <w:lang w:eastAsia="en-US"/>
              </w:rPr>
              <w:t xml:space="preserve">; </w:t>
            </w:r>
            <w:r w:rsidR="00360514">
              <w:rPr>
                <w:rFonts w:eastAsia="Times New Roman"/>
                <w:szCs w:val="22"/>
                <w:lang w:eastAsia="en-US"/>
              </w:rPr>
              <w:t>rev.</w:t>
            </w:r>
            <w:r w:rsidR="0019069C">
              <w:rPr>
                <w:rFonts w:eastAsia="Times New Roman"/>
                <w:szCs w:val="22"/>
                <w:lang w:eastAsia="en-US"/>
              </w:rPr>
              <w:t xml:space="preserve"> 9</w:t>
            </w:r>
            <w:r w:rsidR="00273A29">
              <w:rPr>
                <w:rFonts w:eastAsia="Times New Roman"/>
                <w:szCs w:val="22"/>
                <w:lang w:eastAsia="en-US"/>
              </w:rPr>
              <w:t xml:space="preserve">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855" w:name="_Toc199663521"/>
      <w:bookmarkStart w:id="856" w:name="_Toc207648513"/>
      <w:bookmarkStart w:id="857" w:name="_Toc207649095"/>
      <w:bookmarkStart w:id="858" w:name="_Toc207649536"/>
      <w:bookmarkStart w:id="859" w:name="_Toc207649897"/>
      <w:bookmarkStart w:id="860" w:name="_Toc207650297"/>
      <w:bookmarkStart w:id="861" w:name="_Toc208637945"/>
      <w:bookmarkStart w:id="862" w:name="_Toc498029087"/>
      <w:bookmarkStart w:id="863" w:name="_Toc498072227"/>
      <w:bookmarkEnd w:id="847"/>
      <w:bookmarkEnd w:id="848"/>
      <w:bookmarkEnd w:id="849"/>
      <w:bookmarkEnd w:id="850"/>
      <w:bookmarkEnd w:id="851"/>
      <w:bookmarkEnd w:id="852"/>
      <w:bookmarkEnd w:id="853"/>
      <w:r w:rsidRPr="00BC0437">
        <w:lastRenderedPageBreak/>
        <w:t>Israel</w:t>
      </w:r>
      <w:bookmarkEnd w:id="855"/>
      <w:bookmarkEnd w:id="856"/>
      <w:bookmarkEnd w:id="857"/>
      <w:bookmarkEnd w:id="858"/>
      <w:bookmarkEnd w:id="859"/>
      <w:bookmarkEnd w:id="860"/>
      <w:bookmarkEnd w:id="861"/>
      <w:bookmarkEnd w:id="862"/>
      <w:bookmarkEnd w:id="86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864" w:name="isra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65" w:name="_Toc199659094"/>
            <w:r w:rsidRPr="00BC0437">
              <w:rPr>
                <w:rFonts w:eastAsia="Times New Roman"/>
                <w:b/>
                <w:szCs w:val="22"/>
                <w:lang w:eastAsia="en-US"/>
              </w:rPr>
              <w:t>Replacement</w:t>
            </w:r>
            <w:bookmarkEnd w:id="86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of a type as prescribed by the Minister.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when it is not possible to purchase an additional copy of the work within a reasonable time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which has been lost, destroyed, or has become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had been in the permanent collection of another library or archives, if the work has been lost, destroyed, or has become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 reserve copy, provided that the reserve copy is not used as an additional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other than the provision permitting a “reserve copy” states that it may be “in any format.”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conditions to the application of Section 30, and those conditions may apply generally or to only certain types of libraries or archives (Section 31).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66" w:name="_Toc199659095"/>
            <w:r w:rsidRPr="00BC0437">
              <w:rPr>
                <w:rFonts w:eastAsia="Times New Roman"/>
                <w:b/>
                <w:szCs w:val="22"/>
                <w:lang w:eastAsia="en-US"/>
              </w:rPr>
              <w:t>Preservation Copying</w:t>
            </w:r>
            <w:bookmarkEnd w:id="86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of a type as prescribed by the Minister.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30(c)</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a type as prescribed by the Minister.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conditions for the execution of copying as well as conditions for the grant of public access to the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conditions to the application of Section 30, and those conditions may apply generally or to only certain types of libraries or archives (Section 31).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67" w:name="_Toc199659096"/>
            <w:r w:rsidRPr="00BC0437">
              <w:rPr>
                <w:rFonts w:eastAsia="Times New Roman"/>
                <w:b/>
                <w:szCs w:val="22"/>
                <w:lang w:eastAsia="en-US"/>
              </w:rPr>
              <w:t>Copying for Library Users</w:t>
            </w:r>
            <w:bookmarkEnd w:id="86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of a type as prescribed by the Minister.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 person requesting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reproduction would be lawful if made by the person requesting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an application form for use by libraries and archives for implementing this subsection.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conditions to the application of Section 30, and those conditions may apply generally or to only certain types of libraries or archives (Section 31).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868" w:name="_Toc199659097"/>
            <w:r w:rsidRPr="00BC0437">
              <w:rPr>
                <w:rFonts w:eastAsia="Times New Roman"/>
                <w:b/>
                <w:szCs w:val="22"/>
                <w:lang w:eastAsia="en-US"/>
              </w:rPr>
              <w:t>Anti-Circumvention of Technological Protection Measures</w:t>
            </w:r>
            <w:bookmarkEnd w:id="86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990"/>
      </w:tblGrid>
      <w:tr w:rsidR="00BC0437" w:rsidRPr="00BC0437" w:rsidTr="00BC0437">
        <w:tc>
          <w:tcPr>
            <w:tcW w:w="8838" w:type="dxa"/>
            <w:gridSpan w:val="3"/>
            <w:shd w:val="clear" w:color="auto" w:fill="auto"/>
          </w:tcPr>
          <w:p w:rsidR="00BC0437" w:rsidRPr="00BC0437" w:rsidRDefault="00BC0437" w:rsidP="00BC0437">
            <w:pPr>
              <w:rPr>
                <w:rFonts w:eastAsia="Times New Roman"/>
                <w:b/>
                <w:szCs w:val="22"/>
                <w:lang w:eastAsia="en-US"/>
              </w:rPr>
            </w:pPr>
            <w:bookmarkStart w:id="869" w:name="_Toc199659098"/>
            <w:r w:rsidRPr="00BC0437">
              <w:rPr>
                <w:rFonts w:eastAsia="Times New Roman"/>
                <w:b/>
                <w:szCs w:val="22"/>
                <w:lang w:eastAsia="en-US"/>
              </w:rPr>
              <w:t>Miscellaneous</w:t>
            </w:r>
            <w:bookmarkEnd w:id="86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the fair use of works for purposes such as study, research, education, and other reasons, subject to the four factors similar to U.S. fair use.  The Minister of Justice has authority to make regulations determining when fair use shall apply.</w:t>
            </w:r>
          </w:p>
        </w:tc>
        <w:tc>
          <w:tcPr>
            <w:tcW w:w="9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performances of works for education.</w:t>
            </w:r>
          </w:p>
        </w:tc>
        <w:tc>
          <w:tcPr>
            <w:tcW w:w="9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w:t>
            </w:r>
          </w:p>
        </w:tc>
      </w:tr>
      <w:tr w:rsidR="00620F7B" w:rsidRPr="00BC0437" w:rsidTr="00BC0437">
        <w:tc>
          <w:tcPr>
            <w:tcW w:w="2628" w:type="dxa"/>
            <w:shd w:val="clear" w:color="auto" w:fill="auto"/>
          </w:tcPr>
          <w:p w:rsidR="00620F7B" w:rsidRPr="00BC0437" w:rsidRDefault="00620F7B" w:rsidP="00BC0437">
            <w:pPr>
              <w:rPr>
                <w:rFonts w:eastAsia="Times New Roman"/>
                <w:szCs w:val="22"/>
                <w:lang w:eastAsia="en-US"/>
              </w:rPr>
            </w:pPr>
            <w:r>
              <w:rPr>
                <w:rFonts w:eastAsia="Times New Roman"/>
                <w:szCs w:val="22"/>
                <w:lang w:eastAsia="en-US"/>
              </w:rPr>
              <w:t>Persons with Disabilities</w:t>
            </w:r>
          </w:p>
        </w:tc>
        <w:tc>
          <w:tcPr>
            <w:tcW w:w="5220" w:type="dxa"/>
            <w:shd w:val="clear" w:color="auto" w:fill="auto"/>
          </w:tcPr>
          <w:p w:rsidR="00620F7B" w:rsidRPr="00BC0437" w:rsidRDefault="00620F7B" w:rsidP="00BC0437">
            <w:pPr>
              <w:rPr>
                <w:rFonts w:eastAsia="Times New Roman"/>
                <w:szCs w:val="22"/>
                <w:lang w:eastAsia="en-US"/>
              </w:rPr>
            </w:pPr>
            <w:r>
              <w:rPr>
                <w:rFonts w:eastAsia="Times New Roman"/>
                <w:szCs w:val="22"/>
                <w:lang w:eastAsia="en-US"/>
              </w:rPr>
              <w:t>Authorizes certain institutions to make copies for works in specialized formats to serve the needs of persons with disabilities.</w:t>
            </w:r>
          </w:p>
        </w:tc>
        <w:tc>
          <w:tcPr>
            <w:tcW w:w="990" w:type="dxa"/>
            <w:shd w:val="clear" w:color="auto" w:fill="auto"/>
          </w:tcPr>
          <w:p w:rsidR="00620F7B" w:rsidRPr="00BC0437" w:rsidRDefault="00620F7B" w:rsidP="00BC0437">
            <w:pPr>
              <w:rPr>
                <w:rFonts w:eastAsia="Times New Roman"/>
                <w:szCs w:val="22"/>
                <w:lang w:eastAsia="en-US"/>
              </w:rPr>
            </w:pPr>
            <w:r w:rsidRPr="00BC0437">
              <w:rPr>
                <w:rFonts w:eastAsia="Times New Roman"/>
                <w:szCs w:val="22"/>
                <w:lang w:eastAsia="en-US"/>
              </w:rPr>
              <w:t>§ 2</w:t>
            </w:r>
            <w:r>
              <w:rPr>
                <w:rFonts w:eastAsia="Times New Roman"/>
                <w:szCs w:val="22"/>
                <w:lang w:eastAsia="en-US"/>
              </w:rPr>
              <w:t>8A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10" w:type="dxa"/>
            <w:gridSpan w:val="2"/>
            <w:shd w:val="clear" w:color="auto" w:fill="auto"/>
          </w:tcPr>
          <w:p w:rsidR="00BC0437" w:rsidRDefault="00BC0437" w:rsidP="00BC0437">
            <w:pPr>
              <w:rPr>
                <w:rFonts w:eastAsia="Times New Roman"/>
                <w:szCs w:val="22"/>
                <w:lang w:eastAsia="en-US"/>
              </w:rPr>
            </w:pPr>
            <w:r w:rsidRPr="00BC0437">
              <w:rPr>
                <w:rFonts w:eastAsia="Times New Roman"/>
                <w:szCs w:val="22"/>
                <w:lang w:eastAsia="en-US"/>
              </w:rPr>
              <w:t xml:space="preserve">Israel Copyright Act of 2007 (19 November 2007), as amended 28 July 2011, available at </w:t>
            </w:r>
            <w:r w:rsidR="00696173" w:rsidRPr="00696173">
              <w:rPr>
                <w:rFonts w:eastAsia="Times New Roman"/>
                <w:szCs w:val="22"/>
                <w:lang w:eastAsia="en-US"/>
              </w:rPr>
              <w:t>http://www.wipo.int/wipolex/en/text.jsp?file_id=255135</w:t>
            </w:r>
            <w:r w:rsidR="00696173">
              <w:rPr>
                <w:rFonts w:eastAsia="Times New Roman"/>
                <w:szCs w:val="22"/>
                <w:lang w:eastAsia="en-US"/>
              </w:rPr>
              <w:t>;</w:t>
            </w:r>
          </w:p>
          <w:p w:rsidR="00696173" w:rsidRPr="0019069C" w:rsidRDefault="00696173" w:rsidP="00BC0437">
            <w:pPr>
              <w:rPr>
                <w:rFonts w:eastAsia="Times New Roman"/>
                <w:i/>
                <w:szCs w:val="22"/>
                <w:lang w:eastAsia="en-US"/>
              </w:rPr>
            </w:pPr>
            <w:r w:rsidRPr="0019069C">
              <w:rPr>
                <w:rFonts w:eastAsia="Times New Roman"/>
                <w:i/>
                <w:szCs w:val="22"/>
                <w:lang w:eastAsia="en-US"/>
              </w:rPr>
              <w:t>AND</w:t>
            </w:r>
          </w:p>
          <w:p w:rsidR="00696173" w:rsidRPr="00BC0437" w:rsidRDefault="00696173" w:rsidP="00BC0437">
            <w:pPr>
              <w:rPr>
                <w:rFonts w:eastAsia="Times New Roman"/>
                <w:szCs w:val="22"/>
                <w:lang w:eastAsia="en-US"/>
              </w:rPr>
            </w:pPr>
            <w:r>
              <w:rPr>
                <w:rFonts w:eastAsia="Times New Roman"/>
                <w:szCs w:val="22"/>
                <w:lang w:eastAsia="en-US"/>
              </w:rPr>
              <w:t>As further amended by Law for Making Works, Performances and Broadcasts Accessible for Persons with Disabilities</w:t>
            </w:r>
            <w:r w:rsidR="00620F7B">
              <w:rPr>
                <w:rFonts w:eastAsia="Times New Roman"/>
                <w:szCs w:val="22"/>
                <w:lang w:eastAsia="en-US"/>
              </w:rPr>
              <w:t xml:space="preserve"> 5774-2014 (19 March 2014), available at </w:t>
            </w:r>
            <w:r w:rsidR="00620F7B" w:rsidRPr="00620F7B">
              <w:rPr>
                <w:rFonts w:eastAsia="Times New Roman"/>
                <w:szCs w:val="22"/>
                <w:lang w:eastAsia="en-US"/>
              </w:rPr>
              <w:t>http://www.wipo.int/wipolex/en/text.jsp?file_id=341959</w:t>
            </w:r>
            <w:r w:rsidR="00620F7B">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April 2008; rev. 9 May 2015</w:t>
            </w:r>
            <w:r w:rsidR="0019069C">
              <w:rPr>
                <w:rFonts w:eastAsia="Times New Roman"/>
                <w:szCs w:val="22"/>
                <w:lang w:eastAsia="en-US"/>
              </w:rPr>
              <w:t>; rev. 12 October 2017</w:t>
            </w:r>
          </w:p>
        </w:tc>
      </w:tr>
      <w:bookmarkEnd w:id="864"/>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870" w:name="_Toc199663522"/>
      <w:bookmarkStart w:id="871" w:name="_Toc207648514"/>
      <w:bookmarkStart w:id="872" w:name="_Toc207649096"/>
      <w:bookmarkStart w:id="873" w:name="_Toc207649537"/>
      <w:bookmarkStart w:id="874" w:name="_Toc207649898"/>
      <w:bookmarkStart w:id="875" w:name="_Toc207650298"/>
      <w:bookmarkStart w:id="876" w:name="_Toc208637946"/>
      <w:bookmarkStart w:id="877" w:name="_Toc498029088"/>
      <w:bookmarkStart w:id="878" w:name="_Toc498072228"/>
      <w:r w:rsidRPr="00BC0437">
        <w:lastRenderedPageBreak/>
        <w:t>Ital</w:t>
      </w:r>
      <w:bookmarkEnd w:id="870"/>
      <w:bookmarkEnd w:id="871"/>
      <w:bookmarkEnd w:id="872"/>
      <w:bookmarkEnd w:id="873"/>
      <w:bookmarkEnd w:id="874"/>
      <w:bookmarkEnd w:id="875"/>
      <w:bookmarkEnd w:id="876"/>
      <w:r w:rsidRPr="00BC0437">
        <w:t>y</w:t>
      </w:r>
      <w:bookmarkEnd w:id="877"/>
      <w:bookmarkEnd w:id="87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79" w:name="_Toc186015652"/>
            <w:bookmarkStart w:id="880" w:name="italy"/>
            <w:r w:rsidRPr="00BC0437">
              <w:rPr>
                <w:rFonts w:eastAsia="Times New Roman"/>
                <w:b/>
                <w:szCs w:val="22"/>
                <w:lang w:eastAsia="en-US"/>
              </w:rPr>
              <w:t>Research or Study (Making Available</w:t>
            </w:r>
            <w:bookmarkEnd w:id="879"/>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establishments,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w:t>
            </w:r>
            <w:r w:rsidRPr="00BC0437">
              <w:rPr>
                <w:rFonts w:eastAsia="Times New Roman"/>
                <w:szCs w:val="22"/>
                <w:lang w:eastAsia="en-US"/>
              </w:rPr>
              <w:noBreakHyphen/>
              <w:t>ter</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or subject matter contained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be subject to purchase or license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for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81" w:name="_Toc186015653"/>
            <w:r w:rsidRPr="00BC0437">
              <w:rPr>
                <w:rFonts w:eastAsia="Times New Roman"/>
                <w:b/>
                <w:szCs w:val="22"/>
                <w:lang w:eastAsia="en-US"/>
              </w:rPr>
              <w:t>Library Use</w:t>
            </w:r>
            <w:bookmarkEnd w:id="88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or school libraries, public museums, and public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68(2)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services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without either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Photocopying only.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82" w:name="_Toc186015654"/>
            <w:r w:rsidRPr="00BC0437">
              <w:rPr>
                <w:rFonts w:eastAsia="Times New Roman"/>
                <w:b/>
                <w:szCs w:val="22"/>
                <w:lang w:eastAsia="en-US"/>
              </w:rPr>
              <w:t>Copying for Library Users</w:t>
            </w:r>
            <w:bookmarkEnd w:id="882"/>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implicitly the copying could be done by library staff or library users.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68(5)</w:t>
            </w: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available in public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Sheet music is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 made inside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limited to 15% of each volume or issue of a magazine, excluding advertising pages.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personal use (by reference to Article 68(3).)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Photocopying, </w:t>
            </w:r>
            <w:proofErr w:type="spellStart"/>
            <w:r w:rsidRPr="00BC0437">
              <w:rPr>
                <w:rFonts w:eastAsia="Times New Roman"/>
                <w:szCs w:val="22"/>
                <w:lang w:eastAsia="en-US"/>
              </w:rPr>
              <w:t>xerocopying</w:t>
            </w:r>
            <w:proofErr w:type="spellEnd"/>
            <w:r w:rsidRPr="00BC0437">
              <w:rPr>
                <w:rFonts w:eastAsia="Times New Roman"/>
                <w:szCs w:val="22"/>
                <w:lang w:eastAsia="en-US"/>
              </w:rPr>
              <w:t>, or like means (by reference to Article 68(3).)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make annual payment to the copyright owner’s collective society, pursuant to Article 181-ter.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limitations do not apply to works that are not present in publishing catalogs and that are rare, because they are difficult to find through commercial channels (by reference to Article </w:t>
            </w:r>
            <w:r w:rsidRPr="00BC0437">
              <w:rPr>
                <w:rFonts w:eastAsia="Times New Roman"/>
                <w:szCs w:val="22"/>
                <w:lang w:eastAsia="en-US"/>
              </w:rPr>
              <w:lastRenderedPageBreak/>
              <w:t>68(3)).</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83" w:name="_Toc186015655"/>
            <w:r w:rsidRPr="00BC0437">
              <w:rPr>
                <w:rFonts w:eastAsia="Times New Roman"/>
                <w:b/>
                <w:szCs w:val="22"/>
                <w:lang w:eastAsia="en-US"/>
              </w:rPr>
              <w:t>Anti-Circumvention of Technological Protection Measures</w:t>
            </w:r>
            <w:bookmarkEnd w:id="88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174ter</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means intended to circumvent technical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transferring under whatever title, advertising for sale or rental, holding for commercial purposes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171ter (f-</w:t>
            </w:r>
            <w:proofErr w:type="spellStart"/>
            <w:r w:rsidRPr="00BC0437">
              <w:rPr>
                <w:rFonts w:eastAsia="Times New Roman"/>
                <w:szCs w:val="22"/>
                <w:lang w:eastAsia="en-US"/>
              </w:rPr>
              <w:t>bis</w:t>
            </w:r>
            <w:proofErr w:type="spellEnd"/>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technical measures that prevent or restrict acts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this includes access control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102 </w:t>
            </w:r>
            <w:proofErr w:type="spellStart"/>
            <w:r w:rsidRPr="00BC0437">
              <w:rPr>
                <w:rFonts w:eastAsia="Times New Roman"/>
                <w:szCs w:val="22"/>
                <w:lang w:eastAsia="en-US"/>
              </w:rPr>
              <w:t>quater</w:t>
            </w:r>
            <w:proofErr w:type="spellEnd"/>
          </w:p>
        </w:tc>
      </w:tr>
      <w:tr w:rsidR="00BC0437" w:rsidRPr="00BC0437" w:rsidTr="00BC0437">
        <w:trPr>
          <w:trHeight w:val="165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are obliged to adopt proper solutions, also by means of specific agreements with the associations representing beneficiaries in order to allow the exercise of the exceptions provided for with respect to library copying (Article 68(2)) and others as specified in the law, on beneficiaries’ specific request.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 quin-</w:t>
            </w:r>
            <w:proofErr w:type="spellStart"/>
            <w:r w:rsidRPr="00BC0437">
              <w:rPr>
                <w:rFonts w:eastAsia="Times New Roman"/>
                <w:szCs w:val="22"/>
                <w:lang w:eastAsia="en-US"/>
              </w:rPr>
              <w:t>quies</w:t>
            </w:r>
            <w:proofErr w:type="spellEnd"/>
          </w:p>
        </w:tc>
      </w:tr>
      <w:tr w:rsidR="00BC0437" w:rsidRPr="00BC0437" w:rsidTr="00BC0437">
        <w:trPr>
          <w:trHeight w:val="165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beneficiaries must have lawful possession of the copies of the work or have lawfully accessed them in order to use them in accordance and within the limitations pursuant to the law.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747"/>
        <w:gridCol w:w="1530"/>
      </w:tblGrid>
      <w:tr w:rsidR="00BC0437" w:rsidRPr="00BC0437" w:rsidTr="00273A29">
        <w:tc>
          <w:tcPr>
            <w:tcW w:w="8905" w:type="dxa"/>
            <w:gridSpan w:val="3"/>
            <w:shd w:val="clear" w:color="auto" w:fill="auto"/>
          </w:tcPr>
          <w:p w:rsidR="00BC0437" w:rsidRPr="00BC0437" w:rsidRDefault="00BC0437" w:rsidP="00BC0437">
            <w:pPr>
              <w:rPr>
                <w:rFonts w:eastAsia="Times New Roman"/>
                <w:b/>
                <w:szCs w:val="22"/>
                <w:lang w:eastAsia="en-US"/>
              </w:rPr>
            </w:pPr>
            <w:bookmarkStart w:id="884" w:name="_Toc186015656"/>
            <w:r w:rsidRPr="00BC0437">
              <w:rPr>
                <w:rFonts w:eastAsia="Times New Roman"/>
                <w:b/>
                <w:szCs w:val="22"/>
                <w:lang w:eastAsia="en-US"/>
              </w:rPr>
              <w:t>Miscellaneous</w:t>
            </w:r>
            <w:bookmarkEnd w:id="884"/>
          </w:p>
        </w:tc>
      </w:tr>
      <w:tr w:rsidR="00BC0437" w:rsidRPr="00BC0437" w:rsidTr="00273A29">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474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 for personal use is permitted under specified conditions.</w:t>
            </w:r>
          </w:p>
        </w:tc>
        <w:tc>
          <w:tcPr>
            <w:tcW w:w="15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71 </w:t>
            </w:r>
            <w:proofErr w:type="spellStart"/>
            <w:r w:rsidRPr="00BC0437">
              <w:rPr>
                <w:rFonts w:eastAsia="Times New Roman"/>
                <w:szCs w:val="22"/>
                <w:lang w:eastAsia="en-US"/>
              </w:rPr>
              <w:t>sexies</w:t>
            </w:r>
            <w:proofErr w:type="spellEnd"/>
            <w:r w:rsidRPr="00BC0437">
              <w:rPr>
                <w:rFonts w:eastAsia="Times New Roman"/>
                <w:szCs w:val="22"/>
                <w:lang w:eastAsia="en-US"/>
              </w:rPr>
              <w:t xml:space="preserve"> - </w:t>
            </w:r>
            <w:proofErr w:type="spellStart"/>
            <w:r w:rsidRPr="00BC0437">
              <w:rPr>
                <w:rFonts w:eastAsia="Times New Roman"/>
                <w:szCs w:val="22"/>
                <w:lang w:eastAsia="en-US"/>
              </w:rPr>
              <w:t>octies</w:t>
            </w:r>
            <w:proofErr w:type="spellEnd"/>
          </w:p>
        </w:tc>
      </w:tr>
      <w:tr w:rsidR="00BC0437" w:rsidRPr="00BC0437" w:rsidTr="00273A29">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474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5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69 </w:t>
            </w:r>
            <w:proofErr w:type="spellStart"/>
            <w:r w:rsidRPr="00BC0437">
              <w:rPr>
                <w:rFonts w:eastAsia="Times New Roman"/>
                <w:szCs w:val="22"/>
                <w:lang w:eastAsia="en-US"/>
              </w:rPr>
              <w:t>bis</w:t>
            </w:r>
            <w:proofErr w:type="spellEnd"/>
            <w:r w:rsidRPr="00BC0437">
              <w:rPr>
                <w:rFonts w:eastAsia="Times New Roman"/>
                <w:szCs w:val="22"/>
                <w:lang w:eastAsia="en-US"/>
              </w:rPr>
              <w:t xml:space="preserve"> to 69 </w:t>
            </w:r>
            <w:proofErr w:type="spellStart"/>
            <w:r w:rsidRPr="00BC0437">
              <w:rPr>
                <w:rFonts w:eastAsia="Times New Roman"/>
                <w:szCs w:val="22"/>
                <w:lang w:eastAsia="en-US"/>
              </w:rPr>
              <w:t>septies</w:t>
            </w:r>
            <w:proofErr w:type="spellEnd"/>
          </w:p>
        </w:tc>
      </w:tr>
      <w:tr w:rsidR="00BC0437" w:rsidRPr="00BC0437" w:rsidTr="00273A29">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Preservation of broadcasts</w:t>
            </w:r>
          </w:p>
        </w:tc>
        <w:tc>
          <w:tcPr>
            <w:tcW w:w="474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broadcasts may be preserved in official archives, but not used for further economic or commercial purposes without permission.</w:t>
            </w:r>
          </w:p>
        </w:tc>
        <w:tc>
          <w:tcPr>
            <w:tcW w:w="15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w:t>
            </w:r>
          </w:p>
        </w:tc>
      </w:tr>
      <w:tr w:rsidR="00BC0437" w:rsidRPr="00BC0437" w:rsidTr="00273A29">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Phonograms</w:t>
            </w:r>
          </w:p>
        </w:tc>
        <w:tc>
          <w:tcPr>
            <w:tcW w:w="474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Allows record copies to make copies for sale from the State Record Library, but subject to payment of royalties.</w:t>
            </w:r>
          </w:p>
        </w:tc>
        <w:tc>
          <w:tcPr>
            <w:tcW w:w="15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64</w:t>
            </w:r>
          </w:p>
        </w:tc>
      </w:tr>
      <w:tr w:rsidR="00BC0437" w:rsidRPr="00BC0437" w:rsidTr="00273A29">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77" w:type="dxa"/>
            <w:gridSpan w:val="2"/>
            <w:shd w:val="clear" w:color="auto" w:fill="auto"/>
          </w:tcPr>
          <w:p w:rsidR="00BC0437" w:rsidRPr="00373100" w:rsidRDefault="00BC0437" w:rsidP="00BC0437">
            <w:pPr>
              <w:rPr>
                <w:rFonts w:eastAsia="Times New Roman"/>
                <w:szCs w:val="22"/>
                <w:lang w:eastAsia="en-US"/>
              </w:rPr>
            </w:pPr>
            <w:r w:rsidRPr="00373100">
              <w:rPr>
                <w:rFonts w:eastAsia="Times New Roman"/>
                <w:szCs w:val="22"/>
                <w:lang w:eastAsia="en-US"/>
              </w:rPr>
              <w:t xml:space="preserve">Law for the Protection of Copyright and Neighboring Rights of Italy, No. 633 (22 April 1941), as amended through Decree-Law No. 64 (30 April 2010), available at http://www.wipo.int/wipolex/en/text.jsp?file_id=301483, </w:t>
            </w:r>
          </w:p>
          <w:p w:rsidR="00BC0437" w:rsidRPr="00373100" w:rsidRDefault="00BC0437" w:rsidP="00BC0437">
            <w:pPr>
              <w:rPr>
                <w:rFonts w:eastAsia="Times New Roman"/>
                <w:szCs w:val="22"/>
                <w:lang w:eastAsia="en-US"/>
              </w:rPr>
            </w:pPr>
            <w:proofErr w:type="gramStart"/>
            <w:r w:rsidRPr="00373100">
              <w:rPr>
                <w:rFonts w:eastAsia="Times New Roman"/>
                <w:szCs w:val="22"/>
                <w:lang w:eastAsia="en-US"/>
              </w:rPr>
              <w:t>as</w:t>
            </w:r>
            <w:proofErr w:type="gramEnd"/>
            <w:r w:rsidRPr="00373100">
              <w:rPr>
                <w:rFonts w:eastAsia="Times New Roman"/>
                <w:szCs w:val="22"/>
                <w:lang w:eastAsia="en-US"/>
              </w:rPr>
              <w:t xml:space="preserve"> further amended by Legislative Decree No. 163 (10 </w:t>
            </w:r>
            <w:r w:rsidRPr="00373100">
              <w:rPr>
                <w:rFonts w:eastAsia="Times New Roman"/>
                <w:szCs w:val="22"/>
                <w:lang w:eastAsia="en-US"/>
              </w:rPr>
              <w:lastRenderedPageBreak/>
              <w:t xml:space="preserve">November 2014) (Orphan Works), available at </w:t>
            </w:r>
            <w:hyperlink r:id="rId10" w:tgtFrame="_blank" w:history="1">
              <w:r w:rsidRPr="00373100">
                <w:rPr>
                  <w:rFonts w:eastAsia="Times New Roman"/>
                  <w:szCs w:val="22"/>
                  <w:bdr w:val="none" w:sz="0" w:space="0" w:color="auto" w:frame="1"/>
                  <w:lang w:eastAsia="en-US"/>
                </w:rPr>
                <w:t>www.gazzettaufficiale.it/eli/id/2014/11/10/14G00179/sg</w:t>
              </w:r>
            </w:hyperlink>
            <w:r w:rsidRPr="00373100">
              <w:rPr>
                <w:rFonts w:eastAsia="Times New Roman"/>
                <w:szCs w:val="22"/>
                <w:lang w:eastAsia="en-US"/>
              </w:rPr>
              <w:t>.</w:t>
            </w:r>
          </w:p>
        </w:tc>
      </w:tr>
      <w:tr w:rsidR="00BC0437" w:rsidRPr="00BC0437" w:rsidTr="00273A29">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27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9 May 2015</w:t>
            </w:r>
          </w:p>
        </w:tc>
      </w:tr>
    </w:tbl>
    <w:p w:rsidR="00BC0437" w:rsidRPr="00BC0437" w:rsidRDefault="00BC0437" w:rsidP="00BC0437">
      <w:pPr>
        <w:rPr>
          <w:rFonts w:eastAsia="Times New Roman"/>
          <w:szCs w:val="22"/>
          <w:lang w:eastAsia="en-US"/>
        </w:rPr>
      </w:pPr>
    </w:p>
    <w:bookmarkEnd w:id="880"/>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885" w:name="_Toc199663523"/>
      <w:bookmarkStart w:id="886" w:name="_Toc207648515"/>
      <w:bookmarkStart w:id="887" w:name="_Toc207649097"/>
      <w:bookmarkStart w:id="888" w:name="_Toc207649538"/>
      <w:bookmarkStart w:id="889" w:name="_Toc207649899"/>
      <w:bookmarkStart w:id="890" w:name="_Toc207650299"/>
      <w:bookmarkStart w:id="891" w:name="_Toc208637947"/>
      <w:bookmarkStart w:id="892" w:name="_Toc498029089"/>
      <w:bookmarkStart w:id="893" w:name="_Toc498072229"/>
      <w:r w:rsidRPr="00BC0437">
        <w:lastRenderedPageBreak/>
        <w:t>Jamaica</w:t>
      </w:r>
      <w:bookmarkEnd w:id="885"/>
      <w:bookmarkEnd w:id="886"/>
      <w:bookmarkEnd w:id="887"/>
      <w:bookmarkEnd w:id="888"/>
      <w:bookmarkEnd w:id="889"/>
      <w:bookmarkEnd w:id="890"/>
      <w:bookmarkEnd w:id="891"/>
      <w:bookmarkEnd w:id="892"/>
      <w:bookmarkEnd w:id="89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94" w:name="_Toc186015657"/>
            <w:bookmarkStart w:id="895" w:name="jamaica"/>
            <w:r w:rsidRPr="00BC0437">
              <w:rPr>
                <w:rFonts w:eastAsia="Times New Roman"/>
                <w:b/>
                <w:szCs w:val="22"/>
                <w:lang w:eastAsia="en-US"/>
              </w:rPr>
              <w:t>Research or Study (Published Works)</w:t>
            </w:r>
            <w:bookmarkEnd w:id="89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from published editions, that are not articles in periodicals,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articles, no person shall be furnished with more than one copy of the same article and no more than one article contained in the same issue of a periodical.</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4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works other than articles, no person shall be furnished with more than one copy of the same material, and not more than a reasonable proportion of any work.</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may be supplied only to persons satisfying the librarian that he or she requires the copy for research or private study and no other purpose.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for the copies a sum not less than the cost, including a contribution to the general expenses of the library, attributable to production of the copies.</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37"/>
        <w:gridCol w:w="103"/>
        <w:gridCol w:w="3840"/>
        <w:gridCol w:w="948"/>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896" w:name="_Toc186015658"/>
            <w:r w:rsidRPr="00BC0437">
              <w:rPr>
                <w:rFonts w:eastAsia="Times New Roman"/>
                <w:b/>
                <w:szCs w:val="22"/>
                <w:lang w:eastAsia="en-US"/>
              </w:rPr>
              <w:t>Research or Study (Unpublished Works)</w:t>
            </w:r>
            <w:bookmarkEnd w:id="89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documents in the library or archive,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28" w:type="dxa"/>
            <w:vMerge/>
            <w:shd w:val="clear" w:color="auto" w:fill="auto"/>
          </w:tcPr>
          <w:p w:rsidR="00BC0437" w:rsidRPr="00BC0437" w:rsidRDefault="00BC0437" w:rsidP="00BC0437">
            <w:pPr>
              <w:rPr>
                <w:rFonts w:eastAsia="Times New Roman"/>
                <w:szCs w:val="22"/>
                <w:lang w:eastAsia="en-US"/>
              </w:rPr>
            </w:pPr>
          </w:p>
        </w:tc>
        <w:tc>
          <w:tcPr>
            <w:tcW w:w="1337"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94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document must not have been published before it was deposited in the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337" w:type="dxa"/>
            <w:vMerge/>
            <w:shd w:val="clear" w:color="auto" w:fill="auto"/>
          </w:tcPr>
          <w:p w:rsidR="00BC0437" w:rsidRPr="00BC0437" w:rsidRDefault="00BC0437" w:rsidP="00BC0437">
            <w:pPr>
              <w:rPr>
                <w:rFonts w:eastAsia="Times New Roman"/>
                <w:szCs w:val="22"/>
                <w:lang w:eastAsia="en-US"/>
              </w:rPr>
            </w:pPr>
          </w:p>
        </w:tc>
        <w:tc>
          <w:tcPr>
            <w:tcW w:w="394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not permitted where the copyright owner has prohibited copying of the work, and at the time of making the copy, the librarian ought to have been aware of that fact.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337" w:type="dxa"/>
            <w:vMerge/>
            <w:shd w:val="clear" w:color="auto" w:fill="auto"/>
          </w:tcPr>
          <w:p w:rsidR="00BC0437" w:rsidRPr="00BC0437" w:rsidRDefault="00BC0437" w:rsidP="00BC0437">
            <w:pPr>
              <w:rPr>
                <w:rFonts w:eastAsia="Times New Roman"/>
                <w:szCs w:val="22"/>
                <w:lang w:eastAsia="en-US"/>
              </w:rPr>
            </w:pPr>
          </w:p>
        </w:tc>
        <w:tc>
          <w:tcPr>
            <w:tcW w:w="394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more than one copy of the same material.</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may be supplied only to persons satisfying the librarian that he or she requires the copy for research or private study and no other purpose.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for the copies a sum not less than the cost, including a contribution to the general expenses of the library, attributable to production of the copies.</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97" w:name="_Toc186015659"/>
            <w:r w:rsidRPr="00BC0437">
              <w:rPr>
                <w:rFonts w:eastAsia="Times New Roman"/>
                <w:b/>
                <w:szCs w:val="22"/>
                <w:lang w:eastAsia="en-US"/>
              </w:rPr>
              <w:t>Supplying Copies to Other Libraries</w:t>
            </w:r>
            <w:bookmarkEnd w:id="89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in the case of published works,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published or unpublished, including accompanying illustrations and, in the case of a published work,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works other than articles, copying is not permitted if, at the time of making the copy, the librarian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and supply copies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98" w:name="_Toc186015660"/>
            <w:r w:rsidRPr="00BC0437">
              <w:rPr>
                <w:rFonts w:eastAsia="Times New Roman"/>
                <w:b/>
                <w:szCs w:val="22"/>
                <w:lang w:eastAsia="en-US"/>
              </w:rPr>
              <w:t>Preservation and Replacement</w:t>
            </w:r>
            <w:bookmarkEnd w:id="89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 of the library or archive, whether published or unpublished, including accompanying illustrations and, in the case of a published work,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allowed only where it is not reasonably practicable to purchase a copy of the work for the specified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work by placing the copy in the permanent collection of the library or archive in addition to or in place of the original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in the permanent collection of another prescribed library or archive, if the work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Default="00BC0437" w:rsidP="00BC0437">
      <w:pPr>
        <w:rPr>
          <w:rFonts w:eastAsia="Times New Roman"/>
          <w:szCs w:val="22"/>
          <w:lang w:eastAsia="en-US"/>
        </w:rPr>
      </w:pPr>
    </w:p>
    <w:p w:rsidR="003100E9" w:rsidRDefault="003100E9" w:rsidP="003100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07"/>
        <w:gridCol w:w="1121"/>
      </w:tblGrid>
      <w:tr w:rsidR="003100E9" w:rsidTr="009F7A32">
        <w:tc>
          <w:tcPr>
            <w:tcW w:w="8856" w:type="dxa"/>
            <w:gridSpan w:val="4"/>
          </w:tcPr>
          <w:p w:rsidR="003100E9" w:rsidRPr="008137F1" w:rsidRDefault="003100E9" w:rsidP="009F7A32">
            <w:pPr>
              <w:rPr>
                <w:b/>
              </w:rPr>
            </w:pPr>
            <w:r w:rsidRPr="008137F1">
              <w:rPr>
                <w:b/>
              </w:rPr>
              <w:t>Anti-Circumvention of Technological Protection Measures</w:t>
            </w:r>
          </w:p>
        </w:tc>
      </w:tr>
      <w:tr w:rsidR="003100E9" w:rsidTr="003100E9">
        <w:tc>
          <w:tcPr>
            <w:tcW w:w="2628" w:type="dxa"/>
          </w:tcPr>
          <w:p w:rsidR="003100E9" w:rsidRDefault="003100E9" w:rsidP="009F7A32">
            <w:r>
              <w:t>Circumvention provisions?</w:t>
            </w:r>
          </w:p>
        </w:tc>
        <w:tc>
          <w:tcPr>
            <w:tcW w:w="5107" w:type="dxa"/>
            <w:gridSpan w:val="2"/>
          </w:tcPr>
          <w:p w:rsidR="003100E9" w:rsidRDefault="005364E5" w:rsidP="009F7A32">
            <w:r>
              <w:t>Yes.</w:t>
            </w:r>
          </w:p>
        </w:tc>
        <w:tc>
          <w:tcPr>
            <w:tcW w:w="1121" w:type="dxa"/>
            <w:vMerge w:val="restart"/>
          </w:tcPr>
          <w:p w:rsidR="003100E9" w:rsidRDefault="00F77BE8" w:rsidP="009F7A32">
            <w:r>
              <w:t>§ 46(3A)</w:t>
            </w:r>
          </w:p>
        </w:tc>
      </w:tr>
      <w:tr w:rsidR="003100E9" w:rsidTr="003100E9">
        <w:trPr>
          <w:trHeight w:val="111"/>
        </w:trPr>
        <w:tc>
          <w:tcPr>
            <w:tcW w:w="2628" w:type="dxa"/>
            <w:vMerge w:val="restart"/>
          </w:tcPr>
          <w:p w:rsidR="003100E9" w:rsidRDefault="003100E9" w:rsidP="009F7A32">
            <w:r>
              <w:t>Prohibited Acts?</w:t>
            </w:r>
          </w:p>
        </w:tc>
        <w:tc>
          <w:tcPr>
            <w:tcW w:w="1800" w:type="dxa"/>
          </w:tcPr>
          <w:p w:rsidR="003100E9" w:rsidRDefault="003100E9" w:rsidP="009F7A32">
            <w:r>
              <w:t>The Act of Circumvention?</w:t>
            </w:r>
          </w:p>
        </w:tc>
        <w:tc>
          <w:tcPr>
            <w:tcW w:w="3307" w:type="dxa"/>
          </w:tcPr>
          <w:p w:rsidR="003100E9" w:rsidRDefault="005364E5" w:rsidP="009F7A32">
            <w:r>
              <w:t>No.</w:t>
            </w:r>
          </w:p>
        </w:tc>
        <w:tc>
          <w:tcPr>
            <w:tcW w:w="1121" w:type="dxa"/>
            <w:vMerge/>
          </w:tcPr>
          <w:p w:rsidR="003100E9" w:rsidRDefault="003100E9" w:rsidP="009F7A32"/>
        </w:tc>
      </w:tr>
      <w:tr w:rsidR="003100E9" w:rsidTr="003100E9">
        <w:trPr>
          <w:trHeight w:val="111"/>
        </w:trPr>
        <w:tc>
          <w:tcPr>
            <w:tcW w:w="2628" w:type="dxa"/>
            <w:vMerge/>
          </w:tcPr>
          <w:p w:rsidR="003100E9" w:rsidRDefault="003100E9" w:rsidP="009F7A32"/>
        </w:tc>
        <w:tc>
          <w:tcPr>
            <w:tcW w:w="1800" w:type="dxa"/>
          </w:tcPr>
          <w:p w:rsidR="003100E9" w:rsidRDefault="003100E9" w:rsidP="009F7A32">
            <w:r>
              <w:t>Dealing in Devices?</w:t>
            </w:r>
          </w:p>
        </w:tc>
        <w:tc>
          <w:tcPr>
            <w:tcW w:w="3307" w:type="dxa"/>
          </w:tcPr>
          <w:p w:rsidR="003100E9" w:rsidRDefault="005364E5" w:rsidP="009F7A32">
            <w:r>
              <w:t>Yes.</w:t>
            </w:r>
          </w:p>
        </w:tc>
        <w:tc>
          <w:tcPr>
            <w:tcW w:w="1121" w:type="dxa"/>
            <w:vMerge/>
          </w:tcPr>
          <w:p w:rsidR="003100E9" w:rsidRDefault="003100E9" w:rsidP="009F7A32"/>
        </w:tc>
      </w:tr>
      <w:tr w:rsidR="003100E9" w:rsidTr="003100E9">
        <w:trPr>
          <w:trHeight w:val="135"/>
        </w:trPr>
        <w:tc>
          <w:tcPr>
            <w:tcW w:w="2628" w:type="dxa"/>
            <w:vMerge/>
          </w:tcPr>
          <w:p w:rsidR="003100E9" w:rsidRDefault="003100E9" w:rsidP="009F7A32"/>
        </w:tc>
        <w:tc>
          <w:tcPr>
            <w:tcW w:w="1800" w:type="dxa"/>
          </w:tcPr>
          <w:p w:rsidR="003100E9" w:rsidRDefault="003100E9" w:rsidP="009F7A32">
            <w:r>
              <w:t>Providing Services?</w:t>
            </w:r>
          </w:p>
        </w:tc>
        <w:tc>
          <w:tcPr>
            <w:tcW w:w="3307" w:type="dxa"/>
          </w:tcPr>
          <w:p w:rsidR="003100E9" w:rsidRDefault="005364E5" w:rsidP="009F7A32">
            <w:r>
              <w:t>No.</w:t>
            </w:r>
          </w:p>
        </w:tc>
        <w:tc>
          <w:tcPr>
            <w:tcW w:w="1121" w:type="dxa"/>
            <w:vMerge/>
          </w:tcPr>
          <w:p w:rsidR="003100E9" w:rsidRDefault="003100E9" w:rsidP="009F7A32"/>
        </w:tc>
      </w:tr>
      <w:tr w:rsidR="003100E9" w:rsidTr="003100E9">
        <w:tc>
          <w:tcPr>
            <w:tcW w:w="2628" w:type="dxa"/>
          </w:tcPr>
          <w:p w:rsidR="003100E9" w:rsidRDefault="003100E9" w:rsidP="009F7A32">
            <w:r>
              <w:t>Access Control or Owner’s Rights Control?</w:t>
            </w:r>
          </w:p>
        </w:tc>
        <w:tc>
          <w:tcPr>
            <w:tcW w:w="5107" w:type="dxa"/>
            <w:gridSpan w:val="2"/>
          </w:tcPr>
          <w:p w:rsidR="003100E9" w:rsidRDefault="00F77BE8" w:rsidP="009F7A32">
            <w:r>
              <w:t>Both.  The definitions refer to measures that control access in order to protect rights of owners.</w:t>
            </w:r>
          </w:p>
        </w:tc>
        <w:tc>
          <w:tcPr>
            <w:tcW w:w="1121" w:type="dxa"/>
          </w:tcPr>
          <w:p w:rsidR="003100E9" w:rsidRDefault="00F77BE8" w:rsidP="009F7A32">
            <w:r>
              <w:t>§ 2</w:t>
            </w:r>
          </w:p>
        </w:tc>
      </w:tr>
      <w:tr w:rsidR="00DF00F6" w:rsidTr="00DF00F6">
        <w:trPr>
          <w:trHeight w:val="439"/>
        </w:trPr>
        <w:tc>
          <w:tcPr>
            <w:tcW w:w="2628" w:type="dxa"/>
            <w:vMerge w:val="restart"/>
          </w:tcPr>
          <w:p w:rsidR="00DF00F6" w:rsidRDefault="00DF00F6" w:rsidP="009F7A32">
            <w:r>
              <w:t>Exemptions that could be used by libraries?</w:t>
            </w:r>
          </w:p>
        </w:tc>
        <w:tc>
          <w:tcPr>
            <w:tcW w:w="5107" w:type="dxa"/>
            <w:gridSpan w:val="2"/>
          </w:tcPr>
          <w:p w:rsidR="00DF00F6" w:rsidRDefault="00DF00F6" w:rsidP="009F7A32">
            <w:r>
              <w:t>The exception allowing copies of works for persons with disabilities specifies that circumvention for purpose of making the accessible format is not an infringement.</w:t>
            </w:r>
          </w:p>
        </w:tc>
        <w:tc>
          <w:tcPr>
            <w:tcW w:w="1121" w:type="dxa"/>
            <w:vMerge w:val="restart"/>
          </w:tcPr>
          <w:p w:rsidR="00DF00F6" w:rsidRDefault="00DF00F6" w:rsidP="009F7A32">
            <w:r w:rsidRPr="00BC0437">
              <w:rPr>
                <w:rFonts w:eastAsia="Times New Roman"/>
                <w:szCs w:val="22"/>
                <w:lang w:eastAsia="en-US"/>
              </w:rPr>
              <w:t>§ 6</w:t>
            </w:r>
            <w:r>
              <w:rPr>
                <w:rFonts w:eastAsia="Times New Roman"/>
                <w:szCs w:val="22"/>
                <w:lang w:eastAsia="en-US"/>
              </w:rPr>
              <w:t>5A(4)</w:t>
            </w:r>
          </w:p>
        </w:tc>
      </w:tr>
      <w:tr w:rsidR="00DF00F6" w:rsidTr="003100E9">
        <w:trPr>
          <w:trHeight w:val="438"/>
        </w:trPr>
        <w:tc>
          <w:tcPr>
            <w:tcW w:w="2628" w:type="dxa"/>
            <w:vMerge/>
          </w:tcPr>
          <w:p w:rsidR="00DF00F6" w:rsidRDefault="00DF00F6" w:rsidP="009F7A32"/>
        </w:tc>
        <w:tc>
          <w:tcPr>
            <w:tcW w:w="5107" w:type="dxa"/>
            <w:gridSpan w:val="2"/>
          </w:tcPr>
          <w:p w:rsidR="00DF00F6" w:rsidRDefault="00F77BE8" w:rsidP="009F7A32">
            <w:r>
              <w:t>No anti-circumvention exemption applicable to the library exceptions.</w:t>
            </w:r>
          </w:p>
        </w:tc>
        <w:tc>
          <w:tcPr>
            <w:tcW w:w="1121" w:type="dxa"/>
            <w:vMerge/>
          </w:tcPr>
          <w:p w:rsidR="00DF00F6" w:rsidRPr="00BC0437" w:rsidRDefault="00DF00F6" w:rsidP="009F7A32">
            <w:pPr>
              <w:rPr>
                <w:rFonts w:eastAsia="Times New Roman"/>
                <w:szCs w:val="22"/>
                <w:lang w:eastAsia="en-US"/>
              </w:rPr>
            </w:pPr>
          </w:p>
        </w:tc>
      </w:tr>
    </w:tbl>
    <w:p w:rsidR="003100E9" w:rsidRDefault="003100E9" w:rsidP="003100E9"/>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227"/>
        <w:gridCol w:w="1121"/>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899" w:name="_Toc186015662"/>
            <w:r w:rsidRPr="00BC0437">
              <w:rPr>
                <w:rFonts w:eastAsia="Times New Roman"/>
                <w:b/>
                <w:szCs w:val="22"/>
                <w:lang w:eastAsia="en-US"/>
              </w:rPr>
              <w:t>Miscellaneous</w:t>
            </w:r>
            <w:bookmarkEnd w:id="899"/>
          </w:p>
        </w:tc>
      </w:tr>
      <w:tr w:rsidR="00BC0437" w:rsidRPr="00BC0437" w:rsidTr="005C35C8">
        <w:trPr>
          <w:trHeight w:val="85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2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librarian or archivist is required to be satisfied as to certain matters, regulations may prescribe that he or she is entitled to rely on a declaration as to such matters, signed by the person requesting copies, unless the librarian or archivist is aware that the declaration is false in any material particular.</w:t>
            </w:r>
          </w:p>
        </w:tc>
        <w:tc>
          <w:tcPr>
            <w:tcW w:w="11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 (2)(a)</w:t>
            </w:r>
          </w:p>
        </w:tc>
      </w:tr>
      <w:tr w:rsidR="00BC0437" w:rsidRPr="00BC0437" w:rsidTr="005C35C8">
        <w:trPr>
          <w:trHeight w:val="428"/>
        </w:trPr>
        <w:tc>
          <w:tcPr>
            <w:tcW w:w="2508" w:type="dxa"/>
            <w:vMerge/>
            <w:shd w:val="clear" w:color="auto" w:fill="auto"/>
          </w:tcPr>
          <w:p w:rsidR="00BC0437" w:rsidRPr="00BC0437" w:rsidRDefault="00BC0437" w:rsidP="00BC0437">
            <w:pPr>
              <w:rPr>
                <w:rFonts w:eastAsia="Times New Roman"/>
                <w:szCs w:val="22"/>
                <w:lang w:eastAsia="en-US"/>
              </w:rPr>
            </w:pPr>
          </w:p>
        </w:tc>
        <w:tc>
          <w:tcPr>
            <w:tcW w:w="52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require that the librarian or archivist may not supply a copy to any person in the absence of a declaration from that person.</w:t>
            </w:r>
          </w:p>
        </w:tc>
        <w:tc>
          <w:tcPr>
            <w:tcW w:w="11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 (2)(b)</w:t>
            </w:r>
          </w:p>
        </w:tc>
      </w:tr>
      <w:tr w:rsidR="00BC0437" w:rsidRPr="00BC0437" w:rsidTr="005C35C8">
        <w:trPr>
          <w:trHeight w:val="427"/>
        </w:trPr>
        <w:tc>
          <w:tcPr>
            <w:tcW w:w="2508" w:type="dxa"/>
            <w:vMerge/>
            <w:shd w:val="clear" w:color="auto" w:fill="auto"/>
          </w:tcPr>
          <w:p w:rsidR="00BC0437" w:rsidRPr="00BC0437" w:rsidRDefault="00BC0437" w:rsidP="00BC0437">
            <w:pPr>
              <w:rPr>
                <w:rFonts w:eastAsia="Times New Roman"/>
                <w:szCs w:val="22"/>
                <w:lang w:eastAsia="en-US"/>
              </w:rPr>
            </w:pPr>
          </w:p>
        </w:tc>
        <w:tc>
          <w:tcPr>
            <w:tcW w:w="52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requesting a copy, who makes a declaration that is false in any material respect, and is supplied with a copy that would have been an infringing copy if made by that person, he or she shall be liable for infringement as if he had made the copy, and the copy supplied shall be treated as an infringing copy.</w:t>
            </w:r>
          </w:p>
        </w:tc>
        <w:tc>
          <w:tcPr>
            <w:tcW w:w="11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61(3)</w:t>
            </w:r>
          </w:p>
        </w:tc>
      </w:tr>
      <w:tr w:rsidR="00BC0437" w:rsidRPr="00BC0437" w:rsidTr="005C35C8">
        <w:trPr>
          <w:trHeight w:val="427"/>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is broadly defined as a reproduction in any material form.  Further, reproduction of a typographical arrangement of a published edition means a facsimile copy of the arrangement.  The statute specifies that references to the copying of any work shall be construed to include a reference to storing the work in any medium by electronic means.</w:t>
            </w:r>
          </w:p>
        </w:tc>
        <w:tc>
          <w:tcPr>
            <w:tcW w:w="11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5C35C8">
        <w:trPr>
          <w:trHeight w:val="427"/>
        </w:trPr>
        <w:tc>
          <w:tcPr>
            <w:tcW w:w="2508" w:type="dxa"/>
            <w:vMerge/>
            <w:shd w:val="clear" w:color="auto" w:fill="auto"/>
          </w:tcPr>
          <w:p w:rsidR="00BC0437" w:rsidRPr="00BC0437" w:rsidRDefault="00BC0437" w:rsidP="00BC0437">
            <w:pPr>
              <w:rPr>
                <w:rFonts w:eastAsia="Times New Roman"/>
                <w:szCs w:val="22"/>
                <w:lang w:eastAsia="en-US"/>
              </w:rPr>
            </w:pPr>
          </w:p>
        </w:tc>
        <w:tc>
          <w:tcPr>
            <w:tcW w:w="52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References to the librarian or archivist in Sections 62 to 65 include references to a person acting on his or her behalf.</w:t>
            </w:r>
          </w:p>
        </w:tc>
        <w:tc>
          <w:tcPr>
            <w:tcW w:w="11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61(1)</w:t>
            </w:r>
          </w:p>
        </w:tc>
      </w:tr>
      <w:tr w:rsidR="00BC0437" w:rsidRPr="00BC0437" w:rsidTr="005C35C8">
        <w:trPr>
          <w:trHeight w:val="29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Decoders</w:t>
            </w:r>
          </w:p>
        </w:tc>
        <w:tc>
          <w:tcPr>
            <w:tcW w:w="52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activities related to decoders, defined as devices to decode an encrypted transmission.</w:t>
            </w:r>
          </w:p>
        </w:tc>
        <w:tc>
          <w:tcPr>
            <w:tcW w:w="1121" w:type="dxa"/>
            <w:shd w:val="clear" w:color="auto" w:fill="auto"/>
          </w:tcPr>
          <w:p w:rsidR="00BC0437" w:rsidRPr="00BC0437" w:rsidRDefault="0019069C" w:rsidP="00BC0437">
            <w:pPr>
              <w:rPr>
                <w:rFonts w:eastAsia="Times New Roman"/>
                <w:szCs w:val="22"/>
                <w:lang w:eastAsia="en-US"/>
              </w:rPr>
            </w:pPr>
            <w:r>
              <w:rPr>
                <w:rFonts w:eastAsia="Times New Roman"/>
                <w:szCs w:val="22"/>
                <w:lang w:eastAsia="en-US"/>
              </w:rPr>
              <w:t xml:space="preserve">§§ </w:t>
            </w:r>
            <w:r w:rsidR="00BC0437" w:rsidRPr="00BC0437">
              <w:rPr>
                <w:rFonts w:eastAsia="Times New Roman"/>
                <w:szCs w:val="22"/>
                <w:lang w:eastAsia="en-US"/>
              </w:rPr>
              <w:t>136A to 136C</w:t>
            </w:r>
          </w:p>
        </w:tc>
      </w:tr>
      <w:tr w:rsidR="003100E9" w:rsidRPr="00BC0437" w:rsidTr="005C35C8">
        <w:trPr>
          <w:trHeight w:val="290"/>
        </w:trPr>
        <w:tc>
          <w:tcPr>
            <w:tcW w:w="2508" w:type="dxa"/>
            <w:shd w:val="clear" w:color="auto" w:fill="auto"/>
          </w:tcPr>
          <w:p w:rsidR="003100E9" w:rsidRPr="00BC0437" w:rsidRDefault="003100E9" w:rsidP="00BC0437">
            <w:pPr>
              <w:rPr>
                <w:rFonts w:eastAsia="Times New Roman"/>
                <w:szCs w:val="22"/>
                <w:lang w:eastAsia="en-US"/>
              </w:rPr>
            </w:pPr>
            <w:r>
              <w:rPr>
                <w:rFonts w:eastAsia="Times New Roman"/>
                <w:szCs w:val="22"/>
                <w:lang w:eastAsia="en-US"/>
              </w:rPr>
              <w:t>Persons with Disabilities</w:t>
            </w:r>
          </w:p>
        </w:tc>
        <w:tc>
          <w:tcPr>
            <w:tcW w:w="5227" w:type="dxa"/>
            <w:shd w:val="clear" w:color="auto" w:fill="auto"/>
          </w:tcPr>
          <w:p w:rsidR="003100E9" w:rsidRPr="00BC0437" w:rsidRDefault="003100E9" w:rsidP="00BC0437">
            <w:pPr>
              <w:rPr>
                <w:rFonts w:eastAsia="Times New Roman"/>
                <w:szCs w:val="22"/>
                <w:lang w:eastAsia="en-US"/>
              </w:rPr>
            </w:pPr>
            <w:r>
              <w:rPr>
                <w:rFonts w:eastAsia="Times New Roman"/>
                <w:szCs w:val="22"/>
                <w:lang w:eastAsia="en-US"/>
              </w:rPr>
              <w:t>Permits authorized institutions to make copies or adaptations of published literary works to provide persons with disabilities with an accessible format of the work.</w:t>
            </w:r>
          </w:p>
        </w:tc>
        <w:tc>
          <w:tcPr>
            <w:tcW w:w="1121" w:type="dxa"/>
            <w:shd w:val="clear" w:color="auto" w:fill="auto"/>
          </w:tcPr>
          <w:p w:rsidR="003100E9" w:rsidRPr="00BC0437" w:rsidRDefault="003100E9" w:rsidP="00BC0437">
            <w:pPr>
              <w:rPr>
                <w:rFonts w:eastAsia="Times New Roman"/>
                <w:szCs w:val="22"/>
                <w:lang w:eastAsia="en-US"/>
              </w:rPr>
            </w:pPr>
            <w:r w:rsidRPr="00BC0437">
              <w:rPr>
                <w:rFonts w:eastAsia="Times New Roman"/>
                <w:szCs w:val="22"/>
                <w:lang w:eastAsia="en-US"/>
              </w:rPr>
              <w:t>§ 6</w:t>
            </w:r>
            <w:r>
              <w:rPr>
                <w:rFonts w:eastAsia="Times New Roman"/>
                <w:szCs w:val="22"/>
                <w:lang w:eastAsia="en-US"/>
              </w:rPr>
              <w:t>5A</w:t>
            </w:r>
          </w:p>
        </w:tc>
      </w:tr>
      <w:tr w:rsidR="003100E9" w:rsidRPr="00BC0437" w:rsidTr="005C35C8">
        <w:trPr>
          <w:trHeight w:val="290"/>
        </w:trPr>
        <w:tc>
          <w:tcPr>
            <w:tcW w:w="2508" w:type="dxa"/>
            <w:shd w:val="clear" w:color="auto" w:fill="auto"/>
          </w:tcPr>
          <w:p w:rsidR="003100E9" w:rsidRDefault="003100E9" w:rsidP="00BC0437">
            <w:pPr>
              <w:rPr>
                <w:rFonts w:eastAsia="Times New Roman"/>
                <w:szCs w:val="22"/>
                <w:lang w:eastAsia="en-US"/>
              </w:rPr>
            </w:pPr>
            <w:r>
              <w:rPr>
                <w:rFonts w:eastAsia="Times New Roman"/>
                <w:szCs w:val="22"/>
                <w:lang w:eastAsia="en-US"/>
              </w:rPr>
              <w:t>Persons with Hearing Disabilities</w:t>
            </w:r>
          </w:p>
        </w:tc>
        <w:tc>
          <w:tcPr>
            <w:tcW w:w="5227" w:type="dxa"/>
            <w:shd w:val="clear" w:color="auto" w:fill="auto"/>
          </w:tcPr>
          <w:p w:rsidR="003100E9" w:rsidRDefault="003100E9" w:rsidP="00BC0437">
            <w:pPr>
              <w:rPr>
                <w:rFonts w:eastAsia="Times New Roman"/>
                <w:szCs w:val="22"/>
                <w:lang w:eastAsia="en-US"/>
              </w:rPr>
            </w:pPr>
            <w:r>
              <w:rPr>
                <w:rFonts w:eastAsia="Times New Roman"/>
                <w:szCs w:val="22"/>
                <w:lang w:eastAsia="en-US"/>
              </w:rPr>
              <w:t>A person with such disability of an</w:t>
            </w:r>
            <w:r w:rsidR="004223DD">
              <w:rPr>
                <w:rFonts w:eastAsia="Times New Roman"/>
                <w:szCs w:val="22"/>
                <w:lang w:eastAsia="en-US"/>
              </w:rPr>
              <w:t xml:space="preserve"> authorized institution may translate and adapt a work into sign language or perform it in sign language.  This section does not apply to cinematographic works.</w:t>
            </w:r>
          </w:p>
        </w:tc>
        <w:tc>
          <w:tcPr>
            <w:tcW w:w="1121" w:type="dxa"/>
            <w:shd w:val="clear" w:color="auto" w:fill="auto"/>
          </w:tcPr>
          <w:p w:rsidR="003100E9" w:rsidRPr="003100E9" w:rsidRDefault="003100E9" w:rsidP="00BC0437">
            <w:pPr>
              <w:rPr>
                <w:rFonts w:eastAsia="Times New Roman"/>
                <w:b/>
                <w:szCs w:val="22"/>
                <w:lang w:eastAsia="en-US"/>
              </w:rPr>
            </w:pPr>
            <w:r w:rsidRPr="00BC0437">
              <w:rPr>
                <w:rFonts w:eastAsia="Times New Roman"/>
                <w:szCs w:val="22"/>
                <w:lang w:eastAsia="en-US"/>
              </w:rPr>
              <w:t>§ 6</w:t>
            </w:r>
            <w:r>
              <w:rPr>
                <w:rFonts w:eastAsia="Times New Roman"/>
                <w:szCs w:val="22"/>
                <w:lang w:eastAsia="en-US"/>
              </w:rPr>
              <w:t>5</w:t>
            </w:r>
            <w:r w:rsidR="004223DD">
              <w:rPr>
                <w:rFonts w:eastAsia="Times New Roman"/>
                <w:szCs w:val="22"/>
                <w:lang w:eastAsia="en-US"/>
              </w:rPr>
              <w:t>B</w:t>
            </w:r>
          </w:p>
        </w:tc>
      </w:tr>
      <w:tr w:rsidR="00DF00F6" w:rsidRPr="00BC0437" w:rsidTr="005C35C8">
        <w:trPr>
          <w:trHeight w:val="290"/>
        </w:trPr>
        <w:tc>
          <w:tcPr>
            <w:tcW w:w="2508" w:type="dxa"/>
            <w:shd w:val="clear" w:color="auto" w:fill="auto"/>
          </w:tcPr>
          <w:p w:rsidR="00DF00F6" w:rsidRDefault="00DF00F6" w:rsidP="00BC0437">
            <w:pPr>
              <w:rPr>
                <w:rFonts w:eastAsia="Times New Roman"/>
                <w:szCs w:val="22"/>
                <w:lang w:eastAsia="en-US"/>
              </w:rPr>
            </w:pPr>
            <w:r>
              <w:rPr>
                <w:rFonts w:eastAsia="Times New Roman"/>
                <w:szCs w:val="22"/>
                <w:lang w:eastAsia="en-US"/>
              </w:rPr>
              <w:t>Orphan Works</w:t>
            </w:r>
          </w:p>
        </w:tc>
        <w:tc>
          <w:tcPr>
            <w:tcW w:w="5227" w:type="dxa"/>
            <w:shd w:val="clear" w:color="auto" w:fill="auto"/>
          </w:tcPr>
          <w:p w:rsidR="00DF00F6" w:rsidRDefault="00DF00F6" w:rsidP="00BC0437">
            <w:pPr>
              <w:rPr>
                <w:rFonts w:eastAsia="Times New Roman"/>
                <w:szCs w:val="22"/>
                <w:lang w:eastAsia="en-US"/>
              </w:rPr>
            </w:pPr>
            <w:r>
              <w:rPr>
                <w:rFonts w:eastAsia="Times New Roman"/>
                <w:szCs w:val="22"/>
                <w:lang w:eastAsia="en-US"/>
              </w:rPr>
              <w:t>Permits uses of works if it is not possible after reasonable inquiry to identify the author of a work.</w:t>
            </w:r>
          </w:p>
        </w:tc>
        <w:tc>
          <w:tcPr>
            <w:tcW w:w="1121" w:type="dxa"/>
            <w:shd w:val="clear" w:color="auto" w:fill="auto"/>
          </w:tcPr>
          <w:p w:rsidR="00DF00F6" w:rsidRPr="00BC0437" w:rsidRDefault="00DF00F6" w:rsidP="00BC0437">
            <w:pPr>
              <w:rPr>
                <w:rFonts w:eastAsia="Times New Roman"/>
                <w:szCs w:val="22"/>
                <w:lang w:eastAsia="en-US"/>
              </w:rPr>
            </w:pPr>
            <w:r>
              <w:rPr>
                <w:rFonts w:eastAsia="Times New Roman"/>
                <w:szCs w:val="22"/>
                <w:lang w:eastAsia="en-US"/>
              </w:rPr>
              <w:t>§ 71</w:t>
            </w:r>
          </w:p>
        </w:tc>
      </w:tr>
      <w:tr w:rsidR="00BC0437" w:rsidRPr="00BC0437" w:rsidTr="00BC0437">
        <w:trPr>
          <w:trHeight w:val="29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Jamaica, No. 5 (1 September 1993), available at http://www.wipo.int/wipolex/en/text.jsp?file_id=128291,</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Act No. 29-1999 (20 July 1999), available at </w:t>
            </w:r>
            <w:r w:rsidR="005C35C8" w:rsidRPr="005C35C8">
              <w:rPr>
                <w:rFonts w:eastAsia="Times New Roman"/>
                <w:szCs w:val="22"/>
                <w:lang w:eastAsia="en-US"/>
              </w:rPr>
              <w:t>http://www.wipo.int/wipolex/en/text.jsp?file_id=128293</w:t>
            </w:r>
            <w:r w:rsidR="005C35C8">
              <w:rPr>
                <w:rFonts w:eastAsia="Times New Roman"/>
                <w:szCs w:val="22"/>
                <w:lang w:eastAsia="en-US"/>
              </w:rPr>
              <w:t xml:space="preserve">, and as further amended by Act No. 13-2015 (29 July 2015), available at </w:t>
            </w:r>
            <w:r w:rsidR="005C35C8" w:rsidRPr="005C35C8">
              <w:rPr>
                <w:rFonts w:eastAsia="Times New Roman"/>
                <w:szCs w:val="22"/>
                <w:lang w:eastAsia="en-US"/>
              </w:rPr>
              <w:t>http://www.wipo.int/wipolex/en/text.jsp?file_id=394615</w:t>
            </w:r>
            <w:r w:rsidR="005C35C8">
              <w:rPr>
                <w:rFonts w:eastAsia="Times New Roman"/>
                <w:szCs w:val="22"/>
                <w:lang w:eastAsia="en-US"/>
              </w:rPr>
              <w:t>.</w:t>
            </w:r>
          </w:p>
        </w:tc>
      </w:tr>
      <w:tr w:rsidR="00BC0437" w:rsidRPr="00BC0437" w:rsidTr="00BC0437">
        <w:trPr>
          <w:trHeight w:val="29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9 May 2015</w:t>
            </w:r>
            <w:r w:rsidR="0019069C">
              <w:rPr>
                <w:rFonts w:eastAsia="Times New Roman"/>
                <w:szCs w:val="22"/>
                <w:lang w:eastAsia="en-US"/>
              </w:rPr>
              <w:t>; rev. 9</w:t>
            </w:r>
            <w:r w:rsidR="00AC39DB">
              <w:rPr>
                <w:rFonts w:eastAsia="Times New Roman"/>
                <w:szCs w:val="22"/>
                <w:lang w:eastAsia="en-US"/>
              </w:rPr>
              <w:t xml:space="preserve"> October 2017</w:t>
            </w:r>
          </w:p>
        </w:tc>
      </w:tr>
    </w:tbl>
    <w:p w:rsidR="00BC0437" w:rsidRPr="00BC0437" w:rsidRDefault="00BC0437" w:rsidP="00BC0437">
      <w:pPr>
        <w:rPr>
          <w:rFonts w:eastAsia="Times New Roman"/>
          <w:szCs w:val="22"/>
          <w:lang w:eastAsia="en-US"/>
        </w:rPr>
      </w:pPr>
    </w:p>
    <w:bookmarkEnd w:id="895"/>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900" w:name="_Toc498029090"/>
      <w:bookmarkStart w:id="901" w:name="_Toc199663524"/>
      <w:bookmarkStart w:id="902" w:name="_Toc207648516"/>
      <w:bookmarkStart w:id="903" w:name="_Toc207649098"/>
      <w:bookmarkStart w:id="904" w:name="_Toc207649539"/>
      <w:bookmarkStart w:id="905" w:name="_Toc207649900"/>
      <w:bookmarkStart w:id="906" w:name="_Toc207650300"/>
      <w:bookmarkStart w:id="907" w:name="_Toc208637948"/>
      <w:bookmarkStart w:id="908" w:name="_Toc498072230"/>
      <w:r w:rsidRPr="00BC0437">
        <w:lastRenderedPageBreak/>
        <w:t>Japan</w:t>
      </w:r>
      <w:bookmarkEnd w:id="900"/>
      <w:bookmarkEnd w:id="90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947A60" w:rsidP="00BC0437">
            <w:pPr>
              <w:rPr>
                <w:rFonts w:eastAsia="Times New Roman"/>
                <w:szCs w:val="22"/>
                <w:lang w:eastAsia="en-US"/>
              </w:rPr>
            </w:pPr>
            <w:r>
              <w:rPr>
                <w:rFonts w:eastAsia="Times New Roman"/>
                <w:szCs w:val="22"/>
                <w:lang w:eastAsia="en-US"/>
              </w:rPr>
              <w:t>Libraries, etc.  See definition</w:t>
            </w:r>
            <w:r w:rsidR="0064748C">
              <w:rPr>
                <w:rFonts w:eastAsia="Times New Roman"/>
                <w:szCs w:val="22"/>
                <w:lang w:eastAsia="en-US"/>
              </w:rPr>
              <w:t xml:space="preserve"> of “libraries, etc.”</w:t>
            </w:r>
            <w:r>
              <w:rPr>
                <w:rFonts w:eastAsia="Times New Roman"/>
                <w:szCs w:val="22"/>
                <w:lang w:eastAsia="en-US"/>
              </w:rPr>
              <w:t xml:space="preserve"> </w:t>
            </w:r>
            <w:r w:rsidR="00BC0437" w:rsidRPr="00BC0437">
              <w:rPr>
                <w:rFonts w:eastAsia="Times New Roman"/>
                <w:szCs w:val="22"/>
                <w:lang w:eastAsia="en-US"/>
              </w:rPr>
              <w:t>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31(1)(</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 made within the scope of non-profit-making activities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 of works already made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works reproduced in periodicals already published for a considerable period of time.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furnished.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incl</w:t>
            </w:r>
            <w:r w:rsidR="00947A60">
              <w:rPr>
                <w:rFonts w:eastAsia="Times New Roman"/>
                <w:szCs w:val="22"/>
                <w:lang w:eastAsia="en-US"/>
              </w:rPr>
              <w:t xml:space="preserve">uded in the library materials.  See definition </w:t>
            </w:r>
            <w:r w:rsidR="0064748C">
              <w:rPr>
                <w:rFonts w:eastAsia="Times New Roman"/>
                <w:szCs w:val="22"/>
                <w:lang w:eastAsia="en-US"/>
              </w:rPr>
              <w:t xml:space="preserve">of “library materials” </w:t>
            </w:r>
            <w:r w:rsidR="00947A60">
              <w:rPr>
                <w:rFonts w:eastAsia="Times New Roman"/>
                <w:szCs w:val="22"/>
                <w:lang w:eastAsia="en-US"/>
              </w:rPr>
              <w:t>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947A60" w:rsidP="00BC0437">
            <w:pPr>
              <w:rPr>
                <w:rFonts w:eastAsia="Times New Roman"/>
                <w:szCs w:val="22"/>
                <w:lang w:eastAsia="en-US"/>
              </w:rPr>
            </w:pPr>
            <w:r>
              <w:rPr>
                <w:rFonts w:eastAsia="Times New Roman"/>
                <w:szCs w:val="22"/>
                <w:lang w:eastAsia="en-US"/>
              </w:rPr>
              <w:t>For research or study</w:t>
            </w:r>
            <w:r w:rsidR="00BC0437" w:rsidRPr="00BC0437">
              <w:rPr>
                <w:rFonts w:eastAsia="Times New Roman"/>
                <w:szCs w:val="22"/>
                <w:lang w:eastAsia="en-US"/>
              </w:rPr>
              <w:t xml:space="preserve"> by request of a library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64748C" w:rsidP="00BC0437">
            <w:pPr>
              <w:rPr>
                <w:rFonts w:eastAsia="Times New Roman"/>
                <w:szCs w:val="22"/>
                <w:lang w:eastAsia="en-US"/>
              </w:rPr>
            </w:pPr>
            <w:r>
              <w:rPr>
                <w:rFonts w:eastAsia="Times New Roman"/>
                <w:szCs w:val="22"/>
                <w:lang w:eastAsia="en-US"/>
              </w:rPr>
              <w:t xml:space="preserve">Libraries, etc.  See definition of “libraries, etc.” </w:t>
            </w:r>
            <w:r w:rsidRPr="00BC0437">
              <w:rPr>
                <w:rFonts w:eastAsia="Times New Roman"/>
                <w:szCs w:val="22"/>
                <w:lang w:eastAsia="en-US"/>
              </w:rPr>
              <w:t>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31(1)(ii)</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 made within the scope of non-profit-making activities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64748C" w:rsidP="00BC0437">
            <w:pPr>
              <w:rPr>
                <w:rFonts w:eastAsia="Times New Roman"/>
                <w:szCs w:val="22"/>
                <w:lang w:eastAsia="en-US"/>
              </w:rPr>
            </w:pPr>
            <w:r w:rsidRPr="00BC0437">
              <w:rPr>
                <w:rFonts w:eastAsia="Times New Roman"/>
                <w:szCs w:val="22"/>
                <w:lang w:eastAsia="en-US"/>
              </w:rPr>
              <w:t>The work must be incl</w:t>
            </w:r>
            <w:r>
              <w:rPr>
                <w:rFonts w:eastAsia="Times New Roman"/>
                <w:szCs w:val="22"/>
                <w:lang w:eastAsia="en-US"/>
              </w:rPr>
              <w:t>uded in the library materials.  See definition of “library materials”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reproduction is necessary for preserving library materials.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5248EF"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Supplying Copies to Other Libraries</w:t>
            </w:r>
          </w:p>
        </w:tc>
      </w:tr>
      <w:tr w:rsidR="0064748C" w:rsidRPr="00BC0437" w:rsidTr="00BC0437">
        <w:trPr>
          <w:trHeight w:val="80"/>
        </w:trPr>
        <w:tc>
          <w:tcPr>
            <w:tcW w:w="2628" w:type="dxa"/>
            <w:vMerge w:val="restart"/>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64748C" w:rsidRPr="00BC0437" w:rsidRDefault="0064748C" w:rsidP="00BC0437">
            <w:pPr>
              <w:rPr>
                <w:rFonts w:eastAsia="Times New Roman"/>
                <w:szCs w:val="22"/>
                <w:lang w:eastAsia="en-US"/>
              </w:rPr>
            </w:pPr>
            <w:r>
              <w:rPr>
                <w:rFonts w:eastAsia="Times New Roman"/>
                <w:szCs w:val="22"/>
                <w:lang w:eastAsia="en-US"/>
              </w:rPr>
              <w:t xml:space="preserve">Libraries, etc.  See definition of “libraries, etc.” </w:t>
            </w:r>
            <w:r w:rsidRPr="00BC0437">
              <w:rPr>
                <w:rFonts w:eastAsia="Times New Roman"/>
                <w:szCs w:val="22"/>
                <w:lang w:eastAsia="en-US"/>
              </w:rPr>
              <w:t>below.</w:t>
            </w:r>
          </w:p>
        </w:tc>
        <w:tc>
          <w:tcPr>
            <w:tcW w:w="1030" w:type="dxa"/>
            <w:vMerge w:val="restart"/>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Art. 31(1)(iii)</w:t>
            </w:r>
          </w:p>
        </w:tc>
      </w:tr>
      <w:tr w:rsidR="0064748C" w:rsidRPr="00BC0437" w:rsidTr="00BC0437">
        <w:trPr>
          <w:trHeight w:val="80"/>
        </w:trPr>
        <w:tc>
          <w:tcPr>
            <w:tcW w:w="2628" w:type="dxa"/>
            <w:vMerge/>
            <w:shd w:val="clear" w:color="auto" w:fill="auto"/>
          </w:tcPr>
          <w:p w:rsidR="0064748C" w:rsidRPr="00BC0437" w:rsidRDefault="0064748C" w:rsidP="00BC0437">
            <w:pPr>
              <w:rPr>
                <w:rFonts w:eastAsia="Times New Roman"/>
                <w:szCs w:val="22"/>
                <w:lang w:eastAsia="en-US"/>
              </w:rPr>
            </w:pPr>
          </w:p>
        </w:tc>
        <w:tc>
          <w:tcPr>
            <w:tcW w:w="1440" w:type="dxa"/>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The copy must be made within the scope of non-profit-making activities of the library.</w:t>
            </w:r>
          </w:p>
        </w:tc>
        <w:tc>
          <w:tcPr>
            <w:tcW w:w="1030" w:type="dxa"/>
            <w:vMerge/>
            <w:shd w:val="clear" w:color="auto" w:fill="auto"/>
          </w:tcPr>
          <w:p w:rsidR="0064748C" w:rsidRPr="00BC0437" w:rsidRDefault="0064748C" w:rsidP="00BC0437">
            <w:pPr>
              <w:rPr>
                <w:rFonts w:eastAsia="Times New Roman"/>
                <w:szCs w:val="22"/>
                <w:lang w:eastAsia="en-US"/>
              </w:rPr>
            </w:pPr>
          </w:p>
        </w:tc>
      </w:tr>
      <w:tr w:rsidR="0064748C" w:rsidRPr="00BC0437" w:rsidTr="0064748C">
        <w:trPr>
          <w:trHeight w:val="112"/>
        </w:trPr>
        <w:tc>
          <w:tcPr>
            <w:tcW w:w="2628" w:type="dxa"/>
            <w:vMerge w:val="restart"/>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Part of works already made public</w:t>
            </w:r>
            <w:r>
              <w:rPr>
                <w:rFonts w:eastAsia="Times New Roman"/>
                <w:szCs w:val="22"/>
                <w:lang w:eastAsia="en-US"/>
              </w:rPr>
              <w:t>.</w:t>
            </w:r>
          </w:p>
        </w:tc>
        <w:tc>
          <w:tcPr>
            <w:tcW w:w="1030" w:type="dxa"/>
            <w:vMerge/>
            <w:shd w:val="clear" w:color="auto" w:fill="auto"/>
          </w:tcPr>
          <w:p w:rsidR="0064748C" w:rsidRPr="00BC0437" w:rsidRDefault="0064748C" w:rsidP="00BC0437">
            <w:pPr>
              <w:rPr>
                <w:rFonts w:eastAsia="Times New Roman"/>
                <w:szCs w:val="22"/>
                <w:lang w:eastAsia="en-US"/>
              </w:rPr>
            </w:pPr>
          </w:p>
        </w:tc>
      </w:tr>
      <w:tr w:rsidR="0064748C" w:rsidRPr="00BC0437" w:rsidTr="00BC0437">
        <w:trPr>
          <w:trHeight w:val="111"/>
        </w:trPr>
        <w:tc>
          <w:tcPr>
            <w:tcW w:w="2628" w:type="dxa"/>
            <w:vMerge/>
            <w:shd w:val="clear" w:color="auto" w:fill="auto"/>
          </w:tcPr>
          <w:p w:rsidR="0064748C" w:rsidRPr="00BC0437" w:rsidRDefault="0064748C" w:rsidP="00BC0437">
            <w:pPr>
              <w:rPr>
                <w:rFonts w:eastAsia="Times New Roman"/>
                <w:szCs w:val="22"/>
                <w:lang w:eastAsia="en-US"/>
              </w:rPr>
            </w:pPr>
          </w:p>
        </w:tc>
        <w:tc>
          <w:tcPr>
            <w:tcW w:w="5198" w:type="dxa"/>
            <w:gridSpan w:val="2"/>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Individual works reproduced in periodicals already published for a considerable period of time</w:t>
            </w:r>
            <w:r>
              <w:rPr>
                <w:rFonts w:eastAsia="Times New Roman"/>
                <w:szCs w:val="22"/>
                <w:lang w:eastAsia="en-US"/>
              </w:rPr>
              <w:t>.</w:t>
            </w:r>
          </w:p>
        </w:tc>
        <w:tc>
          <w:tcPr>
            <w:tcW w:w="1030" w:type="dxa"/>
            <w:vMerge/>
            <w:shd w:val="clear" w:color="auto" w:fill="auto"/>
          </w:tcPr>
          <w:p w:rsidR="0064748C" w:rsidRPr="00BC0437" w:rsidRDefault="0064748C" w:rsidP="00BC0437">
            <w:pPr>
              <w:rPr>
                <w:rFonts w:eastAsia="Times New Roman"/>
                <w:szCs w:val="22"/>
                <w:lang w:eastAsia="en-US"/>
              </w:rPr>
            </w:pPr>
          </w:p>
        </w:tc>
      </w:tr>
      <w:tr w:rsidR="0064748C" w:rsidRPr="00BC0437" w:rsidTr="00BC0437">
        <w:trPr>
          <w:trHeight w:val="135"/>
        </w:trPr>
        <w:tc>
          <w:tcPr>
            <w:tcW w:w="2628" w:type="dxa"/>
            <w:vMerge/>
            <w:shd w:val="clear" w:color="auto" w:fill="auto"/>
          </w:tcPr>
          <w:p w:rsidR="0064748C" w:rsidRPr="00BC0437" w:rsidRDefault="0064748C" w:rsidP="00BC0437">
            <w:pPr>
              <w:rPr>
                <w:rFonts w:eastAsia="Times New Roman"/>
                <w:szCs w:val="22"/>
                <w:lang w:eastAsia="en-US"/>
              </w:rPr>
            </w:pPr>
          </w:p>
        </w:tc>
        <w:tc>
          <w:tcPr>
            <w:tcW w:w="1440" w:type="dxa"/>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The work must be incl</w:t>
            </w:r>
            <w:r>
              <w:rPr>
                <w:rFonts w:eastAsia="Times New Roman"/>
                <w:szCs w:val="22"/>
                <w:lang w:eastAsia="en-US"/>
              </w:rPr>
              <w:t>uded in the library materials.  See definition of “library materials” below.</w:t>
            </w:r>
          </w:p>
        </w:tc>
        <w:tc>
          <w:tcPr>
            <w:tcW w:w="1030" w:type="dxa"/>
            <w:vMerge/>
            <w:shd w:val="clear" w:color="auto" w:fill="auto"/>
          </w:tcPr>
          <w:p w:rsidR="0064748C" w:rsidRPr="00BC0437" w:rsidRDefault="0064748C" w:rsidP="00BC0437">
            <w:pPr>
              <w:rPr>
                <w:rFonts w:eastAsia="Times New Roman"/>
                <w:szCs w:val="22"/>
                <w:lang w:eastAsia="en-US"/>
              </w:rPr>
            </w:pPr>
          </w:p>
        </w:tc>
      </w:tr>
      <w:tr w:rsidR="0064748C" w:rsidRPr="00BC0437" w:rsidTr="00BC0437">
        <w:trPr>
          <w:trHeight w:val="135"/>
        </w:trPr>
        <w:tc>
          <w:tcPr>
            <w:tcW w:w="2628" w:type="dxa"/>
            <w:vMerge w:val="restart"/>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 xml:space="preserve">For furnishing a copy to </w:t>
            </w:r>
            <w:r>
              <w:rPr>
                <w:rFonts w:eastAsia="Times New Roman"/>
                <w:szCs w:val="22"/>
                <w:lang w:eastAsia="en-US"/>
              </w:rPr>
              <w:t>“</w:t>
            </w:r>
            <w:r w:rsidRPr="00BC0437">
              <w:rPr>
                <w:rFonts w:eastAsia="Times New Roman"/>
                <w:szCs w:val="22"/>
                <w:lang w:eastAsia="en-US"/>
              </w:rPr>
              <w:t>other libraries</w:t>
            </w:r>
            <w:r>
              <w:rPr>
                <w:rFonts w:eastAsia="Times New Roman"/>
                <w:szCs w:val="22"/>
                <w:lang w:eastAsia="en-US"/>
              </w:rPr>
              <w:t>, etc</w:t>
            </w:r>
            <w:r w:rsidRPr="00BC0437">
              <w:rPr>
                <w:rFonts w:eastAsia="Times New Roman"/>
                <w:szCs w:val="22"/>
                <w:lang w:eastAsia="en-US"/>
              </w:rPr>
              <w:t>.</w:t>
            </w:r>
            <w:r>
              <w:rPr>
                <w:rFonts w:eastAsia="Times New Roman"/>
                <w:szCs w:val="22"/>
                <w:lang w:eastAsia="en-US"/>
              </w:rPr>
              <w:t>”</w:t>
            </w:r>
          </w:p>
        </w:tc>
        <w:tc>
          <w:tcPr>
            <w:tcW w:w="1030" w:type="dxa"/>
            <w:vMerge/>
            <w:shd w:val="clear" w:color="auto" w:fill="auto"/>
          </w:tcPr>
          <w:p w:rsidR="0064748C" w:rsidRPr="00BC0437" w:rsidRDefault="0064748C" w:rsidP="00BC0437">
            <w:pPr>
              <w:rPr>
                <w:rFonts w:eastAsia="Times New Roman"/>
                <w:szCs w:val="22"/>
                <w:lang w:eastAsia="en-US"/>
              </w:rPr>
            </w:pPr>
          </w:p>
        </w:tc>
      </w:tr>
      <w:tr w:rsidR="0064748C" w:rsidRPr="00BC0437" w:rsidTr="00BC0437">
        <w:trPr>
          <w:trHeight w:val="135"/>
        </w:trPr>
        <w:tc>
          <w:tcPr>
            <w:tcW w:w="2628" w:type="dxa"/>
            <w:vMerge/>
            <w:shd w:val="clear" w:color="auto" w:fill="auto"/>
          </w:tcPr>
          <w:p w:rsidR="0064748C" w:rsidRPr="00BC0437" w:rsidRDefault="0064748C" w:rsidP="00BC0437">
            <w:pPr>
              <w:rPr>
                <w:rFonts w:eastAsia="Times New Roman"/>
                <w:szCs w:val="22"/>
                <w:lang w:eastAsia="en-US"/>
              </w:rPr>
            </w:pPr>
          </w:p>
        </w:tc>
        <w:tc>
          <w:tcPr>
            <w:tcW w:w="1440" w:type="dxa"/>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 xml:space="preserve">The work must be rarely available through normal trade channels </w:t>
            </w:r>
            <w:r w:rsidRPr="00BC0437">
              <w:rPr>
                <w:rFonts w:eastAsia="Times New Roman"/>
                <w:szCs w:val="22"/>
                <w:lang w:eastAsia="en-US"/>
              </w:rPr>
              <w:lastRenderedPageBreak/>
              <w:t>because the materials are out of print or for other similar reasons.</w:t>
            </w:r>
          </w:p>
        </w:tc>
        <w:tc>
          <w:tcPr>
            <w:tcW w:w="1030" w:type="dxa"/>
            <w:vMerge/>
            <w:shd w:val="clear" w:color="auto" w:fill="auto"/>
          </w:tcPr>
          <w:p w:rsidR="0064748C" w:rsidRPr="00BC0437" w:rsidRDefault="0064748C" w:rsidP="00BC0437">
            <w:pPr>
              <w:rPr>
                <w:rFonts w:eastAsia="Times New Roman"/>
                <w:szCs w:val="22"/>
                <w:lang w:eastAsia="en-US"/>
              </w:rPr>
            </w:pPr>
          </w:p>
        </w:tc>
      </w:tr>
      <w:tr w:rsidR="0064748C" w:rsidRPr="00BC0437" w:rsidTr="00BC0437">
        <w:tc>
          <w:tcPr>
            <w:tcW w:w="2628" w:type="dxa"/>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lastRenderedPageBreak/>
              <w:t>Medium of the copy?</w:t>
            </w:r>
          </w:p>
        </w:tc>
        <w:tc>
          <w:tcPr>
            <w:tcW w:w="5198" w:type="dxa"/>
            <w:gridSpan w:val="2"/>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64748C" w:rsidRPr="00BC0437" w:rsidRDefault="0064748C"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9425CD" w:rsidRPr="00BC0437" w:rsidTr="00BC0437">
        <w:tc>
          <w:tcPr>
            <w:tcW w:w="2628" w:type="dxa"/>
            <w:shd w:val="clear" w:color="auto" w:fill="auto"/>
          </w:tcPr>
          <w:p w:rsidR="009425CD" w:rsidRPr="00BC0437" w:rsidRDefault="009425CD"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9425CD" w:rsidRPr="00BC0437" w:rsidRDefault="009425CD"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9425CD" w:rsidRPr="00BC0437" w:rsidRDefault="009425CD" w:rsidP="00BC0437">
            <w:pPr>
              <w:rPr>
                <w:rFonts w:eastAsia="Times New Roman"/>
                <w:szCs w:val="22"/>
                <w:lang w:eastAsia="en-US"/>
              </w:rPr>
            </w:pPr>
            <w:r w:rsidRPr="00BC0437">
              <w:rPr>
                <w:rFonts w:eastAsia="Times New Roman"/>
                <w:szCs w:val="22"/>
                <w:lang w:eastAsia="en-US"/>
              </w:rPr>
              <w:t>Art. 120bis</w:t>
            </w:r>
          </w:p>
        </w:tc>
      </w:tr>
      <w:tr w:rsidR="009425CD" w:rsidRPr="00BC0437" w:rsidTr="00BC0437">
        <w:trPr>
          <w:trHeight w:val="111"/>
        </w:trPr>
        <w:tc>
          <w:tcPr>
            <w:tcW w:w="2628" w:type="dxa"/>
            <w:vMerge w:val="restart"/>
            <w:shd w:val="clear" w:color="auto" w:fill="auto"/>
          </w:tcPr>
          <w:p w:rsidR="009425CD" w:rsidRPr="00BC0437" w:rsidRDefault="009425CD"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9425CD" w:rsidRPr="00BC0437" w:rsidRDefault="009425CD"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9425CD" w:rsidRPr="00BC0437" w:rsidRDefault="009425CD" w:rsidP="00BC0437">
            <w:pPr>
              <w:rPr>
                <w:rFonts w:eastAsia="Times New Roman"/>
                <w:szCs w:val="22"/>
                <w:lang w:eastAsia="en-US"/>
              </w:rPr>
            </w:pPr>
            <w:r>
              <w:rPr>
                <w:rFonts w:eastAsia="Times New Roman"/>
                <w:szCs w:val="22"/>
                <w:lang w:eastAsia="en-US"/>
              </w:rPr>
              <w:t>No.</w:t>
            </w:r>
          </w:p>
        </w:tc>
        <w:tc>
          <w:tcPr>
            <w:tcW w:w="1030" w:type="dxa"/>
            <w:vMerge/>
            <w:shd w:val="clear" w:color="auto" w:fill="auto"/>
          </w:tcPr>
          <w:p w:rsidR="009425CD" w:rsidRPr="00BC0437" w:rsidRDefault="009425CD" w:rsidP="00BC0437">
            <w:pPr>
              <w:rPr>
                <w:rFonts w:eastAsia="Times New Roman"/>
                <w:szCs w:val="22"/>
                <w:lang w:eastAsia="en-US"/>
              </w:rPr>
            </w:pPr>
          </w:p>
        </w:tc>
      </w:tr>
      <w:tr w:rsidR="009425CD" w:rsidRPr="00BC0437" w:rsidTr="00BC0437">
        <w:trPr>
          <w:trHeight w:val="111"/>
        </w:trPr>
        <w:tc>
          <w:tcPr>
            <w:tcW w:w="2628" w:type="dxa"/>
            <w:vMerge/>
            <w:shd w:val="clear" w:color="auto" w:fill="auto"/>
          </w:tcPr>
          <w:p w:rsidR="009425CD" w:rsidRPr="00BC0437" w:rsidRDefault="009425CD" w:rsidP="00BC0437">
            <w:pPr>
              <w:rPr>
                <w:rFonts w:eastAsia="Times New Roman"/>
                <w:szCs w:val="22"/>
                <w:lang w:eastAsia="en-US"/>
              </w:rPr>
            </w:pPr>
          </w:p>
        </w:tc>
        <w:tc>
          <w:tcPr>
            <w:tcW w:w="1800" w:type="dxa"/>
            <w:shd w:val="clear" w:color="auto" w:fill="auto"/>
          </w:tcPr>
          <w:p w:rsidR="009425CD" w:rsidRPr="00BC0437" w:rsidRDefault="009425CD"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9425CD" w:rsidRPr="00BC0437" w:rsidRDefault="009425CD" w:rsidP="00BC0437">
            <w:pPr>
              <w:rPr>
                <w:rFonts w:eastAsia="Times New Roman"/>
                <w:szCs w:val="22"/>
                <w:lang w:eastAsia="en-US"/>
              </w:rPr>
            </w:pPr>
            <w:r w:rsidRPr="00BC0437">
              <w:rPr>
                <w:rFonts w:eastAsia="Times New Roman"/>
                <w:szCs w:val="22"/>
                <w:lang w:eastAsia="en-US"/>
              </w:rPr>
              <w:t>Transferring to the public, lending to the public, manufacturing, importing or possessing for transfer of ownership, or offering for the use by the public a circumvention device is prohibited.</w:t>
            </w:r>
          </w:p>
        </w:tc>
        <w:tc>
          <w:tcPr>
            <w:tcW w:w="1030" w:type="dxa"/>
            <w:vMerge/>
            <w:shd w:val="clear" w:color="auto" w:fill="auto"/>
          </w:tcPr>
          <w:p w:rsidR="009425CD" w:rsidRPr="00BC0437" w:rsidRDefault="009425CD" w:rsidP="00BC0437">
            <w:pPr>
              <w:rPr>
                <w:rFonts w:eastAsia="Times New Roman"/>
                <w:szCs w:val="22"/>
                <w:lang w:eastAsia="en-US"/>
              </w:rPr>
            </w:pPr>
          </w:p>
        </w:tc>
      </w:tr>
      <w:tr w:rsidR="009425CD" w:rsidRPr="00BC0437" w:rsidTr="00BC0437">
        <w:trPr>
          <w:trHeight w:val="135"/>
        </w:trPr>
        <w:tc>
          <w:tcPr>
            <w:tcW w:w="2628" w:type="dxa"/>
            <w:vMerge/>
            <w:shd w:val="clear" w:color="auto" w:fill="auto"/>
          </w:tcPr>
          <w:p w:rsidR="009425CD" w:rsidRPr="00BC0437" w:rsidRDefault="009425CD" w:rsidP="00BC0437">
            <w:pPr>
              <w:rPr>
                <w:rFonts w:eastAsia="Times New Roman"/>
                <w:szCs w:val="22"/>
                <w:lang w:eastAsia="en-US"/>
              </w:rPr>
            </w:pPr>
          </w:p>
        </w:tc>
        <w:tc>
          <w:tcPr>
            <w:tcW w:w="1800" w:type="dxa"/>
            <w:shd w:val="clear" w:color="auto" w:fill="auto"/>
          </w:tcPr>
          <w:p w:rsidR="009425CD" w:rsidRPr="00BC0437" w:rsidRDefault="009425CD"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9425CD" w:rsidRPr="00BC0437" w:rsidRDefault="009425CD" w:rsidP="00BC0437">
            <w:pPr>
              <w:rPr>
                <w:rFonts w:eastAsia="Times New Roman"/>
                <w:szCs w:val="22"/>
                <w:lang w:eastAsia="en-US"/>
              </w:rPr>
            </w:pPr>
            <w:r w:rsidRPr="00BC0437">
              <w:rPr>
                <w:rFonts w:eastAsia="Times New Roman"/>
                <w:szCs w:val="22"/>
                <w:lang w:eastAsia="en-US"/>
              </w:rPr>
              <w:t>Circumventing technological protection measures in response to a request from the public by a person operating as a business is prohibited.</w:t>
            </w:r>
          </w:p>
        </w:tc>
        <w:tc>
          <w:tcPr>
            <w:tcW w:w="1030" w:type="dxa"/>
            <w:vMerge/>
            <w:shd w:val="clear" w:color="auto" w:fill="auto"/>
          </w:tcPr>
          <w:p w:rsidR="009425CD" w:rsidRPr="00BC0437" w:rsidRDefault="009425CD"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These provisions apply to circumvention that enables the user to do acts prevented by technological protection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30(1)(ii)</w:t>
            </w:r>
          </w:p>
        </w:tc>
      </w:tr>
      <w:tr w:rsidR="009425CD" w:rsidRPr="00BC0437" w:rsidTr="009425CD">
        <w:trPr>
          <w:trHeight w:val="223"/>
        </w:trPr>
        <w:tc>
          <w:tcPr>
            <w:tcW w:w="2628" w:type="dxa"/>
            <w:vMerge w:val="restart"/>
            <w:shd w:val="clear" w:color="auto" w:fill="auto"/>
          </w:tcPr>
          <w:p w:rsidR="009425CD" w:rsidRPr="00BC0437" w:rsidRDefault="009425CD"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9425CD" w:rsidRPr="00BC0437" w:rsidRDefault="009425CD"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val="restart"/>
            <w:shd w:val="clear" w:color="auto" w:fill="auto"/>
          </w:tcPr>
          <w:p w:rsidR="009425CD" w:rsidRPr="00BC0437" w:rsidRDefault="009425CD" w:rsidP="00BC0437">
            <w:pPr>
              <w:rPr>
                <w:rFonts w:eastAsia="Times New Roman"/>
                <w:szCs w:val="22"/>
                <w:lang w:eastAsia="en-US"/>
              </w:rPr>
            </w:pPr>
          </w:p>
        </w:tc>
      </w:tr>
      <w:tr w:rsidR="009425CD" w:rsidRPr="00BC0437" w:rsidTr="00BC0437">
        <w:trPr>
          <w:trHeight w:val="222"/>
        </w:trPr>
        <w:tc>
          <w:tcPr>
            <w:tcW w:w="2628" w:type="dxa"/>
            <w:vMerge/>
            <w:shd w:val="clear" w:color="auto" w:fill="auto"/>
          </w:tcPr>
          <w:p w:rsidR="009425CD" w:rsidRPr="00BC0437" w:rsidRDefault="009425CD" w:rsidP="00BC0437">
            <w:pPr>
              <w:rPr>
                <w:rFonts w:eastAsia="Times New Roman"/>
                <w:szCs w:val="22"/>
                <w:lang w:eastAsia="en-US"/>
              </w:rPr>
            </w:pPr>
          </w:p>
        </w:tc>
        <w:tc>
          <w:tcPr>
            <w:tcW w:w="5198" w:type="dxa"/>
            <w:gridSpan w:val="2"/>
            <w:shd w:val="clear" w:color="auto" w:fill="auto"/>
          </w:tcPr>
          <w:p w:rsidR="009425CD" w:rsidRPr="00BC0437" w:rsidRDefault="009425CD" w:rsidP="00BC0437">
            <w:pPr>
              <w:rPr>
                <w:rFonts w:eastAsia="Times New Roman"/>
                <w:szCs w:val="22"/>
                <w:lang w:eastAsia="en-US"/>
              </w:rPr>
            </w:pPr>
            <w:r>
              <w:rPr>
                <w:rFonts w:eastAsia="Times New Roman"/>
                <w:szCs w:val="22"/>
                <w:lang w:eastAsia="en-US"/>
              </w:rPr>
              <w:t>The private use exception explicitly does not apply if the user knows that the reproduction is made possible by circumvention (Article 30(1</w:t>
            </w:r>
            <w:proofErr w:type="gramStart"/>
            <w:r>
              <w:rPr>
                <w:rFonts w:eastAsia="Times New Roman"/>
                <w:szCs w:val="22"/>
                <w:lang w:eastAsia="en-US"/>
              </w:rPr>
              <w:t>)(</w:t>
            </w:r>
            <w:proofErr w:type="gramEnd"/>
            <w:r>
              <w:rPr>
                <w:rFonts w:eastAsia="Times New Roman"/>
                <w:szCs w:val="22"/>
                <w:lang w:eastAsia="en-US"/>
              </w:rPr>
              <w:t>ii)).</w:t>
            </w:r>
          </w:p>
        </w:tc>
        <w:tc>
          <w:tcPr>
            <w:tcW w:w="1030" w:type="dxa"/>
            <w:vMerge/>
            <w:shd w:val="clear" w:color="auto" w:fill="auto"/>
          </w:tcPr>
          <w:p w:rsidR="009425CD" w:rsidRPr="00BC0437" w:rsidRDefault="009425CD"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07"/>
        <w:gridCol w:w="1170"/>
      </w:tblGrid>
      <w:tr w:rsidR="00BC0437" w:rsidRPr="00BC0437" w:rsidTr="00DF6CAA">
        <w:tc>
          <w:tcPr>
            <w:tcW w:w="8905"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DF6CAA" w:rsidRPr="00BC0437" w:rsidTr="00DF6CAA">
        <w:trPr>
          <w:trHeight w:val="638"/>
        </w:trPr>
        <w:tc>
          <w:tcPr>
            <w:tcW w:w="2628" w:type="dxa"/>
            <w:shd w:val="clear" w:color="auto" w:fill="auto"/>
          </w:tcPr>
          <w:p w:rsidR="00DF6CAA" w:rsidRDefault="00DF6CAA" w:rsidP="00BC0437">
            <w:pPr>
              <w:rPr>
                <w:rFonts w:eastAsia="Times New Roman"/>
                <w:szCs w:val="22"/>
                <w:lang w:eastAsia="en-US"/>
              </w:rPr>
            </w:pPr>
            <w:r>
              <w:rPr>
                <w:rFonts w:eastAsia="Times New Roman"/>
                <w:szCs w:val="22"/>
                <w:lang w:eastAsia="en-US"/>
              </w:rPr>
              <w:t>Transfer of Copies</w:t>
            </w:r>
          </w:p>
        </w:tc>
        <w:tc>
          <w:tcPr>
            <w:tcW w:w="5107" w:type="dxa"/>
            <w:shd w:val="clear" w:color="auto" w:fill="auto"/>
          </w:tcPr>
          <w:p w:rsidR="00DF6CAA" w:rsidRDefault="00DF6CAA" w:rsidP="00BC0437">
            <w:pPr>
              <w:rPr>
                <w:rFonts w:eastAsia="Times New Roman"/>
                <w:szCs w:val="22"/>
                <w:lang w:eastAsia="en-US"/>
              </w:rPr>
            </w:pPr>
            <w:r>
              <w:rPr>
                <w:rFonts w:eastAsia="Times New Roman"/>
                <w:szCs w:val="22"/>
                <w:lang w:eastAsia="en-US"/>
              </w:rPr>
              <w:t>Works that are permitted to be reproduced according to Article 31(1) may also be offered to the public by transfer of ownership of the copies made under that provision, excluding cinematographic works.</w:t>
            </w:r>
          </w:p>
        </w:tc>
        <w:tc>
          <w:tcPr>
            <w:tcW w:w="1170" w:type="dxa"/>
            <w:shd w:val="clear" w:color="auto" w:fill="auto"/>
          </w:tcPr>
          <w:p w:rsidR="00DF6CAA" w:rsidRPr="00BC0437" w:rsidRDefault="00DF6CAA" w:rsidP="00BC0437">
            <w:pPr>
              <w:rPr>
                <w:rFonts w:eastAsia="Times New Roman"/>
                <w:szCs w:val="22"/>
                <w:lang w:eastAsia="en-US"/>
              </w:rPr>
            </w:pPr>
            <w:r>
              <w:rPr>
                <w:rFonts w:eastAsia="Times New Roman"/>
                <w:szCs w:val="22"/>
                <w:lang w:eastAsia="en-US"/>
              </w:rPr>
              <w:t>Art. 47decies</w:t>
            </w:r>
          </w:p>
        </w:tc>
      </w:tr>
      <w:tr w:rsidR="00BC0437" w:rsidRPr="00BC0437" w:rsidTr="00DF6CAA">
        <w:trPr>
          <w:trHeight w:val="638"/>
        </w:trPr>
        <w:tc>
          <w:tcPr>
            <w:tcW w:w="2628" w:type="dxa"/>
            <w:shd w:val="clear" w:color="auto" w:fill="auto"/>
          </w:tcPr>
          <w:p w:rsidR="00BC0437" w:rsidRPr="00BC0437" w:rsidRDefault="00CE5C73" w:rsidP="00BC0437">
            <w:pPr>
              <w:rPr>
                <w:rFonts w:eastAsia="Times New Roman"/>
                <w:szCs w:val="22"/>
                <w:lang w:eastAsia="en-US"/>
              </w:rPr>
            </w:pPr>
            <w:r>
              <w:rPr>
                <w:rFonts w:eastAsia="Times New Roman"/>
                <w:szCs w:val="22"/>
                <w:lang w:eastAsia="en-US"/>
              </w:rPr>
              <w:t>Persons with Disabilities</w:t>
            </w:r>
          </w:p>
        </w:tc>
        <w:tc>
          <w:tcPr>
            <w:tcW w:w="5107" w:type="dxa"/>
            <w:shd w:val="clear" w:color="auto" w:fill="auto"/>
          </w:tcPr>
          <w:p w:rsidR="00BC0437" w:rsidRPr="00BC0437" w:rsidRDefault="00CE5C73" w:rsidP="00BC0437">
            <w:pPr>
              <w:rPr>
                <w:rFonts w:eastAsia="Times New Roman"/>
                <w:szCs w:val="22"/>
                <w:lang w:eastAsia="en-US"/>
              </w:rPr>
            </w:pPr>
            <w:r>
              <w:rPr>
                <w:rFonts w:eastAsia="Times New Roman"/>
                <w:szCs w:val="22"/>
                <w:lang w:eastAsia="en-US"/>
              </w:rPr>
              <w:t>Permits making Braille and other versions of works for the needs of persons who are visually or aurally impaired.</w:t>
            </w:r>
          </w:p>
        </w:tc>
        <w:tc>
          <w:tcPr>
            <w:tcW w:w="11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w:t>
            </w:r>
            <w:r w:rsidR="00CE5C73">
              <w:rPr>
                <w:rFonts w:eastAsia="Times New Roman"/>
                <w:szCs w:val="22"/>
                <w:lang w:eastAsia="en-US"/>
              </w:rPr>
              <w:t xml:space="preserve"> &amp; 37bis</w:t>
            </w:r>
          </w:p>
        </w:tc>
      </w:tr>
      <w:tr w:rsidR="0064748C" w:rsidRPr="00BC0437" w:rsidTr="00DF6CAA">
        <w:trPr>
          <w:trHeight w:val="638"/>
        </w:trPr>
        <w:tc>
          <w:tcPr>
            <w:tcW w:w="2628" w:type="dxa"/>
            <w:shd w:val="clear" w:color="auto" w:fill="auto"/>
          </w:tcPr>
          <w:p w:rsidR="0064748C" w:rsidRPr="00BC0437" w:rsidRDefault="0064748C" w:rsidP="00BC0437">
            <w:pPr>
              <w:rPr>
                <w:rFonts w:eastAsia="Times New Roman"/>
                <w:szCs w:val="22"/>
                <w:lang w:eastAsia="en-US"/>
              </w:rPr>
            </w:pPr>
            <w:r>
              <w:rPr>
                <w:rFonts w:eastAsia="Times New Roman"/>
                <w:szCs w:val="22"/>
                <w:lang w:eastAsia="en-US"/>
              </w:rPr>
              <w:t>Out-of-Print Works for Preservation</w:t>
            </w:r>
          </w:p>
        </w:tc>
        <w:tc>
          <w:tcPr>
            <w:tcW w:w="5107" w:type="dxa"/>
            <w:shd w:val="clear" w:color="auto" w:fill="auto"/>
          </w:tcPr>
          <w:p w:rsidR="0064748C" w:rsidRPr="00BC0437" w:rsidRDefault="0064748C" w:rsidP="00BC0437">
            <w:pPr>
              <w:rPr>
                <w:rFonts w:eastAsia="Times New Roman"/>
                <w:szCs w:val="22"/>
                <w:lang w:eastAsia="en-US"/>
              </w:rPr>
            </w:pPr>
            <w:r w:rsidRPr="00BC0437">
              <w:rPr>
                <w:rFonts w:eastAsia="Times New Roman"/>
                <w:szCs w:val="22"/>
                <w:lang w:eastAsia="en-US"/>
              </w:rPr>
              <w:t>Broad right given to the National Diet Library of Japan to make digital c</w:t>
            </w:r>
            <w:r w:rsidR="00B45A08">
              <w:rPr>
                <w:rFonts w:eastAsia="Times New Roman"/>
                <w:szCs w:val="22"/>
                <w:lang w:eastAsia="en-US"/>
              </w:rPr>
              <w:t>opies of works and allow public use of them to prevent destruction of or damage to the original.</w:t>
            </w:r>
          </w:p>
        </w:tc>
        <w:tc>
          <w:tcPr>
            <w:tcW w:w="1170" w:type="dxa"/>
            <w:shd w:val="clear" w:color="auto" w:fill="auto"/>
          </w:tcPr>
          <w:p w:rsidR="0064748C" w:rsidRPr="00BC0437" w:rsidRDefault="0064748C" w:rsidP="00BC0437">
            <w:pPr>
              <w:rPr>
                <w:rFonts w:eastAsia="Times New Roman"/>
                <w:szCs w:val="22"/>
                <w:lang w:eastAsia="en-US"/>
              </w:rPr>
            </w:pPr>
            <w:r>
              <w:rPr>
                <w:rFonts w:eastAsia="Times New Roman"/>
                <w:szCs w:val="22"/>
                <w:lang w:eastAsia="en-US"/>
              </w:rPr>
              <w:t>Art. 33(2</w:t>
            </w:r>
            <w:r w:rsidRPr="00BC0437">
              <w:rPr>
                <w:rFonts w:eastAsia="Times New Roman"/>
                <w:szCs w:val="22"/>
                <w:lang w:eastAsia="en-US"/>
              </w:rPr>
              <w:t>)</w:t>
            </w:r>
          </w:p>
        </w:tc>
      </w:tr>
      <w:tr w:rsidR="00BC0437" w:rsidRPr="00BC0437" w:rsidTr="00DF6CAA">
        <w:trPr>
          <w:trHeight w:val="647"/>
        </w:trPr>
        <w:tc>
          <w:tcPr>
            <w:tcW w:w="2628" w:type="dxa"/>
            <w:shd w:val="clear" w:color="auto" w:fill="auto"/>
          </w:tcPr>
          <w:p w:rsidR="00BC0437" w:rsidRPr="00BC0437" w:rsidRDefault="0064748C" w:rsidP="00BC0437">
            <w:pPr>
              <w:rPr>
                <w:rFonts w:eastAsia="Times New Roman"/>
                <w:szCs w:val="22"/>
                <w:lang w:eastAsia="en-US"/>
              </w:rPr>
            </w:pPr>
            <w:r>
              <w:rPr>
                <w:rFonts w:eastAsia="Times New Roman"/>
                <w:szCs w:val="22"/>
                <w:lang w:eastAsia="en-US"/>
              </w:rPr>
              <w:t>Out-of-Print Works for Research</w:t>
            </w:r>
          </w:p>
        </w:tc>
        <w:tc>
          <w:tcPr>
            <w:tcW w:w="510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Broad right given to the National Diet Library of Japan to make digital copies of out-of-print works.  The National Diet Library may also make those copies available to the public at other libraries.  Those libraries may make individual copies of the works for patrons for their private research.</w:t>
            </w:r>
          </w:p>
        </w:tc>
        <w:tc>
          <w:tcPr>
            <w:tcW w:w="11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33(3)</w:t>
            </w:r>
          </w:p>
        </w:tc>
      </w:tr>
      <w:tr w:rsidR="00947A60" w:rsidRPr="00BC0437" w:rsidTr="00DF6CAA">
        <w:trPr>
          <w:trHeight w:val="550"/>
        </w:trPr>
        <w:tc>
          <w:tcPr>
            <w:tcW w:w="2628" w:type="dxa"/>
            <w:vMerge w:val="restart"/>
            <w:shd w:val="clear" w:color="auto" w:fill="auto"/>
          </w:tcPr>
          <w:p w:rsidR="00947A60" w:rsidRPr="00BC0437" w:rsidRDefault="00947A60" w:rsidP="00BC0437">
            <w:pPr>
              <w:rPr>
                <w:rFonts w:eastAsia="Times New Roman"/>
                <w:szCs w:val="22"/>
                <w:highlight w:val="yellow"/>
                <w:lang w:eastAsia="en-US"/>
              </w:rPr>
            </w:pPr>
            <w:r w:rsidRPr="00BC0437">
              <w:rPr>
                <w:rFonts w:eastAsia="Times New Roman"/>
                <w:szCs w:val="22"/>
                <w:lang w:eastAsia="en-US"/>
              </w:rPr>
              <w:t>Defined Terms</w:t>
            </w:r>
          </w:p>
        </w:tc>
        <w:tc>
          <w:tcPr>
            <w:tcW w:w="5107" w:type="dxa"/>
            <w:shd w:val="clear" w:color="auto" w:fill="auto"/>
          </w:tcPr>
          <w:p w:rsidR="00947A60" w:rsidRPr="00BC0437" w:rsidRDefault="00947A60" w:rsidP="00BC0437">
            <w:pPr>
              <w:rPr>
                <w:rFonts w:eastAsia="Times New Roman"/>
                <w:szCs w:val="22"/>
                <w:lang w:eastAsia="en-US"/>
              </w:rPr>
            </w:pPr>
            <w:r w:rsidRPr="00BC0437">
              <w:rPr>
                <w:rFonts w:eastAsia="Times New Roman"/>
                <w:szCs w:val="22"/>
                <w:lang w:eastAsia="en-US"/>
              </w:rPr>
              <w:t>“Lib</w:t>
            </w:r>
            <w:r>
              <w:rPr>
                <w:rFonts w:eastAsia="Times New Roman"/>
                <w:szCs w:val="22"/>
                <w:lang w:eastAsia="en-US"/>
              </w:rPr>
              <w:t>raries, etc.</w:t>
            </w:r>
            <w:r w:rsidRPr="00BC0437">
              <w:rPr>
                <w:rFonts w:eastAsia="Times New Roman"/>
                <w:szCs w:val="22"/>
                <w:lang w:eastAsia="en-US"/>
              </w:rPr>
              <w:t>” means</w:t>
            </w:r>
            <w:r>
              <w:rPr>
                <w:rFonts w:eastAsia="Times New Roman"/>
                <w:szCs w:val="22"/>
                <w:lang w:eastAsia="en-US"/>
              </w:rPr>
              <w:t xml:space="preserve"> the National Diet Library and libraries and </w:t>
            </w:r>
            <w:r w:rsidRPr="00BC0437">
              <w:rPr>
                <w:rFonts w:eastAsia="Times New Roman"/>
                <w:szCs w:val="22"/>
                <w:lang w:eastAsia="en-US"/>
              </w:rPr>
              <w:t>other establishments designated by Cabinet Order, having the purpose, among others, to offer library materials for the use by the public.</w:t>
            </w:r>
          </w:p>
        </w:tc>
        <w:tc>
          <w:tcPr>
            <w:tcW w:w="1170" w:type="dxa"/>
            <w:vMerge w:val="restart"/>
            <w:shd w:val="clear" w:color="auto" w:fill="auto"/>
          </w:tcPr>
          <w:p w:rsidR="00947A60" w:rsidRPr="00BC0437" w:rsidRDefault="00947A60" w:rsidP="00BC0437">
            <w:pPr>
              <w:rPr>
                <w:rFonts w:eastAsia="Times New Roman"/>
                <w:szCs w:val="22"/>
                <w:lang w:eastAsia="en-US"/>
              </w:rPr>
            </w:pPr>
            <w:r w:rsidRPr="00BC0437">
              <w:rPr>
                <w:rFonts w:eastAsia="Times New Roman"/>
                <w:szCs w:val="22"/>
                <w:lang w:eastAsia="en-US"/>
              </w:rPr>
              <w:t>Art. 31</w:t>
            </w:r>
          </w:p>
        </w:tc>
      </w:tr>
      <w:tr w:rsidR="00947A60" w:rsidRPr="00BC0437" w:rsidTr="00DF6CAA">
        <w:trPr>
          <w:trHeight w:val="550"/>
        </w:trPr>
        <w:tc>
          <w:tcPr>
            <w:tcW w:w="2628" w:type="dxa"/>
            <w:vMerge/>
            <w:shd w:val="clear" w:color="auto" w:fill="auto"/>
          </w:tcPr>
          <w:p w:rsidR="00947A60" w:rsidRPr="00BC0437" w:rsidRDefault="00947A60" w:rsidP="00BC0437">
            <w:pPr>
              <w:rPr>
                <w:rFonts w:eastAsia="Times New Roman"/>
                <w:szCs w:val="22"/>
                <w:lang w:eastAsia="en-US"/>
              </w:rPr>
            </w:pPr>
          </w:p>
        </w:tc>
        <w:tc>
          <w:tcPr>
            <w:tcW w:w="5107" w:type="dxa"/>
            <w:shd w:val="clear" w:color="auto" w:fill="auto"/>
          </w:tcPr>
          <w:p w:rsidR="00947A60" w:rsidRPr="00BC0437" w:rsidRDefault="00947A60" w:rsidP="00BC0437">
            <w:pPr>
              <w:rPr>
                <w:rFonts w:eastAsia="Times New Roman"/>
                <w:szCs w:val="22"/>
                <w:lang w:eastAsia="en-US"/>
              </w:rPr>
            </w:pPr>
            <w:r w:rsidRPr="00BC0437">
              <w:rPr>
                <w:rFonts w:eastAsia="Times New Roman"/>
                <w:szCs w:val="22"/>
                <w:lang w:eastAsia="en-US"/>
              </w:rPr>
              <w:t>“Library materials” is defined as books, documents, and other materials held in the collection of libraries</w:t>
            </w:r>
            <w:r>
              <w:rPr>
                <w:rFonts w:eastAsia="Times New Roman"/>
                <w:szCs w:val="22"/>
                <w:lang w:eastAsia="en-US"/>
              </w:rPr>
              <w:t>, etc.</w:t>
            </w:r>
          </w:p>
        </w:tc>
        <w:tc>
          <w:tcPr>
            <w:tcW w:w="1170" w:type="dxa"/>
            <w:vMerge/>
            <w:shd w:val="clear" w:color="auto" w:fill="auto"/>
          </w:tcPr>
          <w:p w:rsidR="00947A60" w:rsidRPr="00BC0437" w:rsidRDefault="00947A60" w:rsidP="00BC0437">
            <w:pPr>
              <w:rPr>
                <w:rFonts w:eastAsia="Times New Roman"/>
                <w:szCs w:val="22"/>
                <w:lang w:eastAsia="en-US"/>
              </w:rPr>
            </w:pPr>
          </w:p>
        </w:tc>
      </w:tr>
      <w:tr w:rsidR="00947A60" w:rsidRPr="00BC0437" w:rsidTr="00DF6CAA">
        <w:trPr>
          <w:trHeight w:val="199"/>
        </w:trPr>
        <w:tc>
          <w:tcPr>
            <w:tcW w:w="2628" w:type="dxa"/>
            <w:vMerge/>
            <w:shd w:val="clear" w:color="auto" w:fill="auto"/>
          </w:tcPr>
          <w:p w:rsidR="00947A60" w:rsidRPr="00BC0437" w:rsidRDefault="00947A60" w:rsidP="00BC0437">
            <w:pPr>
              <w:rPr>
                <w:rFonts w:eastAsia="Times New Roman"/>
                <w:szCs w:val="22"/>
                <w:lang w:eastAsia="en-US"/>
              </w:rPr>
            </w:pPr>
          </w:p>
        </w:tc>
        <w:tc>
          <w:tcPr>
            <w:tcW w:w="5107" w:type="dxa"/>
            <w:shd w:val="clear" w:color="auto" w:fill="auto"/>
          </w:tcPr>
          <w:p w:rsidR="00947A60" w:rsidRPr="00BC0437" w:rsidRDefault="00947A60" w:rsidP="00BC0437">
            <w:pPr>
              <w:rPr>
                <w:rFonts w:eastAsia="Times New Roman"/>
                <w:szCs w:val="22"/>
                <w:lang w:eastAsia="en-US"/>
              </w:rPr>
            </w:pPr>
            <w:r w:rsidRPr="00BC0437">
              <w:rPr>
                <w:rFonts w:eastAsia="Times New Roman"/>
                <w:szCs w:val="22"/>
                <w:lang w:eastAsia="en-US"/>
              </w:rPr>
              <w:t>“Reproduction” means the reproduction in a tangible form by means of printing, photography, reprography, sound or visual recording or otherwise; in the case of dramas and other similar dramatic works, it includes sound and visual recording of the acting, broadcasts or wire diffusions of these works; and in the case of architectural works, it includes the construction of an architectural work according to its plan.</w:t>
            </w:r>
          </w:p>
        </w:tc>
        <w:tc>
          <w:tcPr>
            <w:tcW w:w="1170" w:type="dxa"/>
            <w:shd w:val="clear" w:color="auto" w:fill="auto"/>
          </w:tcPr>
          <w:p w:rsidR="00947A60" w:rsidRPr="00BC0437" w:rsidRDefault="00947A60" w:rsidP="00BC0437">
            <w:pPr>
              <w:rPr>
                <w:rFonts w:eastAsia="Times New Roman"/>
                <w:szCs w:val="22"/>
                <w:lang w:eastAsia="en-US"/>
              </w:rPr>
            </w:pPr>
            <w:r w:rsidRPr="00BC0437">
              <w:rPr>
                <w:rFonts w:eastAsia="Times New Roman"/>
                <w:szCs w:val="22"/>
                <w:lang w:eastAsia="en-US"/>
              </w:rPr>
              <w:t>Art. 2(xv)</w:t>
            </w:r>
          </w:p>
        </w:tc>
      </w:tr>
      <w:tr w:rsidR="00BC0437" w:rsidRPr="00BC0437" w:rsidTr="00DF6CAA">
        <w:trPr>
          <w:trHeight w:val="647"/>
        </w:trPr>
        <w:tc>
          <w:tcPr>
            <w:tcW w:w="262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Source</w:t>
            </w:r>
          </w:p>
        </w:tc>
        <w:tc>
          <w:tcPr>
            <w:tcW w:w="6277" w:type="dxa"/>
            <w:gridSpan w:val="2"/>
            <w:shd w:val="clear" w:color="auto" w:fill="auto"/>
          </w:tcPr>
          <w:p w:rsidR="00BC0437" w:rsidRPr="00BC0437" w:rsidRDefault="003F316F" w:rsidP="00BC0437">
            <w:pPr>
              <w:rPr>
                <w:rFonts w:eastAsia="Times New Roman"/>
                <w:szCs w:val="22"/>
                <w:lang w:eastAsia="en-US"/>
              </w:rPr>
            </w:pPr>
            <w:r w:rsidRPr="00BC0437">
              <w:rPr>
                <w:rFonts w:eastAsia="Times New Roman"/>
                <w:szCs w:val="22"/>
                <w:lang w:eastAsia="en-US"/>
              </w:rPr>
              <w:t>Copyright Act of Japan, Act No. 48 (6 May 1970</w:t>
            </w:r>
            <w:r w:rsidR="00157389">
              <w:rPr>
                <w:rFonts w:eastAsia="Times New Roman"/>
                <w:szCs w:val="22"/>
                <w:lang w:eastAsia="en-US"/>
              </w:rPr>
              <w:t>), as amended through Act No. 46 (24 June 2015</w:t>
            </w:r>
            <w:r w:rsidRPr="00BC0437">
              <w:rPr>
                <w:rFonts w:eastAsia="Times New Roman"/>
                <w:szCs w:val="22"/>
                <w:lang w:eastAsia="en-US"/>
              </w:rPr>
              <w:t>),</w:t>
            </w:r>
            <w:r>
              <w:rPr>
                <w:rFonts w:eastAsia="Times New Roman"/>
                <w:szCs w:val="22"/>
                <w:lang w:eastAsia="en-US"/>
              </w:rPr>
              <w:t xml:space="preserve"> available at </w:t>
            </w:r>
            <w:r w:rsidR="00157389" w:rsidRPr="00157389">
              <w:rPr>
                <w:rFonts w:eastAsia="Times New Roman"/>
                <w:szCs w:val="22"/>
                <w:lang w:eastAsia="en-US"/>
              </w:rPr>
              <w:t>http://www.cric.or.jp/english/clj/index.html</w:t>
            </w:r>
            <w:r w:rsidR="00157389">
              <w:rPr>
                <w:rFonts w:eastAsia="Times New Roman"/>
                <w:szCs w:val="22"/>
                <w:lang w:eastAsia="en-US"/>
              </w:rPr>
              <w:t>.</w:t>
            </w:r>
          </w:p>
        </w:tc>
      </w:tr>
      <w:tr w:rsidR="00BC0437" w:rsidRPr="00BC0437" w:rsidTr="00DF6CAA">
        <w:trPr>
          <w:trHeight w:val="33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7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28 August 2014; rev. 9 May 2015</w:t>
            </w:r>
            <w:r w:rsidR="003F316F">
              <w:rPr>
                <w:rFonts w:eastAsia="Times New Roman"/>
                <w:szCs w:val="22"/>
                <w:lang w:eastAsia="en-US"/>
              </w:rPr>
              <w:t>; rev. 12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909" w:name="_Toc199663525"/>
      <w:bookmarkStart w:id="910" w:name="_Toc207648517"/>
      <w:bookmarkStart w:id="911" w:name="_Toc207649099"/>
      <w:bookmarkStart w:id="912" w:name="_Toc207649540"/>
      <w:bookmarkStart w:id="913" w:name="_Toc207649901"/>
      <w:bookmarkStart w:id="914" w:name="_Toc207650301"/>
      <w:bookmarkStart w:id="915" w:name="_Toc208637949"/>
      <w:bookmarkStart w:id="916" w:name="_Toc498029091"/>
      <w:bookmarkStart w:id="917" w:name="_Toc498072231"/>
      <w:bookmarkEnd w:id="901"/>
      <w:bookmarkEnd w:id="902"/>
      <w:bookmarkEnd w:id="903"/>
      <w:bookmarkEnd w:id="904"/>
      <w:bookmarkEnd w:id="905"/>
      <w:bookmarkEnd w:id="906"/>
      <w:bookmarkEnd w:id="907"/>
      <w:r w:rsidRPr="00BC0437">
        <w:lastRenderedPageBreak/>
        <w:t>Jordan</w:t>
      </w:r>
      <w:bookmarkEnd w:id="909"/>
      <w:bookmarkEnd w:id="910"/>
      <w:bookmarkEnd w:id="911"/>
      <w:bookmarkEnd w:id="912"/>
      <w:bookmarkEnd w:id="913"/>
      <w:bookmarkEnd w:id="914"/>
      <w:bookmarkEnd w:id="915"/>
      <w:bookmarkEnd w:id="916"/>
      <w:bookmarkEnd w:id="91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18" w:name="_Toc186015668"/>
            <w:bookmarkStart w:id="919" w:name="jordan"/>
            <w:r w:rsidRPr="00BC0437">
              <w:rPr>
                <w:rFonts w:eastAsia="Times New Roman"/>
                <w:b/>
                <w:szCs w:val="22"/>
                <w:lang w:eastAsia="en-US"/>
              </w:rPr>
              <w:t>Library Use</w:t>
            </w:r>
            <w:bookmarkEnd w:id="918"/>
          </w:p>
        </w:tc>
      </w:tr>
      <w:tr w:rsidR="00BC0437" w:rsidRPr="00BC0437" w:rsidTr="00BC0437">
        <w:trPr>
          <w:trHeight w:val="86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educational academies, and scientific and cultural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photocopying and the number of copies are limited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photographic or other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not harm the rights of the author or conflict with the normal exploitation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20" w:name="_Toc186015669"/>
            <w:r w:rsidRPr="00BC0437">
              <w:rPr>
                <w:rFonts w:eastAsia="Times New Roman"/>
                <w:b/>
                <w:szCs w:val="22"/>
                <w:lang w:eastAsia="en-US"/>
              </w:rPr>
              <w:t>Anti-Circumvention of Technological Protection Measures</w:t>
            </w:r>
            <w:bookmarkEnd w:id="92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or handling any device or service for purpose of circumvention.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explicit exemptions in the statutes.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21" w:name="_Toc186015670"/>
            <w:r w:rsidRPr="00BC0437">
              <w:rPr>
                <w:rFonts w:eastAsia="Times New Roman"/>
                <w:b/>
                <w:szCs w:val="22"/>
                <w:lang w:eastAsia="en-US"/>
              </w:rPr>
              <w:t>Miscellaneous</w:t>
            </w:r>
            <w:bookmarkEnd w:id="92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Provides for a license to translate and reproduce works on terms that reflect the Berne Appendix.</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Using a work for private personal use is permitted through the making of one copy by reproduction, recording, photographing, translation or musical distribution, provided that the se does not conflict with normal exploitation of the work and does not unreasonably prejudice the legitimate interests of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Protection Law of Jordan, No. 22 (19 March 1992), as amended through No. 9 (31 March 2005), available at http://www.wipo.int/wipolex/en/text.jsp?file_id=339495,</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further amended by No. 23 (18 July 2014), available (in Arabic) at http://www.wipo.int/wipolex/en/text.jsp?file_id=338355.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27 May 2015</w:t>
            </w:r>
          </w:p>
        </w:tc>
      </w:tr>
      <w:bookmarkEnd w:id="919"/>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922" w:name="_Toc498029092"/>
      <w:bookmarkStart w:id="923" w:name="_Toc199663526"/>
      <w:bookmarkStart w:id="924" w:name="_Toc207648518"/>
      <w:bookmarkStart w:id="925" w:name="_Toc207649100"/>
      <w:bookmarkStart w:id="926" w:name="_Toc207649541"/>
      <w:bookmarkStart w:id="927" w:name="_Toc207649902"/>
      <w:bookmarkStart w:id="928" w:name="_Toc207650302"/>
      <w:bookmarkStart w:id="929" w:name="_Toc208637950"/>
      <w:bookmarkStart w:id="930" w:name="_Toc498072232"/>
      <w:r w:rsidRPr="00BC0437">
        <w:lastRenderedPageBreak/>
        <w:t>Kazakhstan</w:t>
      </w:r>
      <w:bookmarkEnd w:id="922"/>
      <w:bookmarkEnd w:id="93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each form of copying in Article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  The use is permitted without the consent of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name of the author whose work is used is mentioned.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source of borrowing is mentioned.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6D7245" w:rsidRPr="00BC0437" w:rsidTr="00BC0437">
        <w:trPr>
          <w:trHeight w:val="135"/>
        </w:trPr>
        <w:tc>
          <w:tcPr>
            <w:tcW w:w="2628" w:type="dxa"/>
            <w:vMerge w:val="restart"/>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Art. 20(1)</w:t>
            </w:r>
          </w:p>
        </w:tc>
      </w:tr>
      <w:tr w:rsidR="006D7245" w:rsidRPr="00BC0437" w:rsidTr="00BC0437">
        <w:trPr>
          <w:trHeight w:val="135"/>
        </w:trPr>
        <w:tc>
          <w:tcPr>
            <w:tcW w:w="2628" w:type="dxa"/>
            <w:vMerge/>
            <w:shd w:val="clear" w:color="auto" w:fill="auto"/>
          </w:tcPr>
          <w:p w:rsidR="006D7245" w:rsidRPr="00BC0437" w:rsidRDefault="006D7245" w:rsidP="00BC0437">
            <w:pPr>
              <w:rPr>
                <w:rFonts w:eastAsia="Times New Roman"/>
                <w:szCs w:val="22"/>
                <w:lang w:eastAsia="en-US"/>
              </w:rPr>
            </w:pPr>
          </w:p>
        </w:tc>
        <w:tc>
          <w:tcPr>
            <w:tcW w:w="1440" w:type="dxa"/>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rPr>
          <w:trHeight w:val="135"/>
        </w:trPr>
        <w:tc>
          <w:tcPr>
            <w:tcW w:w="2628" w:type="dxa"/>
            <w:vMerge w:val="restart"/>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6D7245">
        <w:trPr>
          <w:trHeight w:val="112"/>
        </w:trPr>
        <w:tc>
          <w:tcPr>
            <w:tcW w:w="2628" w:type="dxa"/>
            <w:vMerge/>
            <w:shd w:val="clear" w:color="auto" w:fill="auto"/>
          </w:tcPr>
          <w:p w:rsidR="006D7245" w:rsidRPr="00BC0437" w:rsidRDefault="006D7245" w:rsidP="00BC0437">
            <w:pPr>
              <w:rPr>
                <w:rFonts w:eastAsia="Times New Roman"/>
                <w:szCs w:val="22"/>
                <w:lang w:eastAsia="en-US"/>
              </w:rPr>
            </w:pPr>
          </w:p>
        </w:tc>
        <w:tc>
          <w:tcPr>
            <w:tcW w:w="1440" w:type="dxa"/>
            <w:vMerge w:val="restart"/>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rPr>
          <w:trHeight w:val="111"/>
        </w:trPr>
        <w:tc>
          <w:tcPr>
            <w:tcW w:w="2628" w:type="dxa"/>
            <w:vMerge/>
            <w:shd w:val="clear" w:color="auto" w:fill="auto"/>
          </w:tcPr>
          <w:p w:rsidR="006D7245" w:rsidRPr="00BC0437" w:rsidRDefault="006D7245" w:rsidP="00BC0437">
            <w:pPr>
              <w:rPr>
                <w:rFonts w:eastAsia="Times New Roman"/>
                <w:szCs w:val="22"/>
                <w:lang w:eastAsia="en-US"/>
              </w:rPr>
            </w:pPr>
          </w:p>
        </w:tc>
        <w:tc>
          <w:tcPr>
            <w:tcW w:w="1440" w:type="dxa"/>
            <w:vMerge/>
            <w:shd w:val="clear" w:color="auto" w:fill="auto"/>
          </w:tcPr>
          <w:p w:rsidR="006D7245" w:rsidRPr="00BC0437" w:rsidRDefault="006D7245" w:rsidP="00BC0437">
            <w:pPr>
              <w:rPr>
                <w:rFonts w:eastAsia="Times New Roman"/>
                <w:szCs w:val="22"/>
                <w:lang w:eastAsia="en-US"/>
              </w:rPr>
            </w:pPr>
          </w:p>
        </w:tc>
        <w:tc>
          <w:tcPr>
            <w:tcW w:w="3758" w:type="dxa"/>
            <w:shd w:val="clear" w:color="auto" w:fill="auto"/>
          </w:tcPr>
          <w:p w:rsidR="006D7245" w:rsidRPr="00BC0437" w:rsidRDefault="006D7245" w:rsidP="00BC0437">
            <w:pPr>
              <w:rPr>
                <w:rFonts w:eastAsia="Times New Roman"/>
                <w:szCs w:val="22"/>
                <w:lang w:eastAsia="en-US"/>
              </w:rPr>
            </w:pPr>
            <w:r>
              <w:rPr>
                <w:rFonts w:eastAsia="Times New Roman"/>
                <w:szCs w:val="22"/>
                <w:lang w:eastAsia="en-US"/>
              </w:rPr>
              <w:t>Must include an indication of the author and the source of the work.</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rPr>
          <w:trHeight w:val="135"/>
        </w:trPr>
        <w:tc>
          <w:tcPr>
            <w:tcW w:w="2628" w:type="dxa"/>
            <w:vMerge w:val="restart"/>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To restore or replace lost or damaged copies.</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rPr>
          <w:trHeight w:val="135"/>
        </w:trPr>
        <w:tc>
          <w:tcPr>
            <w:tcW w:w="2628" w:type="dxa"/>
            <w:vMerge/>
            <w:shd w:val="clear" w:color="auto" w:fill="auto"/>
          </w:tcPr>
          <w:p w:rsidR="006D7245" w:rsidRPr="00BC0437" w:rsidRDefault="006D7245" w:rsidP="00BC0437">
            <w:pPr>
              <w:rPr>
                <w:rFonts w:eastAsia="Times New Roman"/>
                <w:szCs w:val="22"/>
                <w:lang w:eastAsia="en-US"/>
              </w:rPr>
            </w:pPr>
          </w:p>
        </w:tc>
        <w:tc>
          <w:tcPr>
            <w:tcW w:w="5198" w:type="dxa"/>
            <w:gridSpan w:val="2"/>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 xml:space="preserve">To </w:t>
            </w:r>
            <w:r>
              <w:rPr>
                <w:rFonts w:eastAsia="Times New Roman"/>
                <w:szCs w:val="22"/>
                <w:lang w:eastAsia="en-US"/>
              </w:rPr>
              <w:t xml:space="preserve">provide </w:t>
            </w:r>
            <w:r w:rsidRPr="00BC0437">
              <w:rPr>
                <w:rFonts w:eastAsia="Times New Roman"/>
                <w:szCs w:val="22"/>
                <w:lang w:eastAsia="en-US"/>
              </w:rPr>
              <w:t xml:space="preserve">copies </w:t>
            </w:r>
            <w:r>
              <w:rPr>
                <w:rFonts w:eastAsia="Times New Roman"/>
                <w:szCs w:val="22"/>
                <w:lang w:eastAsia="en-US"/>
              </w:rPr>
              <w:t xml:space="preserve">of the works to </w:t>
            </w:r>
            <w:r w:rsidRPr="00BC0437">
              <w:rPr>
                <w:rFonts w:eastAsia="Times New Roman"/>
                <w:szCs w:val="22"/>
                <w:lang w:eastAsia="en-US"/>
              </w:rPr>
              <w:t>other libraries that, for any reason, have lost works from their own collections.</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rPr>
          <w:trHeight w:val="135"/>
        </w:trPr>
        <w:tc>
          <w:tcPr>
            <w:tcW w:w="2628" w:type="dxa"/>
            <w:vMerge/>
            <w:shd w:val="clear" w:color="auto" w:fill="auto"/>
          </w:tcPr>
          <w:p w:rsidR="006D7245" w:rsidRPr="00BC0437" w:rsidRDefault="006D7245" w:rsidP="00BC0437">
            <w:pPr>
              <w:rPr>
                <w:rFonts w:eastAsia="Times New Roman"/>
                <w:szCs w:val="22"/>
                <w:lang w:eastAsia="en-US"/>
              </w:rPr>
            </w:pPr>
          </w:p>
        </w:tc>
        <w:tc>
          <w:tcPr>
            <w:tcW w:w="1440" w:type="dxa"/>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The copying</w:t>
            </w:r>
            <w:r>
              <w:rPr>
                <w:rFonts w:eastAsia="Times New Roman"/>
                <w:szCs w:val="22"/>
                <w:lang w:eastAsia="en-US"/>
              </w:rPr>
              <w:t xml:space="preserve"> must be without profit.</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c>
          <w:tcPr>
            <w:tcW w:w="2628" w:type="dxa"/>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6D7245" w:rsidRPr="00BC0437" w:rsidRDefault="006D7245" w:rsidP="00BC0437">
            <w:pPr>
              <w:rPr>
                <w:rFonts w:eastAsia="Times New Roman"/>
                <w:b/>
                <w:szCs w:val="22"/>
                <w:lang w:eastAsia="en-US"/>
              </w:rPr>
            </w:pPr>
            <w:r>
              <w:rPr>
                <w:rFonts w:eastAsia="Times New Roman"/>
                <w:szCs w:val="22"/>
                <w:lang w:eastAsia="en-US"/>
              </w:rPr>
              <w:t>Any</w:t>
            </w:r>
            <w:r w:rsidRPr="00BC0437">
              <w:rPr>
                <w:rFonts w:eastAsia="Times New Roman"/>
                <w:szCs w:val="22"/>
                <w:lang w:eastAsia="en-US"/>
              </w:rPr>
              <w:t>.  See definition</w:t>
            </w:r>
            <w:r>
              <w:rPr>
                <w:rFonts w:eastAsia="Times New Roman"/>
                <w:szCs w:val="22"/>
                <w:lang w:eastAsia="en-US"/>
              </w:rPr>
              <w:t xml:space="preserve"> of “reproduction”</w:t>
            </w:r>
            <w:r w:rsidRPr="00BC0437">
              <w:rPr>
                <w:rFonts w:eastAsia="Times New Roman"/>
                <w:szCs w:val="22"/>
                <w:lang w:eastAsia="en-US"/>
              </w:rPr>
              <w:t xml:space="preserve"> below.</w:t>
            </w:r>
          </w:p>
        </w:tc>
        <w:tc>
          <w:tcPr>
            <w:tcW w:w="1030" w:type="dxa"/>
            <w:vMerge/>
            <w:shd w:val="clear" w:color="auto" w:fill="auto"/>
          </w:tcPr>
          <w:p w:rsidR="006D7245" w:rsidRPr="00BC0437" w:rsidRDefault="006D7245"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6D7245" w:rsidRPr="00BC0437" w:rsidTr="00BC0437">
        <w:trPr>
          <w:trHeight w:val="135"/>
        </w:trPr>
        <w:tc>
          <w:tcPr>
            <w:tcW w:w="2628" w:type="dxa"/>
            <w:vMerge w:val="restart"/>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Art. 20(2)</w:t>
            </w:r>
          </w:p>
        </w:tc>
      </w:tr>
      <w:tr w:rsidR="006D7245" w:rsidRPr="00BC0437" w:rsidTr="00BC0437">
        <w:trPr>
          <w:trHeight w:val="135"/>
        </w:trPr>
        <w:tc>
          <w:tcPr>
            <w:tcW w:w="2628" w:type="dxa"/>
            <w:vMerge/>
            <w:shd w:val="clear" w:color="auto" w:fill="auto"/>
          </w:tcPr>
          <w:p w:rsidR="006D7245" w:rsidRPr="00BC0437" w:rsidRDefault="006D7245" w:rsidP="00BC0437">
            <w:pPr>
              <w:rPr>
                <w:rFonts w:eastAsia="Times New Roman"/>
                <w:szCs w:val="22"/>
                <w:lang w:eastAsia="en-US"/>
              </w:rPr>
            </w:pPr>
          </w:p>
        </w:tc>
        <w:tc>
          <w:tcPr>
            <w:tcW w:w="1440" w:type="dxa"/>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rPr>
          <w:trHeight w:val="413"/>
        </w:trPr>
        <w:tc>
          <w:tcPr>
            <w:tcW w:w="2628" w:type="dxa"/>
            <w:vMerge w:val="restart"/>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6D7245" w:rsidRPr="00BC0437" w:rsidRDefault="006D7245" w:rsidP="00BC0437">
            <w:pPr>
              <w:rPr>
                <w:rFonts w:eastAsia="Times New Roman"/>
                <w:szCs w:val="22"/>
                <w:lang w:eastAsia="en-US"/>
              </w:rPr>
            </w:pPr>
            <w:r>
              <w:rPr>
                <w:rFonts w:eastAsia="Times New Roman"/>
                <w:szCs w:val="22"/>
                <w:lang w:eastAsia="en-US"/>
              </w:rPr>
              <w:t>Isolated articles or short</w:t>
            </w:r>
            <w:r w:rsidRPr="00BC0437">
              <w:rPr>
                <w:rFonts w:eastAsia="Times New Roman"/>
                <w:szCs w:val="22"/>
                <w:lang w:eastAsia="en-US"/>
              </w:rPr>
              <w:t xml:space="preserve"> works lawfully published in collections, newspapers, or other periodical publications.</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rPr>
          <w:trHeight w:val="412"/>
        </w:trPr>
        <w:tc>
          <w:tcPr>
            <w:tcW w:w="2628" w:type="dxa"/>
            <w:vMerge/>
            <w:shd w:val="clear" w:color="auto" w:fill="auto"/>
          </w:tcPr>
          <w:p w:rsidR="006D7245" w:rsidRPr="00BC0437" w:rsidRDefault="006D7245" w:rsidP="00BC0437">
            <w:pPr>
              <w:rPr>
                <w:rFonts w:eastAsia="Times New Roman"/>
                <w:szCs w:val="22"/>
                <w:lang w:eastAsia="en-US"/>
              </w:rPr>
            </w:pPr>
          </w:p>
        </w:tc>
        <w:tc>
          <w:tcPr>
            <w:tcW w:w="5198" w:type="dxa"/>
            <w:gridSpan w:val="2"/>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 xml:space="preserve">Short extracts from lawfully published written </w:t>
            </w:r>
            <w:r>
              <w:rPr>
                <w:rFonts w:eastAsia="Times New Roman"/>
                <w:szCs w:val="22"/>
                <w:lang w:eastAsia="en-US"/>
              </w:rPr>
              <w:t>works, with or without</w:t>
            </w:r>
            <w:r w:rsidRPr="00BC0437">
              <w:rPr>
                <w:rFonts w:eastAsia="Times New Roman"/>
                <w:szCs w:val="22"/>
                <w:lang w:eastAsia="en-US"/>
              </w:rPr>
              <w:t xml:space="preserve"> illustrations.</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6D7245">
        <w:trPr>
          <w:trHeight w:val="112"/>
        </w:trPr>
        <w:tc>
          <w:tcPr>
            <w:tcW w:w="2628" w:type="dxa"/>
            <w:vMerge/>
            <w:shd w:val="clear" w:color="auto" w:fill="auto"/>
          </w:tcPr>
          <w:p w:rsidR="006D7245" w:rsidRPr="00BC0437" w:rsidRDefault="006D7245" w:rsidP="00BC0437">
            <w:pPr>
              <w:rPr>
                <w:rFonts w:eastAsia="Times New Roman"/>
                <w:szCs w:val="22"/>
                <w:lang w:eastAsia="en-US"/>
              </w:rPr>
            </w:pPr>
          </w:p>
        </w:tc>
        <w:tc>
          <w:tcPr>
            <w:tcW w:w="1440" w:type="dxa"/>
            <w:vMerge w:val="restart"/>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rPr>
          <w:trHeight w:val="111"/>
        </w:trPr>
        <w:tc>
          <w:tcPr>
            <w:tcW w:w="2628" w:type="dxa"/>
            <w:vMerge/>
            <w:shd w:val="clear" w:color="auto" w:fill="auto"/>
          </w:tcPr>
          <w:p w:rsidR="006D7245" w:rsidRPr="00BC0437" w:rsidRDefault="006D7245" w:rsidP="00BC0437">
            <w:pPr>
              <w:rPr>
                <w:rFonts w:eastAsia="Times New Roman"/>
                <w:szCs w:val="22"/>
                <w:lang w:eastAsia="en-US"/>
              </w:rPr>
            </w:pPr>
          </w:p>
        </w:tc>
        <w:tc>
          <w:tcPr>
            <w:tcW w:w="1440" w:type="dxa"/>
            <w:vMerge/>
            <w:shd w:val="clear" w:color="auto" w:fill="auto"/>
          </w:tcPr>
          <w:p w:rsidR="006D7245" w:rsidRPr="00BC0437" w:rsidRDefault="006D7245" w:rsidP="00BC0437">
            <w:pPr>
              <w:rPr>
                <w:rFonts w:eastAsia="Times New Roman"/>
                <w:szCs w:val="22"/>
                <w:lang w:eastAsia="en-US"/>
              </w:rPr>
            </w:pPr>
          </w:p>
        </w:tc>
        <w:tc>
          <w:tcPr>
            <w:tcW w:w="3758" w:type="dxa"/>
            <w:shd w:val="clear" w:color="auto" w:fill="auto"/>
          </w:tcPr>
          <w:p w:rsidR="006D7245" w:rsidRPr="00BC0437" w:rsidRDefault="006D7245" w:rsidP="00BC0437">
            <w:pPr>
              <w:rPr>
                <w:rFonts w:eastAsia="Times New Roman"/>
                <w:szCs w:val="22"/>
                <w:lang w:eastAsia="en-US"/>
              </w:rPr>
            </w:pPr>
            <w:r>
              <w:rPr>
                <w:rFonts w:eastAsia="Times New Roman"/>
                <w:szCs w:val="22"/>
                <w:lang w:eastAsia="en-US"/>
              </w:rPr>
              <w:t>Must include an indication of the author and the source of the work.</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rPr>
          <w:trHeight w:val="135"/>
        </w:trPr>
        <w:tc>
          <w:tcPr>
            <w:tcW w:w="2628" w:type="dxa"/>
            <w:vMerge w:val="restart"/>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For study or research purposes of natural persons.</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rPr>
          <w:trHeight w:val="135"/>
        </w:trPr>
        <w:tc>
          <w:tcPr>
            <w:tcW w:w="2628" w:type="dxa"/>
            <w:vMerge/>
            <w:shd w:val="clear" w:color="auto" w:fill="auto"/>
          </w:tcPr>
          <w:p w:rsidR="006D7245" w:rsidRPr="00BC0437" w:rsidRDefault="006D7245" w:rsidP="00BC0437">
            <w:pPr>
              <w:rPr>
                <w:rFonts w:eastAsia="Times New Roman"/>
                <w:szCs w:val="22"/>
                <w:lang w:eastAsia="en-US"/>
              </w:rPr>
            </w:pPr>
          </w:p>
        </w:tc>
        <w:tc>
          <w:tcPr>
            <w:tcW w:w="1440" w:type="dxa"/>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The copyin</w:t>
            </w:r>
            <w:r>
              <w:rPr>
                <w:rFonts w:eastAsia="Times New Roman"/>
                <w:szCs w:val="22"/>
                <w:lang w:eastAsia="en-US"/>
              </w:rPr>
              <w:t>g must be without profit</w:t>
            </w:r>
            <w:r w:rsidRPr="00BC0437">
              <w:rPr>
                <w:rFonts w:eastAsia="Times New Roman"/>
                <w:szCs w:val="22"/>
                <w:lang w:eastAsia="en-US"/>
              </w:rPr>
              <w:t>.</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c>
          <w:tcPr>
            <w:tcW w:w="2628" w:type="dxa"/>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6D7245" w:rsidRPr="00BC0437" w:rsidRDefault="006D7245" w:rsidP="00BC0437">
            <w:pPr>
              <w:rPr>
                <w:rFonts w:eastAsia="Times New Roman"/>
                <w:szCs w:val="22"/>
                <w:lang w:eastAsia="en-US"/>
              </w:rPr>
            </w:pPr>
            <w:r>
              <w:rPr>
                <w:rFonts w:eastAsia="Times New Roman"/>
                <w:szCs w:val="22"/>
                <w:lang w:eastAsia="en-US"/>
              </w:rPr>
              <w:t>Any</w:t>
            </w:r>
            <w:r w:rsidRPr="00BC0437">
              <w:rPr>
                <w:rFonts w:eastAsia="Times New Roman"/>
                <w:szCs w:val="22"/>
                <w:lang w:eastAsia="en-US"/>
              </w:rPr>
              <w:t>.  See definition</w:t>
            </w:r>
            <w:r>
              <w:rPr>
                <w:rFonts w:eastAsia="Times New Roman"/>
                <w:szCs w:val="22"/>
                <w:lang w:eastAsia="en-US"/>
              </w:rPr>
              <w:t xml:space="preserve"> of “reproduction”</w:t>
            </w:r>
            <w:r w:rsidRPr="00BC0437">
              <w:rPr>
                <w:rFonts w:eastAsia="Times New Roman"/>
                <w:szCs w:val="22"/>
                <w:lang w:eastAsia="en-US"/>
              </w:rPr>
              <w:t xml:space="preserve"> below.</w:t>
            </w:r>
          </w:p>
        </w:tc>
        <w:tc>
          <w:tcPr>
            <w:tcW w:w="1030" w:type="dxa"/>
            <w:vMerge/>
            <w:shd w:val="clear" w:color="auto" w:fill="auto"/>
          </w:tcPr>
          <w:p w:rsidR="006D7245" w:rsidRPr="00BC0437" w:rsidRDefault="006D7245" w:rsidP="00BC0437">
            <w:pPr>
              <w:rPr>
                <w:rFonts w:eastAsia="Times New Roman"/>
                <w:szCs w:val="22"/>
                <w:lang w:eastAsia="en-US"/>
              </w:rPr>
            </w:pPr>
          </w:p>
        </w:tc>
      </w:tr>
      <w:tr w:rsidR="006D7245" w:rsidRPr="00BC0437" w:rsidTr="00BC0437">
        <w:tc>
          <w:tcPr>
            <w:tcW w:w="2628" w:type="dxa"/>
            <w:tcBorders>
              <w:top w:val="single" w:sz="4" w:space="0" w:color="auto"/>
              <w:left w:val="single" w:sz="4" w:space="0" w:color="auto"/>
              <w:bottom w:val="single" w:sz="4" w:space="0" w:color="auto"/>
              <w:right w:val="single" w:sz="4" w:space="0" w:color="auto"/>
            </w:tcBorders>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Other provisions?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auto"/>
          </w:tcPr>
          <w:p w:rsidR="006D7245" w:rsidRPr="00BC0437" w:rsidRDefault="006D7245" w:rsidP="00BC0437">
            <w:pPr>
              <w:rPr>
                <w:rFonts w:eastAsia="Times New Roman"/>
                <w:szCs w:val="22"/>
                <w:lang w:eastAsia="en-US"/>
              </w:rPr>
            </w:pPr>
            <w:r w:rsidRPr="00BC0437">
              <w:rPr>
                <w:rFonts w:eastAsia="Times New Roman"/>
                <w:szCs w:val="22"/>
                <w:lang w:eastAsia="en-US"/>
              </w:rPr>
              <w:t>Copying is permitted under the same conditions for copies made by educational establishments intended for classroom use.</w:t>
            </w:r>
          </w:p>
        </w:tc>
        <w:tc>
          <w:tcPr>
            <w:tcW w:w="1030" w:type="dxa"/>
            <w:vMerge/>
            <w:shd w:val="clear" w:color="auto" w:fill="auto"/>
          </w:tcPr>
          <w:p w:rsidR="006D7245" w:rsidRPr="00BC0437" w:rsidRDefault="006D7245"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48</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  Refers to measures that restrict the use of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6D7245" w:rsidP="00BC0437">
            <w:pPr>
              <w:rPr>
                <w:rFonts w:eastAsia="Times New Roman"/>
                <w:szCs w:val="22"/>
                <w:lang w:eastAsia="en-US"/>
              </w:rPr>
            </w:pPr>
            <w:r>
              <w:rPr>
                <w:rFonts w:eastAsia="Times New Roman"/>
                <w:szCs w:val="22"/>
                <w:lang w:eastAsia="en-US"/>
              </w:rPr>
              <w:t xml:space="preserve">“Reproduction” </w:t>
            </w:r>
            <w:r w:rsidRPr="006D7245">
              <w:rPr>
                <w:rFonts w:eastAsia="Times New Roman"/>
                <w:szCs w:val="22"/>
                <w:lang w:eastAsia="en-US"/>
              </w:rPr>
              <w:t>mean</w:t>
            </w:r>
            <w:r>
              <w:rPr>
                <w:rFonts w:eastAsia="Times New Roman"/>
                <w:szCs w:val="22"/>
                <w:lang w:eastAsia="en-US"/>
              </w:rPr>
              <w:t>s</w:t>
            </w:r>
            <w:r w:rsidRPr="006D7245">
              <w:rPr>
                <w:rFonts w:eastAsia="Times New Roman"/>
                <w:szCs w:val="22"/>
                <w:lang w:eastAsia="en-US"/>
              </w:rPr>
              <w:t xml:space="preserve"> production of one or more permanent or temporary copies of copyright</w:t>
            </w:r>
            <w:r>
              <w:rPr>
                <w:rFonts w:eastAsia="Times New Roman"/>
                <w:szCs w:val="22"/>
                <w:lang w:eastAsia="en-US"/>
              </w:rPr>
              <w:t>ed or related-</w:t>
            </w:r>
            <w:r w:rsidRPr="006D7245">
              <w:rPr>
                <w:rFonts w:eastAsia="Times New Roman"/>
                <w:szCs w:val="22"/>
                <w:lang w:eastAsia="en-US"/>
              </w:rPr>
              <w:t xml:space="preserve">rights objects in any way or in any form, in whole or in part, directly or indirectly. </w:t>
            </w:r>
            <w:r>
              <w:rPr>
                <w:rFonts w:eastAsia="Times New Roman"/>
                <w:szCs w:val="22"/>
                <w:lang w:eastAsia="en-US"/>
              </w:rPr>
              <w:t xml:space="preserve"> R</w:t>
            </w:r>
            <w:r w:rsidRPr="006D7245">
              <w:rPr>
                <w:rFonts w:eastAsia="Times New Roman"/>
                <w:szCs w:val="22"/>
                <w:lang w:eastAsia="en-US"/>
              </w:rPr>
              <w:t xml:space="preserve">eproduction </w:t>
            </w:r>
            <w:r>
              <w:rPr>
                <w:rFonts w:eastAsia="Times New Roman"/>
                <w:szCs w:val="22"/>
                <w:lang w:eastAsia="en-US"/>
              </w:rPr>
              <w:t xml:space="preserve">can be the making </w:t>
            </w:r>
            <w:r w:rsidRPr="006D7245">
              <w:rPr>
                <w:rFonts w:eastAsia="Times New Roman"/>
                <w:szCs w:val="22"/>
                <w:lang w:eastAsia="en-US"/>
              </w:rPr>
              <w:t>of audio or video recording</w:t>
            </w:r>
            <w:r>
              <w:rPr>
                <w:rFonts w:eastAsia="Times New Roman"/>
                <w:szCs w:val="22"/>
                <w:lang w:eastAsia="en-US"/>
              </w:rPr>
              <w:t>s</w:t>
            </w:r>
            <w:r w:rsidRPr="006D7245">
              <w:rPr>
                <w:rFonts w:eastAsia="Times New Roman"/>
                <w:szCs w:val="22"/>
                <w:lang w:eastAsia="en-US"/>
              </w:rPr>
              <w:t xml:space="preserve"> of one or more copies of two-dimensional or three-dimensional work, as well as any permanent or temporary storage of objects in any material form, including open information and communication network</w:t>
            </w:r>
            <w:r>
              <w:rPr>
                <w:rFonts w:eastAsia="Times New Roman"/>
                <w:szCs w:val="22"/>
                <w:lang w:eastAsia="en-US"/>
              </w:rPr>
              <w:t>.</w:t>
            </w:r>
          </w:p>
        </w:tc>
        <w:tc>
          <w:tcPr>
            <w:tcW w:w="1008" w:type="dxa"/>
            <w:shd w:val="clear" w:color="auto" w:fill="auto"/>
          </w:tcPr>
          <w:p w:rsidR="00BC0437" w:rsidRPr="00BC0437" w:rsidRDefault="006D7245" w:rsidP="00BC0437">
            <w:pPr>
              <w:rPr>
                <w:rFonts w:eastAsia="Times New Roman"/>
                <w:szCs w:val="22"/>
                <w:lang w:eastAsia="en-US"/>
              </w:rPr>
            </w:pPr>
            <w:r>
              <w:rPr>
                <w:rFonts w:eastAsia="Times New Roman"/>
                <w:szCs w:val="22"/>
                <w:lang w:eastAsia="en-US"/>
              </w:rPr>
              <w:t>Art. 2(19</w:t>
            </w:r>
            <w:r w:rsidR="00BC0437"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Kazakhstan, No. 6 (10 June 1996), as amended th</w:t>
            </w:r>
            <w:r w:rsidR="008F5922">
              <w:rPr>
                <w:rFonts w:eastAsia="Times New Roman"/>
                <w:szCs w:val="22"/>
                <w:lang w:eastAsia="en-US"/>
              </w:rPr>
              <w:t>rough No. 419-V (24 November 2015</w:t>
            </w:r>
            <w:r w:rsidRPr="00BC0437">
              <w:rPr>
                <w:rFonts w:eastAsia="Times New Roman"/>
                <w:szCs w:val="22"/>
                <w:lang w:eastAsia="en-US"/>
              </w:rPr>
              <w:t xml:space="preserve">), available at </w:t>
            </w:r>
            <w:r w:rsidR="008F5922" w:rsidRPr="008F5922">
              <w:rPr>
                <w:rFonts w:eastAsia="Times New Roman"/>
                <w:szCs w:val="22"/>
                <w:lang w:eastAsia="en-US"/>
              </w:rPr>
              <w:t>http://www.wipo.int/wipolex/en/text.jsp?file_id=399578</w:t>
            </w:r>
            <w:r w:rsidR="000F12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28 August 2014; rev. 9 May 2015</w:t>
            </w:r>
            <w:r w:rsidR="009C5EC2">
              <w:rPr>
                <w:rFonts w:eastAsia="Times New Roman"/>
                <w:szCs w:val="22"/>
                <w:lang w:eastAsia="en-US"/>
              </w:rPr>
              <w:t>; rev 18 October 2017</w:t>
            </w:r>
          </w:p>
        </w:tc>
      </w:tr>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931" w:name="_Toc199663527"/>
      <w:bookmarkStart w:id="932" w:name="_Toc207648520"/>
      <w:bookmarkStart w:id="933" w:name="_Toc207649102"/>
      <w:bookmarkStart w:id="934" w:name="_Toc207649542"/>
      <w:bookmarkStart w:id="935" w:name="_Toc207649903"/>
      <w:bookmarkStart w:id="936" w:name="_Toc207650303"/>
      <w:bookmarkStart w:id="937" w:name="_Toc208637951"/>
      <w:bookmarkStart w:id="938" w:name="_Toc498029093"/>
      <w:bookmarkStart w:id="939" w:name="_Toc498072233"/>
      <w:bookmarkEnd w:id="923"/>
      <w:bookmarkEnd w:id="924"/>
      <w:bookmarkEnd w:id="925"/>
      <w:bookmarkEnd w:id="926"/>
      <w:bookmarkEnd w:id="927"/>
      <w:bookmarkEnd w:id="928"/>
      <w:bookmarkEnd w:id="929"/>
      <w:r w:rsidRPr="00BC0437">
        <w:lastRenderedPageBreak/>
        <w:t>Kenya</w:t>
      </w:r>
      <w:bookmarkEnd w:id="931"/>
      <w:bookmarkEnd w:id="932"/>
      <w:bookmarkEnd w:id="933"/>
      <w:bookmarkEnd w:id="934"/>
      <w:bookmarkEnd w:id="935"/>
      <w:bookmarkEnd w:id="936"/>
      <w:bookmarkEnd w:id="937"/>
      <w:bookmarkEnd w:id="938"/>
      <w:bookmarkEnd w:id="93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40" w:name="_Toc186015676"/>
            <w:bookmarkStart w:id="941" w:name="kenya"/>
            <w:r w:rsidRPr="00BC0437">
              <w:rPr>
                <w:rFonts w:eastAsia="Times New Roman"/>
                <w:b/>
                <w:szCs w:val="22"/>
                <w:lang w:eastAsia="en-US"/>
              </w:rPr>
              <w:t>Library Use</w:t>
            </w:r>
            <w:bookmarkEnd w:id="94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public libraries, non-commercial documentation centers, and scientific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 (1)(h)</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musical, artistic, or audio-visual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in the public interest.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revenue may be derived from the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42" w:name="_Toc186015677"/>
            <w:r w:rsidRPr="00BC0437">
              <w:rPr>
                <w:rFonts w:eastAsia="Times New Roman"/>
                <w:b/>
                <w:szCs w:val="22"/>
                <w:lang w:eastAsia="en-US"/>
              </w:rPr>
              <w:t>Anti-Circumvention of Technological Protection Measures</w:t>
            </w:r>
            <w:bookmarkEnd w:id="94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35(3)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distributing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Control Rights.  The provisions relate to devices, products, or components incorporated into a work that effectively prevent or inhibit the infringement of any copyright or related 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72"/>
        <w:gridCol w:w="1156"/>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43" w:name="_Toc186015678"/>
            <w:r w:rsidRPr="00BC0437">
              <w:rPr>
                <w:rFonts w:eastAsia="Times New Roman"/>
                <w:b/>
                <w:szCs w:val="22"/>
                <w:lang w:eastAsia="en-US"/>
              </w:rPr>
              <w:t>Miscellaneous</w:t>
            </w:r>
            <w:bookmarkEnd w:id="94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07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author’s exclusive rights are not violated by the doing of any of acts by way of fair dealing for the purposes of scientific research, private use, criticism or review, or the reporting of current events subject to acknowledgement of the source.  C</w:t>
            </w:r>
            <w:r w:rsidR="00961987">
              <w:rPr>
                <w:rFonts w:eastAsia="Times New Roman"/>
                <w:szCs w:val="22"/>
                <w:lang w:eastAsia="en-US"/>
              </w:rPr>
              <w:t>omputer programs are excluded (Section</w:t>
            </w:r>
            <w:r w:rsidRPr="00BC0437">
              <w:rPr>
                <w:rFonts w:eastAsia="Times New Roman"/>
                <w:szCs w:val="22"/>
                <w:lang w:eastAsia="en-US"/>
              </w:rPr>
              <w:t xml:space="preserve"> 26(3)).</w:t>
            </w:r>
          </w:p>
        </w:tc>
        <w:tc>
          <w:tcPr>
            <w:tcW w:w="11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 (1)(a)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07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in any material form and includes any permanent or temporary storage of such work in electronic or any other form.</w:t>
            </w:r>
          </w:p>
        </w:tc>
        <w:tc>
          <w:tcPr>
            <w:tcW w:w="11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r w:rsidR="00961987">
              <w:rPr>
                <w:rFonts w:eastAsia="Times New Roman"/>
                <w:szCs w:val="22"/>
                <w:lang w:eastAsia="en-US"/>
              </w:rPr>
              <w:t>(1)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Kenya, Cap. 130 (31 Decembe</w:t>
            </w:r>
            <w:r w:rsidR="00961987">
              <w:rPr>
                <w:rFonts w:eastAsia="Times New Roman"/>
                <w:szCs w:val="22"/>
                <w:lang w:eastAsia="en-US"/>
              </w:rPr>
              <w:t>r 2001), as amended through Act No. 18 (2014)</w:t>
            </w:r>
            <w:r w:rsidRPr="00BC0437">
              <w:rPr>
                <w:rFonts w:eastAsia="Times New Roman"/>
                <w:szCs w:val="22"/>
                <w:lang w:eastAsia="en-US"/>
              </w:rPr>
              <w:t>, ava</w:t>
            </w:r>
            <w:r w:rsidR="00961987">
              <w:rPr>
                <w:rFonts w:eastAsia="Times New Roman"/>
                <w:szCs w:val="22"/>
                <w:lang w:eastAsia="en-US"/>
              </w:rPr>
              <w:t xml:space="preserve">ilable at </w:t>
            </w:r>
            <w:r w:rsidR="00961987" w:rsidRPr="00961987">
              <w:rPr>
                <w:rFonts w:eastAsia="Times New Roman"/>
                <w:szCs w:val="22"/>
                <w:lang w:eastAsia="en-US"/>
              </w:rPr>
              <w:t>http://www.wipo.int/wipolex/en/text.jsp?file_id=396802</w:t>
            </w:r>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9 May 2015</w:t>
            </w:r>
            <w:r w:rsidR="00961987">
              <w:rPr>
                <w:rFonts w:eastAsia="Times New Roman"/>
                <w:szCs w:val="22"/>
                <w:lang w:eastAsia="en-US"/>
              </w:rPr>
              <w:t>; rev. 18 October 2017</w:t>
            </w:r>
          </w:p>
        </w:tc>
      </w:tr>
      <w:bookmarkEnd w:id="941"/>
    </w:tbl>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944" w:name="_Toc498029094"/>
      <w:bookmarkStart w:id="945" w:name="_Toc498072234"/>
      <w:r w:rsidRPr="00BC0437">
        <w:lastRenderedPageBreak/>
        <w:t>Kiribati</w:t>
      </w:r>
      <w:bookmarkEnd w:id="944"/>
      <w:bookmarkEnd w:id="94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Kiribati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720"/>
      </w:tblGrid>
      <w:tr w:rsidR="00BC0437" w:rsidRPr="00BC0437" w:rsidTr="00BC0437">
        <w:tc>
          <w:tcPr>
            <w:tcW w:w="891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720" w:type="dxa"/>
          </w:tcPr>
          <w:p w:rsidR="00BC0437" w:rsidRPr="00BC0437" w:rsidRDefault="00BC0437" w:rsidP="00BC0437">
            <w:pPr>
              <w:rPr>
                <w:rFonts w:eastAsia="Times New Roman"/>
                <w:szCs w:val="22"/>
                <w:lang w:eastAsia="en-US"/>
              </w:rPr>
            </w:pPr>
            <w:r w:rsidRPr="00BC0437">
              <w:rPr>
                <w:rFonts w:eastAsia="Times New Roman"/>
                <w:szCs w:val="22"/>
                <w:lang w:eastAsia="en-US"/>
              </w:rPr>
              <w:t>The Kiribati Copyright Ordinance of 1917, Cap. 16 (1998), available at http://www.wipo.int/wipolex/en/text.jsp?file_id=251870.</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20" w:type="dxa"/>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9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mallCaps/>
          <w:szCs w:val="22"/>
          <w:lang w:eastAsia="en-US"/>
        </w:rPr>
        <w:br w:type="page"/>
      </w:r>
      <w:r w:rsidRPr="00BC0437">
        <w:rPr>
          <w:rFonts w:eastAsia="Times New Roman"/>
          <w:szCs w:val="22"/>
          <w:lang w:eastAsia="en-US"/>
        </w:rPr>
        <w:lastRenderedPageBreak/>
        <w:t xml:space="preserve"> </w:t>
      </w:r>
    </w:p>
    <w:p w:rsidR="00BC0437" w:rsidRPr="00BC0437" w:rsidRDefault="00BC0437" w:rsidP="003F7145">
      <w:pPr>
        <w:pStyle w:val="Heading2"/>
      </w:pPr>
      <w:bookmarkStart w:id="946" w:name="_Toc199663528"/>
      <w:bookmarkStart w:id="947" w:name="_Toc207648521"/>
      <w:bookmarkStart w:id="948" w:name="_Toc207649103"/>
      <w:bookmarkStart w:id="949" w:name="_Toc207649543"/>
      <w:bookmarkStart w:id="950" w:name="_Toc207649904"/>
      <w:bookmarkStart w:id="951" w:name="_Toc207650304"/>
      <w:bookmarkStart w:id="952" w:name="_Toc208637952"/>
      <w:bookmarkStart w:id="953" w:name="_Toc498029095"/>
      <w:bookmarkStart w:id="954" w:name="_Toc498072235"/>
      <w:r w:rsidRPr="00BC0437">
        <w:t>Kuwait</w:t>
      </w:r>
      <w:bookmarkEnd w:id="946"/>
      <w:bookmarkEnd w:id="947"/>
      <w:bookmarkEnd w:id="948"/>
      <w:bookmarkEnd w:id="949"/>
      <w:bookmarkEnd w:id="950"/>
      <w:bookmarkEnd w:id="951"/>
      <w:bookmarkEnd w:id="952"/>
      <w:bookmarkEnd w:id="953"/>
      <w:bookmarkEnd w:id="954"/>
    </w:p>
    <w:p w:rsidR="00BC0437" w:rsidRDefault="00BC0437" w:rsidP="00BC0437">
      <w:pPr>
        <w:rPr>
          <w:rFonts w:eastAsia="Times New Roman"/>
          <w:szCs w:val="22"/>
          <w:lang w:eastAsia="en-US"/>
        </w:rPr>
      </w:pPr>
      <w:bookmarkStart w:id="955" w:name="Kuwait"/>
    </w:p>
    <w:p w:rsidR="00072D92" w:rsidRPr="00FC747B"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5146"/>
        <w:gridCol w:w="1080"/>
      </w:tblGrid>
      <w:tr w:rsidR="00072D92" w:rsidRPr="00FC747B" w:rsidTr="00AC39DB">
        <w:tc>
          <w:tcPr>
            <w:tcW w:w="8815" w:type="dxa"/>
            <w:gridSpan w:val="3"/>
          </w:tcPr>
          <w:p w:rsidR="00072D92" w:rsidRPr="00FC747B" w:rsidRDefault="00072D92" w:rsidP="009F4F30">
            <w:pPr>
              <w:rPr>
                <w:b/>
                <w:szCs w:val="22"/>
              </w:rPr>
            </w:pPr>
            <w:r w:rsidRPr="00FC747B">
              <w:rPr>
                <w:b/>
                <w:szCs w:val="22"/>
              </w:rPr>
              <w:t>General Provisions (applicable to each form of copying listed below)</w:t>
            </w:r>
          </w:p>
        </w:tc>
      </w:tr>
      <w:tr w:rsidR="00072D92" w:rsidRPr="00FC747B" w:rsidTr="00AC39DB">
        <w:trPr>
          <w:trHeight w:val="845"/>
        </w:trPr>
        <w:tc>
          <w:tcPr>
            <w:tcW w:w="2589" w:type="dxa"/>
          </w:tcPr>
          <w:p w:rsidR="00072D92" w:rsidRPr="00FC747B" w:rsidRDefault="00072D92" w:rsidP="009F4F30">
            <w:pPr>
              <w:rPr>
                <w:szCs w:val="22"/>
              </w:rPr>
            </w:pPr>
            <w:r w:rsidRPr="00FC747B">
              <w:rPr>
                <w:szCs w:val="22"/>
              </w:rPr>
              <w:t>Three-Step Test?</w:t>
            </w:r>
          </w:p>
        </w:tc>
        <w:tc>
          <w:tcPr>
            <w:tcW w:w="5146" w:type="dxa"/>
          </w:tcPr>
          <w:p w:rsidR="00072D92" w:rsidRPr="00FC747B" w:rsidRDefault="00072D92" w:rsidP="009F4F30">
            <w:pPr>
              <w:rPr>
                <w:szCs w:val="22"/>
              </w:rPr>
            </w:pPr>
            <w:r w:rsidRPr="00FC747B">
              <w:rPr>
                <w:szCs w:val="22"/>
              </w:rPr>
              <w:t>The use may not conflict with the normal exploitation of the work and may not harm the legitimate interests of the author.</w:t>
            </w:r>
          </w:p>
        </w:tc>
        <w:tc>
          <w:tcPr>
            <w:tcW w:w="1080" w:type="dxa"/>
            <w:vMerge w:val="restart"/>
          </w:tcPr>
          <w:p w:rsidR="00072D92" w:rsidRPr="00FC747B" w:rsidRDefault="00072D92" w:rsidP="009F4F30">
            <w:pPr>
              <w:rPr>
                <w:szCs w:val="22"/>
              </w:rPr>
            </w:pPr>
            <w:r w:rsidRPr="00FC747B">
              <w:rPr>
                <w:szCs w:val="22"/>
              </w:rPr>
              <w:t>Art. 29</w:t>
            </w:r>
          </w:p>
        </w:tc>
      </w:tr>
      <w:tr w:rsidR="00072D92" w:rsidRPr="00FC747B" w:rsidTr="00AC39DB">
        <w:tc>
          <w:tcPr>
            <w:tcW w:w="2589" w:type="dxa"/>
          </w:tcPr>
          <w:p w:rsidR="00072D92" w:rsidRPr="00FC747B" w:rsidRDefault="00072D92" w:rsidP="009F4F30">
            <w:pPr>
              <w:rPr>
                <w:szCs w:val="22"/>
              </w:rPr>
            </w:pPr>
            <w:r w:rsidRPr="00FC747B">
              <w:rPr>
                <w:szCs w:val="22"/>
              </w:rPr>
              <w:t>Moral rights?</w:t>
            </w:r>
          </w:p>
        </w:tc>
        <w:tc>
          <w:tcPr>
            <w:tcW w:w="5146" w:type="dxa"/>
          </w:tcPr>
          <w:p w:rsidR="00072D92" w:rsidRPr="00FC747B" w:rsidRDefault="00072D92" w:rsidP="009F4F30">
            <w:pPr>
              <w:rPr>
                <w:szCs w:val="22"/>
              </w:rPr>
            </w:pPr>
            <w:r w:rsidRPr="00FC747B">
              <w:rPr>
                <w:szCs w:val="22"/>
              </w:rPr>
              <w:t>The use is without prejudice to either the economic or moral rights.</w:t>
            </w:r>
          </w:p>
        </w:tc>
        <w:tc>
          <w:tcPr>
            <w:tcW w:w="1080" w:type="dxa"/>
            <w:vMerge/>
          </w:tcPr>
          <w:p w:rsidR="00072D92" w:rsidRPr="00FC747B" w:rsidRDefault="00072D92" w:rsidP="009F4F30">
            <w:pPr>
              <w:rPr>
                <w:szCs w:val="22"/>
              </w:rPr>
            </w:pPr>
          </w:p>
        </w:tc>
      </w:tr>
      <w:tr w:rsidR="00072D92" w:rsidRPr="00FC747B" w:rsidTr="00AC39DB">
        <w:tc>
          <w:tcPr>
            <w:tcW w:w="2589" w:type="dxa"/>
          </w:tcPr>
          <w:p w:rsidR="00072D92" w:rsidRPr="00FC747B" w:rsidRDefault="005A0046" w:rsidP="009F4F30">
            <w:pPr>
              <w:rPr>
                <w:szCs w:val="22"/>
              </w:rPr>
            </w:pPr>
            <w:r>
              <w:rPr>
                <w:szCs w:val="22"/>
              </w:rPr>
              <w:t>Contract</w:t>
            </w:r>
            <w:r w:rsidR="00072D92" w:rsidRPr="00FC747B">
              <w:rPr>
                <w:szCs w:val="22"/>
              </w:rPr>
              <w:t>s to the Contrary?</w:t>
            </w:r>
          </w:p>
        </w:tc>
        <w:tc>
          <w:tcPr>
            <w:tcW w:w="5146" w:type="dxa"/>
          </w:tcPr>
          <w:p w:rsidR="00072D92" w:rsidRPr="00FC747B" w:rsidRDefault="00072D92" w:rsidP="009F4F30">
            <w:pPr>
              <w:rPr>
                <w:szCs w:val="22"/>
              </w:rPr>
            </w:pPr>
            <w:r w:rsidRPr="00FC747B">
              <w:rPr>
                <w:szCs w:val="22"/>
              </w:rPr>
              <w:t>Any agreement contrary to the limitations and exceptions provided in this chapter shall be null and void.</w:t>
            </w:r>
          </w:p>
        </w:tc>
        <w:tc>
          <w:tcPr>
            <w:tcW w:w="1080" w:type="dxa"/>
            <w:vMerge/>
          </w:tcPr>
          <w:p w:rsidR="00072D92" w:rsidRPr="00FC747B" w:rsidRDefault="00072D92" w:rsidP="009F4F30">
            <w:pPr>
              <w:rPr>
                <w:szCs w:val="22"/>
              </w:rPr>
            </w:pPr>
          </w:p>
        </w:tc>
      </w:tr>
      <w:tr w:rsidR="00072D92" w:rsidRPr="00FC747B" w:rsidTr="00AC39DB">
        <w:tc>
          <w:tcPr>
            <w:tcW w:w="2589" w:type="dxa"/>
          </w:tcPr>
          <w:p w:rsidR="00072D92" w:rsidRPr="00FC747B" w:rsidRDefault="00072D92" w:rsidP="009F4F30">
            <w:pPr>
              <w:rPr>
                <w:szCs w:val="22"/>
              </w:rPr>
            </w:pPr>
            <w:r w:rsidRPr="00FC747B">
              <w:rPr>
                <w:szCs w:val="22"/>
              </w:rPr>
              <w:t>Related Rights?</w:t>
            </w:r>
          </w:p>
        </w:tc>
        <w:tc>
          <w:tcPr>
            <w:tcW w:w="5146" w:type="dxa"/>
          </w:tcPr>
          <w:p w:rsidR="00072D92" w:rsidRPr="00FC747B" w:rsidRDefault="00072D92" w:rsidP="009F4F30">
            <w:pPr>
              <w:rPr>
                <w:szCs w:val="22"/>
              </w:rPr>
            </w:pPr>
            <w:r w:rsidRPr="00FC747B">
              <w:rPr>
                <w:szCs w:val="22"/>
              </w:rPr>
              <w:t>Exceptions that apply to the economic rights also apply to related rights if they do not contradict the nature of those rights.</w:t>
            </w:r>
          </w:p>
        </w:tc>
        <w:tc>
          <w:tcPr>
            <w:tcW w:w="1080" w:type="dxa"/>
          </w:tcPr>
          <w:p w:rsidR="00072D92" w:rsidRPr="00FC747B" w:rsidRDefault="00072D92" w:rsidP="009F4F30">
            <w:pPr>
              <w:rPr>
                <w:szCs w:val="22"/>
              </w:rPr>
            </w:pPr>
            <w:r w:rsidRPr="00FC747B">
              <w:rPr>
                <w:szCs w:val="22"/>
              </w:rPr>
              <w:t>Art 31</w:t>
            </w:r>
          </w:p>
        </w:tc>
      </w:tr>
    </w:tbl>
    <w:p w:rsidR="00072D92" w:rsidRPr="00FC747B" w:rsidRDefault="00072D92" w:rsidP="00072D92">
      <w:pPr>
        <w:rPr>
          <w:szCs w:val="22"/>
        </w:rPr>
      </w:pPr>
    </w:p>
    <w:p w:rsidR="00072D92" w:rsidRPr="00FC747B"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1436"/>
        <w:gridCol w:w="3619"/>
        <w:gridCol w:w="1183"/>
      </w:tblGrid>
      <w:tr w:rsidR="00072D92" w:rsidRPr="00FC747B" w:rsidTr="00AC39DB">
        <w:tc>
          <w:tcPr>
            <w:tcW w:w="8815" w:type="dxa"/>
            <w:gridSpan w:val="4"/>
          </w:tcPr>
          <w:p w:rsidR="00072D92" w:rsidRPr="00FC747B" w:rsidRDefault="00072D92" w:rsidP="009F4F30">
            <w:pPr>
              <w:rPr>
                <w:b/>
                <w:szCs w:val="22"/>
              </w:rPr>
            </w:pPr>
            <w:r w:rsidRPr="00FC747B">
              <w:rPr>
                <w:b/>
                <w:szCs w:val="22"/>
              </w:rPr>
              <w:t>Preservation</w:t>
            </w:r>
          </w:p>
        </w:tc>
      </w:tr>
      <w:tr w:rsidR="00072D92" w:rsidRPr="00FC747B" w:rsidTr="00AC39DB">
        <w:trPr>
          <w:trHeight w:val="135"/>
        </w:trPr>
        <w:tc>
          <w:tcPr>
            <w:tcW w:w="2577" w:type="dxa"/>
            <w:vMerge w:val="restart"/>
          </w:tcPr>
          <w:p w:rsidR="00072D92" w:rsidRPr="00FC747B" w:rsidRDefault="00072D92" w:rsidP="009F4F30">
            <w:pPr>
              <w:rPr>
                <w:szCs w:val="22"/>
              </w:rPr>
            </w:pPr>
            <w:r w:rsidRPr="00FC747B">
              <w:rPr>
                <w:szCs w:val="22"/>
              </w:rPr>
              <w:t>Who can copy?</w:t>
            </w:r>
          </w:p>
        </w:tc>
        <w:tc>
          <w:tcPr>
            <w:tcW w:w="5055" w:type="dxa"/>
            <w:gridSpan w:val="2"/>
          </w:tcPr>
          <w:p w:rsidR="00072D92" w:rsidRPr="00FC747B" w:rsidRDefault="00072D92" w:rsidP="009F4F30">
            <w:pPr>
              <w:rPr>
                <w:szCs w:val="22"/>
              </w:rPr>
            </w:pPr>
            <w:r w:rsidRPr="00FC747B">
              <w:rPr>
                <w:szCs w:val="22"/>
              </w:rPr>
              <w:t>Archives, libraries, museums, and exhibition galleries.</w:t>
            </w:r>
          </w:p>
        </w:tc>
        <w:tc>
          <w:tcPr>
            <w:tcW w:w="1183" w:type="dxa"/>
            <w:vMerge w:val="restart"/>
          </w:tcPr>
          <w:p w:rsidR="00072D92" w:rsidRPr="00FC747B" w:rsidRDefault="00072D92" w:rsidP="009F4F30">
            <w:pPr>
              <w:rPr>
                <w:szCs w:val="22"/>
              </w:rPr>
            </w:pPr>
            <w:r w:rsidRPr="00FC747B">
              <w:rPr>
                <w:szCs w:val="22"/>
              </w:rPr>
              <w:t>Art. 29(12)(a)</w:t>
            </w:r>
          </w:p>
        </w:tc>
      </w:tr>
      <w:tr w:rsidR="00072D92" w:rsidRPr="00FC747B" w:rsidTr="00AC39DB">
        <w:trPr>
          <w:trHeight w:val="88"/>
        </w:trPr>
        <w:tc>
          <w:tcPr>
            <w:tcW w:w="2577" w:type="dxa"/>
            <w:vMerge/>
          </w:tcPr>
          <w:p w:rsidR="00072D92" w:rsidRPr="00FC747B" w:rsidRDefault="00072D92" w:rsidP="009F4F30">
            <w:pPr>
              <w:rPr>
                <w:szCs w:val="22"/>
              </w:rPr>
            </w:pPr>
          </w:p>
        </w:tc>
        <w:tc>
          <w:tcPr>
            <w:tcW w:w="1436" w:type="dxa"/>
            <w:vMerge w:val="restart"/>
          </w:tcPr>
          <w:p w:rsidR="00072D92" w:rsidRPr="00FC747B" w:rsidRDefault="00072D92" w:rsidP="009F4F30">
            <w:pPr>
              <w:rPr>
                <w:szCs w:val="22"/>
              </w:rPr>
            </w:pPr>
            <w:r w:rsidRPr="00FC747B">
              <w:rPr>
                <w:szCs w:val="22"/>
              </w:rPr>
              <w:t>Conditions:</w:t>
            </w:r>
          </w:p>
        </w:tc>
        <w:tc>
          <w:tcPr>
            <w:tcW w:w="3619" w:type="dxa"/>
          </w:tcPr>
          <w:p w:rsidR="00072D92" w:rsidRPr="00FC747B" w:rsidRDefault="00072D92" w:rsidP="009F4F30">
            <w:pPr>
              <w:rPr>
                <w:szCs w:val="22"/>
              </w:rPr>
            </w:pPr>
            <w:proofErr w:type="gramStart"/>
            <w:r w:rsidRPr="00FC747B">
              <w:rPr>
                <w:szCs w:val="22"/>
              </w:rPr>
              <w:t>That are</w:t>
            </w:r>
            <w:proofErr w:type="gramEnd"/>
            <w:r w:rsidRPr="00FC747B">
              <w:rPr>
                <w:szCs w:val="22"/>
              </w:rPr>
              <w:t xml:space="preserve"> funded by the government.</w:t>
            </w:r>
          </w:p>
        </w:tc>
        <w:tc>
          <w:tcPr>
            <w:tcW w:w="1183" w:type="dxa"/>
            <w:vMerge/>
          </w:tcPr>
          <w:p w:rsidR="00072D92" w:rsidRPr="00FC747B" w:rsidRDefault="00072D92" w:rsidP="009F4F30">
            <w:pPr>
              <w:rPr>
                <w:szCs w:val="22"/>
              </w:rPr>
            </w:pPr>
          </w:p>
        </w:tc>
      </w:tr>
      <w:tr w:rsidR="00072D92" w:rsidRPr="00FC747B" w:rsidTr="00AC39DB">
        <w:trPr>
          <w:trHeight w:val="87"/>
        </w:trPr>
        <w:tc>
          <w:tcPr>
            <w:tcW w:w="2577" w:type="dxa"/>
            <w:vMerge/>
          </w:tcPr>
          <w:p w:rsidR="00072D92" w:rsidRPr="00FC747B" w:rsidRDefault="00072D92" w:rsidP="009F4F30">
            <w:pPr>
              <w:rPr>
                <w:szCs w:val="22"/>
              </w:rPr>
            </w:pPr>
          </w:p>
        </w:tc>
        <w:tc>
          <w:tcPr>
            <w:tcW w:w="1436" w:type="dxa"/>
            <w:vMerge/>
          </w:tcPr>
          <w:p w:rsidR="00072D92" w:rsidRPr="00FC747B" w:rsidRDefault="00072D92" w:rsidP="009F4F30">
            <w:pPr>
              <w:rPr>
                <w:szCs w:val="22"/>
              </w:rPr>
            </w:pPr>
          </w:p>
        </w:tc>
        <w:tc>
          <w:tcPr>
            <w:tcW w:w="3619" w:type="dxa"/>
          </w:tcPr>
          <w:p w:rsidR="00072D92" w:rsidRPr="00FC747B" w:rsidRDefault="00072D92" w:rsidP="009F4F30">
            <w:pPr>
              <w:rPr>
                <w:szCs w:val="22"/>
              </w:rPr>
            </w:pPr>
            <w:proofErr w:type="gramStart"/>
            <w:r w:rsidRPr="00FC747B">
              <w:rPr>
                <w:szCs w:val="22"/>
              </w:rPr>
              <w:t>That distribute</w:t>
            </w:r>
            <w:proofErr w:type="gramEnd"/>
            <w:r w:rsidRPr="00FC747B">
              <w:rPr>
                <w:szCs w:val="22"/>
              </w:rPr>
              <w:t xml:space="preserve"> copies of works as part of their activities.</w:t>
            </w:r>
          </w:p>
        </w:tc>
        <w:tc>
          <w:tcPr>
            <w:tcW w:w="1183" w:type="dxa"/>
            <w:vMerge/>
          </w:tcPr>
          <w:p w:rsidR="00072D92" w:rsidRPr="00FC747B" w:rsidRDefault="00072D92" w:rsidP="009F4F30">
            <w:pPr>
              <w:rPr>
                <w:szCs w:val="22"/>
              </w:rPr>
            </w:pPr>
          </w:p>
        </w:tc>
      </w:tr>
      <w:tr w:rsidR="00072D92" w:rsidRPr="00FC747B" w:rsidTr="00AC39DB">
        <w:trPr>
          <w:trHeight w:val="135"/>
        </w:trPr>
        <w:tc>
          <w:tcPr>
            <w:tcW w:w="2577" w:type="dxa"/>
            <w:vMerge w:val="restart"/>
          </w:tcPr>
          <w:p w:rsidR="00072D92" w:rsidRPr="00FC747B" w:rsidRDefault="00072D92" w:rsidP="009F4F30">
            <w:pPr>
              <w:rPr>
                <w:szCs w:val="22"/>
              </w:rPr>
            </w:pPr>
            <w:r w:rsidRPr="00FC747B">
              <w:rPr>
                <w:szCs w:val="22"/>
              </w:rPr>
              <w:t>What can be copied?</w:t>
            </w:r>
          </w:p>
        </w:tc>
        <w:tc>
          <w:tcPr>
            <w:tcW w:w="5055" w:type="dxa"/>
            <w:gridSpan w:val="2"/>
          </w:tcPr>
          <w:p w:rsidR="00072D92" w:rsidRPr="00FC747B" w:rsidRDefault="00072D92" w:rsidP="009F4F30">
            <w:pPr>
              <w:rPr>
                <w:szCs w:val="22"/>
              </w:rPr>
            </w:pPr>
            <w:r w:rsidRPr="00FC747B">
              <w:rPr>
                <w:szCs w:val="22"/>
              </w:rPr>
              <w:t>Works in the collections of the institution.</w:t>
            </w:r>
          </w:p>
        </w:tc>
        <w:tc>
          <w:tcPr>
            <w:tcW w:w="1183" w:type="dxa"/>
            <w:vMerge/>
          </w:tcPr>
          <w:p w:rsidR="00072D92" w:rsidRPr="00FC747B" w:rsidRDefault="00072D92" w:rsidP="009F4F30">
            <w:pPr>
              <w:rPr>
                <w:szCs w:val="22"/>
              </w:rPr>
            </w:pPr>
          </w:p>
        </w:tc>
      </w:tr>
      <w:tr w:rsidR="00072D92" w:rsidRPr="00FC747B" w:rsidTr="00AC39DB">
        <w:trPr>
          <w:trHeight w:val="135"/>
        </w:trPr>
        <w:tc>
          <w:tcPr>
            <w:tcW w:w="2577" w:type="dxa"/>
            <w:vMerge/>
          </w:tcPr>
          <w:p w:rsidR="00072D92" w:rsidRPr="00FC747B" w:rsidRDefault="00072D92" w:rsidP="009F4F30">
            <w:pPr>
              <w:rPr>
                <w:szCs w:val="22"/>
              </w:rPr>
            </w:pPr>
          </w:p>
        </w:tc>
        <w:tc>
          <w:tcPr>
            <w:tcW w:w="1436" w:type="dxa"/>
          </w:tcPr>
          <w:p w:rsidR="00072D92" w:rsidRPr="00FC747B" w:rsidRDefault="00072D92" w:rsidP="009F4F30">
            <w:pPr>
              <w:rPr>
                <w:szCs w:val="22"/>
              </w:rPr>
            </w:pPr>
            <w:r w:rsidRPr="00FC747B">
              <w:rPr>
                <w:szCs w:val="22"/>
              </w:rPr>
              <w:t>Conditions:</w:t>
            </w:r>
          </w:p>
        </w:tc>
        <w:tc>
          <w:tcPr>
            <w:tcW w:w="3619" w:type="dxa"/>
          </w:tcPr>
          <w:p w:rsidR="00072D92" w:rsidRPr="00FC747B" w:rsidRDefault="00072D92" w:rsidP="009F4F30">
            <w:pPr>
              <w:rPr>
                <w:szCs w:val="22"/>
              </w:rPr>
            </w:pPr>
            <w:r w:rsidRPr="00FC747B">
              <w:rPr>
                <w:szCs w:val="22"/>
              </w:rPr>
              <w:t>None.</w:t>
            </w:r>
          </w:p>
        </w:tc>
        <w:tc>
          <w:tcPr>
            <w:tcW w:w="1183" w:type="dxa"/>
            <w:vMerge/>
          </w:tcPr>
          <w:p w:rsidR="00072D92" w:rsidRPr="00FC747B" w:rsidRDefault="00072D92" w:rsidP="009F4F30">
            <w:pPr>
              <w:rPr>
                <w:szCs w:val="22"/>
              </w:rPr>
            </w:pPr>
          </w:p>
        </w:tc>
      </w:tr>
      <w:tr w:rsidR="00072D92" w:rsidRPr="00FC747B" w:rsidTr="00AC39DB">
        <w:trPr>
          <w:trHeight w:val="135"/>
        </w:trPr>
        <w:tc>
          <w:tcPr>
            <w:tcW w:w="2577" w:type="dxa"/>
            <w:vMerge w:val="restart"/>
          </w:tcPr>
          <w:p w:rsidR="00072D92" w:rsidRPr="00FC747B" w:rsidRDefault="00072D92" w:rsidP="009F4F30">
            <w:pPr>
              <w:rPr>
                <w:szCs w:val="22"/>
              </w:rPr>
            </w:pPr>
            <w:r w:rsidRPr="00FC747B">
              <w:rPr>
                <w:szCs w:val="22"/>
              </w:rPr>
              <w:t>Purpose of the copy?</w:t>
            </w:r>
          </w:p>
        </w:tc>
        <w:tc>
          <w:tcPr>
            <w:tcW w:w="5055" w:type="dxa"/>
            <w:gridSpan w:val="2"/>
          </w:tcPr>
          <w:p w:rsidR="00072D92" w:rsidRPr="00FC747B" w:rsidRDefault="00072D92" w:rsidP="009F4F30">
            <w:pPr>
              <w:rPr>
                <w:szCs w:val="22"/>
              </w:rPr>
            </w:pPr>
            <w:r w:rsidRPr="00FC747B">
              <w:rPr>
                <w:szCs w:val="22"/>
              </w:rPr>
              <w:t>For the purpose of preservation or backup.</w:t>
            </w:r>
          </w:p>
        </w:tc>
        <w:tc>
          <w:tcPr>
            <w:tcW w:w="1183" w:type="dxa"/>
            <w:vMerge/>
          </w:tcPr>
          <w:p w:rsidR="00072D92" w:rsidRPr="00FC747B" w:rsidRDefault="00072D92" w:rsidP="009F4F30">
            <w:pPr>
              <w:rPr>
                <w:szCs w:val="22"/>
              </w:rPr>
            </w:pPr>
          </w:p>
        </w:tc>
      </w:tr>
      <w:tr w:rsidR="00072D92" w:rsidRPr="00FC747B" w:rsidTr="00AC39DB">
        <w:trPr>
          <w:trHeight w:val="135"/>
        </w:trPr>
        <w:tc>
          <w:tcPr>
            <w:tcW w:w="2577" w:type="dxa"/>
            <w:vMerge/>
          </w:tcPr>
          <w:p w:rsidR="00072D92" w:rsidRPr="00FC747B" w:rsidRDefault="00072D92" w:rsidP="009F4F30">
            <w:pPr>
              <w:rPr>
                <w:szCs w:val="22"/>
              </w:rPr>
            </w:pPr>
          </w:p>
        </w:tc>
        <w:tc>
          <w:tcPr>
            <w:tcW w:w="1436" w:type="dxa"/>
          </w:tcPr>
          <w:p w:rsidR="00072D92" w:rsidRPr="00FC747B" w:rsidRDefault="00072D92" w:rsidP="009F4F30">
            <w:pPr>
              <w:rPr>
                <w:szCs w:val="22"/>
              </w:rPr>
            </w:pPr>
            <w:r w:rsidRPr="00FC747B">
              <w:rPr>
                <w:szCs w:val="22"/>
              </w:rPr>
              <w:t>Conditions:</w:t>
            </w:r>
          </w:p>
        </w:tc>
        <w:tc>
          <w:tcPr>
            <w:tcW w:w="3619" w:type="dxa"/>
          </w:tcPr>
          <w:p w:rsidR="00072D92" w:rsidRPr="00FC747B" w:rsidRDefault="00072D92" w:rsidP="009F4F30">
            <w:pPr>
              <w:rPr>
                <w:szCs w:val="22"/>
              </w:rPr>
            </w:pPr>
            <w:r w:rsidRPr="00FC747B">
              <w:rPr>
                <w:szCs w:val="22"/>
              </w:rPr>
              <w:t>None.</w:t>
            </w:r>
          </w:p>
        </w:tc>
        <w:tc>
          <w:tcPr>
            <w:tcW w:w="1183" w:type="dxa"/>
            <w:vMerge/>
          </w:tcPr>
          <w:p w:rsidR="00072D92" w:rsidRPr="00FC747B" w:rsidRDefault="00072D92" w:rsidP="009F4F30">
            <w:pPr>
              <w:rPr>
                <w:szCs w:val="22"/>
              </w:rPr>
            </w:pPr>
          </w:p>
        </w:tc>
      </w:tr>
      <w:tr w:rsidR="00072D92" w:rsidRPr="00FC747B" w:rsidTr="00AC39DB">
        <w:tc>
          <w:tcPr>
            <w:tcW w:w="2577" w:type="dxa"/>
          </w:tcPr>
          <w:p w:rsidR="00072D92" w:rsidRPr="00FC747B" w:rsidRDefault="00072D92" w:rsidP="009F4F30">
            <w:pPr>
              <w:rPr>
                <w:szCs w:val="22"/>
              </w:rPr>
            </w:pPr>
            <w:r w:rsidRPr="00FC747B">
              <w:rPr>
                <w:szCs w:val="22"/>
              </w:rPr>
              <w:t>Medium of the copy?</w:t>
            </w:r>
          </w:p>
        </w:tc>
        <w:tc>
          <w:tcPr>
            <w:tcW w:w="5055" w:type="dxa"/>
            <w:gridSpan w:val="2"/>
          </w:tcPr>
          <w:p w:rsidR="00072D92" w:rsidRPr="00FC747B" w:rsidRDefault="00072D92" w:rsidP="009F4F30">
            <w:pPr>
              <w:rPr>
                <w:szCs w:val="22"/>
              </w:rPr>
            </w:pPr>
            <w:r w:rsidRPr="00FC747B">
              <w:rPr>
                <w:szCs w:val="22"/>
              </w:rPr>
              <w:t>Any.  Explicitly permits the institution to transfer the work to digital format in response to developing needs for digital services.</w:t>
            </w:r>
          </w:p>
        </w:tc>
        <w:tc>
          <w:tcPr>
            <w:tcW w:w="1183" w:type="dxa"/>
            <w:vMerge/>
          </w:tcPr>
          <w:p w:rsidR="00072D92" w:rsidRPr="00FC747B" w:rsidRDefault="00072D92" w:rsidP="009F4F30">
            <w:pPr>
              <w:rPr>
                <w:szCs w:val="22"/>
              </w:rPr>
            </w:pPr>
          </w:p>
        </w:tc>
      </w:tr>
      <w:tr w:rsidR="00072D92" w:rsidRPr="00FC747B" w:rsidTr="00AC39DB">
        <w:tc>
          <w:tcPr>
            <w:tcW w:w="2577" w:type="dxa"/>
          </w:tcPr>
          <w:p w:rsidR="00072D92" w:rsidRPr="00FC747B" w:rsidRDefault="00072D92" w:rsidP="009F4F30">
            <w:pPr>
              <w:rPr>
                <w:szCs w:val="22"/>
              </w:rPr>
            </w:pPr>
            <w:r w:rsidRPr="00FC747B">
              <w:rPr>
                <w:szCs w:val="22"/>
              </w:rPr>
              <w:t>Other provisions?</w:t>
            </w:r>
          </w:p>
        </w:tc>
        <w:tc>
          <w:tcPr>
            <w:tcW w:w="5055" w:type="dxa"/>
            <w:gridSpan w:val="2"/>
          </w:tcPr>
          <w:p w:rsidR="00072D92" w:rsidRPr="00FC747B" w:rsidRDefault="00072D92" w:rsidP="009F4F30">
            <w:pPr>
              <w:rPr>
                <w:szCs w:val="22"/>
              </w:rPr>
            </w:pPr>
            <w:r w:rsidRPr="00FC747B">
              <w:rPr>
                <w:szCs w:val="22"/>
              </w:rPr>
              <w:t>Copies made pursuant to this provision may also be used for personal or study purposes within the building, with or without the use of an electronic apparatus, and the copies may be loaned to the user (Article 29(12</w:t>
            </w:r>
            <w:proofErr w:type="gramStart"/>
            <w:r w:rsidRPr="00FC747B">
              <w:rPr>
                <w:szCs w:val="22"/>
              </w:rPr>
              <w:t>)(</w:t>
            </w:r>
            <w:proofErr w:type="gramEnd"/>
            <w:r w:rsidRPr="00FC747B">
              <w:rPr>
                <w:szCs w:val="22"/>
              </w:rPr>
              <w:t>e)).</w:t>
            </w:r>
          </w:p>
        </w:tc>
        <w:tc>
          <w:tcPr>
            <w:tcW w:w="1183" w:type="dxa"/>
            <w:vMerge/>
          </w:tcPr>
          <w:p w:rsidR="00072D92" w:rsidRPr="00FC747B" w:rsidRDefault="00072D92" w:rsidP="009F4F30">
            <w:pPr>
              <w:rPr>
                <w:szCs w:val="22"/>
              </w:rPr>
            </w:pPr>
          </w:p>
        </w:tc>
      </w:tr>
    </w:tbl>
    <w:p w:rsidR="00072D92" w:rsidRPr="00FC747B" w:rsidRDefault="00072D92" w:rsidP="00072D92">
      <w:pPr>
        <w:rPr>
          <w:szCs w:val="22"/>
        </w:rPr>
      </w:pPr>
    </w:p>
    <w:p w:rsidR="00072D92" w:rsidRPr="00FC747B"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1436"/>
        <w:gridCol w:w="3629"/>
        <w:gridCol w:w="1121"/>
      </w:tblGrid>
      <w:tr w:rsidR="00072D92" w:rsidRPr="00FC747B" w:rsidTr="00AC39DB">
        <w:tc>
          <w:tcPr>
            <w:tcW w:w="8756" w:type="dxa"/>
            <w:gridSpan w:val="4"/>
          </w:tcPr>
          <w:p w:rsidR="00072D92" w:rsidRPr="00FC747B" w:rsidRDefault="00072D92" w:rsidP="009F4F30">
            <w:pPr>
              <w:rPr>
                <w:b/>
                <w:szCs w:val="22"/>
              </w:rPr>
            </w:pPr>
            <w:r w:rsidRPr="00FC747B">
              <w:rPr>
                <w:b/>
                <w:szCs w:val="22"/>
              </w:rPr>
              <w:t>Preservation and Replacement</w:t>
            </w:r>
          </w:p>
        </w:tc>
      </w:tr>
      <w:tr w:rsidR="00072D92" w:rsidRPr="00FC747B" w:rsidTr="00AC39DB">
        <w:trPr>
          <w:trHeight w:val="135"/>
        </w:trPr>
        <w:tc>
          <w:tcPr>
            <w:tcW w:w="2570" w:type="dxa"/>
            <w:vMerge w:val="restart"/>
          </w:tcPr>
          <w:p w:rsidR="00072D92" w:rsidRPr="00FC747B" w:rsidRDefault="00072D92" w:rsidP="009F4F30">
            <w:pPr>
              <w:rPr>
                <w:szCs w:val="22"/>
              </w:rPr>
            </w:pPr>
            <w:r w:rsidRPr="00FC747B">
              <w:rPr>
                <w:szCs w:val="22"/>
              </w:rPr>
              <w:t>Who can copy?</w:t>
            </w:r>
          </w:p>
        </w:tc>
        <w:tc>
          <w:tcPr>
            <w:tcW w:w="5065" w:type="dxa"/>
            <w:gridSpan w:val="2"/>
          </w:tcPr>
          <w:p w:rsidR="00072D92" w:rsidRPr="00503731" w:rsidRDefault="00072D92" w:rsidP="009F4F30">
            <w:pPr>
              <w:rPr>
                <w:szCs w:val="22"/>
                <w:lang w:val="fr-FR"/>
              </w:rPr>
            </w:pPr>
            <w:r w:rsidRPr="00503731">
              <w:rPr>
                <w:szCs w:val="22"/>
                <w:lang w:val="fr-FR"/>
              </w:rPr>
              <w:t xml:space="preserve">Public </w:t>
            </w:r>
            <w:proofErr w:type="spellStart"/>
            <w:r w:rsidRPr="00503731">
              <w:rPr>
                <w:szCs w:val="22"/>
                <w:lang w:val="fr-FR"/>
              </w:rPr>
              <w:t>libraries</w:t>
            </w:r>
            <w:proofErr w:type="spellEnd"/>
            <w:r w:rsidRPr="00503731">
              <w:rPr>
                <w:szCs w:val="22"/>
                <w:lang w:val="fr-FR"/>
              </w:rPr>
              <w:t xml:space="preserve"> or non-commercial documentation </w:t>
            </w:r>
            <w:proofErr w:type="spellStart"/>
            <w:r w:rsidRPr="00503731">
              <w:rPr>
                <w:szCs w:val="22"/>
                <w:lang w:val="fr-FR"/>
              </w:rPr>
              <w:t>centers</w:t>
            </w:r>
            <w:proofErr w:type="spellEnd"/>
            <w:r w:rsidRPr="00503731">
              <w:rPr>
                <w:szCs w:val="22"/>
                <w:lang w:val="fr-FR"/>
              </w:rPr>
              <w:t>.</w:t>
            </w:r>
          </w:p>
        </w:tc>
        <w:tc>
          <w:tcPr>
            <w:tcW w:w="1121" w:type="dxa"/>
            <w:vMerge w:val="restart"/>
          </w:tcPr>
          <w:p w:rsidR="00072D92" w:rsidRPr="00FC747B" w:rsidRDefault="00072D92" w:rsidP="009F4F30">
            <w:pPr>
              <w:rPr>
                <w:szCs w:val="22"/>
              </w:rPr>
            </w:pPr>
            <w:r w:rsidRPr="00FC747B">
              <w:rPr>
                <w:szCs w:val="22"/>
              </w:rPr>
              <w:t>Art. 29(13)(b)</w:t>
            </w:r>
          </w:p>
        </w:tc>
      </w:tr>
      <w:tr w:rsidR="00072D92" w:rsidRPr="00FC747B" w:rsidTr="00AC39DB">
        <w:trPr>
          <w:trHeight w:val="135"/>
        </w:trPr>
        <w:tc>
          <w:tcPr>
            <w:tcW w:w="2570" w:type="dxa"/>
            <w:vMerge/>
          </w:tcPr>
          <w:p w:rsidR="00072D92" w:rsidRPr="00FC747B" w:rsidRDefault="00072D92" w:rsidP="009F4F30">
            <w:pPr>
              <w:rPr>
                <w:szCs w:val="22"/>
              </w:rPr>
            </w:pPr>
          </w:p>
        </w:tc>
        <w:tc>
          <w:tcPr>
            <w:tcW w:w="1436" w:type="dxa"/>
          </w:tcPr>
          <w:p w:rsidR="00072D92" w:rsidRPr="00FC747B" w:rsidRDefault="00072D92" w:rsidP="009F4F30">
            <w:pPr>
              <w:rPr>
                <w:szCs w:val="22"/>
              </w:rPr>
            </w:pPr>
            <w:r w:rsidRPr="00FC747B">
              <w:rPr>
                <w:szCs w:val="22"/>
              </w:rPr>
              <w:t>Conditions:</w:t>
            </w:r>
          </w:p>
        </w:tc>
        <w:tc>
          <w:tcPr>
            <w:tcW w:w="3629" w:type="dxa"/>
          </w:tcPr>
          <w:p w:rsidR="00072D92" w:rsidRPr="00FC747B" w:rsidRDefault="00072D92" w:rsidP="009F4F30">
            <w:pPr>
              <w:rPr>
                <w:szCs w:val="22"/>
              </w:rPr>
            </w:pPr>
            <w:r w:rsidRPr="00FC747B">
              <w:rPr>
                <w:szCs w:val="22"/>
              </w:rPr>
              <w:t>None.</w:t>
            </w:r>
          </w:p>
        </w:tc>
        <w:tc>
          <w:tcPr>
            <w:tcW w:w="1121" w:type="dxa"/>
            <w:vMerge/>
          </w:tcPr>
          <w:p w:rsidR="00072D92" w:rsidRPr="00FC747B" w:rsidRDefault="00072D92" w:rsidP="009F4F30">
            <w:pPr>
              <w:rPr>
                <w:szCs w:val="22"/>
              </w:rPr>
            </w:pPr>
          </w:p>
        </w:tc>
      </w:tr>
      <w:tr w:rsidR="00072D92" w:rsidRPr="00FC747B" w:rsidTr="00AC39DB">
        <w:trPr>
          <w:trHeight w:val="135"/>
        </w:trPr>
        <w:tc>
          <w:tcPr>
            <w:tcW w:w="2570" w:type="dxa"/>
            <w:vMerge w:val="restart"/>
          </w:tcPr>
          <w:p w:rsidR="00072D92" w:rsidRPr="00FC747B" w:rsidRDefault="00072D92" w:rsidP="009F4F30">
            <w:pPr>
              <w:rPr>
                <w:szCs w:val="22"/>
              </w:rPr>
            </w:pPr>
            <w:r w:rsidRPr="00FC747B">
              <w:rPr>
                <w:szCs w:val="22"/>
              </w:rPr>
              <w:t>What can be copied?</w:t>
            </w:r>
          </w:p>
        </w:tc>
        <w:tc>
          <w:tcPr>
            <w:tcW w:w="5065" w:type="dxa"/>
            <w:gridSpan w:val="2"/>
          </w:tcPr>
          <w:p w:rsidR="00072D92" w:rsidRPr="00FC747B" w:rsidRDefault="00072D92" w:rsidP="009F4F30">
            <w:pPr>
              <w:rPr>
                <w:szCs w:val="22"/>
              </w:rPr>
            </w:pPr>
            <w:r w:rsidRPr="00FC747B">
              <w:rPr>
                <w:szCs w:val="22"/>
              </w:rPr>
              <w:t>Works.</w:t>
            </w:r>
          </w:p>
        </w:tc>
        <w:tc>
          <w:tcPr>
            <w:tcW w:w="1121" w:type="dxa"/>
            <w:vMerge/>
          </w:tcPr>
          <w:p w:rsidR="00072D92" w:rsidRPr="00FC747B" w:rsidRDefault="00072D92" w:rsidP="009F4F30">
            <w:pPr>
              <w:rPr>
                <w:szCs w:val="22"/>
              </w:rPr>
            </w:pPr>
          </w:p>
        </w:tc>
      </w:tr>
      <w:tr w:rsidR="00072D92" w:rsidRPr="00FC747B" w:rsidTr="00AC39DB">
        <w:trPr>
          <w:trHeight w:val="135"/>
        </w:trPr>
        <w:tc>
          <w:tcPr>
            <w:tcW w:w="2570" w:type="dxa"/>
            <w:vMerge/>
          </w:tcPr>
          <w:p w:rsidR="00072D92" w:rsidRPr="00FC747B" w:rsidRDefault="00072D92" w:rsidP="009F4F30">
            <w:pPr>
              <w:rPr>
                <w:szCs w:val="22"/>
              </w:rPr>
            </w:pPr>
          </w:p>
        </w:tc>
        <w:tc>
          <w:tcPr>
            <w:tcW w:w="1436" w:type="dxa"/>
          </w:tcPr>
          <w:p w:rsidR="00072D92" w:rsidRPr="00FC747B" w:rsidRDefault="00072D92" w:rsidP="009F4F30">
            <w:pPr>
              <w:rPr>
                <w:szCs w:val="22"/>
              </w:rPr>
            </w:pPr>
            <w:r w:rsidRPr="00FC747B">
              <w:rPr>
                <w:szCs w:val="22"/>
              </w:rPr>
              <w:t>Conditions:</w:t>
            </w:r>
          </w:p>
        </w:tc>
        <w:tc>
          <w:tcPr>
            <w:tcW w:w="3629" w:type="dxa"/>
          </w:tcPr>
          <w:p w:rsidR="00072D92" w:rsidRPr="00FC747B" w:rsidRDefault="00072D92" w:rsidP="009F4F30">
            <w:pPr>
              <w:rPr>
                <w:szCs w:val="22"/>
              </w:rPr>
            </w:pPr>
            <w:r w:rsidRPr="00FC747B">
              <w:rPr>
                <w:szCs w:val="22"/>
              </w:rPr>
              <w:t>It is impossible to obtain a replacement copy of the work under reasonable conditions.</w:t>
            </w:r>
          </w:p>
        </w:tc>
        <w:tc>
          <w:tcPr>
            <w:tcW w:w="1121" w:type="dxa"/>
            <w:vMerge/>
          </w:tcPr>
          <w:p w:rsidR="00072D92" w:rsidRPr="00FC747B" w:rsidRDefault="00072D92" w:rsidP="009F4F30">
            <w:pPr>
              <w:rPr>
                <w:szCs w:val="22"/>
              </w:rPr>
            </w:pPr>
          </w:p>
        </w:tc>
      </w:tr>
      <w:tr w:rsidR="00072D92" w:rsidRPr="00FC747B" w:rsidTr="00AC39DB">
        <w:trPr>
          <w:trHeight w:val="88"/>
        </w:trPr>
        <w:tc>
          <w:tcPr>
            <w:tcW w:w="2570" w:type="dxa"/>
            <w:vMerge w:val="restart"/>
          </w:tcPr>
          <w:p w:rsidR="00072D92" w:rsidRPr="00FC747B" w:rsidRDefault="00072D92" w:rsidP="009F4F30">
            <w:pPr>
              <w:rPr>
                <w:szCs w:val="22"/>
              </w:rPr>
            </w:pPr>
            <w:r w:rsidRPr="00FC747B">
              <w:rPr>
                <w:szCs w:val="22"/>
              </w:rPr>
              <w:t>Purpose of the copy?</w:t>
            </w:r>
          </w:p>
        </w:tc>
        <w:tc>
          <w:tcPr>
            <w:tcW w:w="5065" w:type="dxa"/>
            <w:gridSpan w:val="2"/>
          </w:tcPr>
          <w:p w:rsidR="00072D92" w:rsidRPr="00FC747B" w:rsidRDefault="00072D92" w:rsidP="009F4F30">
            <w:pPr>
              <w:rPr>
                <w:szCs w:val="22"/>
              </w:rPr>
            </w:pPr>
            <w:r w:rsidRPr="00FC747B">
              <w:rPr>
                <w:szCs w:val="22"/>
              </w:rPr>
              <w:t>To preserve the original copy.</w:t>
            </w:r>
          </w:p>
        </w:tc>
        <w:tc>
          <w:tcPr>
            <w:tcW w:w="1121" w:type="dxa"/>
            <w:vMerge/>
          </w:tcPr>
          <w:p w:rsidR="00072D92" w:rsidRPr="00FC747B" w:rsidRDefault="00072D92" w:rsidP="009F4F30">
            <w:pPr>
              <w:rPr>
                <w:szCs w:val="22"/>
              </w:rPr>
            </w:pPr>
          </w:p>
        </w:tc>
      </w:tr>
      <w:tr w:rsidR="00072D92" w:rsidRPr="00FC747B" w:rsidTr="00AC39DB">
        <w:trPr>
          <w:trHeight w:val="87"/>
        </w:trPr>
        <w:tc>
          <w:tcPr>
            <w:tcW w:w="2570" w:type="dxa"/>
            <w:vMerge/>
          </w:tcPr>
          <w:p w:rsidR="00072D92" w:rsidRPr="00FC747B" w:rsidRDefault="00072D92" w:rsidP="009F4F30">
            <w:pPr>
              <w:rPr>
                <w:szCs w:val="22"/>
              </w:rPr>
            </w:pPr>
          </w:p>
        </w:tc>
        <w:tc>
          <w:tcPr>
            <w:tcW w:w="5065" w:type="dxa"/>
            <w:gridSpan w:val="2"/>
          </w:tcPr>
          <w:p w:rsidR="00072D92" w:rsidRPr="00FC747B" w:rsidRDefault="00072D92" w:rsidP="009F4F30">
            <w:pPr>
              <w:rPr>
                <w:szCs w:val="22"/>
              </w:rPr>
            </w:pPr>
            <w:r w:rsidRPr="00FC747B">
              <w:rPr>
                <w:szCs w:val="22"/>
              </w:rPr>
              <w:t>To replace a copy which has been lost or destroyed or is no longer fit for use.</w:t>
            </w:r>
          </w:p>
        </w:tc>
        <w:tc>
          <w:tcPr>
            <w:tcW w:w="1121" w:type="dxa"/>
            <w:vMerge/>
          </w:tcPr>
          <w:p w:rsidR="00072D92" w:rsidRPr="00FC747B" w:rsidRDefault="00072D92" w:rsidP="009F4F30">
            <w:pPr>
              <w:rPr>
                <w:szCs w:val="22"/>
              </w:rPr>
            </w:pPr>
          </w:p>
        </w:tc>
      </w:tr>
      <w:tr w:rsidR="00072D92" w:rsidRPr="00FC747B" w:rsidTr="00AC39DB">
        <w:trPr>
          <w:trHeight w:val="135"/>
        </w:trPr>
        <w:tc>
          <w:tcPr>
            <w:tcW w:w="2570" w:type="dxa"/>
            <w:vMerge/>
          </w:tcPr>
          <w:p w:rsidR="00072D92" w:rsidRPr="00FC747B" w:rsidRDefault="00072D92" w:rsidP="009F4F30">
            <w:pPr>
              <w:rPr>
                <w:szCs w:val="22"/>
              </w:rPr>
            </w:pPr>
          </w:p>
        </w:tc>
        <w:tc>
          <w:tcPr>
            <w:tcW w:w="1436" w:type="dxa"/>
          </w:tcPr>
          <w:p w:rsidR="00072D92" w:rsidRPr="00FC747B" w:rsidRDefault="00072D92" w:rsidP="009F4F30">
            <w:pPr>
              <w:rPr>
                <w:szCs w:val="22"/>
              </w:rPr>
            </w:pPr>
            <w:r w:rsidRPr="00FC747B">
              <w:rPr>
                <w:szCs w:val="22"/>
              </w:rPr>
              <w:t>Conditions:</w:t>
            </w:r>
          </w:p>
        </w:tc>
        <w:tc>
          <w:tcPr>
            <w:tcW w:w="3629" w:type="dxa"/>
          </w:tcPr>
          <w:p w:rsidR="00072D92" w:rsidRPr="00FC747B" w:rsidRDefault="00072D92" w:rsidP="009F4F30">
            <w:pPr>
              <w:rPr>
                <w:szCs w:val="22"/>
              </w:rPr>
            </w:pPr>
            <w:r w:rsidRPr="00FC747B">
              <w:rPr>
                <w:szCs w:val="22"/>
              </w:rPr>
              <w:t>None.</w:t>
            </w:r>
          </w:p>
        </w:tc>
        <w:tc>
          <w:tcPr>
            <w:tcW w:w="1121" w:type="dxa"/>
            <w:vMerge/>
          </w:tcPr>
          <w:p w:rsidR="00072D92" w:rsidRPr="00FC747B" w:rsidRDefault="00072D92" w:rsidP="009F4F30">
            <w:pPr>
              <w:rPr>
                <w:szCs w:val="22"/>
              </w:rPr>
            </w:pPr>
          </w:p>
        </w:tc>
      </w:tr>
      <w:tr w:rsidR="00072D92" w:rsidRPr="00FC747B" w:rsidTr="00AC39DB">
        <w:tc>
          <w:tcPr>
            <w:tcW w:w="2570" w:type="dxa"/>
          </w:tcPr>
          <w:p w:rsidR="00072D92" w:rsidRPr="00FC747B" w:rsidRDefault="00072D92" w:rsidP="009F4F30">
            <w:pPr>
              <w:rPr>
                <w:szCs w:val="22"/>
              </w:rPr>
            </w:pPr>
            <w:r w:rsidRPr="00FC747B">
              <w:rPr>
                <w:szCs w:val="22"/>
              </w:rPr>
              <w:t>Medium of the copy?</w:t>
            </w:r>
          </w:p>
        </w:tc>
        <w:tc>
          <w:tcPr>
            <w:tcW w:w="5065" w:type="dxa"/>
            <w:gridSpan w:val="2"/>
          </w:tcPr>
          <w:p w:rsidR="00072D92" w:rsidRPr="00FC747B" w:rsidRDefault="00072D92" w:rsidP="009F4F30">
            <w:pPr>
              <w:rPr>
                <w:szCs w:val="22"/>
              </w:rPr>
            </w:pPr>
            <w:r w:rsidRPr="00FC747B">
              <w:rPr>
                <w:szCs w:val="22"/>
              </w:rPr>
              <w:t>Photocopying.</w:t>
            </w:r>
          </w:p>
        </w:tc>
        <w:tc>
          <w:tcPr>
            <w:tcW w:w="1121" w:type="dxa"/>
            <w:vMerge/>
          </w:tcPr>
          <w:p w:rsidR="00072D92" w:rsidRPr="00FC747B" w:rsidRDefault="00072D92" w:rsidP="009F4F30">
            <w:pPr>
              <w:rPr>
                <w:szCs w:val="22"/>
              </w:rPr>
            </w:pPr>
          </w:p>
        </w:tc>
      </w:tr>
      <w:tr w:rsidR="00072D92" w:rsidRPr="00FC747B" w:rsidTr="00AC39DB">
        <w:tc>
          <w:tcPr>
            <w:tcW w:w="2570" w:type="dxa"/>
          </w:tcPr>
          <w:p w:rsidR="00072D92" w:rsidRPr="00FC747B" w:rsidRDefault="00072D92" w:rsidP="009F4F30">
            <w:pPr>
              <w:rPr>
                <w:szCs w:val="22"/>
              </w:rPr>
            </w:pPr>
            <w:r w:rsidRPr="00FC747B">
              <w:rPr>
                <w:szCs w:val="22"/>
              </w:rPr>
              <w:t>Other provisions?</w:t>
            </w:r>
          </w:p>
        </w:tc>
        <w:tc>
          <w:tcPr>
            <w:tcW w:w="5065" w:type="dxa"/>
            <w:gridSpan w:val="2"/>
          </w:tcPr>
          <w:p w:rsidR="00072D92" w:rsidRPr="00FC747B" w:rsidRDefault="00072D92" w:rsidP="009F4F30">
            <w:pPr>
              <w:rPr>
                <w:szCs w:val="22"/>
              </w:rPr>
            </w:pPr>
            <w:r w:rsidRPr="00FC747B">
              <w:rPr>
                <w:szCs w:val="22"/>
              </w:rPr>
              <w:t>None.</w:t>
            </w:r>
          </w:p>
        </w:tc>
        <w:tc>
          <w:tcPr>
            <w:tcW w:w="1121" w:type="dxa"/>
            <w:vMerge/>
          </w:tcPr>
          <w:p w:rsidR="00072D92" w:rsidRPr="00FC747B" w:rsidRDefault="00072D92" w:rsidP="009F4F30">
            <w:pPr>
              <w:rPr>
                <w:szCs w:val="22"/>
              </w:rPr>
            </w:pPr>
          </w:p>
        </w:tc>
      </w:tr>
    </w:tbl>
    <w:p w:rsidR="00072D92" w:rsidRDefault="00072D92" w:rsidP="00072D92">
      <w:pPr>
        <w:rPr>
          <w:szCs w:val="22"/>
        </w:rPr>
      </w:pPr>
    </w:p>
    <w:p w:rsidR="00072D92" w:rsidRPr="00FC747B"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433"/>
        <w:gridCol w:w="3530"/>
        <w:gridCol w:w="1398"/>
      </w:tblGrid>
      <w:tr w:rsidR="00072D92" w:rsidRPr="00FC747B" w:rsidTr="00A87961">
        <w:tc>
          <w:tcPr>
            <w:tcW w:w="8905" w:type="dxa"/>
            <w:gridSpan w:val="4"/>
          </w:tcPr>
          <w:p w:rsidR="00072D92" w:rsidRPr="00FC747B" w:rsidRDefault="00072D92" w:rsidP="009F4F30">
            <w:pPr>
              <w:rPr>
                <w:b/>
                <w:szCs w:val="22"/>
              </w:rPr>
            </w:pPr>
            <w:r w:rsidRPr="00FC747B">
              <w:rPr>
                <w:b/>
                <w:szCs w:val="22"/>
              </w:rPr>
              <w:t>Completion</w:t>
            </w:r>
          </w:p>
        </w:tc>
      </w:tr>
      <w:tr w:rsidR="00072D92" w:rsidRPr="00FC747B" w:rsidTr="00A87961">
        <w:trPr>
          <w:trHeight w:val="135"/>
        </w:trPr>
        <w:tc>
          <w:tcPr>
            <w:tcW w:w="2544" w:type="dxa"/>
            <w:vMerge w:val="restart"/>
          </w:tcPr>
          <w:p w:rsidR="00072D92" w:rsidRPr="00FC747B" w:rsidRDefault="00072D92" w:rsidP="009F4F30">
            <w:pPr>
              <w:rPr>
                <w:szCs w:val="22"/>
              </w:rPr>
            </w:pPr>
            <w:r w:rsidRPr="00FC747B">
              <w:rPr>
                <w:szCs w:val="22"/>
              </w:rPr>
              <w:t>Who can copy?</w:t>
            </w:r>
          </w:p>
        </w:tc>
        <w:tc>
          <w:tcPr>
            <w:tcW w:w="4963" w:type="dxa"/>
            <w:gridSpan w:val="2"/>
          </w:tcPr>
          <w:p w:rsidR="00072D92" w:rsidRPr="00FC747B" w:rsidRDefault="00072D92" w:rsidP="009F4F30">
            <w:pPr>
              <w:rPr>
                <w:szCs w:val="22"/>
              </w:rPr>
            </w:pPr>
            <w:r w:rsidRPr="00FC747B">
              <w:rPr>
                <w:szCs w:val="22"/>
              </w:rPr>
              <w:t>Archives, libraries, museums, and exhibition galleries.</w:t>
            </w:r>
          </w:p>
        </w:tc>
        <w:tc>
          <w:tcPr>
            <w:tcW w:w="1398" w:type="dxa"/>
            <w:vMerge w:val="restart"/>
          </w:tcPr>
          <w:p w:rsidR="00072D92" w:rsidRPr="00FC747B" w:rsidRDefault="00072D92" w:rsidP="009F4F30">
            <w:pPr>
              <w:rPr>
                <w:szCs w:val="22"/>
              </w:rPr>
            </w:pPr>
            <w:r w:rsidRPr="00FC747B">
              <w:rPr>
                <w:szCs w:val="22"/>
              </w:rPr>
              <w:t>Art. 29(12)(b)</w:t>
            </w:r>
          </w:p>
        </w:tc>
      </w:tr>
      <w:tr w:rsidR="00072D92" w:rsidRPr="00FC747B" w:rsidTr="00A87961">
        <w:trPr>
          <w:trHeight w:val="88"/>
        </w:trPr>
        <w:tc>
          <w:tcPr>
            <w:tcW w:w="2544" w:type="dxa"/>
            <w:vMerge/>
          </w:tcPr>
          <w:p w:rsidR="00072D92" w:rsidRPr="00FC747B" w:rsidRDefault="00072D92" w:rsidP="009F4F30">
            <w:pPr>
              <w:rPr>
                <w:szCs w:val="22"/>
              </w:rPr>
            </w:pPr>
          </w:p>
        </w:tc>
        <w:tc>
          <w:tcPr>
            <w:tcW w:w="1433" w:type="dxa"/>
            <w:vMerge w:val="restart"/>
          </w:tcPr>
          <w:p w:rsidR="00072D92" w:rsidRPr="00FC747B" w:rsidRDefault="00072D92" w:rsidP="009F4F30">
            <w:pPr>
              <w:rPr>
                <w:szCs w:val="22"/>
              </w:rPr>
            </w:pPr>
            <w:r w:rsidRPr="00FC747B">
              <w:rPr>
                <w:szCs w:val="22"/>
              </w:rPr>
              <w:t>Conditions:</w:t>
            </w:r>
          </w:p>
        </w:tc>
        <w:tc>
          <w:tcPr>
            <w:tcW w:w="3530" w:type="dxa"/>
          </w:tcPr>
          <w:p w:rsidR="00072D92" w:rsidRPr="00FC747B" w:rsidRDefault="00072D92" w:rsidP="009F4F30">
            <w:pPr>
              <w:rPr>
                <w:szCs w:val="22"/>
              </w:rPr>
            </w:pPr>
            <w:proofErr w:type="gramStart"/>
            <w:r w:rsidRPr="00FC747B">
              <w:rPr>
                <w:szCs w:val="22"/>
              </w:rPr>
              <w:t>That are</w:t>
            </w:r>
            <w:proofErr w:type="gramEnd"/>
            <w:r w:rsidRPr="00FC747B">
              <w:rPr>
                <w:szCs w:val="22"/>
              </w:rPr>
              <w:t xml:space="preserve"> funded by the government.</w:t>
            </w:r>
          </w:p>
        </w:tc>
        <w:tc>
          <w:tcPr>
            <w:tcW w:w="1398" w:type="dxa"/>
            <w:vMerge/>
          </w:tcPr>
          <w:p w:rsidR="00072D92" w:rsidRPr="00FC747B" w:rsidRDefault="00072D92" w:rsidP="009F4F30">
            <w:pPr>
              <w:rPr>
                <w:szCs w:val="22"/>
              </w:rPr>
            </w:pPr>
          </w:p>
        </w:tc>
      </w:tr>
      <w:tr w:rsidR="00072D92" w:rsidRPr="00FC747B" w:rsidTr="00A87961">
        <w:trPr>
          <w:trHeight w:val="87"/>
        </w:trPr>
        <w:tc>
          <w:tcPr>
            <w:tcW w:w="2544" w:type="dxa"/>
            <w:vMerge/>
          </w:tcPr>
          <w:p w:rsidR="00072D92" w:rsidRPr="00FC747B" w:rsidRDefault="00072D92" w:rsidP="009F4F30">
            <w:pPr>
              <w:rPr>
                <w:szCs w:val="22"/>
              </w:rPr>
            </w:pPr>
          </w:p>
        </w:tc>
        <w:tc>
          <w:tcPr>
            <w:tcW w:w="1433" w:type="dxa"/>
            <w:vMerge/>
          </w:tcPr>
          <w:p w:rsidR="00072D92" w:rsidRPr="00FC747B" w:rsidRDefault="00072D92" w:rsidP="009F4F30">
            <w:pPr>
              <w:rPr>
                <w:szCs w:val="22"/>
              </w:rPr>
            </w:pPr>
          </w:p>
        </w:tc>
        <w:tc>
          <w:tcPr>
            <w:tcW w:w="3530" w:type="dxa"/>
          </w:tcPr>
          <w:p w:rsidR="00072D92" w:rsidRPr="00FC747B" w:rsidRDefault="00072D92" w:rsidP="009F4F30">
            <w:pPr>
              <w:rPr>
                <w:szCs w:val="22"/>
              </w:rPr>
            </w:pPr>
            <w:proofErr w:type="gramStart"/>
            <w:r w:rsidRPr="00FC747B">
              <w:rPr>
                <w:szCs w:val="22"/>
              </w:rPr>
              <w:t>That distribute</w:t>
            </w:r>
            <w:proofErr w:type="gramEnd"/>
            <w:r w:rsidRPr="00FC747B">
              <w:rPr>
                <w:szCs w:val="22"/>
              </w:rPr>
              <w:t xml:space="preserve"> copies of works as part of their activities.</w:t>
            </w:r>
          </w:p>
        </w:tc>
        <w:tc>
          <w:tcPr>
            <w:tcW w:w="1398" w:type="dxa"/>
            <w:vMerge/>
          </w:tcPr>
          <w:p w:rsidR="00072D92" w:rsidRPr="00FC747B" w:rsidRDefault="00072D92" w:rsidP="009F4F30">
            <w:pPr>
              <w:rPr>
                <w:szCs w:val="22"/>
              </w:rPr>
            </w:pPr>
          </w:p>
        </w:tc>
      </w:tr>
      <w:tr w:rsidR="00072D92" w:rsidRPr="00FC747B" w:rsidTr="00A87961">
        <w:trPr>
          <w:trHeight w:val="135"/>
        </w:trPr>
        <w:tc>
          <w:tcPr>
            <w:tcW w:w="2544" w:type="dxa"/>
            <w:vMerge w:val="restart"/>
          </w:tcPr>
          <w:p w:rsidR="00072D92" w:rsidRPr="00FC747B" w:rsidRDefault="00072D92" w:rsidP="009F4F30">
            <w:pPr>
              <w:rPr>
                <w:szCs w:val="22"/>
              </w:rPr>
            </w:pPr>
            <w:r w:rsidRPr="00FC747B">
              <w:rPr>
                <w:szCs w:val="22"/>
              </w:rPr>
              <w:t>What can be copied?</w:t>
            </w:r>
          </w:p>
        </w:tc>
        <w:tc>
          <w:tcPr>
            <w:tcW w:w="4963" w:type="dxa"/>
            <w:gridSpan w:val="2"/>
          </w:tcPr>
          <w:p w:rsidR="00072D92" w:rsidRPr="00FC747B" w:rsidRDefault="00072D92" w:rsidP="009F4F30">
            <w:pPr>
              <w:rPr>
                <w:szCs w:val="22"/>
              </w:rPr>
            </w:pPr>
            <w:r w:rsidRPr="00FC747B">
              <w:rPr>
                <w:szCs w:val="22"/>
              </w:rPr>
              <w:t>Works in the collections of the institution.</w:t>
            </w:r>
          </w:p>
        </w:tc>
        <w:tc>
          <w:tcPr>
            <w:tcW w:w="1398" w:type="dxa"/>
            <w:vMerge/>
          </w:tcPr>
          <w:p w:rsidR="00072D92" w:rsidRPr="00FC747B" w:rsidRDefault="00072D92" w:rsidP="009F4F30">
            <w:pPr>
              <w:rPr>
                <w:szCs w:val="22"/>
              </w:rPr>
            </w:pPr>
          </w:p>
        </w:tc>
      </w:tr>
      <w:tr w:rsidR="00072D92" w:rsidRPr="00FC747B" w:rsidTr="00A87961">
        <w:trPr>
          <w:trHeight w:val="135"/>
        </w:trPr>
        <w:tc>
          <w:tcPr>
            <w:tcW w:w="2544" w:type="dxa"/>
            <w:vMerge/>
          </w:tcPr>
          <w:p w:rsidR="00072D92" w:rsidRPr="00FC747B" w:rsidRDefault="00072D92" w:rsidP="009F4F30">
            <w:pPr>
              <w:rPr>
                <w:szCs w:val="22"/>
              </w:rPr>
            </w:pPr>
          </w:p>
        </w:tc>
        <w:tc>
          <w:tcPr>
            <w:tcW w:w="1433" w:type="dxa"/>
          </w:tcPr>
          <w:p w:rsidR="00072D92" w:rsidRPr="00FC747B" w:rsidRDefault="00072D92" w:rsidP="009F4F30">
            <w:pPr>
              <w:rPr>
                <w:szCs w:val="22"/>
              </w:rPr>
            </w:pPr>
            <w:r w:rsidRPr="00FC747B">
              <w:rPr>
                <w:szCs w:val="22"/>
              </w:rPr>
              <w:t>Conditions:</w:t>
            </w:r>
          </w:p>
        </w:tc>
        <w:tc>
          <w:tcPr>
            <w:tcW w:w="3530" w:type="dxa"/>
          </w:tcPr>
          <w:p w:rsidR="00072D92" w:rsidRPr="00FC747B" w:rsidRDefault="00072D92" w:rsidP="009F4F30">
            <w:pPr>
              <w:rPr>
                <w:szCs w:val="22"/>
              </w:rPr>
            </w:pPr>
            <w:r w:rsidRPr="00FC747B">
              <w:rPr>
                <w:szCs w:val="22"/>
              </w:rPr>
              <w:t>None.</w:t>
            </w:r>
          </w:p>
        </w:tc>
        <w:tc>
          <w:tcPr>
            <w:tcW w:w="1398" w:type="dxa"/>
            <w:vMerge/>
          </w:tcPr>
          <w:p w:rsidR="00072D92" w:rsidRPr="00FC747B" w:rsidRDefault="00072D92" w:rsidP="009F4F30">
            <w:pPr>
              <w:rPr>
                <w:szCs w:val="22"/>
              </w:rPr>
            </w:pPr>
          </w:p>
        </w:tc>
      </w:tr>
      <w:tr w:rsidR="00072D92" w:rsidRPr="00FC747B" w:rsidTr="00A87961">
        <w:trPr>
          <w:trHeight w:val="135"/>
        </w:trPr>
        <w:tc>
          <w:tcPr>
            <w:tcW w:w="2544" w:type="dxa"/>
            <w:vMerge w:val="restart"/>
          </w:tcPr>
          <w:p w:rsidR="00072D92" w:rsidRPr="00FC747B" w:rsidRDefault="00072D92" w:rsidP="009F4F30">
            <w:pPr>
              <w:rPr>
                <w:szCs w:val="22"/>
              </w:rPr>
            </w:pPr>
            <w:r w:rsidRPr="00FC747B">
              <w:rPr>
                <w:szCs w:val="22"/>
              </w:rPr>
              <w:t>Purpose of the copy?</w:t>
            </w:r>
          </w:p>
        </w:tc>
        <w:tc>
          <w:tcPr>
            <w:tcW w:w="4963" w:type="dxa"/>
            <w:gridSpan w:val="2"/>
          </w:tcPr>
          <w:p w:rsidR="00072D92" w:rsidRPr="00FC747B" w:rsidRDefault="00072D92" w:rsidP="009F4F30">
            <w:pPr>
              <w:rPr>
                <w:szCs w:val="22"/>
              </w:rPr>
            </w:pPr>
            <w:r w:rsidRPr="00FC747B">
              <w:rPr>
                <w:szCs w:val="22"/>
              </w:rPr>
              <w:t>To complete the work by replacing lost parts.</w:t>
            </w:r>
          </w:p>
        </w:tc>
        <w:tc>
          <w:tcPr>
            <w:tcW w:w="1398" w:type="dxa"/>
            <w:vMerge/>
          </w:tcPr>
          <w:p w:rsidR="00072D92" w:rsidRPr="00FC747B" w:rsidRDefault="00072D92" w:rsidP="009F4F30">
            <w:pPr>
              <w:rPr>
                <w:szCs w:val="22"/>
              </w:rPr>
            </w:pPr>
          </w:p>
        </w:tc>
      </w:tr>
      <w:tr w:rsidR="00072D92" w:rsidRPr="00FC747B" w:rsidTr="00A87961">
        <w:trPr>
          <w:trHeight w:val="135"/>
        </w:trPr>
        <w:tc>
          <w:tcPr>
            <w:tcW w:w="2544" w:type="dxa"/>
            <w:vMerge/>
          </w:tcPr>
          <w:p w:rsidR="00072D92" w:rsidRPr="00FC747B" w:rsidRDefault="00072D92" w:rsidP="009F4F30">
            <w:pPr>
              <w:rPr>
                <w:szCs w:val="22"/>
              </w:rPr>
            </w:pPr>
          </w:p>
        </w:tc>
        <w:tc>
          <w:tcPr>
            <w:tcW w:w="1433" w:type="dxa"/>
          </w:tcPr>
          <w:p w:rsidR="00072D92" w:rsidRPr="00FC747B" w:rsidRDefault="00072D92" w:rsidP="009F4F30">
            <w:pPr>
              <w:rPr>
                <w:szCs w:val="22"/>
              </w:rPr>
            </w:pPr>
            <w:r w:rsidRPr="00FC747B">
              <w:rPr>
                <w:szCs w:val="22"/>
              </w:rPr>
              <w:t>Conditions:</w:t>
            </w:r>
          </w:p>
        </w:tc>
        <w:tc>
          <w:tcPr>
            <w:tcW w:w="3530" w:type="dxa"/>
          </w:tcPr>
          <w:p w:rsidR="00072D92" w:rsidRPr="00FC747B" w:rsidRDefault="00072D92" w:rsidP="009F4F30">
            <w:pPr>
              <w:rPr>
                <w:szCs w:val="22"/>
              </w:rPr>
            </w:pPr>
            <w:r w:rsidRPr="00FC747B">
              <w:rPr>
                <w:szCs w:val="22"/>
              </w:rPr>
              <w:t>Also allows receiving or purchasing the replacement parts from one of the institutions.</w:t>
            </w:r>
          </w:p>
        </w:tc>
        <w:tc>
          <w:tcPr>
            <w:tcW w:w="1398" w:type="dxa"/>
            <w:vMerge/>
          </w:tcPr>
          <w:p w:rsidR="00072D92" w:rsidRPr="00FC747B" w:rsidRDefault="00072D92" w:rsidP="009F4F30">
            <w:pPr>
              <w:rPr>
                <w:szCs w:val="22"/>
              </w:rPr>
            </w:pPr>
          </w:p>
        </w:tc>
      </w:tr>
      <w:tr w:rsidR="00072D92" w:rsidRPr="00FC747B" w:rsidTr="00A87961">
        <w:tc>
          <w:tcPr>
            <w:tcW w:w="2544" w:type="dxa"/>
          </w:tcPr>
          <w:p w:rsidR="00072D92" w:rsidRPr="00FC747B" w:rsidRDefault="00072D92" w:rsidP="009F4F30">
            <w:pPr>
              <w:rPr>
                <w:szCs w:val="22"/>
              </w:rPr>
            </w:pPr>
            <w:r w:rsidRPr="00FC747B">
              <w:rPr>
                <w:szCs w:val="22"/>
              </w:rPr>
              <w:t>Medium of the copy?</w:t>
            </w:r>
          </w:p>
        </w:tc>
        <w:tc>
          <w:tcPr>
            <w:tcW w:w="4963" w:type="dxa"/>
            <w:gridSpan w:val="2"/>
          </w:tcPr>
          <w:p w:rsidR="00072D92" w:rsidRPr="00FC747B" w:rsidRDefault="00072D92" w:rsidP="009F4F30">
            <w:pPr>
              <w:rPr>
                <w:szCs w:val="22"/>
              </w:rPr>
            </w:pPr>
            <w:r w:rsidRPr="00FC747B">
              <w:rPr>
                <w:szCs w:val="22"/>
              </w:rPr>
              <w:t>Not specified.</w:t>
            </w:r>
          </w:p>
        </w:tc>
        <w:tc>
          <w:tcPr>
            <w:tcW w:w="1398" w:type="dxa"/>
            <w:vMerge/>
          </w:tcPr>
          <w:p w:rsidR="00072D92" w:rsidRPr="00FC747B" w:rsidRDefault="00072D92" w:rsidP="009F4F30">
            <w:pPr>
              <w:rPr>
                <w:szCs w:val="22"/>
              </w:rPr>
            </w:pPr>
          </w:p>
        </w:tc>
      </w:tr>
      <w:tr w:rsidR="00072D92" w:rsidRPr="00FC747B" w:rsidTr="00A87961">
        <w:tc>
          <w:tcPr>
            <w:tcW w:w="2544" w:type="dxa"/>
          </w:tcPr>
          <w:p w:rsidR="00072D92" w:rsidRPr="00FC747B" w:rsidRDefault="00072D92" w:rsidP="009F4F30">
            <w:pPr>
              <w:rPr>
                <w:szCs w:val="22"/>
              </w:rPr>
            </w:pPr>
            <w:r w:rsidRPr="00FC747B">
              <w:rPr>
                <w:szCs w:val="22"/>
              </w:rPr>
              <w:t>Other provisions?</w:t>
            </w:r>
          </w:p>
        </w:tc>
        <w:tc>
          <w:tcPr>
            <w:tcW w:w="4963" w:type="dxa"/>
            <w:gridSpan w:val="2"/>
          </w:tcPr>
          <w:p w:rsidR="00072D92" w:rsidRPr="00FC747B" w:rsidRDefault="00072D92" w:rsidP="009F4F30">
            <w:pPr>
              <w:rPr>
                <w:szCs w:val="22"/>
              </w:rPr>
            </w:pPr>
            <w:r w:rsidRPr="00FC747B">
              <w:rPr>
                <w:szCs w:val="22"/>
              </w:rPr>
              <w:t>Copies made pursuant to this provision may also be used for personal or study purposes within the building, with or without the use of an electronic apparatus, and the copies may be loaned to the user (Article 29(12</w:t>
            </w:r>
            <w:proofErr w:type="gramStart"/>
            <w:r w:rsidRPr="00FC747B">
              <w:rPr>
                <w:szCs w:val="22"/>
              </w:rPr>
              <w:t>)(</w:t>
            </w:r>
            <w:proofErr w:type="gramEnd"/>
            <w:r w:rsidRPr="00FC747B">
              <w:rPr>
                <w:szCs w:val="22"/>
              </w:rPr>
              <w:t>e)).</w:t>
            </w:r>
          </w:p>
        </w:tc>
        <w:tc>
          <w:tcPr>
            <w:tcW w:w="1398" w:type="dxa"/>
            <w:vMerge/>
          </w:tcPr>
          <w:p w:rsidR="00072D92" w:rsidRPr="00FC747B" w:rsidRDefault="00072D92" w:rsidP="009F4F30">
            <w:pPr>
              <w:rPr>
                <w:szCs w:val="22"/>
              </w:rPr>
            </w:pPr>
          </w:p>
        </w:tc>
      </w:tr>
    </w:tbl>
    <w:p w:rsidR="00072D92" w:rsidRPr="00FC747B" w:rsidRDefault="00072D92" w:rsidP="00072D92">
      <w:pPr>
        <w:rPr>
          <w:szCs w:val="22"/>
        </w:rPr>
      </w:pPr>
    </w:p>
    <w:p w:rsidR="00072D92" w:rsidRPr="00FC747B"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1436"/>
        <w:gridCol w:w="3452"/>
        <w:gridCol w:w="1440"/>
      </w:tblGrid>
      <w:tr w:rsidR="00072D92" w:rsidRPr="00FC747B" w:rsidTr="00A87961">
        <w:tc>
          <w:tcPr>
            <w:tcW w:w="8905" w:type="dxa"/>
            <w:gridSpan w:val="4"/>
          </w:tcPr>
          <w:p w:rsidR="00072D92" w:rsidRPr="00FC747B" w:rsidRDefault="00072D92" w:rsidP="009F4F30">
            <w:pPr>
              <w:rPr>
                <w:b/>
                <w:szCs w:val="22"/>
              </w:rPr>
            </w:pPr>
            <w:r w:rsidRPr="00FC747B">
              <w:rPr>
                <w:b/>
                <w:szCs w:val="22"/>
              </w:rPr>
              <w:t>Research and Study</w:t>
            </w:r>
          </w:p>
        </w:tc>
      </w:tr>
      <w:tr w:rsidR="00072D92" w:rsidRPr="00FC747B" w:rsidTr="00A87961">
        <w:trPr>
          <w:trHeight w:val="135"/>
        </w:trPr>
        <w:tc>
          <w:tcPr>
            <w:tcW w:w="2577" w:type="dxa"/>
            <w:vMerge w:val="restart"/>
          </w:tcPr>
          <w:p w:rsidR="00072D92" w:rsidRPr="00FC747B" w:rsidRDefault="00072D92" w:rsidP="009F4F30">
            <w:pPr>
              <w:rPr>
                <w:szCs w:val="22"/>
              </w:rPr>
            </w:pPr>
            <w:r w:rsidRPr="00FC747B">
              <w:rPr>
                <w:szCs w:val="22"/>
              </w:rPr>
              <w:t>Who can copy?</w:t>
            </w:r>
          </w:p>
        </w:tc>
        <w:tc>
          <w:tcPr>
            <w:tcW w:w="4888" w:type="dxa"/>
            <w:gridSpan w:val="2"/>
          </w:tcPr>
          <w:p w:rsidR="00072D92" w:rsidRPr="00503731" w:rsidRDefault="00072D92" w:rsidP="009F4F30">
            <w:pPr>
              <w:rPr>
                <w:szCs w:val="22"/>
                <w:lang w:val="fr-FR"/>
              </w:rPr>
            </w:pPr>
            <w:r w:rsidRPr="00503731">
              <w:rPr>
                <w:szCs w:val="22"/>
                <w:lang w:val="fr-FR"/>
              </w:rPr>
              <w:t xml:space="preserve">Public </w:t>
            </w:r>
            <w:proofErr w:type="spellStart"/>
            <w:r w:rsidRPr="00503731">
              <w:rPr>
                <w:szCs w:val="22"/>
                <w:lang w:val="fr-FR"/>
              </w:rPr>
              <w:t>libraries</w:t>
            </w:r>
            <w:proofErr w:type="spellEnd"/>
            <w:r w:rsidRPr="00503731">
              <w:rPr>
                <w:szCs w:val="22"/>
                <w:lang w:val="fr-FR"/>
              </w:rPr>
              <w:t xml:space="preserve"> or non-commercial documentation </w:t>
            </w:r>
            <w:proofErr w:type="spellStart"/>
            <w:r w:rsidRPr="00503731">
              <w:rPr>
                <w:szCs w:val="22"/>
                <w:lang w:val="fr-FR"/>
              </w:rPr>
              <w:t>centers</w:t>
            </w:r>
            <w:proofErr w:type="spellEnd"/>
            <w:r w:rsidRPr="00503731">
              <w:rPr>
                <w:szCs w:val="22"/>
                <w:lang w:val="fr-FR"/>
              </w:rPr>
              <w:t>.</w:t>
            </w:r>
          </w:p>
        </w:tc>
        <w:tc>
          <w:tcPr>
            <w:tcW w:w="1440" w:type="dxa"/>
            <w:vMerge w:val="restart"/>
          </w:tcPr>
          <w:p w:rsidR="00072D92" w:rsidRPr="00FC747B" w:rsidRDefault="00072D92" w:rsidP="009F4F30">
            <w:pPr>
              <w:rPr>
                <w:szCs w:val="22"/>
              </w:rPr>
            </w:pPr>
            <w:r w:rsidRPr="00FC747B">
              <w:rPr>
                <w:szCs w:val="22"/>
              </w:rPr>
              <w:t>Art. 29(13)(a)</w:t>
            </w:r>
          </w:p>
        </w:tc>
      </w:tr>
      <w:tr w:rsidR="00072D92" w:rsidRPr="00FC747B" w:rsidTr="00A87961">
        <w:trPr>
          <w:trHeight w:val="135"/>
        </w:trPr>
        <w:tc>
          <w:tcPr>
            <w:tcW w:w="2577" w:type="dxa"/>
            <w:vMerge/>
          </w:tcPr>
          <w:p w:rsidR="00072D92" w:rsidRPr="00FC747B" w:rsidRDefault="00072D92" w:rsidP="009F4F30">
            <w:pPr>
              <w:rPr>
                <w:szCs w:val="22"/>
              </w:rPr>
            </w:pPr>
          </w:p>
        </w:tc>
        <w:tc>
          <w:tcPr>
            <w:tcW w:w="1436" w:type="dxa"/>
          </w:tcPr>
          <w:p w:rsidR="00072D92" w:rsidRPr="00FC747B" w:rsidRDefault="00072D92" w:rsidP="009F4F30">
            <w:pPr>
              <w:rPr>
                <w:szCs w:val="22"/>
              </w:rPr>
            </w:pPr>
            <w:r w:rsidRPr="00FC747B">
              <w:rPr>
                <w:szCs w:val="22"/>
              </w:rPr>
              <w:t>Conditions:</w:t>
            </w:r>
          </w:p>
        </w:tc>
        <w:tc>
          <w:tcPr>
            <w:tcW w:w="3452" w:type="dxa"/>
          </w:tcPr>
          <w:p w:rsidR="00072D92" w:rsidRPr="00FC747B" w:rsidRDefault="00072D92" w:rsidP="009F4F30">
            <w:pPr>
              <w:rPr>
                <w:szCs w:val="22"/>
              </w:rPr>
            </w:pPr>
            <w:r w:rsidRPr="00FC747B">
              <w:rPr>
                <w:szCs w:val="22"/>
              </w:rPr>
              <w:t>None.</w:t>
            </w:r>
          </w:p>
        </w:tc>
        <w:tc>
          <w:tcPr>
            <w:tcW w:w="1440" w:type="dxa"/>
            <w:vMerge/>
          </w:tcPr>
          <w:p w:rsidR="00072D92" w:rsidRPr="00FC747B" w:rsidRDefault="00072D92" w:rsidP="009F4F30">
            <w:pPr>
              <w:rPr>
                <w:szCs w:val="22"/>
              </w:rPr>
            </w:pPr>
          </w:p>
        </w:tc>
      </w:tr>
      <w:tr w:rsidR="00072D92" w:rsidRPr="00FC747B" w:rsidTr="00A87961">
        <w:trPr>
          <w:trHeight w:val="135"/>
        </w:trPr>
        <w:tc>
          <w:tcPr>
            <w:tcW w:w="2577" w:type="dxa"/>
            <w:vMerge w:val="restart"/>
          </w:tcPr>
          <w:p w:rsidR="00072D92" w:rsidRPr="00FC747B" w:rsidRDefault="00072D92" w:rsidP="009F4F30">
            <w:pPr>
              <w:rPr>
                <w:szCs w:val="22"/>
              </w:rPr>
            </w:pPr>
            <w:r w:rsidRPr="00FC747B">
              <w:rPr>
                <w:szCs w:val="22"/>
              </w:rPr>
              <w:t>What can be copied?</w:t>
            </w:r>
          </w:p>
        </w:tc>
        <w:tc>
          <w:tcPr>
            <w:tcW w:w="4888" w:type="dxa"/>
            <w:gridSpan w:val="2"/>
          </w:tcPr>
          <w:p w:rsidR="00072D92" w:rsidRPr="00FC747B" w:rsidRDefault="00072D92" w:rsidP="009F4F30">
            <w:pPr>
              <w:rPr>
                <w:szCs w:val="22"/>
              </w:rPr>
            </w:pPr>
            <w:r w:rsidRPr="00FC747B">
              <w:rPr>
                <w:szCs w:val="22"/>
              </w:rPr>
              <w:t>Works.</w:t>
            </w:r>
          </w:p>
        </w:tc>
        <w:tc>
          <w:tcPr>
            <w:tcW w:w="1440" w:type="dxa"/>
            <w:vMerge/>
          </w:tcPr>
          <w:p w:rsidR="00072D92" w:rsidRPr="00FC747B" w:rsidRDefault="00072D92" w:rsidP="009F4F30">
            <w:pPr>
              <w:rPr>
                <w:szCs w:val="22"/>
              </w:rPr>
            </w:pPr>
          </w:p>
        </w:tc>
      </w:tr>
      <w:tr w:rsidR="00072D92" w:rsidRPr="00FC747B" w:rsidTr="00A87961">
        <w:trPr>
          <w:trHeight w:val="135"/>
        </w:trPr>
        <w:tc>
          <w:tcPr>
            <w:tcW w:w="2577" w:type="dxa"/>
            <w:vMerge/>
          </w:tcPr>
          <w:p w:rsidR="00072D92" w:rsidRPr="00FC747B" w:rsidRDefault="00072D92" w:rsidP="009F4F30">
            <w:pPr>
              <w:rPr>
                <w:szCs w:val="22"/>
              </w:rPr>
            </w:pPr>
          </w:p>
        </w:tc>
        <w:tc>
          <w:tcPr>
            <w:tcW w:w="1436" w:type="dxa"/>
          </w:tcPr>
          <w:p w:rsidR="00072D92" w:rsidRPr="00FC747B" w:rsidRDefault="00072D92" w:rsidP="009F4F30">
            <w:pPr>
              <w:rPr>
                <w:szCs w:val="22"/>
              </w:rPr>
            </w:pPr>
            <w:r w:rsidRPr="00FC747B">
              <w:rPr>
                <w:szCs w:val="22"/>
              </w:rPr>
              <w:t>Conditions:</w:t>
            </w:r>
          </w:p>
        </w:tc>
        <w:tc>
          <w:tcPr>
            <w:tcW w:w="3452" w:type="dxa"/>
          </w:tcPr>
          <w:p w:rsidR="00072D92" w:rsidRPr="00FC747B" w:rsidRDefault="00072D92" w:rsidP="009F4F30">
            <w:pPr>
              <w:rPr>
                <w:szCs w:val="22"/>
              </w:rPr>
            </w:pPr>
          </w:p>
        </w:tc>
        <w:tc>
          <w:tcPr>
            <w:tcW w:w="1440" w:type="dxa"/>
            <w:vMerge/>
          </w:tcPr>
          <w:p w:rsidR="00072D92" w:rsidRPr="00FC747B" w:rsidRDefault="00072D92" w:rsidP="009F4F30">
            <w:pPr>
              <w:rPr>
                <w:szCs w:val="22"/>
              </w:rPr>
            </w:pPr>
          </w:p>
        </w:tc>
      </w:tr>
      <w:tr w:rsidR="00072D92" w:rsidRPr="00FC747B" w:rsidTr="00A87961">
        <w:trPr>
          <w:trHeight w:val="135"/>
        </w:trPr>
        <w:tc>
          <w:tcPr>
            <w:tcW w:w="2577" w:type="dxa"/>
            <w:vMerge w:val="restart"/>
          </w:tcPr>
          <w:p w:rsidR="00072D92" w:rsidRPr="00FC747B" w:rsidRDefault="00072D92" w:rsidP="009F4F30">
            <w:pPr>
              <w:rPr>
                <w:szCs w:val="22"/>
              </w:rPr>
            </w:pPr>
            <w:r w:rsidRPr="00FC747B">
              <w:rPr>
                <w:szCs w:val="22"/>
              </w:rPr>
              <w:t>Purpose of the copy?</w:t>
            </w:r>
          </w:p>
        </w:tc>
        <w:tc>
          <w:tcPr>
            <w:tcW w:w="4888" w:type="dxa"/>
            <w:gridSpan w:val="2"/>
          </w:tcPr>
          <w:p w:rsidR="00072D92" w:rsidRPr="00FC747B" w:rsidRDefault="00072D92" w:rsidP="009F4F30">
            <w:pPr>
              <w:rPr>
                <w:szCs w:val="22"/>
              </w:rPr>
            </w:pPr>
            <w:r w:rsidRPr="00FC747B">
              <w:rPr>
                <w:szCs w:val="22"/>
              </w:rPr>
              <w:t>To fulfill a request by a natural person for study or research purposes.</w:t>
            </w:r>
          </w:p>
        </w:tc>
        <w:tc>
          <w:tcPr>
            <w:tcW w:w="1440" w:type="dxa"/>
            <w:vMerge/>
          </w:tcPr>
          <w:p w:rsidR="00072D92" w:rsidRPr="00FC747B" w:rsidRDefault="00072D92" w:rsidP="009F4F30">
            <w:pPr>
              <w:rPr>
                <w:szCs w:val="22"/>
              </w:rPr>
            </w:pPr>
          </w:p>
        </w:tc>
      </w:tr>
      <w:tr w:rsidR="00072D92" w:rsidRPr="00FC747B" w:rsidTr="00A87961">
        <w:trPr>
          <w:trHeight w:val="135"/>
        </w:trPr>
        <w:tc>
          <w:tcPr>
            <w:tcW w:w="2577" w:type="dxa"/>
            <w:vMerge/>
          </w:tcPr>
          <w:p w:rsidR="00072D92" w:rsidRPr="00FC747B" w:rsidRDefault="00072D92" w:rsidP="009F4F30">
            <w:pPr>
              <w:rPr>
                <w:szCs w:val="22"/>
              </w:rPr>
            </w:pPr>
          </w:p>
        </w:tc>
        <w:tc>
          <w:tcPr>
            <w:tcW w:w="1436" w:type="dxa"/>
          </w:tcPr>
          <w:p w:rsidR="00072D92" w:rsidRPr="00FC747B" w:rsidRDefault="00072D92" w:rsidP="009F4F30">
            <w:pPr>
              <w:rPr>
                <w:szCs w:val="22"/>
              </w:rPr>
            </w:pPr>
            <w:r w:rsidRPr="00FC747B">
              <w:rPr>
                <w:szCs w:val="22"/>
              </w:rPr>
              <w:t>Conditions:</w:t>
            </w:r>
          </w:p>
        </w:tc>
        <w:tc>
          <w:tcPr>
            <w:tcW w:w="3452" w:type="dxa"/>
          </w:tcPr>
          <w:p w:rsidR="00072D92" w:rsidRPr="00FC747B" w:rsidRDefault="00072D92" w:rsidP="009F4F30">
            <w:pPr>
              <w:rPr>
                <w:szCs w:val="22"/>
              </w:rPr>
            </w:pPr>
          </w:p>
        </w:tc>
        <w:tc>
          <w:tcPr>
            <w:tcW w:w="1440" w:type="dxa"/>
            <w:vMerge/>
          </w:tcPr>
          <w:p w:rsidR="00072D92" w:rsidRPr="00FC747B" w:rsidRDefault="00072D92" w:rsidP="009F4F30">
            <w:pPr>
              <w:rPr>
                <w:szCs w:val="22"/>
              </w:rPr>
            </w:pPr>
          </w:p>
        </w:tc>
      </w:tr>
      <w:tr w:rsidR="00072D92" w:rsidRPr="00FC747B" w:rsidTr="00A87961">
        <w:tc>
          <w:tcPr>
            <w:tcW w:w="2577" w:type="dxa"/>
          </w:tcPr>
          <w:p w:rsidR="00072D92" w:rsidRPr="00FC747B" w:rsidRDefault="00072D92" w:rsidP="009F4F30">
            <w:pPr>
              <w:rPr>
                <w:szCs w:val="22"/>
              </w:rPr>
            </w:pPr>
            <w:r w:rsidRPr="00FC747B">
              <w:rPr>
                <w:szCs w:val="22"/>
              </w:rPr>
              <w:t>Medium of the copy?</w:t>
            </w:r>
          </w:p>
        </w:tc>
        <w:tc>
          <w:tcPr>
            <w:tcW w:w="4888" w:type="dxa"/>
            <w:gridSpan w:val="2"/>
          </w:tcPr>
          <w:p w:rsidR="00072D92" w:rsidRPr="00FC747B" w:rsidRDefault="00072D92" w:rsidP="009F4F30">
            <w:pPr>
              <w:rPr>
                <w:szCs w:val="22"/>
              </w:rPr>
            </w:pPr>
            <w:r w:rsidRPr="00FC747B">
              <w:rPr>
                <w:szCs w:val="22"/>
              </w:rPr>
              <w:t>Photocopying.</w:t>
            </w:r>
          </w:p>
        </w:tc>
        <w:tc>
          <w:tcPr>
            <w:tcW w:w="1440" w:type="dxa"/>
            <w:vMerge/>
          </w:tcPr>
          <w:p w:rsidR="00072D92" w:rsidRPr="00FC747B" w:rsidRDefault="00072D92" w:rsidP="009F4F30">
            <w:pPr>
              <w:rPr>
                <w:szCs w:val="22"/>
              </w:rPr>
            </w:pPr>
          </w:p>
        </w:tc>
      </w:tr>
      <w:tr w:rsidR="00072D92" w:rsidRPr="00FC747B" w:rsidTr="00A87961">
        <w:tc>
          <w:tcPr>
            <w:tcW w:w="2577" w:type="dxa"/>
          </w:tcPr>
          <w:p w:rsidR="00072D92" w:rsidRPr="00FC747B" w:rsidRDefault="00072D92" w:rsidP="009F4F30">
            <w:pPr>
              <w:rPr>
                <w:szCs w:val="22"/>
              </w:rPr>
            </w:pPr>
            <w:r w:rsidRPr="00FC747B">
              <w:rPr>
                <w:szCs w:val="22"/>
              </w:rPr>
              <w:t>Other provisions?</w:t>
            </w:r>
          </w:p>
        </w:tc>
        <w:tc>
          <w:tcPr>
            <w:tcW w:w="4888" w:type="dxa"/>
            <w:gridSpan w:val="2"/>
          </w:tcPr>
          <w:p w:rsidR="00072D92" w:rsidRPr="00FC747B" w:rsidRDefault="00072D92" w:rsidP="009F4F30">
            <w:pPr>
              <w:rPr>
                <w:szCs w:val="22"/>
              </w:rPr>
            </w:pPr>
            <w:r w:rsidRPr="00FC747B">
              <w:rPr>
                <w:szCs w:val="22"/>
              </w:rPr>
              <w:t>None.</w:t>
            </w:r>
          </w:p>
        </w:tc>
        <w:tc>
          <w:tcPr>
            <w:tcW w:w="1440" w:type="dxa"/>
            <w:vMerge/>
          </w:tcPr>
          <w:p w:rsidR="00072D92" w:rsidRPr="00FC747B" w:rsidRDefault="00072D92" w:rsidP="009F4F30">
            <w:pPr>
              <w:rPr>
                <w:szCs w:val="22"/>
              </w:rPr>
            </w:pPr>
          </w:p>
        </w:tc>
      </w:tr>
    </w:tbl>
    <w:p w:rsidR="00072D92" w:rsidRDefault="00072D92" w:rsidP="00072D92">
      <w:pPr>
        <w:rPr>
          <w:szCs w:val="22"/>
        </w:rPr>
      </w:pPr>
    </w:p>
    <w:p w:rsidR="00072D92" w:rsidRPr="00FC747B"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1436"/>
        <w:gridCol w:w="3542"/>
        <w:gridCol w:w="1350"/>
      </w:tblGrid>
      <w:tr w:rsidR="00072D92" w:rsidRPr="00FC747B" w:rsidTr="00A87961">
        <w:tc>
          <w:tcPr>
            <w:tcW w:w="8905" w:type="dxa"/>
            <w:gridSpan w:val="4"/>
          </w:tcPr>
          <w:p w:rsidR="00072D92" w:rsidRPr="00FC747B" w:rsidRDefault="00072D92" w:rsidP="009F4F30">
            <w:pPr>
              <w:rPr>
                <w:b/>
                <w:szCs w:val="22"/>
              </w:rPr>
            </w:pPr>
            <w:r>
              <w:rPr>
                <w:b/>
                <w:szCs w:val="22"/>
              </w:rPr>
              <w:t>Library</w:t>
            </w:r>
            <w:r w:rsidRPr="00FC747B">
              <w:rPr>
                <w:b/>
                <w:szCs w:val="22"/>
              </w:rPr>
              <w:t xml:space="preserve"> Use</w:t>
            </w:r>
            <w:r>
              <w:rPr>
                <w:b/>
                <w:szCs w:val="22"/>
              </w:rPr>
              <w:t xml:space="preserve"> (Format Supply)</w:t>
            </w:r>
          </w:p>
        </w:tc>
      </w:tr>
      <w:tr w:rsidR="00072D92" w:rsidRPr="00FC747B" w:rsidTr="00A87961">
        <w:trPr>
          <w:trHeight w:val="135"/>
        </w:trPr>
        <w:tc>
          <w:tcPr>
            <w:tcW w:w="2577" w:type="dxa"/>
            <w:vMerge w:val="restart"/>
          </w:tcPr>
          <w:p w:rsidR="00072D92" w:rsidRPr="00FC747B" w:rsidRDefault="00072D92" w:rsidP="009F4F30">
            <w:pPr>
              <w:rPr>
                <w:szCs w:val="22"/>
              </w:rPr>
            </w:pPr>
            <w:r w:rsidRPr="00FC747B">
              <w:rPr>
                <w:szCs w:val="22"/>
              </w:rPr>
              <w:t>Who can copy?</w:t>
            </w:r>
          </w:p>
        </w:tc>
        <w:tc>
          <w:tcPr>
            <w:tcW w:w="4978" w:type="dxa"/>
            <w:gridSpan w:val="2"/>
          </w:tcPr>
          <w:p w:rsidR="00072D92" w:rsidRPr="00FC747B" w:rsidRDefault="00072D92" w:rsidP="009F4F30">
            <w:pPr>
              <w:rPr>
                <w:szCs w:val="22"/>
              </w:rPr>
            </w:pPr>
            <w:r w:rsidRPr="00FC747B">
              <w:rPr>
                <w:szCs w:val="22"/>
              </w:rPr>
              <w:t>Archives, libraries, museums, and exhibition galleries.</w:t>
            </w:r>
          </w:p>
        </w:tc>
        <w:tc>
          <w:tcPr>
            <w:tcW w:w="1350" w:type="dxa"/>
            <w:vMerge w:val="restart"/>
          </w:tcPr>
          <w:p w:rsidR="00072D92" w:rsidRPr="00FC747B" w:rsidRDefault="00072D92" w:rsidP="009F4F30">
            <w:pPr>
              <w:rPr>
                <w:szCs w:val="22"/>
              </w:rPr>
            </w:pPr>
            <w:r w:rsidRPr="00FC747B">
              <w:rPr>
                <w:szCs w:val="22"/>
              </w:rPr>
              <w:t>Art. 29(12)(c)</w:t>
            </w:r>
          </w:p>
        </w:tc>
      </w:tr>
      <w:tr w:rsidR="00072D92" w:rsidRPr="00FC747B" w:rsidTr="00A87961">
        <w:trPr>
          <w:trHeight w:val="88"/>
        </w:trPr>
        <w:tc>
          <w:tcPr>
            <w:tcW w:w="2577" w:type="dxa"/>
            <w:vMerge/>
          </w:tcPr>
          <w:p w:rsidR="00072D92" w:rsidRPr="00FC747B" w:rsidRDefault="00072D92" w:rsidP="009F4F30">
            <w:pPr>
              <w:rPr>
                <w:szCs w:val="22"/>
              </w:rPr>
            </w:pPr>
          </w:p>
        </w:tc>
        <w:tc>
          <w:tcPr>
            <w:tcW w:w="1436" w:type="dxa"/>
            <w:vMerge w:val="restart"/>
          </w:tcPr>
          <w:p w:rsidR="00072D92" w:rsidRPr="00FC747B" w:rsidRDefault="00072D92" w:rsidP="009F4F30">
            <w:pPr>
              <w:rPr>
                <w:szCs w:val="22"/>
              </w:rPr>
            </w:pPr>
            <w:r w:rsidRPr="00FC747B">
              <w:rPr>
                <w:szCs w:val="22"/>
              </w:rPr>
              <w:t>Conditions:</w:t>
            </w:r>
          </w:p>
        </w:tc>
        <w:tc>
          <w:tcPr>
            <w:tcW w:w="3542" w:type="dxa"/>
          </w:tcPr>
          <w:p w:rsidR="00072D92" w:rsidRPr="00FC747B" w:rsidRDefault="00072D92" w:rsidP="009F4F30">
            <w:pPr>
              <w:rPr>
                <w:szCs w:val="22"/>
              </w:rPr>
            </w:pPr>
            <w:proofErr w:type="gramStart"/>
            <w:r w:rsidRPr="00FC747B">
              <w:rPr>
                <w:szCs w:val="22"/>
              </w:rPr>
              <w:t>That are</w:t>
            </w:r>
            <w:proofErr w:type="gramEnd"/>
            <w:r w:rsidRPr="00FC747B">
              <w:rPr>
                <w:szCs w:val="22"/>
              </w:rPr>
              <w:t xml:space="preserve"> funded by the government.</w:t>
            </w:r>
          </w:p>
        </w:tc>
        <w:tc>
          <w:tcPr>
            <w:tcW w:w="1350" w:type="dxa"/>
            <w:vMerge/>
          </w:tcPr>
          <w:p w:rsidR="00072D92" w:rsidRPr="00FC747B" w:rsidRDefault="00072D92" w:rsidP="009F4F30">
            <w:pPr>
              <w:rPr>
                <w:szCs w:val="22"/>
              </w:rPr>
            </w:pPr>
          </w:p>
        </w:tc>
      </w:tr>
      <w:tr w:rsidR="00072D92" w:rsidRPr="00FC747B" w:rsidTr="00A87961">
        <w:trPr>
          <w:trHeight w:val="87"/>
        </w:trPr>
        <w:tc>
          <w:tcPr>
            <w:tcW w:w="2577" w:type="dxa"/>
            <w:vMerge/>
          </w:tcPr>
          <w:p w:rsidR="00072D92" w:rsidRPr="00FC747B" w:rsidRDefault="00072D92" w:rsidP="009F4F30">
            <w:pPr>
              <w:rPr>
                <w:szCs w:val="22"/>
              </w:rPr>
            </w:pPr>
          </w:p>
        </w:tc>
        <w:tc>
          <w:tcPr>
            <w:tcW w:w="1436" w:type="dxa"/>
            <w:vMerge/>
          </w:tcPr>
          <w:p w:rsidR="00072D92" w:rsidRPr="00FC747B" w:rsidRDefault="00072D92" w:rsidP="009F4F30">
            <w:pPr>
              <w:rPr>
                <w:szCs w:val="22"/>
              </w:rPr>
            </w:pPr>
          </w:p>
        </w:tc>
        <w:tc>
          <w:tcPr>
            <w:tcW w:w="3542" w:type="dxa"/>
          </w:tcPr>
          <w:p w:rsidR="00072D92" w:rsidRPr="00FC747B" w:rsidRDefault="00072D92" w:rsidP="009F4F30">
            <w:pPr>
              <w:rPr>
                <w:szCs w:val="22"/>
              </w:rPr>
            </w:pPr>
            <w:proofErr w:type="gramStart"/>
            <w:r w:rsidRPr="00FC747B">
              <w:rPr>
                <w:szCs w:val="22"/>
              </w:rPr>
              <w:t>That distribute</w:t>
            </w:r>
            <w:proofErr w:type="gramEnd"/>
            <w:r w:rsidRPr="00FC747B">
              <w:rPr>
                <w:szCs w:val="22"/>
              </w:rPr>
              <w:t xml:space="preserve"> copies of works as part of their activities.</w:t>
            </w:r>
          </w:p>
        </w:tc>
        <w:tc>
          <w:tcPr>
            <w:tcW w:w="1350" w:type="dxa"/>
            <w:vMerge/>
          </w:tcPr>
          <w:p w:rsidR="00072D92" w:rsidRPr="00FC747B" w:rsidRDefault="00072D92" w:rsidP="009F4F30">
            <w:pPr>
              <w:rPr>
                <w:szCs w:val="22"/>
              </w:rPr>
            </w:pPr>
          </w:p>
        </w:tc>
      </w:tr>
      <w:tr w:rsidR="00072D92" w:rsidRPr="00FC747B" w:rsidTr="00A87961">
        <w:trPr>
          <w:trHeight w:val="135"/>
        </w:trPr>
        <w:tc>
          <w:tcPr>
            <w:tcW w:w="2577" w:type="dxa"/>
            <w:vMerge w:val="restart"/>
          </w:tcPr>
          <w:p w:rsidR="00072D92" w:rsidRPr="00FC747B" w:rsidRDefault="00072D92" w:rsidP="009F4F30">
            <w:pPr>
              <w:rPr>
                <w:szCs w:val="22"/>
              </w:rPr>
            </w:pPr>
            <w:r w:rsidRPr="00FC747B">
              <w:rPr>
                <w:szCs w:val="22"/>
              </w:rPr>
              <w:t>What can be copied?</w:t>
            </w:r>
          </w:p>
        </w:tc>
        <w:tc>
          <w:tcPr>
            <w:tcW w:w="4978" w:type="dxa"/>
            <w:gridSpan w:val="2"/>
          </w:tcPr>
          <w:p w:rsidR="00072D92" w:rsidRPr="00FC747B" w:rsidRDefault="00072D92" w:rsidP="009F4F30">
            <w:pPr>
              <w:rPr>
                <w:szCs w:val="22"/>
              </w:rPr>
            </w:pPr>
            <w:r w:rsidRPr="00FC747B">
              <w:rPr>
                <w:szCs w:val="22"/>
              </w:rPr>
              <w:t>Works in the collections of the institution.</w:t>
            </w:r>
          </w:p>
        </w:tc>
        <w:tc>
          <w:tcPr>
            <w:tcW w:w="1350" w:type="dxa"/>
            <w:vMerge/>
          </w:tcPr>
          <w:p w:rsidR="00072D92" w:rsidRPr="00FC747B" w:rsidRDefault="00072D92" w:rsidP="009F4F30">
            <w:pPr>
              <w:rPr>
                <w:szCs w:val="22"/>
              </w:rPr>
            </w:pPr>
          </w:p>
        </w:tc>
      </w:tr>
      <w:tr w:rsidR="00072D92" w:rsidRPr="00FC747B" w:rsidTr="00A87961">
        <w:trPr>
          <w:trHeight w:val="135"/>
        </w:trPr>
        <w:tc>
          <w:tcPr>
            <w:tcW w:w="2577" w:type="dxa"/>
            <w:vMerge/>
          </w:tcPr>
          <w:p w:rsidR="00072D92" w:rsidRPr="00FC747B" w:rsidRDefault="00072D92" w:rsidP="009F4F30">
            <w:pPr>
              <w:rPr>
                <w:szCs w:val="22"/>
              </w:rPr>
            </w:pPr>
          </w:p>
        </w:tc>
        <w:tc>
          <w:tcPr>
            <w:tcW w:w="1436" w:type="dxa"/>
          </w:tcPr>
          <w:p w:rsidR="00072D92" w:rsidRPr="00FC747B" w:rsidRDefault="00072D92" w:rsidP="009F4F30">
            <w:pPr>
              <w:rPr>
                <w:szCs w:val="22"/>
              </w:rPr>
            </w:pPr>
            <w:r w:rsidRPr="00FC747B">
              <w:rPr>
                <w:szCs w:val="22"/>
              </w:rPr>
              <w:t>Conditions:</w:t>
            </w:r>
          </w:p>
        </w:tc>
        <w:tc>
          <w:tcPr>
            <w:tcW w:w="3542" w:type="dxa"/>
          </w:tcPr>
          <w:p w:rsidR="00072D92" w:rsidRPr="00FC747B" w:rsidRDefault="00072D92" w:rsidP="009F4F30">
            <w:pPr>
              <w:rPr>
                <w:szCs w:val="22"/>
              </w:rPr>
            </w:pPr>
            <w:r w:rsidRPr="00FC747B">
              <w:rPr>
                <w:szCs w:val="22"/>
              </w:rPr>
              <w:t>It is impossible for the institution to obtain the works in the needed format via the market or the publisher.</w:t>
            </w:r>
          </w:p>
        </w:tc>
        <w:tc>
          <w:tcPr>
            <w:tcW w:w="1350" w:type="dxa"/>
            <w:vMerge/>
          </w:tcPr>
          <w:p w:rsidR="00072D92" w:rsidRPr="00FC747B" w:rsidRDefault="00072D92" w:rsidP="009F4F30">
            <w:pPr>
              <w:rPr>
                <w:szCs w:val="22"/>
              </w:rPr>
            </w:pPr>
          </w:p>
        </w:tc>
      </w:tr>
      <w:tr w:rsidR="00072D92" w:rsidRPr="00FC747B" w:rsidTr="00A87961">
        <w:trPr>
          <w:trHeight w:val="135"/>
        </w:trPr>
        <w:tc>
          <w:tcPr>
            <w:tcW w:w="2577" w:type="dxa"/>
            <w:vMerge w:val="restart"/>
          </w:tcPr>
          <w:p w:rsidR="00072D92" w:rsidRPr="00FC747B" w:rsidRDefault="00072D92" w:rsidP="009F4F30">
            <w:pPr>
              <w:rPr>
                <w:szCs w:val="22"/>
              </w:rPr>
            </w:pPr>
            <w:r w:rsidRPr="00FC747B">
              <w:rPr>
                <w:szCs w:val="22"/>
              </w:rPr>
              <w:t>Purpose of the copy?</w:t>
            </w:r>
          </w:p>
        </w:tc>
        <w:tc>
          <w:tcPr>
            <w:tcW w:w="4978" w:type="dxa"/>
            <w:gridSpan w:val="2"/>
          </w:tcPr>
          <w:p w:rsidR="00072D92" w:rsidRPr="00FC747B" w:rsidRDefault="00072D92" w:rsidP="009F4F30">
            <w:pPr>
              <w:rPr>
                <w:szCs w:val="22"/>
              </w:rPr>
            </w:pPr>
            <w:r w:rsidRPr="00FC747B">
              <w:rPr>
                <w:szCs w:val="22"/>
              </w:rPr>
              <w:t>To supply the work when needed in a selected format.</w:t>
            </w:r>
          </w:p>
        </w:tc>
        <w:tc>
          <w:tcPr>
            <w:tcW w:w="1350" w:type="dxa"/>
            <w:vMerge/>
          </w:tcPr>
          <w:p w:rsidR="00072D92" w:rsidRPr="00FC747B" w:rsidRDefault="00072D92" w:rsidP="009F4F30">
            <w:pPr>
              <w:rPr>
                <w:szCs w:val="22"/>
              </w:rPr>
            </w:pPr>
          </w:p>
        </w:tc>
      </w:tr>
      <w:tr w:rsidR="00072D92" w:rsidRPr="00FC747B" w:rsidTr="00A87961">
        <w:trPr>
          <w:trHeight w:val="135"/>
        </w:trPr>
        <w:tc>
          <w:tcPr>
            <w:tcW w:w="2577" w:type="dxa"/>
            <w:vMerge/>
          </w:tcPr>
          <w:p w:rsidR="00072D92" w:rsidRPr="00FC747B" w:rsidRDefault="00072D92" w:rsidP="009F4F30">
            <w:pPr>
              <w:rPr>
                <w:szCs w:val="22"/>
              </w:rPr>
            </w:pPr>
          </w:p>
        </w:tc>
        <w:tc>
          <w:tcPr>
            <w:tcW w:w="1436" w:type="dxa"/>
          </w:tcPr>
          <w:p w:rsidR="00072D92" w:rsidRPr="00FC747B" w:rsidRDefault="00072D92" w:rsidP="009F4F30">
            <w:pPr>
              <w:rPr>
                <w:szCs w:val="22"/>
              </w:rPr>
            </w:pPr>
            <w:r w:rsidRPr="00FC747B">
              <w:rPr>
                <w:szCs w:val="22"/>
              </w:rPr>
              <w:t>Conditions:</w:t>
            </w:r>
          </w:p>
        </w:tc>
        <w:tc>
          <w:tcPr>
            <w:tcW w:w="3542" w:type="dxa"/>
          </w:tcPr>
          <w:p w:rsidR="00072D92" w:rsidRPr="00FC747B" w:rsidRDefault="00072D92" w:rsidP="009F4F30">
            <w:pPr>
              <w:rPr>
                <w:szCs w:val="22"/>
              </w:rPr>
            </w:pPr>
            <w:r w:rsidRPr="00FC747B">
              <w:rPr>
                <w:szCs w:val="22"/>
              </w:rPr>
              <w:t>None.</w:t>
            </w:r>
          </w:p>
        </w:tc>
        <w:tc>
          <w:tcPr>
            <w:tcW w:w="1350" w:type="dxa"/>
            <w:vMerge/>
          </w:tcPr>
          <w:p w:rsidR="00072D92" w:rsidRPr="00FC747B" w:rsidRDefault="00072D92" w:rsidP="009F4F30">
            <w:pPr>
              <w:rPr>
                <w:szCs w:val="22"/>
              </w:rPr>
            </w:pPr>
          </w:p>
        </w:tc>
      </w:tr>
      <w:tr w:rsidR="00072D92" w:rsidRPr="00FC747B" w:rsidTr="00A87961">
        <w:tc>
          <w:tcPr>
            <w:tcW w:w="2577" w:type="dxa"/>
          </w:tcPr>
          <w:p w:rsidR="00072D92" w:rsidRPr="00FC747B" w:rsidRDefault="00072D92" w:rsidP="009F4F30">
            <w:pPr>
              <w:rPr>
                <w:szCs w:val="22"/>
              </w:rPr>
            </w:pPr>
            <w:r w:rsidRPr="00FC747B">
              <w:rPr>
                <w:szCs w:val="22"/>
              </w:rPr>
              <w:t>Medium of the copy?</w:t>
            </w:r>
          </w:p>
        </w:tc>
        <w:tc>
          <w:tcPr>
            <w:tcW w:w="4978" w:type="dxa"/>
            <w:gridSpan w:val="2"/>
          </w:tcPr>
          <w:p w:rsidR="00072D92" w:rsidRPr="00FC747B" w:rsidRDefault="00072D92" w:rsidP="009F4F30">
            <w:pPr>
              <w:rPr>
                <w:szCs w:val="22"/>
              </w:rPr>
            </w:pPr>
            <w:r w:rsidRPr="00FC747B">
              <w:rPr>
                <w:szCs w:val="22"/>
              </w:rPr>
              <w:t>Any needed format.</w:t>
            </w:r>
          </w:p>
        </w:tc>
        <w:tc>
          <w:tcPr>
            <w:tcW w:w="1350" w:type="dxa"/>
            <w:vMerge/>
          </w:tcPr>
          <w:p w:rsidR="00072D92" w:rsidRPr="00FC747B" w:rsidRDefault="00072D92" w:rsidP="009F4F30">
            <w:pPr>
              <w:rPr>
                <w:szCs w:val="22"/>
              </w:rPr>
            </w:pPr>
          </w:p>
        </w:tc>
      </w:tr>
      <w:tr w:rsidR="00072D92" w:rsidRPr="00FC747B" w:rsidTr="00A87961">
        <w:tc>
          <w:tcPr>
            <w:tcW w:w="2577" w:type="dxa"/>
          </w:tcPr>
          <w:p w:rsidR="00072D92" w:rsidRPr="00FC747B" w:rsidRDefault="00072D92" w:rsidP="009F4F30">
            <w:pPr>
              <w:rPr>
                <w:szCs w:val="22"/>
              </w:rPr>
            </w:pPr>
            <w:r w:rsidRPr="00FC747B">
              <w:rPr>
                <w:szCs w:val="22"/>
              </w:rPr>
              <w:t>Other provisions?</w:t>
            </w:r>
          </w:p>
        </w:tc>
        <w:tc>
          <w:tcPr>
            <w:tcW w:w="4978" w:type="dxa"/>
            <w:gridSpan w:val="2"/>
          </w:tcPr>
          <w:p w:rsidR="00072D92" w:rsidRPr="00FC747B" w:rsidRDefault="00072D92" w:rsidP="009F4F30">
            <w:pPr>
              <w:rPr>
                <w:szCs w:val="22"/>
              </w:rPr>
            </w:pPr>
            <w:r w:rsidRPr="00FC747B">
              <w:rPr>
                <w:szCs w:val="22"/>
              </w:rPr>
              <w:t xml:space="preserve">Copies made pursuant to this provision may also be used for personal or study purposes within </w:t>
            </w:r>
            <w:r w:rsidRPr="00FC747B">
              <w:rPr>
                <w:szCs w:val="22"/>
              </w:rPr>
              <w:lastRenderedPageBreak/>
              <w:t>the building, with or without the use of an electronic apparatus, and the copies may be loaned to the user (Article 29(12</w:t>
            </w:r>
            <w:proofErr w:type="gramStart"/>
            <w:r w:rsidRPr="00FC747B">
              <w:rPr>
                <w:szCs w:val="22"/>
              </w:rPr>
              <w:t>)(</w:t>
            </w:r>
            <w:proofErr w:type="gramEnd"/>
            <w:r w:rsidRPr="00FC747B">
              <w:rPr>
                <w:szCs w:val="22"/>
              </w:rPr>
              <w:t>e)).</w:t>
            </w:r>
          </w:p>
        </w:tc>
        <w:tc>
          <w:tcPr>
            <w:tcW w:w="1350" w:type="dxa"/>
            <w:vMerge/>
          </w:tcPr>
          <w:p w:rsidR="00072D92" w:rsidRPr="00FC747B" w:rsidRDefault="00072D92" w:rsidP="009F4F30">
            <w:pPr>
              <w:rPr>
                <w:szCs w:val="22"/>
              </w:rPr>
            </w:pPr>
          </w:p>
        </w:tc>
      </w:tr>
    </w:tbl>
    <w:p w:rsidR="00072D92" w:rsidRPr="00FC747B" w:rsidRDefault="00072D92" w:rsidP="00072D92">
      <w:pPr>
        <w:rPr>
          <w:szCs w:val="22"/>
        </w:rPr>
      </w:pPr>
    </w:p>
    <w:p w:rsidR="00072D92" w:rsidRPr="00FC747B"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431"/>
        <w:gridCol w:w="3612"/>
        <w:gridCol w:w="1350"/>
      </w:tblGrid>
      <w:tr w:rsidR="00072D92" w:rsidRPr="00FC747B" w:rsidTr="00A87961">
        <w:tc>
          <w:tcPr>
            <w:tcW w:w="8905" w:type="dxa"/>
            <w:gridSpan w:val="4"/>
          </w:tcPr>
          <w:p w:rsidR="00072D92" w:rsidRPr="00FC747B" w:rsidRDefault="00072D92" w:rsidP="009F4F30">
            <w:pPr>
              <w:rPr>
                <w:b/>
                <w:szCs w:val="22"/>
              </w:rPr>
            </w:pPr>
            <w:r w:rsidRPr="00FC747B">
              <w:rPr>
                <w:b/>
                <w:szCs w:val="22"/>
              </w:rPr>
              <w:t>Copying for Library Use</w:t>
            </w:r>
          </w:p>
        </w:tc>
      </w:tr>
      <w:tr w:rsidR="00072D92" w:rsidRPr="00FC747B" w:rsidTr="00A87961">
        <w:trPr>
          <w:trHeight w:val="135"/>
        </w:trPr>
        <w:tc>
          <w:tcPr>
            <w:tcW w:w="2512" w:type="dxa"/>
            <w:vMerge w:val="restart"/>
          </w:tcPr>
          <w:p w:rsidR="00072D92" w:rsidRPr="00FC747B" w:rsidRDefault="00072D92" w:rsidP="009F4F30">
            <w:pPr>
              <w:rPr>
                <w:szCs w:val="22"/>
              </w:rPr>
            </w:pPr>
            <w:r w:rsidRPr="00FC747B">
              <w:rPr>
                <w:szCs w:val="22"/>
              </w:rPr>
              <w:t>Who can copy?</w:t>
            </w:r>
          </w:p>
        </w:tc>
        <w:tc>
          <w:tcPr>
            <w:tcW w:w="5043" w:type="dxa"/>
            <w:gridSpan w:val="2"/>
          </w:tcPr>
          <w:p w:rsidR="00072D92" w:rsidRPr="00FC747B" w:rsidRDefault="00072D92" w:rsidP="009F4F30">
            <w:pPr>
              <w:rPr>
                <w:szCs w:val="22"/>
              </w:rPr>
            </w:pPr>
            <w:r w:rsidRPr="00FC747B">
              <w:rPr>
                <w:szCs w:val="22"/>
              </w:rPr>
              <w:t>Archives, libraries, museums, and exhibition galleries.</w:t>
            </w:r>
          </w:p>
        </w:tc>
        <w:tc>
          <w:tcPr>
            <w:tcW w:w="1350" w:type="dxa"/>
            <w:vMerge w:val="restart"/>
          </w:tcPr>
          <w:p w:rsidR="00072D92" w:rsidRPr="00FC747B" w:rsidRDefault="00072D92" w:rsidP="009F4F30">
            <w:pPr>
              <w:rPr>
                <w:szCs w:val="22"/>
              </w:rPr>
            </w:pPr>
            <w:r w:rsidRPr="00FC747B">
              <w:rPr>
                <w:szCs w:val="22"/>
              </w:rPr>
              <w:t>Art. 29(12)(d)</w:t>
            </w:r>
          </w:p>
        </w:tc>
      </w:tr>
      <w:tr w:rsidR="00072D92" w:rsidRPr="00FC747B" w:rsidTr="00A87961">
        <w:trPr>
          <w:trHeight w:val="180"/>
        </w:trPr>
        <w:tc>
          <w:tcPr>
            <w:tcW w:w="2512" w:type="dxa"/>
            <w:vMerge/>
          </w:tcPr>
          <w:p w:rsidR="00072D92" w:rsidRPr="00FC747B" w:rsidRDefault="00072D92" w:rsidP="009F4F30">
            <w:pPr>
              <w:rPr>
                <w:szCs w:val="22"/>
              </w:rPr>
            </w:pPr>
          </w:p>
        </w:tc>
        <w:tc>
          <w:tcPr>
            <w:tcW w:w="1431" w:type="dxa"/>
            <w:vMerge w:val="restart"/>
          </w:tcPr>
          <w:p w:rsidR="00072D92" w:rsidRPr="00FC747B" w:rsidRDefault="00072D92" w:rsidP="009F4F30">
            <w:pPr>
              <w:rPr>
                <w:szCs w:val="22"/>
              </w:rPr>
            </w:pPr>
            <w:r w:rsidRPr="00FC747B">
              <w:rPr>
                <w:szCs w:val="22"/>
              </w:rPr>
              <w:t>Conditions:</w:t>
            </w:r>
          </w:p>
        </w:tc>
        <w:tc>
          <w:tcPr>
            <w:tcW w:w="3612" w:type="dxa"/>
          </w:tcPr>
          <w:p w:rsidR="00072D92" w:rsidRPr="00FC747B" w:rsidRDefault="00072D92" w:rsidP="009F4F30">
            <w:pPr>
              <w:rPr>
                <w:szCs w:val="22"/>
              </w:rPr>
            </w:pPr>
            <w:proofErr w:type="gramStart"/>
            <w:r w:rsidRPr="00FC747B">
              <w:rPr>
                <w:szCs w:val="22"/>
              </w:rPr>
              <w:t>That are</w:t>
            </w:r>
            <w:proofErr w:type="gramEnd"/>
            <w:r w:rsidRPr="00FC747B">
              <w:rPr>
                <w:szCs w:val="22"/>
              </w:rPr>
              <w:t xml:space="preserve"> funded by the government.</w:t>
            </w:r>
          </w:p>
        </w:tc>
        <w:tc>
          <w:tcPr>
            <w:tcW w:w="1350" w:type="dxa"/>
            <w:vMerge/>
          </w:tcPr>
          <w:p w:rsidR="00072D92" w:rsidRPr="00FC747B" w:rsidRDefault="00072D92" w:rsidP="009F4F30">
            <w:pPr>
              <w:rPr>
                <w:szCs w:val="22"/>
              </w:rPr>
            </w:pPr>
          </w:p>
        </w:tc>
      </w:tr>
      <w:tr w:rsidR="00072D92" w:rsidRPr="00FC747B" w:rsidTr="00A87961">
        <w:trPr>
          <w:trHeight w:val="180"/>
        </w:trPr>
        <w:tc>
          <w:tcPr>
            <w:tcW w:w="2512" w:type="dxa"/>
            <w:vMerge/>
          </w:tcPr>
          <w:p w:rsidR="00072D92" w:rsidRPr="00FC747B" w:rsidRDefault="00072D92" w:rsidP="009F4F30">
            <w:pPr>
              <w:rPr>
                <w:szCs w:val="22"/>
              </w:rPr>
            </w:pPr>
          </w:p>
        </w:tc>
        <w:tc>
          <w:tcPr>
            <w:tcW w:w="1431" w:type="dxa"/>
            <w:vMerge/>
          </w:tcPr>
          <w:p w:rsidR="00072D92" w:rsidRPr="00FC747B" w:rsidRDefault="00072D92" w:rsidP="009F4F30">
            <w:pPr>
              <w:rPr>
                <w:szCs w:val="22"/>
              </w:rPr>
            </w:pPr>
          </w:p>
        </w:tc>
        <w:tc>
          <w:tcPr>
            <w:tcW w:w="3612" w:type="dxa"/>
          </w:tcPr>
          <w:p w:rsidR="00072D92" w:rsidRPr="00FC747B" w:rsidRDefault="00072D92" w:rsidP="009F4F30">
            <w:pPr>
              <w:rPr>
                <w:szCs w:val="22"/>
              </w:rPr>
            </w:pPr>
            <w:proofErr w:type="gramStart"/>
            <w:r w:rsidRPr="00FC747B">
              <w:rPr>
                <w:szCs w:val="22"/>
              </w:rPr>
              <w:t>That distribute</w:t>
            </w:r>
            <w:proofErr w:type="gramEnd"/>
            <w:r w:rsidRPr="00FC747B">
              <w:rPr>
                <w:szCs w:val="22"/>
              </w:rPr>
              <w:t xml:space="preserve"> copies of works as part of their activities.</w:t>
            </w:r>
          </w:p>
        </w:tc>
        <w:tc>
          <w:tcPr>
            <w:tcW w:w="1350" w:type="dxa"/>
            <w:vMerge/>
          </w:tcPr>
          <w:p w:rsidR="00072D92" w:rsidRPr="00FC747B" w:rsidRDefault="00072D92" w:rsidP="009F4F30">
            <w:pPr>
              <w:rPr>
                <w:szCs w:val="22"/>
              </w:rPr>
            </w:pPr>
          </w:p>
        </w:tc>
      </w:tr>
      <w:tr w:rsidR="00072D92" w:rsidRPr="00FC747B" w:rsidTr="00A87961">
        <w:trPr>
          <w:trHeight w:val="135"/>
        </w:trPr>
        <w:tc>
          <w:tcPr>
            <w:tcW w:w="2512" w:type="dxa"/>
            <w:vMerge w:val="restart"/>
          </w:tcPr>
          <w:p w:rsidR="00072D92" w:rsidRPr="00FC747B" w:rsidRDefault="00072D92" w:rsidP="009F4F30">
            <w:pPr>
              <w:rPr>
                <w:szCs w:val="22"/>
              </w:rPr>
            </w:pPr>
            <w:r w:rsidRPr="00FC747B">
              <w:rPr>
                <w:szCs w:val="22"/>
              </w:rPr>
              <w:t>What can be copied?</w:t>
            </w:r>
          </w:p>
        </w:tc>
        <w:tc>
          <w:tcPr>
            <w:tcW w:w="5043" w:type="dxa"/>
            <w:gridSpan w:val="2"/>
          </w:tcPr>
          <w:p w:rsidR="00072D92" w:rsidRPr="00FC747B" w:rsidRDefault="00072D92" w:rsidP="009F4F30">
            <w:pPr>
              <w:rPr>
                <w:szCs w:val="22"/>
              </w:rPr>
            </w:pPr>
            <w:r w:rsidRPr="00FC747B">
              <w:rPr>
                <w:szCs w:val="22"/>
              </w:rPr>
              <w:t>Works.</w:t>
            </w:r>
          </w:p>
        </w:tc>
        <w:tc>
          <w:tcPr>
            <w:tcW w:w="1350" w:type="dxa"/>
            <w:vMerge/>
          </w:tcPr>
          <w:p w:rsidR="00072D92" w:rsidRPr="00FC747B" w:rsidRDefault="00072D92" w:rsidP="009F4F30">
            <w:pPr>
              <w:rPr>
                <w:szCs w:val="22"/>
              </w:rPr>
            </w:pPr>
          </w:p>
        </w:tc>
      </w:tr>
      <w:tr w:rsidR="00072D92" w:rsidRPr="00FC747B" w:rsidTr="00A87961">
        <w:trPr>
          <w:trHeight w:val="88"/>
        </w:trPr>
        <w:tc>
          <w:tcPr>
            <w:tcW w:w="2512" w:type="dxa"/>
            <w:vMerge/>
          </w:tcPr>
          <w:p w:rsidR="00072D92" w:rsidRPr="00FC747B" w:rsidRDefault="00072D92" w:rsidP="009F4F30">
            <w:pPr>
              <w:rPr>
                <w:szCs w:val="22"/>
              </w:rPr>
            </w:pPr>
          </w:p>
        </w:tc>
        <w:tc>
          <w:tcPr>
            <w:tcW w:w="1431" w:type="dxa"/>
            <w:vMerge w:val="restart"/>
          </w:tcPr>
          <w:p w:rsidR="00072D92" w:rsidRPr="00FC747B" w:rsidRDefault="00072D92" w:rsidP="009F4F30">
            <w:pPr>
              <w:rPr>
                <w:szCs w:val="22"/>
              </w:rPr>
            </w:pPr>
            <w:r w:rsidRPr="00FC747B">
              <w:rPr>
                <w:szCs w:val="22"/>
              </w:rPr>
              <w:t>Conditions:</w:t>
            </w:r>
          </w:p>
        </w:tc>
        <w:tc>
          <w:tcPr>
            <w:tcW w:w="3612" w:type="dxa"/>
          </w:tcPr>
          <w:p w:rsidR="00072D92" w:rsidRPr="00FC747B" w:rsidRDefault="00072D92" w:rsidP="009F4F30">
            <w:pPr>
              <w:rPr>
                <w:szCs w:val="22"/>
              </w:rPr>
            </w:pPr>
            <w:r w:rsidRPr="00FC747B">
              <w:rPr>
                <w:szCs w:val="22"/>
              </w:rPr>
              <w:t>It is impossible to obtain permission from the author or proprietor; or</w:t>
            </w:r>
          </w:p>
        </w:tc>
        <w:tc>
          <w:tcPr>
            <w:tcW w:w="1350" w:type="dxa"/>
            <w:vMerge/>
          </w:tcPr>
          <w:p w:rsidR="00072D92" w:rsidRPr="00FC747B" w:rsidRDefault="00072D92" w:rsidP="009F4F30">
            <w:pPr>
              <w:rPr>
                <w:szCs w:val="22"/>
              </w:rPr>
            </w:pPr>
          </w:p>
        </w:tc>
      </w:tr>
      <w:tr w:rsidR="00072D92" w:rsidRPr="00FC747B" w:rsidTr="00A87961">
        <w:trPr>
          <w:trHeight w:val="87"/>
        </w:trPr>
        <w:tc>
          <w:tcPr>
            <w:tcW w:w="2512" w:type="dxa"/>
            <w:vMerge/>
          </w:tcPr>
          <w:p w:rsidR="00072D92" w:rsidRPr="00FC747B" w:rsidRDefault="00072D92" w:rsidP="009F4F30">
            <w:pPr>
              <w:rPr>
                <w:szCs w:val="22"/>
              </w:rPr>
            </w:pPr>
          </w:p>
        </w:tc>
        <w:tc>
          <w:tcPr>
            <w:tcW w:w="1431" w:type="dxa"/>
            <w:vMerge/>
          </w:tcPr>
          <w:p w:rsidR="00072D92" w:rsidRPr="00FC747B" w:rsidRDefault="00072D92" w:rsidP="009F4F30">
            <w:pPr>
              <w:rPr>
                <w:szCs w:val="22"/>
              </w:rPr>
            </w:pPr>
          </w:p>
        </w:tc>
        <w:tc>
          <w:tcPr>
            <w:tcW w:w="3612" w:type="dxa"/>
          </w:tcPr>
          <w:p w:rsidR="00072D92" w:rsidRPr="00FC747B" w:rsidRDefault="00072D92" w:rsidP="009F4F30">
            <w:pPr>
              <w:rPr>
                <w:szCs w:val="22"/>
              </w:rPr>
            </w:pPr>
            <w:r w:rsidRPr="00FC747B">
              <w:rPr>
                <w:szCs w:val="22"/>
              </w:rPr>
              <w:t>The work is not available for sale or publication.</w:t>
            </w:r>
          </w:p>
        </w:tc>
        <w:tc>
          <w:tcPr>
            <w:tcW w:w="1350" w:type="dxa"/>
            <w:vMerge/>
          </w:tcPr>
          <w:p w:rsidR="00072D92" w:rsidRPr="00FC747B" w:rsidRDefault="00072D92" w:rsidP="009F4F30">
            <w:pPr>
              <w:rPr>
                <w:szCs w:val="22"/>
              </w:rPr>
            </w:pPr>
          </w:p>
        </w:tc>
      </w:tr>
      <w:tr w:rsidR="00072D92" w:rsidRPr="00FC747B" w:rsidTr="00A87961">
        <w:trPr>
          <w:trHeight w:val="135"/>
        </w:trPr>
        <w:tc>
          <w:tcPr>
            <w:tcW w:w="2512" w:type="dxa"/>
            <w:vMerge w:val="restart"/>
          </w:tcPr>
          <w:p w:rsidR="00072D92" w:rsidRPr="00FC747B" w:rsidRDefault="00072D92" w:rsidP="009F4F30">
            <w:pPr>
              <w:rPr>
                <w:szCs w:val="22"/>
              </w:rPr>
            </w:pPr>
            <w:r w:rsidRPr="00FC747B">
              <w:rPr>
                <w:szCs w:val="22"/>
              </w:rPr>
              <w:t>Purpose of the copy?</w:t>
            </w:r>
          </w:p>
        </w:tc>
        <w:tc>
          <w:tcPr>
            <w:tcW w:w="5043" w:type="dxa"/>
            <w:gridSpan w:val="2"/>
          </w:tcPr>
          <w:p w:rsidR="00072D92" w:rsidRPr="00FC747B" w:rsidRDefault="00072D92" w:rsidP="009F4F30">
            <w:pPr>
              <w:rPr>
                <w:szCs w:val="22"/>
              </w:rPr>
            </w:pPr>
            <w:r w:rsidRPr="00FC747B">
              <w:rPr>
                <w:szCs w:val="22"/>
              </w:rPr>
              <w:t>Not specified.</w:t>
            </w:r>
          </w:p>
        </w:tc>
        <w:tc>
          <w:tcPr>
            <w:tcW w:w="1350" w:type="dxa"/>
            <w:vMerge/>
          </w:tcPr>
          <w:p w:rsidR="00072D92" w:rsidRPr="00FC747B" w:rsidRDefault="00072D92" w:rsidP="009F4F30">
            <w:pPr>
              <w:rPr>
                <w:szCs w:val="22"/>
              </w:rPr>
            </w:pPr>
          </w:p>
        </w:tc>
      </w:tr>
      <w:tr w:rsidR="00072D92" w:rsidRPr="00FC747B" w:rsidTr="00A87961">
        <w:trPr>
          <w:trHeight w:val="135"/>
        </w:trPr>
        <w:tc>
          <w:tcPr>
            <w:tcW w:w="2512" w:type="dxa"/>
            <w:vMerge/>
          </w:tcPr>
          <w:p w:rsidR="00072D92" w:rsidRPr="00FC747B" w:rsidRDefault="00072D92" w:rsidP="009F4F30">
            <w:pPr>
              <w:rPr>
                <w:szCs w:val="22"/>
              </w:rPr>
            </w:pPr>
          </w:p>
        </w:tc>
        <w:tc>
          <w:tcPr>
            <w:tcW w:w="1431" w:type="dxa"/>
          </w:tcPr>
          <w:p w:rsidR="00072D92" w:rsidRPr="00FC747B" w:rsidRDefault="00072D92" w:rsidP="009F4F30">
            <w:pPr>
              <w:rPr>
                <w:szCs w:val="22"/>
              </w:rPr>
            </w:pPr>
            <w:r w:rsidRPr="00FC747B">
              <w:rPr>
                <w:szCs w:val="22"/>
              </w:rPr>
              <w:t>Conditions:</w:t>
            </w:r>
          </w:p>
        </w:tc>
        <w:tc>
          <w:tcPr>
            <w:tcW w:w="3612" w:type="dxa"/>
          </w:tcPr>
          <w:p w:rsidR="00072D92" w:rsidRPr="00FC747B" w:rsidRDefault="00072D92" w:rsidP="009F4F30">
            <w:pPr>
              <w:rPr>
                <w:szCs w:val="22"/>
              </w:rPr>
            </w:pPr>
            <w:r w:rsidRPr="00FC747B">
              <w:rPr>
                <w:szCs w:val="22"/>
              </w:rPr>
              <w:t>None.</w:t>
            </w:r>
          </w:p>
        </w:tc>
        <w:tc>
          <w:tcPr>
            <w:tcW w:w="1350" w:type="dxa"/>
            <w:vMerge/>
          </w:tcPr>
          <w:p w:rsidR="00072D92" w:rsidRPr="00FC747B" w:rsidRDefault="00072D92" w:rsidP="009F4F30">
            <w:pPr>
              <w:rPr>
                <w:szCs w:val="22"/>
              </w:rPr>
            </w:pPr>
          </w:p>
        </w:tc>
      </w:tr>
      <w:tr w:rsidR="00072D92" w:rsidRPr="00FC747B" w:rsidTr="00A87961">
        <w:tc>
          <w:tcPr>
            <w:tcW w:w="2512" w:type="dxa"/>
          </w:tcPr>
          <w:p w:rsidR="00072D92" w:rsidRPr="00FC747B" w:rsidRDefault="00072D92" w:rsidP="009F4F30">
            <w:pPr>
              <w:rPr>
                <w:szCs w:val="22"/>
              </w:rPr>
            </w:pPr>
            <w:r w:rsidRPr="00FC747B">
              <w:rPr>
                <w:szCs w:val="22"/>
              </w:rPr>
              <w:t>Medium of the copy?</w:t>
            </w:r>
          </w:p>
        </w:tc>
        <w:tc>
          <w:tcPr>
            <w:tcW w:w="5043" w:type="dxa"/>
            <w:gridSpan w:val="2"/>
          </w:tcPr>
          <w:p w:rsidR="00072D92" w:rsidRPr="00FC747B" w:rsidRDefault="00072D92" w:rsidP="009F4F30">
            <w:pPr>
              <w:rPr>
                <w:szCs w:val="22"/>
              </w:rPr>
            </w:pPr>
            <w:r w:rsidRPr="00FC747B">
              <w:rPr>
                <w:szCs w:val="22"/>
              </w:rPr>
              <w:t>Any.  See definition of “reproduction.”</w:t>
            </w:r>
          </w:p>
        </w:tc>
        <w:tc>
          <w:tcPr>
            <w:tcW w:w="1350" w:type="dxa"/>
            <w:vMerge/>
          </w:tcPr>
          <w:p w:rsidR="00072D92" w:rsidRPr="00FC747B" w:rsidRDefault="00072D92" w:rsidP="009F4F30">
            <w:pPr>
              <w:rPr>
                <w:szCs w:val="22"/>
              </w:rPr>
            </w:pPr>
          </w:p>
        </w:tc>
      </w:tr>
      <w:tr w:rsidR="00072D92" w:rsidRPr="00FC747B" w:rsidTr="00A87961">
        <w:tc>
          <w:tcPr>
            <w:tcW w:w="2512" w:type="dxa"/>
          </w:tcPr>
          <w:p w:rsidR="00072D92" w:rsidRPr="00FC747B" w:rsidRDefault="00072D92" w:rsidP="009F4F30">
            <w:pPr>
              <w:rPr>
                <w:szCs w:val="22"/>
              </w:rPr>
            </w:pPr>
            <w:r w:rsidRPr="00FC747B">
              <w:rPr>
                <w:szCs w:val="22"/>
              </w:rPr>
              <w:t>Other provisions?</w:t>
            </w:r>
          </w:p>
        </w:tc>
        <w:tc>
          <w:tcPr>
            <w:tcW w:w="5043" w:type="dxa"/>
            <w:gridSpan w:val="2"/>
          </w:tcPr>
          <w:p w:rsidR="00072D92" w:rsidRPr="00FC747B" w:rsidRDefault="00072D92" w:rsidP="009F4F30">
            <w:pPr>
              <w:rPr>
                <w:szCs w:val="22"/>
              </w:rPr>
            </w:pPr>
            <w:r w:rsidRPr="00FC747B">
              <w:rPr>
                <w:szCs w:val="22"/>
              </w:rPr>
              <w:t>Copies made pursuant to this provision may also be used for personal or study purposes within the building, with or without the use of an electronic apparatus, and the copies may be loaned to the user (Article 29(12</w:t>
            </w:r>
            <w:proofErr w:type="gramStart"/>
            <w:r w:rsidRPr="00FC747B">
              <w:rPr>
                <w:szCs w:val="22"/>
              </w:rPr>
              <w:t>)(</w:t>
            </w:r>
            <w:proofErr w:type="gramEnd"/>
            <w:r w:rsidRPr="00FC747B">
              <w:rPr>
                <w:szCs w:val="22"/>
              </w:rPr>
              <w:t>e)).</w:t>
            </w:r>
          </w:p>
        </w:tc>
        <w:tc>
          <w:tcPr>
            <w:tcW w:w="1350" w:type="dxa"/>
            <w:vMerge/>
          </w:tcPr>
          <w:p w:rsidR="00072D92" w:rsidRPr="00FC747B" w:rsidRDefault="00072D92" w:rsidP="009F4F30">
            <w:pPr>
              <w:rPr>
                <w:szCs w:val="22"/>
              </w:rPr>
            </w:pPr>
          </w:p>
        </w:tc>
      </w:tr>
    </w:tbl>
    <w:p w:rsidR="00072D92" w:rsidRPr="00FC747B" w:rsidRDefault="00072D92" w:rsidP="00072D92">
      <w:pPr>
        <w:rPr>
          <w:szCs w:val="22"/>
        </w:rPr>
      </w:pPr>
    </w:p>
    <w:p w:rsidR="00072D92" w:rsidRPr="00FC747B"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67"/>
        <w:gridCol w:w="1121"/>
      </w:tblGrid>
      <w:tr w:rsidR="00072D92" w:rsidRPr="00FC747B" w:rsidTr="009F4F30">
        <w:tc>
          <w:tcPr>
            <w:tcW w:w="8856" w:type="dxa"/>
            <w:gridSpan w:val="4"/>
          </w:tcPr>
          <w:p w:rsidR="00072D92" w:rsidRPr="00FC747B" w:rsidRDefault="00072D92" w:rsidP="009F4F30">
            <w:pPr>
              <w:rPr>
                <w:b/>
                <w:szCs w:val="22"/>
              </w:rPr>
            </w:pPr>
            <w:r w:rsidRPr="00FC747B">
              <w:rPr>
                <w:b/>
                <w:szCs w:val="22"/>
              </w:rPr>
              <w:t>Interlibrary Loan</w:t>
            </w:r>
          </w:p>
        </w:tc>
      </w:tr>
      <w:tr w:rsidR="00072D92" w:rsidRPr="00FC747B" w:rsidTr="00A87961">
        <w:trPr>
          <w:trHeight w:val="135"/>
        </w:trPr>
        <w:tc>
          <w:tcPr>
            <w:tcW w:w="2628" w:type="dxa"/>
            <w:vMerge w:val="restart"/>
          </w:tcPr>
          <w:p w:rsidR="00072D92" w:rsidRPr="00FC747B" w:rsidRDefault="00072D92" w:rsidP="009F4F30">
            <w:pPr>
              <w:rPr>
                <w:szCs w:val="22"/>
              </w:rPr>
            </w:pPr>
            <w:r w:rsidRPr="00FC747B">
              <w:rPr>
                <w:szCs w:val="22"/>
              </w:rPr>
              <w:t>Who can copy?</w:t>
            </w:r>
          </w:p>
        </w:tc>
        <w:tc>
          <w:tcPr>
            <w:tcW w:w="5107" w:type="dxa"/>
            <w:gridSpan w:val="2"/>
          </w:tcPr>
          <w:p w:rsidR="00072D92" w:rsidRPr="00FC747B" w:rsidRDefault="00072D92" w:rsidP="009F4F30">
            <w:pPr>
              <w:rPr>
                <w:szCs w:val="22"/>
              </w:rPr>
            </w:pPr>
            <w:r w:rsidRPr="00FC747B">
              <w:rPr>
                <w:szCs w:val="22"/>
              </w:rPr>
              <w:t>Libraries.</w:t>
            </w:r>
          </w:p>
        </w:tc>
        <w:tc>
          <w:tcPr>
            <w:tcW w:w="1121" w:type="dxa"/>
            <w:vMerge w:val="restart"/>
          </w:tcPr>
          <w:p w:rsidR="00072D92" w:rsidRPr="00FC747B" w:rsidRDefault="00072D92" w:rsidP="009F4F30">
            <w:pPr>
              <w:rPr>
                <w:szCs w:val="22"/>
              </w:rPr>
            </w:pPr>
            <w:r w:rsidRPr="00FC747B">
              <w:rPr>
                <w:szCs w:val="22"/>
              </w:rPr>
              <w:t>Art. 29(11)</w:t>
            </w:r>
          </w:p>
        </w:tc>
      </w:tr>
      <w:tr w:rsidR="00072D92" w:rsidRPr="00FC747B" w:rsidTr="00A87961">
        <w:trPr>
          <w:trHeight w:val="135"/>
        </w:trPr>
        <w:tc>
          <w:tcPr>
            <w:tcW w:w="2628" w:type="dxa"/>
            <w:vMerge/>
          </w:tcPr>
          <w:p w:rsidR="00072D92" w:rsidRPr="00FC747B" w:rsidRDefault="00072D92" w:rsidP="009F4F30">
            <w:pPr>
              <w:rPr>
                <w:szCs w:val="22"/>
              </w:rPr>
            </w:pPr>
          </w:p>
        </w:tc>
        <w:tc>
          <w:tcPr>
            <w:tcW w:w="1440" w:type="dxa"/>
          </w:tcPr>
          <w:p w:rsidR="00072D92" w:rsidRPr="00FC747B" w:rsidRDefault="00072D92" w:rsidP="009F4F30">
            <w:pPr>
              <w:rPr>
                <w:szCs w:val="22"/>
              </w:rPr>
            </w:pPr>
            <w:r w:rsidRPr="00FC747B">
              <w:rPr>
                <w:szCs w:val="22"/>
              </w:rPr>
              <w:t>Conditions:</w:t>
            </w:r>
          </w:p>
        </w:tc>
        <w:tc>
          <w:tcPr>
            <w:tcW w:w="3667" w:type="dxa"/>
          </w:tcPr>
          <w:p w:rsidR="00072D92" w:rsidRPr="00FC747B" w:rsidRDefault="00072D92" w:rsidP="009F4F30">
            <w:pPr>
              <w:rPr>
                <w:szCs w:val="22"/>
              </w:rPr>
            </w:pPr>
            <w:r w:rsidRPr="00FC747B">
              <w:rPr>
                <w:szCs w:val="22"/>
              </w:rPr>
              <w:t>None.</w:t>
            </w:r>
          </w:p>
        </w:tc>
        <w:tc>
          <w:tcPr>
            <w:tcW w:w="1121" w:type="dxa"/>
            <w:vMerge/>
          </w:tcPr>
          <w:p w:rsidR="00072D92" w:rsidRPr="00FC747B" w:rsidRDefault="00072D92" w:rsidP="009F4F30">
            <w:pPr>
              <w:rPr>
                <w:szCs w:val="22"/>
              </w:rPr>
            </w:pPr>
          </w:p>
        </w:tc>
      </w:tr>
      <w:tr w:rsidR="00072D92" w:rsidRPr="00FC747B" w:rsidTr="00A87961">
        <w:trPr>
          <w:trHeight w:val="135"/>
        </w:trPr>
        <w:tc>
          <w:tcPr>
            <w:tcW w:w="2628" w:type="dxa"/>
            <w:vMerge w:val="restart"/>
          </w:tcPr>
          <w:p w:rsidR="00072D92" w:rsidRPr="00FC747B" w:rsidRDefault="00072D92" w:rsidP="009F4F30">
            <w:pPr>
              <w:rPr>
                <w:szCs w:val="22"/>
              </w:rPr>
            </w:pPr>
            <w:r w:rsidRPr="00FC747B">
              <w:rPr>
                <w:szCs w:val="22"/>
              </w:rPr>
              <w:t>What can be copied?</w:t>
            </w:r>
          </w:p>
        </w:tc>
        <w:tc>
          <w:tcPr>
            <w:tcW w:w="5107" w:type="dxa"/>
            <w:gridSpan w:val="2"/>
          </w:tcPr>
          <w:p w:rsidR="00072D92" w:rsidRPr="00FC747B" w:rsidRDefault="00072D92" w:rsidP="009F4F30">
            <w:pPr>
              <w:rPr>
                <w:szCs w:val="22"/>
              </w:rPr>
            </w:pPr>
            <w:r w:rsidRPr="00FC747B">
              <w:rPr>
                <w:szCs w:val="22"/>
              </w:rPr>
              <w:t>Documents.</w:t>
            </w:r>
          </w:p>
        </w:tc>
        <w:tc>
          <w:tcPr>
            <w:tcW w:w="1121" w:type="dxa"/>
            <w:vMerge/>
          </w:tcPr>
          <w:p w:rsidR="00072D92" w:rsidRPr="00FC747B" w:rsidRDefault="00072D92" w:rsidP="009F4F30">
            <w:pPr>
              <w:rPr>
                <w:szCs w:val="22"/>
              </w:rPr>
            </w:pPr>
          </w:p>
        </w:tc>
      </w:tr>
      <w:tr w:rsidR="00072D92" w:rsidRPr="00FC747B" w:rsidTr="00A87961">
        <w:trPr>
          <w:trHeight w:val="135"/>
        </w:trPr>
        <w:tc>
          <w:tcPr>
            <w:tcW w:w="2628" w:type="dxa"/>
            <w:vMerge/>
          </w:tcPr>
          <w:p w:rsidR="00072D92" w:rsidRPr="00FC747B" w:rsidRDefault="00072D92" w:rsidP="009F4F30">
            <w:pPr>
              <w:rPr>
                <w:szCs w:val="22"/>
              </w:rPr>
            </w:pPr>
          </w:p>
        </w:tc>
        <w:tc>
          <w:tcPr>
            <w:tcW w:w="1440" w:type="dxa"/>
          </w:tcPr>
          <w:p w:rsidR="00072D92" w:rsidRPr="00FC747B" w:rsidRDefault="00072D92" w:rsidP="009F4F30">
            <w:pPr>
              <w:rPr>
                <w:szCs w:val="22"/>
              </w:rPr>
            </w:pPr>
            <w:r w:rsidRPr="00FC747B">
              <w:rPr>
                <w:szCs w:val="22"/>
              </w:rPr>
              <w:t>Conditions:</w:t>
            </w:r>
          </w:p>
        </w:tc>
        <w:tc>
          <w:tcPr>
            <w:tcW w:w="3667" w:type="dxa"/>
          </w:tcPr>
          <w:p w:rsidR="00072D92" w:rsidRPr="00FC747B" w:rsidRDefault="00072D92" w:rsidP="009F4F30">
            <w:pPr>
              <w:rPr>
                <w:szCs w:val="22"/>
              </w:rPr>
            </w:pPr>
            <w:r w:rsidRPr="00FC747B">
              <w:rPr>
                <w:szCs w:val="22"/>
              </w:rPr>
              <w:t>None.</w:t>
            </w:r>
          </w:p>
        </w:tc>
        <w:tc>
          <w:tcPr>
            <w:tcW w:w="1121" w:type="dxa"/>
            <w:vMerge/>
          </w:tcPr>
          <w:p w:rsidR="00072D92" w:rsidRPr="00FC747B" w:rsidRDefault="00072D92" w:rsidP="009F4F30">
            <w:pPr>
              <w:rPr>
                <w:szCs w:val="22"/>
              </w:rPr>
            </w:pPr>
          </w:p>
        </w:tc>
      </w:tr>
      <w:tr w:rsidR="00072D92" w:rsidRPr="00FC747B" w:rsidTr="00A87961">
        <w:trPr>
          <w:trHeight w:val="135"/>
        </w:trPr>
        <w:tc>
          <w:tcPr>
            <w:tcW w:w="2628" w:type="dxa"/>
            <w:vMerge w:val="restart"/>
          </w:tcPr>
          <w:p w:rsidR="00072D92" w:rsidRPr="00FC747B" w:rsidRDefault="00072D92" w:rsidP="009F4F30">
            <w:pPr>
              <w:rPr>
                <w:szCs w:val="22"/>
              </w:rPr>
            </w:pPr>
            <w:r w:rsidRPr="00FC747B">
              <w:rPr>
                <w:szCs w:val="22"/>
              </w:rPr>
              <w:t>Purpose of the copy?</w:t>
            </w:r>
          </w:p>
        </w:tc>
        <w:tc>
          <w:tcPr>
            <w:tcW w:w="5107" w:type="dxa"/>
            <w:gridSpan w:val="2"/>
          </w:tcPr>
          <w:p w:rsidR="00072D92" w:rsidRPr="00FC747B" w:rsidRDefault="00072D92" w:rsidP="009F4F30">
            <w:pPr>
              <w:rPr>
                <w:szCs w:val="22"/>
              </w:rPr>
            </w:pPr>
            <w:r w:rsidRPr="00FC747B">
              <w:rPr>
                <w:szCs w:val="22"/>
              </w:rPr>
              <w:t>To exchange the documents between libraries for use in non-commercial research or the personal use by library users.</w:t>
            </w:r>
          </w:p>
        </w:tc>
        <w:tc>
          <w:tcPr>
            <w:tcW w:w="1121" w:type="dxa"/>
            <w:vMerge/>
          </w:tcPr>
          <w:p w:rsidR="00072D92" w:rsidRPr="00FC747B" w:rsidRDefault="00072D92" w:rsidP="009F4F30">
            <w:pPr>
              <w:rPr>
                <w:szCs w:val="22"/>
              </w:rPr>
            </w:pPr>
          </w:p>
        </w:tc>
      </w:tr>
      <w:tr w:rsidR="00072D92" w:rsidRPr="00FC747B" w:rsidTr="00A87961">
        <w:trPr>
          <w:trHeight w:val="135"/>
        </w:trPr>
        <w:tc>
          <w:tcPr>
            <w:tcW w:w="2628" w:type="dxa"/>
            <w:vMerge/>
          </w:tcPr>
          <w:p w:rsidR="00072D92" w:rsidRPr="00FC747B" w:rsidRDefault="00072D92" w:rsidP="009F4F30">
            <w:pPr>
              <w:rPr>
                <w:szCs w:val="22"/>
              </w:rPr>
            </w:pPr>
          </w:p>
        </w:tc>
        <w:tc>
          <w:tcPr>
            <w:tcW w:w="1440" w:type="dxa"/>
          </w:tcPr>
          <w:p w:rsidR="00072D92" w:rsidRPr="00FC747B" w:rsidRDefault="00072D92" w:rsidP="009F4F30">
            <w:pPr>
              <w:rPr>
                <w:szCs w:val="22"/>
              </w:rPr>
            </w:pPr>
            <w:r w:rsidRPr="00FC747B">
              <w:rPr>
                <w:szCs w:val="22"/>
              </w:rPr>
              <w:t>Conditions:</w:t>
            </w:r>
          </w:p>
        </w:tc>
        <w:tc>
          <w:tcPr>
            <w:tcW w:w="3667" w:type="dxa"/>
          </w:tcPr>
          <w:p w:rsidR="00072D92" w:rsidRPr="00FC747B" w:rsidRDefault="00072D92" w:rsidP="009F4F30">
            <w:pPr>
              <w:rPr>
                <w:szCs w:val="22"/>
              </w:rPr>
            </w:pPr>
          </w:p>
        </w:tc>
        <w:tc>
          <w:tcPr>
            <w:tcW w:w="1121" w:type="dxa"/>
            <w:vMerge/>
          </w:tcPr>
          <w:p w:rsidR="00072D92" w:rsidRPr="00FC747B" w:rsidRDefault="00072D92" w:rsidP="009F4F30">
            <w:pPr>
              <w:rPr>
                <w:szCs w:val="22"/>
              </w:rPr>
            </w:pPr>
          </w:p>
        </w:tc>
      </w:tr>
      <w:tr w:rsidR="00072D92" w:rsidRPr="00FC747B" w:rsidTr="00A87961">
        <w:tc>
          <w:tcPr>
            <w:tcW w:w="2628" w:type="dxa"/>
          </w:tcPr>
          <w:p w:rsidR="00072D92" w:rsidRPr="00FC747B" w:rsidRDefault="00072D92" w:rsidP="009F4F30">
            <w:pPr>
              <w:rPr>
                <w:szCs w:val="22"/>
              </w:rPr>
            </w:pPr>
            <w:r w:rsidRPr="00FC747B">
              <w:rPr>
                <w:szCs w:val="22"/>
              </w:rPr>
              <w:t>Medium of the copy?</w:t>
            </w:r>
          </w:p>
        </w:tc>
        <w:tc>
          <w:tcPr>
            <w:tcW w:w="5107" w:type="dxa"/>
            <w:gridSpan w:val="2"/>
          </w:tcPr>
          <w:p w:rsidR="00072D92" w:rsidRPr="00FC747B" w:rsidRDefault="00072D92" w:rsidP="009F4F30">
            <w:pPr>
              <w:rPr>
                <w:szCs w:val="22"/>
              </w:rPr>
            </w:pPr>
            <w:r w:rsidRPr="00FC747B">
              <w:rPr>
                <w:szCs w:val="22"/>
              </w:rPr>
              <w:t>The exchange may be via fax, post, or secure electronic transfer, on condition that the file is immediately deleted after printing of a paper copy of the work.</w:t>
            </w:r>
          </w:p>
        </w:tc>
        <w:tc>
          <w:tcPr>
            <w:tcW w:w="1121" w:type="dxa"/>
            <w:vMerge/>
          </w:tcPr>
          <w:p w:rsidR="00072D92" w:rsidRPr="00FC747B" w:rsidRDefault="00072D92" w:rsidP="009F4F30">
            <w:pPr>
              <w:rPr>
                <w:szCs w:val="22"/>
              </w:rPr>
            </w:pPr>
          </w:p>
        </w:tc>
      </w:tr>
      <w:tr w:rsidR="00072D92" w:rsidRPr="00FC747B" w:rsidTr="00A87961">
        <w:tc>
          <w:tcPr>
            <w:tcW w:w="2628" w:type="dxa"/>
          </w:tcPr>
          <w:p w:rsidR="00072D92" w:rsidRPr="00FC747B" w:rsidRDefault="00072D92" w:rsidP="009F4F30">
            <w:pPr>
              <w:rPr>
                <w:szCs w:val="22"/>
              </w:rPr>
            </w:pPr>
            <w:r w:rsidRPr="00FC747B">
              <w:rPr>
                <w:szCs w:val="22"/>
              </w:rPr>
              <w:t>Other provisions?</w:t>
            </w:r>
          </w:p>
        </w:tc>
        <w:tc>
          <w:tcPr>
            <w:tcW w:w="5107" w:type="dxa"/>
            <w:gridSpan w:val="2"/>
          </w:tcPr>
          <w:p w:rsidR="00072D92" w:rsidRPr="00FC747B" w:rsidRDefault="00072D92" w:rsidP="009F4F30">
            <w:pPr>
              <w:rPr>
                <w:szCs w:val="22"/>
              </w:rPr>
            </w:pPr>
            <w:r w:rsidRPr="00FC747B">
              <w:rPr>
                <w:szCs w:val="22"/>
              </w:rPr>
              <w:t>None.</w:t>
            </w:r>
          </w:p>
        </w:tc>
        <w:tc>
          <w:tcPr>
            <w:tcW w:w="1121" w:type="dxa"/>
            <w:vMerge/>
          </w:tcPr>
          <w:p w:rsidR="00072D92" w:rsidRPr="00FC747B" w:rsidRDefault="00072D92" w:rsidP="009F4F30">
            <w:pPr>
              <w:rPr>
                <w:szCs w:val="22"/>
              </w:rPr>
            </w:pPr>
          </w:p>
        </w:tc>
      </w:tr>
    </w:tbl>
    <w:p w:rsidR="00072D92" w:rsidRPr="00FC747B" w:rsidRDefault="00072D92" w:rsidP="00072D92">
      <w:pPr>
        <w:rPr>
          <w:szCs w:val="22"/>
        </w:rPr>
      </w:pPr>
    </w:p>
    <w:p w:rsidR="00072D92" w:rsidRPr="00FC747B"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1798"/>
        <w:gridCol w:w="3362"/>
        <w:gridCol w:w="1080"/>
      </w:tblGrid>
      <w:tr w:rsidR="00072D92" w:rsidRPr="00FC747B" w:rsidTr="00A87961">
        <w:tc>
          <w:tcPr>
            <w:tcW w:w="8815" w:type="dxa"/>
            <w:gridSpan w:val="4"/>
            <w:shd w:val="clear" w:color="auto" w:fill="auto"/>
          </w:tcPr>
          <w:p w:rsidR="00072D92" w:rsidRPr="00FC747B" w:rsidRDefault="00072D92" w:rsidP="009F4F30">
            <w:pPr>
              <w:rPr>
                <w:b/>
                <w:szCs w:val="22"/>
              </w:rPr>
            </w:pPr>
            <w:bookmarkStart w:id="956" w:name="_Toc186015680"/>
            <w:r w:rsidRPr="00FC747B">
              <w:rPr>
                <w:b/>
                <w:szCs w:val="22"/>
              </w:rPr>
              <w:t>Anti-Circumvention of Technological Protection Measures</w:t>
            </w:r>
            <w:bookmarkEnd w:id="956"/>
          </w:p>
        </w:tc>
      </w:tr>
      <w:tr w:rsidR="00072D92" w:rsidRPr="00FC747B" w:rsidTr="00A87961">
        <w:tc>
          <w:tcPr>
            <w:tcW w:w="2575" w:type="dxa"/>
            <w:shd w:val="clear" w:color="auto" w:fill="auto"/>
          </w:tcPr>
          <w:p w:rsidR="00072D92" w:rsidRPr="00FC747B" w:rsidRDefault="00072D92" w:rsidP="009F4F30">
            <w:pPr>
              <w:rPr>
                <w:szCs w:val="22"/>
              </w:rPr>
            </w:pPr>
            <w:r w:rsidRPr="00FC747B">
              <w:rPr>
                <w:szCs w:val="22"/>
              </w:rPr>
              <w:t>Circumvention provisions?</w:t>
            </w:r>
          </w:p>
        </w:tc>
        <w:tc>
          <w:tcPr>
            <w:tcW w:w="5160" w:type="dxa"/>
            <w:gridSpan w:val="2"/>
            <w:shd w:val="clear" w:color="auto" w:fill="auto"/>
          </w:tcPr>
          <w:p w:rsidR="00072D92" w:rsidRPr="00FC747B" w:rsidRDefault="00072D92" w:rsidP="009F4F30">
            <w:pPr>
              <w:rPr>
                <w:szCs w:val="22"/>
              </w:rPr>
            </w:pPr>
            <w:r w:rsidRPr="00FC747B">
              <w:rPr>
                <w:szCs w:val="22"/>
              </w:rPr>
              <w:t>Yes.</w:t>
            </w:r>
          </w:p>
        </w:tc>
        <w:tc>
          <w:tcPr>
            <w:tcW w:w="1080" w:type="dxa"/>
            <w:vMerge w:val="restart"/>
            <w:shd w:val="clear" w:color="auto" w:fill="auto"/>
          </w:tcPr>
          <w:p w:rsidR="00072D92" w:rsidRPr="00FC747B" w:rsidRDefault="00072D92" w:rsidP="009F4F30">
            <w:pPr>
              <w:rPr>
                <w:szCs w:val="22"/>
              </w:rPr>
            </w:pPr>
            <w:r w:rsidRPr="00FC747B">
              <w:rPr>
                <w:szCs w:val="22"/>
              </w:rPr>
              <w:t>Art. 42</w:t>
            </w:r>
          </w:p>
        </w:tc>
      </w:tr>
      <w:tr w:rsidR="00072D92" w:rsidRPr="00FC747B" w:rsidTr="00A87961">
        <w:trPr>
          <w:trHeight w:val="111"/>
        </w:trPr>
        <w:tc>
          <w:tcPr>
            <w:tcW w:w="2575" w:type="dxa"/>
            <w:vMerge w:val="restart"/>
            <w:shd w:val="clear" w:color="auto" w:fill="auto"/>
          </w:tcPr>
          <w:p w:rsidR="00072D92" w:rsidRPr="00FC747B" w:rsidRDefault="00072D92" w:rsidP="009F4F30">
            <w:pPr>
              <w:rPr>
                <w:szCs w:val="22"/>
              </w:rPr>
            </w:pPr>
            <w:r w:rsidRPr="00FC747B">
              <w:rPr>
                <w:szCs w:val="22"/>
              </w:rPr>
              <w:t>Prohibited Acts?</w:t>
            </w:r>
          </w:p>
        </w:tc>
        <w:tc>
          <w:tcPr>
            <w:tcW w:w="1798" w:type="dxa"/>
            <w:shd w:val="clear" w:color="auto" w:fill="auto"/>
          </w:tcPr>
          <w:p w:rsidR="00072D92" w:rsidRPr="00FC747B" w:rsidRDefault="00072D92" w:rsidP="009F4F30">
            <w:pPr>
              <w:rPr>
                <w:szCs w:val="22"/>
              </w:rPr>
            </w:pPr>
            <w:r w:rsidRPr="00FC747B">
              <w:rPr>
                <w:szCs w:val="22"/>
              </w:rPr>
              <w:t>Circumvention?</w:t>
            </w:r>
          </w:p>
        </w:tc>
        <w:tc>
          <w:tcPr>
            <w:tcW w:w="3362" w:type="dxa"/>
            <w:shd w:val="clear" w:color="auto" w:fill="auto"/>
          </w:tcPr>
          <w:p w:rsidR="00072D92" w:rsidRPr="00FC747B" w:rsidRDefault="00072D92" w:rsidP="009F4F30">
            <w:pPr>
              <w:rPr>
                <w:szCs w:val="22"/>
              </w:rPr>
            </w:pPr>
            <w:r w:rsidRPr="00FC747B">
              <w:rPr>
                <w:szCs w:val="22"/>
              </w:rPr>
              <w:t>Yes.</w:t>
            </w:r>
          </w:p>
        </w:tc>
        <w:tc>
          <w:tcPr>
            <w:tcW w:w="1080" w:type="dxa"/>
            <w:vMerge/>
            <w:shd w:val="clear" w:color="auto" w:fill="auto"/>
          </w:tcPr>
          <w:p w:rsidR="00072D92" w:rsidRPr="00FC747B" w:rsidRDefault="00072D92" w:rsidP="009F4F30">
            <w:pPr>
              <w:rPr>
                <w:szCs w:val="22"/>
              </w:rPr>
            </w:pPr>
          </w:p>
        </w:tc>
      </w:tr>
      <w:tr w:rsidR="00072D92" w:rsidRPr="00FC747B" w:rsidTr="00A87961">
        <w:trPr>
          <w:trHeight w:val="111"/>
        </w:trPr>
        <w:tc>
          <w:tcPr>
            <w:tcW w:w="2575" w:type="dxa"/>
            <w:vMerge/>
            <w:shd w:val="clear" w:color="auto" w:fill="auto"/>
          </w:tcPr>
          <w:p w:rsidR="00072D92" w:rsidRPr="00FC747B" w:rsidRDefault="00072D92" w:rsidP="009F4F30">
            <w:pPr>
              <w:rPr>
                <w:szCs w:val="22"/>
              </w:rPr>
            </w:pPr>
          </w:p>
        </w:tc>
        <w:tc>
          <w:tcPr>
            <w:tcW w:w="1798" w:type="dxa"/>
            <w:shd w:val="clear" w:color="auto" w:fill="auto"/>
          </w:tcPr>
          <w:p w:rsidR="00072D92" w:rsidRPr="00FC747B" w:rsidRDefault="00072D92" w:rsidP="009F4F30">
            <w:pPr>
              <w:rPr>
                <w:szCs w:val="22"/>
              </w:rPr>
            </w:pPr>
            <w:r w:rsidRPr="00FC747B">
              <w:rPr>
                <w:szCs w:val="22"/>
              </w:rPr>
              <w:t>Dealing in Devices?</w:t>
            </w:r>
          </w:p>
        </w:tc>
        <w:tc>
          <w:tcPr>
            <w:tcW w:w="3362" w:type="dxa"/>
            <w:shd w:val="clear" w:color="auto" w:fill="auto"/>
          </w:tcPr>
          <w:p w:rsidR="00072D92" w:rsidRPr="00FC747B" w:rsidRDefault="00072D92" w:rsidP="009F4F30">
            <w:pPr>
              <w:rPr>
                <w:szCs w:val="22"/>
              </w:rPr>
            </w:pPr>
            <w:r w:rsidRPr="00FC747B">
              <w:rPr>
                <w:szCs w:val="22"/>
              </w:rPr>
              <w:t>Yes.</w:t>
            </w:r>
          </w:p>
        </w:tc>
        <w:tc>
          <w:tcPr>
            <w:tcW w:w="1080" w:type="dxa"/>
            <w:vMerge/>
            <w:shd w:val="clear" w:color="auto" w:fill="auto"/>
          </w:tcPr>
          <w:p w:rsidR="00072D92" w:rsidRPr="00FC747B" w:rsidRDefault="00072D92" w:rsidP="009F4F30">
            <w:pPr>
              <w:rPr>
                <w:szCs w:val="22"/>
              </w:rPr>
            </w:pPr>
          </w:p>
        </w:tc>
      </w:tr>
      <w:tr w:rsidR="00072D92" w:rsidRPr="00FC747B" w:rsidTr="00A87961">
        <w:trPr>
          <w:trHeight w:val="135"/>
        </w:trPr>
        <w:tc>
          <w:tcPr>
            <w:tcW w:w="2575" w:type="dxa"/>
            <w:vMerge/>
            <w:shd w:val="clear" w:color="auto" w:fill="auto"/>
          </w:tcPr>
          <w:p w:rsidR="00072D92" w:rsidRPr="00FC747B" w:rsidRDefault="00072D92" w:rsidP="009F4F30">
            <w:pPr>
              <w:rPr>
                <w:szCs w:val="22"/>
              </w:rPr>
            </w:pPr>
          </w:p>
        </w:tc>
        <w:tc>
          <w:tcPr>
            <w:tcW w:w="1798" w:type="dxa"/>
            <w:shd w:val="clear" w:color="auto" w:fill="auto"/>
          </w:tcPr>
          <w:p w:rsidR="00072D92" w:rsidRPr="00FC747B" w:rsidRDefault="00072D92" w:rsidP="009F4F30">
            <w:pPr>
              <w:rPr>
                <w:szCs w:val="22"/>
              </w:rPr>
            </w:pPr>
            <w:r w:rsidRPr="00FC747B">
              <w:rPr>
                <w:szCs w:val="22"/>
              </w:rPr>
              <w:t>Providing Services?</w:t>
            </w:r>
          </w:p>
        </w:tc>
        <w:tc>
          <w:tcPr>
            <w:tcW w:w="3362" w:type="dxa"/>
            <w:shd w:val="clear" w:color="auto" w:fill="auto"/>
          </w:tcPr>
          <w:p w:rsidR="00072D92" w:rsidRPr="00FC747B" w:rsidRDefault="00072D92" w:rsidP="009F4F30">
            <w:pPr>
              <w:rPr>
                <w:szCs w:val="22"/>
              </w:rPr>
            </w:pPr>
            <w:r w:rsidRPr="00FC747B">
              <w:rPr>
                <w:szCs w:val="22"/>
              </w:rPr>
              <w:t>No.</w:t>
            </w:r>
          </w:p>
        </w:tc>
        <w:tc>
          <w:tcPr>
            <w:tcW w:w="1080" w:type="dxa"/>
            <w:vMerge/>
            <w:shd w:val="clear" w:color="auto" w:fill="auto"/>
          </w:tcPr>
          <w:p w:rsidR="00072D92" w:rsidRPr="00FC747B" w:rsidRDefault="00072D92" w:rsidP="009F4F30">
            <w:pPr>
              <w:rPr>
                <w:szCs w:val="22"/>
              </w:rPr>
            </w:pPr>
          </w:p>
        </w:tc>
      </w:tr>
      <w:tr w:rsidR="00072D92" w:rsidRPr="00FC747B" w:rsidTr="00A87961">
        <w:tc>
          <w:tcPr>
            <w:tcW w:w="2575" w:type="dxa"/>
            <w:shd w:val="clear" w:color="auto" w:fill="auto"/>
          </w:tcPr>
          <w:p w:rsidR="00072D92" w:rsidRPr="00FC747B" w:rsidRDefault="00072D92" w:rsidP="009F4F30">
            <w:pPr>
              <w:rPr>
                <w:szCs w:val="22"/>
              </w:rPr>
            </w:pPr>
            <w:r w:rsidRPr="00FC747B">
              <w:rPr>
                <w:szCs w:val="22"/>
              </w:rPr>
              <w:t xml:space="preserve">Access Control or Owner’s Rights </w:t>
            </w:r>
            <w:r w:rsidRPr="00FC747B">
              <w:rPr>
                <w:szCs w:val="22"/>
              </w:rPr>
              <w:lastRenderedPageBreak/>
              <w:t>Control?</w:t>
            </w:r>
          </w:p>
        </w:tc>
        <w:tc>
          <w:tcPr>
            <w:tcW w:w="5160" w:type="dxa"/>
            <w:gridSpan w:val="2"/>
            <w:shd w:val="clear" w:color="auto" w:fill="auto"/>
          </w:tcPr>
          <w:p w:rsidR="00072D92" w:rsidRPr="00FC747B" w:rsidRDefault="00072D92" w:rsidP="009F4F30">
            <w:pPr>
              <w:rPr>
                <w:szCs w:val="22"/>
              </w:rPr>
            </w:pPr>
            <w:r w:rsidRPr="00FC747B">
              <w:rPr>
                <w:szCs w:val="22"/>
              </w:rPr>
              <w:lastRenderedPageBreak/>
              <w:t>Owner’s rights control.</w:t>
            </w:r>
          </w:p>
        </w:tc>
        <w:tc>
          <w:tcPr>
            <w:tcW w:w="1080" w:type="dxa"/>
            <w:vMerge/>
            <w:shd w:val="clear" w:color="auto" w:fill="auto"/>
          </w:tcPr>
          <w:p w:rsidR="00072D92" w:rsidRPr="00FC747B" w:rsidRDefault="00072D92" w:rsidP="009F4F30">
            <w:pPr>
              <w:rPr>
                <w:szCs w:val="22"/>
              </w:rPr>
            </w:pPr>
          </w:p>
        </w:tc>
      </w:tr>
      <w:tr w:rsidR="00072D92" w:rsidRPr="00FC747B" w:rsidTr="00A87961">
        <w:tc>
          <w:tcPr>
            <w:tcW w:w="2575" w:type="dxa"/>
            <w:shd w:val="clear" w:color="auto" w:fill="auto"/>
          </w:tcPr>
          <w:p w:rsidR="00072D92" w:rsidRPr="00FC747B" w:rsidRDefault="00072D92" w:rsidP="009F4F30">
            <w:pPr>
              <w:rPr>
                <w:szCs w:val="22"/>
              </w:rPr>
            </w:pPr>
            <w:r w:rsidRPr="00FC747B">
              <w:rPr>
                <w:szCs w:val="22"/>
              </w:rPr>
              <w:lastRenderedPageBreak/>
              <w:t>Exemptions that could be used by libraries?</w:t>
            </w:r>
          </w:p>
        </w:tc>
        <w:tc>
          <w:tcPr>
            <w:tcW w:w="5160" w:type="dxa"/>
            <w:gridSpan w:val="2"/>
            <w:shd w:val="clear" w:color="auto" w:fill="auto"/>
          </w:tcPr>
          <w:p w:rsidR="00072D92" w:rsidRPr="00FC747B" w:rsidRDefault="00072D92" w:rsidP="009F4F30">
            <w:pPr>
              <w:rPr>
                <w:szCs w:val="22"/>
              </w:rPr>
            </w:pPr>
            <w:r w:rsidRPr="00FC747B">
              <w:rPr>
                <w:szCs w:val="22"/>
              </w:rPr>
              <w:t>There are no explicit exemptions for circumvention.</w:t>
            </w:r>
          </w:p>
        </w:tc>
        <w:tc>
          <w:tcPr>
            <w:tcW w:w="1080" w:type="dxa"/>
            <w:vMerge/>
            <w:shd w:val="clear" w:color="auto" w:fill="auto"/>
          </w:tcPr>
          <w:p w:rsidR="00072D92" w:rsidRPr="00FC747B" w:rsidRDefault="00072D92" w:rsidP="009F4F30">
            <w:pPr>
              <w:rPr>
                <w:szCs w:val="22"/>
              </w:rPr>
            </w:pPr>
          </w:p>
        </w:tc>
      </w:tr>
    </w:tbl>
    <w:p w:rsidR="00072D92" w:rsidRPr="00FC747B" w:rsidRDefault="00072D92" w:rsidP="00072D92">
      <w:pPr>
        <w:rPr>
          <w:szCs w:val="22"/>
        </w:rPr>
      </w:pPr>
    </w:p>
    <w:p w:rsidR="00072D92" w:rsidRPr="00FC747B" w:rsidRDefault="00072D92" w:rsidP="00072D92">
      <w:pPr>
        <w:rPr>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17"/>
        <w:gridCol w:w="1170"/>
      </w:tblGrid>
      <w:tr w:rsidR="00072D92" w:rsidRPr="00FC747B" w:rsidTr="00A87961">
        <w:tc>
          <w:tcPr>
            <w:tcW w:w="8815" w:type="dxa"/>
            <w:gridSpan w:val="3"/>
            <w:shd w:val="clear" w:color="auto" w:fill="auto"/>
          </w:tcPr>
          <w:p w:rsidR="00072D92" w:rsidRPr="00FC747B" w:rsidRDefault="00072D92" w:rsidP="009F4F30">
            <w:pPr>
              <w:rPr>
                <w:b/>
                <w:szCs w:val="22"/>
              </w:rPr>
            </w:pPr>
            <w:bookmarkStart w:id="957" w:name="_Toc186015681"/>
            <w:r w:rsidRPr="00FC747B">
              <w:rPr>
                <w:b/>
                <w:szCs w:val="22"/>
              </w:rPr>
              <w:t>Miscellaneous</w:t>
            </w:r>
            <w:bookmarkEnd w:id="957"/>
          </w:p>
        </w:tc>
      </w:tr>
      <w:tr w:rsidR="00072D92" w:rsidRPr="00FC747B" w:rsidTr="00A87961">
        <w:tc>
          <w:tcPr>
            <w:tcW w:w="2628" w:type="dxa"/>
            <w:shd w:val="clear" w:color="auto" w:fill="auto"/>
          </w:tcPr>
          <w:p w:rsidR="00072D92" w:rsidRPr="00FC747B" w:rsidRDefault="00072D92" w:rsidP="009F4F30">
            <w:pPr>
              <w:rPr>
                <w:szCs w:val="22"/>
              </w:rPr>
            </w:pPr>
            <w:r w:rsidRPr="00FC747B">
              <w:rPr>
                <w:szCs w:val="22"/>
              </w:rPr>
              <w:t>Personal Copying</w:t>
            </w:r>
          </w:p>
        </w:tc>
        <w:tc>
          <w:tcPr>
            <w:tcW w:w="5017" w:type="dxa"/>
            <w:shd w:val="clear" w:color="auto" w:fill="auto"/>
          </w:tcPr>
          <w:p w:rsidR="00072D92" w:rsidRPr="00FC747B" w:rsidRDefault="00072D92" w:rsidP="009F4F30">
            <w:pPr>
              <w:rPr>
                <w:szCs w:val="22"/>
              </w:rPr>
            </w:pPr>
            <w:r w:rsidRPr="00FC747B">
              <w:rPr>
                <w:szCs w:val="22"/>
              </w:rPr>
              <w:t>Permits copies of legitimately published works for personal use/</w:t>
            </w:r>
          </w:p>
        </w:tc>
        <w:tc>
          <w:tcPr>
            <w:tcW w:w="1170" w:type="dxa"/>
            <w:shd w:val="clear" w:color="auto" w:fill="auto"/>
          </w:tcPr>
          <w:p w:rsidR="00072D92" w:rsidRPr="00FC747B" w:rsidRDefault="00072D92" w:rsidP="009F4F30">
            <w:pPr>
              <w:rPr>
                <w:szCs w:val="22"/>
              </w:rPr>
            </w:pPr>
            <w:r w:rsidRPr="00FC747B">
              <w:rPr>
                <w:szCs w:val="22"/>
              </w:rPr>
              <w:t>Art. 29(2)</w:t>
            </w:r>
          </w:p>
        </w:tc>
      </w:tr>
      <w:tr w:rsidR="00072D92" w:rsidRPr="00FC747B" w:rsidTr="00A87961">
        <w:tc>
          <w:tcPr>
            <w:tcW w:w="2628" w:type="dxa"/>
            <w:shd w:val="clear" w:color="auto" w:fill="auto"/>
          </w:tcPr>
          <w:p w:rsidR="00072D92" w:rsidRPr="00FC747B" w:rsidRDefault="00072D92" w:rsidP="009F4F30">
            <w:pPr>
              <w:rPr>
                <w:szCs w:val="22"/>
              </w:rPr>
            </w:pPr>
            <w:r w:rsidRPr="00FC747B">
              <w:rPr>
                <w:szCs w:val="22"/>
              </w:rPr>
              <w:t>Educational Copying</w:t>
            </w:r>
          </w:p>
        </w:tc>
        <w:tc>
          <w:tcPr>
            <w:tcW w:w="5017" w:type="dxa"/>
            <w:shd w:val="clear" w:color="auto" w:fill="auto"/>
          </w:tcPr>
          <w:p w:rsidR="00072D92" w:rsidRPr="00FC747B" w:rsidRDefault="00072D92" w:rsidP="009F4F30">
            <w:pPr>
              <w:rPr>
                <w:szCs w:val="22"/>
              </w:rPr>
            </w:pPr>
            <w:r w:rsidRPr="00FC747B">
              <w:rPr>
                <w:szCs w:val="22"/>
              </w:rPr>
              <w:t>Allows isolated copies of short works for educational purposes.</w:t>
            </w:r>
          </w:p>
        </w:tc>
        <w:tc>
          <w:tcPr>
            <w:tcW w:w="1170" w:type="dxa"/>
            <w:shd w:val="clear" w:color="auto" w:fill="auto"/>
          </w:tcPr>
          <w:p w:rsidR="00072D92" w:rsidRPr="00FC747B" w:rsidRDefault="00072D92" w:rsidP="009F4F30">
            <w:pPr>
              <w:rPr>
                <w:szCs w:val="22"/>
              </w:rPr>
            </w:pPr>
            <w:r w:rsidRPr="00FC747B">
              <w:rPr>
                <w:szCs w:val="22"/>
              </w:rPr>
              <w:t>Art. 29(4)</w:t>
            </w:r>
          </w:p>
        </w:tc>
      </w:tr>
      <w:tr w:rsidR="00072D92" w:rsidRPr="00FC747B" w:rsidTr="00A87961">
        <w:tc>
          <w:tcPr>
            <w:tcW w:w="2628" w:type="dxa"/>
            <w:shd w:val="clear" w:color="auto" w:fill="auto"/>
          </w:tcPr>
          <w:p w:rsidR="00072D92" w:rsidRPr="00FC747B" w:rsidRDefault="00072D92" w:rsidP="009F4F30">
            <w:pPr>
              <w:rPr>
                <w:szCs w:val="22"/>
              </w:rPr>
            </w:pPr>
            <w:r w:rsidRPr="00FC747B">
              <w:rPr>
                <w:szCs w:val="22"/>
              </w:rPr>
              <w:t>Persons with Disabilities</w:t>
            </w:r>
          </w:p>
        </w:tc>
        <w:tc>
          <w:tcPr>
            <w:tcW w:w="5017" w:type="dxa"/>
            <w:shd w:val="clear" w:color="auto" w:fill="auto"/>
          </w:tcPr>
          <w:p w:rsidR="00072D92" w:rsidRPr="00FC747B" w:rsidRDefault="00072D92" w:rsidP="009F4F30">
            <w:pPr>
              <w:rPr>
                <w:szCs w:val="22"/>
              </w:rPr>
            </w:pPr>
            <w:r w:rsidRPr="00FC747B">
              <w:rPr>
                <w:szCs w:val="22"/>
              </w:rPr>
              <w:t>Allows converting of works to formats to facilitate the needs of persons with disabilities.</w:t>
            </w:r>
          </w:p>
        </w:tc>
        <w:tc>
          <w:tcPr>
            <w:tcW w:w="1170" w:type="dxa"/>
            <w:shd w:val="clear" w:color="auto" w:fill="auto"/>
          </w:tcPr>
          <w:p w:rsidR="00072D92" w:rsidRPr="00FC747B" w:rsidRDefault="00072D92" w:rsidP="009F4F30">
            <w:pPr>
              <w:rPr>
                <w:szCs w:val="22"/>
              </w:rPr>
            </w:pPr>
            <w:r w:rsidRPr="00FC747B">
              <w:rPr>
                <w:szCs w:val="22"/>
              </w:rPr>
              <w:t>Art. 29(15)</w:t>
            </w:r>
          </w:p>
        </w:tc>
      </w:tr>
      <w:tr w:rsidR="00072D92" w:rsidRPr="00FC747B" w:rsidTr="00A87961">
        <w:tc>
          <w:tcPr>
            <w:tcW w:w="2628" w:type="dxa"/>
            <w:shd w:val="clear" w:color="auto" w:fill="auto"/>
          </w:tcPr>
          <w:p w:rsidR="00072D92" w:rsidRPr="00FC747B" w:rsidRDefault="00072D92" w:rsidP="009F4F30">
            <w:pPr>
              <w:rPr>
                <w:szCs w:val="22"/>
              </w:rPr>
            </w:pPr>
            <w:r w:rsidRPr="00FC747B">
              <w:rPr>
                <w:szCs w:val="22"/>
              </w:rPr>
              <w:t>National Library</w:t>
            </w:r>
          </w:p>
        </w:tc>
        <w:tc>
          <w:tcPr>
            <w:tcW w:w="5017" w:type="dxa"/>
            <w:shd w:val="clear" w:color="auto" w:fill="auto"/>
          </w:tcPr>
          <w:p w:rsidR="00072D92" w:rsidRPr="00FC747B" w:rsidRDefault="00072D92" w:rsidP="009F4F30">
            <w:pPr>
              <w:rPr>
                <w:szCs w:val="22"/>
              </w:rPr>
            </w:pPr>
            <w:r w:rsidRPr="00FC747B">
              <w:rPr>
                <w:szCs w:val="22"/>
              </w:rPr>
              <w:t xml:space="preserve">Allows individuals to request from the National Library a license to copy or translate a work to meet the requirements of non-commercial education at all levels, or the requirements of public libraries and conservation, subject to remuneration to the </w:t>
            </w:r>
            <w:proofErr w:type="spellStart"/>
            <w:r w:rsidRPr="00FC747B">
              <w:rPr>
                <w:szCs w:val="22"/>
              </w:rPr>
              <w:t>rightsholder</w:t>
            </w:r>
            <w:proofErr w:type="spellEnd"/>
            <w:r w:rsidRPr="00FC747B">
              <w:rPr>
                <w:szCs w:val="22"/>
              </w:rPr>
              <w:t>.</w:t>
            </w:r>
          </w:p>
        </w:tc>
        <w:tc>
          <w:tcPr>
            <w:tcW w:w="1170" w:type="dxa"/>
            <w:shd w:val="clear" w:color="auto" w:fill="auto"/>
          </w:tcPr>
          <w:p w:rsidR="00072D92" w:rsidRPr="00FC747B" w:rsidRDefault="00072D92" w:rsidP="009F4F30">
            <w:pPr>
              <w:rPr>
                <w:szCs w:val="22"/>
              </w:rPr>
            </w:pPr>
            <w:r w:rsidRPr="00FC747B">
              <w:rPr>
                <w:szCs w:val="22"/>
              </w:rPr>
              <w:t>Art. 32</w:t>
            </w:r>
          </w:p>
        </w:tc>
      </w:tr>
      <w:tr w:rsidR="00072D92" w:rsidRPr="00FC747B" w:rsidTr="00A87961">
        <w:tc>
          <w:tcPr>
            <w:tcW w:w="2628" w:type="dxa"/>
            <w:shd w:val="clear" w:color="auto" w:fill="auto"/>
          </w:tcPr>
          <w:p w:rsidR="00072D92" w:rsidRPr="00FC747B" w:rsidRDefault="00072D92" w:rsidP="009F4F30">
            <w:pPr>
              <w:rPr>
                <w:szCs w:val="22"/>
              </w:rPr>
            </w:pPr>
            <w:r w:rsidRPr="00FC747B">
              <w:rPr>
                <w:szCs w:val="22"/>
              </w:rPr>
              <w:t>Defined Terms</w:t>
            </w:r>
          </w:p>
        </w:tc>
        <w:tc>
          <w:tcPr>
            <w:tcW w:w="5017" w:type="dxa"/>
            <w:shd w:val="clear" w:color="auto" w:fill="auto"/>
          </w:tcPr>
          <w:p w:rsidR="00072D92" w:rsidRPr="00FC747B" w:rsidRDefault="00072D92" w:rsidP="009F4F30">
            <w:pPr>
              <w:rPr>
                <w:szCs w:val="22"/>
              </w:rPr>
            </w:pPr>
            <w:r w:rsidRPr="00FC747B">
              <w:rPr>
                <w:szCs w:val="22"/>
              </w:rPr>
              <w:t>Reproduction is the act of making one or more copies of a work, sound recording, broadcast program, performance in any form, or image, including copies through downloading, storage, and permanent or temporary electronic fixing, whatever the means or equipment used.</w:t>
            </w:r>
          </w:p>
        </w:tc>
        <w:tc>
          <w:tcPr>
            <w:tcW w:w="1170" w:type="dxa"/>
            <w:shd w:val="clear" w:color="auto" w:fill="auto"/>
          </w:tcPr>
          <w:p w:rsidR="00072D92" w:rsidRPr="00FC747B" w:rsidRDefault="00072D92" w:rsidP="009F4F30">
            <w:pPr>
              <w:rPr>
                <w:szCs w:val="22"/>
              </w:rPr>
            </w:pPr>
            <w:r w:rsidRPr="00FC747B">
              <w:rPr>
                <w:szCs w:val="22"/>
              </w:rPr>
              <w:t>Art. 1(23)</w:t>
            </w:r>
          </w:p>
        </w:tc>
      </w:tr>
      <w:tr w:rsidR="00072D92" w:rsidRPr="00FC747B" w:rsidTr="00A87961">
        <w:tc>
          <w:tcPr>
            <w:tcW w:w="2628" w:type="dxa"/>
            <w:shd w:val="clear" w:color="auto" w:fill="auto"/>
          </w:tcPr>
          <w:p w:rsidR="00072D92" w:rsidRPr="00FC747B" w:rsidRDefault="00072D92" w:rsidP="009F4F30">
            <w:pPr>
              <w:rPr>
                <w:szCs w:val="22"/>
              </w:rPr>
            </w:pPr>
            <w:r w:rsidRPr="00FC747B">
              <w:rPr>
                <w:szCs w:val="22"/>
              </w:rPr>
              <w:t>Source</w:t>
            </w:r>
          </w:p>
        </w:tc>
        <w:tc>
          <w:tcPr>
            <w:tcW w:w="6187" w:type="dxa"/>
            <w:gridSpan w:val="2"/>
            <w:shd w:val="clear" w:color="auto" w:fill="auto"/>
          </w:tcPr>
          <w:p w:rsidR="00072D92" w:rsidRPr="00FC747B" w:rsidRDefault="00072D92" w:rsidP="009F4F30">
            <w:pPr>
              <w:rPr>
                <w:szCs w:val="22"/>
              </w:rPr>
            </w:pPr>
            <w:r w:rsidRPr="00FC747B">
              <w:rPr>
                <w:szCs w:val="22"/>
              </w:rPr>
              <w:t>Law on Copyright and Related Rights of Kuwait, Law No. 22 (7 June 2016), available in Arabic from a link at https://www.nlk.gov.kw/CopyRightData.aspx.</w:t>
            </w:r>
          </w:p>
        </w:tc>
      </w:tr>
      <w:tr w:rsidR="00072D92" w:rsidRPr="00FC747B" w:rsidTr="00A87961">
        <w:tc>
          <w:tcPr>
            <w:tcW w:w="2628" w:type="dxa"/>
            <w:shd w:val="clear" w:color="auto" w:fill="auto"/>
          </w:tcPr>
          <w:p w:rsidR="00072D92" w:rsidRPr="00FC747B" w:rsidRDefault="00072D92" w:rsidP="009F4F30">
            <w:pPr>
              <w:rPr>
                <w:szCs w:val="22"/>
              </w:rPr>
            </w:pPr>
            <w:r w:rsidRPr="00FC747B">
              <w:rPr>
                <w:szCs w:val="22"/>
              </w:rPr>
              <w:t>Last edited:</w:t>
            </w:r>
          </w:p>
        </w:tc>
        <w:tc>
          <w:tcPr>
            <w:tcW w:w="6187" w:type="dxa"/>
            <w:gridSpan w:val="2"/>
            <w:shd w:val="clear" w:color="auto" w:fill="auto"/>
          </w:tcPr>
          <w:p w:rsidR="00072D92" w:rsidRPr="00FC747B" w:rsidRDefault="00072D92" w:rsidP="009F4F30">
            <w:pPr>
              <w:rPr>
                <w:szCs w:val="22"/>
              </w:rPr>
            </w:pPr>
            <w:r w:rsidRPr="00FC747B">
              <w:rPr>
                <w:szCs w:val="22"/>
              </w:rPr>
              <w:t xml:space="preserve">3 December 2007; rev. 9 May 2015; </w:t>
            </w:r>
            <w:r>
              <w:rPr>
                <w:szCs w:val="22"/>
              </w:rPr>
              <w:t>rev. 29</w:t>
            </w:r>
            <w:r w:rsidRPr="00FC747B">
              <w:rPr>
                <w:szCs w:val="22"/>
              </w:rPr>
              <w:t xml:space="preserve"> September 2017</w:t>
            </w:r>
          </w:p>
        </w:tc>
      </w:tr>
    </w:tbl>
    <w:p w:rsidR="00072D92" w:rsidRPr="00FC747B" w:rsidRDefault="00072D92" w:rsidP="00072D92">
      <w:pPr>
        <w:rPr>
          <w:szCs w:val="22"/>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pPr>
        <w:rPr>
          <w:bCs/>
          <w:iCs/>
          <w:caps/>
          <w:szCs w:val="28"/>
          <w:lang w:eastAsia="en-US"/>
        </w:rPr>
      </w:pPr>
      <w:bookmarkStart w:id="958" w:name="_Toc199663529"/>
      <w:bookmarkStart w:id="959" w:name="_Toc207648522"/>
      <w:bookmarkStart w:id="960" w:name="_Toc207649104"/>
      <w:bookmarkStart w:id="961" w:name="_Toc207649544"/>
      <w:bookmarkStart w:id="962" w:name="_Toc207649905"/>
      <w:bookmarkStart w:id="963" w:name="_Toc207650305"/>
      <w:bookmarkStart w:id="964" w:name="_Toc208637953"/>
      <w:bookmarkEnd w:id="955"/>
      <w:r>
        <w:rPr>
          <w:lang w:eastAsia="en-US"/>
        </w:rPr>
        <w:br w:type="page"/>
      </w:r>
    </w:p>
    <w:p w:rsidR="00BC0437" w:rsidRPr="00BC0437" w:rsidRDefault="00BC0437" w:rsidP="003F7145">
      <w:pPr>
        <w:pStyle w:val="Heading2"/>
      </w:pPr>
      <w:bookmarkStart w:id="965" w:name="_Toc498029096"/>
      <w:bookmarkStart w:id="966" w:name="_Toc498072236"/>
      <w:r w:rsidRPr="00BC0437">
        <w:lastRenderedPageBreak/>
        <w:t>Kyrgyzstan</w:t>
      </w:r>
      <w:bookmarkEnd w:id="965"/>
      <w:bookmarkEnd w:id="96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each provision of Article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the obligatory indication of the author’s name whose works are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the obligatory indication of the source of borrowing.</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a copy under normal conditions by other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or replace lost or damaged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the work to other libraries that, for any reason, have lost works from their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w:t>
            </w:r>
            <w:r w:rsidR="004E54F4">
              <w:rPr>
                <w:rFonts w:eastAsia="Times New Roman"/>
                <w:szCs w:val="22"/>
                <w:lang w:eastAsia="en-US"/>
              </w:rPr>
              <w:t>n must be without profit</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E047CE" w:rsidP="00BC0437">
            <w:pPr>
              <w:rPr>
                <w:rFonts w:eastAsia="Times New Roman"/>
                <w:szCs w:val="22"/>
                <w:lang w:eastAsia="en-US"/>
              </w:rPr>
            </w:pPr>
            <w:r>
              <w:rPr>
                <w:rFonts w:eastAsia="Times New Roman"/>
                <w:szCs w:val="22"/>
                <w:lang w:eastAsia="en-US"/>
              </w:rPr>
              <w:t>Any.  See definition of “reproduction” below</w:t>
            </w:r>
            <w:r w:rsidR="00BC0437"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and succinct works lawfully published in collections, newspapers, or other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lawfully published written works (with or without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 and research purposes, by request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w:t>
            </w:r>
            <w:r w:rsidR="004E54F4">
              <w:rPr>
                <w:rFonts w:eastAsia="Times New Roman"/>
                <w:szCs w:val="22"/>
                <w:lang w:eastAsia="en-US"/>
              </w:rPr>
              <w:t>n must be without profit</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4E54F4" w:rsidP="00BC0437">
            <w:pPr>
              <w:rPr>
                <w:rFonts w:eastAsia="Times New Roman"/>
                <w:szCs w:val="22"/>
                <w:lang w:eastAsia="en-US"/>
              </w:rPr>
            </w:pPr>
            <w:r>
              <w:rPr>
                <w:rFonts w:eastAsia="Times New Roman"/>
                <w:szCs w:val="22"/>
                <w:lang w:eastAsia="en-US"/>
              </w:rPr>
              <w:t>Any.  See definition of “reproduction” below</w:t>
            </w:r>
            <w:r w:rsidR="00BC0437"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Works </w:t>
            </w:r>
            <w:proofErr w:type="gramStart"/>
            <w:r w:rsidRPr="00BC0437">
              <w:rPr>
                <w:rFonts w:eastAsia="Times New Roman"/>
                <w:szCs w:val="22"/>
                <w:lang w:eastAsia="en-US"/>
              </w:rPr>
              <w:t>that are</w:t>
            </w:r>
            <w:proofErr w:type="gramEnd"/>
            <w:r w:rsidRPr="00BC0437">
              <w:rPr>
                <w:rFonts w:eastAsia="Times New Roman"/>
                <w:szCs w:val="22"/>
                <w:lang w:eastAsia="en-US"/>
              </w:rPr>
              <w:t xml:space="preserve"> lawfully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1"/>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Including copies of works obtained under interlibrary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is not required.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is not required.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for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Temporary availability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Simultaneous availability to users of other copies in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block the possibility to create copies of the works in digital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digital form at dedicated terminals on the premises.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780"/>
        </w:tabs>
        <w:rPr>
          <w:rFonts w:eastAsia="Times New Roman"/>
          <w:szCs w:val="22"/>
          <w:lang w:eastAsia="en-US"/>
        </w:rPr>
      </w:pPr>
      <w:r w:rsidRPr="00BC0437">
        <w:rPr>
          <w:rFonts w:eastAsia="Times New Roman"/>
          <w:szCs w:val="22"/>
          <w:lang w:eastAsia="en-US"/>
        </w:rPr>
        <w:tab/>
      </w: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of a lawfully disclosed work for exclusively personal purposes is permitted without the consent of the author or remuneration, with the exception of a few types of works specified in Article 18.  Reproduction of audiovisual works or sound recordings for exclusively personal purposes is permissible, subject to remuneration.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 Art.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work” means making of one or more copies of the work or part of work in any form, including the form of a sound or visual recording, or the making of one or more three</w:t>
            </w:r>
            <w:r w:rsidRPr="00BC0437">
              <w:rPr>
                <w:rFonts w:eastAsia="Times New Roman"/>
                <w:szCs w:val="22"/>
                <w:lang w:eastAsia="en-US"/>
              </w:rPr>
              <w:noBreakHyphen/>
              <w:t>dimensional copies of a two-dimensional work or one or more two</w:t>
            </w:r>
            <w:r w:rsidRPr="00BC0437">
              <w:rPr>
                <w:rFonts w:eastAsia="Times New Roman"/>
                <w:szCs w:val="22"/>
                <w:lang w:eastAsia="en-US"/>
              </w:rPr>
              <w:noBreakHyphen/>
              <w:t>dimensional copies of a three-dimensional work; the storage of a work in a computer memory shall also constitute reproduction.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Law of Copyright and Related Rights of Kyrgyzstan, Law No. 6 (14 January 1998</w:t>
            </w:r>
            <w:r w:rsidR="00E047CE">
              <w:rPr>
                <w:rFonts w:eastAsia="Times New Roman"/>
                <w:szCs w:val="22"/>
                <w:lang w:eastAsia="en-US"/>
              </w:rPr>
              <w:t>), as amended through Law No. 42 (9 March 2017</w:t>
            </w:r>
            <w:r w:rsidRPr="00BC0437">
              <w:rPr>
                <w:rFonts w:eastAsia="Times New Roman"/>
                <w:szCs w:val="22"/>
                <w:lang w:eastAsia="en-US"/>
              </w:rPr>
              <w:t>), ava</w:t>
            </w:r>
            <w:r w:rsidR="00E047CE">
              <w:rPr>
                <w:rFonts w:eastAsia="Times New Roman"/>
                <w:szCs w:val="22"/>
                <w:lang w:eastAsia="en-US"/>
              </w:rPr>
              <w:t xml:space="preserve">ilable at </w:t>
            </w:r>
            <w:r w:rsidR="00E047CE" w:rsidRPr="00E047CE">
              <w:rPr>
                <w:rFonts w:eastAsia="Times New Roman"/>
                <w:szCs w:val="22"/>
                <w:lang w:eastAsia="en-US"/>
              </w:rPr>
              <w:t>http://www.wipo.int/wipolex/en/text.jsp?file_id=445944</w:t>
            </w:r>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29 August 2014; rev. 8 May 2015</w:t>
            </w:r>
            <w:r w:rsidR="00E047CE">
              <w:rPr>
                <w:rFonts w:eastAsia="Times New Roman"/>
                <w:szCs w:val="22"/>
                <w:lang w:eastAsia="en-US"/>
              </w:rPr>
              <w:t>; rev. 18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967" w:name="_Toc498029097"/>
      <w:bookmarkStart w:id="968" w:name="_Toc498072237"/>
      <w:bookmarkEnd w:id="958"/>
      <w:bookmarkEnd w:id="959"/>
      <w:bookmarkEnd w:id="960"/>
      <w:bookmarkEnd w:id="961"/>
      <w:bookmarkEnd w:id="962"/>
      <w:bookmarkEnd w:id="963"/>
      <w:bookmarkEnd w:id="964"/>
      <w:r w:rsidRPr="00BC0437">
        <w:lastRenderedPageBreak/>
        <w:t>Lao People’s Democratic Republic</w:t>
      </w:r>
      <w:bookmarkEnd w:id="967"/>
      <w:bookmarkEnd w:id="968"/>
    </w:p>
    <w:p w:rsidR="00BC0437" w:rsidRPr="00BC0437" w:rsidRDefault="002B29D0" w:rsidP="00BC0437">
      <w:pPr>
        <w:rPr>
          <w:rFonts w:eastAsia="Times New Roman"/>
          <w:szCs w:val="22"/>
          <w:lang w:eastAsia="en-US"/>
        </w:rPr>
      </w:pPr>
      <w:r>
        <w:rPr>
          <w:bCs/>
          <w:iCs/>
          <w:caps/>
          <w:szCs w:val="28"/>
          <w:lang w:eastAsia="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Laos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1800"/>
        <w:gridCol w:w="3394"/>
        <w:gridCol w:w="1036"/>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6"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119</w:t>
            </w:r>
          </w:p>
        </w:tc>
      </w:tr>
      <w:tr w:rsidR="00BC0437" w:rsidRPr="00BC0437" w:rsidTr="00BC0437">
        <w:trPr>
          <w:trHeight w:val="111"/>
        </w:trPr>
        <w:tc>
          <w:tcPr>
            <w:tcW w:w="2626"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4"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 but only regarding performances or phonograms.</w:t>
            </w:r>
          </w:p>
        </w:tc>
        <w:tc>
          <w:tcPr>
            <w:tcW w:w="10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119(2)</w:t>
            </w:r>
          </w:p>
        </w:tc>
      </w:tr>
      <w:tr w:rsidR="00BC0437" w:rsidRPr="00BC0437" w:rsidTr="00BC0437">
        <w:trPr>
          <w:trHeight w:val="111"/>
        </w:trPr>
        <w:tc>
          <w:tcPr>
            <w:tcW w:w="2626"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4"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6"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6"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4"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6"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6" w:type="dxa"/>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Satellite Signals?</w:t>
            </w:r>
          </w:p>
        </w:tc>
        <w:tc>
          <w:tcPr>
            <w:tcW w:w="3394" w:type="dxa"/>
          </w:tcPr>
          <w:p w:rsidR="00BC0437" w:rsidRPr="00BC0437" w:rsidRDefault="00BC0437" w:rsidP="00BC0437">
            <w:pPr>
              <w:rPr>
                <w:rFonts w:eastAsia="Times New Roman"/>
                <w:szCs w:val="22"/>
                <w:lang w:eastAsia="en-US"/>
              </w:rPr>
            </w:pPr>
            <w:r w:rsidRPr="00BC0437">
              <w:rPr>
                <w:rFonts w:eastAsia="Times New Roman"/>
                <w:szCs w:val="22"/>
                <w:lang w:eastAsia="en-US"/>
              </w:rPr>
              <w:t>Recording or disseminating satellite signals carrying encrypted or unencrypted programs for commercial purposes without the authorization of the lawful distributors is prohibited.</w:t>
            </w:r>
          </w:p>
        </w:tc>
        <w:tc>
          <w:tcPr>
            <w:tcW w:w="10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119(4)</w:t>
            </w:r>
          </w:p>
        </w:tc>
      </w:tr>
      <w:tr w:rsidR="00BC0437" w:rsidRPr="00BC0437" w:rsidTr="00BC0437">
        <w:tc>
          <w:tcPr>
            <w:tcW w:w="2626"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6" w:type="dxa"/>
          </w:tcPr>
          <w:p w:rsidR="00BC0437" w:rsidRPr="00BC0437" w:rsidRDefault="00BC0437" w:rsidP="00BC0437">
            <w:pPr>
              <w:rPr>
                <w:rFonts w:eastAsia="Times New Roman"/>
                <w:szCs w:val="22"/>
                <w:lang w:eastAsia="en-US"/>
              </w:rPr>
            </w:pPr>
            <w:r w:rsidRPr="00BC0437">
              <w:rPr>
                <w:rFonts w:eastAsia="Times New Roman"/>
                <w:szCs w:val="22"/>
                <w:lang w:eastAsia="en-US"/>
              </w:rPr>
              <w:t>Art. 119(2)-(4)</w:t>
            </w:r>
          </w:p>
        </w:tc>
      </w:tr>
      <w:tr w:rsidR="00BC0437" w:rsidRPr="00BC0437" w:rsidTr="00BC0437">
        <w:tc>
          <w:tcPr>
            <w:tcW w:w="2626"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The exceptions to copyright in Article 111 explicitly do not apply to “reproduction that requires circumvention of technological measures to protect copyright or related rights, or the unauthorized removal or alteration of electronic rights management information.”</w:t>
            </w:r>
          </w:p>
        </w:tc>
        <w:tc>
          <w:tcPr>
            <w:tcW w:w="1036" w:type="dxa"/>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Making 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quotations from works already lawfully made available to the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for teaching.</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Reproducing Artistic Works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by photography or cinematography art, photographs and other artistic works.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Translating for the Visually Impaired</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translate literary works into Braille or other characters for the visually impaired.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General Condition to Exceptions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exceptions in Article 111 are subject to the condition that they “shall not conflict with a normal exploitation of the work and shall not unreasonably prejudice the legitimate interests of the author.”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Article 111 is titled “Acts Consistent with Fair Use” and provides: “A determination of whether a use as above constitutes a fair use shall take into account </w:t>
            </w:r>
            <w:r w:rsidRPr="00BC0437">
              <w:rPr>
                <w:rFonts w:eastAsia="Times New Roman"/>
                <w:szCs w:val="22"/>
                <w:lang w:eastAsia="en-US"/>
              </w:rPr>
              <w:lastRenderedPageBreak/>
              <w:t>the circumstances as a whole as further described in a specific regulation.”</w:t>
            </w:r>
            <w:r w:rsidR="002B29D0">
              <w:rPr>
                <w:rFonts w:eastAsia="Times New Roman"/>
                <w:szCs w:val="22"/>
                <w:lang w:eastAsia="en-US"/>
              </w:rPr>
              <w:t xml:space="preserve">  The provision then lists various exceptions, but no provision explicitly for libraries or archives.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111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Intellectual Property of Laos, No. 01/NA (24 December 2007), as amended by Resolution No. 17/NA (20 December 2011), available at http://www.wipo.int/wipolex/en/text.jsp?file_id=310926.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9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969" w:name="_Toc498029098"/>
      <w:bookmarkStart w:id="970" w:name="_Toc199663530"/>
      <w:bookmarkStart w:id="971" w:name="_Toc207648524"/>
      <w:bookmarkStart w:id="972" w:name="_Toc207649106"/>
      <w:bookmarkStart w:id="973" w:name="_Toc207649545"/>
      <w:bookmarkStart w:id="974" w:name="_Toc207649906"/>
      <w:bookmarkStart w:id="975" w:name="_Toc207650306"/>
      <w:bookmarkStart w:id="976" w:name="_Toc208637954"/>
      <w:bookmarkStart w:id="977" w:name="_Toc498072238"/>
      <w:r w:rsidRPr="00BC0437">
        <w:lastRenderedPageBreak/>
        <w:t>Latvia</w:t>
      </w:r>
      <w:bookmarkEnd w:id="969"/>
      <w:bookmarkEnd w:id="97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86696B" w:rsidRPr="00BC0437" w:rsidTr="00BC0437">
        <w:trPr>
          <w:trHeight w:val="135"/>
        </w:trPr>
        <w:tc>
          <w:tcPr>
            <w:tcW w:w="2628" w:type="dxa"/>
            <w:vMerge w:val="restart"/>
          </w:tcPr>
          <w:p w:rsidR="0086696B" w:rsidRPr="00BC0437" w:rsidRDefault="0086696B"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86696B" w:rsidRPr="00BC0437" w:rsidRDefault="0086696B" w:rsidP="00BC0437">
            <w:pPr>
              <w:rPr>
                <w:rFonts w:eastAsia="Times New Roman"/>
                <w:szCs w:val="22"/>
                <w:lang w:eastAsia="en-US"/>
              </w:rPr>
            </w:pPr>
            <w:r w:rsidRPr="00BC0437">
              <w:rPr>
                <w:rFonts w:eastAsia="Times New Roman"/>
                <w:szCs w:val="22"/>
                <w:lang w:eastAsia="en-US"/>
              </w:rPr>
              <w:t>Library, archive, or museum.</w:t>
            </w:r>
          </w:p>
        </w:tc>
        <w:tc>
          <w:tcPr>
            <w:tcW w:w="1030" w:type="dxa"/>
            <w:vMerge w:val="restart"/>
          </w:tcPr>
          <w:p w:rsidR="0086696B" w:rsidRPr="00BC0437" w:rsidRDefault="0086696B" w:rsidP="00BC0437">
            <w:pPr>
              <w:rPr>
                <w:rFonts w:eastAsia="Times New Roman"/>
                <w:szCs w:val="22"/>
                <w:lang w:eastAsia="en-US"/>
              </w:rPr>
            </w:pPr>
            <w:r w:rsidRPr="00BC0437">
              <w:rPr>
                <w:rFonts w:eastAsia="Times New Roman"/>
                <w:szCs w:val="22"/>
                <w:lang w:eastAsia="en-US"/>
              </w:rPr>
              <w:t>§ 23(1)</w:t>
            </w:r>
          </w:p>
        </w:tc>
      </w:tr>
      <w:tr w:rsidR="0086696B" w:rsidRPr="00BC0437" w:rsidTr="00BC0437">
        <w:trPr>
          <w:trHeight w:val="135"/>
        </w:trPr>
        <w:tc>
          <w:tcPr>
            <w:tcW w:w="2628" w:type="dxa"/>
            <w:vMerge/>
          </w:tcPr>
          <w:p w:rsidR="0086696B" w:rsidRPr="00BC0437" w:rsidRDefault="0086696B" w:rsidP="00BC0437">
            <w:pPr>
              <w:rPr>
                <w:rFonts w:eastAsia="Times New Roman"/>
                <w:szCs w:val="22"/>
                <w:lang w:eastAsia="en-US"/>
              </w:rPr>
            </w:pPr>
          </w:p>
        </w:tc>
        <w:tc>
          <w:tcPr>
            <w:tcW w:w="1440" w:type="dxa"/>
          </w:tcPr>
          <w:p w:rsidR="0086696B" w:rsidRPr="00BC0437" w:rsidRDefault="0086696B" w:rsidP="00BC0437">
            <w:pPr>
              <w:rPr>
                <w:rFonts w:eastAsia="Times New Roman"/>
                <w:szCs w:val="22"/>
                <w:lang w:eastAsia="en-US"/>
              </w:rPr>
            </w:pPr>
            <w:r w:rsidRPr="00BC0437">
              <w:rPr>
                <w:rFonts w:eastAsia="Times New Roman"/>
                <w:szCs w:val="22"/>
                <w:lang w:eastAsia="en-US"/>
              </w:rPr>
              <w:t>Conditions:</w:t>
            </w:r>
          </w:p>
        </w:tc>
        <w:tc>
          <w:tcPr>
            <w:tcW w:w="3758" w:type="dxa"/>
          </w:tcPr>
          <w:p w:rsidR="0086696B" w:rsidRPr="00BC0437" w:rsidRDefault="0086696B" w:rsidP="00BC0437">
            <w:pPr>
              <w:rPr>
                <w:rFonts w:eastAsia="Times New Roman"/>
                <w:szCs w:val="22"/>
                <w:lang w:eastAsia="en-US"/>
              </w:rPr>
            </w:pPr>
          </w:p>
        </w:tc>
        <w:tc>
          <w:tcPr>
            <w:tcW w:w="1030" w:type="dxa"/>
            <w:vMerge/>
          </w:tcPr>
          <w:p w:rsidR="0086696B" w:rsidRPr="00BC0437" w:rsidRDefault="0086696B" w:rsidP="00BC0437">
            <w:pPr>
              <w:rPr>
                <w:rFonts w:eastAsia="Times New Roman"/>
                <w:szCs w:val="22"/>
                <w:lang w:eastAsia="en-US"/>
              </w:rPr>
            </w:pPr>
          </w:p>
        </w:tc>
      </w:tr>
      <w:tr w:rsidR="0086696B" w:rsidRPr="00BC0437" w:rsidTr="00BC0437">
        <w:trPr>
          <w:trHeight w:val="135"/>
        </w:trPr>
        <w:tc>
          <w:tcPr>
            <w:tcW w:w="2628" w:type="dxa"/>
            <w:vMerge w:val="restart"/>
          </w:tcPr>
          <w:p w:rsidR="0086696B" w:rsidRPr="00BC0437" w:rsidRDefault="0086696B"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86696B" w:rsidRPr="00BC0437" w:rsidRDefault="0086696B" w:rsidP="00BC0437">
            <w:pPr>
              <w:rPr>
                <w:rFonts w:eastAsia="Times New Roman"/>
                <w:szCs w:val="22"/>
                <w:lang w:eastAsia="en-US"/>
              </w:rPr>
            </w:pPr>
            <w:r w:rsidRPr="00BC0437">
              <w:rPr>
                <w:rFonts w:eastAsia="Times New Roman"/>
                <w:szCs w:val="22"/>
                <w:lang w:eastAsia="en-US"/>
              </w:rPr>
              <w:t>Works.</w:t>
            </w:r>
          </w:p>
        </w:tc>
        <w:tc>
          <w:tcPr>
            <w:tcW w:w="1030" w:type="dxa"/>
            <w:vMerge/>
          </w:tcPr>
          <w:p w:rsidR="0086696B" w:rsidRPr="00BC0437" w:rsidRDefault="0086696B" w:rsidP="00BC0437">
            <w:pPr>
              <w:rPr>
                <w:rFonts w:eastAsia="Times New Roman"/>
                <w:szCs w:val="22"/>
                <w:lang w:eastAsia="en-US"/>
              </w:rPr>
            </w:pPr>
          </w:p>
        </w:tc>
      </w:tr>
      <w:tr w:rsidR="0086696B" w:rsidRPr="00BC0437" w:rsidTr="00562F68">
        <w:trPr>
          <w:trHeight w:val="278"/>
        </w:trPr>
        <w:tc>
          <w:tcPr>
            <w:tcW w:w="2628" w:type="dxa"/>
            <w:vMerge/>
          </w:tcPr>
          <w:p w:rsidR="0086696B" w:rsidRPr="00BC0437" w:rsidRDefault="0086696B" w:rsidP="00BC0437">
            <w:pPr>
              <w:rPr>
                <w:rFonts w:eastAsia="Times New Roman"/>
                <w:szCs w:val="22"/>
                <w:lang w:eastAsia="en-US"/>
              </w:rPr>
            </w:pPr>
          </w:p>
        </w:tc>
        <w:tc>
          <w:tcPr>
            <w:tcW w:w="1440" w:type="dxa"/>
            <w:vMerge w:val="restart"/>
          </w:tcPr>
          <w:p w:rsidR="0086696B" w:rsidRPr="00BC0437" w:rsidRDefault="0086696B" w:rsidP="00BC0437">
            <w:pPr>
              <w:rPr>
                <w:rFonts w:eastAsia="Times New Roman"/>
                <w:szCs w:val="22"/>
                <w:lang w:eastAsia="en-US"/>
              </w:rPr>
            </w:pPr>
            <w:r w:rsidRPr="00BC0437">
              <w:rPr>
                <w:rFonts w:eastAsia="Times New Roman"/>
                <w:szCs w:val="22"/>
                <w:lang w:eastAsia="en-US"/>
              </w:rPr>
              <w:t>Conditions:</w:t>
            </w:r>
          </w:p>
        </w:tc>
        <w:tc>
          <w:tcPr>
            <w:tcW w:w="3758" w:type="dxa"/>
          </w:tcPr>
          <w:p w:rsidR="0086696B" w:rsidRPr="00BC0437" w:rsidRDefault="0086696B" w:rsidP="00BC0437">
            <w:pPr>
              <w:rPr>
                <w:rFonts w:eastAsia="Times New Roman"/>
                <w:szCs w:val="22"/>
                <w:lang w:eastAsia="en-US"/>
              </w:rPr>
            </w:pPr>
            <w:r w:rsidRPr="00BC0437">
              <w:rPr>
                <w:rFonts w:eastAsia="Times New Roman"/>
                <w:szCs w:val="22"/>
                <w:lang w:eastAsia="en-US"/>
              </w:rPr>
              <w:t>Works in the permanent collections.</w:t>
            </w:r>
          </w:p>
        </w:tc>
        <w:tc>
          <w:tcPr>
            <w:tcW w:w="1030" w:type="dxa"/>
            <w:vMerge/>
          </w:tcPr>
          <w:p w:rsidR="0086696B" w:rsidRPr="00BC0437" w:rsidRDefault="0086696B" w:rsidP="00BC0437">
            <w:pPr>
              <w:rPr>
                <w:rFonts w:eastAsia="Times New Roman"/>
                <w:szCs w:val="22"/>
                <w:lang w:eastAsia="en-US"/>
              </w:rPr>
            </w:pPr>
          </w:p>
        </w:tc>
      </w:tr>
      <w:tr w:rsidR="0086696B" w:rsidRPr="00BC0437" w:rsidTr="00BC0437">
        <w:trPr>
          <w:trHeight w:val="99"/>
        </w:trPr>
        <w:tc>
          <w:tcPr>
            <w:tcW w:w="2628" w:type="dxa"/>
            <w:vMerge/>
          </w:tcPr>
          <w:p w:rsidR="0086696B" w:rsidRPr="00BC0437" w:rsidRDefault="0086696B" w:rsidP="00BC0437">
            <w:pPr>
              <w:rPr>
                <w:rFonts w:eastAsia="Times New Roman"/>
                <w:szCs w:val="22"/>
                <w:lang w:eastAsia="en-US"/>
              </w:rPr>
            </w:pPr>
          </w:p>
        </w:tc>
        <w:tc>
          <w:tcPr>
            <w:tcW w:w="1440" w:type="dxa"/>
            <w:vMerge/>
          </w:tcPr>
          <w:p w:rsidR="0086696B" w:rsidRPr="00BC0437" w:rsidRDefault="0086696B" w:rsidP="00BC0437">
            <w:pPr>
              <w:rPr>
                <w:rFonts w:eastAsia="Times New Roman"/>
                <w:szCs w:val="22"/>
                <w:lang w:eastAsia="en-US"/>
              </w:rPr>
            </w:pPr>
          </w:p>
        </w:tc>
        <w:tc>
          <w:tcPr>
            <w:tcW w:w="3758" w:type="dxa"/>
          </w:tcPr>
          <w:p w:rsidR="0086696B" w:rsidRPr="00BC0437" w:rsidRDefault="0086696B"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86696B" w:rsidRPr="00BC0437" w:rsidRDefault="0086696B" w:rsidP="00BC0437">
            <w:pPr>
              <w:rPr>
                <w:rFonts w:eastAsia="Times New Roman"/>
                <w:szCs w:val="22"/>
                <w:lang w:eastAsia="en-US"/>
              </w:rPr>
            </w:pPr>
          </w:p>
        </w:tc>
      </w:tr>
      <w:tr w:rsidR="0086696B" w:rsidRPr="00BC0437" w:rsidTr="0086696B">
        <w:trPr>
          <w:trHeight w:val="223"/>
        </w:trPr>
        <w:tc>
          <w:tcPr>
            <w:tcW w:w="2628" w:type="dxa"/>
            <w:vMerge/>
          </w:tcPr>
          <w:p w:rsidR="0086696B" w:rsidRPr="00BC0437" w:rsidRDefault="0086696B" w:rsidP="00BC0437">
            <w:pPr>
              <w:rPr>
                <w:rFonts w:eastAsia="Times New Roman"/>
                <w:szCs w:val="22"/>
                <w:lang w:eastAsia="en-US"/>
              </w:rPr>
            </w:pPr>
          </w:p>
        </w:tc>
        <w:tc>
          <w:tcPr>
            <w:tcW w:w="1440" w:type="dxa"/>
            <w:vMerge/>
          </w:tcPr>
          <w:p w:rsidR="0086696B" w:rsidRPr="00BC0437" w:rsidRDefault="0086696B" w:rsidP="00BC0437">
            <w:pPr>
              <w:rPr>
                <w:rFonts w:eastAsia="Times New Roman"/>
                <w:szCs w:val="22"/>
                <w:lang w:eastAsia="en-US"/>
              </w:rPr>
            </w:pPr>
          </w:p>
        </w:tc>
        <w:tc>
          <w:tcPr>
            <w:tcW w:w="3758" w:type="dxa"/>
          </w:tcPr>
          <w:p w:rsidR="0086696B" w:rsidRPr="00BC0437" w:rsidRDefault="0086696B" w:rsidP="00BC0437">
            <w:pPr>
              <w:rPr>
                <w:rFonts w:eastAsia="Times New Roman"/>
                <w:szCs w:val="22"/>
                <w:lang w:eastAsia="en-US"/>
              </w:rPr>
            </w:pPr>
            <w:r w:rsidRPr="00BC0437">
              <w:rPr>
                <w:rFonts w:eastAsia="Times New Roman"/>
                <w:szCs w:val="22"/>
                <w:lang w:eastAsia="en-US"/>
              </w:rPr>
              <w:t>If repeat copying, only on separate and unrelated cases.</w:t>
            </w:r>
          </w:p>
        </w:tc>
        <w:tc>
          <w:tcPr>
            <w:tcW w:w="1030" w:type="dxa"/>
            <w:vMerge/>
          </w:tcPr>
          <w:p w:rsidR="0086696B" w:rsidRPr="00BC0437" w:rsidRDefault="0086696B" w:rsidP="00BC0437">
            <w:pPr>
              <w:rPr>
                <w:rFonts w:eastAsia="Times New Roman"/>
                <w:szCs w:val="22"/>
                <w:lang w:eastAsia="en-US"/>
              </w:rPr>
            </w:pPr>
          </w:p>
        </w:tc>
      </w:tr>
      <w:tr w:rsidR="0086696B" w:rsidRPr="00BC0437" w:rsidTr="00BC0437">
        <w:trPr>
          <w:trHeight w:val="222"/>
        </w:trPr>
        <w:tc>
          <w:tcPr>
            <w:tcW w:w="2628" w:type="dxa"/>
            <w:vMerge/>
          </w:tcPr>
          <w:p w:rsidR="0086696B" w:rsidRPr="00BC0437" w:rsidRDefault="0086696B" w:rsidP="00BC0437">
            <w:pPr>
              <w:rPr>
                <w:rFonts w:eastAsia="Times New Roman"/>
                <w:szCs w:val="22"/>
                <w:lang w:eastAsia="en-US"/>
              </w:rPr>
            </w:pPr>
          </w:p>
        </w:tc>
        <w:tc>
          <w:tcPr>
            <w:tcW w:w="1440" w:type="dxa"/>
            <w:vMerge/>
          </w:tcPr>
          <w:p w:rsidR="0086696B" w:rsidRPr="00BC0437" w:rsidRDefault="0086696B" w:rsidP="00BC0437">
            <w:pPr>
              <w:rPr>
                <w:rFonts w:eastAsia="Times New Roman"/>
                <w:szCs w:val="22"/>
                <w:lang w:eastAsia="en-US"/>
              </w:rPr>
            </w:pPr>
          </w:p>
        </w:tc>
        <w:tc>
          <w:tcPr>
            <w:tcW w:w="3758" w:type="dxa"/>
          </w:tcPr>
          <w:p w:rsidR="0086696B" w:rsidRPr="00BC0437" w:rsidRDefault="0086696B" w:rsidP="00BC0437">
            <w:pPr>
              <w:rPr>
                <w:rFonts w:eastAsia="Times New Roman"/>
                <w:szCs w:val="22"/>
                <w:lang w:eastAsia="en-US"/>
              </w:rPr>
            </w:pPr>
            <w:r>
              <w:rPr>
                <w:rFonts w:eastAsia="Times New Roman"/>
                <w:szCs w:val="22"/>
                <w:lang w:eastAsia="en-US"/>
              </w:rPr>
              <w:t>Computer programs are excluded.</w:t>
            </w:r>
          </w:p>
        </w:tc>
        <w:tc>
          <w:tcPr>
            <w:tcW w:w="1030" w:type="dxa"/>
            <w:vMerge/>
          </w:tcPr>
          <w:p w:rsidR="0086696B" w:rsidRPr="00BC0437" w:rsidRDefault="0086696B" w:rsidP="00BC0437">
            <w:pPr>
              <w:rPr>
                <w:rFonts w:eastAsia="Times New Roman"/>
                <w:szCs w:val="22"/>
                <w:lang w:eastAsia="en-US"/>
              </w:rPr>
            </w:pPr>
          </w:p>
        </w:tc>
      </w:tr>
      <w:tr w:rsidR="0086696B" w:rsidRPr="00BC0437" w:rsidTr="00BC0437">
        <w:trPr>
          <w:trHeight w:val="99"/>
        </w:trPr>
        <w:tc>
          <w:tcPr>
            <w:tcW w:w="2628" w:type="dxa"/>
            <w:vMerge w:val="restart"/>
          </w:tcPr>
          <w:p w:rsidR="0086696B" w:rsidRPr="00BC0437" w:rsidRDefault="0086696B"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86696B" w:rsidRPr="00BC0437" w:rsidRDefault="0086696B" w:rsidP="00BC0437">
            <w:pPr>
              <w:rPr>
                <w:rFonts w:eastAsia="Times New Roman"/>
                <w:szCs w:val="22"/>
                <w:lang w:eastAsia="en-US"/>
              </w:rPr>
            </w:pPr>
            <w:r w:rsidRPr="00BC0437">
              <w:rPr>
                <w:rFonts w:eastAsia="Times New Roman"/>
                <w:szCs w:val="22"/>
                <w:lang w:eastAsia="en-US"/>
              </w:rPr>
              <w:t>To preserve the work.</w:t>
            </w:r>
          </w:p>
        </w:tc>
        <w:tc>
          <w:tcPr>
            <w:tcW w:w="1030" w:type="dxa"/>
            <w:vMerge/>
          </w:tcPr>
          <w:p w:rsidR="0086696B" w:rsidRPr="00BC0437" w:rsidRDefault="0086696B" w:rsidP="00BC0437">
            <w:pPr>
              <w:rPr>
                <w:rFonts w:eastAsia="Times New Roman"/>
                <w:szCs w:val="22"/>
                <w:lang w:eastAsia="en-US"/>
              </w:rPr>
            </w:pPr>
          </w:p>
        </w:tc>
      </w:tr>
      <w:tr w:rsidR="0086696B" w:rsidRPr="00BC0437" w:rsidTr="00BC0437">
        <w:trPr>
          <w:trHeight w:val="99"/>
        </w:trPr>
        <w:tc>
          <w:tcPr>
            <w:tcW w:w="2628" w:type="dxa"/>
            <w:vMerge/>
          </w:tcPr>
          <w:p w:rsidR="0086696B" w:rsidRPr="00BC0437" w:rsidRDefault="0086696B" w:rsidP="00BC0437">
            <w:pPr>
              <w:rPr>
                <w:rFonts w:eastAsia="Times New Roman"/>
                <w:szCs w:val="22"/>
                <w:lang w:eastAsia="en-US"/>
              </w:rPr>
            </w:pPr>
          </w:p>
        </w:tc>
        <w:tc>
          <w:tcPr>
            <w:tcW w:w="5198" w:type="dxa"/>
            <w:gridSpan w:val="2"/>
          </w:tcPr>
          <w:p w:rsidR="0086696B" w:rsidRPr="00BC0437" w:rsidRDefault="0086696B" w:rsidP="00BC0437">
            <w:pPr>
              <w:rPr>
                <w:rFonts w:eastAsia="Times New Roman"/>
                <w:szCs w:val="22"/>
                <w:lang w:eastAsia="en-US"/>
              </w:rPr>
            </w:pPr>
            <w:r w:rsidRPr="00BC0437">
              <w:rPr>
                <w:rFonts w:eastAsia="Times New Roman"/>
                <w:szCs w:val="22"/>
                <w:lang w:eastAsia="en-US"/>
              </w:rPr>
              <w:t>To replace a work from the permanent collection of any other library, archive, or museum, if such work has been damaged or has become unusable.</w:t>
            </w:r>
          </w:p>
        </w:tc>
        <w:tc>
          <w:tcPr>
            <w:tcW w:w="1030" w:type="dxa"/>
            <w:vMerge/>
          </w:tcPr>
          <w:p w:rsidR="0086696B" w:rsidRPr="00BC0437" w:rsidRDefault="0086696B" w:rsidP="00BC0437">
            <w:pPr>
              <w:rPr>
                <w:rFonts w:eastAsia="Times New Roman"/>
                <w:szCs w:val="22"/>
                <w:lang w:eastAsia="en-US"/>
              </w:rPr>
            </w:pPr>
          </w:p>
        </w:tc>
      </w:tr>
      <w:tr w:rsidR="0086696B" w:rsidRPr="00BC0437" w:rsidTr="00BC0437">
        <w:trPr>
          <w:trHeight w:val="204"/>
        </w:trPr>
        <w:tc>
          <w:tcPr>
            <w:tcW w:w="2628" w:type="dxa"/>
            <w:vMerge/>
          </w:tcPr>
          <w:p w:rsidR="0086696B" w:rsidRPr="00BC0437" w:rsidRDefault="0086696B" w:rsidP="00BC0437">
            <w:pPr>
              <w:rPr>
                <w:rFonts w:eastAsia="Times New Roman"/>
                <w:szCs w:val="22"/>
                <w:lang w:eastAsia="en-US"/>
              </w:rPr>
            </w:pPr>
          </w:p>
        </w:tc>
        <w:tc>
          <w:tcPr>
            <w:tcW w:w="1440" w:type="dxa"/>
            <w:vMerge w:val="restart"/>
          </w:tcPr>
          <w:p w:rsidR="0086696B" w:rsidRPr="00BC0437" w:rsidRDefault="0086696B" w:rsidP="00BC0437">
            <w:pPr>
              <w:rPr>
                <w:rFonts w:eastAsia="Times New Roman"/>
                <w:szCs w:val="22"/>
                <w:lang w:eastAsia="en-US"/>
              </w:rPr>
            </w:pPr>
            <w:r w:rsidRPr="00BC0437">
              <w:rPr>
                <w:rFonts w:eastAsia="Times New Roman"/>
                <w:szCs w:val="22"/>
                <w:lang w:eastAsia="en-US"/>
              </w:rPr>
              <w:t>Conditions:</w:t>
            </w:r>
          </w:p>
        </w:tc>
        <w:tc>
          <w:tcPr>
            <w:tcW w:w="3758" w:type="dxa"/>
          </w:tcPr>
          <w:p w:rsidR="0086696B" w:rsidRPr="00BC0437" w:rsidRDefault="0086696B" w:rsidP="00BC0437">
            <w:pPr>
              <w:rPr>
                <w:rFonts w:eastAsia="Times New Roman"/>
                <w:szCs w:val="22"/>
                <w:lang w:eastAsia="en-US"/>
              </w:rPr>
            </w:pPr>
            <w:r w:rsidRPr="00BC0437">
              <w:rPr>
                <w:rFonts w:eastAsia="Times New Roman"/>
                <w:szCs w:val="22"/>
                <w:lang w:eastAsia="en-US"/>
              </w:rPr>
              <w:t>Without direct or indirect commercial purpose.</w:t>
            </w:r>
          </w:p>
        </w:tc>
        <w:tc>
          <w:tcPr>
            <w:tcW w:w="1030" w:type="dxa"/>
            <w:vMerge/>
          </w:tcPr>
          <w:p w:rsidR="0086696B" w:rsidRPr="00BC0437" w:rsidRDefault="0086696B" w:rsidP="00BC0437">
            <w:pPr>
              <w:rPr>
                <w:rFonts w:eastAsia="Times New Roman"/>
                <w:szCs w:val="22"/>
                <w:lang w:eastAsia="en-US"/>
              </w:rPr>
            </w:pPr>
          </w:p>
        </w:tc>
      </w:tr>
      <w:tr w:rsidR="0086696B" w:rsidRPr="00BC0437" w:rsidTr="00BC0437">
        <w:trPr>
          <w:trHeight w:val="203"/>
        </w:trPr>
        <w:tc>
          <w:tcPr>
            <w:tcW w:w="2628" w:type="dxa"/>
            <w:vMerge/>
          </w:tcPr>
          <w:p w:rsidR="0086696B" w:rsidRPr="00BC0437" w:rsidRDefault="0086696B" w:rsidP="00BC0437">
            <w:pPr>
              <w:rPr>
                <w:rFonts w:eastAsia="Times New Roman"/>
                <w:szCs w:val="22"/>
                <w:lang w:eastAsia="en-US"/>
              </w:rPr>
            </w:pPr>
          </w:p>
        </w:tc>
        <w:tc>
          <w:tcPr>
            <w:tcW w:w="1440" w:type="dxa"/>
            <w:vMerge/>
          </w:tcPr>
          <w:p w:rsidR="0086696B" w:rsidRPr="00BC0437" w:rsidRDefault="0086696B" w:rsidP="00BC0437">
            <w:pPr>
              <w:rPr>
                <w:rFonts w:eastAsia="Times New Roman"/>
                <w:szCs w:val="22"/>
                <w:lang w:eastAsia="en-US"/>
              </w:rPr>
            </w:pPr>
          </w:p>
        </w:tc>
        <w:tc>
          <w:tcPr>
            <w:tcW w:w="3758" w:type="dxa"/>
          </w:tcPr>
          <w:p w:rsidR="0086696B" w:rsidRPr="00BC0437" w:rsidRDefault="0086696B" w:rsidP="00BC0437">
            <w:pPr>
              <w:rPr>
                <w:rFonts w:eastAsia="Times New Roman"/>
                <w:szCs w:val="22"/>
                <w:lang w:eastAsia="en-US"/>
              </w:rPr>
            </w:pPr>
            <w:r w:rsidRPr="00BC0437">
              <w:rPr>
                <w:rFonts w:eastAsia="Times New Roman"/>
                <w:szCs w:val="22"/>
                <w:lang w:eastAsia="en-US"/>
              </w:rPr>
              <w:t>It is not possible to obtain a copy in some other acceptable manner.</w:t>
            </w:r>
          </w:p>
        </w:tc>
        <w:tc>
          <w:tcPr>
            <w:tcW w:w="1030" w:type="dxa"/>
            <w:vMerge/>
          </w:tcPr>
          <w:p w:rsidR="0086696B" w:rsidRPr="00BC0437" w:rsidRDefault="0086696B" w:rsidP="00BC0437">
            <w:pPr>
              <w:rPr>
                <w:rFonts w:eastAsia="Times New Roman"/>
                <w:szCs w:val="22"/>
                <w:lang w:eastAsia="en-US"/>
              </w:rPr>
            </w:pPr>
          </w:p>
        </w:tc>
      </w:tr>
      <w:tr w:rsidR="0086696B" w:rsidRPr="00BC0437" w:rsidTr="00BC0437">
        <w:trPr>
          <w:trHeight w:val="99"/>
        </w:trPr>
        <w:tc>
          <w:tcPr>
            <w:tcW w:w="2628" w:type="dxa"/>
            <w:vMerge w:val="restart"/>
          </w:tcPr>
          <w:p w:rsidR="0086696B" w:rsidRPr="00BC0437" w:rsidRDefault="0086696B"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86696B" w:rsidRPr="00BC0437" w:rsidRDefault="0086696B" w:rsidP="00BC0437">
            <w:pPr>
              <w:rPr>
                <w:rFonts w:eastAsia="Times New Roman"/>
                <w:szCs w:val="22"/>
                <w:lang w:eastAsia="en-US"/>
              </w:rPr>
            </w:pPr>
            <w:r>
              <w:rPr>
                <w:rFonts w:eastAsia="Times New Roman"/>
                <w:szCs w:val="22"/>
                <w:lang w:eastAsia="en-US"/>
              </w:rPr>
              <w:t>Any.  See definition of “r</w:t>
            </w:r>
            <w:r w:rsidRPr="00BC0437">
              <w:rPr>
                <w:rFonts w:eastAsia="Times New Roman"/>
                <w:szCs w:val="22"/>
                <w:lang w:eastAsia="en-US"/>
              </w:rPr>
              <w:t>eproduction</w:t>
            </w:r>
            <w:r>
              <w:rPr>
                <w:rFonts w:eastAsia="Times New Roman"/>
                <w:szCs w:val="22"/>
                <w:lang w:eastAsia="en-US"/>
              </w:rPr>
              <w:t>” below</w:t>
            </w:r>
            <w:r w:rsidRPr="00BC0437">
              <w:rPr>
                <w:rFonts w:eastAsia="Times New Roman"/>
                <w:szCs w:val="22"/>
                <w:lang w:eastAsia="en-US"/>
              </w:rPr>
              <w:t>.</w:t>
            </w:r>
          </w:p>
        </w:tc>
        <w:tc>
          <w:tcPr>
            <w:tcW w:w="1030" w:type="dxa"/>
            <w:vMerge/>
          </w:tcPr>
          <w:p w:rsidR="0086696B" w:rsidRPr="00BC0437" w:rsidRDefault="0086696B" w:rsidP="00BC0437">
            <w:pPr>
              <w:rPr>
                <w:rFonts w:eastAsia="Times New Roman"/>
                <w:szCs w:val="22"/>
                <w:lang w:eastAsia="en-US"/>
              </w:rPr>
            </w:pPr>
          </w:p>
        </w:tc>
      </w:tr>
      <w:tr w:rsidR="0086696B" w:rsidRPr="00BC0437" w:rsidTr="00BC0437">
        <w:trPr>
          <w:trHeight w:val="99"/>
        </w:trPr>
        <w:tc>
          <w:tcPr>
            <w:tcW w:w="2628" w:type="dxa"/>
            <w:vMerge/>
          </w:tcPr>
          <w:p w:rsidR="0086696B" w:rsidRPr="00BC0437" w:rsidRDefault="0086696B" w:rsidP="00BC0437">
            <w:pPr>
              <w:rPr>
                <w:rFonts w:eastAsia="Times New Roman"/>
                <w:szCs w:val="22"/>
                <w:lang w:eastAsia="en-US"/>
              </w:rPr>
            </w:pPr>
          </w:p>
        </w:tc>
        <w:tc>
          <w:tcPr>
            <w:tcW w:w="5198" w:type="dxa"/>
            <w:gridSpan w:val="2"/>
          </w:tcPr>
          <w:p w:rsidR="0086696B" w:rsidRPr="00BC0437" w:rsidRDefault="0086696B" w:rsidP="00BC0437">
            <w:pPr>
              <w:rPr>
                <w:rFonts w:eastAsia="Times New Roman"/>
                <w:szCs w:val="22"/>
                <w:lang w:eastAsia="en-US"/>
              </w:rPr>
            </w:pPr>
            <w:r w:rsidRPr="00BC0437">
              <w:rPr>
                <w:rFonts w:eastAsia="Times New Roman"/>
                <w:szCs w:val="22"/>
                <w:lang w:eastAsia="en-US"/>
              </w:rPr>
              <w:t>Reproduction in digital format, but only for works that have been published in Latvia and are not commercially available, unless an agreement with the author determines otherwise.</w:t>
            </w:r>
          </w:p>
        </w:tc>
        <w:tc>
          <w:tcPr>
            <w:tcW w:w="1030" w:type="dxa"/>
            <w:vMerge/>
          </w:tcPr>
          <w:p w:rsidR="0086696B" w:rsidRPr="00BC0437" w:rsidRDefault="0086696B" w:rsidP="00BC0437">
            <w:pPr>
              <w:rPr>
                <w:rFonts w:eastAsia="Times New Roman"/>
                <w:szCs w:val="22"/>
                <w:lang w:eastAsia="en-US"/>
              </w:rPr>
            </w:pPr>
          </w:p>
        </w:tc>
      </w:tr>
      <w:tr w:rsidR="0086696B" w:rsidRPr="00BC0437" w:rsidTr="00BC0437">
        <w:tc>
          <w:tcPr>
            <w:tcW w:w="2628" w:type="dxa"/>
          </w:tcPr>
          <w:p w:rsidR="0086696B" w:rsidRPr="00BC0437" w:rsidRDefault="0086696B"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86696B" w:rsidRPr="00BC0437" w:rsidRDefault="0086696B" w:rsidP="00BC0437">
            <w:pPr>
              <w:rPr>
                <w:rFonts w:eastAsia="Times New Roman"/>
                <w:szCs w:val="22"/>
                <w:lang w:eastAsia="en-US"/>
              </w:rPr>
            </w:pPr>
            <w:r w:rsidRPr="00BC0437">
              <w:rPr>
                <w:rFonts w:eastAsia="Times New Roman"/>
                <w:szCs w:val="22"/>
                <w:lang w:eastAsia="en-US"/>
              </w:rPr>
              <w:t>None.</w:t>
            </w:r>
          </w:p>
        </w:tc>
        <w:tc>
          <w:tcPr>
            <w:tcW w:w="1030" w:type="dxa"/>
            <w:vMerge/>
          </w:tcPr>
          <w:p w:rsidR="0086696B" w:rsidRPr="00BC0437" w:rsidRDefault="0086696B"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of the state or local government, and persons having authority derived from them.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23(2)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institution and copies made under Section 23(1).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86696B" w:rsidP="00BC0437">
            <w:pPr>
              <w:rPr>
                <w:rFonts w:eastAsia="Times New Roman"/>
                <w:szCs w:val="22"/>
                <w:lang w:eastAsia="en-US"/>
              </w:rPr>
            </w:pPr>
            <w:r>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available at request for scientific research or self-education.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direct or indirect commercial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natural persons who have access to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computers specifically set up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Such access shall be secured by the institution by using exclusively an intranet with special protection.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0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Section 23(2) may also be employed by the institution that have access to the Latvian Digital Library and are included in the joint state library information system.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State and local government libraries shall maintain records of the copies provided to users under this </w:t>
            </w:r>
            <w:r w:rsidRPr="00BC0437">
              <w:rPr>
                <w:rFonts w:eastAsia="Times New Roman"/>
                <w:szCs w:val="22"/>
                <w:lang w:eastAsia="en-US"/>
              </w:rPr>
              <w:lastRenderedPageBreak/>
              <w:t>section for purposes of remuneration under the public lending law in Section 19</w:t>
            </w:r>
            <w:r w:rsidRPr="00BC0437">
              <w:rPr>
                <w:rFonts w:eastAsia="Times New Roman"/>
                <w:szCs w:val="22"/>
                <w:vertAlign w:val="superscript"/>
                <w:lang w:eastAsia="en-US"/>
              </w:rPr>
              <w:t>1</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780"/>
        </w:tabs>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Destruction or circumvention of technological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leasing, advertising, or using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devices used to restrict or prevent a circumvention activity with the work; this includes access control or a protection process.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2(19); § 68(1)</w:t>
            </w:r>
          </w:p>
        </w:tc>
      </w:tr>
      <w:tr w:rsidR="00BC0437" w:rsidRPr="00BC0437" w:rsidTr="00BC0437">
        <w:trPr>
          <w:trHeight w:val="96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beneficiary of an exemption (including the library exemption) has the right to use the work but cannot implement the rights due to the technological measures used by the author, the user has the right to request that the author give access to such work, taking into account the restrictions of the rights of an author.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18(4)</w:t>
            </w: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may refuse to provide such a possibility if the use of the work is contrary to the provisions for normal use of the work of an author and unjustifiably limits the lawful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user of the work and the author cannot reach an agreement as to the exemptions of Section 18(4), they may apply to a mediator.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by any means and in any form and scale, fully or partially, of an object of copyright or neighboring rights, also short-term or long-term storage in electronic form of an object of copyright or neighboring rights or a part thereof, as well as the making of three-dimensional copies of a two-dimensional object or two-dimensional copies of a three-dimensional object.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exceptions to the economic rights shall be applied in such a way that they are not contrary to the provisions for normal use of the work of an author and may not unjustifiably limit the lawful </w:t>
            </w:r>
            <w:r w:rsidRPr="00BC0437">
              <w:rPr>
                <w:rFonts w:eastAsia="Times New Roman"/>
                <w:szCs w:val="22"/>
                <w:lang w:eastAsia="en-US"/>
              </w:rPr>
              <w:lastRenderedPageBreak/>
              <w:t>interests of the author.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18(2)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Doubt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case of doubt, it shall be considered that the right of an author to the use of the work or to the receipt of remuneration is not restricted.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Rights of Libraries</w:t>
            </w:r>
          </w:p>
        </w:tc>
        <w:tc>
          <w:tcPr>
            <w:tcW w:w="5220"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The Library Law details the rights, duties, and operation of libraries, including the statement that libraries have the right to “make copies of publications subject to the requirements of the Copyright Law.”</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16(1)</w:t>
            </w:r>
          </w:p>
        </w:tc>
      </w:tr>
      <w:tr w:rsidR="002B29D0" w:rsidRPr="00BC0437" w:rsidTr="00BC0437">
        <w:tc>
          <w:tcPr>
            <w:tcW w:w="2628" w:type="dxa"/>
            <w:shd w:val="clear" w:color="auto" w:fill="auto"/>
          </w:tcPr>
          <w:p w:rsidR="002B29D0" w:rsidRPr="00BC0437" w:rsidRDefault="002B29D0" w:rsidP="00BC0437">
            <w:pPr>
              <w:rPr>
                <w:rFonts w:eastAsia="Times New Roman"/>
                <w:szCs w:val="22"/>
                <w:lang w:eastAsia="en-US"/>
              </w:rPr>
            </w:pPr>
            <w:r>
              <w:rPr>
                <w:rFonts w:eastAsia="Times New Roman"/>
                <w:szCs w:val="22"/>
                <w:lang w:eastAsia="en-US"/>
              </w:rPr>
              <w:t>Banknotes</w:t>
            </w:r>
          </w:p>
        </w:tc>
        <w:tc>
          <w:tcPr>
            <w:tcW w:w="5220" w:type="dxa"/>
            <w:shd w:val="clear" w:color="auto" w:fill="auto"/>
          </w:tcPr>
          <w:p w:rsidR="002B29D0" w:rsidRPr="00BC0437" w:rsidRDefault="002B29D0" w:rsidP="00BC0437">
            <w:pPr>
              <w:autoSpaceDE w:val="0"/>
              <w:autoSpaceDN w:val="0"/>
              <w:adjustRightInd w:val="0"/>
              <w:rPr>
                <w:rFonts w:eastAsia="Times New Roman"/>
                <w:color w:val="000000"/>
                <w:szCs w:val="22"/>
                <w:lang w:eastAsia="en-US"/>
              </w:rPr>
            </w:pPr>
            <w:r>
              <w:rPr>
                <w:rFonts w:eastAsia="Times New Roman"/>
                <w:color w:val="000000"/>
                <w:szCs w:val="22"/>
                <w:lang w:eastAsia="en-US"/>
              </w:rPr>
              <w:t>The Bank of Latvia holds the copyright to banknotes.  The limitations on economic rights do not apply to banknotes.</w:t>
            </w:r>
          </w:p>
        </w:tc>
        <w:tc>
          <w:tcPr>
            <w:tcW w:w="1008" w:type="dxa"/>
            <w:shd w:val="clear" w:color="auto" w:fill="auto"/>
          </w:tcPr>
          <w:p w:rsidR="002B29D0" w:rsidRPr="00BC0437" w:rsidRDefault="002B29D0" w:rsidP="00BC0437">
            <w:pPr>
              <w:rPr>
                <w:rFonts w:eastAsia="Times New Roman"/>
                <w:szCs w:val="22"/>
                <w:lang w:eastAsia="en-US"/>
              </w:rPr>
            </w:pPr>
            <w:r>
              <w:rPr>
                <w:rFonts w:eastAsia="Times New Roman"/>
                <w:szCs w:val="22"/>
                <w:lang w:eastAsia="en-US"/>
              </w:rPr>
              <w:t>§ 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Law of Latvia, (6 April 2000), </w:t>
            </w:r>
            <w:r w:rsidR="002B29D0">
              <w:rPr>
                <w:rFonts w:eastAsia="Times New Roman"/>
                <w:szCs w:val="22"/>
                <w:lang w:eastAsia="en-US"/>
              </w:rPr>
              <w:t xml:space="preserve">as amended through 18 December 2014, available </w:t>
            </w:r>
            <w:r w:rsidRPr="00BC0437">
              <w:rPr>
                <w:rFonts w:eastAsia="Times New Roman"/>
                <w:szCs w:val="22"/>
                <w:lang w:eastAsia="en-US"/>
              </w:rPr>
              <w:t>at</w:t>
            </w:r>
            <w:r w:rsidR="002B29D0">
              <w:rPr>
                <w:rFonts w:eastAsia="Times New Roman"/>
                <w:szCs w:val="22"/>
                <w:lang w:eastAsia="en-US"/>
              </w:rPr>
              <w:t xml:space="preserve"> </w:t>
            </w:r>
            <w:r w:rsidR="002B29D0" w:rsidRPr="002B29D0">
              <w:rPr>
                <w:rFonts w:eastAsia="Times New Roman"/>
                <w:szCs w:val="22"/>
                <w:lang w:eastAsia="en-US"/>
              </w:rPr>
              <w:t>http://www.wipo.int/wipolex/en/text.jsp?file_id=417220</w:t>
            </w:r>
            <w:r w:rsidRPr="00BC0437">
              <w:rPr>
                <w:rFonts w:eastAsia="Times New Roman"/>
                <w:szCs w:val="22"/>
                <w:lang w:eastAsia="en-US"/>
              </w:rPr>
              <w:t>;</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Library Law of Latvia (2005), available at http://www.wipo.int/wipolex/en/text.jsp?file_id=356935.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29 August 2014; rev. 14 May 2015</w:t>
            </w:r>
            <w:r w:rsidR="002B29D0">
              <w:rPr>
                <w:rFonts w:eastAsia="Times New Roman"/>
                <w:szCs w:val="22"/>
                <w:lang w:eastAsia="en-US"/>
              </w:rPr>
              <w:t>; rev. 19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978" w:name="_Toc199663531"/>
      <w:bookmarkStart w:id="979" w:name="_Toc207648525"/>
      <w:bookmarkStart w:id="980" w:name="_Toc207649107"/>
      <w:bookmarkStart w:id="981" w:name="_Toc207649546"/>
      <w:bookmarkStart w:id="982" w:name="_Toc207649907"/>
      <w:bookmarkStart w:id="983" w:name="_Toc207650307"/>
      <w:bookmarkStart w:id="984" w:name="_Toc208637955"/>
      <w:bookmarkStart w:id="985" w:name="_Toc498029099"/>
      <w:bookmarkStart w:id="986" w:name="_Toc498072239"/>
      <w:bookmarkEnd w:id="970"/>
      <w:bookmarkEnd w:id="971"/>
      <w:bookmarkEnd w:id="972"/>
      <w:bookmarkEnd w:id="973"/>
      <w:bookmarkEnd w:id="974"/>
      <w:bookmarkEnd w:id="975"/>
      <w:bookmarkEnd w:id="976"/>
      <w:r w:rsidRPr="00BC0437">
        <w:lastRenderedPageBreak/>
        <w:t>Leban</w:t>
      </w:r>
      <w:bookmarkEnd w:id="978"/>
      <w:bookmarkEnd w:id="979"/>
      <w:bookmarkEnd w:id="980"/>
      <w:bookmarkEnd w:id="981"/>
      <w:bookmarkEnd w:id="982"/>
      <w:bookmarkEnd w:id="983"/>
      <w:bookmarkEnd w:id="984"/>
      <w:r w:rsidRPr="00BC0437">
        <w:t>on</w:t>
      </w:r>
      <w:bookmarkEnd w:id="985"/>
      <w:bookmarkEnd w:id="98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987" w:name="lebano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387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88" w:name="_Toc186015691"/>
            <w:r w:rsidRPr="00BC0437">
              <w:rPr>
                <w:rFonts w:eastAsia="Times New Roman"/>
                <w:b/>
                <w:szCs w:val="22"/>
                <w:lang w:eastAsia="en-US"/>
              </w:rPr>
              <w:t>Reproducing Computer Programs</w:t>
            </w:r>
            <w:bookmarkEnd w:id="988"/>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institutions, universities, and 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be non-profit-making.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0"/>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limited number of computer programs may be reproduced.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0"/>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possess at least one original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0"/>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Ministry of Education, Ministry of Culture and Higher Education, and the Ministry of Technical and Vocational Education must subsequently issue decrees determining the copying mechanism, the categories of computer programs that may be copied, and the number of copies allowed.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lending the computer programs to students and university people.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lending must be free of charge.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Students may make one copy of a computer program for personal use.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89" w:name="_Toc186015692"/>
            <w:r w:rsidRPr="00BC0437">
              <w:rPr>
                <w:rFonts w:eastAsia="Times New Roman"/>
                <w:b/>
                <w:szCs w:val="22"/>
                <w:lang w:eastAsia="en-US"/>
              </w:rPr>
              <w:t>Research or Study</w:t>
            </w:r>
            <w:bookmarkEnd w:id="989"/>
          </w:p>
        </w:tc>
      </w:tr>
      <w:tr w:rsidR="00BC0437" w:rsidRPr="00BC0437" w:rsidTr="00BC0437">
        <w:trPr>
          <w:trHeight w:val="135"/>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Where the name of the author and publisher appear on the original work, they shall be mentioned in each and every use of the copy of the article or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w:t>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(Note: This provision does not explicitly apply to libraries but apparently can be used to benefit library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newspapers and magazines.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excerpts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restricted to the necessary limits of such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90" w:name="_Toc186015693"/>
            <w:r w:rsidRPr="00BC0437">
              <w:rPr>
                <w:rFonts w:eastAsia="Times New Roman"/>
                <w:b/>
                <w:szCs w:val="22"/>
                <w:lang w:eastAsia="en-US"/>
              </w:rPr>
              <w:t>Replacement</w:t>
            </w:r>
            <w:bookmarkEnd w:id="99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libraries must be non-profit-making.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library must possess at least </w:t>
            </w:r>
            <w:r w:rsidRPr="00BC0437">
              <w:rPr>
                <w:rFonts w:eastAsia="Times New Roman"/>
                <w:szCs w:val="22"/>
                <w:lang w:eastAsia="en-US"/>
              </w:rPr>
              <w:lastRenderedPageBreak/>
              <w:t>one copy of the original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case of loss or damage of the original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91" w:name="_Toc186015694"/>
            <w:r w:rsidRPr="00BC0437">
              <w:rPr>
                <w:rFonts w:eastAsia="Times New Roman"/>
                <w:b/>
                <w:szCs w:val="22"/>
                <w:lang w:eastAsia="en-US"/>
              </w:rPr>
              <w:t>Anti-Circumvention of Technological Protection Measures</w:t>
            </w:r>
            <w:bookmarkEnd w:id="99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83"/>
        <w:gridCol w:w="1245"/>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92" w:name="_Toc186015695"/>
            <w:r w:rsidRPr="00BC0437">
              <w:rPr>
                <w:rFonts w:eastAsia="Times New Roman"/>
                <w:b/>
                <w:szCs w:val="22"/>
                <w:lang w:eastAsia="en-US"/>
              </w:rPr>
              <w:t>Miscellaneous</w:t>
            </w:r>
            <w:bookmarkEnd w:id="99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49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personal and private use is permitted, if certain conditions have been satisfied.</w:t>
            </w:r>
          </w:p>
        </w:tc>
        <w:tc>
          <w:tcPr>
            <w:tcW w:w="124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Official Archives</w:t>
            </w:r>
          </w:p>
        </w:tc>
        <w:tc>
          <w:tcPr>
            <w:tcW w:w="49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works of special artistic value may be reproduced to keep in the Ministry of Culture and Higher Education’s archives, under certain circumstances.</w:t>
            </w:r>
          </w:p>
        </w:tc>
        <w:tc>
          <w:tcPr>
            <w:tcW w:w="124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w:t>
            </w:r>
          </w:p>
        </w:tc>
      </w:tr>
      <w:tr w:rsidR="00BC0437" w:rsidRPr="00BC0437" w:rsidTr="00BC0437">
        <w:trPr>
          <w:trHeight w:val="206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49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making one or more copies of any work by any means or in any form, including a permanent or temporary recording on phonogram records, tapes, disks, electronic memory, and this also includes issuing a copy in two dimensions of a three-dimensional work, or a copy in three dimensions of a two-dimensional work.</w:t>
            </w:r>
          </w:p>
        </w:tc>
        <w:tc>
          <w:tcPr>
            <w:tcW w:w="124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Literary and Artistic Property of Lebanon, No. 75 (3 April 1999), available at http://www.wipo.int/wipolex/en/text.jsp?file_id=128484.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987"/>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993" w:name="_Toc199663532"/>
      <w:bookmarkStart w:id="994" w:name="_Toc207648527"/>
      <w:bookmarkStart w:id="995" w:name="_Toc207649109"/>
      <w:bookmarkStart w:id="996" w:name="_Toc207649547"/>
      <w:bookmarkStart w:id="997" w:name="_Toc207649908"/>
      <w:bookmarkStart w:id="998" w:name="_Toc207650308"/>
      <w:bookmarkStart w:id="999" w:name="_Toc208637956"/>
      <w:bookmarkStart w:id="1000" w:name="_Toc498029100"/>
      <w:bookmarkStart w:id="1001" w:name="_Toc498072240"/>
      <w:r w:rsidRPr="00BC0437">
        <w:lastRenderedPageBreak/>
        <w:t>Lesotho</w:t>
      </w:r>
      <w:bookmarkEnd w:id="993"/>
      <w:bookmarkEnd w:id="994"/>
      <w:bookmarkEnd w:id="995"/>
      <w:bookmarkEnd w:id="996"/>
      <w:bookmarkEnd w:id="997"/>
      <w:bookmarkEnd w:id="998"/>
      <w:bookmarkEnd w:id="999"/>
      <w:bookmarkEnd w:id="1000"/>
      <w:bookmarkEnd w:id="100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02" w:name="_Toc186015696"/>
            <w:bookmarkStart w:id="1003" w:name="lesotho"/>
            <w:r w:rsidRPr="00BC0437">
              <w:rPr>
                <w:rFonts w:eastAsia="Times New Roman"/>
                <w:b/>
                <w:szCs w:val="22"/>
                <w:lang w:eastAsia="en-US"/>
              </w:rPr>
              <w:t>Library Use</w:t>
            </w:r>
            <w:bookmarkEnd w:id="1002"/>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obligation to pay remuneration for the use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national archives and museums, non-commercial documentation centers, scientific institutions, and educational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9(f)</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or scientific works that have lawfully been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such reproduction, the number of copies made and the use thereof is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entity reproducing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photography, sound or video-recording or electronic storage.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reproduction neither conflicts with the normal exploitation of the work nor unreasonably prejudices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permitted either in the original language or in translation.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004" w:name="_Toc186015697"/>
            <w:r w:rsidRPr="00BC0437">
              <w:rPr>
                <w:rFonts w:eastAsia="Times New Roman"/>
                <w:b/>
                <w:szCs w:val="22"/>
                <w:lang w:eastAsia="en-US"/>
              </w:rPr>
              <w:t>Anti-Circumvention of Technological Protection Measures</w:t>
            </w:r>
            <w:bookmarkEnd w:id="100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05" w:name="_Toc186015698"/>
            <w:r w:rsidRPr="00BC0437">
              <w:rPr>
                <w:rFonts w:eastAsia="Times New Roman"/>
                <w:b/>
                <w:szCs w:val="22"/>
                <w:lang w:eastAsia="en-US"/>
              </w:rPr>
              <w:t>Miscellaneous</w:t>
            </w:r>
            <w:bookmarkEnd w:id="100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work for personal and private use is permitted, whether or not that work has been lawfully published.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9(a)(</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and translation of works on terms that reflect the Berne Appendix.</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10 </w:t>
            </w:r>
          </w:p>
          <w:p w:rsidR="00BC0437" w:rsidRPr="00BC0437" w:rsidRDefault="00BC0437" w:rsidP="00BC0437">
            <w:pPr>
              <w:rPr>
                <w:rFonts w:eastAsia="Times New Roman"/>
                <w:szCs w:val="22"/>
                <w:lang w:eastAsia="en-US"/>
              </w:rPr>
            </w:pPr>
            <w:r w:rsidRPr="00BC0437">
              <w:rPr>
                <w:rFonts w:eastAsia="Times New Roman"/>
                <w:szCs w:val="22"/>
                <w:lang w:eastAsia="en-US"/>
              </w:rPr>
              <w:t>&amp;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Order of Lesotho, No. 13 (25 August 1989), available at http://www.wipo.int/wipolex/en/text.jsp?file_id=209919.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1003"/>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006" w:name="_Toc199663533"/>
      <w:bookmarkStart w:id="1007" w:name="_Toc207648528"/>
      <w:bookmarkStart w:id="1008" w:name="_Toc207649110"/>
      <w:bookmarkStart w:id="1009" w:name="_Toc207649548"/>
      <w:bookmarkStart w:id="1010" w:name="_Toc207649909"/>
      <w:bookmarkStart w:id="1011" w:name="_Toc207650309"/>
      <w:bookmarkStart w:id="1012" w:name="_Toc208637957"/>
      <w:bookmarkStart w:id="1013" w:name="_Toc498029101"/>
      <w:bookmarkStart w:id="1014" w:name="_Toc498072241"/>
      <w:r w:rsidRPr="00BC0437">
        <w:lastRenderedPageBreak/>
        <w:t>Liberia</w:t>
      </w:r>
      <w:bookmarkEnd w:id="1006"/>
      <w:bookmarkEnd w:id="1007"/>
      <w:bookmarkEnd w:id="1008"/>
      <w:bookmarkEnd w:id="1009"/>
      <w:bookmarkEnd w:id="1010"/>
      <w:bookmarkEnd w:id="1011"/>
      <w:bookmarkEnd w:id="1012"/>
      <w:bookmarkEnd w:id="1013"/>
      <w:bookmarkEnd w:id="1014"/>
    </w:p>
    <w:p w:rsidR="00BC0437" w:rsidRPr="00BC0437" w:rsidRDefault="00BC0437" w:rsidP="00BC0437">
      <w:pPr>
        <w:rPr>
          <w:rFonts w:eastAsia="Times New Roman"/>
          <w:szCs w:val="22"/>
          <w:lang w:eastAsia="en-US"/>
        </w:rPr>
      </w:pPr>
    </w:p>
    <w:p w:rsidR="00072D92" w:rsidRPr="009C467D"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1434"/>
        <w:gridCol w:w="3475"/>
        <w:gridCol w:w="1165"/>
      </w:tblGrid>
      <w:tr w:rsidR="00072D92" w:rsidRPr="009C467D" w:rsidTr="009F4F30">
        <w:tc>
          <w:tcPr>
            <w:tcW w:w="8630" w:type="dxa"/>
            <w:gridSpan w:val="4"/>
          </w:tcPr>
          <w:p w:rsidR="00072D92" w:rsidRPr="009C467D" w:rsidRDefault="00072D92" w:rsidP="009F4F30">
            <w:pPr>
              <w:rPr>
                <w:b/>
                <w:szCs w:val="22"/>
              </w:rPr>
            </w:pPr>
            <w:r w:rsidRPr="009C467D">
              <w:rPr>
                <w:b/>
                <w:szCs w:val="22"/>
              </w:rPr>
              <w:t>Preservation</w:t>
            </w:r>
          </w:p>
        </w:tc>
      </w:tr>
      <w:tr w:rsidR="00072D92" w:rsidRPr="009C467D" w:rsidTr="009F4F30">
        <w:trPr>
          <w:trHeight w:val="135"/>
        </w:trPr>
        <w:tc>
          <w:tcPr>
            <w:tcW w:w="2556" w:type="dxa"/>
            <w:vMerge w:val="restart"/>
          </w:tcPr>
          <w:p w:rsidR="00072D92" w:rsidRPr="009C467D" w:rsidRDefault="00072D92" w:rsidP="009F4F30">
            <w:pPr>
              <w:rPr>
                <w:szCs w:val="22"/>
              </w:rPr>
            </w:pPr>
            <w:r w:rsidRPr="009C467D">
              <w:rPr>
                <w:szCs w:val="22"/>
              </w:rPr>
              <w:t>Who can copy?</w:t>
            </w:r>
          </w:p>
        </w:tc>
        <w:tc>
          <w:tcPr>
            <w:tcW w:w="4909" w:type="dxa"/>
            <w:gridSpan w:val="2"/>
          </w:tcPr>
          <w:p w:rsidR="00072D92" w:rsidRPr="009C467D" w:rsidRDefault="00072D92" w:rsidP="009F4F30">
            <w:pPr>
              <w:rPr>
                <w:szCs w:val="22"/>
              </w:rPr>
            </w:pPr>
            <w:r w:rsidRPr="009C467D">
              <w:rPr>
                <w:szCs w:val="22"/>
              </w:rPr>
              <w:t>Any library or archive.</w:t>
            </w:r>
          </w:p>
        </w:tc>
        <w:tc>
          <w:tcPr>
            <w:tcW w:w="1165" w:type="dxa"/>
            <w:vMerge w:val="restart"/>
          </w:tcPr>
          <w:p w:rsidR="00072D92" w:rsidRPr="009C467D" w:rsidRDefault="00072D92" w:rsidP="009F4F30">
            <w:pPr>
              <w:rPr>
                <w:szCs w:val="22"/>
              </w:rPr>
            </w:pPr>
            <w:r w:rsidRPr="009C467D">
              <w:rPr>
                <w:szCs w:val="22"/>
              </w:rPr>
              <w:t>§ 9.13(b)</w:t>
            </w:r>
          </w:p>
        </w:tc>
      </w:tr>
      <w:tr w:rsidR="00072D92" w:rsidRPr="009C467D" w:rsidTr="009F4F30">
        <w:trPr>
          <w:trHeight w:val="135"/>
        </w:trPr>
        <w:tc>
          <w:tcPr>
            <w:tcW w:w="2556" w:type="dxa"/>
            <w:vMerge/>
          </w:tcPr>
          <w:p w:rsidR="00072D92" w:rsidRPr="009C467D" w:rsidRDefault="00072D92" w:rsidP="009F4F30">
            <w:pPr>
              <w:rPr>
                <w:szCs w:val="22"/>
              </w:rPr>
            </w:pPr>
          </w:p>
        </w:tc>
        <w:tc>
          <w:tcPr>
            <w:tcW w:w="1434" w:type="dxa"/>
          </w:tcPr>
          <w:p w:rsidR="00072D92" w:rsidRPr="009C467D" w:rsidRDefault="00072D92" w:rsidP="009F4F30">
            <w:pPr>
              <w:rPr>
                <w:szCs w:val="22"/>
              </w:rPr>
            </w:pPr>
            <w:r w:rsidRPr="009C467D">
              <w:rPr>
                <w:szCs w:val="22"/>
              </w:rPr>
              <w:t>Conditions:</w:t>
            </w:r>
          </w:p>
        </w:tc>
        <w:tc>
          <w:tcPr>
            <w:tcW w:w="3475" w:type="dxa"/>
          </w:tcPr>
          <w:p w:rsidR="00072D92" w:rsidRPr="009C467D" w:rsidRDefault="00072D92" w:rsidP="009F4F30">
            <w:pPr>
              <w:rPr>
                <w:szCs w:val="22"/>
              </w:rPr>
            </w:pPr>
            <w:r w:rsidRPr="009C467D">
              <w:rPr>
                <w:szCs w:val="22"/>
              </w:rPr>
              <w:t xml:space="preserve">The institution’s </w:t>
            </w:r>
            <w:r w:rsidRPr="009C467D">
              <w:rPr>
                <w:rFonts w:eastAsiaTheme="minorHAnsi"/>
                <w:szCs w:val="22"/>
              </w:rPr>
              <w:t>activities may not serve direct commercial gain.</w:t>
            </w:r>
          </w:p>
        </w:tc>
        <w:tc>
          <w:tcPr>
            <w:tcW w:w="1165" w:type="dxa"/>
            <w:vMerge/>
          </w:tcPr>
          <w:p w:rsidR="00072D92" w:rsidRPr="009C467D" w:rsidRDefault="00072D92" w:rsidP="009F4F30">
            <w:pPr>
              <w:rPr>
                <w:szCs w:val="22"/>
              </w:rPr>
            </w:pPr>
          </w:p>
        </w:tc>
      </w:tr>
      <w:tr w:rsidR="00072D92" w:rsidRPr="009C467D" w:rsidTr="009F4F30">
        <w:trPr>
          <w:trHeight w:val="135"/>
        </w:trPr>
        <w:tc>
          <w:tcPr>
            <w:tcW w:w="2556" w:type="dxa"/>
            <w:vMerge w:val="restart"/>
          </w:tcPr>
          <w:p w:rsidR="00072D92" w:rsidRPr="009C467D" w:rsidRDefault="00072D92" w:rsidP="009F4F30">
            <w:pPr>
              <w:rPr>
                <w:szCs w:val="22"/>
              </w:rPr>
            </w:pPr>
            <w:r w:rsidRPr="009C467D">
              <w:rPr>
                <w:szCs w:val="22"/>
              </w:rPr>
              <w:t>What can be copied?</w:t>
            </w:r>
          </w:p>
        </w:tc>
        <w:tc>
          <w:tcPr>
            <w:tcW w:w="4909" w:type="dxa"/>
            <w:gridSpan w:val="2"/>
          </w:tcPr>
          <w:p w:rsidR="00072D92" w:rsidRPr="009C467D" w:rsidRDefault="00072D92" w:rsidP="009F4F30">
            <w:pPr>
              <w:rPr>
                <w:szCs w:val="22"/>
              </w:rPr>
            </w:pPr>
            <w:r w:rsidRPr="009C467D">
              <w:rPr>
                <w:szCs w:val="22"/>
              </w:rPr>
              <w:t>Works.</w:t>
            </w:r>
          </w:p>
        </w:tc>
        <w:tc>
          <w:tcPr>
            <w:tcW w:w="1165" w:type="dxa"/>
            <w:vMerge/>
          </w:tcPr>
          <w:p w:rsidR="00072D92" w:rsidRPr="009C467D" w:rsidRDefault="00072D92" w:rsidP="009F4F30">
            <w:pPr>
              <w:rPr>
                <w:szCs w:val="22"/>
              </w:rPr>
            </w:pPr>
          </w:p>
        </w:tc>
      </w:tr>
      <w:tr w:rsidR="00072D92" w:rsidRPr="009C467D" w:rsidTr="009F4F30">
        <w:trPr>
          <w:trHeight w:val="269"/>
        </w:trPr>
        <w:tc>
          <w:tcPr>
            <w:tcW w:w="2556" w:type="dxa"/>
            <w:vMerge/>
          </w:tcPr>
          <w:p w:rsidR="00072D92" w:rsidRPr="009C467D" w:rsidRDefault="00072D92" w:rsidP="009F4F30">
            <w:pPr>
              <w:rPr>
                <w:szCs w:val="22"/>
              </w:rPr>
            </w:pPr>
          </w:p>
        </w:tc>
        <w:tc>
          <w:tcPr>
            <w:tcW w:w="1434" w:type="dxa"/>
          </w:tcPr>
          <w:p w:rsidR="00072D92" w:rsidRPr="009C467D" w:rsidRDefault="00072D92" w:rsidP="009F4F30">
            <w:pPr>
              <w:rPr>
                <w:szCs w:val="22"/>
              </w:rPr>
            </w:pPr>
            <w:r w:rsidRPr="009C467D">
              <w:rPr>
                <w:szCs w:val="22"/>
              </w:rPr>
              <w:t>Conditions:</w:t>
            </w:r>
          </w:p>
        </w:tc>
        <w:tc>
          <w:tcPr>
            <w:tcW w:w="3475" w:type="dxa"/>
          </w:tcPr>
          <w:p w:rsidR="00072D92" w:rsidRPr="009C467D" w:rsidRDefault="00072D92" w:rsidP="009F4F30">
            <w:pPr>
              <w:rPr>
                <w:szCs w:val="22"/>
              </w:rPr>
            </w:pPr>
            <w:r w:rsidRPr="009C467D">
              <w:rPr>
                <w:rFonts w:eastAsiaTheme="minorHAnsi"/>
                <w:szCs w:val="22"/>
              </w:rPr>
              <w:t>None.</w:t>
            </w:r>
          </w:p>
        </w:tc>
        <w:tc>
          <w:tcPr>
            <w:tcW w:w="1165" w:type="dxa"/>
            <w:vMerge/>
          </w:tcPr>
          <w:p w:rsidR="00072D92" w:rsidRPr="009C467D" w:rsidRDefault="00072D92" w:rsidP="009F4F30">
            <w:pPr>
              <w:rPr>
                <w:szCs w:val="22"/>
              </w:rPr>
            </w:pPr>
          </w:p>
        </w:tc>
      </w:tr>
      <w:tr w:rsidR="00072D92" w:rsidRPr="009C467D" w:rsidTr="009F4F30">
        <w:trPr>
          <w:trHeight w:val="135"/>
        </w:trPr>
        <w:tc>
          <w:tcPr>
            <w:tcW w:w="2556" w:type="dxa"/>
            <w:vMerge w:val="restart"/>
          </w:tcPr>
          <w:p w:rsidR="00072D92" w:rsidRPr="009C467D" w:rsidRDefault="00072D92" w:rsidP="009F4F30">
            <w:pPr>
              <w:rPr>
                <w:szCs w:val="22"/>
              </w:rPr>
            </w:pPr>
            <w:r w:rsidRPr="009C467D">
              <w:rPr>
                <w:szCs w:val="22"/>
              </w:rPr>
              <w:t>Purpose of the copy?</w:t>
            </w:r>
          </w:p>
        </w:tc>
        <w:tc>
          <w:tcPr>
            <w:tcW w:w="4909" w:type="dxa"/>
            <w:gridSpan w:val="2"/>
          </w:tcPr>
          <w:p w:rsidR="00072D92" w:rsidRPr="009C467D" w:rsidRDefault="00072D92" w:rsidP="009F4F30">
            <w:pPr>
              <w:rPr>
                <w:szCs w:val="22"/>
              </w:rPr>
            </w:pPr>
            <w:r w:rsidRPr="009C467D">
              <w:rPr>
                <w:szCs w:val="22"/>
              </w:rPr>
              <w:t>To preserve a copy of a work.</w:t>
            </w:r>
          </w:p>
        </w:tc>
        <w:tc>
          <w:tcPr>
            <w:tcW w:w="1165" w:type="dxa"/>
            <w:vMerge/>
          </w:tcPr>
          <w:p w:rsidR="00072D92" w:rsidRPr="009C467D" w:rsidRDefault="00072D92" w:rsidP="009F4F30">
            <w:pPr>
              <w:rPr>
                <w:szCs w:val="22"/>
              </w:rPr>
            </w:pPr>
          </w:p>
        </w:tc>
      </w:tr>
      <w:tr w:rsidR="00072D92" w:rsidRPr="009C467D" w:rsidTr="009F4F30">
        <w:trPr>
          <w:trHeight w:val="135"/>
        </w:trPr>
        <w:tc>
          <w:tcPr>
            <w:tcW w:w="2556" w:type="dxa"/>
            <w:vMerge/>
          </w:tcPr>
          <w:p w:rsidR="00072D92" w:rsidRPr="009C467D" w:rsidRDefault="00072D92" w:rsidP="009F4F30">
            <w:pPr>
              <w:rPr>
                <w:szCs w:val="22"/>
              </w:rPr>
            </w:pPr>
          </w:p>
        </w:tc>
        <w:tc>
          <w:tcPr>
            <w:tcW w:w="1434" w:type="dxa"/>
          </w:tcPr>
          <w:p w:rsidR="00072D92" w:rsidRPr="009C467D" w:rsidRDefault="00072D92" w:rsidP="009F4F30">
            <w:pPr>
              <w:rPr>
                <w:szCs w:val="22"/>
              </w:rPr>
            </w:pPr>
            <w:r w:rsidRPr="009C467D">
              <w:rPr>
                <w:szCs w:val="22"/>
              </w:rPr>
              <w:t>Conditions:</w:t>
            </w:r>
          </w:p>
        </w:tc>
        <w:tc>
          <w:tcPr>
            <w:tcW w:w="3475" w:type="dxa"/>
          </w:tcPr>
          <w:p w:rsidR="00072D92" w:rsidRPr="009C467D" w:rsidRDefault="00072D92" w:rsidP="009F4F30">
            <w:pPr>
              <w:rPr>
                <w:szCs w:val="22"/>
              </w:rPr>
            </w:pPr>
            <w:r w:rsidRPr="009C467D">
              <w:rPr>
                <w:szCs w:val="22"/>
              </w:rPr>
              <w:t>None.</w:t>
            </w:r>
          </w:p>
        </w:tc>
        <w:tc>
          <w:tcPr>
            <w:tcW w:w="1165" w:type="dxa"/>
            <w:vMerge/>
          </w:tcPr>
          <w:p w:rsidR="00072D92" w:rsidRPr="009C467D" w:rsidRDefault="00072D92" w:rsidP="009F4F30">
            <w:pPr>
              <w:rPr>
                <w:szCs w:val="22"/>
              </w:rPr>
            </w:pPr>
          </w:p>
        </w:tc>
      </w:tr>
      <w:tr w:rsidR="00072D92" w:rsidRPr="009C467D" w:rsidTr="009F4F30">
        <w:tc>
          <w:tcPr>
            <w:tcW w:w="2556" w:type="dxa"/>
          </w:tcPr>
          <w:p w:rsidR="00072D92" w:rsidRPr="009C467D" w:rsidRDefault="00072D92" w:rsidP="009F4F30">
            <w:pPr>
              <w:rPr>
                <w:szCs w:val="22"/>
              </w:rPr>
            </w:pPr>
            <w:r w:rsidRPr="009C467D">
              <w:rPr>
                <w:szCs w:val="22"/>
              </w:rPr>
              <w:t>Medium of the copy?</w:t>
            </w:r>
          </w:p>
        </w:tc>
        <w:tc>
          <w:tcPr>
            <w:tcW w:w="4909" w:type="dxa"/>
            <w:gridSpan w:val="2"/>
          </w:tcPr>
          <w:p w:rsidR="00072D92" w:rsidRPr="009C467D" w:rsidRDefault="00072D92" w:rsidP="009F4F30">
            <w:pPr>
              <w:rPr>
                <w:szCs w:val="22"/>
              </w:rPr>
            </w:pPr>
            <w:r w:rsidRPr="009C467D">
              <w:rPr>
                <w:szCs w:val="22"/>
              </w:rPr>
              <w:t>Any.  See definition of “copy.”</w:t>
            </w:r>
          </w:p>
        </w:tc>
        <w:tc>
          <w:tcPr>
            <w:tcW w:w="1165" w:type="dxa"/>
            <w:vMerge/>
          </w:tcPr>
          <w:p w:rsidR="00072D92" w:rsidRPr="009C467D" w:rsidRDefault="00072D92" w:rsidP="009F4F30">
            <w:pPr>
              <w:rPr>
                <w:szCs w:val="22"/>
              </w:rPr>
            </w:pPr>
          </w:p>
        </w:tc>
      </w:tr>
      <w:tr w:rsidR="00072D92" w:rsidRPr="009C467D" w:rsidTr="009F4F30">
        <w:tc>
          <w:tcPr>
            <w:tcW w:w="2556" w:type="dxa"/>
          </w:tcPr>
          <w:p w:rsidR="00072D92" w:rsidRPr="009C467D" w:rsidRDefault="00072D92" w:rsidP="009F4F30">
            <w:pPr>
              <w:rPr>
                <w:szCs w:val="22"/>
              </w:rPr>
            </w:pPr>
            <w:r w:rsidRPr="009C467D">
              <w:rPr>
                <w:szCs w:val="22"/>
              </w:rPr>
              <w:t>Other provisions?</w:t>
            </w:r>
          </w:p>
        </w:tc>
        <w:tc>
          <w:tcPr>
            <w:tcW w:w="4909" w:type="dxa"/>
            <w:gridSpan w:val="2"/>
          </w:tcPr>
          <w:p w:rsidR="00072D92" w:rsidRPr="009C467D" w:rsidRDefault="00072D92" w:rsidP="009F4F30">
            <w:pPr>
              <w:rPr>
                <w:szCs w:val="22"/>
              </w:rPr>
            </w:pPr>
            <w:r w:rsidRPr="009C467D">
              <w:rPr>
                <w:szCs w:val="22"/>
              </w:rPr>
              <w:t>None.</w:t>
            </w:r>
          </w:p>
        </w:tc>
        <w:tc>
          <w:tcPr>
            <w:tcW w:w="1165" w:type="dxa"/>
            <w:vMerge/>
          </w:tcPr>
          <w:p w:rsidR="00072D92" w:rsidRPr="009C467D" w:rsidRDefault="00072D92" w:rsidP="009F4F30">
            <w:pPr>
              <w:rPr>
                <w:szCs w:val="22"/>
              </w:rPr>
            </w:pPr>
          </w:p>
        </w:tc>
      </w:tr>
    </w:tbl>
    <w:p w:rsidR="00072D92" w:rsidRPr="009C467D" w:rsidRDefault="00072D92" w:rsidP="00072D92">
      <w:pPr>
        <w:rPr>
          <w:szCs w:val="22"/>
        </w:rPr>
      </w:pPr>
    </w:p>
    <w:p w:rsidR="00072D92" w:rsidRPr="009C467D"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1434"/>
        <w:gridCol w:w="3475"/>
        <w:gridCol w:w="1165"/>
      </w:tblGrid>
      <w:tr w:rsidR="00072D92" w:rsidRPr="009C467D" w:rsidTr="009F4F30">
        <w:tc>
          <w:tcPr>
            <w:tcW w:w="8630" w:type="dxa"/>
            <w:gridSpan w:val="4"/>
          </w:tcPr>
          <w:p w:rsidR="00072D92" w:rsidRPr="009C467D" w:rsidRDefault="00072D92" w:rsidP="009F4F30">
            <w:pPr>
              <w:rPr>
                <w:b/>
                <w:szCs w:val="22"/>
              </w:rPr>
            </w:pPr>
            <w:r w:rsidRPr="009C467D">
              <w:rPr>
                <w:b/>
                <w:szCs w:val="22"/>
              </w:rPr>
              <w:t>Replacement</w:t>
            </w:r>
          </w:p>
        </w:tc>
      </w:tr>
      <w:tr w:rsidR="00072D92" w:rsidRPr="009C467D" w:rsidTr="009F4F30">
        <w:trPr>
          <w:trHeight w:val="135"/>
        </w:trPr>
        <w:tc>
          <w:tcPr>
            <w:tcW w:w="2556" w:type="dxa"/>
            <w:vMerge w:val="restart"/>
          </w:tcPr>
          <w:p w:rsidR="00072D92" w:rsidRPr="009C467D" w:rsidRDefault="00072D92" w:rsidP="009F4F30">
            <w:pPr>
              <w:rPr>
                <w:szCs w:val="22"/>
              </w:rPr>
            </w:pPr>
            <w:r w:rsidRPr="009C467D">
              <w:rPr>
                <w:szCs w:val="22"/>
              </w:rPr>
              <w:t>Who can copy?</w:t>
            </w:r>
          </w:p>
        </w:tc>
        <w:tc>
          <w:tcPr>
            <w:tcW w:w="4909" w:type="dxa"/>
            <w:gridSpan w:val="2"/>
          </w:tcPr>
          <w:p w:rsidR="00072D92" w:rsidRPr="009C467D" w:rsidRDefault="00072D92" w:rsidP="009F4F30">
            <w:pPr>
              <w:rPr>
                <w:szCs w:val="22"/>
              </w:rPr>
            </w:pPr>
            <w:r w:rsidRPr="009C467D">
              <w:rPr>
                <w:szCs w:val="22"/>
              </w:rPr>
              <w:t>Any library or archive.</w:t>
            </w:r>
          </w:p>
        </w:tc>
        <w:tc>
          <w:tcPr>
            <w:tcW w:w="1165" w:type="dxa"/>
            <w:vMerge w:val="restart"/>
          </w:tcPr>
          <w:p w:rsidR="00072D92" w:rsidRPr="009C467D" w:rsidRDefault="00072D92" w:rsidP="009F4F30">
            <w:pPr>
              <w:rPr>
                <w:szCs w:val="22"/>
              </w:rPr>
            </w:pPr>
            <w:r w:rsidRPr="009C467D">
              <w:rPr>
                <w:szCs w:val="22"/>
              </w:rPr>
              <w:t>§ 9.13(b)</w:t>
            </w:r>
          </w:p>
        </w:tc>
      </w:tr>
      <w:tr w:rsidR="00072D92" w:rsidRPr="009C467D" w:rsidTr="009F4F30">
        <w:trPr>
          <w:trHeight w:val="135"/>
        </w:trPr>
        <w:tc>
          <w:tcPr>
            <w:tcW w:w="2556" w:type="dxa"/>
            <w:vMerge/>
          </w:tcPr>
          <w:p w:rsidR="00072D92" w:rsidRPr="009C467D" w:rsidRDefault="00072D92" w:rsidP="009F4F30">
            <w:pPr>
              <w:rPr>
                <w:szCs w:val="22"/>
              </w:rPr>
            </w:pPr>
          </w:p>
        </w:tc>
        <w:tc>
          <w:tcPr>
            <w:tcW w:w="1434" w:type="dxa"/>
          </w:tcPr>
          <w:p w:rsidR="00072D92" w:rsidRPr="009C467D" w:rsidRDefault="00072D92" w:rsidP="009F4F30">
            <w:pPr>
              <w:rPr>
                <w:szCs w:val="22"/>
              </w:rPr>
            </w:pPr>
            <w:r w:rsidRPr="009C467D">
              <w:rPr>
                <w:szCs w:val="22"/>
              </w:rPr>
              <w:t>Conditions:</w:t>
            </w:r>
          </w:p>
        </w:tc>
        <w:tc>
          <w:tcPr>
            <w:tcW w:w="3475" w:type="dxa"/>
          </w:tcPr>
          <w:p w:rsidR="00072D92" w:rsidRPr="009C467D" w:rsidRDefault="00072D92" w:rsidP="009F4F30">
            <w:pPr>
              <w:rPr>
                <w:szCs w:val="22"/>
              </w:rPr>
            </w:pPr>
            <w:r w:rsidRPr="009C467D">
              <w:rPr>
                <w:szCs w:val="22"/>
              </w:rPr>
              <w:t xml:space="preserve">The institution’s </w:t>
            </w:r>
            <w:r w:rsidRPr="009C467D">
              <w:rPr>
                <w:rFonts w:eastAsiaTheme="minorHAnsi"/>
                <w:szCs w:val="22"/>
              </w:rPr>
              <w:t>activities may not serve direct commercial gain.</w:t>
            </w:r>
          </w:p>
        </w:tc>
        <w:tc>
          <w:tcPr>
            <w:tcW w:w="1165" w:type="dxa"/>
            <w:vMerge/>
          </w:tcPr>
          <w:p w:rsidR="00072D92" w:rsidRPr="009C467D" w:rsidRDefault="00072D92" w:rsidP="009F4F30">
            <w:pPr>
              <w:rPr>
                <w:szCs w:val="22"/>
              </w:rPr>
            </w:pPr>
          </w:p>
        </w:tc>
      </w:tr>
      <w:tr w:rsidR="00072D92" w:rsidRPr="009C467D" w:rsidTr="009F4F30">
        <w:trPr>
          <w:trHeight w:val="135"/>
        </w:trPr>
        <w:tc>
          <w:tcPr>
            <w:tcW w:w="2556" w:type="dxa"/>
            <w:vMerge w:val="restart"/>
          </w:tcPr>
          <w:p w:rsidR="00072D92" w:rsidRPr="009C467D" w:rsidRDefault="00072D92" w:rsidP="009F4F30">
            <w:pPr>
              <w:rPr>
                <w:szCs w:val="22"/>
              </w:rPr>
            </w:pPr>
            <w:r w:rsidRPr="009C467D">
              <w:rPr>
                <w:szCs w:val="22"/>
              </w:rPr>
              <w:t>What can be copied?</w:t>
            </w:r>
          </w:p>
        </w:tc>
        <w:tc>
          <w:tcPr>
            <w:tcW w:w="4909" w:type="dxa"/>
            <w:gridSpan w:val="2"/>
          </w:tcPr>
          <w:p w:rsidR="00072D92" w:rsidRPr="009C467D" w:rsidRDefault="00072D92" w:rsidP="009F4F30">
            <w:pPr>
              <w:rPr>
                <w:szCs w:val="22"/>
              </w:rPr>
            </w:pPr>
            <w:r w:rsidRPr="009C467D">
              <w:rPr>
                <w:szCs w:val="22"/>
              </w:rPr>
              <w:t>Works.</w:t>
            </w:r>
          </w:p>
        </w:tc>
        <w:tc>
          <w:tcPr>
            <w:tcW w:w="1165" w:type="dxa"/>
            <w:vMerge/>
          </w:tcPr>
          <w:p w:rsidR="00072D92" w:rsidRPr="009C467D" w:rsidRDefault="00072D92" w:rsidP="009F4F30">
            <w:pPr>
              <w:rPr>
                <w:szCs w:val="22"/>
              </w:rPr>
            </w:pPr>
          </w:p>
        </w:tc>
      </w:tr>
      <w:tr w:rsidR="00072D92" w:rsidRPr="009C467D" w:rsidTr="009F4F30">
        <w:trPr>
          <w:trHeight w:val="1106"/>
        </w:trPr>
        <w:tc>
          <w:tcPr>
            <w:tcW w:w="2556" w:type="dxa"/>
            <w:vMerge/>
          </w:tcPr>
          <w:p w:rsidR="00072D92" w:rsidRPr="009C467D" w:rsidRDefault="00072D92" w:rsidP="009F4F30">
            <w:pPr>
              <w:rPr>
                <w:szCs w:val="22"/>
              </w:rPr>
            </w:pPr>
          </w:p>
        </w:tc>
        <w:tc>
          <w:tcPr>
            <w:tcW w:w="1434" w:type="dxa"/>
          </w:tcPr>
          <w:p w:rsidR="00072D92" w:rsidRPr="009C467D" w:rsidRDefault="00072D92" w:rsidP="009F4F30">
            <w:pPr>
              <w:rPr>
                <w:szCs w:val="22"/>
              </w:rPr>
            </w:pPr>
            <w:r w:rsidRPr="009C467D">
              <w:rPr>
                <w:szCs w:val="22"/>
              </w:rPr>
              <w:t>Conditions:</w:t>
            </w:r>
          </w:p>
        </w:tc>
        <w:tc>
          <w:tcPr>
            <w:tcW w:w="3475" w:type="dxa"/>
          </w:tcPr>
          <w:p w:rsidR="00072D92" w:rsidRPr="009C467D" w:rsidRDefault="00072D92" w:rsidP="009F4F30">
            <w:pPr>
              <w:rPr>
                <w:szCs w:val="22"/>
              </w:rPr>
            </w:pPr>
            <w:r w:rsidRPr="009C467D">
              <w:rPr>
                <w:rFonts w:eastAsiaTheme="minorHAnsi"/>
                <w:szCs w:val="22"/>
              </w:rPr>
              <w:t>The reproduction of any particular work is an isolated case occurring, if repeated, on separate and unrelated occasions.</w:t>
            </w:r>
          </w:p>
        </w:tc>
        <w:tc>
          <w:tcPr>
            <w:tcW w:w="1165" w:type="dxa"/>
            <w:vMerge/>
          </w:tcPr>
          <w:p w:rsidR="00072D92" w:rsidRPr="009C467D" w:rsidRDefault="00072D92" w:rsidP="009F4F30">
            <w:pPr>
              <w:rPr>
                <w:szCs w:val="22"/>
              </w:rPr>
            </w:pPr>
          </w:p>
        </w:tc>
      </w:tr>
      <w:tr w:rsidR="00072D92" w:rsidRPr="009C467D" w:rsidTr="009F4F30">
        <w:trPr>
          <w:trHeight w:val="88"/>
        </w:trPr>
        <w:tc>
          <w:tcPr>
            <w:tcW w:w="2556" w:type="dxa"/>
            <w:vMerge w:val="restart"/>
          </w:tcPr>
          <w:p w:rsidR="00072D92" w:rsidRPr="009C467D" w:rsidRDefault="00072D92" w:rsidP="009F4F30">
            <w:pPr>
              <w:rPr>
                <w:szCs w:val="22"/>
              </w:rPr>
            </w:pPr>
            <w:r w:rsidRPr="009C467D">
              <w:rPr>
                <w:szCs w:val="22"/>
              </w:rPr>
              <w:t>Purpose of the copy?</w:t>
            </w:r>
          </w:p>
        </w:tc>
        <w:tc>
          <w:tcPr>
            <w:tcW w:w="4909" w:type="dxa"/>
            <w:gridSpan w:val="2"/>
          </w:tcPr>
          <w:p w:rsidR="00072D92" w:rsidRPr="009C467D" w:rsidRDefault="00072D92" w:rsidP="009F4F30">
            <w:pPr>
              <w:rPr>
                <w:szCs w:val="22"/>
              </w:rPr>
            </w:pPr>
            <w:r w:rsidRPr="009C467D">
              <w:rPr>
                <w:szCs w:val="22"/>
              </w:rPr>
              <w:t>To replace a copy, if necessary.</w:t>
            </w:r>
          </w:p>
        </w:tc>
        <w:tc>
          <w:tcPr>
            <w:tcW w:w="1165" w:type="dxa"/>
            <w:vMerge/>
          </w:tcPr>
          <w:p w:rsidR="00072D92" w:rsidRPr="009C467D" w:rsidRDefault="00072D92" w:rsidP="009F4F30">
            <w:pPr>
              <w:rPr>
                <w:szCs w:val="22"/>
              </w:rPr>
            </w:pPr>
          </w:p>
        </w:tc>
      </w:tr>
      <w:tr w:rsidR="00072D92" w:rsidRPr="009C467D" w:rsidTr="009F4F30">
        <w:trPr>
          <w:trHeight w:val="87"/>
        </w:trPr>
        <w:tc>
          <w:tcPr>
            <w:tcW w:w="2556" w:type="dxa"/>
            <w:vMerge/>
          </w:tcPr>
          <w:p w:rsidR="00072D92" w:rsidRPr="009C467D" w:rsidRDefault="00072D92" w:rsidP="009F4F30">
            <w:pPr>
              <w:rPr>
                <w:szCs w:val="22"/>
              </w:rPr>
            </w:pPr>
          </w:p>
        </w:tc>
        <w:tc>
          <w:tcPr>
            <w:tcW w:w="4909" w:type="dxa"/>
            <w:gridSpan w:val="2"/>
          </w:tcPr>
          <w:p w:rsidR="00072D92" w:rsidRPr="009C467D" w:rsidRDefault="00072D92" w:rsidP="009F4F30">
            <w:pPr>
              <w:rPr>
                <w:szCs w:val="22"/>
              </w:rPr>
            </w:pPr>
            <w:r w:rsidRPr="009C467D">
              <w:rPr>
                <w:szCs w:val="22"/>
              </w:rPr>
              <w:t>To replace a copy which has been lost, destroyed, or rendered unusable in the permanent collection of another similar library or archive.</w:t>
            </w:r>
          </w:p>
        </w:tc>
        <w:tc>
          <w:tcPr>
            <w:tcW w:w="1165" w:type="dxa"/>
            <w:vMerge/>
          </w:tcPr>
          <w:p w:rsidR="00072D92" w:rsidRPr="009C467D" w:rsidRDefault="00072D92" w:rsidP="009F4F30">
            <w:pPr>
              <w:rPr>
                <w:szCs w:val="22"/>
              </w:rPr>
            </w:pPr>
          </w:p>
        </w:tc>
      </w:tr>
      <w:tr w:rsidR="00072D92" w:rsidRPr="009C467D" w:rsidTr="009F4F30">
        <w:trPr>
          <w:trHeight w:val="135"/>
        </w:trPr>
        <w:tc>
          <w:tcPr>
            <w:tcW w:w="2556" w:type="dxa"/>
            <w:vMerge/>
          </w:tcPr>
          <w:p w:rsidR="00072D92" w:rsidRPr="009C467D" w:rsidRDefault="00072D92" w:rsidP="009F4F30">
            <w:pPr>
              <w:rPr>
                <w:szCs w:val="22"/>
              </w:rPr>
            </w:pPr>
          </w:p>
        </w:tc>
        <w:tc>
          <w:tcPr>
            <w:tcW w:w="1434" w:type="dxa"/>
          </w:tcPr>
          <w:p w:rsidR="00072D92" w:rsidRPr="009C467D" w:rsidRDefault="00072D92" w:rsidP="009F4F30">
            <w:pPr>
              <w:rPr>
                <w:szCs w:val="22"/>
              </w:rPr>
            </w:pPr>
            <w:r w:rsidRPr="009C467D">
              <w:rPr>
                <w:szCs w:val="22"/>
              </w:rPr>
              <w:t>Conditions:</w:t>
            </w:r>
          </w:p>
        </w:tc>
        <w:tc>
          <w:tcPr>
            <w:tcW w:w="3475" w:type="dxa"/>
          </w:tcPr>
          <w:p w:rsidR="00072D92" w:rsidRPr="009C467D" w:rsidRDefault="00072D92" w:rsidP="009F4F30">
            <w:pPr>
              <w:rPr>
                <w:szCs w:val="22"/>
              </w:rPr>
            </w:pPr>
            <w:r w:rsidRPr="009C467D">
              <w:rPr>
                <w:szCs w:val="22"/>
              </w:rPr>
              <w:t>Provided it is impossible to obtain a copy under reasonable conditions.</w:t>
            </w:r>
          </w:p>
        </w:tc>
        <w:tc>
          <w:tcPr>
            <w:tcW w:w="1165" w:type="dxa"/>
            <w:vMerge/>
          </w:tcPr>
          <w:p w:rsidR="00072D92" w:rsidRPr="009C467D" w:rsidRDefault="00072D92" w:rsidP="009F4F30">
            <w:pPr>
              <w:rPr>
                <w:szCs w:val="22"/>
              </w:rPr>
            </w:pPr>
          </w:p>
        </w:tc>
      </w:tr>
      <w:tr w:rsidR="00072D92" w:rsidRPr="009C467D" w:rsidTr="009F4F30">
        <w:tc>
          <w:tcPr>
            <w:tcW w:w="2556" w:type="dxa"/>
          </w:tcPr>
          <w:p w:rsidR="00072D92" w:rsidRPr="009C467D" w:rsidRDefault="00072D92" w:rsidP="009F4F30">
            <w:pPr>
              <w:rPr>
                <w:szCs w:val="22"/>
              </w:rPr>
            </w:pPr>
            <w:r w:rsidRPr="009C467D">
              <w:rPr>
                <w:szCs w:val="22"/>
              </w:rPr>
              <w:t>Medium of the copy?</w:t>
            </w:r>
          </w:p>
        </w:tc>
        <w:tc>
          <w:tcPr>
            <w:tcW w:w="4909" w:type="dxa"/>
            <w:gridSpan w:val="2"/>
          </w:tcPr>
          <w:p w:rsidR="00072D92" w:rsidRPr="009C467D" w:rsidRDefault="00072D92" w:rsidP="009F4F30">
            <w:pPr>
              <w:rPr>
                <w:szCs w:val="22"/>
              </w:rPr>
            </w:pPr>
            <w:r w:rsidRPr="009C467D">
              <w:rPr>
                <w:szCs w:val="22"/>
              </w:rPr>
              <w:t>Any.  See definition of “copy.”</w:t>
            </w:r>
          </w:p>
        </w:tc>
        <w:tc>
          <w:tcPr>
            <w:tcW w:w="1165" w:type="dxa"/>
            <w:vMerge/>
          </w:tcPr>
          <w:p w:rsidR="00072D92" w:rsidRPr="009C467D" w:rsidRDefault="00072D92" w:rsidP="009F4F30">
            <w:pPr>
              <w:rPr>
                <w:szCs w:val="22"/>
              </w:rPr>
            </w:pPr>
          </w:p>
        </w:tc>
      </w:tr>
      <w:tr w:rsidR="00072D92" w:rsidRPr="009C467D" w:rsidTr="009F4F30">
        <w:tc>
          <w:tcPr>
            <w:tcW w:w="2556" w:type="dxa"/>
          </w:tcPr>
          <w:p w:rsidR="00072D92" w:rsidRPr="009C467D" w:rsidRDefault="00072D92" w:rsidP="009F4F30">
            <w:pPr>
              <w:rPr>
                <w:szCs w:val="22"/>
              </w:rPr>
            </w:pPr>
            <w:r w:rsidRPr="009C467D">
              <w:rPr>
                <w:szCs w:val="22"/>
              </w:rPr>
              <w:t>Other provisions?</w:t>
            </w:r>
          </w:p>
        </w:tc>
        <w:tc>
          <w:tcPr>
            <w:tcW w:w="4909" w:type="dxa"/>
            <w:gridSpan w:val="2"/>
          </w:tcPr>
          <w:p w:rsidR="00072D92" w:rsidRPr="009C467D" w:rsidRDefault="00072D92" w:rsidP="009F4F30">
            <w:pPr>
              <w:rPr>
                <w:szCs w:val="22"/>
              </w:rPr>
            </w:pPr>
            <w:r w:rsidRPr="009C467D">
              <w:rPr>
                <w:szCs w:val="22"/>
              </w:rPr>
              <w:t>None.</w:t>
            </w:r>
          </w:p>
        </w:tc>
        <w:tc>
          <w:tcPr>
            <w:tcW w:w="1165" w:type="dxa"/>
            <w:vMerge/>
          </w:tcPr>
          <w:p w:rsidR="00072D92" w:rsidRPr="009C467D" w:rsidRDefault="00072D92" w:rsidP="009F4F30">
            <w:pPr>
              <w:rPr>
                <w:szCs w:val="22"/>
              </w:rPr>
            </w:pPr>
          </w:p>
        </w:tc>
      </w:tr>
    </w:tbl>
    <w:p w:rsidR="00072D92" w:rsidRPr="009C467D" w:rsidRDefault="00072D92" w:rsidP="00072D92">
      <w:pPr>
        <w:rPr>
          <w:szCs w:val="22"/>
        </w:rPr>
      </w:pPr>
    </w:p>
    <w:p w:rsidR="00072D92" w:rsidRPr="009C467D"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435"/>
        <w:gridCol w:w="3470"/>
        <w:gridCol w:w="1165"/>
      </w:tblGrid>
      <w:tr w:rsidR="00072D92" w:rsidRPr="009C467D" w:rsidTr="009F4F30">
        <w:tc>
          <w:tcPr>
            <w:tcW w:w="8630" w:type="dxa"/>
            <w:gridSpan w:val="4"/>
          </w:tcPr>
          <w:p w:rsidR="00072D92" w:rsidRPr="009C467D" w:rsidRDefault="00072D92" w:rsidP="009F4F30">
            <w:pPr>
              <w:rPr>
                <w:b/>
                <w:szCs w:val="22"/>
              </w:rPr>
            </w:pPr>
            <w:r w:rsidRPr="009C467D">
              <w:rPr>
                <w:b/>
                <w:szCs w:val="22"/>
              </w:rPr>
              <w:t>Research or Study</w:t>
            </w:r>
          </w:p>
        </w:tc>
      </w:tr>
      <w:tr w:rsidR="00072D92" w:rsidRPr="009C467D" w:rsidTr="009F4F30">
        <w:trPr>
          <w:trHeight w:val="135"/>
        </w:trPr>
        <w:tc>
          <w:tcPr>
            <w:tcW w:w="2560" w:type="dxa"/>
            <w:vMerge w:val="restart"/>
          </w:tcPr>
          <w:p w:rsidR="00072D92" w:rsidRPr="009C467D" w:rsidRDefault="00072D92" w:rsidP="009F4F30">
            <w:pPr>
              <w:rPr>
                <w:szCs w:val="22"/>
              </w:rPr>
            </w:pPr>
            <w:r w:rsidRPr="009C467D">
              <w:rPr>
                <w:szCs w:val="22"/>
              </w:rPr>
              <w:t>Who can copy?</w:t>
            </w:r>
          </w:p>
        </w:tc>
        <w:tc>
          <w:tcPr>
            <w:tcW w:w="4905" w:type="dxa"/>
            <w:gridSpan w:val="2"/>
          </w:tcPr>
          <w:p w:rsidR="00072D92" w:rsidRPr="009C467D" w:rsidRDefault="00072D92" w:rsidP="009F4F30">
            <w:pPr>
              <w:rPr>
                <w:szCs w:val="22"/>
              </w:rPr>
            </w:pPr>
            <w:r w:rsidRPr="009C467D">
              <w:rPr>
                <w:szCs w:val="22"/>
              </w:rPr>
              <w:t>Any library or archive.</w:t>
            </w:r>
          </w:p>
        </w:tc>
        <w:tc>
          <w:tcPr>
            <w:tcW w:w="1165" w:type="dxa"/>
            <w:vMerge w:val="restart"/>
          </w:tcPr>
          <w:p w:rsidR="00072D92" w:rsidRPr="009C467D" w:rsidRDefault="00072D92" w:rsidP="009F4F30">
            <w:pPr>
              <w:rPr>
                <w:szCs w:val="22"/>
              </w:rPr>
            </w:pPr>
            <w:r w:rsidRPr="009C467D">
              <w:rPr>
                <w:szCs w:val="22"/>
              </w:rPr>
              <w:t>§ 9.13(a)</w:t>
            </w:r>
          </w:p>
        </w:tc>
      </w:tr>
      <w:tr w:rsidR="00072D92" w:rsidRPr="009C467D" w:rsidTr="009F4F30">
        <w:trPr>
          <w:trHeight w:val="135"/>
        </w:trPr>
        <w:tc>
          <w:tcPr>
            <w:tcW w:w="2560" w:type="dxa"/>
            <w:vMerge/>
          </w:tcPr>
          <w:p w:rsidR="00072D92" w:rsidRPr="009C467D" w:rsidRDefault="00072D92" w:rsidP="009F4F30">
            <w:pPr>
              <w:rPr>
                <w:szCs w:val="22"/>
              </w:rPr>
            </w:pPr>
          </w:p>
        </w:tc>
        <w:tc>
          <w:tcPr>
            <w:tcW w:w="1435" w:type="dxa"/>
          </w:tcPr>
          <w:p w:rsidR="00072D92" w:rsidRPr="009C467D" w:rsidRDefault="00072D92" w:rsidP="009F4F30">
            <w:pPr>
              <w:rPr>
                <w:szCs w:val="22"/>
              </w:rPr>
            </w:pPr>
            <w:r w:rsidRPr="009C467D">
              <w:rPr>
                <w:szCs w:val="22"/>
              </w:rPr>
              <w:t>Conditions:</w:t>
            </w:r>
          </w:p>
        </w:tc>
        <w:tc>
          <w:tcPr>
            <w:tcW w:w="3470" w:type="dxa"/>
          </w:tcPr>
          <w:p w:rsidR="00072D92" w:rsidRPr="009C467D" w:rsidRDefault="00072D92" w:rsidP="009F4F30">
            <w:pPr>
              <w:autoSpaceDE w:val="0"/>
              <w:autoSpaceDN w:val="0"/>
              <w:adjustRightInd w:val="0"/>
              <w:rPr>
                <w:rFonts w:eastAsiaTheme="minorHAnsi"/>
                <w:szCs w:val="22"/>
              </w:rPr>
            </w:pPr>
            <w:r w:rsidRPr="009C467D">
              <w:rPr>
                <w:szCs w:val="22"/>
              </w:rPr>
              <w:t xml:space="preserve">The institution’s </w:t>
            </w:r>
            <w:r w:rsidRPr="009C467D">
              <w:rPr>
                <w:rFonts w:eastAsiaTheme="minorHAnsi"/>
                <w:szCs w:val="22"/>
              </w:rPr>
              <w:t>activities may not serve direct commercial gain.</w:t>
            </w:r>
          </w:p>
        </w:tc>
        <w:tc>
          <w:tcPr>
            <w:tcW w:w="1165" w:type="dxa"/>
            <w:vMerge/>
          </w:tcPr>
          <w:p w:rsidR="00072D92" w:rsidRPr="009C467D" w:rsidRDefault="00072D92" w:rsidP="009F4F30">
            <w:pPr>
              <w:rPr>
                <w:szCs w:val="22"/>
              </w:rPr>
            </w:pPr>
          </w:p>
        </w:tc>
      </w:tr>
      <w:tr w:rsidR="00072D92" w:rsidRPr="009C467D" w:rsidTr="009F4F30">
        <w:trPr>
          <w:trHeight w:val="135"/>
        </w:trPr>
        <w:tc>
          <w:tcPr>
            <w:tcW w:w="2560" w:type="dxa"/>
            <w:vMerge w:val="restart"/>
          </w:tcPr>
          <w:p w:rsidR="00072D92" w:rsidRPr="009C467D" w:rsidRDefault="00072D92" w:rsidP="009F4F30">
            <w:pPr>
              <w:rPr>
                <w:szCs w:val="22"/>
              </w:rPr>
            </w:pPr>
            <w:r w:rsidRPr="009C467D">
              <w:rPr>
                <w:szCs w:val="22"/>
              </w:rPr>
              <w:t>What can be copied?</w:t>
            </w:r>
          </w:p>
        </w:tc>
        <w:tc>
          <w:tcPr>
            <w:tcW w:w="4905" w:type="dxa"/>
            <w:gridSpan w:val="2"/>
          </w:tcPr>
          <w:p w:rsidR="00072D92" w:rsidRPr="009C467D" w:rsidRDefault="00072D92" w:rsidP="009F4F30">
            <w:pPr>
              <w:autoSpaceDE w:val="0"/>
              <w:autoSpaceDN w:val="0"/>
              <w:adjustRightInd w:val="0"/>
              <w:rPr>
                <w:rFonts w:eastAsiaTheme="minorHAnsi"/>
                <w:szCs w:val="22"/>
              </w:rPr>
            </w:pPr>
            <w:r w:rsidRPr="009C467D">
              <w:rPr>
                <w:rFonts w:eastAsiaTheme="minorHAnsi"/>
                <w:szCs w:val="22"/>
              </w:rPr>
              <w:t>Published articles, other short works, or short extracts of works.</w:t>
            </w:r>
          </w:p>
        </w:tc>
        <w:tc>
          <w:tcPr>
            <w:tcW w:w="1165" w:type="dxa"/>
            <w:vMerge/>
          </w:tcPr>
          <w:p w:rsidR="00072D92" w:rsidRPr="009C467D" w:rsidRDefault="00072D92" w:rsidP="009F4F30">
            <w:pPr>
              <w:rPr>
                <w:szCs w:val="22"/>
              </w:rPr>
            </w:pPr>
          </w:p>
        </w:tc>
      </w:tr>
      <w:tr w:rsidR="00072D92" w:rsidRPr="009C467D" w:rsidTr="009F4F30">
        <w:trPr>
          <w:trHeight w:val="1070"/>
        </w:trPr>
        <w:tc>
          <w:tcPr>
            <w:tcW w:w="2560" w:type="dxa"/>
            <w:vMerge/>
          </w:tcPr>
          <w:p w:rsidR="00072D92" w:rsidRPr="009C467D" w:rsidRDefault="00072D92" w:rsidP="009F4F30">
            <w:pPr>
              <w:rPr>
                <w:szCs w:val="22"/>
              </w:rPr>
            </w:pPr>
          </w:p>
        </w:tc>
        <w:tc>
          <w:tcPr>
            <w:tcW w:w="1435" w:type="dxa"/>
            <w:vMerge w:val="restart"/>
          </w:tcPr>
          <w:p w:rsidR="00072D92" w:rsidRPr="009C467D" w:rsidRDefault="00072D92" w:rsidP="009F4F30">
            <w:pPr>
              <w:rPr>
                <w:szCs w:val="22"/>
              </w:rPr>
            </w:pPr>
            <w:r w:rsidRPr="009C467D">
              <w:rPr>
                <w:szCs w:val="22"/>
              </w:rPr>
              <w:t>Conditions:</w:t>
            </w:r>
          </w:p>
        </w:tc>
        <w:tc>
          <w:tcPr>
            <w:tcW w:w="3470" w:type="dxa"/>
          </w:tcPr>
          <w:p w:rsidR="00072D92" w:rsidRPr="009C467D" w:rsidRDefault="00072D92" w:rsidP="009F4F30">
            <w:pPr>
              <w:autoSpaceDE w:val="0"/>
              <w:autoSpaceDN w:val="0"/>
              <w:adjustRightInd w:val="0"/>
              <w:rPr>
                <w:rFonts w:eastAsiaTheme="minorHAnsi"/>
                <w:szCs w:val="22"/>
              </w:rPr>
            </w:pPr>
            <w:r w:rsidRPr="009C467D">
              <w:rPr>
                <w:rFonts w:eastAsiaTheme="minorHAnsi"/>
                <w:szCs w:val="22"/>
              </w:rPr>
              <w:t>The reproduction of any particular work is an isolated act occurring, if repeated, on separate and unrelated occasions.</w:t>
            </w:r>
          </w:p>
        </w:tc>
        <w:tc>
          <w:tcPr>
            <w:tcW w:w="1165" w:type="dxa"/>
            <w:vMerge/>
          </w:tcPr>
          <w:p w:rsidR="00072D92" w:rsidRPr="009C467D" w:rsidRDefault="00072D92" w:rsidP="009F4F30">
            <w:pPr>
              <w:rPr>
                <w:szCs w:val="22"/>
              </w:rPr>
            </w:pPr>
          </w:p>
        </w:tc>
      </w:tr>
      <w:tr w:rsidR="00072D92" w:rsidRPr="009C467D" w:rsidTr="009F4F30">
        <w:trPr>
          <w:trHeight w:val="360"/>
        </w:trPr>
        <w:tc>
          <w:tcPr>
            <w:tcW w:w="2560" w:type="dxa"/>
            <w:vMerge/>
          </w:tcPr>
          <w:p w:rsidR="00072D92" w:rsidRPr="009C467D" w:rsidRDefault="00072D92" w:rsidP="009F4F30">
            <w:pPr>
              <w:rPr>
                <w:szCs w:val="22"/>
              </w:rPr>
            </w:pPr>
          </w:p>
        </w:tc>
        <w:tc>
          <w:tcPr>
            <w:tcW w:w="1435" w:type="dxa"/>
            <w:vMerge/>
          </w:tcPr>
          <w:p w:rsidR="00072D92" w:rsidRPr="009C467D" w:rsidRDefault="00072D92" w:rsidP="009F4F30">
            <w:pPr>
              <w:rPr>
                <w:szCs w:val="22"/>
              </w:rPr>
            </w:pPr>
          </w:p>
        </w:tc>
        <w:tc>
          <w:tcPr>
            <w:tcW w:w="3470" w:type="dxa"/>
          </w:tcPr>
          <w:p w:rsidR="00072D92" w:rsidRPr="009C467D" w:rsidRDefault="00072D92" w:rsidP="009F4F30">
            <w:pPr>
              <w:autoSpaceDE w:val="0"/>
              <w:autoSpaceDN w:val="0"/>
              <w:adjustRightInd w:val="0"/>
              <w:rPr>
                <w:rFonts w:eastAsiaTheme="minorHAnsi"/>
                <w:szCs w:val="22"/>
              </w:rPr>
            </w:pPr>
            <w:r w:rsidRPr="009C467D">
              <w:rPr>
                <w:rFonts w:eastAsiaTheme="minorHAnsi"/>
                <w:szCs w:val="22"/>
              </w:rPr>
              <w:t>No collective license, of which the institution is or should be aware, is available for such copies.</w:t>
            </w:r>
          </w:p>
        </w:tc>
        <w:tc>
          <w:tcPr>
            <w:tcW w:w="1165" w:type="dxa"/>
            <w:vMerge/>
          </w:tcPr>
          <w:p w:rsidR="00072D92" w:rsidRPr="009C467D" w:rsidRDefault="00072D92" w:rsidP="009F4F30">
            <w:pPr>
              <w:rPr>
                <w:szCs w:val="22"/>
              </w:rPr>
            </w:pPr>
          </w:p>
        </w:tc>
      </w:tr>
      <w:tr w:rsidR="00072D92" w:rsidRPr="009C467D" w:rsidTr="009F4F30">
        <w:trPr>
          <w:trHeight w:val="135"/>
        </w:trPr>
        <w:tc>
          <w:tcPr>
            <w:tcW w:w="2560" w:type="dxa"/>
            <w:vMerge w:val="restart"/>
          </w:tcPr>
          <w:p w:rsidR="00072D92" w:rsidRPr="009C467D" w:rsidRDefault="00072D92" w:rsidP="009F4F30">
            <w:pPr>
              <w:rPr>
                <w:szCs w:val="22"/>
              </w:rPr>
            </w:pPr>
            <w:r w:rsidRPr="009C467D">
              <w:rPr>
                <w:szCs w:val="22"/>
              </w:rPr>
              <w:t>Purpose of the copy?</w:t>
            </w:r>
          </w:p>
        </w:tc>
        <w:tc>
          <w:tcPr>
            <w:tcW w:w="4905" w:type="dxa"/>
            <w:gridSpan w:val="2"/>
          </w:tcPr>
          <w:p w:rsidR="00072D92" w:rsidRPr="009C467D" w:rsidRDefault="00072D92" w:rsidP="009F4F30">
            <w:pPr>
              <w:rPr>
                <w:szCs w:val="22"/>
              </w:rPr>
            </w:pPr>
            <w:r w:rsidRPr="009C467D">
              <w:rPr>
                <w:szCs w:val="22"/>
              </w:rPr>
              <w:t xml:space="preserve">To satisfy the request of a person for </w:t>
            </w:r>
            <w:r w:rsidRPr="009C467D">
              <w:rPr>
                <w:rFonts w:eastAsiaTheme="minorHAnsi"/>
                <w:szCs w:val="22"/>
              </w:rPr>
              <w:t xml:space="preserve">study, </w:t>
            </w:r>
            <w:r w:rsidRPr="009C467D">
              <w:rPr>
                <w:rFonts w:eastAsiaTheme="minorHAnsi"/>
                <w:szCs w:val="22"/>
              </w:rPr>
              <w:lastRenderedPageBreak/>
              <w:t>scholarship, or private research.</w:t>
            </w:r>
          </w:p>
        </w:tc>
        <w:tc>
          <w:tcPr>
            <w:tcW w:w="1165" w:type="dxa"/>
            <w:vMerge/>
          </w:tcPr>
          <w:p w:rsidR="00072D92" w:rsidRPr="009C467D" w:rsidRDefault="00072D92" w:rsidP="009F4F30">
            <w:pPr>
              <w:rPr>
                <w:szCs w:val="22"/>
              </w:rPr>
            </w:pPr>
          </w:p>
        </w:tc>
      </w:tr>
      <w:tr w:rsidR="00072D92" w:rsidRPr="009C467D" w:rsidTr="009F4F30">
        <w:trPr>
          <w:trHeight w:val="135"/>
        </w:trPr>
        <w:tc>
          <w:tcPr>
            <w:tcW w:w="2560" w:type="dxa"/>
            <w:vMerge/>
          </w:tcPr>
          <w:p w:rsidR="00072D92" w:rsidRPr="009C467D" w:rsidRDefault="00072D92" w:rsidP="009F4F30">
            <w:pPr>
              <w:rPr>
                <w:szCs w:val="22"/>
              </w:rPr>
            </w:pPr>
          </w:p>
        </w:tc>
        <w:tc>
          <w:tcPr>
            <w:tcW w:w="1435" w:type="dxa"/>
          </w:tcPr>
          <w:p w:rsidR="00072D92" w:rsidRPr="009C467D" w:rsidRDefault="00072D92" w:rsidP="009F4F30">
            <w:pPr>
              <w:rPr>
                <w:szCs w:val="22"/>
              </w:rPr>
            </w:pPr>
            <w:r w:rsidRPr="009C467D">
              <w:rPr>
                <w:szCs w:val="22"/>
              </w:rPr>
              <w:t>Conditions:</w:t>
            </w:r>
          </w:p>
        </w:tc>
        <w:tc>
          <w:tcPr>
            <w:tcW w:w="3470" w:type="dxa"/>
          </w:tcPr>
          <w:p w:rsidR="00072D92" w:rsidRPr="009C467D" w:rsidRDefault="00072D92" w:rsidP="009F4F30">
            <w:pPr>
              <w:autoSpaceDE w:val="0"/>
              <w:autoSpaceDN w:val="0"/>
              <w:adjustRightInd w:val="0"/>
              <w:rPr>
                <w:rFonts w:eastAsiaTheme="minorHAnsi"/>
                <w:szCs w:val="22"/>
              </w:rPr>
            </w:pPr>
            <w:r w:rsidRPr="009C467D">
              <w:rPr>
                <w:rFonts w:eastAsiaTheme="minorHAnsi"/>
                <w:szCs w:val="22"/>
              </w:rPr>
              <w:t>The library or archive is satisfied that the copy will be used solely for the purpose of study, scholarship, or private research.</w:t>
            </w:r>
          </w:p>
        </w:tc>
        <w:tc>
          <w:tcPr>
            <w:tcW w:w="1165" w:type="dxa"/>
            <w:vMerge/>
          </w:tcPr>
          <w:p w:rsidR="00072D92" w:rsidRPr="009C467D" w:rsidRDefault="00072D92" w:rsidP="009F4F30">
            <w:pPr>
              <w:rPr>
                <w:szCs w:val="22"/>
              </w:rPr>
            </w:pPr>
          </w:p>
        </w:tc>
      </w:tr>
      <w:tr w:rsidR="00072D92" w:rsidRPr="009C467D" w:rsidTr="009F4F30">
        <w:tc>
          <w:tcPr>
            <w:tcW w:w="2560" w:type="dxa"/>
          </w:tcPr>
          <w:p w:rsidR="00072D92" w:rsidRPr="009C467D" w:rsidRDefault="00072D92" w:rsidP="009F4F30">
            <w:pPr>
              <w:rPr>
                <w:szCs w:val="22"/>
              </w:rPr>
            </w:pPr>
            <w:r w:rsidRPr="009C467D">
              <w:rPr>
                <w:szCs w:val="22"/>
              </w:rPr>
              <w:t>Medium of the copy?</w:t>
            </w:r>
          </w:p>
        </w:tc>
        <w:tc>
          <w:tcPr>
            <w:tcW w:w="4905" w:type="dxa"/>
            <w:gridSpan w:val="2"/>
          </w:tcPr>
          <w:p w:rsidR="00072D92" w:rsidRPr="009C467D" w:rsidRDefault="00072D92" w:rsidP="009F4F30">
            <w:pPr>
              <w:rPr>
                <w:szCs w:val="22"/>
              </w:rPr>
            </w:pPr>
            <w:r w:rsidRPr="009C467D">
              <w:rPr>
                <w:szCs w:val="22"/>
              </w:rPr>
              <w:t>Any.  See definition of “copy.”</w:t>
            </w:r>
          </w:p>
        </w:tc>
        <w:tc>
          <w:tcPr>
            <w:tcW w:w="1165" w:type="dxa"/>
            <w:vMerge/>
          </w:tcPr>
          <w:p w:rsidR="00072D92" w:rsidRPr="009C467D" w:rsidRDefault="00072D92" w:rsidP="009F4F30">
            <w:pPr>
              <w:rPr>
                <w:szCs w:val="22"/>
              </w:rPr>
            </w:pPr>
          </w:p>
        </w:tc>
      </w:tr>
      <w:tr w:rsidR="00072D92" w:rsidRPr="009C467D" w:rsidTr="009F4F30">
        <w:tc>
          <w:tcPr>
            <w:tcW w:w="2560" w:type="dxa"/>
          </w:tcPr>
          <w:p w:rsidR="00072D92" w:rsidRPr="009C467D" w:rsidRDefault="00072D92" w:rsidP="009F4F30">
            <w:pPr>
              <w:rPr>
                <w:szCs w:val="22"/>
              </w:rPr>
            </w:pPr>
            <w:r w:rsidRPr="009C467D">
              <w:rPr>
                <w:szCs w:val="22"/>
              </w:rPr>
              <w:t>Other provisions?</w:t>
            </w:r>
          </w:p>
        </w:tc>
        <w:tc>
          <w:tcPr>
            <w:tcW w:w="4905" w:type="dxa"/>
            <w:gridSpan w:val="2"/>
          </w:tcPr>
          <w:p w:rsidR="00072D92" w:rsidRPr="009C467D" w:rsidRDefault="00072D92" w:rsidP="009F4F30">
            <w:pPr>
              <w:rPr>
                <w:szCs w:val="22"/>
              </w:rPr>
            </w:pPr>
            <w:r w:rsidRPr="009C467D">
              <w:rPr>
                <w:szCs w:val="22"/>
              </w:rPr>
              <w:t>None.</w:t>
            </w:r>
          </w:p>
        </w:tc>
        <w:tc>
          <w:tcPr>
            <w:tcW w:w="1165" w:type="dxa"/>
            <w:vMerge/>
          </w:tcPr>
          <w:p w:rsidR="00072D92" w:rsidRPr="009C467D" w:rsidRDefault="00072D92" w:rsidP="009F4F30">
            <w:pPr>
              <w:rPr>
                <w:szCs w:val="22"/>
              </w:rPr>
            </w:pPr>
          </w:p>
        </w:tc>
      </w:tr>
    </w:tbl>
    <w:p w:rsidR="00072D92" w:rsidRPr="009C467D" w:rsidRDefault="00072D92" w:rsidP="00072D92">
      <w:pPr>
        <w:rPr>
          <w:szCs w:val="22"/>
        </w:rPr>
      </w:pPr>
    </w:p>
    <w:p w:rsidR="00072D92" w:rsidRPr="009C467D"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1798"/>
        <w:gridCol w:w="3248"/>
        <w:gridCol w:w="1009"/>
      </w:tblGrid>
      <w:tr w:rsidR="00072D92" w:rsidRPr="009C467D" w:rsidTr="009F4F30">
        <w:tc>
          <w:tcPr>
            <w:tcW w:w="8630" w:type="dxa"/>
            <w:gridSpan w:val="4"/>
          </w:tcPr>
          <w:p w:rsidR="00072D92" w:rsidRPr="009C467D" w:rsidRDefault="00072D92" w:rsidP="009F4F30">
            <w:pPr>
              <w:rPr>
                <w:b/>
                <w:szCs w:val="22"/>
              </w:rPr>
            </w:pPr>
            <w:r w:rsidRPr="009C467D">
              <w:rPr>
                <w:b/>
                <w:szCs w:val="22"/>
              </w:rPr>
              <w:t>Anti-Circumvention of Technological Protection Measures</w:t>
            </w:r>
          </w:p>
        </w:tc>
      </w:tr>
      <w:tr w:rsidR="00072D92" w:rsidRPr="009C467D" w:rsidTr="009F4F30">
        <w:tc>
          <w:tcPr>
            <w:tcW w:w="2575" w:type="dxa"/>
          </w:tcPr>
          <w:p w:rsidR="00072D92" w:rsidRPr="009C467D" w:rsidRDefault="00072D92" w:rsidP="009F4F30">
            <w:pPr>
              <w:rPr>
                <w:szCs w:val="22"/>
              </w:rPr>
            </w:pPr>
            <w:r w:rsidRPr="009C467D">
              <w:rPr>
                <w:szCs w:val="22"/>
              </w:rPr>
              <w:t>Circumvention provisions?</w:t>
            </w:r>
          </w:p>
        </w:tc>
        <w:tc>
          <w:tcPr>
            <w:tcW w:w="5046" w:type="dxa"/>
            <w:gridSpan w:val="2"/>
          </w:tcPr>
          <w:p w:rsidR="00072D92" w:rsidRPr="009C467D" w:rsidRDefault="00072D92" w:rsidP="009F4F30">
            <w:pPr>
              <w:rPr>
                <w:szCs w:val="22"/>
              </w:rPr>
            </w:pPr>
            <w:r w:rsidRPr="009C467D">
              <w:rPr>
                <w:szCs w:val="22"/>
              </w:rPr>
              <w:t>Yes.</w:t>
            </w:r>
          </w:p>
        </w:tc>
        <w:tc>
          <w:tcPr>
            <w:tcW w:w="1009" w:type="dxa"/>
            <w:vMerge w:val="restart"/>
          </w:tcPr>
          <w:p w:rsidR="00072D92" w:rsidRPr="009C467D" w:rsidRDefault="00072D92" w:rsidP="009F4F30">
            <w:pPr>
              <w:rPr>
                <w:szCs w:val="22"/>
              </w:rPr>
            </w:pPr>
            <w:r w:rsidRPr="009C467D">
              <w:rPr>
                <w:szCs w:val="22"/>
              </w:rPr>
              <w:t>§ 9.32</w:t>
            </w:r>
          </w:p>
        </w:tc>
      </w:tr>
      <w:tr w:rsidR="00072D92" w:rsidRPr="009C467D" w:rsidTr="009F4F30">
        <w:trPr>
          <w:trHeight w:val="111"/>
        </w:trPr>
        <w:tc>
          <w:tcPr>
            <w:tcW w:w="2575" w:type="dxa"/>
            <w:vMerge w:val="restart"/>
          </w:tcPr>
          <w:p w:rsidR="00072D92" w:rsidRPr="009C467D" w:rsidRDefault="00072D92" w:rsidP="009F4F30">
            <w:pPr>
              <w:rPr>
                <w:szCs w:val="22"/>
              </w:rPr>
            </w:pPr>
            <w:r w:rsidRPr="009C467D">
              <w:rPr>
                <w:szCs w:val="22"/>
              </w:rPr>
              <w:t>Prohibited Acts?</w:t>
            </w:r>
          </w:p>
        </w:tc>
        <w:tc>
          <w:tcPr>
            <w:tcW w:w="1798" w:type="dxa"/>
          </w:tcPr>
          <w:p w:rsidR="00072D92" w:rsidRPr="009C467D" w:rsidRDefault="00072D92" w:rsidP="009F4F30">
            <w:pPr>
              <w:rPr>
                <w:szCs w:val="22"/>
              </w:rPr>
            </w:pPr>
            <w:r w:rsidRPr="009C467D">
              <w:rPr>
                <w:szCs w:val="22"/>
              </w:rPr>
              <w:t>The Act of Circumvention?</w:t>
            </w:r>
          </w:p>
        </w:tc>
        <w:tc>
          <w:tcPr>
            <w:tcW w:w="3248" w:type="dxa"/>
          </w:tcPr>
          <w:p w:rsidR="00072D92" w:rsidRPr="009C467D" w:rsidRDefault="00072D92" w:rsidP="009F4F30">
            <w:pPr>
              <w:rPr>
                <w:szCs w:val="22"/>
              </w:rPr>
            </w:pPr>
            <w:r w:rsidRPr="009C467D">
              <w:rPr>
                <w:szCs w:val="22"/>
              </w:rPr>
              <w:t>Yes.</w:t>
            </w:r>
          </w:p>
        </w:tc>
        <w:tc>
          <w:tcPr>
            <w:tcW w:w="1009" w:type="dxa"/>
            <w:vMerge/>
          </w:tcPr>
          <w:p w:rsidR="00072D92" w:rsidRPr="009C467D" w:rsidRDefault="00072D92" w:rsidP="009F4F30">
            <w:pPr>
              <w:rPr>
                <w:szCs w:val="22"/>
              </w:rPr>
            </w:pPr>
          </w:p>
        </w:tc>
      </w:tr>
      <w:tr w:rsidR="00072D92" w:rsidRPr="009C467D" w:rsidTr="009F4F30">
        <w:trPr>
          <w:trHeight w:val="111"/>
        </w:trPr>
        <w:tc>
          <w:tcPr>
            <w:tcW w:w="2575" w:type="dxa"/>
            <w:vMerge/>
          </w:tcPr>
          <w:p w:rsidR="00072D92" w:rsidRPr="009C467D" w:rsidRDefault="00072D92" w:rsidP="009F4F30">
            <w:pPr>
              <w:rPr>
                <w:szCs w:val="22"/>
              </w:rPr>
            </w:pPr>
          </w:p>
        </w:tc>
        <w:tc>
          <w:tcPr>
            <w:tcW w:w="1798" w:type="dxa"/>
          </w:tcPr>
          <w:p w:rsidR="00072D92" w:rsidRPr="009C467D" w:rsidRDefault="00072D92" w:rsidP="009F4F30">
            <w:pPr>
              <w:rPr>
                <w:szCs w:val="22"/>
              </w:rPr>
            </w:pPr>
            <w:r w:rsidRPr="009C467D">
              <w:rPr>
                <w:szCs w:val="22"/>
              </w:rPr>
              <w:t>Dealing in Devices?</w:t>
            </w:r>
          </w:p>
        </w:tc>
        <w:tc>
          <w:tcPr>
            <w:tcW w:w="3248" w:type="dxa"/>
          </w:tcPr>
          <w:p w:rsidR="00072D92" w:rsidRPr="009C467D" w:rsidRDefault="00072D92" w:rsidP="009F4F30">
            <w:pPr>
              <w:rPr>
                <w:szCs w:val="22"/>
              </w:rPr>
            </w:pPr>
            <w:r w:rsidRPr="009C467D">
              <w:rPr>
                <w:szCs w:val="22"/>
              </w:rPr>
              <w:t>No.</w:t>
            </w:r>
          </w:p>
        </w:tc>
        <w:tc>
          <w:tcPr>
            <w:tcW w:w="1009" w:type="dxa"/>
            <w:vMerge/>
          </w:tcPr>
          <w:p w:rsidR="00072D92" w:rsidRPr="009C467D" w:rsidRDefault="00072D92" w:rsidP="009F4F30">
            <w:pPr>
              <w:rPr>
                <w:szCs w:val="22"/>
              </w:rPr>
            </w:pPr>
          </w:p>
        </w:tc>
      </w:tr>
      <w:tr w:rsidR="00072D92" w:rsidRPr="009C467D" w:rsidTr="009F4F30">
        <w:trPr>
          <w:trHeight w:val="135"/>
        </w:trPr>
        <w:tc>
          <w:tcPr>
            <w:tcW w:w="2575" w:type="dxa"/>
            <w:vMerge/>
          </w:tcPr>
          <w:p w:rsidR="00072D92" w:rsidRPr="009C467D" w:rsidRDefault="00072D92" w:rsidP="009F4F30">
            <w:pPr>
              <w:rPr>
                <w:szCs w:val="22"/>
              </w:rPr>
            </w:pPr>
          </w:p>
        </w:tc>
        <w:tc>
          <w:tcPr>
            <w:tcW w:w="1798" w:type="dxa"/>
          </w:tcPr>
          <w:p w:rsidR="00072D92" w:rsidRPr="009C467D" w:rsidRDefault="00072D92" w:rsidP="009F4F30">
            <w:pPr>
              <w:rPr>
                <w:szCs w:val="22"/>
              </w:rPr>
            </w:pPr>
            <w:r w:rsidRPr="009C467D">
              <w:rPr>
                <w:szCs w:val="22"/>
              </w:rPr>
              <w:t>Providing Services?</w:t>
            </w:r>
          </w:p>
        </w:tc>
        <w:tc>
          <w:tcPr>
            <w:tcW w:w="3248" w:type="dxa"/>
          </w:tcPr>
          <w:p w:rsidR="00072D92" w:rsidRPr="009C467D" w:rsidRDefault="00072D92" w:rsidP="009F4F30">
            <w:pPr>
              <w:rPr>
                <w:szCs w:val="22"/>
              </w:rPr>
            </w:pPr>
            <w:r w:rsidRPr="009C467D">
              <w:rPr>
                <w:szCs w:val="22"/>
              </w:rPr>
              <w:t>No.</w:t>
            </w:r>
          </w:p>
        </w:tc>
        <w:tc>
          <w:tcPr>
            <w:tcW w:w="1009" w:type="dxa"/>
            <w:vMerge/>
          </w:tcPr>
          <w:p w:rsidR="00072D92" w:rsidRPr="009C467D" w:rsidRDefault="00072D92" w:rsidP="009F4F30">
            <w:pPr>
              <w:rPr>
                <w:szCs w:val="22"/>
              </w:rPr>
            </w:pPr>
          </w:p>
        </w:tc>
      </w:tr>
      <w:tr w:rsidR="00072D92" w:rsidRPr="009C467D" w:rsidTr="009F4F30">
        <w:tc>
          <w:tcPr>
            <w:tcW w:w="2575" w:type="dxa"/>
          </w:tcPr>
          <w:p w:rsidR="00072D92" w:rsidRPr="009C467D" w:rsidRDefault="00072D92" w:rsidP="009F4F30">
            <w:pPr>
              <w:rPr>
                <w:szCs w:val="22"/>
              </w:rPr>
            </w:pPr>
            <w:r w:rsidRPr="009C467D">
              <w:rPr>
                <w:szCs w:val="22"/>
              </w:rPr>
              <w:t>Access Control or Owner’s Rights Control?</w:t>
            </w:r>
          </w:p>
        </w:tc>
        <w:tc>
          <w:tcPr>
            <w:tcW w:w="5046" w:type="dxa"/>
            <w:gridSpan w:val="2"/>
          </w:tcPr>
          <w:p w:rsidR="00072D92" w:rsidRPr="009C467D" w:rsidRDefault="00072D92" w:rsidP="009F4F30">
            <w:pPr>
              <w:pStyle w:val="CM3"/>
              <w:rPr>
                <w:rFonts w:ascii="Arial" w:eastAsia="Times New Roman" w:hAnsi="Arial" w:cs="Arial"/>
                <w:sz w:val="22"/>
                <w:szCs w:val="22"/>
              </w:rPr>
            </w:pPr>
            <w:r w:rsidRPr="009C467D">
              <w:rPr>
                <w:rFonts w:ascii="Arial" w:hAnsi="Arial" w:cs="Arial"/>
                <w:sz w:val="22"/>
                <w:szCs w:val="22"/>
              </w:rPr>
              <w:t xml:space="preserve">Both.  </w:t>
            </w:r>
            <w:r w:rsidRPr="009C467D">
              <w:rPr>
                <w:rFonts w:ascii="Arial" w:eastAsia="Times New Roman" w:hAnsi="Arial" w:cs="Arial"/>
                <w:sz w:val="22"/>
                <w:szCs w:val="22"/>
              </w:rPr>
              <w:t xml:space="preserve">Technological protection measures are effective if they impose access control to limit the use of the work.  The definition of TPM refers to a method “to control unauthorized copying, transmission </w:t>
            </w:r>
            <w:r w:rsidRPr="009C467D">
              <w:rPr>
                <w:rFonts w:ascii="Arial" w:hAnsi="Arial" w:cs="Arial"/>
                <w:sz w:val="22"/>
                <w:szCs w:val="22"/>
              </w:rPr>
              <w:t>and use of” a copyrighted work (Section 3.1).</w:t>
            </w:r>
          </w:p>
        </w:tc>
        <w:tc>
          <w:tcPr>
            <w:tcW w:w="1009" w:type="dxa"/>
            <w:vMerge/>
          </w:tcPr>
          <w:p w:rsidR="00072D92" w:rsidRPr="009C467D" w:rsidRDefault="00072D92" w:rsidP="009F4F30">
            <w:pPr>
              <w:rPr>
                <w:szCs w:val="22"/>
              </w:rPr>
            </w:pPr>
          </w:p>
        </w:tc>
      </w:tr>
      <w:tr w:rsidR="00072D92" w:rsidRPr="009C467D" w:rsidTr="009F4F30">
        <w:tc>
          <w:tcPr>
            <w:tcW w:w="2575" w:type="dxa"/>
          </w:tcPr>
          <w:p w:rsidR="00072D92" w:rsidRPr="009C467D" w:rsidRDefault="00072D92" w:rsidP="009F4F30">
            <w:pPr>
              <w:rPr>
                <w:szCs w:val="22"/>
              </w:rPr>
            </w:pPr>
            <w:r w:rsidRPr="009C467D">
              <w:rPr>
                <w:szCs w:val="22"/>
              </w:rPr>
              <w:t>Exemptions that could be used by libraries?</w:t>
            </w:r>
          </w:p>
        </w:tc>
        <w:tc>
          <w:tcPr>
            <w:tcW w:w="5046" w:type="dxa"/>
            <w:gridSpan w:val="2"/>
          </w:tcPr>
          <w:p w:rsidR="00072D92" w:rsidRPr="009C467D" w:rsidRDefault="00072D92" w:rsidP="009F4F30">
            <w:pPr>
              <w:autoSpaceDE w:val="0"/>
              <w:autoSpaceDN w:val="0"/>
              <w:adjustRightInd w:val="0"/>
              <w:rPr>
                <w:rFonts w:eastAsiaTheme="minorHAnsi"/>
                <w:szCs w:val="22"/>
              </w:rPr>
            </w:pPr>
            <w:r w:rsidRPr="009C467D">
              <w:rPr>
                <w:color w:val="000000"/>
                <w:szCs w:val="22"/>
              </w:rPr>
              <w:t>A beneficiary of any exception or limitation under the Intellectual Property act may circumvent any technological protection measure to the extent required to benefit from such exception or limitation</w:t>
            </w:r>
            <w:r w:rsidRPr="009C467D">
              <w:rPr>
                <w:rFonts w:eastAsiaTheme="minorHAnsi"/>
                <w:szCs w:val="22"/>
              </w:rPr>
              <w:t>.</w:t>
            </w:r>
          </w:p>
        </w:tc>
        <w:tc>
          <w:tcPr>
            <w:tcW w:w="1009" w:type="dxa"/>
            <w:vMerge/>
          </w:tcPr>
          <w:p w:rsidR="00072D92" w:rsidRPr="009C467D" w:rsidRDefault="00072D92" w:rsidP="009F4F30">
            <w:pPr>
              <w:rPr>
                <w:szCs w:val="22"/>
              </w:rPr>
            </w:pPr>
          </w:p>
        </w:tc>
      </w:tr>
    </w:tbl>
    <w:p w:rsidR="00072D92" w:rsidRPr="009C467D" w:rsidRDefault="00072D92" w:rsidP="00072D92">
      <w:pPr>
        <w:rPr>
          <w:szCs w:val="22"/>
        </w:rPr>
      </w:pPr>
    </w:p>
    <w:p w:rsidR="00072D92" w:rsidRPr="009C467D"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4766"/>
        <w:gridCol w:w="1435"/>
      </w:tblGrid>
      <w:tr w:rsidR="00072D92" w:rsidRPr="009C467D" w:rsidTr="009F4F30">
        <w:tc>
          <w:tcPr>
            <w:tcW w:w="8630" w:type="dxa"/>
            <w:gridSpan w:val="3"/>
            <w:shd w:val="clear" w:color="auto" w:fill="auto"/>
          </w:tcPr>
          <w:p w:rsidR="00072D92" w:rsidRPr="009C467D" w:rsidRDefault="00072D92" w:rsidP="009F4F30">
            <w:pPr>
              <w:rPr>
                <w:b/>
                <w:szCs w:val="22"/>
              </w:rPr>
            </w:pPr>
            <w:bookmarkStart w:id="1015" w:name="_Toc186015706"/>
            <w:r w:rsidRPr="009C467D">
              <w:rPr>
                <w:b/>
                <w:szCs w:val="22"/>
              </w:rPr>
              <w:t>Miscellaneous</w:t>
            </w:r>
            <w:bookmarkEnd w:id="1015"/>
          </w:p>
        </w:tc>
      </w:tr>
      <w:tr w:rsidR="00072D92" w:rsidRPr="009C467D" w:rsidTr="009F4F30">
        <w:tc>
          <w:tcPr>
            <w:tcW w:w="2429" w:type="dxa"/>
            <w:shd w:val="clear" w:color="auto" w:fill="auto"/>
          </w:tcPr>
          <w:p w:rsidR="00072D92" w:rsidRPr="009C467D" w:rsidRDefault="00072D92" w:rsidP="009F4F30">
            <w:pPr>
              <w:rPr>
                <w:szCs w:val="22"/>
              </w:rPr>
            </w:pPr>
            <w:r w:rsidRPr="009C467D">
              <w:rPr>
                <w:szCs w:val="22"/>
              </w:rPr>
              <w:t>Fair Use</w:t>
            </w:r>
          </w:p>
        </w:tc>
        <w:tc>
          <w:tcPr>
            <w:tcW w:w="4766" w:type="dxa"/>
            <w:shd w:val="clear" w:color="auto" w:fill="auto"/>
          </w:tcPr>
          <w:p w:rsidR="00072D92" w:rsidRPr="009C467D" w:rsidRDefault="00072D92" w:rsidP="009F4F30">
            <w:pPr>
              <w:rPr>
                <w:szCs w:val="22"/>
              </w:rPr>
            </w:pPr>
            <w:r w:rsidRPr="009C467D">
              <w:rPr>
                <w:szCs w:val="22"/>
              </w:rPr>
              <w:t>The fair use of a copyrighted work or sound recording is not an infringement, based on an application of four factors reflecting the U.S. statute.</w:t>
            </w:r>
          </w:p>
        </w:tc>
        <w:tc>
          <w:tcPr>
            <w:tcW w:w="1435" w:type="dxa"/>
            <w:shd w:val="clear" w:color="auto" w:fill="auto"/>
          </w:tcPr>
          <w:p w:rsidR="00072D92" w:rsidRPr="009C467D" w:rsidRDefault="00072D92" w:rsidP="009F4F30">
            <w:pPr>
              <w:rPr>
                <w:szCs w:val="22"/>
              </w:rPr>
            </w:pPr>
            <w:r w:rsidRPr="009C467D">
              <w:rPr>
                <w:szCs w:val="22"/>
              </w:rPr>
              <w:t>§ 9.8</w:t>
            </w:r>
          </w:p>
        </w:tc>
      </w:tr>
      <w:tr w:rsidR="00072D92" w:rsidRPr="009C467D" w:rsidTr="009F4F30">
        <w:tc>
          <w:tcPr>
            <w:tcW w:w="2429" w:type="dxa"/>
            <w:shd w:val="clear" w:color="auto" w:fill="auto"/>
          </w:tcPr>
          <w:p w:rsidR="00072D92" w:rsidRPr="009C467D" w:rsidRDefault="00072D92" w:rsidP="009F4F30">
            <w:pPr>
              <w:rPr>
                <w:szCs w:val="22"/>
              </w:rPr>
            </w:pPr>
            <w:r w:rsidRPr="009C467D">
              <w:rPr>
                <w:szCs w:val="22"/>
              </w:rPr>
              <w:t>Personal Copying</w:t>
            </w:r>
          </w:p>
        </w:tc>
        <w:tc>
          <w:tcPr>
            <w:tcW w:w="4766" w:type="dxa"/>
            <w:shd w:val="clear" w:color="auto" w:fill="auto"/>
          </w:tcPr>
          <w:p w:rsidR="00072D92" w:rsidRPr="009C467D" w:rsidRDefault="00072D92" w:rsidP="009F4F30">
            <w:pPr>
              <w:rPr>
                <w:szCs w:val="22"/>
              </w:rPr>
            </w:pPr>
            <w:r w:rsidRPr="009C467D">
              <w:rPr>
                <w:szCs w:val="22"/>
              </w:rPr>
              <w:t>Permits the making of a single reproduction of most types of published works, if made by a natural person exclusively for his or her personal purposes.</w:t>
            </w:r>
          </w:p>
        </w:tc>
        <w:tc>
          <w:tcPr>
            <w:tcW w:w="1435" w:type="dxa"/>
            <w:shd w:val="clear" w:color="auto" w:fill="auto"/>
          </w:tcPr>
          <w:p w:rsidR="00072D92" w:rsidRPr="009C467D" w:rsidRDefault="00072D92" w:rsidP="009F4F30">
            <w:pPr>
              <w:rPr>
                <w:szCs w:val="22"/>
              </w:rPr>
            </w:pPr>
            <w:r w:rsidRPr="009C467D">
              <w:rPr>
                <w:szCs w:val="22"/>
              </w:rPr>
              <w:t>§ 9.10</w:t>
            </w:r>
          </w:p>
        </w:tc>
      </w:tr>
      <w:tr w:rsidR="00072D92" w:rsidRPr="009C467D" w:rsidTr="009F4F30">
        <w:trPr>
          <w:trHeight w:val="628"/>
        </w:trPr>
        <w:tc>
          <w:tcPr>
            <w:tcW w:w="2429" w:type="dxa"/>
            <w:vMerge w:val="restart"/>
            <w:shd w:val="clear" w:color="auto" w:fill="auto"/>
          </w:tcPr>
          <w:p w:rsidR="00072D92" w:rsidRPr="009C467D" w:rsidRDefault="00072D92" w:rsidP="009F4F30">
            <w:pPr>
              <w:rPr>
                <w:szCs w:val="22"/>
              </w:rPr>
            </w:pPr>
            <w:r w:rsidRPr="009C467D">
              <w:rPr>
                <w:szCs w:val="22"/>
              </w:rPr>
              <w:t>Educational Uses</w:t>
            </w:r>
          </w:p>
        </w:tc>
        <w:tc>
          <w:tcPr>
            <w:tcW w:w="4766" w:type="dxa"/>
            <w:shd w:val="clear" w:color="auto" w:fill="auto"/>
          </w:tcPr>
          <w:p w:rsidR="00072D92" w:rsidRPr="009C467D" w:rsidRDefault="00072D92" w:rsidP="009F4F30">
            <w:pPr>
              <w:rPr>
                <w:szCs w:val="22"/>
              </w:rPr>
            </w:pPr>
            <w:r w:rsidRPr="009C467D">
              <w:rPr>
                <w:szCs w:val="22"/>
              </w:rPr>
              <w:t xml:space="preserve">Permits uses of works for teaching, if the use “is compatible with fair practice, and does not exceed the extent justified by the purpose.”  </w:t>
            </w:r>
          </w:p>
        </w:tc>
        <w:tc>
          <w:tcPr>
            <w:tcW w:w="1435" w:type="dxa"/>
            <w:vMerge w:val="restart"/>
            <w:shd w:val="clear" w:color="auto" w:fill="auto"/>
          </w:tcPr>
          <w:p w:rsidR="00072D92" w:rsidRPr="009C467D" w:rsidRDefault="00072D92" w:rsidP="009F4F30">
            <w:pPr>
              <w:rPr>
                <w:szCs w:val="22"/>
              </w:rPr>
            </w:pPr>
            <w:r w:rsidRPr="009C467D">
              <w:rPr>
                <w:szCs w:val="22"/>
              </w:rPr>
              <w:t>§ 9.12(a)(</w:t>
            </w:r>
            <w:proofErr w:type="spellStart"/>
            <w:r w:rsidRPr="009C467D">
              <w:rPr>
                <w:szCs w:val="22"/>
              </w:rPr>
              <w:t>i</w:t>
            </w:r>
            <w:proofErr w:type="spellEnd"/>
            <w:r w:rsidRPr="009C467D">
              <w:rPr>
                <w:szCs w:val="22"/>
              </w:rPr>
              <w:t>)</w:t>
            </w:r>
          </w:p>
        </w:tc>
      </w:tr>
      <w:tr w:rsidR="00072D92" w:rsidRPr="009C467D" w:rsidTr="009F4F30">
        <w:trPr>
          <w:trHeight w:val="448"/>
        </w:trPr>
        <w:tc>
          <w:tcPr>
            <w:tcW w:w="2429" w:type="dxa"/>
            <w:vMerge/>
            <w:shd w:val="clear" w:color="auto" w:fill="auto"/>
          </w:tcPr>
          <w:p w:rsidR="00072D92" w:rsidRPr="009C467D" w:rsidRDefault="00072D92" w:rsidP="009F4F30">
            <w:pPr>
              <w:rPr>
                <w:szCs w:val="22"/>
              </w:rPr>
            </w:pPr>
          </w:p>
        </w:tc>
        <w:tc>
          <w:tcPr>
            <w:tcW w:w="4766" w:type="dxa"/>
            <w:shd w:val="clear" w:color="auto" w:fill="auto"/>
          </w:tcPr>
          <w:p w:rsidR="00072D92" w:rsidRPr="009C467D" w:rsidRDefault="00072D92" w:rsidP="009F4F30">
            <w:pPr>
              <w:rPr>
                <w:szCs w:val="22"/>
              </w:rPr>
            </w:pPr>
            <w:r w:rsidRPr="009C467D">
              <w:rPr>
                <w:szCs w:val="22"/>
              </w:rPr>
              <w:t>Provides that “</w:t>
            </w:r>
            <w:r w:rsidRPr="009C467D">
              <w:rPr>
                <w:rFonts w:eastAsiaTheme="minorHAnsi"/>
                <w:szCs w:val="22"/>
              </w:rPr>
              <w:t>the utilization can also include the making available of such works in computer networks, provided that access to the works is only available to enrolled pupils or students and their teachers.</w:t>
            </w:r>
            <w:r w:rsidRPr="009C467D">
              <w:rPr>
                <w:szCs w:val="22"/>
              </w:rPr>
              <w:t>”</w:t>
            </w:r>
          </w:p>
        </w:tc>
        <w:tc>
          <w:tcPr>
            <w:tcW w:w="1435" w:type="dxa"/>
            <w:vMerge/>
            <w:shd w:val="clear" w:color="auto" w:fill="auto"/>
          </w:tcPr>
          <w:p w:rsidR="00072D92" w:rsidRPr="009C467D" w:rsidRDefault="00072D92" w:rsidP="009F4F30">
            <w:pPr>
              <w:rPr>
                <w:szCs w:val="22"/>
              </w:rPr>
            </w:pPr>
          </w:p>
        </w:tc>
      </w:tr>
      <w:tr w:rsidR="00072D92" w:rsidRPr="009C467D" w:rsidTr="009F4F30">
        <w:trPr>
          <w:trHeight w:val="447"/>
        </w:trPr>
        <w:tc>
          <w:tcPr>
            <w:tcW w:w="2429" w:type="dxa"/>
            <w:vMerge/>
            <w:shd w:val="clear" w:color="auto" w:fill="auto"/>
          </w:tcPr>
          <w:p w:rsidR="00072D92" w:rsidRPr="009C467D" w:rsidRDefault="00072D92" w:rsidP="009F4F30">
            <w:pPr>
              <w:rPr>
                <w:szCs w:val="22"/>
              </w:rPr>
            </w:pPr>
          </w:p>
        </w:tc>
        <w:tc>
          <w:tcPr>
            <w:tcW w:w="4766" w:type="dxa"/>
            <w:shd w:val="clear" w:color="auto" w:fill="auto"/>
          </w:tcPr>
          <w:p w:rsidR="00072D92" w:rsidRPr="009C467D" w:rsidRDefault="00072D92" w:rsidP="009F4F30">
            <w:pPr>
              <w:rPr>
                <w:szCs w:val="22"/>
              </w:rPr>
            </w:pPr>
            <w:r w:rsidRPr="009C467D">
              <w:rPr>
                <w:szCs w:val="22"/>
              </w:rPr>
              <w:t>Permits reprographic reproduction of articles or short works to make copies for instructors and students in face-to-face teaching.</w:t>
            </w:r>
          </w:p>
        </w:tc>
        <w:tc>
          <w:tcPr>
            <w:tcW w:w="1435" w:type="dxa"/>
            <w:shd w:val="clear" w:color="auto" w:fill="auto"/>
          </w:tcPr>
          <w:p w:rsidR="00072D92" w:rsidRPr="009C467D" w:rsidRDefault="00072D92" w:rsidP="009F4F30">
            <w:pPr>
              <w:rPr>
                <w:szCs w:val="22"/>
              </w:rPr>
            </w:pPr>
            <w:r w:rsidRPr="009C467D">
              <w:rPr>
                <w:szCs w:val="22"/>
              </w:rPr>
              <w:t>§ 9.12(a)(ii)</w:t>
            </w:r>
          </w:p>
        </w:tc>
      </w:tr>
      <w:tr w:rsidR="00072D92" w:rsidRPr="009C467D" w:rsidTr="009F4F30">
        <w:tc>
          <w:tcPr>
            <w:tcW w:w="2429" w:type="dxa"/>
            <w:shd w:val="clear" w:color="auto" w:fill="auto"/>
          </w:tcPr>
          <w:p w:rsidR="00072D92" w:rsidRPr="009C467D" w:rsidRDefault="00072D92" w:rsidP="009F4F30">
            <w:pPr>
              <w:rPr>
                <w:szCs w:val="22"/>
              </w:rPr>
            </w:pPr>
            <w:r w:rsidRPr="009C467D">
              <w:rPr>
                <w:szCs w:val="22"/>
              </w:rPr>
              <w:t>Persons with Disabilities</w:t>
            </w:r>
          </w:p>
        </w:tc>
        <w:tc>
          <w:tcPr>
            <w:tcW w:w="4766" w:type="dxa"/>
            <w:shd w:val="clear" w:color="auto" w:fill="auto"/>
          </w:tcPr>
          <w:p w:rsidR="00072D92" w:rsidRPr="009C467D" w:rsidRDefault="00072D92" w:rsidP="009F4F30">
            <w:pPr>
              <w:rPr>
                <w:strike/>
                <w:szCs w:val="22"/>
              </w:rPr>
            </w:pPr>
            <w:r w:rsidRPr="009C467D">
              <w:rPr>
                <w:szCs w:val="22"/>
              </w:rPr>
              <w:t xml:space="preserve">Permits reproduction of published works for the needs of persons with visual impairment in an alternative manner or form, subject to </w:t>
            </w:r>
            <w:r w:rsidRPr="009C467D">
              <w:rPr>
                <w:szCs w:val="22"/>
              </w:rPr>
              <w:lastRenderedPageBreak/>
              <w:t>conditions including that the work is not available in that form.</w:t>
            </w:r>
          </w:p>
        </w:tc>
        <w:tc>
          <w:tcPr>
            <w:tcW w:w="1435" w:type="dxa"/>
            <w:shd w:val="clear" w:color="auto" w:fill="auto"/>
          </w:tcPr>
          <w:p w:rsidR="00072D92" w:rsidRPr="009C467D" w:rsidRDefault="00072D92" w:rsidP="009F4F30">
            <w:pPr>
              <w:rPr>
                <w:szCs w:val="22"/>
              </w:rPr>
            </w:pPr>
            <w:r w:rsidRPr="009C467D">
              <w:rPr>
                <w:szCs w:val="22"/>
              </w:rPr>
              <w:lastRenderedPageBreak/>
              <w:t>§ 9.16</w:t>
            </w:r>
          </w:p>
        </w:tc>
      </w:tr>
      <w:tr w:rsidR="00072D92" w:rsidRPr="009C467D" w:rsidTr="009F4F30">
        <w:tc>
          <w:tcPr>
            <w:tcW w:w="2429" w:type="dxa"/>
            <w:shd w:val="clear" w:color="auto" w:fill="auto"/>
          </w:tcPr>
          <w:p w:rsidR="00072D92" w:rsidRPr="009C467D" w:rsidRDefault="00072D92" w:rsidP="009F4F30">
            <w:pPr>
              <w:rPr>
                <w:szCs w:val="22"/>
              </w:rPr>
            </w:pPr>
            <w:r w:rsidRPr="009C467D">
              <w:rPr>
                <w:szCs w:val="22"/>
              </w:rPr>
              <w:lastRenderedPageBreak/>
              <w:t>Berne Appendix</w:t>
            </w:r>
          </w:p>
        </w:tc>
        <w:tc>
          <w:tcPr>
            <w:tcW w:w="4766" w:type="dxa"/>
            <w:shd w:val="clear" w:color="auto" w:fill="auto"/>
          </w:tcPr>
          <w:p w:rsidR="00072D92" w:rsidRPr="009C467D" w:rsidRDefault="00072D92" w:rsidP="009F4F30">
            <w:pPr>
              <w:rPr>
                <w:szCs w:val="22"/>
              </w:rPr>
            </w:pPr>
            <w:r w:rsidRPr="009C467D">
              <w:rPr>
                <w:szCs w:val="22"/>
              </w:rPr>
              <w:t>Statutes implementing the compulsory license to reproduce and translate works for education pursuant to the Berne Appendix.</w:t>
            </w:r>
          </w:p>
        </w:tc>
        <w:tc>
          <w:tcPr>
            <w:tcW w:w="1435" w:type="dxa"/>
            <w:shd w:val="clear" w:color="auto" w:fill="auto"/>
          </w:tcPr>
          <w:p w:rsidR="00072D92" w:rsidRPr="009C467D" w:rsidRDefault="00072D92" w:rsidP="009F4F30">
            <w:pPr>
              <w:rPr>
                <w:szCs w:val="22"/>
              </w:rPr>
            </w:pPr>
            <w:r w:rsidRPr="009C467D">
              <w:rPr>
                <w:szCs w:val="22"/>
              </w:rPr>
              <w:t>Schedule 2</w:t>
            </w:r>
          </w:p>
        </w:tc>
      </w:tr>
      <w:tr w:rsidR="00072D92" w:rsidRPr="009C467D" w:rsidTr="009F4F30">
        <w:tc>
          <w:tcPr>
            <w:tcW w:w="2429" w:type="dxa"/>
            <w:shd w:val="clear" w:color="auto" w:fill="auto"/>
          </w:tcPr>
          <w:p w:rsidR="00072D92" w:rsidRPr="009C467D" w:rsidRDefault="00072D92" w:rsidP="009F4F30">
            <w:pPr>
              <w:rPr>
                <w:szCs w:val="22"/>
              </w:rPr>
            </w:pPr>
            <w:r w:rsidRPr="009C467D">
              <w:rPr>
                <w:szCs w:val="22"/>
              </w:rPr>
              <w:t>Defined Terms</w:t>
            </w:r>
          </w:p>
        </w:tc>
        <w:tc>
          <w:tcPr>
            <w:tcW w:w="4766" w:type="dxa"/>
            <w:shd w:val="clear" w:color="auto" w:fill="auto"/>
          </w:tcPr>
          <w:p w:rsidR="00072D92" w:rsidRPr="009C467D" w:rsidRDefault="00072D92" w:rsidP="009F4F30">
            <w:pPr>
              <w:rPr>
                <w:szCs w:val="22"/>
              </w:rPr>
            </w:pPr>
            <w:r w:rsidRPr="009C467D">
              <w:rPr>
                <w:szCs w:val="22"/>
              </w:rPr>
              <w:t>“Copy” means a reproduction of a work in any manner or form and includes a sound or audio-visual recording of a work and any permanent or transient storage of a work in any medium, by any technology.</w:t>
            </w:r>
          </w:p>
        </w:tc>
        <w:tc>
          <w:tcPr>
            <w:tcW w:w="1435" w:type="dxa"/>
            <w:shd w:val="clear" w:color="auto" w:fill="auto"/>
          </w:tcPr>
          <w:p w:rsidR="00072D92" w:rsidRPr="009C467D" w:rsidRDefault="00072D92" w:rsidP="009F4F30">
            <w:pPr>
              <w:rPr>
                <w:szCs w:val="22"/>
              </w:rPr>
            </w:pPr>
            <w:r w:rsidRPr="009C467D">
              <w:rPr>
                <w:szCs w:val="22"/>
              </w:rPr>
              <w:t>§ 3.1</w:t>
            </w:r>
          </w:p>
        </w:tc>
      </w:tr>
      <w:tr w:rsidR="00072D92" w:rsidRPr="009C467D" w:rsidTr="009F4F30">
        <w:tc>
          <w:tcPr>
            <w:tcW w:w="2429" w:type="dxa"/>
            <w:shd w:val="clear" w:color="auto" w:fill="auto"/>
          </w:tcPr>
          <w:p w:rsidR="00072D92" w:rsidRPr="009C467D" w:rsidRDefault="00072D92" w:rsidP="009F4F30">
            <w:pPr>
              <w:rPr>
                <w:szCs w:val="22"/>
              </w:rPr>
            </w:pPr>
            <w:r w:rsidRPr="009C467D">
              <w:rPr>
                <w:szCs w:val="22"/>
              </w:rPr>
              <w:t>Source</w:t>
            </w:r>
          </w:p>
        </w:tc>
        <w:tc>
          <w:tcPr>
            <w:tcW w:w="6201" w:type="dxa"/>
            <w:gridSpan w:val="2"/>
            <w:shd w:val="clear" w:color="auto" w:fill="auto"/>
          </w:tcPr>
          <w:p w:rsidR="00072D92" w:rsidRPr="009C467D" w:rsidRDefault="00072D92" w:rsidP="009F4F30">
            <w:pPr>
              <w:rPr>
                <w:szCs w:val="22"/>
              </w:rPr>
            </w:pPr>
            <w:r w:rsidRPr="009C467D">
              <w:rPr>
                <w:szCs w:val="22"/>
              </w:rPr>
              <w:t>Intellectual Property Act</w:t>
            </w:r>
            <w:r w:rsidR="008A5AC1">
              <w:rPr>
                <w:szCs w:val="22"/>
              </w:rPr>
              <w:t xml:space="preserve"> of Liberia</w:t>
            </w:r>
            <w:r w:rsidRPr="009C467D">
              <w:rPr>
                <w:szCs w:val="22"/>
              </w:rPr>
              <w:t xml:space="preserve"> (14 June 2016), available at http://www.wipo.int/wipolex/en/text.jsp?file_id=439552.</w:t>
            </w:r>
          </w:p>
        </w:tc>
      </w:tr>
      <w:tr w:rsidR="00072D92" w:rsidRPr="009C467D" w:rsidTr="009F4F30">
        <w:tc>
          <w:tcPr>
            <w:tcW w:w="2429" w:type="dxa"/>
            <w:shd w:val="clear" w:color="auto" w:fill="auto"/>
          </w:tcPr>
          <w:p w:rsidR="00072D92" w:rsidRPr="009C467D" w:rsidRDefault="00072D92" w:rsidP="009F4F30">
            <w:pPr>
              <w:rPr>
                <w:szCs w:val="22"/>
              </w:rPr>
            </w:pPr>
            <w:r w:rsidRPr="009C467D">
              <w:rPr>
                <w:szCs w:val="22"/>
              </w:rPr>
              <w:t>Last edited:</w:t>
            </w:r>
          </w:p>
        </w:tc>
        <w:tc>
          <w:tcPr>
            <w:tcW w:w="6201" w:type="dxa"/>
            <w:gridSpan w:val="2"/>
            <w:shd w:val="clear" w:color="auto" w:fill="auto"/>
          </w:tcPr>
          <w:p w:rsidR="00072D92" w:rsidRPr="009C467D" w:rsidRDefault="00072D92" w:rsidP="009F4F30">
            <w:pPr>
              <w:rPr>
                <w:szCs w:val="22"/>
              </w:rPr>
            </w:pPr>
            <w:r w:rsidRPr="009C467D">
              <w:rPr>
                <w:szCs w:val="22"/>
              </w:rPr>
              <w:t>21 December 2007; rev. 14 May 2015; rev. 3 October 2017</w:t>
            </w:r>
          </w:p>
        </w:tc>
      </w:tr>
    </w:tbl>
    <w:p w:rsidR="00072D92" w:rsidRPr="009C467D" w:rsidRDefault="00072D92" w:rsidP="00072D92">
      <w:pPr>
        <w:rPr>
          <w:szCs w:val="22"/>
        </w:rPr>
      </w:pPr>
    </w:p>
    <w:p w:rsidR="00BC0437" w:rsidRDefault="00BC0437"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pPr>
        <w:rPr>
          <w:bCs/>
          <w:iCs/>
          <w:caps/>
          <w:szCs w:val="28"/>
          <w:lang w:eastAsia="en-US"/>
        </w:rPr>
      </w:pPr>
      <w:bookmarkStart w:id="1016" w:name="_Toc199663534"/>
      <w:bookmarkStart w:id="1017" w:name="_Toc207648529"/>
      <w:bookmarkStart w:id="1018" w:name="_Toc207649111"/>
      <w:bookmarkStart w:id="1019" w:name="_Toc207649549"/>
      <w:bookmarkStart w:id="1020" w:name="_Toc207649910"/>
      <w:bookmarkStart w:id="1021" w:name="_Toc207650310"/>
      <w:bookmarkStart w:id="1022" w:name="_Toc208637958"/>
      <w:r>
        <w:rPr>
          <w:lang w:eastAsia="en-US"/>
        </w:rPr>
        <w:br w:type="page"/>
      </w:r>
    </w:p>
    <w:p w:rsidR="00BC0437" w:rsidRPr="00BC0437" w:rsidRDefault="00BC0437" w:rsidP="003F7145">
      <w:pPr>
        <w:pStyle w:val="Heading2"/>
      </w:pPr>
      <w:bookmarkStart w:id="1023" w:name="_Toc498029102"/>
      <w:bookmarkStart w:id="1024" w:name="_Toc498072242"/>
      <w:r w:rsidRPr="00BC0437">
        <w:lastRenderedPageBreak/>
        <w:t>Libya</w:t>
      </w:r>
      <w:bookmarkEnd w:id="1016"/>
      <w:bookmarkEnd w:id="1017"/>
      <w:bookmarkEnd w:id="1018"/>
      <w:bookmarkEnd w:id="1019"/>
      <w:bookmarkEnd w:id="1020"/>
      <w:bookmarkEnd w:id="1021"/>
      <w:bookmarkEnd w:id="1022"/>
      <w:bookmarkEnd w:id="1023"/>
      <w:bookmarkEnd w:id="102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25" w:name="_Toc186015707"/>
            <w:bookmarkStart w:id="1026" w:name="libya"/>
            <w:r w:rsidRPr="00BC0437">
              <w:rPr>
                <w:rFonts w:eastAsia="Times New Roman"/>
                <w:b/>
                <w:szCs w:val="22"/>
                <w:lang w:eastAsia="en-US"/>
              </w:rPr>
              <w:t>Library Provisions (none)</w:t>
            </w:r>
            <w:bookmarkEnd w:id="102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Libya’s copyright law does not contain any explicit library exemptions.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027" w:name="_Toc186015708"/>
            <w:r w:rsidRPr="00BC0437">
              <w:rPr>
                <w:rFonts w:eastAsia="Times New Roman"/>
                <w:b/>
                <w:szCs w:val="22"/>
                <w:lang w:eastAsia="en-US"/>
              </w:rPr>
              <w:t>Anti-Circumvention of Technological Protection Measures</w:t>
            </w:r>
            <w:bookmarkEnd w:id="102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028" w:name="_Toc186015709"/>
            <w:r w:rsidRPr="00BC0437">
              <w:rPr>
                <w:rFonts w:eastAsia="Times New Roman"/>
                <w:b/>
                <w:szCs w:val="22"/>
                <w:lang w:eastAsia="en-US"/>
              </w:rPr>
              <w:t>Miscellaneous</w:t>
            </w:r>
            <w:bookmarkEnd w:id="102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may not prevent a person making one copy of a published work for his own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Libya, No. 9 (16 March 1968), available at http://www.wipo.int/wipolex/en/text.jsp?file_id=234540.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tbl>
    <w:p w:rsidR="00BC0437" w:rsidRPr="00BC0437" w:rsidRDefault="00BC0437" w:rsidP="00BC0437">
      <w:pPr>
        <w:rPr>
          <w:rFonts w:eastAsia="Times New Roman"/>
          <w:szCs w:val="22"/>
          <w:lang w:eastAsia="en-US"/>
        </w:rPr>
      </w:pPr>
    </w:p>
    <w:bookmarkEnd w:id="1026"/>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029" w:name="_Toc199663535"/>
      <w:bookmarkStart w:id="1030" w:name="_Toc207648530"/>
      <w:bookmarkStart w:id="1031" w:name="_Toc207649112"/>
      <w:bookmarkStart w:id="1032" w:name="_Toc207649550"/>
      <w:bookmarkStart w:id="1033" w:name="_Toc207649911"/>
      <w:bookmarkStart w:id="1034" w:name="_Toc207650311"/>
      <w:bookmarkStart w:id="1035" w:name="_Toc208637959"/>
      <w:bookmarkStart w:id="1036" w:name="_Toc498029103"/>
      <w:bookmarkStart w:id="1037" w:name="_Toc498072243"/>
      <w:r w:rsidRPr="00BC0437">
        <w:lastRenderedPageBreak/>
        <w:t>Liechtenstein</w:t>
      </w:r>
      <w:bookmarkEnd w:id="1029"/>
      <w:bookmarkEnd w:id="1030"/>
      <w:bookmarkEnd w:id="1031"/>
      <w:bookmarkEnd w:id="1032"/>
      <w:bookmarkEnd w:id="1033"/>
      <w:bookmarkEnd w:id="1034"/>
      <w:bookmarkEnd w:id="1035"/>
      <w:bookmarkEnd w:id="1036"/>
      <w:bookmarkEnd w:id="103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38" w:name="_Toc186015710"/>
            <w:bookmarkStart w:id="1039" w:name="liech"/>
            <w:r w:rsidRPr="00BC0437">
              <w:rPr>
                <w:rFonts w:eastAsia="Times New Roman"/>
                <w:b/>
                <w:szCs w:val="22"/>
                <w:lang w:eastAsia="en-US"/>
              </w:rPr>
              <w:t>Copying for Users</w:t>
            </w:r>
            <w:bookmarkEnd w:id="103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shall be required to pay remuneration to the author (Article 23(2)).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is allowed to make the copy on behalf of individuals who are allowed to make private copies under other provisions.  Library may also make copying apparatus available to users for such 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Works of fine art, graphic representations of musical works, computer programs, and the recording of the delivery, performance, or presentation of a work on phonograms, </w:t>
            </w:r>
            <w:proofErr w:type="spellStart"/>
            <w:r w:rsidRPr="00BC0437">
              <w:rPr>
                <w:rFonts w:eastAsia="Times New Roman"/>
                <w:szCs w:val="22"/>
                <w:lang w:eastAsia="en-US"/>
              </w:rPr>
              <w:t>videograms</w:t>
            </w:r>
            <w:proofErr w:type="spellEnd"/>
            <w:r w:rsidRPr="00BC0437">
              <w:rPr>
                <w:rFonts w:eastAsia="Times New Roman"/>
                <w:szCs w:val="22"/>
                <w:lang w:eastAsia="en-US"/>
              </w:rPr>
              <w:t>, or data carriers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complete or extensive reproduction of copies obtainable commercially is not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use.  “Private use” includes any use of a work in the personal sphere or within a circle of persons closely connected to each other, such as relations or friends; any use of a work by a teacher for teaching in class; and the reproduction of copies of a work in enterprises, public administrations, institutes, commissions and similar bodies for internal information or documentation.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personal purposes may be made under this provision by third parties and may be made on copying apparatus made available by libraries to their users.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22(c)(2)</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use of a work by a teacher for teaching in class, and the reproduction of copies of a work in enterprises, public administrations, institutes, commissions and similar bodies for internal information or documentation are subject to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44a</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Dealing in </w:t>
            </w:r>
            <w:r w:rsidRPr="00BC0437">
              <w:rPr>
                <w:rFonts w:eastAsia="Times New Roman"/>
                <w:szCs w:val="22"/>
                <w:lang w:eastAsia="en-US"/>
              </w:rPr>
              <w:lastRenderedPageBreak/>
              <w:t>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Prohibits circumvention of controls on access and uses that would violate rights of owners.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using technical measures must provide the means for users to exercise their rights under Article 22.  However, that provision does not apply if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makes the work available to members of the public at the time and place of their choosing.</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44a(4) &amp; (5)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40" w:name="_Toc186015712"/>
            <w:r w:rsidRPr="00BC0437">
              <w:rPr>
                <w:rFonts w:eastAsia="Times New Roman"/>
                <w:b/>
                <w:szCs w:val="22"/>
                <w:lang w:eastAsia="en-US"/>
              </w:rPr>
              <w:t>Miscellaneous</w:t>
            </w:r>
            <w:bookmarkEnd w:id="104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Lending Right</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government may, by regulation, exempt libraries from remuneration for public lending.</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Teaching and Research</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right in Article 22 extends to digital reproduction for teaching and research purposes, if not carried out for direct or indirect financial gain or for commercial purposes.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Machines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entitled to make copies of a work for use for private purposes may also have them manufactured by other persons; libraries that make copying apparatus available to their users shall also be deemed other persons within the meaning of this paragraph.</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Liechtenstein, No. 160 (19 May 1999), as amended through No. 263 (2006), available at http://www.wipo.int/wipolex/en/text.jsp?file_id=186894.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14 May 2015</w:t>
            </w:r>
          </w:p>
        </w:tc>
      </w:tr>
      <w:bookmarkEnd w:id="1039"/>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041" w:name="_Toc498029104"/>
      <w:bookmarkStart w:id="1042" w:name="_Toc199663536"/>
      <w:bookmarkStart w:id="1043" w:name="_Toc207648531"/>
      <w:bookmarkStart w:id="1044" w:name="_Toc207649113"/>
      <w:bookmarkStart w:id="1045" w:name="_Toc207649551"/>
      <w:bookmarkStart w:id="1046" w:name="_Toc207649912"/>
      <w:bookmarkStart w:id="1047" w:name="_Toc207650312"/>
      <w:bookmarkStart w:id="1048" w:name="_Toc208637960"/>
      <w:bookmarkStart w:id="1049" w:name="_Toc498072244"/>
      <w:r w:rsidRPr="00BC0437">
        <w:lastRenderedPageBreak/>
        <w:t>Lithuania</w:t>
      </w:r>
      <w:bookmarkEnd w:id="1041"/>
      <w:bookmarkEnd w:id="104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Consent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authorization of the author or other owner of copyright in a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 (1)(2)</w:t>
            </w:r>
          </w:p>
        </w:tc>
      </w:tr>
      <w:tr w:rsidR="00BC0437" w:rsidRPr="00BC0437" w:rsidTr="00BC0437">
        <w:trPr>
          <w:trHeight w:val="137"/>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remuneration to the author and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but mention of the name of the author is required when 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but mention of the source is required when 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educational establishments, museums, and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may not provide copies for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made available to the public over computer networks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a separate single act, unless done on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or replacement of a lost, destroyed, or rendered unusable copy from the collections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 lost, destroyed, or rendered unusable copy from the permanent collection of another similar institution’s permanent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if it is impossible to obtain such a copy by other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non-commercial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Effected by the use of any kind of photographic technique or by some other process having similar effects.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Code section of similar language permits copies of sound recordings and audio-visual works for the same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58(1)(4)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Reproduction of Works</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Consent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Copying is permitted without the authorization of the author or other owner of copyright in a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 (1)(1)</w:t>
            </w:r>
          </w:p>
        </w:tc>
      </w:tr>
      <w:tr w:rsidR="00BC0437" w:rsidRPr="00BC0437" w:rsidTr="00BC0437">
        <w:trPr>
          <w:trHeight w:val="115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Fair compensation to authors and publishers must be paid by persons providing fee-paying services of reprographic reproduction through collective licensing agencies (Article 23(3)).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(Note: this provision does not explicitly mention libraries but could be applicable to libraries.)</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copying cannot be done for </w:t>
            </w:r>
            <w:r w:rsidRPr="00BC0437">
              <w:rPr>
                <w:rFonts w:eastAsia="Times New Roman"/>
                <w:szCs w:val="22"/>
                <w:lang w:eastAsia="en-US"/>
              </w:rPr>
              <w:lastRenderedPageBreak/>
              <w:t>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writings,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whole text of a book or a major part thereof may not be reproduced on paper.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Sheet music may not be reproduced by reprography.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a separate single act, unless done on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Effected by the use of any kind of photographic technique or by some other process having similar effects.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Consent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authorization of the author or any other owner of copyright in the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22(3)</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but mention of the name of the author is required when 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but mention of the source is required when 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educational establishments and research libraries, museums,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kept in the collections of the institutions and that have been published.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works are not publicly available for sale.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the copyright owners do not prohibit such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may make reproductions as technically required for the purpose of this provision.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 by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Non-commercial.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By dedicated terminals on the premises of the institutions.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allow simultaneous access on terminals up to the number of copies of the work in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06"/>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provide technological protection measures to prevent reproduction of the works or transfer of the content outside the institution’s network.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9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Neighboring rights?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some other institutions may apply this provision to performances, sound recordings, audiovisual works, and broadcasts (Article 58(1)).  The revised Article 58 references Article 22(3), rather than repeat its provisions as the previous statute did.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1801"/>
        <w:gridCol w:w="3399"/>
        <w:gridCol w:w="1035"/>
      </w:tblGrid>
      <w:tr w:rsidR="00BC0437" w:rsidRPr="00BC0437" w:rsidTr="00BC0437">
        <w:tc>
          <w:tcPr>
            <w:tcW w:w="8864"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5"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74(3)</w:t>
            </w:r>
          </w:p>
        </w:tc>
      </w:tr>
      <w:tr w:rsidR="00BC0437" w:rsidRPr="00BC0437" w:rsidTr="00BC0437">
        <w:trPr>
          <w:trHeight w:val="111"/>
        </w:trPr>
        <w:tc>
          <w:tcPr>
            <w:tcW w:w="2629" w:type="dxa"/>
            <w:vMerge/>
            <w:shd w:val="clear" w:color="auto" w:fill="auto"/>
          </w:tcPr>
          <w:p w:rsidR="00BC0437" w:rsidRPr="00BC0437" w:rsidRDefault="00BC0437" w:rsidP="00BC0437">
            <w:pPr>
              <w:rPr>
                <w:rFonts w:eastAsia="Times New Roman"/>
                <w:szCs w:val="22"/>
                <w:lang w:eastAsia="en-US"/>
              </w:rPr>
            </w:pPr>
          </w:p>
        </w:tc>
        <w:tc>
          <w:tcPr>
            <w:tcW w:w="18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5"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74(4)</w:t>
            </w:r>
          </w:p>
        </w:tc>
      </w:tr>
      <w:tr w:rsidR="00BC0437" w:rsidRPr="00BC0437" w:rsidTr="00BC0437">
        <w:trPr>
          <w:trHeight w:val="135"/>
        </w:trPr>
        <w:tc>
          <w:tcPr>
            <w:tcW w:w="2629" w:type="dxa"/>
            <w:vMerge/>
            <w:shd w:val="clear" w:color="auto" w:fill="auto"/>
          </w:tcPr>
          <w:p w:rsidR="00BC0437" w:rsidRPr="00BC0437" w:rsidRDefault="00BC0437" w:rsidP="00BC0437">
            <w:pPr>
              <w:rPr>
                <w:rFonts w:eastAsia="Times New Roman"/>
                <w:szCs w:val="22"/>
                <w:lang w:eastAsia="en-US"/>
              </w:rPr>
            </w:pPr>
          </w:p>
        </w:tc>
        <w:tc>
          <w:tcPr>
            <w:tcW w:w="18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5"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blPrEx>
          <w:tblCellMar>
            <w:left w:w="115" w:type="dxa"/>
            <w:right w:w="115" w:type="dxa"/>
          </w:tblCellMar>
        </w:tblPrEx>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the use of a protected object of copyright that is controlled through application of an access control or protection process, or a copy control mechanism.</w:t>
            </w:r>
          </w:p>
        </w:tc>
        <w:tc>
          <w:tcPr>
            <w:tcW w:w="103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74(2)</w:t>
            </w:r>
          </w:p>
        </w:tc>
      </w:tr>
      <w:tr w:rsidR="00BC0437" w:rsidRPr="00BC0437" w:rsidTr="00BC0437">
        <w:tblPrEx>
          <w:tblCellMar>
            <w:left w:w="115" w:type="dxa"/>
            <w:right w:w="115" w:type="dxa"/>
          </w:tblCellMar>
        </w:tblPrEx>
        <w:trPr>
          <w:trHeight w:val="151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Users of rights who benefit from certain limitations must be provided with conditions or adequate means (i.e. decoding devices and other) enabling to use legitimately accessible objects of copyright, to the extent necessary for the users of the rights to benefit from the limitations provided for their interests.  This provision encompasses the following limitations for libraries: reprographic reproduction (Article 23(1)), preservation and replacement in libraries (Article 23(1)), related rights limitations for libraries (Article 58).</w:t>
            </w:r>
          </w:p>
        </w:tc>
        <w:tc>
          <w:tcPr>
            <w:tcW w:w="103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w:t>
            </w:r>
          </w:p>
        </w:tc>
      </w:tr>
      <w:tr w:rsidR="00BC0437" w:rsidRPr="00BC0437" w:rsidTr="00BC0437">
        <w:tblPrEx>
          <w:tblCellMar>
            <w:left w:w="115" w:type="dxa"/>
            <w:right w:w="115" w:type="dxa"/>
          </w:tblCellMar>
        </w:tblPrEx>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8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exemption does not apply to works made available to the public by way of interactive on-demand transmissions, so that members of the public may access them from a place and at a time individually chosen by them.</w:t>
            </w:r>
          </w:p>
        </w:tc>
        <w:tc>
          <w:tcPr>
            <w:tcW w:w="1031"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blPrEx>
          <w:tblCellMar>
            <w:left w:w="115" w:type="dxa"/>
            <w:right w:w="115" w:type="dxa"/>
          </w:tblCellMar>
        </w:tblPrEx>
        <w:trPr>
          <w:trHeight w:val="1043"/>
        </w:trPr>
        <w:tc>
          <w:tcPr>
            <w:tcW w:w="2628" w:type="dxa"/>
            <w:vMerge/>
            <w:shd w:val="clear" w:color="auto" w:fill="auto"/>
          </w:tcPr>
          <w:p w:rsidR="00BC0437" w:rsidRPr="00BC0437" w:rsidRDefault="00BC0437" w:rsidP="00BC0437">
            <w:pPr>
              <w:rPr>
                <w:rFonts w:eastAsia="Times New Roman"/>
                <w:szCs w:val="22"/>
                <w:lang w:eastAsia="en-US"/>
              </w:rPr>
            </w:pP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prohibition on circumvention does not apply to the making of a back-up copy and reproduction for adaptation of computer programs (Article 30) and </w:t>
            </w:r>
            <w:proofErr w:type="spellStart"/>
            <w:r w:rsidRPr="00BC0437">
              <w:rPr>
                <w:rFonts w:eastAsia="Times New Roman"/>
                <w:szCs w:val="22"/>
                <w:lang w:eastAsia="en-US"/>
              </w:rPr>
              <w:t>decompilation</w:t>
            </w:r>
            <w:proofErr w:type="spellEnd"/>
            <w:r w:rsidRPr="00BC0437">
              <w:rPr>
                <w:rFonts w:eastAsia="Times New Roman"/>
                <w:szCs w:val="22"/>
                <w:lang w:eastAsia="en-US"/>
              </w:rPr>
              <w:t xml:space="preserve"> of computer programs (Article 31).</w:t>
            </w:r>
          </w:p>
        </w:tc>
        <w:tc>
          <w:tcPr>
            <w:tcW w:w="103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w:t>
            </w:r>
          </w:p>
        </w:tc>
      </w:tr>
      <w:tr w:rsidR="00BC0437" w:rsidRPr="00BC0437" w:rsidTr="00BC0437">
        <w:tblPrEx>
          <w:tblCellMar>
            <w:left w:w="115" w:type="dxa"/>
            <w:right w:w="115" w:type="dxa"/>
          </w:tblCellMar>
        </w:tblPrEx>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owners of copyright, related </w:t>
            </w:r>
            <w:proofErr w:type="gramStart"/>
            <w:r w:rsidRPr="00BC0437">
              <w:rPr>
                <w:rFonts w:eastAsia="Times New Roman"/>
                <w:szCs w:val="22"/>
                <w:lang w:eastAsia="en-US"/>
              </w:rPr>
              <w:t>rights,</w:t>
            </w:r>
            <w:proofErr w:type="gramEnd"/>
            <w:r w:rsidRPr="00BC0437">
              <w:rPr>
                <w:rFonts w:eastAsia="Times New Roman"/>
                <w:szCs w:val="22"/>
                <w:lang w:eastAsia="en-US"/>
              </w:rPr>
              <w:t xml:space="preserve"> and sui generis rights who desire to apply voluntary measures ensuring the right to benefit from the limitations of copyright, related rights, and sui generis rights must furnish information about the measures to the institution authorized by the Government.</w:t>
            </w:r>
          </w:p>
        </w:tc>
        <w:tc>
          <w:tcPr>
            <w:tcW w:w="103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75(3)</w:t>
            </w:r>
          </w:p>
        </w:tc>
      </w:tr>
      <w:tr w:rsidR="00BC0437" w:rsidRPr="00BC0437" w:rsidTr="00BC0437">
        <w:tblPrEx>
          <w:tblCellMar>
            <w:left w:w="115" w:type="dxa"/>
            <w:right w:w="115" w:type="dxa"/>
          </w:tblCellMar>
        </w:tblPrEx>
        <w:trPr>
          <w:trHeight w:val="1043"/>
        </w:trPr>
        <w:tc>
          <w:tcPr>
            <w:tcW w:w="2628" w:type="dxa"/>
            <w:vMerge/>
            <w:shd w:val="clear" w:color="auto" w:fill="auto"/>
          </w:tcPr>
          <w:p w:rsidR="00BC0437" w:rsidRPr="00BC0437" w:rsidRDefault="00BC0437" w:rsidP="00BC0437">
            <w:pPr>
              <w:rPr>
                <w:rFonts w:eastAsia="Times New Roman"/>
                <w:szCs w:val="22"/>
                <w:lang w:eastAsia="en-US"/>
              </w:rPr>
            </w:pP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When the owners of copyright, related </w:t>
            </w:r>
            <w:proofErr w:type="gramStart"/>
            <w:r w:rsidRPr="00BC0437">
              <w:rPr>
                <w:rFonts w:eastAsia="Times New Roman"/>
                <w:szCs w:val="22"/>
                <w:lang w:eastAsia="en-US"/>
              </w:rPr>
              <w:t>rights,</w:t>
            </w:r>
            <w:proofErr w:type="gramEnd"/>
            <w:r w:rsidRPr="00BC0437">
              <w:rPr>
                <w:rFonts w:eastAsia="Times New Roman"/>
                <w:szCs w:val="22"/>
                <w:lang w:eastAsia="en-US"/>
              </w:rPr>
              <w:t xml:space="preserve"> and sui generis rights do not take measures which would enable the users to benefit from the limitations of this Article, the users who have the right to benefit from such limitations may apply to the Council of Copyright and Related Rights of Lithuania for mediation in such dispute.</w:t>
            </w:r>
          </w:p>
        </w:tc>
        <w:tc>
          <w:tcPr>
            <w:tcW w:w="103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rPr>
          <w:trHeight w:val="2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works for personal use is permitted under certain circumstances.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rPr>
          <w:trHeight w:val="278"/>
        </w:trPr>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the lending of books and other publications is carried out through libraries, their authors shall have the right to receive equitable remuneration for the transferred exclusive right to lend a work.</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16(3)</w:t>
            </w:r>
          </w:p>
        </w:tc>
      </w:tr>
      <w:tr w:rsidR="00BC0437" w:rsidRPr="00BC0437" w:rsidTr="00BC0437">
        <w:trPr>
          <w:trHeight w:val="278"/>
        </w:trPr>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Three-Step Test</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limitations on economic rights must not conflict with a normal exploitation of a work and must not prejudice the legitimate interests of author or other owner of copyright.</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rPr>
          <w:trHeight w:val="278"/>
        </w:trPr>
        <w:tc>
          <w:tcPr>
            <w:tcW w:w="2628" w:type="dxa"/>
            <w:vMerge w:val="restart"/>
            <w:tcBorders>
              <w:top w:val="single" w:sz="4" w:space="0" w:color="auto"/>
              <w:left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direct or indirect, temporary or permanent making by any means and in any form, including an electronic form, of a copy (copies) of a work, an object of related rights or sui generis rights (in whole or in part).</w:t>
            </w:r>
          </w:p>
        </w:tc>
        <w:tc>
          <w:tcPr>
            <w:tcW w:w="1008" w:type="dxa"/>
            <w:vMerge w:val="restart"/>
            <w:tcBorders>
              <w:top w:val="single" w:sz="4" w:space="0" w:color="auto"/>
              <w:left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rPr>
          <w:trHeight w:val="278"/>
        </w:trPr>
        <w:tc>
          <w:tcPr>
            <w:tcW w:w="2628" w:type="dxa"/>
            <w:vMerge/>
            <w:tcBorders>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“Communication to the public” means the transmission to the public of a work, by wire or wireless means, including the making available to the public of the work in such a way that members of the public may access it from a place and at a time individually chosen by them. Communication to the public of an object of related rights means any transmission to the public of an object of related rights, including the making of the sounds or expression of the sounds recorded in a phonogram audible to the public, except broadcasting.</w:t>
            </w:r>
          </w:p>
        </w:tc>
        <w:tc>
          <w:tcPr>
            <w:tcW w:w="1008" w:type="dxa"/>
            <w:vMerge/>
            <w:tcBorders>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Law of Copyright and Related Rights of Lithuania, No. VIII</w:t>
            </w:r>
            <w:r w:rsidRPr="00BC0437">
              <w:rPr>
                <w:rFonts w:eastAsia="Times New Roman"/>
                <w:szCs w:val="22"/>
                <w:lang w:eastAsia="en-US"/>
              </w:rPr>
              <w:noBreakHyphen/>
              <w:t>1185 (18 May 1999), as amended through No. XII</w:t>
            </w:r>
            <w:r w:rsidRPr="00BC0437">
              <w:rPr>
                <w:rFonts w:eastAsia="Times New Roman"/>
                <w:szCs w:val="22"/>
                <w:lang w:eastAsia="en-US"/>
              </w:rPr>
              <w:noBreakHyphen/>
              <w:t>1183 (7 October 2014), available at http://www.wipo.int/wipolex/en/text.jsp?file_id=349855.</w:t>
            </w:r>
          </w:p>
        </w:tc>
      </w:tr>
      <w:tr w:rsidR="00BC0437" w:rsidRPr="00BC0437" w:rsidTr="00BC0437">
        <w:trPr>
          <w:trHeight w:val="14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30 August 2014; rev. 14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050" w:name="_Toc199663537"/>
      <w:bookmarkStart w:id="1051" w:name="_Toc207648532"/>
      <w:bookmarkStart w:id="1052" w:name="_Toc207649114"/>
      <w:bookmarkStart w:id="1053" w:name="_Toc207649552"/>
      <w:bookmarkStart w:id="1054" w:name="_Toc207649913"/>
      <w:bookmarkStart w:id="1055" w:name="_Toc207650313"/>
      <w:bookmarkStart w:id="1056" w:name="_Toc208637961"/>
      <w:bookmarkStart w:id="1057" w:name="_Toc498029105"/>
      <w:bookmarkStart w:id="1058" w:name="_Toc498072245"/>
      <w:bookmarkEnd w:id="1042"/>
      <w:bookmarkEnd w:id="1043"/>
      <w:bookmarkEnd w:id="1044"/>
      <w:bookmarkEnd w:id="1045"/>
      <w:bookmarkEnd w:id="1046"/>
      <w:bookmarkEnd w:id="1047"/>
      <w:bookmarkEnd w:id="1048"/>
      <w:r w:rsidRPr="00BC0437">
        <w:lastRenderedPageBreak/>
        <w:t>Luxembourg</w:t>
      </w:r>
      <w:bookmarkEnd w:id="1050"/>
      <w:bookmarkEnd w:id="1051"/>
      <w:bookmarkEnd w:id="1052"/>
      <w:bookmarkEnd w:id="1053"/>
      <w:bookmarkEnd w:id="1054"/>
      <w:bookmarkEnd w:id="1055"/>
      <w:bookmarkEnd w:id="1056"/>
      <w:bookmarkEnd w:id="1057"/>
      <w:bookmarkEnd w:id="105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 xml:space="preserve">Preservation </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accessible to the public, educational institutions,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10(10)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Organization is not operated for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Solely for the purpose of preserving heritage and carrying out work reasonably necessary to make a preservation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affect the normal exploitation of the work and not harm the legitimate interests of authors.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exception includes the right to make a public communication of audiovisual works in order to publicize the cultural heritage, provided such communication is analog and takes place inside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accessible to the public, educational institutions,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10(14)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be subject to purchase or license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1798"/>
        <w:gridCol w:w="3323"/>
        <w:gridCol w:w="115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5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2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15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71ter</w:t>
            </w:r>
          </w:p>
        </w:tc>
      </w:tr>
      <w:tr w:rsidR="00BC0437" w:rsidRPr="00BC0437" w:rsidTr="00BC0437">
        <w:trPr>
          <w:trHeight w:val="111"/>
        </w:trPr>
        <w:tc>
          <w:tcPr>
            <w:tcW w:w="2585"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2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15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85" w:type="dxa"/>
            <w:vMerge/>
            <w:shd w:val="clear" w:color="auto" w:fill="auto"/>
          </w:tcPr>
          <w:p w:rsidR="00BC0437" w:rsidRPr="00BC0437" w:rsidRDefault="00BC0437" w:rsidP="00BC0437">
            <w:pPr>
              <w:rPr>
                <w:rFonts w:eastAsia="Times New Roman"/>
                <w:szCs w:val="22"/>
                <w:lang w:eastAsia="en-US"/>
              </w:rPr>
            </w:pP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2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and possessing for commercial purposes circumvention devices is prohibited.</w:t>
            </w:r>
          </w:p>
        </w:tc>
        <w:tc>
          <w:tcPr>
            <w:tcW w:w="115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71quater</w:t>
            </w:r>
          </w:p>
        </w:tc>
      </w:tr>
      <w:tr w:rsidR="00BC0437" w:rsidRPr="00BC0437" w:rsidTr="00BC0437">
        <w:trPr>
          <w:trHeight w:val="135"/>
        </w:trPr>
        <w:tc>
          <w:tcPr>
            <w:tcW w:w="2585" w:type="dxa"/>
            <w:vMerge/>
            <w:shd w:val="clear" w:color="auto" w:fill="auto"/>
          </w:tcPr>
          <w:p w:rsidR="00BC0437" w:rsidRPr="00BC0437" w:rsidRDefault="00BC0437" w:rsidP="00BC0437">
            <w:pPr>
              <w:rPr>
                <w:rFonts w:eastAsia="Times New Roman"/>
                <w:szCs w:val="22"/>
                <w:lang w:eastAsia="en-US"/>
              </w:rPr>
            </w:pP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2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15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Access Control or Owner’s Rights Control?</w:t>
            </w:r>
          </w:p>
        </w:tc>
        <w:tc>
          <w:tcPr>
            <w:tcW w:w="512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technological measures that prevent or restrict acts that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it includes access controls and protection processes.</w:t>
            </w:r>
          </w:p>
        </w:tc>
        <w:tc>
          <w:tcPr>
            <w:tcW w:w="1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71ter</w:t>
            </w:r>
          </w:p>
        </w:tc>
      </w:tr>
      <w:tr w:rsidR="00BC0437" w:rsidRPr="00BC0437" w:rsidTr="00BC0437">
        <w:tc>
          <w:tcPr>
            <w:tcW w:w="25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2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law sets forth exceptions to the circumvention provisions, which require that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is obligated to make available the means which enable the uses within the applicable exceptions, including Article 10(10) for libraries.  Beneficiaries of the exception are entitled to commence injunction proceedings in a court to compel access.</w:t>
            </w:r>
          </w:p>
        </w:tc>
        <w:tc>
          <w:tcPr>
            <w:tcW w:w="1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71 </w:t>
            </w:r>
            <w:proofErr w:type="spellStart"/>
            <w:r w:rsidRPr="00BC0437">
              <w:rPr>
                <w:rFonts w:eastAsia="Times New Roman"/>
                <w:szCs w:val="22"/>
                <w:lang w:eastAsia="en-US"/>
              </w:rPr>
              <w:t>quinquies</w:t>
            </w:r>
            <w:proofErr w:type="spellEnd"/>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6668"/>
      </w:tblGrid>
      <w:tr w:rsidR="00BC0437" w:rsidRPr="00BC0437" w:rsidTr="00BC0437">
        <w:tc>
          <w:tcPr>
            <w:tcW w:w="8856" w:type="dxa"/>
            <w:gridSpan w:val="2"/>
            <w:shd w:val="clear" w:color="auto" w:fill="auto"/>
          </w:tcPr>
          <w:p w:rsidR="00BC0437" w:rsidRPr="00BC0437" w:rsidRDefault="00BC0437" w:rsidP="00BC0437">
            <w:pPr>
              <w:rPr>
                <w:rFonts w:eastAsia="Times New Roman"/>
                <w:b/>
                <w:iCs/>
                <w:szCs w:val="22"/>
                <w:lang w:eastAsia="en-US"/>
              </w:rPr>
            </w:pPr>
            <w:r w:rsidRPr="00BC0437">
              <w:rPr>
                <w:rFonts w:eastAsia="Times New Roman"/>
                <w:b/>
                <w:bCs/>
                <w:szCs w:val="22"/>
                <w:lang w:eastAsia="en-US"/>
              </w:rPr>
              <w:t>Miscellaneous</w:t>
            </w:r>
          </w:p>
        </w:tc>
      </w:tr>
      <w:tr w:rsidR="00BC0437" w:rsidRPr="00BC0437" w:rsidTr="00BC0437">
        <w:tc>
          <w:tcPr>
            <w:tcW w:w="2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t>Source</w:t>
            </w:r>
          </w:p>
        </w:tc>
        <w:tc>
          <w:tcPr>
            <w:tcW w:w="66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Related Rights, and Databases of Luxembourg, Law No. 50 (18 April 2001), available (in French) at http://www.wipo.int/wipolex/en/text.jsp?file_id=128653, as amended by Law No. 61 (18 April 2004), available (in French) at http://www.wipo.int/wipolex/en/text.jsp?file_id=128655.</w:t>
            </w:r>
          </w:p>
        </w:tc>
      </w:tr>
      <w:tr w:rsidR="00BC0437" w:rsidRPr="00BC0437" w:rsidTr="00BC0437">
        <w:tc>
          <w:tcPr>
            <w:tcW w:w="2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22 May 2008; rev. 14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059" w:name="_Toc199663539"/>
      <w:bookmarkStart w:id="1060" w:name="_Toc207648534"/>
      <w:bookmarkStart w:id="1061" w:name="_Toc207649116"/>
      <w:bookmarkStart w:id="1062" w:name="_Toc207649554"/>
      <w:bookmarkStart w:id="1063" w:name="_Toc207649915"/>
      <w:bookmarkStart w:id="1064" w:name="_Toc207650315"/>
      <w:bookmarkStart w:id="1065" w:name="_Toc208637963"/>
      <w:bookmarkStart w:id="1066" w:name="_Toc498029106"/>
      <w:bookmarkStart w:id="1067" w:name="_Toc498072246"/>
      <w:r w:rsidRPr="00BC0437">
        <w:lastRenderedPageBreak/>
        <w:t>Madagascar</w:t>
      </w:r>
      <w:bookmarkEnd w:id="1059"/>
      <w:bookmarkEnd w:id="1060"/>
      <w:bookmarkEnd w:id="1061"/>
      <w:bookmarkEnd w:id="1062"/>
      <w:bookmarkEnd w:id="1063"/>
      <w:bookmarkEnd w:id="1064"/>
      <w:bookmarkEnd w:id="1065"/>
      <w:bookmarkEnd w:id="1066"/>
      <w:bookmarkEnd w:id="106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68" w:name="_Toc186015723"/>
            <w:bookmarkStart w:id="1069" w:name="madagascar"/>
            <w:r w:rsidRPr="00BC0437">
              <w:rPr>
                <w:rFonts w:eastAsia="Times New Roman"/>
                <w:b/>
                <w:szCs w:val="22"/>
                <w:lang w:eastAsia="en-US"/>
              </w:rPr>
              <w:t>Research or Study</w:t>
            </w:r>
            <w:bookmarkEnd w:id="106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49(1)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aim directly or indirectly at gaining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short works or short extracts of writings, including illustrations, published in a collection of works or an issue of a newspaper or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university research, or private research of an individual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be assured that the work will be used only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70" w:name="_Toc186015724"/>
            <w:r w:rsidRPr="00BC0437">
              <w:rPr>
                <w:rFonts w:eastAsia="Times New Roman"/>
                <w:b/>
                <w:szCs w:val="22"/>
                <w:lang w:eastAsia="en-US"/>
              </w:rPr>
              <w:t>Preservation and Replacement</w:t>
            </w:r>
            <w:bookmarkEnd w:id="107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49(2)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aim directly or indirectly at gaining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it is impossible to get the work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 work and, if necessary (if has been destroyed or rendered unusable) to replace 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has been lost, destroyed, or rendered unusable in the permanent collection of another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071" w:name="_Toc186015725"/>
            <w:r w:rsidRPr="00BC0437">
              <w:rPr>
                <w:rFonts w:eastAsia="Times New Roman"/>
                <w:b/>
                <w:szCs w:val="22"/>
                <w:lang w:eastAsia="en-US"/>
              </w:rPr>
              <w:t>Anti-Circumvention of Technological Protection Measures</w:t>
            </w:r>
            <w:bookmarkEnd w:id="107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72" w:name="_Toc186015726"/>
            <w:r w:rsidRPr="00BC0437">
              <w:rPr>
                <w:rFonts w:eastAsia="Times New Roman"/>
                <w:b/>
                <w:szCs w:val="22"/>
                <w:lang w:eastAsia="en-US"/>
              </w:rPr>
              <w:t>Miscellaneous</w:t>
            </w:r>
            <w:bookmarkEnd w:id="107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most published works for private use.</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Lending by Libraries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It is permitted, without the authorization of the </w:t>
            </w:r>
            <w:r w:rsidRPr="00BC0437">
              <w:rPr>
                <w:rFonts w:eastAsia="Times New Roman"/>
                <w:szCs w:val="22"/>
                <w:lang w:eastAsia="en-US"/>
              </w:rPr>
              <w:lastRenderedPageBreak/>
              <w:t>author and the payment of remuneration, for a library or archive whose activities do not aim directly or indirectly at gaining commercial profit to lend to the public copies of written works, other than computer programs.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50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Literary and Artistic Property of Madagascar, No. 94-036 (9 December 1994), available at http://www.wipo.int/wipolex/en/text.jsp?file_id=186143.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14 May 2015</w:t>
            </w:r>
          </w:p>
        </w:tc>
      </w:tr>
      <w:bookmarkEnd w:id="1069"/>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073" w:name="_Toc199663540"/>
      <w:bookmarkStart w:id="1074" w:name="_Toc207648536"/>
      <w:bookmarkStart w:id="1075" w:name="_Toc207649118"/>
      <w:bookmarkStart w:id="1076" w:name="_Toc207649555"/>
      <w:bookmarkStart w:id="1077" w:name="_Toc207649916"/>
      <w:bookmarkStart w:id="1078" w:name="_Toc207650316"/>
      <w:bookmarkStart w:id="1079" w:name="_Toc208637964"/>
      <w:bookmarkStart w:id="1080" w:name="_Toc498029107"/>
      <w:bookmarkStart w:id="1081" w:name="_Toc498072247"/>
      <w:r w:rsidRPr="00BC0437">
        <w:lastRenderedPageBreak/>
        <w:t>Malawi</w:t>
      </w:r>
      <w:bookmarkEnd w:id="1073"/>
      <w:bookmarkEnd w:id="1074"/>
      <w:bookmarkEnd w:id="1075"/>
      <w:bookmarkEnd w:id="1076"/>
      <w:bookmarkEnd w:id="1077"/>
      <w:bookmarkEnd w:id="1078"/>
      <w:bookmarkEnd w:id="1079"/>
      <w:bookmarkEnd w:id="1080"/>
      <w:bookmarkEnd w:id="1081"/>
    </w:p>
    <w:p w:rsidR="00BC0437" w:rsidRPr="00BC0437" w:rsidRDefault="00BC0437" w:rsidP="00BC0437">
      <w:pPr>
        <w:rPr>
          <w:rFonts w:eastAsia="Times New Roman"/>
          <w:szCs w:val="22"/>
          <w:lang w:eastAsia="en-US"/>
        </w:rPr>
      </w:pPr>
    </w:p>
    <w:p w:rsidR="00072D92" w:rsidRPr="00E91357" w:rsidRDefault="00072D92" w:rsidP="00072D92">
      <w:pPr>
        <w:rPr>
          <w:rFonts w:eastAsia="Times New Roman"/>
          <w:b/>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5011"/>
        <w:gridCol w:w="1030"/>
      </w:tblGrid>
      <w:tr w:rsidR="00072D92" w:rsidRPr="00E91357" w:rsidTr="009F4F30">
        <w:tc>
          <w:tcPr>
            <w:tcW w:w="8630" w:type="dxa"/>
            <w:gridSpan w:val="3"/>
          </w:tcPr>
          <w:p w:rsidR="00072D92" w:rsidRPr="00E91357" w:rsidRDefault="00072D92" w:rsidP="009F4F30">
            <w:pPr>
              <w:rPr>
                <w:b/>
                <w:szCs w:val="22"/>
              </w:rPr>
            </w:pPr>
            <w:r w:rsidRPr="00E91357">
              <w:rPr>
                <w:b/>
                <w:szCs w:val="22"/>
              </w:rPr>
              <w:t>General Provisions (applicable to each form of copying listed below)</w:t>
            </w:r>
          </w:p>
        </w:tc>
      </w:tr>
      <w:tr w:rsidR="00072D92" w:rsidRPr="00E91357" w:rsidTr="009F4F30">
        <w:tc>
          <w:tcPr>
            <w:tcW w:w="2589" w:type="dxa"/>
          </w:tcPr>
          <w:p w:rsidR="00072D92" w:rsidRPr="00E91357" w:rsidRDefault="00072D92" w:rsidP="009F4F30">
            <w:pPr>
              <w:rPr>
                <w:szCs w:val="22"/>
              </w:rPr>
            </w:pPr>
            <w:r w:rsidRPr="00E91357">
              <w:rPr>
                <w:szCs w:val="22"/>
              </w:rPr>
              <w:t>Author’s consent?</w:t>
            </w:r>
          </w:p>
        </w:tc>
        <w:tc>
          <w:tcPr>
            <w:tcW w:w="5011" w:type="dxa"/>
          </w:tcPr>
          <w:p w:rsidR="00072D92" w:rsidRPr="00E91357" w:rsidRDefault="00072D92" w:rsidP="009F4F30">
            <w:pPr>
              <w:rPr>
                <w:szCs w:val="22"/>
              </w:rPr>
            </w:pPr>
            <w:r w:rsidRPr="00E91357">
              <w:rPr>
                <w:szCs w:val="22"/>
              </w:rPr>
              <w:t>No.</w:t>
            </w:r>
          </w:p>
        </w:tc>
        <w:tc>
          <w:tcPr>
            <w:tcW w:w="1030" w:type="dxa"/>
            <w:vMerge w:val="restart"/>
          </w:tcPr>
          <w:p w:rsidR="00072D92" w:rsidRPr="00E91357" w:rsidRDefault="00072D92" w:rsidP="009F4F30">
            <w:pPr>
              <w:rPr>
                <w:szCs w:val="22"/>
              </w:rPr>
            </w:pPr>
            <w:r w:rsidRPr="00E91357">
              <w:rPr>
                <w:szCs w:val="22"/>
              </w:rPr>
              <w:t>§ 36</w:t>
            </w:r>
          </w:p>
        </w:tc>
      </w:tr>
      <w:tr w:rsidR="00072D92" w:rsidRPr="00E91357" w:rsidTr="009F4F30">
        <w:tc>
          <w:tcPr>
            <w:tcW w:w="2589" w:type="dxa"/>
          </w:tcPr>
          <w:p w:rsidR="00072D92" w:rsidRPr="00E91357" w:rsidRDefault="00072D92" w:rsidP="009F4F30">
            <w:pPr>
              <w:rPr>
                <w:szCs w:val="22"/>
              </w:rPr>
            </w:pPr>
            <w:r w:rsidRPr="00E91357">
              <w:rPr>
                <w:szCs w:val="22"/>
              </w:rPr>
              <w:t>Remuneration to author?</w:t>
            </w:r>
          </w:p>
        </w:tc>
        <w:tc>
          <w:tcPr>
            <w:tcW w:w="5011" w:type="dxa"/>
          </w:tcPr>
          <w:p w:rsidR="00072D92" w:rsidRPr="00E91357" w:rsidRDefault="00072D92" w:rsidP="009F4F30">
            <w:pPr>
              <w:rPr>
                <w:szCs w:val="22"/>
              </w:rPr>
            </w:pPr>
            <w:r w:rsidRPr="00E91357">
              <w:rPr>
                <w:szCs w:val="22"/>
              </w:rPr>
              <w:t>No.</w:t>
            </w:r>
          </w:p>
        </w:tc>
        <w:tc>
          <w:tcPr>
            <w:tcW w:w="1030" w:type="dxa"/>
            <w:vMerge/>
          </w:tcPr>
          <w:p w:rsidR="00072D92" w:rsidRPr="00E91357" w:rsidRDefault="00072D92" w:rsidP="009F4F30">
            <w:pPr>
              <w:rPr>
                <w:szCs w:val="22"/>
              </w:rPr>
            </w:pPr>
          </w:p>
        </w:tc>
      </w:tr>
      <w:tr w:rsidR="00072D92" w:rsidRPr="00E91357" w:rsidTr="009F4F30">
        <w:tc>
          <w:tcPr>
            <w:tcW w:w="2589" w:type="dxa"/>
          </w:tcPr>
          <w:p w:rsidR="00072D92" w:rsidRPr="00E91357" w:rsidRDefault="00072D92" w:rsidP="009F4F30">
            <w:pPr>
              <w:rPr>
                <w:szCs w:val="22"/>
              </w:rPr>
            </w:pPr>
            <w:r w:rsidRPr="00E91357">
              <w:rPr>
                <w:szCs w:val="22"/>
              </w:rPr>
              <w:t>Provide name of author?</w:t>
            </w:r>
          </w:p>
        </w:tc>
        <w:tc>
          <w:tcPr>
            <w:tcW w:w="5011" w:type="dxa"/>
          </w:tcPr>
          <w:p w:rsidR="00072D92" w:rsidRPr="00E91357" w:rsidRDefault="00072D92" w:rsidP="009F4F30">
            <w:pPr>
              <w:rPr>
                <w:szCs w:val="22"/>
              </w:rPr>
            </w:pPr>
            <w:r w:rsidRPr="00E91357">
              <w:rPr>
                <w:szCs w:val="22"/>
              </w:rPr>
              <w:t>Yes, in a manner required by proper usage.</w:t>
            </w:r>
          </w:p>
        </w:tc>
        <w:tc>
          <w:tcPr>
            <w:tcW w:w="1030" w:type="dxa"/>
            <w:vMerge/>
          </w:tcPr>
          <w:p w:rsidR="00072D92" w:rsidRPr="00E91357" w:rsidRDefault="00072D92" w:rsidP="009F4F30">
            <w:pPr>
              <w:rPr>
                <w:szCs w:val="22"/>
              </w:rPr>
            </w:pPr>
          </w:p>
        </w:tc>
      </w:tr>
      <w:tr w:rsidR="00072D92" w:rsidRPr="00E91357" w:rsidTr="009F4F30">
        <w:tc>
          <w:tcPr>
            <w:tcW w:w="2589" w:type="dxa"/>
          </w:tcPr>
          <w:p w:rsidR="00072D92" w:rsidRPr="00E91357" w:rsidRDefault="00072D92" w:rsidP="009F4F30">
            <w:pPr>
              <w:rPr>
                <w:szCs w:val="22"/>
              </w:rPr>
            </w:pPr>
            <w:r w:rsidRPr="00E91357">
              <w:rPr>
                <w:szCs w:val="22"/>
              </w:rPr>
              <w:t>Provide source of borrowing?</w:t>
            </w:r>
          </w:p>
        </w:tc>
        <w:tc>
          <w:tcPr>
            <w:tcW w:w="5011" w:type="dxa"/>
          </w:tcPr>
          <w:p w:rsidR="00072D92" w:rsidRPr="00E91357" w:rsidRDefault="00072D92" w:rsidP="009F4F30">
            <w:pPr>
              <w:rPr>
                <w:szCs w:val="22"/>
              </w:rPr>
            </w:pPr>
            <w:r w:rsidRPr="00E91357">
              <w:rPr>
                <w:szCs w:val="22"/>
              </w:rPr>
              <w:t>Yes, in a manner required by proper usage.</w:t>
            </w:r>
          </w:p>
        </w:tc>
        <w:tc>
          <w:tcPr>
            <w:tcW w:w="1030" w:type="dxa"/>
            <w:vMerge/>
          </w:tcPr>
          <w:p w:rsidR="00072D92" w:rsidRPr="00E91357" w:rsidRDefault="00072D92" w:rsidP="009F4F30">
            <w:pPr>
              <w:rPr>
                <w:szCs w:val="22"/>
              </w:rPr>
            </w:pPr>
          </w:p>
        </w:tc>
      </w:tr>
      <w:tr w:rsidR="00072D92" w:rsidRPr="00E91357" w:rsidTr="009F4F30">
        <w:tc>
          <w:tcPr>
            <w:tcW w:w="2589" w:type="dxa"/>
          </w:tcPr>
          <w:p w:rsidR="00072D92" w:rsidRPr="00E91357" w:rsidRDefault="00072D92" w:rsidP="009F4F30">
            <w:pPr>
              <w:rPr>
                <w:szCs w:val="22"/>
              </w:rPr>
            </w:pPr>
            <w:r w:rsidRPr="00E91357">
              <w:rPr>
                <w:szCs w:val="22"/>
              </w:rPr>
              <w:t>Moral Rights?</w:t>
            </w:r>
          </w:p>
        </w:tc>
        <w:tc>
          <w:tcPr>
            <w:tcW w:w="5011" w:type="dxa"/>
          </w:tcPr>
          <w:p w:rsidR="00072D92" w:rsidRPr="00E91357" w:rsidRDefault="00072D92" w:rsidP="009F4F30">
            <w:pPr>
              <w:rPr>
                <w:szCs w:val="22"/>
              </w:rPr>
            </w:pPr>
            <w:r w:rsidRPr="00E91357">
              <w:rPr>
                <w:szCs w:val="22"/>
              </w:rPr>
              <w:t>The character of the work may not be altered or prejudiced.</w:t>
            </w:r>
          </w:p>
        </w:tc>
        <w:tc>
          <w:tcPr>
            <w:tcW w:w="1030" w:type="dxa"/>
            <w:vMerge/>
          </w:tcPr>
          <w:p w:rsidR="00072D92" w:rsidRPr="00E91357" w:rsidRDefault="00072D92" w:rsidP="009F4F30">
            <w:pPr>
              <w:rPr>
                <w:szCs w:val="22"/>
              </w:rPr>
            </w:pPr>
          </w:p>
        </w:tc>
      </w:tr>
      <w:tr w:rsidR="00072D92" w:rsidRPr="00E91357" w:rsidTr="009F4F30">
        <w:tc>
          <w:tcPr>
            <w:tcW w:w="2589" w:type="dxa"/>
          </w:tcPr>
          <w:p w:rsidR="00072D92" w:rsidRPr="00E91357" w:rsidRDefault="00072D92" w:rsidP="009F4F30">
            <w:pPr>
              <w:rPr>
                <w:szCs w:val="22"/>
              </w:rPr>
            </w:pPr>
            <w:r w:rsidRPr="00E91357">
              <w:rPr>
                <w:szCs w:val="22"/>
              </w:rPr>
              <w:t>Form and Format?</w:t>
            </w:r>
          </w:p>
        </w:tc>
        <w:tc>
          <w:tcPr>
            <w:tcW w:w="5011" w:type="dxa"/>
          </w:tcPr>
          <w:p w:rsidR="00072D92" w:rsidRPr="00E91357" w:rsidRDefault="00072D92" w:rsidP="009F4F30">
            <w:pPr>
              <w:rPr>
                <w:szCs w:val="22"/>
              </w:rPr>
            </w:pPr>
            <w:r w:rsidRPr="00E91357">
              <w:rPr>
                <w:szCs w:val="22"/>
              </w:rPr>
              <w:t>When a work is made available to the public under these exceptions, the original or a translation may be rendered in the dimensions and form required for the purpose.</w:t>
            </w:r>
          </w:p>
        </w:tc>
        <w:tc>
          <w:tcPr>
            <w:tcW w:w="1030" w:type="dxa"/>
            <w:vMerge/>
          </w:tcPr>
          <w:p w:rsidR="00072D92" w:rsidRPr="00E91357" w:rsidRDefault="00072D92" w:rsidP="009F4F30">
            <w:pPr>
              <w:rPr>
                <w:szCs w:val="22"/>
              </w:rPr>
            </w:pPr>
          </w:p>
        </w:tc>
      </w:tr>
      <w:tr w:rsidR="00072D92" w:rsidRPr="00E91357" w:rsidTr="009F4F30">
        <w:tc>
          <w:tcPr>
            <w:tcW w:w="2589" w:type="dxa"/>
          </w:tcPr>
          <w:p w:rsidR="00072D92" w:rsidRPr="00E91357" w:rsidRDefault="00072D92" w:rsidP="009F4F30">
            <w:pPr>
              <w:rPr>
                <w:szCs w:val="22"/>
              </w:rPr>
            </w:pPr>
            <w:r w:rsidRPr="00E91357">
              <w:rPr>
                <w:szCs w:val="22"/>
              </w:rPr>
              <w:t>Neighboring Rights?</w:t>
            </w:r>
          </w:p>
        </w:tc>
        <w:tc>
          <w:tcPr>
            <w:tcW w:w="5011" w:type="dxa"/>
          </w:tcPr>
          <w:p w:rsidR="00072D92" w:rsidRPr="00E91357" w:rsidRDefault="00072D92" w:rsidP="009F4F30">
            <w:pPr>
              <w:rPr>
                <w:szCs w:val="22"/>
              </w:rPr>
            </w:pPr>
            <w:r w:rsidRPr="00E91357">
              <w:rPr>
                <w:szCs w:val="22"/>
              </w:rPr>
              <w:t xml:space="preserve">The exceptions apply to the neighboring rights protecting </w:t>
            </w:r>
            <w:r w:rsidRPr="00E91357">
              <w:rPr>
                <w:color w:val="000000"/>
                <w:szCs w:val="22"/>
              </w:rPr>
              <w:t>performances, sound recordings, audiovisual works, broadcasts, and typographical arrangements.</w:t>
            </w:r>
          </w:p>
        </w:tc>
        <w:tc>
          <w:tcPr>
            <w:tcW w:w="1030" w:type="dxa"/>
          </w:tcPr>
          <w:p w:rsidR="00072D92" w:rsidRPr="00E91357" w:rsidRDefault="00072D92" w:rsidP="009F4F30">
            <w:pPr>
              <w:rPr>
                <w:szCs w:val="22"/>
              </w:rPr>
            </w:pPr>
            <w:r w:rsidRPr="00E91357">
              <w:rPr>
                <w:szCs w:val="22"/>
              </w:rPr>
              <w:t xml:space="preserve">§ 83(1) </w:t>
            </w:r>
          </w:p>
        </w:tc>
      </w:tr>
    </w:tbl>
    <w:p w:rsidR="00072D92" w:rsidRPr="00E91357" w:rsidRDefault="00072D92" w:rsidP="00072D92">
      <w:pPr>
        <w:rPr>
          <w:szCs w:val="22"/>
        </w:rPr>
      </w:pPr>
    </w:p>
    <w:p w:rsidR="00072D92" w:rsidRPr="00E91357"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577"/>
        <w:gridCol w:w="990"/>
      </w:tblGrid>
      <w:tr w:rsidR="00072D92" w:rsidRPr="00E91357" w:rsidTr="009F4F30">
        <w:tc>
          <w:tcPr>
            <w:tcW w:w="8635" w:type="dxa"/>
            <w:gridSpan w:val="4"/>
          </w:tcPr>
          <w:p w:rsidR="00072D92" w:rsidRPr="00E91357" w:rsidRDefault="00072D92" w:rsidP="009F4F30">
            <w:pPr>
              <w:rPr>
                <w:b/>
                <w:szCs w:val="22"/>
              </w:rPr>
            </w:pPr>
            <w:r w:rsidRPr="00E91357">
              <w:rPr>
                <w:b/>
                <w:szCs w:val="22"/>
              </w:rPr>
              <w:t>Preservation</w:t>
            </w:r>
          </w:p>
        </w:tc>
      </w:tr>
      <w:tr w:rsidR="00072D92" w:rsidRPr="00E91357" w:rsidTr="009F4F30">
        <w:trPr>
          <w:trHeight w:val="135"/>
        </w:trPr>
        <w:tc>
          <w:tcPr>
            <w:tcW w:w="2628" w:type="dxa"/>
            <w:vMerge w:val="restart"/>
          </w:tcPr>
          <w:p w:rsidR="00072D92" w:rsidRPr="00E91357" w:rsidRDefault="00072D92" w:rsidP="009F4F30">
            <w:pPr>
              <w:rPr>
                <w:szCs w:val="22"/>
              </w:rPr>
            </w:pPr>
            <w:r w:rsidRPr="00E91357">
              <w:rPr>
                <w:szCs w:val="22"/>
              </w:rPr>
              <w:t>Who can copy?</w:t>
            </w:r>
          </w:p>
        </w:tc>
        <w:tc>
          <w:tcPr>
            <w:tcW w:w="5017" w:type="dxa"/>
            <w:gridSpan w:val="2"/>
          </w:tcPr>
          <w:p w:rsidR="00072D92" w:rsidRPr="00E91357" w:rsidRDefault="00072D92" w:rsidP="009F4F30">
            <w:pPr>
              <w:rPr>
                <w:szCs w:val="22"/>
              </w:rPr>
            </w:pPr>
            <w:r w:rsidRPr="00E91357">
              <w:rPr>
                <w:rFonts w:eastAsia="Times New Roman"/>
                <w:szCs w:val="22"/>
                <w:lang w:eastAsia="en-US"/>
              </w:rPr>
              <w:t>Libraries, archives, museums, scientific institutions, and educational establishments.</w:t>
            </w:r>
          </w:p>
        </w:tc>
        <w:tc>
          <w:tcPr>
            <w:tcW w:w="990" w:type="dxa"/>
            <w:vMerge w:val="restart"/>
          </w:tcPr>
          <w:p w:rsidR="00072D92" w:rsidRPr="00E91357" w:rsidRDefault="00072D92" w:rsidP="009F4F30">
            <w:pPr>
              <w:rPr>
                <w:szCs w:val="22"/>
              </w:rPr>
            </w:pPr>
            <w:r w:rsidRPr="00E91357">
              <w:rPr>
                <w:rFonts w:eastAsia="Times New Roman"/>
                <w:szCs w:val="22"/>
                <w:lang w:eastAsia="en-US"/>
              </w:rPr>
              <w:t>§ 48</w:t>
            </w:r>
          </w:p>
        </w:tc>
      </w:tr>
      <w:tr w:rsidR="00072D92" w:rsidRPr="00E91357" w:rsidTr="009F4F30">
        <w:trPr>
          <w:trHeight w:val="135"/>
        </w:trPr>
        <w:tc>
          <w:tcPr>
            <w:tcW w:w="2628" w:type="dxa"/>
            <w:vMerge/>
          </w:tcPr>
          <w:p w:rsidR="00072D92" w:rsidRPr="00E91357" w:rsidRDefault="00072D92" w:rsidP="009F4F30">
            <w:pPr>
              <w:rPr>
                <w:szCs w:val="22"/>
              </w:rPr>
            </w:pPr>
          </w:p>
        </w:tc>
        <w:tc>
          <w:tcPr>
            <w:tcW w:w="1440" w:type="dxa"/>
          </w:tcPr>
          <w:p w:rsidR="00072D92" w:rsidRPr="00E91357" w:rsidRDefault="00072D92" w:rsidP="009F4F30">
            <w:pPr>
              <w:rPr>
                <w:szCs w:val="22"/>
              </w:rPr>
            </w:pPr>
            <w:r w:rsidRPr="00E91357">
              <w:rPr>
                <w:szCs w:val="22"/>
              </w:rPr>
              <w:t>Conditions:</w:t>
            </w:r>
          </w:p>
        </w:tc>
        <w:tc>
          <w:tcPr>
            <w:tcW w:w="3577" w:type="dxa"/>
          </w:tcPr>
          <w:p w:rsidR="00072D92" w:rsidRPr="00E91357" w:rsidRDefault="00072D92" w:rsidP="009F4F30">
            <w:pPr>
              <w:rPr>
                <w:szCs w:val="22"/>
              </w:rPr>
            </w:pPr>
            <w:r w:rsidRPr="00E91357">
              <w:rPr>
                <w:rFonts w:eastAsia="Times New Roman"/>
                <w:szCs w:val="22"/>
                <w:lang w:eastAsia="en-US"/>
              </w:rPr>
              <w:t xml:space="preserve">Institutions as the Minister may designate by notice published in the </w:t>
            </w:r>
            <w:r w:rsidRPr="00E91357">
              <w:rPr>
                <w:rFonts w:eastAsia="Times New Roman"/>
                <w:i/>
                <w:szCs w:val="22"/>
                <w:lang w:eastAsia="en-US"/>
              </w:rPr>
              <w:t>Gazette</w:t>
            </w:r>
            <w:r w:rsidRPr="00E91357">
              <w:rPr>
                <w:rFonts w:eastAsia="Times New Roman"/>
                <w:szCs w:val="22"/>
                <w:lang w:eastAsia="en-US"/>
              </w:rPr>
              <w:t xml:space="preserve"> (Section 48(1)).</w:t>
            </w:r>
          </w:p>
        </w:tc>
        <w:tc>
          <w:tcPr>
            <w:tcW w:w="990" w:type="dxa"/>
            <w:vMerge/>
          </w:tcPr>
          <w:p w:rsidR="00072D92" w:rsidRPr="00E91357" w:rsidRDefault="00072D92" w:rsidP="009F4F30">
            <w:pPr>
              <w:rPr>
                <w:szCs w:val="22"/>
              </w:rPr>
            </w:pPr>
          </w:p>
        </w:tc>
      </w:tr>
      <w:tr w:rsidR="00072D92" w:rsidRPr="00E91357" w:rsidTr="009F4F30">
        <w:trPr>
          <w:trHeight w:val="135"/>
        </w:trPr>
        <w:tc>
          <w:tcPr>
            <w:tcW w:w="2628" w:type="dxa"/>
            <w:vMerge w:val="restart"/>
          </w:tcPr>
          <w:p w:rsidR="00072D92" w:rsidRPr="00E91357" w:rsidRDefault="00072D92" w:rsidP="009F4F30">
            <w:pPr>
              <w:rPr>
                <w:szCs w:val="22"/>
              </w:rPr>
            </w:pPr>
            <w:r w:rsidRPr="00E91357">
              <w:rPr>
                <w:szCs w:val="22"/>
              </w:rPr>
              <w:t>What can be copied?</w:t>
            </w:r>
          </w:p>
        </w:tc>
        <w:tc>
          <w:tcPr>
            <w:tcW w:w="5017" w:type="dxa"/>
            <w:gridSpan w:val="2"/>
          </w:tcPr>
          <w:p w:rsidR="00072D92" w:rsidRPr="00E91357" w:rsidRDefault="00072D92" w:rsidP="009F4F30">
            <w:pPr>
              <w:rPr>
                <w:szCs w:val="22"/>
              </w:rPr>
            </w:pPr>
            <w:r w:rsidRPr="00E91357">
              <w:rPr>
                <w:rFonts w:eastAsia="Times New Roman"/>
                <w:szCs w:val="22"/>
                <w:lang w:eastAsia="en-US"/>
              </w:rPr>
              <w:t>Works.</w:t>
            </w:r>
          </w:p>
        </w:tc>
        <w:tc>
          <w:tcPr>
            <w:tcW w:w="990" w:type="dxa"/>
            <w:vMerge/>
          </w:tcPr>
          <w:p w:rsidR="00072D92" w:rsidRPr="00E91357" w:rsidRDefault="00072D92" w:rsidP="009F4F30">
            <w:pPr>
              <w:rPr>
                <w:szCs w:val="22"/>
              </w:rPr>
            </w:pPr>
          </w:p>
        </w:tc>
      </w:tr>
      <w:tr w:rsidR="00072D92" w:rsidRPr="00E91357" w:rsidTr="009F4F30">
        <w:trPr>
          <w:trHeight w:val="240"/>
        </w:trPr>
        <w:tc>
          <w:tcPr>
            <w:tcW w:w="2628" w:type="dxa"/>
            <w:vMerge/>
          </w:tcPr>
          <w:p w:rsidR="00072D92" w:rsidRPr="00E91357" w:rsidRDefault="00072D92" w:rsidP="009F4F30">
            <w:pPr>
              <w:rPr>
                <w:szCs w:val="22"/>
              </w:rPr>
            </w:pPr>
          </w:p>
        </w:tc>
        <w:tc>
          <w:tcPr>
            <w:tcW w:w="1440" w:type="dxa"/>
            <w:vMerge w:val="restart"/>
          </w:tcPr>
          <w:p w:rsidR="00072D92" w:rsidRPr="00E91357" w:rsidRDefault="00072D92" w:rsidP="009F4F30">
            <w:pPr>
              <w:rPr>
                <w:szCs w:val="22"/>
              </w:rPr>
            </w:pPr>
            <w:r w:rsidRPr="00E91357">
              <w:rPr>
                <w:szCs w:val="22"/>
              </w:rPr>
              <w:t>Conditions:</w:t>
            </w:r>
          </w:p>
        </w:tc>
        <w:tc>
          <w:tcPr>
            <w:tcW w:w="3577" w:type="dxa"/>
          </w:tcPr>
          <w:p w:rsidR="00072D92" w:rsidRPr="00E91357" w:rsidRDefault="00072D92" w:rsidP="009F4F30">
            <w:pPr>
              <w:rPr>
                <w:szCs w:val="22"/>
              </w:rPr>
            </w:pPr>
            <w:r w:rsidRPr="00E91357">
              <w:rPr>
                <w:szCs w:val="22"/>
              </w:rPr>
              <w:t>The number of copies made and their use shall be limited to the needs of the institution.</w:t>
            </w:r>
          </w:p>
        </w:tc>
        <w:tc>
          <w:tcPr>
            <w:tcW w:w="990" w:type="dxa"/>
            <w:vMerge/>
          </w:tcPr>
          <w:p w:rsidR="00072D92" w:rsidRPr="00E91357" w:rsidRDefault="00072D92" w:rsidP="009F4F30">
            <w:pPr>
              <w:rPr>
                <w:szCs w:val="22"/>
              </w:rPr>
            </w:pPr>
          </w:p>
        </w:tc>
      </w:tr>
      <w:tr w:rsidR="00072D92" w:rsidRPr="00E91357" w:rsidTr="009F4F30">
        <w:trPr>
          <w:trHeight w:val="16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szCs w:val="22"/>
              </w:rPr>
              <w:t xml:space="preserve">The copies </w:t>
            </w:r>
            <w:r w:rsidRPr="00E91357">
              <w:rPr>
                <w:rFonts w:eastAsia="Times New Roman"/>
                <w:szCs w:val="22"/>
                <w:lang w:eastAsia="en-US"/>
              </w:rPr>
              <w:t>do not have to be in the same form as the original.</w:t>
            </w:r>
          </w:p>
        </w:tc>
        <w:tc>
          <w:tcPr>
            <w:tcW w:w="990" w:type="dxa"/>
            <w:vMerge/>
          </w:tcPr>
          <w:p w:rsidR="00072D92" w:rsidRPr="00E91357" w:rsidRDefault="00072D92" w:rsidP="009F4F30">
            <w:pPr>
              <w:rPr>
                <w:szCs w:val="22"/>
              </w:rPr>
            </w:pPr>
          </w:p>
        </w:tc>
      </w:tr>
      <w:tr w:rsidR="00072D92" w:rsidRPr="00E91357" w:rsidTr="009F4F30">
        <w:trPr>
          <w:trHeight w:val="24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rFonts w:eastAsia="Times New Roman"/>
                <w:szCs w:val="22"/>
                <w:lang w:eastAsia="en-US"/>
              </w:rPr>
              <w:t>Where the work is a computer program, the copy may not be a machine-readable copy.</w:t>
            </w:r>
          </w:p>
        </w:tc>
        <w:tc>
          <w:tcPr>
            <w:tcW w:w="990" w:type="dxa"/>
            <w:vMerge/>
          </w:tcPr>
          <w:p w:rsidR="00072D92" w:rsidRPr="00E91357" w:rsidRDefault="00072D92" w:rsidP="009F4F30">
            <w:pPr>
              <w:rPr>
                <w:szCs w:val="22"/>
              </w:rPr>
            </w:pPr>
          </w:p>
        </w:tc>
      </w:tr>
      <w:tr w:rsidR="00072D92" w:rsidRPr="00E91357" w:rsidTr="009F4F30">
        <w:trPr>
          <w:trHeight w:val="1282"/>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rFonts w:eastAsia="Times New Roman"/>
                <w:szCs w:val="22"/>
                <w:lang w:eastAsia="en-US"/>
              </w:rPr>
            </w:pPr>
            <w:r w:rsidRPr="00E91357">
              <w:rPr>
                <w:rFonts w:eastAsia="Times New Roman"/>
                <w:szCs w:val="22"/>
                <w:lang w:eastAsia="en-US"/>
              </w:rPr>
              <w:t>The number of copies made from a sound or audiovisual recording may not exceed the number of copies of the recording already contained in the collection.</w:t>
            </w:r>
          </w:p>
        </w:tc>
        <w:tc>
          <w:tcPr>
            <w:tcW w:w="990" w:type="dxa"/>
            <w:vMerge/>
          </w:tcPr>
          <w:p w:rsidR="00072D92" w:rsidRPr="00E91357" w:rsidRDefault="00072D92" w:rsidP="009F4F30">
            <w:pPr>
              <w:rPr>
                <w:szCs w:val="22"/>
              </w:rPr>
            </w:pPr>
          </w:p>
        </w:tc>
      </w:tr>
      <w:tr w:rsidR="00072D92" w:rsidRPr="00E91357" w:rsidTr="009F4F30">
        <w:trPr>
          <w:trHeight w:val="135"/>
        </w:trPr>
        <w:tc>
          <w:tcPr>
            <w:tcW w:w="2628" w:type="dxa"/>
            <w:vMerge w:val="restart"/>
          </w:tcPr>
          <w:p w:rsidR="00072D92" w:rsidRPr="00E91357" w:rsidRDefault="00072D92" w:rsidP="009F4F30">
            <w:pPr>
              <w:rPr>
                <w:szCs w:val="22"/>
              </w:rPr>
            </w:pPr>
            <w:r w:rsidRPr="00E91357">
              <w:rPr>
                <w:szCs w:val="22"/>
              </w:rPr>
              <w:t>Purpose of the copy?</w:t>
            </w:r>
          </w:p>
        </w:tc>
        <w:tc>
          <w:tcPr>
            <w:tcW w:w="5017" w:type="dxa"/>
            <w:gridSpan w:val="2"/>
          </w:tcPr>
          <w:p w:rsidR="00072D92" w:rsidRPr="00E91357" w:rsidRDefault="00072D92" w:rsidP="009F4F30">
            <w:pPr>
              <w:rPr>
                <w:szCs w:val="22"/>
              </w:rPr>
            </w:pPr>
            <w:r w:rsidRPr="00E91357">
              <w:rPr>
                <w:szCs w:val="22"/>
              </w:rPr>
              <w:t>To conserve or safeguard works contained in the collections (</w:t>
            </w:r>
            <w:r w:rsidRPr="00E91357">
              <w:rPr>
                <w:rFonts w:eastAsia="Times New Roman"/>
                <w:szCs w:val="22"/>
                <w:lang w:eastAsia="en-US"/>
              </w:rPr>
              <w:t>Section 48(2</w:t>
            </w:r>
            <w:proofErr w:type="gramStart"/>
            <w:r w:rsidRPr="00E91357">
              <w:rPr>
                <w:rFonts w:eastAsia="Times New Roman"/>
                <w:szCs w:val="22"/>
                <w:lang w:eastAsia="en-US"/>
              </w:rPr>
              <w:t>)(</w:t>
            </w:r>
            <w:proofErr w:type="gramEnd"/>
            <w:r w:rsidRPr="00E91357">
              <w:rPr>
                <w:rFonts w:eastAsia="Times New Roman"/>
                <w:szCs w:val="22"/>
                <w:lang w:eastAsia="en-US"/>
              </w:rPr>
              <w:t>a)(</w:t>
            </w:r>
            <w:proofErr w:type="spellStart"/>
            <w:r w:rsidRPr="00E91357">
              <w:rPr>
                <w:rFonts w:eastAsia="Times New Roman"/>
                <w:szCs w:val="22"/>
                <w:lang w:eastAsia="en-US"/>
              </w:rPr>
              <w:t>i</w:t>
            </w:r>
            <w:proofErr w:type="spellEnd"/>
            <w:r w:rsidRPr="00E91357">
              <w:rPr>
                <w:rFonts w:eastAsia="Times New Roman"/>
                <w:szCs w:val="22"/>
                <w:lang w:eastAsia="en-US"/>
              </w:rPr>
              <w:t>)).</w:t>
            </w:r>
          </w:p>
        </w:tc>
        <w:tc>
          <w:tcPr>
            <w:tcW w:w="990" w:type="dxa"/>
            <w:vMerge/>
          </w:tcPr>
          <w:p w:rsidR="00072D92" w:rsidRPr="00E91357" w:rsidRDefault="00072D92" w:rsidP="009F4F30">
            <w:pPr>
              <w:rPr>
                <w:szCs w:val="22"/>
              </w:rPr>
            </w:pPr>
          </w:p>
        </w:tc>
      </w:tr>
      <w:tr w:rsidR="00072D92" w:rsidRPr="00E91357" w:rsidTr="009F4F30">
        <w:trPr>
          <w:trHeight w:val="135"/>
        </w:trPr>
        <w:tc>
          <w:tcPr>
            <w:tcW w:w="2628" w:type="dxa"/>
            <w:vMerge/>
          </w:tcPr>
          <w:p w:rsidR="00072D92" w:rsidRPr="00E91357" w:rsidRDefault="00072D92" w:rsidP="009F4F30">
            <w:pPr>
              <w:rPr>
                <w:szCs w:val="22"/>
              </w:rPr>
            </w:pPr>
          </w:p>
        </w:tc>
        <w:tc>
          <w:tcPr>
            <w:tcW w:w="1440" w:type="dxa"/>
          </w:tcPr>
          <w:p w:rsidR="00072D92" w:rsidRPr="00E91357" w:rsidRDefault="00072D92" w:rsidP="009F4F30">
            <w:pPr>
              <w:rPr>
                <w:szCs w:val="22"/>
              </w:rPr>
            </w:pPr>
            <w:r w:rsidRPr="00E91357">
              <w:rPr>
                <w:szCs w:val="22"/>
              </w:rPr>
              <w:t>Conditions:</w:t>
            </w:r>
          </w:p>
        </w:tc>
        <w:tc>
          <w:tcPr>
            <w:tcW w:w="3577" w:type="dxa"/>
          </w:tcPr>
          <w:p w:rsidR="00072D92" w:rsidRPr="00E91357" w:rsidRDefault="00072D92" w:rsidP="009F4F30">
            <w:pPr>
              <w:rPr>
                <w:szCs w:val="22"/>
              </w:rPr>
            </w:pPr>
            <w:r w:rsidRPr="00E91357">
              <w:rPr>
                <w:szCs w:val="22"/>
              </w:rPr>
              <w:t xml:space="preserve">May not be made with intent of </w:t>
            </w:r>
            <w:r w:rsidRPr="00E91357">
              <w:rPr>
                <w:rFonts w:eastAsia="Times New Roman"/>
                <w:szCs w:val="22"/>
                <w:lang w:eastAsia="en-US"/>
              </w:rPr>
              <w:t>direct or indirect gain.</w:t>
            </w:r>
          </w:p>
        </w:tc>
        <w:tc>
          <w:tcPr>
            <w:tcW w:w="990" w:type="dxa"/>
            <w:vMerge/>
          </w:tcPr>
          <w:p w:rsidR="00072D92" w:rsidRPr="00E91357" w:rsidRDefault="00072D92" w:rsidP="009F4F30">
            <w:pPr>
              <w:rPr>
                <w:szCs w:val="22"/>
              </w:rPr>
            </w:pPr>
          </w:p>
        </w:tc>
      </w:tr>
      <w:tr w:rsidR="00072D92" w:rsidRPr="00E91357" w:rsidTr="009F4F30">
        <w:tc>
          <w:tcPr>
            <w:tcW w:w="2628" w:type="dxa"/>
          </w:tcPr>
          <w:p w:rsidR="00072D92" w:rsidRPr="00E91357" w:rsidRDefault="00072D92" w:rsidP="009F4F30">
            <w:pPr>
              <w:rPr>
                <w:szCs w:val="22"/>
              </w:rPr>
            </w:pPr>
            <w:r w:rsidRPr="00E91357">
              <w:rPr>
                <w:szCs w:val="22"/>
              </w:rPr>
              <w:t>Medium of the copy?</w:t>
            </w:r>
          </w:p>
        </w:tc>
        <w:tc>
          <w:tcPr>
            <w:tcW w:w="5017" w:type="dxa"/>
            <w:gridSpan w:val="2"/>
          </w:tcPr>
          <w:p w:rsidR="00072D92" w:rsidRPr="00E91357" w:rsidRDefault="00072D92" w:rsidP="009F4F30">
            <w:pPr>
              <w:rPr>
                <w:szCs w:val="22"/>
              </w:rPr>
            </w:pPr>
            <w:r w:rsidRPr="00E91357">
              <w:rPr>
                <w:szCs w:val="22"/>
              </w:rPr>
              <w:t>Any.  See definitions of “copy” and “reproduction.”</w:t>
            </w:r>
          </w:p>
        </w:tc>
        <w:tc>
          <w:tcPr>
            <w:tcW w:w="990" w:type="dxa"/>
            <w:vMerge/>
          </w:tcPr>
          <w:p w:rsidR="00072D92" w:rsidRPr="00E91357" w:rsidRDefault="00072D92" w:rsidP="009F4F30">
            <w:pPr>
              <w:rPr>
                <w:szCs w:val="22"/>
              </w:rPr>
            </w:pPr>
          </w:p>
        </w:tc>
      </w:tr>
      <w:tr w:rsidR="00072D92" w:rsidRPr="00E91357" w:rsidTr="009F4F30">
        <w:trPr>
          <w:trHeight w:val="526"/>
        </w:trPr>
        <w:tc>
          <w:tcPr>
            <w:tcW w:w="2628" w:type="dxa"/>
            <w:vMerge w:val="restart"/>
          </w:tcPr>
          <w:p w:rsidR="00072D92" w:rsidRPr="00E91357" w:rsidRDefault="00072D92" w:rsidP="009F4F30">
            <w:pPr>
              <w:rPr>
                <w:szCs w:val="22"/>
              </w:rPr>
            </w:pPr>
            <w:r w:rsidRPr="00E91357">
              <w:rPr>
                <w:szCs w:val="22"/>
              </w:rPr>
              <w:t>Other provisions?</w:t>
            </w:r>
          </w:p>
        </w:tc>
        <w:tc>
          <w:tcPr>
            <w:tcW w:w="5017" w:type="dxa"/>
            <w:gridSpan w:val="2"/>
          </w:tcPr>
          <w:p w:rsidR="00072D92" w:rsidRPr="00E91357" w:rsidRDefault="00072D92" w:rsidP="009F4F30">
            <w:pPr>
              <w:rPr>
                <w:szCs w:val="22"/>
              </w:rPr>
            </w:pPr>
            <w:r w:rsidRPr="00E91357">
              <w:rPr>
                <w:rFonts w:eastAsia="Times New Roman"/>
                <w:szCs w:val="22"/>
                <w:lang w:eastAsia="en-US"/>
              </w:rPr>
              <w:t xml:space="preserve">Machine-readable copies and copies of sound or audiovisual recordings shall be used only on the premises of the institution having made the reproduction, or on individual request, on the </w:t>
            </w:r>
            <w:r w:rsidRPr="00E91357">
              <w:rPr>
                <w:rFonts w:eastAsia="Times New Roman"/>
                <w:szCs w:val="22"/>
                <w:lang w:eastAsia="en-US"/>
              </w:rPr>
              <w:lastRenderedPageBreak/>
              <w:t>premises of another institution designated by the Minister, and that institution shall return, delete, or destroy the copy, and if the copies are made available to the public, no access for reproduction shall be provided.</w:t>
            </w:r>
          </w:p>
        </w:tc>
        <w:tc>
          <w:tcPr>
            <w:tcW w:w="990" w:type="dxa"/>
            <w:vMerge/>
          </w:tcPr>
          <w:p w:rsidR="00072D92" w:rsidRPr="00E91357" w:rsidRDefault="00072D92" w:rsidP="009F4F30">
            <w:pPr>
              <w:rPr>
                <w:szCs w:val="22"/>
              </w:rPr>
            </w:pPr>
          </w:p>
        </w:tc>
      </w:tr>
      <w:tr w:rsidR="00072D92" w:rsidRPr="00E91357" w:rsidTr="009F4F30">
        <w:trPr>
          <w:trHeight w:val="715"/>
        </w:trPr>
        <w:tc>
          <w:tcPr>
            <w:tcW w:w="2628" w:type="dxa"/>
            <w:vMerge/>
          </w:tcPr>
          <w:p w:rsidR="00072D92" w:rsidRPr="00E91357" w:rsidRDefault="00072D92" w:rsidP="009F4F30">
            <w:pPr>
              <w:rPr>
                <w:szCs w:val="22"/>
              </w:rPr>
            </w:pPr>
          </w:p>
        </w:tc>
        <w:tc>
          <w:tcPr>
            <w:tcW w:w="5017" w:type="dxa"/>
            <w:gridSpan w:val="2"/>
          </w:tcPr>
          <w:p w:rsidR="00072D92" w:rsidRPr="00E91357" w:rsidRDefault="00072D92" w:rsidP="009F4F30">
            <w:pPr>
              <w:rPr>
                <w:rFonts w:eastAsia="Times New Roman"/>
                <w:szCs w:val="22"/>
                <w:lang w:eastAsia="en-US"/>
              </w:rPr>
            </w:pPr>
            <w:r w:rsidRPr="00E91357">
              <w:rPr>
                <w:rFonts w:eastAsia="Times New Roman"/>
                <w:szCs w:val="22"/>
                <w:lang w:eastAsia="en-US"/>
              </w:rPr>
              <w:t>This exception does not imply a permission to make machine-readable copies for the purpose of making works available on a terminal.</w:t>
            </w:r>
          </w:p>
        </w:tc>
        <w:tc>
          <w:tcPr>
            <w:tcW w:w="990" w:type="dxa"/>
            <w:vMerge/>
          </w:tcPr>
          <w:p w:rsidR="00072D92" w:rsidRPr="00E91357" w:rsidRDefault="00072D92" w:rsidP="009F4F30">
            <w:pPr>
              <w:rPr>
                <w:szCs w:val="22"/>
              </w:rPr>
            </w:pPr>
          </w:p>
        </w:tc>
      </w:tr>
    </w:tbl>
    <w:p w:rsidR="00072D92" w:rsidRPr="00E91357" w:rsidRDefault="00072D92" w:rsidP="00072D92">
      <w:pPr>
        <w:rPr>
          <w:szCs w:val="22"/>
        </w:rPr>
      </w:pPr>
    </w:p>
    <w:p w:rsidR="00072D92" w:rsidRPr="00E91357"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577"/>
        <w:gridCol w:w="990"/>
      </w:tblGrid>
      <w:tr w:rsidR="00072D92" w:rsidRPr="00E91357" w:rsidTr="009F4F30">
        <w:tc>
          <w:tcPr>
            <w:tcW w:w="8635" w:type="dxa"/>
            <w:gridSpan w:val="4"/>
          </w:tcPr>
          <w:p w:rsidR="00072D92" w:rsidRPr="00E91357" w:rsidRDefault="00072D92" w:rsidP="009F4F30">
            <w:pPr>
              <w:rPr>
                <w:b/>
                <w:szCs w:val="22"/>
              </w:rPr>
            </w:pPr>
            <w:r w:rsidRPr="00E91357">
              <w:rPr>
                <w:b/>
                <w:szCs w:val="22"/>
              </w:rPr>
              <w:t>Completion</w:t>
            </w:r>
          </w:p>
        </w:tc>
      </w:tr>
      <w:tr w:rsidR="00072D92" w:rsidRPr="00E91357" w:rsidTr="009F4F30">
        <w:trPr>
          <w:trHeight w:val="135"/>
        </w:trPr>
        <w:tc>
          <w:tcPr>
            <w:tcW w:w="2628" w:type="dxa"/>
            <w:vMerge w:val="restart"/>
          </w:tcPr>
          <w:p w:rsidR="00072D92" w:rsidRPr="00E91357" w:rsidRDefault="00072D92" w:rsidP="009F4F30">
            <w:pPr>
              <w:rPr>
                <w:szCs w:val="22"/>
              </w:rPr>
            </w:pPr>
            <w:r w:rsidRPr="00E91357">
              <w:rPr>
                <w:szCs w:val="22"/>
              </w:rPr>
              <w:t>Who can copy?</w:t>
            </w:r>
          </w:p>
        </w:tc>
        <w:tc>
          <w:tcPr>
            <w:tcW w:w="5017" w:type="dxa"/>
            <w:gridSpan w:val="2"/>
          </w:tcPr>
          <w:p w:rsidR="00072D92" w:rsidRPr="00E91357" w:rsidRDefault="00072D92" w:rsidP="009F4F30">
            <w:pPr>
              <w:rPr>
                <w:szCs w:val="22"/>
              </w:rPr>
            </w:pPr>
            <w:r w:rsidRPr="00E91357">
              <w:rPr>
                <w:rFonts w:eastAsia="Times New Roman"/>
                <w:szCs w:val="22"/>
                <w:lang w:eastAsia="en-US"/>
              </w:rPr>
              <w:t>Libraries, archives, museums, scientific institutions, and educational establishments.</w:t>
            </w:r>
          </w:p>
        </w:tc>
        <w:tc>
          <w:tcPr>
            <w:tcW w:w="990" w:type="dxa"/>
            <w:vMerge w:val="restart"/>
          </w:tcPr>
          <w:p w:rsidR="00072D92" w:rsidRPr="00E91357" w:rsidRDefault="00072D92" w:rsidP="009F4F30">
            <w:pPr>
              <w:rPr>
                <w:szCs w:val="22"/>
              </w:rPr>
            </w:pPr>
            <w:r w:rsidRPr="00E91357">
              <w:rPr>
                <w:rFonts w:eastAsia="Times New Roman"/>
                <w:szCs w:val="22"/>
                <w:lang w:eastAsia="en-US"/>
              </w:rPr>
              <w:t>§ 48</w:t>
            </w:r>
          </w:p>
        </w:tc>
      </w:tr>
      <w:tr w:rsidR="00072D92" w:rsidRPr="00E91357" w:rsidTr="009F4F30">
        <w:trPr>
          <w:trHeight w:val="135"/>
        </w:trPr>
        <w:tc>
          <w:tcPr>
            <w:tcW w:w="2628" w:type="dxa"/>
            <w:vMerge/>
          </w:tcPr>
          <w:p w:rsidR="00072D92" w:rsidRPr="00E91357" w:rsidRDefault="00072D92" w:rsidP="009F4F30">
            <w:pPr>
              <w:rPr>
                <w:szCs w:val="22"/>
              </w:rPr>
            </w:pPr>
          </w:p>
        </w:tc>
        <w:tc>
          <w:tcPr>
            <w:tcW w:w="1440" w:type="dxa"/>
          </w:tcPr>
          <w:p w:rsidR="00072D92" w:rsidRPr="00E91357" w:rsidRDefault="00072D92" w:rsidP="009F4F30">
            <w:pPr>
              <w:rPr>
                <w:szCs w:val="22"/>
              </w:rPr>
            </w:pPr>
            <w:r w:rsidRPr="00E91357">
              <w:rPr>
                <w:szCs w:val="22"/>
              </w:rPr>
              <w:t>Conditions:</w:t>
            </w:r>
          </w:p>
        </w:tc>
        <w:tc>
          <w:tcPr>
            <w:tcW w:w="3577" w:type="dxa"/>
          </w:tcPr>
          <w:p w:rsidR="00072D92" w:rsidRPr="00E91357" w:rsidRDefault="00072D92" w:rsidP="009F4F30">
            <w:pPr>
              <w:rPr>
                <w:szCs w:val="22"/>
              </w:rPr>
            </w:pPr>
            <w:r w:rsidRPr="00E91357">
              <w:rPr>
                <w:rFonts w:eastAsia="Times New Roman"/>
                <w:szCs w:val="22"/>
                <w:lang w:eastAsia="en-US"/>
              </w:rPr>
              <w:t xml:space="preserve">Institutions as the Minister may designate by notice published in the </w:t>
            </w:r>
            <w:r w:rsidRPr="00E91357">
              <w:rPr>
                <w:rFonts w:eastAsia="Times New Roman"/>
                <w:i/>
                <w:szCs w:val="22"/>
                <w:lang w:eastAsia="en-US"/>
              </w:rPr>
              <w:t>Gazette</w:t>
            </w:r>
            <w:r w:rsidRPr="00E91357">
              <w:rPr>
                <w:rFonts w:eastAsia="Times New Roman"/>
                <w:szCs w:val="22"/>
                <w:lang w:eastAsia="en-US"/>
              </w:rPr>
              <w:t xml:space="preserve"> (Section 48(1)).</w:t>
            </w:r>
          </w:p>
        </w:tc>
        <w:tc>
          <w:tcPr>
            <w:tcW w:w="990" w:type="dxa"/>
            <w:vMerge/>
          </w:tcPr>
          <w:p w:rsidR="00072D92" w:rsidRPr="00E91357" w:rsidRDefault="00072D92" w:rsidP="009F4F30">
            <w:pPr>
              <w:rPr>
                <w:szCs w:val="22"/>
              </w:rPr>
            </w:pPr>
          </w:p>
        </w:tc>
      </w:tr>
      <w:tr w:rsidR="00072D92" w:rsidRPr="00E91357" w:rsidTr="009F4F30">
        <w:trPr>
          <w:trHeight w:val="135"/>
        </w:trPr>
        <w:tc>
          <w:tcPr>
            <w:tcW w:w="2628" w:type="dxa"/>
            <w:vMerge w:val="restart"/>
          </w:tcPr>
          <w:p w:rsidR="00072D92" w:rsidRPr="00E91357" w:rsidRDefault="00072D92" w:rsidP="009F4F30">
            <w:pPr>
              <w:rPr>
                <w:szCs w:val="22"/>
              </w:rPr>
            </w:pPr>
            <w:r w:rsidRPr="00E91357">
              <w:rPr>
                <w:szCs w:val="22"/>
              </w:rPr>
              <w:t>What can be copied?</w:t>
            </w:r>
          </w:p>
        </w:tc>
        <w:tc>
          <w:tcPr>
            <w:tcW w:w="5017" w:type="dxa"/>
            <w:gridSpan w:val="2"/>
          </w:tcPr>
          <w:p w:rsidR="00072D92" w:rsidRPr="00E91357" w:rsidRDefault="00072D92" w:rsidP="009F4F30">
            <w:pPr>
              <w:rPr>
                <w:szCs w:val="22"/>
              </w:rPr>
            </w:pPr>
            <w:r w:rsidRPr="00E91357">
              <w:rPr>
                <w:szCs w:val="22"/>
              </w:rPr>
              <w:t>Works that have been lawfully made available to the public.</w:t>
            </w:r>
          </w:p>
        </w:tc>
        <w:tc>
          <w:tcPr>
            <w:tcW w:w="990" w:type="dxa"/>
            <w:vMerge/>
          </w:tcPr>
          <w:p w:rsidR="00072D92" w:rsidRPr="00E91357" w:rsidRDefault="00072D92" w:rsidP="009F4F30">
            <w:pPr>
              <w:rPr>
                <w:szCs w:val="22"/>
              </w:rPr>
            </w:pPr>
          </w:p>
        </w:tc>
      </w:tr>
      <w:tr w:rsidR="00072D92" w:rsidRPr="00E91357" w:rsidTr="009F4F30">
        <w:trPr>
          <w:trHeight w:val="160"/>
        </w:trPr>
        <w:tc>
          <w:tcPr>
            <w:tcW w:w="2628" w:type="dxa"/>
            <w:vMerge/>
          </w:tcPr>
          <w:p w:rsidR="00072D92" w:rsidRPr="00E91357" w:rsidRDefault="00072D92" w:rsidP="009F4F30">
            <w:pPr>
              <w:rPr>
                <w:szCs w:val="22"/>
              </w:rPr>
            </w:pPr>
          </w:p>
        </w:tc>
        <w:tc>
          <w:tcPr>
            <w:tcW w:w="1440" w:type="dxa"/>
            <w:vMerge w:val="restart"/>
          </w:tcPr>
          <w:p w:rsidR="00072D92" w:rsidRPr="00E91357" w:rsidRDefault="00072D92" w:rsidP="009F4F30">
            <w:pPr>
              <w:rPr>
                <w:szCs w:val="22"/>
              </w:rPr>
            </w:pPr>
            <w:r w:rsidRPr="00E91357">
              <w:rPr>
                <w:szCs w:val="22"/>
              </w:rPr>
              <w:t>Conditions:</w:t>
            </w:r>
          </w:p>
        </w:tc>
        <w:tc>
          <w:tcPr>
            <w:tcW w:w="3577" w:type="dxa"/>
          </w:tcPr>
          <w:p w:rsidR="00072D92" w:rsidRPr="00E91357" w:rsidRDefault="00072D92" w:rsidP="009F4F30">
            <w:pPr>
              <w:rPr>
                <w:szCs w:val="22"/>
              </w:rPr>
            </w:pPr>
            <w:r w:rsidRPr="00E91357">
              <w:rPr>
                <w:szCs w:val="22"/>
              </w:rPr>
              <w:t>Parts of the work have been damaged or lost.</w:t>
            </w:r>
          </w:p>
        </w:tc>
        <w:tc>
          <w:tcPr>
            <w:tcW w:w="990" w:type="dxa"/>
            <w:vMerge/>
          </w:tcPr>
          <w:p w:rsidR="00072D92" w:rsidRPr="00E91357" w:rsidRDefault="00072D92" w:rsidP="009F4F30">
            <w:pPr>
              <w:rPr>
                <w:szCs w:val="22"/>
              </w:rPr>
            </w:pPr>
          </w:p>
        </w:tc>
      </w:tr>
      <w:tr w:rsidR="00072D92" w:rsidRPr="00E91357" w:rsidTr="009F4F30">
        <w:trPr>
          <w:trHeight w:val="24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szCs w:val="22"/>
              </w:rPr>
              <w:t>The number of copies made and their use shall be limited to the needs of the institution.</w:t>
            </w:r>
          </w:p>
        </w:tc>
        <w:tc>
          <w:tcPr>
            <w:tcW w:w="990" w:type="dxa"/>
            <w:vMerge/>
          </w:tcPr>
          <w:p w:rsidR="00072D92" w:rsidRPr="00E91357" w:rsidRDefault="00072D92" w:rsidP="009F4F30">
            <w:pPr>
              <w:rPr>
                <w:szCs w:val="22"/>
              </w:rPr>
            </w:pPr>
          </w:p>
        </w:tc>
      </w:tr>
      <w:tr w:rsidR="00072D92" w:rsidRPr="00E91357" w:rsidTr="009F4F30">
        <w:trPr>
          <w:trHeight w:val="16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szCs w:val="22"/>
              </w:rPr>
              <w:t xml:space="preserve">The copies </w:t>
            </w:r>
            <w:r w:rsidRPr="00E91357">
              <w:rPr>
                <w:rFonts w:eastAsia="Times New Roman"/>
                <w:szCs w:val="22"/>
                <w:lang w:eastAsia="en-US"/>
              </w:rPr>
              <w:t>must be in the same form as the original.</w:t>
            </w:r>
          </w:p>
        </w:tc>
        <w:tc>
          <w:tcPr>
            <w:tcW w:w="990" w:type="dxa"/>
            <w:vMerge/>
          </w:tcPr>
          <w:p w:rsidR="00072D92" w:rsidRPr="00E91357" w:rsidRDefault="00072D92" w:rsidP="009F4F30">
            <w:pPr>
              <w:rPr>
                <w:szCs w:val="22"/>
              </w:rPr>
            </w:pPr>
          </w:p>
        </w:tc>
      </w:tr>
      <w:tr w:rsidR="00072D92" w:rsidRPr="00E91357" w:rsidTr="009F4F30">
        <w:trPr>
          <w:trHeight w:val="16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szCs w:val="22"/>
              </w:rPr>
              <w:t>Printouts from machine-readable material are permitted.</w:t>
            </w:r>
          </w:p>
        </w:tc>
        <w:tc>
          <w:tcPr>
            <w:tcW w:w="990" w:type="dxa"/>
            <w:vMerge/>
          </w:tcPr>
          <w:p w:rsidR="00072D92" w:rsidRPr="00E91357" w:rsidRDefault="00072D92" w:rsidP="009F4F30">
            <w:pPr>
              <w:rPr>
                <w:szCs w:val="22"/>
              </w:rPr>
            </w:pPr>
          </w:p>
        </w:tc>
      </w:tr>
      <w:tr w:rsidR="00072D92" w:rsidRPr="00E91357" w:rsidTr="009F4F30">
        <w:trPr>
          <w:trHeight w:val="24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rFonts w:eastAsia="Times New Roman"/>
                <w:szCs w:val="22"/>
                <w:lang w:eastAsia="en-US"/>
              </w:rPr>
              <w:t>Where the work is a computer program, the copy may not be a machine-readable copy.</w:t>
            </w:r>
          </w:p>
        </w:tc>
        <w:tc>
          <w:tcPr>
            <w:tcW w:w="990" w:type="dxa"/>
            <w:vMerge/>
          </w:tcPr>
          <w:p w:rsidR="00072D92" w:rsidRPr="00E91357" w:rsidRDefault="00072D92" w:rsidP="009F4F30">
            <w:pPr>
              <w:rPr>
                <w:szCs w:val="22"/>
              </w:rPr>
            </w:pPr>
          </w:p>
        </w:tc>
      </w:tr>
      <w:tr w:rsidR="00072D92" w:rsidRPr="00E91357" w:rsidTr="009F4F30">
        <w:trPr>
          <w:trHeight w:val="24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rFonts w:eastAsia="Times New Roman"/>
                <w:szCs w:val="22"/>
                <w:lang w:eastAsia="en-US"/>
              </w:rPr>
            </w:pPr>
            <w:r w:rsidRPr="00E91357">
              <w:rPr>
                <w:rFonts w:eastAsia="Times New Roman"/>
                <w:szCs w:val="22"/>
                <w:lang w:eastAsia="en-US"/>
              </w:rPr>
              <w:t>The number of copies made from a sound or audiovisual recording may not exceed the number of copies of the recording already contained in the collection.</w:t>
            </w:r>
          </w:p>
        </w:tc>
        <w:tc>
          <w:tcPr>
            <w:tcW w:w="990" w:type="dxa"/>
            <w:vMerge/>
          </w:tcPr>
          <w:p w:rsidR="00072D92" w:rsidRPr="00E91357" w:rsidRDefault="00072D92" w:rsidP="009F4F30">
            <w:pPr>
              <w:rPr>
                <w:szCs w:val="22"/>
              </w:rPr>
            </w:pPr>
          </w:p>
        </w:tc>
      </w:tr>
      <w:tr w:rsidR="00072D92" w:rsidRPr="00E91357" w:rsidTr="009F4F30">
        <w:trPr>
          <w:trHeight w:val="135"/>
        </w:trPr>
        <w:tc>
          <w:tcPr>
            <w:tcW w:w="2628" w:type="dxa"/>
            <w:vMerge w:val="restart"/>
          </w:tcPr>
          <w:p w:rsidR="00072D92" w:rsidRPr="00E91357" w:rsidRDefault="00072D92" w:rsidP="009F4F30">
            <w:pPr>
              <w:rPr>
                <w:szCs w:val="22"/>
              </w:rPr>
            </w:pPr>
            <w:r w:rsidRPr="00E91357">
              <w:rPr>
                <w:szCs w:val="22"/>
              </w:rPr>
              <w:t>Purpose of the copy?</w:t>
            </w:r>
          </w:p>
        </w:tc>
        <w:tc>
          <w:tcPr>
            <w:tcW w:w="5017" w:type="dxa"/>
            <w:gridSpan w:val="2"/>
          </w:tcPr>
          <w:p w:rsidR="00072D92" w:rsidRPr="00E91357" w:rsidRDefault="00072D92" w:rsidP="009F4F30">
            <w:pPr>
              <w:rPr>
                <w:szCs w:val="22"/>
              </w:rPr>
            </w:pPr>
            <w:r w:rsidRPr="00E91357">
              <w:rPr>
                <w:szCs w:val="22"/>
              </w:rPr>
              <w:t>To complete a copy contained in the collections (</w:t>
            </w:r>
            <w:r w:rsidRPr="00E91357">
              <w:rPr>
                <w:rFonts w:eastAsia="Times New Roman"/>
                <w:szCs w:val="22"/>
                <w:lang w:eastAsia="en-US"/>
              </w:rPr>
              <w:t>Section 48(2</w:t>
            </w:r>
            <w:proofErr w:type="gramStart"/>
            <w:r w:rsidRPr="00E91357">
              <w:rPr>
                <w:rFonts w:eastAsia="Times New Roman"/>
                <w:szCs w:val="22"/>
                <w:lang w:eastAsia="en-US"/>
              </w:rPr>
              <w:t>)(</w:t>
            </w:r>
            <w:proofErr w:type="gramEnd"/>
            <w:r w:rsidRPr="00E91357">
              <w:rPr>
                <w:rFonts w:eastAsia="Times New Roman"/>
                <w:szCs w:val="22"/>
                <w:lang w:eastAsia="en-US"/>
              </w:rPr>
              <w:t>a)(ii))</w:t>
            </w:r>
            <w:r w:rsidRPr="00E91357">
              <w:rPr>
                <w:szCs w:val="22"/>
              </w:rPr>
              <w:t>.</w:t>
            </w:r>
          </w:p>
        </w:tc>
        <w:tc>
          <w:tcPr>
            <w:tcW w:w="990" w:type="dxa"/>
            <w:vMerge/>
          </w:tcPr>
          <w:p w:rsidR="00072D92" w:rsidRPr="00E91357" w:rsidRDefault="00072D92" w:rsidP="009F4F30">
            <w:pPr>
              <w:rPr>
                <w:szCs w:val="22"/>
              </w:rPr>
            </w:pPr>
          </w:p>
        </w:tc>
      </w:tr>
      <w:tr w:rsidR="00072D92" w:rsidRPr="00E91357" w:rsidTr="009F4F30">
        <w:trPr>
          <w:trHeight w:val="160"/>
        </w:trPr>
        <w:tc>
          <w:tcPr>
            <w:tcW w:w="2628" w:type="dxa"/>
            <w:vMerge/>
          </w:tcPr>
          <w:p w:rsidR="00072D92" w:rsidRPr="00E91357" w:rsidRDefault="00072D92" w:rsidP="009F4F30">
            <w:pPr>
              <w:rPr>
                <w:szCs w:val="22"/>
              </w:rPr>
            </w:pPr>
          </w:p>
        </w:tc>
        <w:tc>
          <w:tcPr>
            <w:tcW w:w="1440" w:type="dxa"/>
            <w:vMerge w:val="restart"/>
          </w:tcPr>
          <w:p w:rsidR="00072D92" w:rsidRPr="00E91357" w:rsidRDefault="00072D92" w:rsidP="009F4F30">
            <w:pPr>
              <w:rPr>
                <w:szCs w:val="22"/>
              </w:rPr>
            </w:pPr>
            <w:r w:rsidRPr="00E91357">
              <w:rPr>
                <w:szCs w:val="22"/>
              </w:rPr>
              <w:t>Conditions:</w:t>
            </w:r>
          </w:p>
        </w:tc>
        <w:tc>
          <w:tcPr>
            <w:tcW w:w="3577" w:type="dxa"/>
          </w:tcPr>
          <w:p w:rsidR="00072D92" w:rsidRPr="00E91357" w:rsidRDefault="00072D92" w:rsidP="009F4F30">
            <w:pPr>
              <w:rPr>
                <w:szCs w:val="22"/>
              </w:rPr>
            </w:pPr>
            <w:r w:rsidRPr="00E91357">
              <w:rPr>
                <w:szCs w:val="22"/>
              </w:rPr>
              <w:t xml:space="preserve">May not be made with intent of </w:t>
            </w:r>
            <w:r w:rsidRPr="00E91357">
              <w:rPr>
                <w:rFonts w:eastAsia="Times New Roman"/>
                <w:szCs w:val="22"/>
                <w:lang w:eastAsia="en-US"/>
              </w:rPr>
              <w:t>direct or indirect gain.</w:t>
            </w:r>
          </w:p>
        </w:tc>
        <w:tc>
          <w:tcPr>
            <w:tcW w:w="990" w:type="dxa"/>
            <w:vMerge/>
          </w:tcPr>
          <w:p w:rsidR="00072D92" w:rsidRPr="00E91357" w:rsidRDefault="00072D92" w:rsidP="009F4F30">
            <w:pPr>
              <w:rPr>
                <w:szCs w:val="22"/>
              </w:rPr>
            </w:pPr>
          </w:p>
        </w:tc>
      </w:tr>
      <w:tr w:rsidR="00072D92" w:rsidRPr="00E91357" w:rsidTr="009F4F30">
        <w:trPr>
          <w:trHeight w:val="16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szCs w:val="22"/>
              </w:rPr>
              <w:t>If the copy is delivered against payment, a license from the Copyright Society is required.</w:t>
            </w:r>
          </w:p>
        </w:tc>
        <w:tc>
          <w:tcPr>
            <w:tcW w:w="990" w:type="dxa"/>
            <w:vMerge/>
          </w:tcPr>
          <w:p w:rsidR="00072D92" w:rsidRPr="00E91357" w:rsidRDefault="00072D92" w:rsidP="009F4F30">
            <w:pPr>
              <w:rPr>
                <w:szCs w:val="22"/>
              </w:rPr>
            </w:pPr>
          </w:p>
        </w:tc>
      </w:tr>
      <w:tr w:rsidR="00072D92" w:rsidRPr="00E91357" w:rsidTr="009F4F30">
        <w:tc>
          <w:tcPr>
            <w:tcW w:w="2628" w:type="dxa"/>
          </w:tcPr>
          <w:p w:rsidR="00072D92" w:rsidRPr="00E91357" w:rsidRDefault="00072D92" w:rsidP="009F4F30">
            <w:pPr>
              <w:rPr>
                <w:szCs w:val="22"/>
              </w:rPr>
            </w:pPr>
            <w:r w:rsidRPr="00E91357">
              <w:rPr>
                <w:szCs w:val="22"/>
              </w:rPr>
              <w:t>Medium of the copy?</w:t>
            </w:r>
          </w:p>
        </w:tc>
        <w:tc>
          <w:tcPr>
            <w:tcW w:w="5017" w:type="dxa"/>
            <w:gridSpan w:val="2"/>
          </w:tcPr>
          <w:p w:rsidR="00072D92" w:rsidRPr="00E91357" w:rsidRDefault="00072D92" w:rsidP="009F4F30">
            <w:pPr>
              <w:rPr>
                <w:szCs w:val="22"/>
              </w:rPr>
            </w:pPr>
            <w:r w:rsidRPr="00E91357">
              <w:rPr>
                <w:szCs w:val="22"/>
              </w:rPr>
              <w:t>Any.  See definitions of “copy” and “reproduction.”</w:t>
            </w:r>
          </w:p>
        </w:tc>
        <w:tc>
          <w:tcPr>
            <w:tcW w:w="990" w:type="dxa"/>
            <w:vMerge/>
          </w:tcPr>
          <w:p w:rsidR="00072D92" w:rsidRPr="00E91357" w:rsidRDefault="00072D92" w:rsidP="009F4F30">
            <w:pPr>
              <w:rPr>
                <w:szCs w:val="22"/>
              </w:rPr>
            </w:pPr>
          </w:p>
        </w:tc>
      </w:tr>
      <w:tr w:rsidR="00072D92" w:rsidRPr="00E91357" w:rsidTr="009F4F30">
        <w:trPr>
          <w:trHeight w:val="716"/>
        </w:trPr>
        <w:tc>
          <w:tcPr>
            <w:tcW w:w="2628" w:type="dxa"/>
            <w:vMerge w:val="restart"/>
          </w:tcPr>
          <w:p w:rsidR="00072D92" w:rsidRPr="00E91357" w:rsidRDefault="00072D92" w:rsidP="009F4F30">
            <w:pPr>
              <w:rPr>
                <w:szCs w:val="22"/>
              </w:rPr>
            </w:pPr>
            <w:r w:rsidRPr="00E91357">
              <w:rPr>
                <w:szCs w:val="22"/>
              </w:rPr>
              <w:t>Other provisions?</w:t>
            </w:r>
          </w:p>
        </w:tc>
        <w:tc>
          <w:tcPr>
            <w:tcW w:w="5017" w:type="dxa"/>
            <w:gridSpan w:val="2"/>
          </w:tcPr>
          <w:p w:rsidR="00072D92" w:rsidRPr="00E91357" w:rsidRDefault="00072D92" w:rsidP="009F4F30">
            <w:pPr>
              <w:rPr>
                <w:szCs w:val="22"/>
              </w:rPr>
            </w:pPr>
            <w:r w:rsidRPr="00E91357">
              <w:rPr>
                <w:rFonts w:eastAsia="Times New Roman"/>
                <w:szCs w:val="22"/>
                <w:lang w:eastAsia="en-US"/>
              </w:rPr>
              <w:t>Machine-readable copies and copies of sound or audiovisual recordings shall be used only on the premises of the institution having made the reproduction, or on individual request, on the premises of another institution designated by the Minister, and that institution shall return, delete, or destroy the copy, and if the copies are made available to the public, no access for reproduction shall be provided.</w:t>
            </w:r>
          </w:p>
        </w:tc>
        <w:tc>
          <w:tcPr>
            <w:tcW w:w="990" w:type="dxa"/>
            <w:vMerge/>
          </w:tcPr>
          <w:p w:rsidR="00072D92" w:rsidRPr="00E91357" w:rsidRDefault="00072D92" w:rsidP="009F4F30">
            <w:pPr>
              <w:rPr>
                <w:szCs w:val="22"/>
              </w:rPr>
            </w:pPr>
          </w:p>
        </w:tc>
      </w:tr>
      <w:tr w:rsidR="00072D92" w:rsidRPr="00E91357" w:rsidTr="009F4F30">
        <w:trPr>
          <w:trHeight w:val="715"/>
        </w:trPr>
        <w:tc>
          <w:tcPr>
            <w:tcW w:w="2628" w:type="dxa"/>
            <w:vMerge/>
          </w:tcPr>
          <w:p w:rsidR="00072D92" w:rsidRPr="00E91357" w:rsidRDefault="00072D92" w:rsidP="009F4F30">
            <w:pPr>
              <w:rPr>
                <w:szCs w:val="22"/>
              </w:rPr>
            </w:pPr>
          </w:p>
        </w:tc>
        <w:tc>
          <w:tcPr>
            <w:tcW w:w="5017" w:type="dxa"/>
            <w:gridSpan w:val="2"/>
          </w:tcPr>
          <w:p w:rsidR="00072D92" w:rsidRPr="00E91357" w:rsidRDefault="00072D92" w:rsidP="009F4F30">
            <w:pPr>
              <w:rPr>
                <w:rFonts w:eastAsia="Times New Roman"/>
                <w:szCs w:val="22"/>
                <w:lang w:eastAsia="en-US"/>
              </w:rPr>
            </w:pPr>
            <w:r w:rsidRPr="00E91357">
              <w:rPr>
                <w:rFonts w:eastAsia="Times New Roman"/>
                <w:szCs w:val="22"/>
                <w:lang w:eastAsia="en-US"/>
              </w:rPr>
              <w:t>This exception does not imply a permission to make machine-readable copies for the purpose of making works available on a terminal.</w:t>
            </w:r>
          </w:p>
        </w:tc>
        <w:tc>
          <w:tcPr>
            <w:tcW w:w="990" w:type="dxa"/>
            <w:vMerge/>
          </w:tcPr>
          <w:p w:rsidR="00072D92" w:rsidRPr="00E91357" w:rsidRDefault="00072D92" w:rsidP="009F4F30">
            <w:pPr>
              <w:rPr>
                <w:szCs w:val="22"/>
              </w:rPr>
            </w:pPr>
          </w:p>
        </w:tc>
      </w:tr>
    </w:tbl>
    <w:p w:rsidR="00072D92" w:rsidRPr="00E91357" w:rsidRDefault="00072D92" w:rsidP="00072D92">
      <w:pPr>
        <w:rPr>
          <w:szCs w:val="22"/>
        </w:rPr>
      </w:pPr>
    </w:p>
    <w:p w:rsidR="00072D92" w:rsidRPr="00E91357" w:rsidRDefault="00072D92" w:rsidP="00072D92">
      <w:pPr>
        <w:rPr>
          <w:szCs w:val="22"/>
        </w:rPr>
      </w:pPr>
      <w:bookmarkStart w:id="1082" w:name="_Hlk4954417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577"/>
        <w:gridCol w:w="990"/>
      </w:tblGrid>
      <w:tr w:rsidR="00072D92" w:rsidRPr="00E91357" w:rsidTr="009F4F30">
        <w:tc>
          <w:tcPr>
            <w:tcW w:w="8635" w:type="dxa"/>
            <w:gridSpan w:val="4"/>
          </w:tcPr>
          <w:p w:rsidR="00072D92" w:rsidRPr="00E91357" w:rsidRDefault="00072D92" w:rsidP="009F4F30">
            <w:pPr>
              <w:rPr>
                <w:b/>
                <w:szCs w:val="22"/>
              </w:rPr>
            </w:pPr>
            <w:r w:rsidRPr="00E91357">
              <w:rPr>
                <w:b/>
                <w:szCs w:val="22"/>
              </w:rPr>
              <w:t>Research or Study</w:t>
            </w:r>
          </w:p>
        </w:tc>
      </w:tr>
      <w:tr w:rsidR="00072D92" w:rsidRPr="00E91357" w:rsidTr="009F4F30">
        <w:trPr>
          <w:trHeight w:val="135"/>
        </w:trPr>
        <w:tc>
          <w:tcPr>
            <w:tcW w:w="2628" w:type="dxa"/>
            <w:vMerge w:val="restart"/>
          </w:tcPr>
          <w:p w:rsidR="00072D92" w:rsidRPr="00E91357" w:rsidRDefault="00072D92" w:rsidP="009F4F30">
            <w:pPr>
              <w:rPr>
                <w:szCs w:val="22"/>
              </w:rPr>
            </w:pPr>
            <w:r w:rsidRPr="00E91357">
              <w:rPr>
                <w:szCs w:val="22"/>
              </w:rPr>
              <w:t>Who can copy?</w:t>
            </w:r>
          </w:p>
        </w:tc>
        <w:tc>
          <w:tcPr>
            <w:tcW w:w="5017" w:type="dxa"/>
            <w:gridSpan w:val="2"/>
          </w:tcPr>
          <w:p w:rsidR="00072D92" w:rsidRPr="00E91357" w:rsidRDefault="00072D92" w:rsidP="009F4F30">
            <w:pPr>
              <w:rPr>
                <w:szCs w:val="22"/>
              </w:rPr>
            </w:pPr>
            <w:r w:rsidRPr="00E91357">
              <w:rPr>
                <w:rFonts w:eastAsia="Times New Roman"/>
                <w:szCs w:val="22"/>
                <w:lang w:eastAsia="en-US"/>
              </w:rPr>
              <w:t>Libraries, archives, museums, scientific institutions, and educational establishments.</w:t>
            </w:r>
          </w:p>
        </w:tc>
        <w:tc>
          <w:tcPr>
            <w:tcW w:w="990" w:type="dxa"/>
            <w:vMerge w:val="restart"/>
          </w:tcPr>
          <w:p w:rsidR="00072D92" w:rsidRPr="00E91357" w:rsidRDefault="00072D92" w:rsidP="009F4F30">
            <w:pPr>
              <w:rPr>
                <w:szCs w:val="22"/>
              </w:rPr>
            </w:pPr>
            <w:r w:rsidRPr="00E91357">
              <w:rPr>
                <w:rFonts w:eastAsia="Times New Roman"/>
                <w:szCs w:val="22"/>
                <w:lang w:eastAsia="en-US"/>
              </w:rPr>
              <w:t>§ 48</w:t>
            </w:r>
          </w:p>
        </w:tc>
      </w:tr>
      <w:tr w:rsidR="00072D92" w:rsidRPr="00E91357" w:rsidTr="009F4F30">
        <w:trPr>
          <w:trHeight w:val="135"/>
        </w:trPr>
        <w:tc>
          <w:tcPr>
            <w:tcW w:w="2628" w:type="dxa"/>
            <w:vMerge/>
          </w:tcPr>
          <w:p w:rsidR="00072D92" w:rsidRPr="00E91357" w:rsidRDefault="00072D92" w:rsidP="009F4F30">
            <w:pPr>
              <w:rPr>
                <w:szCs w:val="22"/>
              </w:rPr>
            </w:pPr>
          </w:p>
        </w:tc>
        <w:tc>
          <w:tcPr>
            <w:tcW w:w="1440" w:type="dxa"/>
          </w:tcPr>
          <w:p w:rsidR="00072D92" w:rsidRPr="00E91357" w:rsidRDefault="00072D92" w:rsidP="009F4F30">
            <w:pPr>
              <w:rPr>
                <w:szCs w:val="22"/>
              </w:rPr>
            </w:pPr>
            <w:r w:rsidRPr="00E91357">
              <w:rPr>
                <w:szCs w:val="22"/>
              </w:rPr>
              <w:t>Conditions:</w:t>
            </w:r>
          </w:p>
        </w:tc>
        <w:tc>
          <w:tcPr>
            <w:tcW w:w="3577" w:type="dxa"/>
          </w:tcPr>
          <w:p w:rsidR="00072D92" w:rsidRPr="00E91357" w:rsidRDefault="00072D92" w:rsidP="009F4F30">
            <w:pPr>
              <w:rPr>
                <w:szCs w:val="22"/>
              </w:rPr>
            </w:pPr>
            <w:r w:rsidRPr="00E91357">
              <w:rPr>
                <w:rFonts w:eastAsia="Times New Roman"/>
                <w:szCs w:val="22"/>
                <w:lang w:eastAsia="en-US"/>
              </w:rPr>
              <w:t xml:space="preserve">Institutions as the Minister may designate by notice published in the </w:t>
            </w:r>
            <w:r w:rsidRPr="00E91357">
              <w:rPr>
                <w:rFonts w:eastAsia="Times New Roman"/>
                <w:i/>
                <w:szCs w:val="22"/>
                <w:lang w:eastAsia="en-US"/>
              </w:rPr>
              <w:t>Gazette</w:t>
            </w:r>
            <w:r w:rsidRPr="00E91357">
              <w:rPr>
                <w:rFonts w:eastAsia="Times New Roman"/>
                <w:szCs w:val="22"/>
                <w:lang w:eastAsia="en-US"/>
              </w:rPr>
              <w:t xml:space="preserve"> (Section 48(1)).</w:t>
            </w:r>
          </w:p>
        </w:tc>
        <w:tc>
          <w:tcPr>
            <w:tcW w:w="990" w:type="dxa"/>
            <w:vMerge/>
          </w:tcPr>
          <w:p w:rsidR="00072D92" w:rsidRPr="00E91357" w:rsidRDefault="00072D92" w:rsidP="009F4F30">
            <w:pPr>
              <w:rPr>
                <w:szCs w:val="22"/>
              </w:rPr>
            </w:pPr>
          </w:p>
        </w:tc>
      </w:tr>
      <w:tr w:rsidR="00072D92" w:rsidRPr="00E91357" w:rsidTr="009F4F30">
        <w:trPr>
          <w:trHeight w:val="135"/>
        </w:trPr>
        <w:tc>
          <w:tcPr>
            <w:tcW w:w="2628" w:type="dxa"/>
            <w:vMerge w:val="restart"/>
          </w:tcPr>
          <w:p w:rsidR="00072D92" w:rsidRPr="00E91357" w:rsidRDefault="00072D92" w:rsidP="009F4F30">
            <w:pPr>
              <w:rPr>
                <w:szCs w:val="22"/>
              </w:rPr>
            </w:pPr>
            <w:r w:rsidRPr="00E91357">
              <w:rPr>
                <w:szCs w:val="22"/>
              </w:rPr>
              <w:t>What can be copied?</w:t>
            </w:r>
          </w:p>
        </w:tc>
        <w:tc>
          <w:tcPr>
            <w:tcW w:w="5017" w:type="dxa"/>
            <w:gridSpan w:val="2"/>
          </w:tcPr>
          <w:p w:rsidR="00072D92" w:rsidRPr="00E91357" w:rsidRDefault="00072D92" w:rsidP="009F4F30">
            <w:pPr>
              <w:rPr>
                <w:szCs w:val="22"/>
              </w:rPr>
            </w:pPr>
            <w:r w:rsidRPr="00E91357">
              <w:rPr>
                <w:rFonts w:eastAsia="Times New Roman"/>
                <w:szCs w:val="22"/>
                <w:lang w:eastAsia="en-US"/>
              </w:rPr>
              <w:t xml:space="preserve">Works </w:t>
            </w:r>
            <w:r w:rsidRPr="00E91357">
              <w:rPr>
                <w:szCs w:val="22"/>
              </w:rPr>
              <w:t>that have been lawfully made available to the public.</w:t>
            </w:r>
          </w:p>
        </w:tc>
        <w:tc>
          <w:tcPr>
            <w:tcW w:w="990" w:type="dxa"/>
            <w:vMerge/>
          </w:tcPr>
          <w:p w:rsidR="00072D92" w:rsidRPr="00E91357" w:rsidRDefault="00072D92" w:rsidP="009F4F30">
            <w:pPr>
              <w:rPr>
                <w:szCs w:val="22"/>
              </w:rPr>
            </w:pPr>
          </w:p>
        </w:tc>
      </w:tr>
      <w:tr w:rsidR="00072D92" w:rsidRPr="00E91357" w:rsidTr="009F4F30">
        <w:trPr>
          <w:trHeight w:val="316"/>
        </w:trPr>
        <w:tc>
          <w:tcPr>
            <w:tcW w:w="2628" w:type="dxa"/>
            <w:vMerge/>
          </w:tcPr>
          <w:p w:rsidR="00072D92" w:rsidRPr="00E91357" w:rsidRDefault="00072D92" w:rsidP="009F4F30">
            <w:pPr>
              <w:rPr>
                <w:szCs w:val="22"/>
              </w:rPr>
            </w:pPr>
          </w:p>
        </w:tc>
        <w:tc>
          <w:tcPr>
            <w:tcW w:w="1440" w:type="dxa"/>
            <w:vMerge w:val="restart"/>
          </w:tcPr>
          <w:p w:rsidR="00072D92" w:rsidRPr="00E91357" w:rsidRDefault="00072D92" w:rsidP="009F4F30">
            <w:pPr>
              <w:rPr>
                <w:szCs w:val="22"/>
              </w:rPr>
            </w:pPr>
            <w:r w:rsidRPr="00E91357">
              <w:rPr>
                <w:szCs w:val="22"/>
              </w:rPr>
              <w:t>Conditions:</w:t>
            </w:r>
          </w:p>
        </w:tc>
        <w:tc>
          <w:tcPr>
            <w:tcW w:w="3577" w:type="dxa"/>
          </w:tcPr>
          <w:p w:rsidR="00072D92" w:rsidRPr="00E91357" w:rsidRDefault="00072D92" w:rsidP="009F4F30">
            <w:pPr>
              <w:rPr>
                <w:szCs w:val="22"/>
              </w:rPr>
            </w:pPr>
            <w:r w:rsidRPr="00E91357">
              <w:rPr>
                <w:szCs w:val="22"/>
              </w:rPr>
              <w:t>Articles in collections such as encyclopedias or anthologies, or from a publication such as newspapers or journals.</w:t>
            </w:r>
          </w:p>
        </w:tc>
        <w:tc>
          <w:tcPr>
            <w:tcW w:w="990" w:type="dxa"/>
            <w:vMerge/>
          </w:tcPr>
          <w:p w:rsidR="00072D92" w:rsidRPr="00E91357" w:rsidRDefault="00072D92" w:rsidP="009F4F30">
            <w:pPr>
              <w:rPr>
                <w:szCs w:val="22"/>
              </w:rPr>
            </w:pPr>
          </w:p>
        </w:tc>
      </w:tr>
      <w:tr w:rsidR="00072D92" w:rsidRPr="00E91357" w:rsidTr="009F4F30">
        <w:trPr>
          <w:trHeight w:val="16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szCs w:val="22"/>
              </w:rPr>
              <w:t>Short excerpts from other works in the collections.</w:t>
            </w:r>
          </w:p>
        </w:tc>
        <w:tc>
          <w:tcPr>
            <w:tcW w:w="990" w:type="dxa"/>
            <w:vMerge/>
          </w:tcPr>
          <w:p w:rsidR="00072D92" w:rsidRPr="00E91357" w:rsidRDefault="00072D92" w:rsidP="009F4F30">
            <w:pPr>
              <w:rPr>
                <w:szCs w:val="22"/>
              </w:rPr>
            </w:pPr>
          </w:p>
        </w:tc>
      </w:tr>
      <w:tr w:rsidR="00072D92" w:rsidRPr="00E91357" w:rsidTr="009F4F30">
        <w:trPr>
          <w:trHeight w:val="16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szCs w:val="22"/>
              </w:rPr>
              <w:t>Only one copy may be delivered to the individual requesting access.</w:t>
            </w:r>
          </w:p>
        </w:tc>
        <w:tc>
          <w:tcPr>
            <w:tcW w:w="990" w:type="dxa"/>
            <w:vMerge/>
          </w:tcPr>
          <w:p w:rsidR="00072D92" w:rsidRPr="00E91357" w:rsidRDefault="00072D92" w:rsidP="009F4F30">
            <w:pPr>
              <w:rPr>
                <w:szCs w:val="22"/>
              </w:rPr>
            </w:pPr>
          </w:p>
        </w:tc>
      </w:tr>
      <w:tr w:rsidR="00072D92" w:rsidRPr="00E91357" w:rsidTr="009F4F30">
        <w:trPr>
          <w:trHeight w:val="24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szCs w:val="22"/>
              </w:rPr>
              <w:t>The number of copies made and their use shall be limited to the needs of the institution.</w:t>
            </w:r>
          </w:p>
        </w:tc>
        <w:tc>
          <w:tcPr>
            <w:tcW w:w="990" w:type="dxa"/>
            <w:vMerge/>
          </w:tcPr>
          <w:p w:rsidR="00072D92" w:rsidRPr="00E91357" w:rsidRDefault="00072D92" w:rsidP="009F4F30">
            <w:pPr>
              <w:rPr>
                <w:szCs w:val="22"/>
              </w:rPr>
            </w:pPr>
          </w:p>
        </w:tc>
      </w:tr>
      <w:tr w:rsidR="00072D92" w:rsidRPr="00E91357" w:rsidTr="009F4F30">
        <w:trPr>
          <w:trHeight w:val="16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szCs w:val="22"/>
              </w:rPr>
              <w:t xml:space="preserve">The copies </w:t>
            </w:r>
            <w:r w:rsidRPr="00E91357">
              <w:rPr>
                <w:rFonts w:eastAsia="Times New Roman"/>
                <w:szCs w:val="22"/>
                <w:lang w:eastAsia="en-US"/>
              </w:rPr>
              <w:t>do not have to be in the same form as the original.</w:t>
            </w:r>
          </w:p>
        </w:tc>
        <w:tc>
          <w:tcPr>
            <w:tcW w:w="990" w:type="dxa"/>
            <w:vMerge/>
          </w:tcPr>
          <w:p w:rsidR="00072D92" w:rsidRPr="00E91357" w:rsidRDefault="00072D92" w:rsidP="009F4F30">
            <w:pPr>
              <w:rPr>
                <w:szCs w:val="22"/>
              </w:rPr>
            </w:pPr>
          </w:p>
        </w:tc>
      </w:tr>
      <w:tr w:rsidR="00072D92" w:rsidRPr="00E91357" w:rsidTr="009F4F30">
        <w:trPr>
          <w:trHeight w:val="240"/>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rFonts w:eastAsia="Times New Roman"/>
                <w:szCs w:val="22"/>
                <w:lang w:eastAsia="en-US"/>
              </w:rPr>
              <w:t>Where the work is a computer program, the copy may not be a machine-readable copy.</w:t>
            </w:r>
          </w:p>
        </w:tc>
        <w:tc>
          <w:tcPr>
            <w:tcW w:w="990" w:type="dxa"/>
            <w:vMerge/>
          </w:tcPr>
          <w:p w:rsidR="00072D92" w:rsidRPr="00E91357" w:rsidRDefault="00072D92" w:rsidP="009F4F30">
            <w:pPr>
              <w:rPr>
                <w:szCs w:val="22"/>
              </w:rPr>
            </w:pPr>
          </w:p>
        </w:tc>
      </w:tr>
      <w:tr w:rsidR="00072D92" w:rsidRPr="00E91357" w:rsidTr="009F4F30">
        <w:trPr>
          <w:trHeight w:val="1282"/>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rFonts w:eastAsia="Times New Roman"/>
                <w:szCs w:val="22"/>
                <w:lang w:eastAsia="en-US"/>
              </w:rPr>
            </w:pPr>
            <w:r w:rsidRPr="00E91357">
              <w:rPr>
                <w:rFonts w:eastAsia="Times New Roman"/>
                <w:szCs w:val="22"/>
                <w:lang w:eastAsia="en-US"/>
              </w:rPr>
              <w:t>The number of copies made from a sound or audiovisual recording may not exceed the number of copies of the recording already contained in the collection.</w:t>
            </w:r>
          </w:p>
        </w:tc>
        <w:tc>
          <w:tcPr>
            <w:tcW w:w="990" w:type="dxa"/>
            <w:vMerge/>
          </w:tcPr>
          <w:p w:rsidR="00072D92" w:rsidRPr="00E91357" w:rsidRDefault="00072D92" w:rsidP="009F4F30">
            <w:pPr>
              <w:rPr>
                <w:szCs w:val="22"/>
              </w:rPr>
            </w:pPr>
          </w:p>
        </w:tc>
      </w:tr>
      <w:tr w:rsidR="00072D92" w:rsidRPr="00E91357" w:rsidTr="009F4F30">
        <w:trPr>
          <w:trHeight w:val="135"/>
        </w:trPr>
        <w:tc>
          <w:tcPr>
            <w:tcW w:w="2628" w:type="dxa"/>
            <w:vMerge w:val="restart"/>
          </w:tcPr>
          <w:p w:rsidR="00072D92" w:rsidRPr="00E91357" w:rsidRDefault="00072D92" w:rsidP="009F4F30">
            <w:pPr>
              <w:rPr>
                <w:szCs w:val="22"/>
              </w:rPr>
            </w:pPr>
            <w:r w:rsidRPr="00E91357">
              <w:rPr>
                <w:szCs w:val="22"/>
              </w:rPr>
              <w:t>Purpose of the copy?</w:t>
            </w:r>
          </w:p>
        </w:tc>
        <w:tc>
          <w:tcPr>
            <w:tcW w:w="5017" w:type="dxa"/>
            <w:gridSpan w:val="2"/>
          </w:tcPr>
          <w:p w:rsidR="00072D92" w:rsidRPr="00E91357" w:rsidRDefault="00072D92" w:rsidP="009F4F30">
            <w:pPr>
              <w:rPr>
                <w:szCs w:val="22"/>
              </w:rPr>
            </w:pPr>
            <w:r w:rsidRPr="00E91357">
              <w:rPr>
                <w:szCs w:val="22"/>
              </w:rPr>
              <w:t>To assist a particular personal and individual research or study (</w:t>
            </w:r>
            <w:r w:rsidRPr="00E91357">
              <w:rPr>
                <w:rFonts w:eastAsia="Times New Roman"/>
                <w:szCs w:val="22"/>
                <w:lang w:eastAsia="en-US"/>
              </w:rPr>
              <w:t>Section 48(2</w:t>
            </w:r>
            <w:proofErr w:type="gramStart"/>
            <w:r w:rsidRPr="00E91357">
              <w:rPr>
                <w:rFonts w:eastAsia="Times New Roman"/>
                <w:szCs w:val="22"/>
                <w:lang w:eastAsia="en-US"/>
              </w:rPr>
              <w:t>)(</w:t>
            </w:r>
            <w:proofErr w:type="gramEnd"/>
            <w:r w:rsidRPr="00E91357">
              <w:rPr>
                <w:rFonts w:eastAsia="Times New Roman"/>
                <w:szCs w:val="22"/>
                <w:lang w:eastAsia="en-US"/>
              </w:rPr>
              <w:t>a)(iv)).</w:t>
            </w:r>
          </w:p>
        </w:tc>
        <w:tc>
          <w:tcPr>
            <w:tcW w:w="990" w:type="dxa"/>
            <w:vMerge/>
          </w:tcPr>
          <w:p w:rsidR="00072D92" w:rsidRPr="00E91357" w:rsidRDefault="00072D92" w:rsidP="009F4F30">
            <w:pPr>
              <w:rPr>
                <w:szCs w:val="22"/>
              </w:rPr>
            </w:pPr>
          </w:p>
        </w:tc>
      </w:tr>
      <w:tr w:rsidR="00072D92" w:rsidRPr="00E91357" w:rsidTr="009F4F30">
        <w:trPr>
          <w:trHeight w:val="160"/>
        </w:trPr>
        <w:tc>
          <w:tcPr>
            <w:tcW w:w="2628" w:type="dxa"/>
            <w:vMerge/>
          </w:tcPr>
          <w:p w:rsidR="00072D92" w:rsidRPr="00E91357" w:rsidRDefault="00072D92" w:rsidP="009F4F30">
            <w:pPr>
              <w:rPr>
                <w:szCs w:val="22"/>
              </w:rPr>
            </w:pPr>
          </w:p>
        </w:tc>
        <w:tc>
          <w:tcPr>
            <w:tcW w:w="1440" w:type="dxa"/>
            <w:vMerge w:val="restart"/>
          </w:tcPr>
          <w:p w:rsidR="00072D92" w:rsidRPr="00E91357" w:rsidRDefault="00072D92" w:rsidP="009F4F30">
            <w:pPr>
              <w:rPr>
                <w:szCs w:val="22"/>
              </w:rPr>
            </w:pPr>
            <w:r w:rsidRPr="00E91357">
              <w:rPr>
                <w:szCs w:val="22"/>
              </w:rPr>
              <w:t>Conditions:</w:t>
            </w:r>
          </w:p>
        </w:tc>
        <w:tc>
          <w:tcPr>
            <w:tcW w:w="3577" w:type="dxa"/>
          </w:tcPr>
          <w:p w:rsidR="00072D92" w:rsidRPr="00E91357" w:rsidRDefault="00072D92" w:rsidP="009F4F30">
            <w:pPr>
              <w:rPr>
                <w:szCs w:val="22"/>
              </w:rPr>
            </w:pPr>
            <w:r w:rsidRPr="00E91357">
              <w:rPr>
                <w:szCs w:val="22"/>
              </w:rPr>
              <w:t xml:space="preserve">May not be made with intent of </w:t>
            </w:r>
            <w:r w:rsidRPr="00E91357">
              <w:rPr>
                <w:rFonts w:eastAsia="Times New Roman"/>
                <w:szCs w:val="22"/>
                <w:lang w:eastAsia="en-US"/>
              </w:rPr>
              <w:t>direct or indirect gain.</w:t>
            </w:r>
          </w:p>
        </w:tc>
        <w:tc>
          <w:tcPr>
            <w:tcW w:w="990" w:type="dxa"/>
            <w:vMerge/>
          </w:tcPr>
          <w:p w:rsidR="00072D92" w:rsidRPr="00E91357" w:rsidRDefault="00072D92" w:rsidP="009F4F30">
            <w:pPr>
              <w:rPr>
                <w:szCs w:val="22"/>
              </w:rPr>
            </w:pPr>
          </w:p>
        </w:tc>
      </w:tr>
      <w:tr w:rsidR="00072D92" w:rsidRPr="00E91357" w:rsidTr="009F4F30">
        <w:trPr>
          <w:trHeight w:val="396"/>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szCs w:val="22"/>
              </w:rPr>
              <w:t>The copy may be delivered directly to the user or to another institution designated by the Minister where the individual made the request.</w:t>
            </w:r>
          </w:p>
        </w:tc>
        <w:tc>
          <w:tcPr>
            <w:tcW w:w="990" w:type="dxa"/>
            <w:vMerge/>
          </w:tcPr>
          <w:p w:rsidR="00072D92" w:rsidRPr="00E91357" w:rsidRDefault="00072D92" w:rsidP="009F4F30">
            <w:pPr>
              <w:rPr>
                <w:szCs w:val="22"/>
              </w:rPr>
            </w:pPr>
          </w:p>
        </w:tc>
      </w:tr>
      <w:tr w:rsidR="00072D92" w:rsidRPr="00E91357" w:rsidTr="009F4F30">
        <w:trPr>
          <w:trHeight w:val="395"/>
        </w:trPr>
        <w:tc>
          <w:tcPr>
            <w:tcW w:w="2628" w:type="dxa"/>
            <w:vMerge/>
          </w:tcPr>
          <w:p w:rsidR="00072D92" w:rsidRPr="00E91357" w:rsidRDefault="00072D92" w:rsidP="009F4F30">
            <w:pPr>
              <w:rPr>
                <w:szCs w:val="22"/>
              </w:rPr>
            </w:pPr>
          </w:p>
        </w:tc>
        <w:tc>
          <w:tcPr>
            <w:tcW w:w="1440" w:type="dxa"/>
            <w:vMerge/>
          </w:tcPr>
          <w:p w:rsidR="00072D92" w:rsidRPr="00E91357" w:rsidRDefault="00072D92" w:rsidP="009F4F30">
            <w:pPr>
              <w:rPr>
                <w:szCs w:val="22"/>
              </w:rPr>
            </w:pPr>
          </w:p>
        </w:tc>
        <w:tc>
          <w:tcPr>
            <w:tcW w:w="3577" w:type="dxa"/>
          </w:tcPr>
          <w:p w:rsidR="00072D92" w:rsidRPr="00E91357" w:rsidRDefault="00072D92" w:rsidP="009F4F30">
            <w:pPr>
              <w:rPr>
                <w:szCs w:val="22"/>
              </w:rPr>
            </w:pPr>
            <w:r w:rsidRPr="00E91357">
              <w:rPr>
                <w:szCs w:val="22"/>
              </w:rPr>
              <w:t>If the copy is delivered against payment, a license from the Copyright Society is required.</w:t>
            </w:r>
          </w:p>
        </w:tc>
        <w:tc>
          <w:tcPr>
            <w:tcW w:w="990" w:type="dxa"/>
            <w:vMerge/>
          </w:tcPr>
          <w:p w:rsidR="00072D92" w:rsidRPr="00E91357" w:rsidRDefault="00072D92" w:rsidP="009F4F30">
            <w:pPr>
              <w:rPr>
                <w:szCs w:val="22"/>
              </w:rPr>
            </w:pPr>
          </w:p>
        </w:tc>
      </w:tr>
      <w:tr w:rsidR="00072D92" w:rsidRPr="00E91357" w:rsidTr="009F4F30">
        <w:tc>
          <w:tcPr>
            <w:tcW w:w="2628" w:type="dxa"/>
          </w:tcPr>
          <w:p w:rsidR="00072D92" w:rsidRPr="00E91357" w:rsidRDefault="00072D92" w:rsidP="009F4F30">
            <w:pPr>
              <w:rPr>
                <w:szCs w:val="22"/>
              </w:rPr>
            </w:pPr>
            <w:r w:rsidRPr="00E91357">
              <w:rPr>
                <w:szCs w:val="22"/>
              </w:rPr>
              <w:t>Medium of the copy?</w:t>
            </w:r>
          </w:p>
        </w:tc>
        <w:tc>
          <w:tcPr>
            <w:tcW w:w="5017" w:type="dxa"/>
            <w:gridSpan w:val="2"/>
          </w:tcPr>
          <w:p w:rsidR="00072D92" w:rsidRPr="00E91357" w:rsidRDefault="00072D92" w:rsidP="009F4F30">
            <w:pPr>
              <w:rPr>
                <w:szCs w:val="22"/>
              </w:rPr>
            </w:pPr>
            <w:r w:rsidRPr="00E91357">
              <w:rPr>
                <w:szCs w:val="22"/>
              </w:rPr>
              <w:t>Copies in paper format, including printouts.</w:t>
            </w:r>
          </w:p>
        </w:tc>
        <w:tc>
          <w:tcPr>
            <w:tcW w:w="990" w:type="dxa"/>
            <w:vMerge/>
          </w:tcPr>
          <w:p w:rsidR="00072D92" w:rsidRPr="00E91357" w:rsidRDefault="00072D92" w:rsidP="009F4F30">
            <w:pPr>
              <w:rPr>
                <w:szCs w:val="22"/>
              </w:rPr>
            </w:pPr>
          </w:p>
        </w:tc>
      </w:tr>
      <w:tr w:rsidR="00072D92" w:rsidRPr="00E91357" w:rsidTr="009F4F30">
        <w:trPr>
          <w:trHeight w:val="526"/>
        </w:trPr>
        <w:tc>
          <w:tcPr>
            <w:tcW w:w="2628" w:type="dxa"/>
            <w:vMerge w:val="restart"/>
          </w:tcPr>
          <w:p w:rsidR="00072D92" w:rsidRPr="00E91357" w:rsidRDefault="00072D92" w:rsidP="009F4F30">
            <w:pPr>
              <w:rPr>
                <w:szCs w:val="22"/>
              </w:rPr>
            </w:pPr>
            <w:r w:rsidRPr="00E91357">
              <w:rPr>
                <w:szCs w:val="22"/>
              </w:rPr>
              <w:t>Other provisions?</w:t>
            </w:r>
          </w:p>
        </w:tc>
        <w:tc>
          <w:tcPr>
            <w:tcW w:w="5017" w:type="dxa"/>
            <w:gridSpan w:val="2"/>
          </w:tcPr>
          <w:p w:rsidR="00072D92" w:rsidRPr="00E91357" w:rsidRDefault="00072D92" w:rsidP="009F4F30">
            <w:pPr>
              <w:rPr>
                <w:szCs w:val="22"/>
              </w:rPr>
            </w:pPr>
            <w:r w:rsidRPr="00E91357">
              <w:rPr>
                <w:rFonts w:eastAsia="Times New Roman"/>
                <w:szCs w:val="22"/>
                <w:lang w:eastAsia="en-US"/>
              </w:rPr>
              <w:t xml:space="preserve">Machine-readable copies and copies of sound or audiovisual recordings shall be used only on the premises of the institution having made the reproduction, or on individual request, on the premises of another institution designated by the Minister, and that institution shall return, delete, or destroy the copy, and if the copies are made </w:t>
            </w:r>
            <w:r w:rsidRPr="00E91357">
              <w:rPr>
                <w:rFonts w:eastAsia="Times New Roman"/>
                <w:szCs w:val="22"/>
                <w:lang w:eastAsia="en-US"/>
              </w:rPr>
              <w:lastRenderedPageBreak/>
              <w:t>available to the public, no access for reproduction shall be provided.</w:t>
            </w:r>
          </w:p>
        </w:tc>
        <w:tc>
          <w:tcPr>
            <w:tcW w:w="990" w:type="dxa"/>
            <w:vMerge/>
          </w:tcPr>
          <w:p w:rsidR="00072D92" w:rsidRPr="00E91357" w:rsidRDefault="00072D92" w:rsidP="009F4F30">
            <w:pPr>
              <w:rPr>
                <w:szCs w:val="22"/>
              </w:rPr>
            </w:pPr>
          </w:p>
        </w:tc>
      </w:tr>
      <w:tr w:rsidR="00072D92" w:rsidRPr="00E91357" w:rsidTr="009F4F30">
        <w:trPr>
          <w:trHeight w:val="715"/>
        </w:trPr>
        <w:tc>
          <w:tcPr>
            <w:tcW w:w="2628" w:type="dxa"/>
            <w:vMerge/>
          </w:tcPr>
          <w:p w:rsidR="00072D92" w:rsidRPr="00E91357" w:rsidRDefault="00072D92" w:rsidP="009F4F30">
            <w:pPr>
              <w:rPr>
                <w:szCs w:val="22"/>
              </w:rPr>
            </w:pPr>
          </w:p>
        </w:tc>
        <w:tc>
          <w:tcPr>
            <w:tcW w:w="5017" w:type="dxa"/>
            <w:gridSpan w:val="2"/>
          </w:tcPr>
          <w:p w:rsidR="00072D92" w:rsidRPr="00E91357" w:rsidRDefault="00072D92" w:rsidP="009F4F30">
            <w:pPr>
              <w:rPr>
                <w:rFonts w:eastAsia="Times New Roman"/>
                <w:szCs w:val="22"/>
                <w:lang w:eastAsia="en-US"/>
              </w:rPr>
            </w:pPr>
            <w:r w:rsidRPr="00E91357">
              <w:rPr>
                <w:rFonts w:eastAsia="Times New Roman"/>
                <w:szCs w:val="22"/>
                <w:lang w:eastAsia="en-US"/>
              </w:rPr>
              <w:t>This exception does not imply a permission to make machine-readable copies for the purpose of making works available on a terminal.</w:t>
            </w:r>
          </w:p>
        </w:tc>
        <w:tc>
          <w:tcPr>
            <w:tcW w:w="990" w:type="dxa"/>
            <w:vMerge/>
          </w:tcPr>
          <w:p w:rsidR="00072D92" w:rsidRPr="00E91357" w:rsidRDefault="00072D92" w:rsidP="009F4F30">
            <w:pPr>
              <w:rPr>
                <w:szCs w:val="22"/>
              </w:rPr>
            </w:pPr>
          </w:p>
        </w:tc>
      </w:tr>
    </w:tbl>
    <w:p w:rsidR="00072D92" w:rsidRPr="00E91357" w:rsidRDefault="00072D92" w:rsidP="00072D92">
      <w:pPr>
        <w:rPr>
          <w:szCs w:val="22"/>
        </w:rPr>
      </w:pPr>
    </w:p>
    <w:p w:rsidR="00072D92" w:rsidRPr="00E91357"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577"/>
        <w:gridCol w:w="990"/>
      </w:tblGrid>
      <w:tr w:rsidR="00072D92" w:rsidRPr="00E91357" w:rsidTr="009F4F30">
        <w:tc>
          <w:tcPr>
            <w:tcW w:w="8635" w:type="dxa"/>
            <w:gridSpan w:val="4"/>
          </w:tcPr>
          <w:p w:rsidR="00072D92" w:rsidRPr="00E91357" w:rsidRDefault="00072D92" w:rsidP="009F4F30">
            <w:pPr>
              <w:rPr>
                <w:b/>
                <w:szCs w:val="22"/>
              </w:rPr>
            </w:pPr>
            <w:r w:rsidRPr="00E91357">
              <w:rPr>
                <w:b/>
                <w:szCs w:val="22"/>
              </w:rPr>
              <w:t>Research or Study (Making Available)</w:t>
            </w:r>
          </w:p>
        </w:tc>
      </w:tr>
      <w:tr w:rsidR="00072D92" w:rsidRPr="00E91357" w:rsidTr="009F4F30">
        <w:trPr>
          <w:trHeight w:val="135"/>
        </w:trPr>
        <w:tc>
          <w:tcPr>
            <w:tcW w:w="2628" w:type="dxa"/>
            <w:vMerge w:val="restart"/>
          </w:tcPr>
          <w:p w:rsidR="00072D92" w:rsidRPr="00E91357" w:rsidRDefault="00072D92" w:rsidP="009F4F30">
            <w:pPr>
              <w:rPr>
                <w:szCs w:val="22"/>
              </w:rPr>
            </w:pPr>
            <w:r w:rsidRPr="00E91357">
              <w:rPr>
                <w:szCs w:val="22"/>
              </w:rPr>
              <w:t>Who can communicate?</w:t>
            </w:r>
          </w:p>
        </w:tc>
        <w:tc>
          <w:tcPr>
            <w:tcW w:w="5017" w:type="dxa"/>
            <w:gridSpan w:val="2"/>
          </w:tcPr>
          <w:p w:rsidR="00072D92" w:rsidRPr="00E91357" w:rsidRDefault="00072D92" w:rsidP="009F4F30">
            <w:pPr>
              <w:rPr>
                <w:szCs w:val="22"/>
              </w:rPr>
            </w:pPr>
            <w:r w:rsidRPr="00E91357">
              <w:rPr>
                <w:rFonts w:eastAsia="Times New Roman"/>
                <w:szCs w:val="22"/>
                <w:lang w:eastAsia="en-US"/>
              </w:rPr>
              <w:t>Libraries, archives, museums, scientific institutions, and educational establishments</w:t>
            </w:r>
          </w:p>
        </w:tc>
        <w:tc>
          <w:tcPr>
            <w:tcW w:w="990" w:type="dxa"/>
            <w:vMerge w:val="restart"/>
          </w:tcPr>
          <w:p w:rsidR="00072D92" w:rsidRPr="00E91357" w:rsidRDefault="00072D92" w:rsidP="009F4F30">
            <w:pPr>
              <w:rPr>
                <w:szCs w:val="22"/>
              </w:rPr>
            </w:pPr>
            <w:r w:rsidRPr="00E91357">
              <w:rPr>
                <w:rFonts w:eastAsia="Times New Roman"/>
                <w:szCs w:val="22"/>
                <w:lang w:eastAsia="en-US"/>
              </w:rPr>
              <w:t>§ 48</w:t>
            </w:r>
          </w:p>
        </w:tc>
      </w:tr>
      <w:tr w:rsidR="00072D92" w:rsidRPr="00E91357" w:rsidTr="009F4F30">
        <w:trPr>
          <w:trHeight w:val="135"/>
        </w:trPr>
        <w:tc>
          <w:tcPr>
            <w:tcW w:w="0" w:type="auto"/>
            <w:vMerge/>
            <w:vAlign w:val="center"/>
          </w:tcPr>
          <w:p w:rsidR="00072D92" w:rsidRPr="00E91357" w:rsidRDefault="00072D92" w:rsidP="009F4F30">
            <w:pPr>
              <w:rPr>
                <w:szCs w:val="22"/>
              </w:rPr>
            </w:pPr>
          </w:p>
        </w:tc>
        <w:tc>
          <w:tcPr>
            <w:tcW w:w="1440" w:type="dxa"/>
          </w:tcPr>
          <w:p w:rsidR="00072D92" w:rsidRPr="00E91357" w:rsidRDefault="00072D92" w:rsidP="009F4F30">
            <w:pPr>
              <w:rPr>
                <w:szCs w:val="22"/>
              </w:rPr>
            </w:pPr>
            <w:r w:rsidRPr="00E91357">
              <w:rPr>
                <w:szCs w:val="22"/>
              </w:rPr>
              <w:t>Conditions:</w:t>
            </w:r>
          </w:p>
        </w:tc>
        <w:tc>
          <w:tcPr>
            <w:tcW w:w="3577" w:type="dxa"/>
          </w:tcPr>
          <w:p w:rsidR="00072D92" w:rsidRPr="00E91357" w:rsidRDefault="00072D92" w:rsidP="009F4F30">
            <w:pPr>
              <w:rPr>
                <w:szCs w:val="22"/>
              </w:rPr>
            </w:pPr>
            <w:r w:rsidRPr="00E91357">
              <w:rPr>
                <w:rFonts w:eastAsia="Times New Roman"/>
                <w:szCs w:val="22"/>
                <w:lang w:eastAsia="en-US"/>
              </w:rPr>
              <w:t xml:space="preserve">Institutions as the Minister may designate by notice published in the </w:t>
            </w:r>
            <w:r w:rsidRPr="00E91357">
              <w:rPr>
                <w:rFonts w:eastAsia="Times New Roman"/>
                <w:i/>
                <w:szCs w:val="22"/>
                <w:lang w:eastAsia="en-US"/>
              </w:rPr>
              <w:t>Gazette</w:t>
            </w:r>
            <w:r w:rsidRPr="00E91357">
              <w:rPr>
                <w:rFonts w:eastAsia="Times New Roman"/>
                <w:szCs w:val="22"/>
                <w:lang w:eastAsia="en-US"/>
              </w:rPr>
              <w:t xml:space="preserve"> (Section 48(1)).</w:t>
            </w:r>
          </w:p>
        </w:tc>
        <w:tc>
          <w:tcPr>
            <w:tcW w:w="990" w:type="dxa"/>
            <w:vMerge/>
            <w:vAlign w:val="center"/>
          </w:tcPr>
          <w:p w:rsidR="00072D92" w:rsidRPr="00E91357" w:rsidRDefault="00072D92" w:rsidP="009F4F30">
            <w:pPr>
              <w:rPr>
                <w:szCs w:val="22"/>
              </w:rPr>
            </w:pPr>
          </w:p>
        </w:tc>
      </w:tr>
      <w:tr w:rsidR="00072D92" w:rsidRPr="00E91357" w:rsidTr="009F4F30">
        <w:trPr>
          <w:trHeight w:val="135"/>
        </w:trPr>
        <w:tc>
          <w:tcPr>
            <w:tcW w:w="2628" w:type="dxa"/>
            <w:vMerge w:val="restart"/>
          </w:tcPr>
          <w:p w:rsidR="00072D92" w:rsidRPr="00E91357" w:rsidRDefault="00072D92" w:rsidP="009F4F30">
            <w:pPr>
              <w:rPr>
                <w:szCs w:val="22"/>
              </w:rPr>
            </w:pPr>
            <w:r w:rsidRPr="00E91357">
              <w:rPr>
                <w:szCs w:val="22"/>
              </w:rPr>
              <w:t>What can be communicated?</w:t>
            </w:r>
          </w:p>
        </w:tc>
        <w:tc>
          <w:tcPr>
            <w:tcW w:w="5017" w:type="dxa"/>
            <w:gridSpan w:val="2"/>
          </w:tcPr>
          <w:p w:rsidR="00072D92" w:rsidRPr="00E91357" w:rsidRDefault="00072D92" w:rsidP="009F4F30">
            <w:pPr>
              <w:rPr>
                <w:szCs w:val="22"/>
              </w:rPr>
            </w:pPr>
            <w:r w:rsidRPr="00E91357">
              <w:rPr>
                <w:szCs w:val="22"/>
              </w:rPr>
              <w:t>Works in the collections of the institution that have been lawfully made available to the public.</w:t>
            </w:r>
          </w:p>
        </w:tc>
        <w:tc>
          <w:tcPr>
            <w:tcW w:w="990" w:type="dxa"/>
            <w:vMerge/>
            <w:vAlign w:val="center"/>
          </w:tcPr>
          <w:p w:rsidR="00072D92" w:rsidRPr="00E91357" w:rsidRDefault="00072D92" w:rsidP="009F4F30">
            <w:pPr>
              <w:rPr>
                <w:szCs w:val="22"/>
              </w:rPr>
            </w:pPr>
          </w:p>
        </w:tc>
      </w:tr>
      <w:tr w:rsidR="00072D92" w:rsidRPr="00E91357" w:rsidTr="009F4F30">
        <w:trPr>
          <w:trHeight w:val="72"/>
        </w:trPr>
        <w:tc>
          <w:tcPr>
            <w:tcW w:w="0" w:type="auto"/>
            <w:vMerge/>
            <w:vAlign w:val="center"/>
          </w:tcPr>
          <w:p w:rsidR="00072D92" w:rsidRPr="00E91357" w:rsidRDefault="00072D92" w:rsidP="009F4F30">
            <w:pPr>
              <w:rPr>
                <w:szCs w:val="22"/>
              </w:rPr>
            </w:pPr>
          </w:p>
        </w:tc>
        <w:tc>
          <w:tcPr>
            <w:tcW w:w="1440" w:type="dxa"/>
          </w:tcPr>
          <w:p w:rsidR="00072D92" w:rsidRPr="00E91357" w:rsidRDefault="00072D92" w:rsidP="009F4F30">
            <w:pPr>
              <w:rPr>
                <w:szCs w:val="22"/>
              </w:rPr>
            </w:pPr>
            <w:r w:rsidRPr="00E91357">
              <w:rPr>
                <w:szCs w:val="22"/>
              </w:rPr>
              <w:t>Conditions:</w:t>
            </w:r>
          </w:p>
        </w:tc>
        <w:tc>
          <w:tcPr>
            <w:tcW w:w="3577" w:type="dxa"/>
          </w:tcPr>
          <w:p w:rsidR="00072D92" w:rsidRPr="00E91357" w:rsidRDefault="00072D92" w:rsidP="009F4F30">
            <w:pPr>
              <w:rPr>
                <w:szCs w:val="22"/>
              </w:rPr>
            </w:pPr>
            <w:r w:rsidRPr="00E91357">
              <w:rPr>
                <w:szCs w:val="22"/>
              </w:rPr>
              <w:t>The works and other subject matter may not be subject to purchase or licensing terms.</w:t>
            </w:r>
          </w:p>
        </w:tc>
        <w:tc>
          <w:tcPr>
            <w:tcW w:w="990" w:type="dxa"/>
            <w:vMerge/>
            <w:vAlign w:val="center"/>
          </w:tcPr>
          <w:p w:rsidR="00072D92" w:rsidRPr="00E91357" w:rsidRDefault="00072D92" w:rsidP="009F4F30">
            <w:pPr>
              <w:rPr>
                <w:szCs w:val="22"/>
              </w:rPr>
            </w:pPr>
          </w:p>
        </w:tc>
      </w:tr>
      <w:tr w:rsidR="00072D92" w:rsidRPr="00E91357" w:rsidTr="009F4F30">
        <w:trPr>
          <w:trHeight w:val="135"/>
        </w:trPr>
        <w:tc>
          <w:tcPr>
            <w:tcW w:w="2628" w:type="dxa"/>
            <w:vMerge w:val="restart"/>
          </w:tcPr>
          <w:p w:rsidR="00072D92" w:rsidRPr="00E91357" w:rsidRDefault="00072D92" w:rsidP="009F4F30">
            <w:pPr>
              <w:rPr>
                <w:szCs w:val="22"/>
              </w:rPr>
            </w:pPr>
            <w:r w:rsidRPr="00E91357">
              <w:rPr>
                <w:szCs w:val="22"/>
              </w:rPr>
              <w:t>Purpose of the communication?</w:t>
            </w:r>
          </w:p>
        </w:tc>
        <w:tc>
          <w:tcPr>
            <w:tcW w:w="5017" w:type="dxa"/>
            <w:gridSpan w:val="2"/>
          </w:tcPr>
          <w:p w:rsidR="00072D92" w:rsidRPr="00E91357" w:rsidRDefault="00072D92" w:rsidP="009F4F30">
            <w:pPr>
              <w:rPr>
                <w:szCs w:val="22"/>
              </w:rPr>
            </w:pPr>
            <w:r w:rsidRPr="00E91357">
              <w:rPr>
                <w:szCs w:val="22"/>
              </w:rPr>
              <w:t>To make works available to individuals for the purpose of research or private study.</w:t>
            </w:r>
          </w:p>
        </w:tc>
        <w:tc>
          <w:tcPr>
            <w:tcW w:w="990" w:type="dxa"/>
            <w:vMerge/>
            <w:vAlign w:val="center"/>
          </w:tcPr>
          <w:p w:rsidR="00072D92" w:rsidRPr="00E91357" w:rsidRDefault="00072D92" w:rsidP="009F4F30">
            <w:pPr>
              <w:rPr>
                <w:szCs w:val="22"/>
              </w:rPr>
            </w:pPr>
          </w:p>
        </w:tc>
      </w:tr>
      <w:tr w:rsidR="00072D92" w:rsidRPr="00E91357" w:rsidTr="009F4F30">
        <w:trPr>
          <w:trHeight w:val="135"/>
        </w:trPr>
        <w:tc>
          <w:tcPr>
            <w:tcW w:w="0" w:type="auto"/>
            <w:vMerge/>
            <w:vAlign w:val="center"/>
          </w:tcPr>
          <w:p w:rsidR="00072D92" w:rsidRPr="00E91357" w:rsidRDefault="00072D92" w:rsidP="009F4F30">
            <w:pPr>
              <w:rPr>
                <w:szCs w:val="22"/>
              </w:rPr>
            </w:pPr>
          </w:p>
        </w:tc>
        <w:tc>
          <w:tcPr>
            <w:tcW w:w="1440" w:type="dxa"/>
          </w:tcPr>
          <w:p w:rsidR="00072D92" w:rsidRPr="00E91357" w:rsidRDefault="00072D92" w:rsidP="009F4F30">
            <w:pPr>
              <w:rPr>
                <w:szCs w:val="22"/>
              </w:rPr>
            </w:pPr>
            <w:r w:rsidRPr="00E91357">
              <w:rPr>
                <w:szCs w:val="22"/>
              </w:rPr>
              <w:t>Conditions:</w:t>
            </w:r>
          </w:p>
        </w:tc>
        <w:tc>
          <w:tcPr>
            <w:tcW w:w="3577" w:type="dxa"/>
          </w:tcPr>
          <w:p w:rsidR="00072D92" w:rsidRPr="00E91357" w:rsidRDefault="00072D92" w:rsidP="009F4F30">
            <w:pPr>
              <w:rPr>
                <w:szCs w:val="22"/>
              </w:rPr>
            </w:pPr>
            <w:r w:rsidRPr="00E91357">
              <w:rPr>
                <w:szCs w:val="22"/>
              </w:rPr>
              <w:t>The use is not for direct or indirect gain.</w:t>
            </w:r>
          </w:p>
        </w:tc>
        <w:tc>
          <w:tcPr>
            <w:tcW w:w="990" w:type="dxa"/>
            <w:vMerge/>
            <w:vAlign w:val="center"/>
          </w:tcPr>
          <w:p w:rsidR="00072D92" w:rsidRPr="00E91357" w:rsidRDefault="00072D92" w:rsidP="009F4F30">
            <w:pPr>
              <w:rPr>
                <w:szCs w:val="22"/>
              </w:rPr>
            </w:pPr>
          </w:p>
        </w:tc>
      </w:tr>
      <w:tr w:rsidR="00072D92" w:rsidRPr="00E91357" w:rsidTr="009F4F30">
        <w:trPr>
          <w:trHeight w:val="135"/>
        </w:trPr>
        <w:tc>
          <w:tcPr>
            <w:tcW w:w="2628" w:type="dxa"/>
          </w:tcPr>
          <w:p w:rsidR="00072D92" w:rsidRPr="00E91357" w:rsidRDefault="00072D92" w:rsidP="009F4F30">
            <w:pPr>
              <w:rPr>
                <w:szCs w:val="22"/>
              </w:rPr>
            </w:pPr>
            <w:r w:rsidRPr="00E91357">
              <w:rPr>
                <w:szCs w:val="22"/>
              </w:rPr>
              <w:t>Medium?</w:t>
            </w:r>
          </w:p>
        </w:tc>
        <w:tc>
          <w:tcPr>
            <w:tcW w:w="5017" w:type="dxa"/>
            <w:gridSpan w:val="2"/>
          </w:tcPr>
          <w:p w:rsidR="00072D92" w:rsidRPr="00E91357" w:rsidRDefault="00072D92" w:rsidP="009F4F30">
            <w:pPr>
              <w:rPr>
                <w:szCs w:val="22"/>
              </w:rPr>
            </w:pPr>
            <w:r w:rsidRPr="00E91357">
              <w:rPr>
                <w:szCs w:val="22"/>
              </w:rPr>
              <w:t>Via terminals on the premises of the institution.</w:t>
            </w:r>
          </w:p>
        </w:tc>
        <w:tc>
          <w:tcPr>
            <w:tcW w:w="990" w:type="dxa"/>
            <w:vMerge/>
            <w:vAlign w:val="center"/>
          </w:tcPr>
          <w:p w:rsidR="00072D92" w:rsidRPr="00E91357" w:rsidRDefault="00072D92" w:rsidP="009F4F30">
            <w:pPr>
              <w:rPr>
                <w:szCs w:val="22"/>
              </w:rPr>
            </w:pPr>
          </w:p>
        </w:tc>
      </w:tr>
      <w:tr w:rsidR="00072D92" w:rsidRPr="00E91357" w:rsidTr="009F4F30">
        <w:trPr>
          <w:trHeight w:val="160"/>
        </w:trPr>
        <w:tc>
          <w:tcPr>
            <w:tcW w:w="2628" w:type="dxa"/>
            <w:vMerge w:val="restart"/>
          </w:tcPr>
          <w:p w:rsidR="00072D92" w:rsidRPr="00E91357" w:rsidRDefault="00072D92" w:rsidP="009F4F30">
            <w:pPr>
              <w:rPr>
                <w:szCs w:val="22"/>
              </w:rPr>
            </w:pPr>
            <w:r w:rsidRPr="00E91357">
              <w:rPr>
                <w:szCs w:val="22"/>
              </w:rPr>
              <w:t>Other provisions?</w:t>
            </w:r>
          </w:p>
        </w:tc>
        <w:tc>
          <w:tcPr>
            <w:tcW w:w="5017" w:type="dxa"/>
            <w:gridSpan w:val="2"/>
          </w:tcPr>
          <w:p w:rsidR="00072D92" w:rsidRPr="00E91357" w:rsidRDefault="00072D92" w:rsidP="009F4F30">
            <w:pPr>
              <w:rPr>
                <w:szCs w:val="22"/>
              </w:rPr>
            </w:pPr>
            <w:r w:rsidRPr="00E91357">
              <w:rPr>
                <w:szCs w:val="22"/>
              </w:rPr>
              <w:t>No access to a facility for digital reproduction or transmission is provided to the public.</w:t>
            </w:r>
          </w:p>
        </w:tc>
        <w:tc>
          <w:tcPr>
            <w:tcW w:w="990" w:type="dxa"/>
            <w:vMerge/>
            <w:vAlign w:val="center"/>
          </w:tcPr>
          <w:p w:rsidR="00072D92" w:rsidRPr="00E91357" w:rsidRDefault="00072D92" w:rsidP="009F4F30">
            <w:pPr>
              <w:rPr>
                <w:szCs w:val="22"/>
              </w:rPr>
            </w:pPr>
          </w:p>
        </w:tc>
      </w:tr>
      <w:tr w:rsidR="00072D92" w:rsidRPr="00E91357" w:rsidTr="009F4F30">
        <w:trPr>
          <w:trHeight w:val="160"/>
        </w:trPr>
        <w:tc>
          <w:tcPr>
            <w:tcW w:w="2628" w:type="dxa"/>
            <w:vMerge/>
          </w:tcPr>
          <w:p w:rsidR="00072D92" w:rsidRPr="00E91357" w:rsidRDefault="00072D92" w:rsidP="009F4F30">
            <w:pPr>
              <w:rPr>
                <w:szCs w:val="22"/>
              </w:rPr>
            </w:pPr>
          </w:p>
        </w:tc>
        <w:tc>
          <w:tcPr>
            <w:tcW w:w="5017" w:type="dxa"/>
            <w:gridSpan w:val="2"/>
          </w:tcPr>
          <w:p w:rsidR="00072D92" w:rsidRPr="00E91357" w:rsidRDefault="00072D92" w:rsidP="009F4F30">
            <w:pPr>
              <w:rPr>
                <w:szCs w:val="22"/>
              </w:rPr>
            </w:pPr>
            <w:r w:rsidRPr="00E91357">
              <w:rPr>
                <w:szCs w:val="22"/>
              </w:rPr>
              <w:t>This exception does not apply to works obtained pursuant to the Printed Publications Act or copies made pursuant to it.  That Act generally governs the deposit of works published in Malawi with the National Archives.</w:t>
            </w:r>
          </w:p>
        </w:tc>
        <w:tc>
          <w:tcPr>
            <w:tcW w:w="990" w:type="dxa"/>
            <w:vMerge/>
            <w:vAlign w:val="center"/>
          </w:tcPr>
          <w:p w:rsidR="00072D92" w:rsidRPr="00E91357" w:rsidRDefault="00072D92" w:rsidP="009F4F30">
            <w:pPr>
              <w:rPr>
                <w:szCs w:val="22"/>
              </w:rPr>
            </w:pPr>
          </w:p>
        </w:tc>
      </w:tr>
    </w:tbl>
    <w:p w:rsidR="00072D92" w:rsidRPr="00E91357" w:rsidRDefault="00072D92" w:rsidP="00072D92">
      <w:pPr>
        <w:rPr>
          <w:szCs w:val="22"/>
        </w:rPr>
      </w:pPr>
    </w:p>
    <w:bookmarkEnd w:id="1082"/>
    <w:p w:rsidR="00072D92" w:rsidRPr="00E91357"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217"/>
        <w:gridCol w:w="990"/>
      </w:tblGrid>
      <w:tr w:rsidR="00072D92" w:rsidRPr="00E91357" w:rsidTr="009F4F30">
        <w:tc>
          <w:tcPr>
            <w:tcW w:w="8635" w:type="dxa"/>
            <w:gridSpan w:val="4"/>
          </w:tcPr>
          <w:p w:rsidR="00072D92" w:rsidRPr="00E91357" w:rsidRDefault="00072D92" w:rsidP="009F4F30">
            <w:pPr>
              <w:rPr>
                <w:b/>
                <w:szCs w:val="22"/>
              </w:rPr>
            </w:pPr>
            <w:r w:rsidRPr="00E91357">
              <w:rPr>
                <w:b/>
                <w:szCs w:val="22"/>
              </w:rPr>
              <w:t>Anti-Circumvention of Technological Protection Measures</w:t>
            </w:r>
          </w:p>
        </w:tc>
      </w:tr>
      <w:tr w:rsidR="00072D92" w:rsidRPr="00E91357" w:rsidTr="009F4F30">
        <w:tc>
          <w:tcPr>
            <w:tcW w:w="2628" w:type="dxa"/>
          </w:tcPr>
          <w:p w:rsidR="00072D92" w:rsidRPr="00E91357" w:rsidRDefault="00072D92" w:rsidP="009F4F30">
            <w:pPr>
              <w:rPr>
                <w:szCs w:val="22"/>
              </w:rPr>
            </w:pPr>
            <w:r w:rsidRPr="00E91357">
              <w:rPr>
                <w:szCs w:val="22"/>
              </w:rPr>
              <w:t>Circumvention provisions?</w:t>
            </w:r>
          </w:p>
        </w:tc>
        <w:tc>
          <w:tcPr>
            <w:tcW w:w="5017" w:type="dxa"/>
            <w:gridSpan w:val="2"/>
          </w:tcPr>
          <w:p w:rsidR="00072D92" w:rsidRPr="00E91357" w:rsidRDefault="00072D92" w:rsidP="009F4F30">
            <w:pPr>
              <w:rPr>
                <w:szCs w:val="22"/>
              </w:rPr>
            </w:pPr>
            <w:r w:rsidRPr="00E91357">
              <w:rPr>
                <w:szCs w:val="22"/>
              </w:rPr>
              <w:t>Yes.</w:t>
            </w:r>
          </w:p>
        </w:tc>
        <w:tc>
          <w:tcPr>
            <w:tcW w:w="990" w:type="dxa"/>
            <w:vMerge w:val="restart"/>
          </w:tcPr>
          <w:p w:rsidR="00072D92" w:rsidRPr="00E91357" w:rsidRDefault="00072D92" w:rsidP="009F4F30">
            <w:pPr>
              <w:rPr>
                <w:szCs w:val="22"/>
              </w:rPr>
            </w:pPr>
            <w:r w:rsidRPr="00E91357">
              <w:rPr>
                <w:rFonts w:eastAsia="Times New Roman"/>
                <w:szCs w:val="22"/>
                <w:lang w:eastAsia="en-US"/>
              </w:rPr>
              <w:t>§ 85</w:t>
            </w:r>
          </w:p>
        </w:tc>
      </w:tr>
      <w:tr w:rsidR="00072D92" w:rsidRPr="00E91357" w:rsidTr="009F4F30">
        <w:trPr>
          <w:trHeight w:val="111"/>
        </w:trPr>
        <w:tc>
          <w:tcPr>
            <w:tcW w:w="2628" w:type="dxa"/>
            <w:vMerge w:val="restart"/>
          </w:tcPr>
          <w:p w:rsidR="00072D92" w:rsidRPr="00E91357" w:rsidRDefault="00072D92" w:rsidP="009F4F30">
            <w:pPr>
              <w:rPr>
                <w:szCs w:val="22"/>
              </w:rPr>
            </w:pPr>
            <w:r w:rsidRPr="00E91357">
              <w:rPr>
                <w:szCs w:val="22"/>
              </w:rPr>
              <w:t>Prohibited Acts?</w:t>
            </w:r>
          </w:p>
        </w:tc>
        <w:tc>
          <w:tcPr>
            <w:tcW w:w="1800" w:type="dxa"/>
          </w:tcPr>
          <w:p w:rsidR="00072D92" w:rsidRPr="00E91357" w:rsidRDefault="00072D92" w:rsidP="009F4F30">
            <w:pPr>
              <w:rPr>
                <w:szCs w:val="22"/>
              </w:rPr>
            </w:pPr>
            <w:r w:rsidRPr="00E91357">
              <w:rPr>
                <w:szCs w:val="22"/>
              </w:rPr>
              <w:t>The Act of Circumvention?</w:t>
            </w:r>
          </w:p>
        </w:tc>
        <w:tc>
          <w:tcPr>
            <w:tcW w:w="3217" w:type="dxa"/>
          </w:tcPr>
          <w:p w:rsidR="00072D92" w:rsidRPr="00E91357" w:rsidRDefault="00072D92" w:rsidP="009F4F30">
            <w:pPr>
              <w:rPr>
                <w:szCs w:val="22"/>
              </w:rPr>
            </w:pPr>
            <w:r w:rsidRPr="00E91357">
              <w:rPr>
                <w:szCs w:val="22"/>
              </w:rPr>
              <w:t>Yes.</w:t>
            </w:r>
          </w:p>
        </w:tc>
        <w:tc>
          <w:tcPr>
            <w:tcW w:w="990" w:type="dxa"/>
            <w:vMerge/>
          </w:tcPr>
          <w:p w:rsidR="00072D92" w:rsidRPr="00E91357" w:rsidRDefault="00072D92" w:rsidP="009F4F30">
            <w:pPr>
              <w:rPr>
                <w:szCs w:val="22"/>
              </w:rPr>
            </w:pPr>
          </w:p>
        </w:tc>
      </w:tr>
      <w:tr w:rsidR="00072D92" w:rsidRPr="00E91357" w:rsidTr="009F4F30">
        <w:trPr>
          <w:trHeight w:val="111"/>
        </w:trPr>
        <w:tc>
          <w:tcPr>
            <w:tcW w:w="2628" w:type="dxa"/>
            <w:vMerge/>
          </w:tcPr>
          <w:p w:rsidR="00072D92" w:rsidRPr="00E91357" w:rsidRDefault="00072D92" w:rsidP="009F4F30">
            <w:pPr>
              <w:rPr>
                <w:szCs w:val="22"/>
              </w:rPr>
            </w:pPr>
          </w:p>
        </w:tc>
        <w:tc>
          <w:tcPr>
            <w:tcW w:w="1800" w:type="dxa"/>
          </w:tcPr>
          <w:p w:rsidR="00072D92" w:rsidRPr="00E91357" w:rsidRDefault="00072D92" w:rsidP="009F4F30">
            <w:pPr>
              <w:rPr>
                <w:szCs w:val="22"/>
              </w:rPr>
            </w:pPr>
            <w:r w:rsidRPr="00E91357">
              <w:rPr>
                <w:szCs w:val="22"/>
              </w:rPr>
              <w:t>Dealing in Devices?</w:t>
            </w:r>
          </w:p>
        </w:tc>
        <w:tc>
          <w:tcPr>
            <w:tcW w:w="3217" w:type="dxa"/>
          </w:tcPr>
          <w:p w:rsidR="00072D92" w:rsidRPr="00E91357" w:rsidRDefault="00072D92" w:rsidP="009F4F30">
            <w:pPr>
              <w:rPr>
                <w:szCs w:val="22"/>
              </w:rPr>
            </w:pPr>
            <w:r w:rsidRPr="00E91357">
              <w:rPr>
                <w:szCs w:val="22"/>
              </w:rPr>
              <w:t>Yes.</w:t>
            </w:r>
          </w:p>
        </w:tc>
        <w:tc>
          <w:tcPr>
            <w:tcW w:w="990" w:type="dxa"/>
            <w:vMerge/>
          </w:tcPr>
          <w:p w:rsidR="00072D92" w:rsidRPr="00E91357" w:rsidRDefault="00072D92" w:rsidP="009F4F30">
            <w:pPr>
              <w:rPr>
                <w:szCs w:val="22"/>
              </w:rPr>
            </w:pPr>
          </w:p>
        </w:tc>
      </w:tr>
      <w:tr w:rsidR="00072D92" w:rsidRPr="00E91357" w:rsidTr="009F4F30">
        <w:trPr>
          <w:trHeight w:val="135"/>
        </w:trPr>
        <w:tc>
          <w:tcPr>
            <w:tcW w:w="2628" w:type="dxa"/>
            <w:vMerge/>
          </w:tcPr>
          <w:p w:rsidR="00072D92" w:rsidRPr="00E91357" w:rsidRDefault="00072D92" w:rsidP="009F4F30">
            <w:pPr>
              <w:rPr>
                <w:szCs w:val="22"/>
              </w:rPr>
            </w:pPr>
          </w:p>
        </w:tc>
        <w:tc>
          <w:tcPr>
            <w:tcW w:w="1800" w:type="dxa"/>
          </w:tcPr>
          <w:p w:rsidR="00072D92" w:rsidRPr="00E91357" w:rsidRDefault="00072D92" w:rsidP="009F4F30">
            <w:pPr>
              <w:rPr>
                <w:szCs w:val="22"/>
              </w:rPr>
            </w:pPr>
            <w:r w:rsidRPr="00E91357">
              <w:rPr>
                <w:szCs w:val="22"/>
              </w:rPr>
              <w:t>Providing Services?</w:t>
            </w:r>
          </w:p>
        </w:tc>
        <w:tc>
          <w:tcPr>
            <w:tcW w:w="3217" w:type="dxa"/>
          </w:tcPr>
          <w:p w:rsidR="00072D92" w:rsidRPr="00E91357" w:rsidRDefault="00072D92" w:rsidP="009F4F30">
            <w:pPr>
              <w:rPr>
                <w:szCs w:val="22"/>
              </w:rPr>
            </w:pPr>
            <w:r w:rsidRPr="00E91357">
              <w:rPr>
                <w:szCs w:val="22"/>
              </w:rPr>
              <w:t>Yes.</w:t>
            </w:r>
          </w:p>
        </w:tc>
        <w:tc>
          <w:tcPr>
            <w:tcW w:w="990" w:type="dxa"/>
            <w:vMerge/>
          </w:tcPr>
          <w:p w:rsidR="00072D92" w:rsidRPr="00E91357" w:rsidRDefault="00072D92" w:rsidP="009F4F30">
            <w:pPr>
              <w:rPr>
                <w:szCs w:val="22"/>
              </w:rPr>
            </w:pPr>
          </w:p>
        </w:tc>
      </w:tr>
      <w:tr w:rsidR="00072D92" w:rsidRPr="00E91357" w:rsidTr="009F4F30">
        <w:tc>
          <w:tcPr>
            <w:tcW w:w="2628" w:type="dxa"/>
          </w:tcPr>
          <w:p w:rsidR="00072D92" w:rsidRPr="00E91357" w:rsidRDefault="00072D92" w:rsidP="009F4F30">
            <w:pPr>
              <w:rPr>
                <w:szCs w:val="22"/>
              </w:rPr>
            </w:pPr>
            <w:r w:rsidRPr="00E91357">
              <w:rPr>
                <w:szCs w:val="22"/>
              </w:rPr>
              <w:t>Access Control or Owner’s Rights Control?</w:t>
            </w:r>
          </w:p>
        </w:tc>
        <w:tc>
          <w:tcPr>
            <w:tcW w:w="5017" w:type="dxa"/>
            <w:gridSpan w:val="2"/>
          </w:tcPr>
          <w:p w:rsidR="00072D92" w:rsidRPr="00E91357" w:rsidRDefault="00072D92" w:rsidP="009F4F30">
            <w:pPr>
              <w:rPr>
                <w:szCs w:val="22"/>
              </w:rPr>
            </w:pPr>
            <w:r w:rsidRPr="00E91357">
              <w:rPr>
                <w:szCs w:val="22"/>
              </w:rPr>
              <w:t>Both.</w:t>
            </w:r>
          </w:p>
        </w:tc>
        <w:tc>
          <w:tcPr>
            <w:tcW w:w="990" w:type="dxa"/>
            <w:vMerge/>
          </w:tcPr>
          <w:p w:rsidR="00072D92" w:rsidRPr="00E91357" w:rsidRDefault="00072D92" w:rsidP="009F4F30">
            <w:pPr>
              <w:rPr>
                <w:szCs w:val="22"/>
              </w:rPr>
            </w:pPr>
          </w:p>
        </w:tc>
      </w:tr>
      <w:tr w:rsidR="00072D92" w:rsidRPr="00E91357" w:rsidTr="009F4F30">
        <w:tc>
          <w:tcPr>
            <w:tcW w:w="2628" w:type="dxa"/>
          </w:tcPr>
          <w:p w:rsidR="00072D92" w:rsidRPr="00E91357" w:rsidRDefault="00072D92" w:rsidP="009F4F30">
            <w:pPr>
              <w:rPr>
                <w:szCs w:val="22"/>
              </w:rPr>
            </w:pPr>
            <w:r w:rsidRPr="00E91357">
              <w:rPr>
                <w:szCs w:val="22"/>
              </w:rPr>
              <w:t>Exemptions that could be used by libraries?</w:t>
            </w:r>
          </w:p>
        </w:tc>
        <w:tc>
          <w:tcPr>
            <w:tcW w:w="5017" w:type="dxa"/>
            <w:gridSpan w:val="2"/>
          </w:tcPr>
          <w:p w:rsidR="00072D92" w:rsidRPr="00E91357" w:rsidRDefault="00072D92" w:rsidP="009F4F30">
            <w:pPr>
              <w:rPr>
                <w:szCs w:val="22"/>
              </w:rPr>
            </w:pPr>
            <w:r w:rsidRPr="00E91357">
              <w:rPr>
                <w:color w:val="000000"/>
                <w:szCs w:val="22"/>
              </w:rPr>
              <w:t xml:space="preserve">An owner of copyright shall ensure that a beneficiary who has legal access to a protected work or other subject matter protected under this Act is able to use the work or other subject matter without impediment of an effective technological protection measure consistent with Section 48 and other specified exceptions.  Further, the Minister may decide that some institutions in the sector of archives, libraries, and museums automatically receive the information necessary to ensure that </w:t>
            </w:r>
            <w:r w:rsidRPr="00E91357">
              <w:rPr>
                <w:color w:val="000000"/>
                <w:szCs w:val="22"/>
              </w:rPr>
              <w:lastRenderedPageBreak/>
              <w:t>circumvention of technological protection measures to enable lawful reproduction is possible.</w:t>
            </w:r>
          </w:p>
        </w:tc>
        <w:tc>
          <w:tcPr>
            <w:tcW w:w="990" w:type="dxa"/>
          </w:tcPr>
          <w:p w:rsidR="00072D92" w:rsidRPr="00E91357" w:rsidRDefault="00072D92" w:rsidP="009F4F30">
            <w:pPr>
              <w:rPr>
                <w:szCs w:val="22"/>
              </w:rPr>
            </w:pPr>
            <w:r w:rsidRPr="00E91357">
              <w:rPr>
                <w:rFonts w:eastAsia="Times New Roman"/>
                <w:szCs w:val="22"/>
                <w:lang w:eastAsia="en-US"/>
              </w:rPr>
              <w:lastRenderedPageBreak/>
              <w:t>§ 86</w:t>
            </w:r>
          </w:p>
        </w:tc>
      </w:tr>
    </w:tbl>
    <w:p w:rsidR="00072D92" w:rsidRPr="00E91357" w:rsidRDefault="00072D92" w:rsidP="00072D92">
      <w:pPr>
        <w:rPr>
          <w:szCs w:val="22"/>
        </w:rPr>
      </w:pPr>
    </w:p>
    <w:p w:rsidR="00072D92" w:rsidRPr="00E91357" w:rsidRDefault="00072D92" w:rsidP="00072D92">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747"/>
        <w:gridCol w:w="1260"/>
      </w:tblGrid>
      <w:tr w:rsidR="00072D92" w:rsidRPr="00E91357" w:rsidTr="009F4F30">
        <w:tc>
          <w:tcPr>
            <w:tcW w:w="8635" w:type="dxa"/>
            <w:gridSpan w:val="3"/>
            <w:shd w:val="clear" w:color="auto" w:fill="auto"/>
          </w:tcPr>
          <w:p w:rsidR="00072D92" w:rsidRPr="00E91357" w:rsidRDefault="00072D92" w:rsidP="009F4F30">
            <w:pPr>
              <w:rPr>
                <w:rFonts w:eastAsia="Times New Roman"/>
                <w:b/>
                <w:szCs w:val="22"/>
                <w:lang w:eastAsia="en-US"/>
              </w:rPr>
            </w:pPr>
            <w:bookmarkStart w:id="1083" w:name="_Toc186015729"/>
            <w:r w:rsidRPr="00E91357">
              <w:rPr>
                <w:rFonts w:eastAsia="Times New Roman"/>
                <w:b/>
                <w:szCs w:val="22"/>
                <w:lang w:eastAsia="en-US"/>
              </w:rPr>
              <w:t>Miscellaneous</w:t>
            </w:r>
            <w:bookmarkEnd w:id="1083"/>
          </w:p>
        </w:tc>
      </w:tr>
      <w:tr w:rsidR="00072D92" w:rsidRPr="00E91357" w:rsidTr="009F4F30">
        <w:tc>
          <w:tcPr>
            <w:tcW w:w="2628"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Personal Use</w:t>
            </w:r>
          </w:p>
        </w:tc>
        <w:tc>
          <w:tcPr>
            <w:tcW w:w="4747"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Reproduction for personal use is permitted.</w:t>
            </w:r>
          </w:p>
        </w:tc>
        <w:tc>
          <w:tcPr>
            <w:tcW w:w="1260"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 38</w:t>
            </w:r>
          </w:p>
        </w:tc>
      </w:tr>
      <w:tr w:rsidR="00072D92" w:rsidRPr="00E91357" w:rsidTr="009F4F30">
        <w:tc>
          <w:tcPr>
            <w:tcW w:w="2628"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Persons with Disabilities</w:t>
            </w:r>
          </w:p>
        </w:tc>
        <w:tc>
          <w:tcPr>
            <w:tcW w:w="4747"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 xml:space="preserve">Permits reproduction of </w:t>
            </w:r>
            <w:r w:rsidRPr="00E91357">
              <w:rPr>
                <w:color w:val="000000"/>
                <w:szCs w:val="22"/>
              </w:rPr>
              <w:t>published literary, artistic, or musical works in a form specifically intended for visually impaired persons or persons with print disabilities.</w:t>
            </w:r>
          </w:p>
        </w:tc>
        <w:tc>
          <w:tcPr>
            <w:tcW w:w="1260"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 49</w:t>
            </w:r>
          </w:p>
        </w:tc>
      </w:tr>
      <w:tr w:rsidR="00072D92" w:rsidRPr="00E91357" w:rsidTr="009F4F30">
        <w:tc>
          <w:tcPr>
            <w:tcW w:w="2628"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Berne Appendix</w:t>
            </w:r>
          </w:p>
        </w:tc>
        <w:tc>
          <w:tcPr>
            <w:tcW w:w="4747"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Series of statutes providing for a compulsory license for reproduction and translations of works.</w:t>
            </w:r>
          </w:p>
        </w:tc>
        <w:tc>
          <w:tcPr>
            <w:tcW w:w="1260"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 60 to 64</w:t>
            </w:r>
          </w:p>
        </w:tc>
      </w:tr>
      <w:tr w:rsidR="00072D92" w:rsidRPr="00E91357" w:rsidTr="009F4F30">
        <w:tc>
          <w:tcPr>
            <w:tcW w:w="2628"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Extended Collective Licensing</w:t>
            </w:r>
          </w:p>
        </w:tc>
        <w:tc>
          <w:tcPr>
            <w:tcW w:w="4747"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Collective licensing extends to copies made by libraries, archives, and museums that are with within the scope of Section 48, if the purpose is to make the works available to the public.</w:t>
            </w:r>
          </w:p>
        </w:tc>
        <w:tc>
          <w:tcPr>
            <w:tcW w:w="1260"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 58(3)(d)</w:t>
            </w:r>
          </w:p>
        </w:tc>
      </w:tr>
      <w:tr w:rsidR="00072D92" w:rsidRPr="00E91357" w:rsidTr="009F4F30">
        <w:trPr>
          <w:trHeight w:val="2281"/>
        </w:trPr>
        <w:tc>
          <w:tcPr>
            <w:tcW w:w="2628" w:type="dxa"/>
            <w:vMerge w:val="restart"/>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Defined Terms</w:t>
            </w:r>
          </w:p>
        </w:tc>
        <w:tc>
          <w:tcPr>
            <w:tcW w:w="4747"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A “copy” means an embodiment in material form, be it permanent or temporary, intransient storage of a work or related subject matter, and includes, except where otherwise stated, the original in the form of a manuscript or similar object, fixation or recording or in any other material form; provided that an object shall not be taken to be a copy of an architectural work unless the object is a building or model.</w:t>
            </w:r>
          </w:p>
        </w:tc>
        <w:tc>
          <w:tcPr>
            <w:tcW w:w="1260" w:type="dxa"/>
            <w:vMerge w:val="restart"/>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 2</w:t>
            </w:r>
          </w:p>
        </w:tc>
      </w:tr>
      <w:tr w:rsidR="00072D92" w:rsidRPr="00E91357" w:rsidTr="009F4F30">
        <w:trPr>
          <w:trHeight w:val="226"/>
        </w:trPr>
        <w:tc>
          <w:tcPr>
            <w:tcW w:w="2628" w:type="dxa"/>
            <w:vMerge/>
            <w:shd w:val="clear" w:color="auto" w:fill="auto"/>
          </w:tcPr>
          <w:p w:rsidR="00072D92" w:rsidRPr="00E91357" w:rsidRDefault="00072D92" w:rsidP="009F4F30">
            <w:pPr>
              <w:rPr>
                <w:rFonts w:eastAsia="Times New Roman"/>
                <w:szCs w:val="22"/>
                <w:lang w:eastAsia="en-US"/>
              </w:rPr>
            </w:pPr>
          </w:p>
        </w:tc>
        <w:tc>
          <w:tcPr>
            <w:tcW w:w="4747"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“Reproduction” means the making of one or more copies of a literary, dramatic, musical or artistic work or expressions of folklore or fixation in any material form including any audio-visual work or sound recording, and in the case of an artistic work, includes converting a work into a three-dimensional form or, if existing in a three-dimensional form, converting it into a two-dimensional form.</w:t>
            </w:r>
          </w:p>
        </w:tc>
        <w:tc>
          <w:tcPr>
            <w:tcW w:w="1260" w:type="dxa"/>
            <w:vMerge/>
            <w:shd w:val="clear" w:color="auto" w:fill="auto"/>
          </w:tcPr>
          <w:p w:rsidR="00072D92" w:rsidRPr="00E91357" w:rsidRDefault="00072D92" w:rsidP="009F4F30">
            <w:pPr>
              <w:rPr>
                <w:rFonts w:eastAsia="Times New Roman"/>
                <w:szCs w:val="22"/>
                <w:lang w:eastAsia="en-US"/>
              </w:rPr>
            </w:pPr>
          </w:p>
        </w:tc>
      </w:tr>
      <w:tr w:rsidR="00072D92" w:rsidRPr="00E91357" w:rsidTr="009F4F30">
        <w:trPr>
          <w:trHeight w:val="1037"/>
        </w:trPr>
        <w:tc>
          <w:tcPr>
            <w:tcW w:w="2628" w:type="dxa"/>
            <w:vMerge/>
            <w:shd w:val="clear" w:color="auto" w:fill="auto"/>
          </w:tcPr>
          <w:p w:rsidR="00072D92" w:rsidRPr="00E91357" w:rsidRDefault="00072D92" w:rsidP="009F4F30">
            <w:pPr>
              <w:rPr>
                <w:rFonts w:eastAsia="Times New Roman"/>
                <w:szCs w:val="22"/>
                <w:lang w:eastAsia="en-US"/>
              </w:rPr>
            </w:pPr>
          </w:p>
        </w:tc>
        <w:tc>
          <w:tcPr>
            <w:tcW w:w="4747"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An “effective technological measure” means any technology, product, device, component or means that is designed to prevent or restrict, in respect of works, expressions of folklore, performances, sound recordings or broadcasts or typographical arrangements, which are not authorized by the owner of the respective right, and by which the owner of the right, through an application of an access control or protection process which in its normal course of operation achieves the protection objective, controls the use of such protected work or subject matter.</w:t>
            </w:r>
          </w:p>
        </w:tc>
        <w:tc>
          <w:tcPr>
            <w:tcW w:w="1260"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 85</w:t>
            </w:r>
          </w:p>
        </w:tc>
      </w:tr>
      <w:tr w:rsidR="00072D92" w:rsidRPr="00E91357" w:rsidTr="009F4F30">
        <w:tc>
          <w:tcPr>
            <w:tcW w:w="2628"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Source</w:t>
            </w:r>
          </w:p>
        </w:tc>
        <w:tc>
          <w:tcPr>
            <w:tcW w:w="6007" w:type="dxa"/>
            <w:gridSpan w:val="2"/>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Copyright Act of Malawi, No. 26 (1 September 2016), available at http://www.wipo.int/wipolex/en/text.jsp?file_id=446811.</w:t>
            </w:r>
          </w:p>
        </w:tc>
      </w:tr>
      <w:tr w:rsidR="00072D92" w:rsidRPr="00E91357" w:rsidTr="009F4F30">
        <w:tc>
          <w:tcPr>
            <w:tcW w:w="2628" w:type="dxa"/>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Last edited:</w:t>
            </w:r>
          </w:p>
        </w:tc>
        <w:tc>
          <w:tcPr>
            <w:tcW w:w="6007" w:type="dxa"/>
            <w:gridSpan w:val="2"/>
            <w:shd w:val="clear" w:color="auto" w:fill="auto"/>
          </w:tcPr>
          <w:p w:rsidR="00072D92" w:rsidRPr="00E91357" w:rsidRDefault="00072D92" w:rsidP="009F4F30">
            <w:pPr>
              <w:rPr>
                <w:rFonts w:eastAsia="Times New Roman"/>
                <w:szCs w:val="22"/>
                <w:lang w:eastAsia="en-US"/>
              </w:rPr>
            </w:pPr>
            <w:r w:rsidRPr="00E91357">
              <w:rPr>
                <w:rFonts w:eastAsia="Times New Roman"/>
                <w:szCs w:val="22"/>
                <w:lang w:eastAsia="en-US"/>
              </w:rPr>
              <w:t>4 December 2007; rev. 14 May 2015; rev. 11 October 2017</w:t>
            </w:r>
          </w:p>
        </w:tc>
      </w:tr>
    </w:tbl>
    <w:p w:rsidR="00072D92" w:rsidRPr="00E91357" w:rsidRDefault="00072D92" w:rsidP="00072D92">
      <w:pPr>
        <w:rPr>
          <w:szCs w:val="22"/>
        </w:rPr>
      </w:pPr>
    </w:p>
    <w:p w:rsidR="00072D92" w:rsidRDefault="00072D92" w:rsidP="00BC0437">
      <w:pPr>
        <w:rPr>
          <w:rFonts w:eastAsia="Times New Roman"/>
          <w:szCs w:val="22"/>
          <w:lang w:eastAsia="en-US"/>
        </w:rPr>
      </w:pPr>
    </w:p>
    <w:p w:rsidR="00072D92" w:rsidRDefault="00072D92">
      <w:pPr>
        <w:rPr>
          <w:bCs/>
          <w:iCs/>
          <w:caps/>
          <w:szCs w:val="28"/>
          <w:lang w:eastAsia="en-US"/>
        </w:rPr>
      </w:pPr>
      <w:bookmarkStart w:id="1084" w:name="_Toc199663541"/>
      <w:bookmarkStart w:id="1085" w:name="_Toc207648537"/>
      <w:bookmarkStart w:id="1086" w:name="_Toc207649119"/>
      <w:bookmarkStart w:id="1087" w:name="_Toc207649556"/>
      <w:bookmarkStart w:id="1088" w:name="_Toc207649917"/>
      <w:bookmarkStart w:id="1089" w:name="_Toc207650317"/>
      <w:bookmarkStart w:id="1090" w:name="_Toc208637965"/>
      <w:r>
        <w:rPr>
          <w:lang w:eastAsia="en-US"/>
        </w:rPr>
        <w:br w:type="page"/>
      </w:r>
    </w:p>
    <w:p w:rsidR="00BC0437" w:rsidRPr="00BC0437" w:rsidRDefault="00BC0437" w:rsidP="003F7145">
      <w:pPr>
        <w:pStyle w:val="Heading2"/>
      </w:pPr>
      <w:bookmarkStart w:id="1091" w:name="_Toc498029108"/>
      <w:bookmarkStart w:id="1092" w:name="_Toc498072248"/>
      <w:r w:rsidRPr="00BC0437">
        <w:lastRenderedPageBreak/>
        <w:t>Malaysia</w:t>
      </w:r>
      <w:bookmarkEnd w:id="1084"/>
      <w:bookmarkEnd w:id="1085"/>
      <w:bookmarkEnd w:id="1086"/>
      <w:bookmarkEnd w:id="1087"/>
      <w:bookmarkEnd w:id="1088"/>
      <w:bookmarkEnd w:id="1089"/>
      <w:bookmarkEnd w:id="1090"/>
      <w:bookmarkEnd w:id="1091"/>
      <w:bookmarkEnd w:id="1092"/>
    </w:p>
    <w:p w:rsidR="00BC0437" w:rsidRPr="00BC0437" w:rsidRDefault="00BC0437" w:rsidP="00BC0437">
      <w:pPr>
        <w:rPr>
          <w:rFonts w:eastAsia="Times New Roman"/>
          <w:szCs w:val="22"/>
          <w:lang w:eastAsia="en-US"/>
        </w:rPr>
      </w:pPr>
      <w:bookmarkStart w:id="1093" w:name="Malaysi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94" w:name="_Toc186015730"/>
            <w:r w:rsidRPr="00BC0437">
              <w:rPr>
                <w:rFonts w:eastAsia="Times New Roman"/>
                <w:b/>
                <w:szCs w:val="22"/>
                <w:lang w:eastAsia="en-US"/>
              </w:rPr>
              <w:t>Library Use</w:t>
            </w:r>
            <w:bookmarkEnd w:id="109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under the direction or control of the Government, by the National Archives or any State Archives, by the National Library, or any State Library, or by such public libraries and educational, scientific, or professional institutions as the Minister may by order prescribe.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 (2)(</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profit may be derived from the use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admission fee may be charged for the performance, showing, or playing, if any, to the public of the work thus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be in the public interest.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be compatible with fair practice.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be compatible with the provisions of any regulations.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is not limited to reproduction but permits “any use.”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95" w:name="_Toc186015731"/>
            <w:r w:rsidRPr="00BC0437">
              <w:rPr>
                <w:rFonts w:eastAsia="Times New Roman"/>
                <w:b/>
                <w:szCs w:val="22"/>
                <w:lang w:eastAsia="en-US"/>
              </w:rPr>
              <w:t>Anti-Circumvention of Technological Protection Measures</w:t>
            </w:r>
            <w:bookmarkEnd w:id="109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36(3)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Causing a person to circumvent technological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restrict acts which are not authorized by the author or permitted by law.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96" w:name="_Toc186015732"/>
            <w:r w:rsidRPr="00BC0437">
              <w:rPr>
                <w:rFonts w:eastAsia="Times New Roman"/>
                <w:b/>
                <w:szCs w:val="22"/>
                <w:lang w:eastAsia="en-US"/>
              </w:rPr>
              <w:t>Miscellaneous</w:t>
            </w:r>
            <w:bookmarkEnd w:id="109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Fair dealing can encompass any of the rights of the copyright owner for purposes of nonprofit research, private study, criticism, review, or the reporting of current events, subject to the condition that if such use is public, it is accompanied by an acknowledgement of the title of the work and its </w:t>
            </w:r>
            <w:r w:rsidRPr="00BC0437">
              <w:rPr>
                <w:rFonts w:eastAsia="Times New Roman"/>
                <w:szCs w:val="22"/>
                <w:lang w:eastAsia="en-US"/>
              </w:rPr>
              <w:lastRenderedPageBreak/>
              <w:t>authorship, except where the work is in connection with the doing of any of such acts for the purposes of nonprofit research, private study and the reporting of current events by means of a sound recording, film or broadcast.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13 (2)(a)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Malaysia, No. 332 (30 April 1987), as amended through 1 January 2006, available at http://www.wipo.int/wipolex/en/text.jsp?file_id=195942.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14 May 2015</w:t>
            </w:r>
          </w:p>
        </w:tc>
      </w:tr>
    </w:tbl>
    <w:p w:rsidR="00BC0437" w:rsidRPr="00BC0437" w:rsidRDefault="00BC0437" w:rsidP="00BC0437">
      <w:pPr>
        <w:rPr>
          <w:rFonts w:eastAsia="Times New Roman"/>
          <w:szCs w:val="22"/>
          <w:lang w:eastAsia="en-US"/>
        </w:rPr>
      </w:pPr>
    </w:p>
    <w:bookmarkEnd w:id="1093"/>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097" w:name="_Toc498029109"/>
      <w:bookmarkStart w:id="1098" w:name="_Toc498072249"/>
      <w:r w:rsidRPr="00BC0437">
        <w:lastRenderedPageBreak/>
        <w:t>Maldives</w:t>
      </w:r>
      <w:bookmarkEnd w:id="1097"/>
      <w:bookmarkEnd w:id="109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commercial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such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commercial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the permanent collection of the library or archive or in that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If necessary, to replace a copy or to replace a copy </w:t>
            </w:r>
            <w:proofErr w:type="gramStart"/>
            <w:r w:rsidRPr="00BC0437">
              <w:rPr>
                <w:rFonts w:eastAsia="Times New Roman"/>
                <w:szCs w:val="22"/>
                <w:lang w:eastAsia="en-US"/>
              </w:rPr>
              <w:t>which has been lost, destroyed, or rendered unusable in the permanent collection of another similar library or archive.</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such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commercial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16(a)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other short work,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 particular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is satisfied that the copy will be used solely for the purpose of 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061"/>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There is no collective license available from a collective administration organization, of which the library or archive is or should be aware, under which copies can be made.</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72"/>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Manufacture for sale or rental of any device or means specifically designed or adapted to prevent any device or means intended to impair the quality of copies made or prevent making copies is prohibited.</w:t>
            </w:r>
          </w:p>
          <w:p w:rsidR="00BC0437" w:rsidRPr="00BC0437" w:rsidRDefault="00BC0437" w:rsidP="00BC0437">
            <w:pPr>
              <w:rPr>
                <w:rFonts w:eastAsia="Times New Roman"/>
                <w:szCs w:val="22"/>
                <w:lang w:eastAsia="en-US"/>
              </w:rPr>
            </w:pPr>
            <w:r w:rsidRPr="00BC0437">
              <w:rPr>
                <w:rFonts w:eastAsia="Times New Roman"/>
                <w:szCs w:val="22"/>
                <w:lang w:eastAsia="en-US"/>
              </w:rPr>
              <w:t>Manufacture for sale or rental of any device or means that facilitate or enable the reception of encrypted programs broadcasted or transmitted through satellite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33(a)(1)-(2)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in order to make copies or restrict the reception of encrypted programs broadcasted or transmitted through satellite.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33(a)</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Temporary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temporary copies of a work.</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in the form of quotation, of a short part of a published work.</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teaching purposes.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economic rights include a right of public lending, subject to Articles 13 to 20.</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10(a) &amp; 26(a)</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is making of one or more copies of a work or sound recording in any manner or form, including any permanent or temporary storage of the work or sound recording in electronic form.</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“Public lending” is the release of the original or a copy of a work or a sound recording for a limited </w:t>
            </w:r>
            <w:r w:rsidRPr="00BC0437">
              <w:rPr>
                <w:rFonts w:eastAsia="Times New Roman"/>
                <w:szCs w:val="22"/>
                <w:lang w:eastAsia="en-US"/>
              </w:rPr>
              <w:lastRenderedPageBreak/>
              <w:t>period of time for nonprofit purpose, by an institution or a public service facility such as a public library or archive.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the Maldives, No. 23/2010 (21 October 2010), available at http://www.wipo.int/wipolex/en/text.jsp?file_id=229881.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14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099" w:name="_Toc498029110"/>
      <w:bookmarkStart w:id="1100" w:name="_Toc199663542"/>
      <w:bookmarkStart w:id="1101" w:name="_Toc207648538"/>
      <w:bookmarkStart w:id="1102" w:name="_Toc207649120"/>
      <w:bookmarkStart w:id="1103" w:name="_Toc207649557"/>
      <w:bookmarkStart w:id="1104" w:name="_Toc207649918"/>
      <w:bookmarkStart w:id="1105" w:name="_Toc207650318"/>
      <w:bookmarkStart w:id="1106" w:name="_Toc208637966"/>
      <w:bookmarkStart w:id="1107" w:name="_Toc498072250"/>
      <w:r w:rsidRPr="00BC0437">
        <w:lastRenderedPageBreak/>
        <w:t>Mali</w:t>
      </w:r>
      <w:bookmarkEnd w:id="1099"/>
      <w:bookmarkEnd w:id="110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E6005B" w:rsidP="00BC0437">
            <w:pPr>
              <w:rPr>
                <w:rFonts w:eastAsia="Times New Roman"/>
                <w:b/>
                <w:szCs w:val="22"/>
                <w:lang w:eastAsia="en-US"/>
              </w:rPr>
            </w:pPr>
            <w:r>
              <w:rPr>
                <w:rFonts w:eastAsia="Times New Roman"/>
                <w:b/>
                <w:szCs w:val="22"/>
                <w:lang w:eastAsia="en-US"/>
              </w:rPr>
              <w:t>Copies for Users</w:t>
            </w:r>
            <w:r w:rsidR="00BC0437" w:rsidRPr="00BC0437">
              <w:rPr>
                <w:rFonts w:eastAsia="Times New Roman"/>
                <w:b/>
                <w:szCs w:val="22"/>
                <w:lang w:eastAsia="en-US"/>
              </w:rPr>
              <w:t xml:space="preserve"> </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directly or indirectly generate commercial </w:t>
            </w:r>
            <w:proofErr w:type="gramStart"/>
            <w:r w:rsidRPr="00BC0437">
              <w:rPr>
                <w:rFonts w:eastAsia="Times New Roman"/>
                <w:szCs w:val="22"/>
                <w:lang w:eastAsia="en-US"/>
              </w:rPr>
              <w:t>profit.</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or short work or short extract of a work, with or without illustrations, published in a collection of a work or of an issue of a newspaper or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Other than a computer program.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consent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meet the demand of an individual.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directly or indirectly generate commercial </w:t>
            </w:r>
            <w:proofErr w:type="gramStart"/>
            <w:r w:rsidRPr="00BC0437">
              <w:rPr>
                <w:rFonts w:eastAsia="Times New Roman"/>
                <w:szCs w:val="22"/>
                <w:lang w:eastAsia="en-US"/>
              </w:rPr>
              <w:t>profit.</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0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Intended to preserve the original.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4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Intended to replace a copy, if necessary, in case it is lost, destroyed, or rendered unusable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5970"/>
      </w:tblGrid>
      <w:tr w:rsidR="00BC0437" w:rsidRPr="00BC0437" w:rsidTr="00BC0437">
        <w:tc>
          <w:tcPr>
            <w:tcW w:w="883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8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9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5250"/>
        <w:gridCol w:w="1080"/>
      </w:tblGrid>
      <w:tr w:rsidR="00BC0437" w:rsidRPr="00BC0437" w:rsidTr="00BC0437">
        <w:tc>
          <w:tcPr>
            <w:tcW w:w="8838"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is the making of a copy or copies of a fixed work.  Any sound or visual recording shall be considered as a reproduction for the purposes </w:t>
            </w:r>
            <w:r w:rsidRPr="00BC0437">
              <w:rPr>
                <w:rFonts w:eastAsia="Times New Roman"/>
                <w:szCs w:val="22"/>
                <w:lang w:eastAsia="en-US"/>
              </w:rPr>
              <w:lastRenderedPageBreak/>
              <w:t>of this Act.  Reproduction includes storage of a work, an expression of folklore, a performance of a sound recording, or a video recording in digital form in an electronic medium.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1(30)</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Berne Appendix</w:t>
            </w:r>
          </w:p>
        </w:tc>
        <w:tc>
          <w:tcPr>
            <w:tcW w:w="52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Brief provision adopting the license system of the Berne Appendix.</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7"/>
            </w:r>
          </w:p>
        </w:tc>
        <w:tc>
          <w:tcPr>
            <w:tcW w:w="633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System of Literary and Artistic Property of Mali, Law No. 08-024 (23 July 2008), available at http://www.wipo.int/wipolex/en/text.jsp?file_id=197932.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3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14 December 2007; rev. 27 August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108" w:name="_Toc199663543"/>
      <w:bookmarkStart w:id="1109" w:name="_Toc207648539"/>
      <w:bookmarkStart w:id="1110" w:name="_Toc207649121"/>
      <w:bookmarkStart w:id="1111" w:name="_Toc207649558"/>
      <w:bookmarkStart w:id="1112" w:name="_Toc207649919"/>
      <w:bookmarkStart w:id="1113" w:name="_Toc207650319"/>
      <w:bookmarkStart w:id="1114" w:name="_Toc208637967"/>
      <w:bookmarkStart w:id="1115" w:name="_Toc498029111"/>
      <w:bookmarkStart w:id="1116" w:name="_Toc498072251"/>
      <w:bookmarkEnd w:id="1100"/>
      <w:bookmarkEnd w:id="1101"/>
      <w:bookmarkEnd w:id="1102"/>
      <w:bookmarkEnd w:id="1103"/>
      <w:bookmarkEnd w:id="1104"/>
      <w:bookmarkEnd w:id="1105"/>
      <w:bookmarkEnd w:id="1106"/>
      <w:r w:rsidRPr="003F7145">
        <w:lastRenderedPageBreak/>
        <w:t>Malta</w:t>
      </w:r>
      <w:bookmarkEnd w:id="1108"/>
      <w:bookmarkEnd w:id="1109"/>
      <w:bookmarkEnd w:id="1110"/>
      <w:bookmarkEnd w:id="1111"/>
      <w:bookmarkEnd w:id="1112"/>
      <w:bookmarkEnd w:id="1113"/>
      <w:bookmarkEnd w:id="1114"/>
      <w:bookmarkEnd w:id="1115"/>
      <w:bookmarkEnd w:id="111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17" w:name="_Toc186015736"/>
            <w:bookmarkStart w:id="1118" w:name="malta"/>
            <w:r w:rsidRPr="00BC0437">
              <w:rPr>
                <w:rFonts w:eastAsia="Times New Roman"/>
                <w:b/>
                <w:szCs w:val="22"/>
                <w:lang w:eastAsia="en-US"/>
              </w:rPr>
              <w:t>Library Use</w:t>
            </w:r>
            <w:bookmarkEnd w:id="111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publicly accessible libraries, educational establishments, and museums.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9(1)(d)</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works, databases, and literary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and musical or artistic 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acts of reproduction may not be for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“Reproduction” means the making of one or more copies in any material form of a literary, musical or artistic work, audiovisual work or sound recording and includes storing such work in any medium by electronic means (Article 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Article 9 shall also apply to the neighboring rights conferred by this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19" w:name="_Toc186015737"/>
            <w:r w:rsidRPr="00BC0437">
              <w:rPr>
                <w:rFonts w:eastAsia="Times New Roman"/>
                <w:b/>
                <w:szCs w:val="22"/>
                <w:lang w:eastAsia="en-US"/>
              </w:rPr>
              <w:t>Research or Study (Making Available)</w:t>
            </w:r>
            <w:bookmarkEnd w:id="111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publicly accessible libraries, educational establishments, and museums.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9(1)(v)</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audiovisual work, a database, or a literary work contained in the institution’s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and musical or artistic 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communication is permitted where the works are not subject to purchase or licensing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dedicated terminals on the premises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Article 9 shall also apply to the neighboring rights conferred by this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40"/>
        <w:gridCol w:w="360"/>
        <w:gridCol w:w="339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1120" w:name="_Toc186015738"/>
            <w:r w:rsidRPr="00BC0437">
              <w:rPr>
                <w:rFonts w:eastAsia="Times New Roman"/>
                <w:b/>
                <w:szCs w:val="22"/>
                <w:lang w:eastAsia="en-US"/>
              </w:rPr>
              <w:t>Anti-Circumvention of Technological Protection Measures</w:t>
            </w:r>
            <w:bookmarkEnd w:id="112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Circumventing technological measures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42(1)(c)</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Manufacturing, importing, distributing, selling, renting, advertising for sale or rental, or possessing for commercial </w:t>
            </w:r>
            <w:r w:rsidRPr="00BC0437">
              <w:rPr>
                <w:rFonts w:eastAsia="Times New Roman"/>
                <w:szCs w:val="22"/>
                <w:lang w:eastAsia="en-US"/>
              </w:rPr>
              <w:lastRenderedPageBreak/>
              <w:t>purposes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42(1)(d)</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promoting, advertising, or marketing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42(1)(e)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technological measures that prevent or restrict acts which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including access control or protection processes that achieve the protection objective.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rPr>
          <w:trHeight w:val="82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Where the application of technological measures to a work prevents a beneficiary of a copyright exception (including the library provision) from benefitting from that exception,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shall make available to the beneficiary the means of benefitting from that exception.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42(2)</w:t>
            </w: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beneficiary has legal access to the protected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9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Provided that there is no voluntary measure taken by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or agreement between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and the other concerned party to enable the beneficiary to benefit from the copyright exception.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2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 does not apply to works made available to the public on agreed contractual terms in such a way that members of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21" w:name="_Toc186015739"/>
            <w:r w:rsidRPr="00BC0437">
              <w:rPr>
                <w:rFonts w:eastAsia="Times New Roman"/>
                <w:b/>
                <w:szCs w:val="22"/>
                <w:lang w:eastAsia="en-US"/>
              </w:rPr>
              <w:t>Miscellaneous</w:t>
            </w:r>
            <w:bookmarkEnd w:id="1121"/>
          </w:p>
        </w:tc>
      </w:tr>
      <w:tr w:rsidR="00BC0437" w:rsidRPr="00BC0437" w:rsidTr="00BC0437">
        <w:tc>
          <w:tcPr>
            <w:tcW w:w="2628" w:type="dxa"/>
            <w:shd w:val="clear" w:color="auto" w:fill="auto"/>
          </w:tcPr>
          <w:p w:rsidR="00BC0437" w:rsidRPr="00BC0437" w:rsidRDefault="00CE59E3"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exceptions and limitations in the Copyright Act shall only be applied in such particular cases which do not conflict with a normal exploitation of the work and do not unreasonably prejudice the legitimate interest of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made by a natural person for private use for ends that are neither directly or indirectly commercial; fair compensation is required.  Certain works are excluded.</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9(1)(c)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S.L. 415.05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in any material form of a literary, musical or artistic work, audiovisual work or sound recording and includes storing such work in any medium by electronic means.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Malta, Cap. 415, No. XIII (14 August 2000), as amended through No. VIII (2011), available at </w:t>
            </w:r>
            <w:r w:rsidRPr="00BC0437">
              <w:rPr>
                <w:rFonts w:eastAsia="Times New Roman"/>
                <w:szCs w:val="22"/>
                <w:lang w:eastAsia="en-US"/>
              </w:rPr>
              <w:lastRenderedPageBreak/>
              <w:t>http://www.wipo.int/wipolex/en/text.jsp?file_id=355524;</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Orphan Works Regulations, Subsidiary Legislation 415.05 (7 November 2014), available at http://www.justiceservices.gov.mt.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14 May 2015</w:t>
            </w:r>
          </w:p>
        </w:tc>
      </w:tr>
      <w:bookmarkEnd w:id="1118"/>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Default="00BC0437" w:rsidP="00BC0437">
      <w:pPr>
        <w:keepNext/>
        <w:outlineLvl w:val="1"/>
        <w:rPr>
          <w:rFonts w:eastAsia="Times New Roman"/>
          <w:szCs w:val="22"/>
          <w:lang w:eastAsia="en-US"/>
        </w:rPr>
      </w:pPr>
    </w:p>
    <w:p w:rsidR="00B50A73" w:rsidRDefault="00B50A73" w:rsidP="00BC0437">
      <w:pPr>
        <w:keepNext/>
        <w:outlineLvl w:val="1"/>
        <w:rPr>
          <w:rFonts w:eastAsia="Times New Roman"/>
          <w:szCs w:val="22"/>
          <w:lang w:eastAsia="en-US"/>
        </w:rPr>
      </w:pPr>
    </w:p>
    <w:p w:rsidR="00B50A73" w:rsidRDefault="00B50A73">
      <w:pPr>
        <w:rPr>
          <w:rFonts w:eastAsia="Times New Roman"/>
          <w:szCs w:val="22"/>
          <w:lang w:eastAsia="en-US"/>
        </w:rPr>
      </w:pPr>
      <w:r>
        <w:rPr>
          <w:rFonts w:eastAsia="Times New Roman"/>
          <w:szCs w:val="22"/>
          <w:lang w:eastAsia="en-US"/>
        </w:rPr>
        <w:br w:type="page"/>
      </w:r>
    </w:p>
    <w:p w:rsidR="00B50A73" w:rsidRPr="003F7145" w:rsidRDefault="003F7145" w:rsidP="003F7145">
      <w:pPr>
        <w:pStyle w:val="Heading2"/>
      </w:pPr>
      <w:bookmarkStart w:id="1122" w:name="_Toc498072252"/>
      <w:r>
        <w:lastRenderedPageBreak/>
        <w:t>Marshall Islands</w:t>
      </w:r>
      <w:bookmarkEnd w:id="1122"/>
    </w:p>
    <w:p w:rsidR="003B4BE5" w:rsidRDefault="003B4BE5" w:rsidP="006E3D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3B4BE5" w:rsidTr="003E46A0">
        <w:tc>
          <w:tcPr>
            <w:tcW w:w="8856" w:type="dxa"/>
            <w:gridSpan w:val="3"/>
          </w:tcPr>
          <w:p w:rsidR="003B4BE5" w:rsidRPr="006E3D55" w:rsidRDefault="003B4BE5" w:rsidP="006E3D55">
            <w:pPr>
              <w:rPr>
                <w:rFonts w:eastAsia="Times New Roman"/>
                <w:b/>
                <w:szCs w:val="22"/>
                <w:lang w:eastAsia="en-US"/>
              </w:rPr>
            </w:pPr>
            <w:r w:rsidRPr="006E3D55">
              <w:rPr>
                <w:rFonts w:eastAsia="Times New Roman"/>
                <w:b/>
                <w:szCs w:val="22"/>
                <w:lang w:eastAsia="en-US"/>
              </w:rPr>
              <w:t>No Copyright Law</w:t>
            </w:r>
          </w:p>
        </w:tc>
      </w:tr>
      <w:tr w:rsidR="003B4BE5" w:rsidTr="003E46A0">
        <w:tc>
          <w:tcPr>
            <w:tcW w:w="7847" w:type="dxa"/>
            <w:gridSpan w:val="2"/>
          </w:tcPr>
          <w:p w:rsidR="003B4BE5" w:rsidRPr="006E3D55" w:rsidRDefault="003B4BE5" w:rsidP="006E3D55">
            <w:pPr>
              <w:rPr>
                <w:rFonts w:eastAsia="Times New Roman"/>
                <w:szCs w:val="22"/>
                <w:lang w:eastAsia="en-US"/>
              </w:rPr>
            </w:pPr>
            <w:r w:rsidRPr="006E3D55">
              <w:rPr>
                <w:rFonts w:eastAsia="Times New Roman"/>
                <w:szCs w:val="22"/>
                <w:lang w:eastAsia="en-US"/>
              </w:rPr>
              <w:t>The M</w:t>
            </w:r>
            <w:r w:rsidR="006E3D55">
              <w:rPr>
                <w:rFonts w:eastAsia="Times New Roman"/>
                <w:szCs w:val="22"/>
                <w:lang w:eastAsia="en-US"/>
              </w:rPr>
              <w:t>arshall Islands has no</w:t>
            </w:r>
            <w:r w:rsidRPr="006E3D55">
              <w:rPr>
                <w:rFonts w:eastAsia="Times New Roman"/>
                <w:szCs w:val="22"/>
                <w:lang w:eastAsia="en-US"/>
              </w:rPr>
              <w:t xml:space="preserve"> general copyright law.</w:t>
            </w:r>
          </w:p>
        </w:tc>
        <w:tc>
          <w:tcPr>
            <w:tcW w:w="1009" w:type="dxa"/>
          </w:tcPr>
          <w:p w:rsidR="003B4BE5" w:rsidRDefault="003B4BE5" w:rsidP="006E3D55"/>
        </w:tc>
      </w:tr>
      <w:tr w:rsidR="003B4BE5" w:rsidTr="003E46A0">
        <w:tc>
          <w:tcPr>
            <w:tcW w:w="2196" w:type="dxa"/>
          </w:tcPr>
          <w:p w:rsidR="003B4BE5" w:rsidRPr="006E3D55" w:rsidRDefault="003B4BE5" w:rsidP="006E3D55">
            <w:pPr>
              <w:rPr>
                <w:rFonts w:eastAsia="Times New Roman"/>
                <w:szCs w:val="22"/>
                <w:lang w:eastAsia="en-US"/>
              </w:rPr>
            </w:pPr>
            <w:r w:rsidRPr="006E3D55">
              <w:rPr>
                <w:rFonts w:eastAsia="Times New Roman"/>
                <w:szCs w:val="22"/>
                <w:lang w:eastAsia="en-US"/>
              </w:rPr>
              <w:t>Sound Recordings</w:t>
            </w:r>
          </w:p>
        </w:tc>
        <w:tc>
          <w:tcPr>
            <w:tcW w:w="5651" w:type="dxa"/>
          </w:tcPr>
          <w:p w:rsidR="003B4BE5" w:rsidRPr="006E3D55" w:rsidRDefault="006E3D55" w:rsidP="006E3D55">
            <w:pPr>
              <w:rPr>
                <w:rFonts w:eastAsia="Times New Roman"/>
                <w:szCs w:val="22"/>
                <w:lang w:eastAsia="en-US"/>
              </w:rPr>
            </w:pPr>
            <w:r w:rsidRPr="006E3D55">
              <w:rPr>
                <w:rFonts w:eastAsia="Times New Roman"/>
                <w:szCs w:val="22"/>
                <w:lang w:eastAsia="en-US"/>
              </w:rPr>
              <w:t>Specialized law creates prohibitions against some uses of sound recordings.</w:t>
            </w:r>
          </w:p>
        </w:tc>
        <w:tc>
          <w:tcPr>
            <w:tcW w:w="1009" w:type="dxa"/>
          </w:tcPr>
          <w:p w:rsidR="003B4BE5" w:rsidRDefault="003B4BE5" w:rsidP="006E3D55"/>
        </w:tc>
      </w:tr>
      <w:tr w:rsidR="006E3D55" w:rsidTr="006E3D55">
        <w:trPr>
          <w:trHeight w:val="773"/>
        </w:trPr>
        <w:tc>
          <w:tcPr>
            <w:tcW w:w="2196" w:type="dxa"/>
          </w:tcPr>
          <w:p w:rsidR="006E3D55" w:rsidRPr="006E3D55" w:rsidRDefault="006E3D55" w:rsidP="006E3D55">
            <w:pPr>
              <w:rPr>
                <w:rFonts w:eastAsia="Times New Roman"/>
                <w:szCs w:val="22"/>
                <w:lang w:eastAsia="en-US"/>
              </w:rPr>
            </w:pPr>
            <w:r w:rsidRPr="006E3D55">
              <w:rPr>
                <w:rFonts w:eastAsia="Times New Roman"/>
                <w:szCs w:val="22"/>
                <w:lang w:eastAsia="en-US"/>
              </w:rPr>
              <w:t>Source</w:t>
            </w:r>
          </w:p>
        </w:tc>
        <w:tc>
          <w:tcPr>
            <w:tcW w:w="6660" w:type="dxa"/>
            <w:gridSpan w:val="2"/>
          </w:tcPr>
          <w:p w:rsidR="006E3D55" w:rsidRPr="006E3D55" w:rsidRDefault="006E3D55" w:rsidP="006E3D55">
            <w:pPr>
              <w:rPr>
                <w:rFonts w:eastAsia="Times New Roman"/>
                <w:szCs w:val="22"/>
                <w:lang w:eastAsia="en-US"/>
              </w:rPr>
            </w:pPr>
            <w:r w:rsidRPr="006E3D55">
              <w:rPr>
                <w:rFonts w:eastAsia="Times New Roman"/>
                <w:szCs w:val="22"/>
                <w:lang w:eastAsia="en-US"/>
              </w:rPr>
              <w:t xml:space="preserve">Unauthorized Copies of Recorded Materials Act, 1991 (P.L. 1991-132, §1, 20 MIRC Ch. 2.), available at </w:t>
            </w:r>
            <w:hyperlink r:id="rId11" w:history="1">
              <w:r w:rsidRPr="006E3D55">
                <w:rPr>
                  <w:rFonts w:eastAsia="Times New Roman"/>
                  <w:szCs w:val="22"/>
                  <w:lang w:eastAsia="en-US"/>
                </w:rPr>
                <w:t>http://www.wipo.int/wipolex/en/text.jsp?file_id=236201</w:t>
              </w:r>
            </w:hyperlink>
            <w:r w:rsidRPr="006E3D55">
              <w:rPr>
                <w:rFonts w:eastAsia="Times New Roman"/>
                <w:szCs w:val="22"/>
                <w:lang w:eastAsia="en-US"/>
              </w:rPr>
              <w:t>.</w:t>
            </w:r>
          </w:p>
        </w:tc>
      </w:tr>
      <w:tr w:rsidR="00C95842" w:rsidTr="003E46A0">
        <w:tc>
          <w:tcPr>
            <w:tcW w:w="2196" w:type="dxa"/>
          </w:tcPr>
          <w:p w:rsidR="00C95842" w:rsidRPr="006E3D55" w:rsidRDefault="00C95842" w:rsidP="006E3D55">
            <w:pPr>
              <w:rPr>
                <w:rFonts w:eastAsia="Times New Roman"/>
                <w:szCs w:val="22"/>
                <w:lang w:eastAsia="en-US"/>
              </w:rPr>
            </w:pPr>
            <w:r w:rsidRPr="006E3D55">
              <w:rPr>
                <w:rFonts w:eastAsia="Times New Roman"/>
                <w:szCs w:val="22"/>
                <w:lang w:eastAsia="en-US"/>
              </w:rPr>
              <w:t>Last edited:</w:t>
            </w:r>
          </w:p>
        </w:tc>
        <w:tc>
          <w:tcPr>
            <w:tcW w:w="6660" w:type="dxa"/>
            <w:gridSpan w:val="2"/>
          </w:tcPr>
          <w:p w:rsidR="00C95842" w:rsidRDefault="00C95842" w:rsidP="006E3D55">
            <w:r w:rsidRPr="006E3D55">
              <w:rPr>
                <w:rFonts w:eastAsia="Times New Roman"/>
                <w:szCs w:val="22"/>
                <w:lang w:eastAsia="en-US"/>
              </w:rPr>
              <w:t>12 October 2017</w:t>
            </w:r>
          </w:p>
        </w:tc>
      </w:tr>
    </w:tbl>
    <w:p w:rsidR="003B4BE5" w:rsidRDefault="003B4BE5" w:rsidP="006E3D55"/>
    <w:p w:rsidR="006E3D55" w:rsidRDefault="006E3D55" w:rsidP="006E3D55"/>
    <w:p w:rsidR="00B50A73" w:rsidRPr="00BC0437" w:rsidRDefault="00B50A73" w:rsidP="00B50A73">
      <w:pPr>
        <w:rPr>
          <w:rFonts w:eastAsia="Times New Roman"/>
          <w:szCs w:val="22"/>
          <w:lang w:eastAsia="en-US"/>
        </w:rPr>
      </w:pPr>
    </w:p>
    <w:p w:rsidR="00BC0437" w:rsidRPr="00D74B1E" w:rsidRDefault="00BC0437" w:rsidP="003F7145">
      <w:pPr>
        <w:pStyle w:val="Heading2"/>
      </w:pPr>
      <w:r w:rsidRPr="00BC0437">
        <w:br w:type="page"/>
      </w:r>
      <w:bookmarkStart w:id="1123" w:name="_Toc498072253"/>
      <w:r w:rsidR="003F7145">
        <w:lastRenderedPageBreak/>
        <w:t>Mauritania</w:t>
      </w:r>
      <w:bookmarkEnd w:id="1123"/>
    </w:p>
    <w:p w:rsidR="00BC0437" w:rsidRPr="00BC0437" w:rsidRDefault="00BC0437" w:rsidP="003F7145">
      <w:pPr>
        <w:pStyle w:val="Heading2"/>
      </w:pPr>
    </w:p>
    <w:p w:rsidR="00072D92" w:rsidRPr="000F6CA9" w:rsidRDefault="00072D92" w:rsidP="00072D92">
      <w:pPr>
        <w:rPr>
          <w:szCs w:val="22"/>
        </w:rPr>
      </w:pPr>
      <w:bookmarkStart w:id="1124" w:name="_Hlk4940604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072D92" w:rsidRPr="000F6CA9" w:rsidTr="009F4F30">
        <w:tc>
          <w:tcPr>
            <w:tcW w:w="8856" w:type="dxa"/>
            <w:gridSpan w:val="4"/>
          </w:tcPr>
          <w:p w:rsidR="00072D92" w:rsidRPr="000F6CA9" w:rsidRDefault="00072D92" w:rsidP="009F4F30">
            <w:pPr>
              <w:rPr>
                <w:b/>
                <w:szCs w:val="22"/>
              </w:rPr>
            </w:pPr>
            <w:r w:rsidRPr="000F6CA9">
              <w:rPr>
                <w:b/>
                <w:szCs w:val="22"/>
              </w:rPr>
              <w:t>Replacement</w:t>
            </w:r>
          </w:p>
        </w:tc>
      </w:tr>
      <w:tr w:rsidR="00072D92" w:rsidRPr="000F6CA9" w:rsidTr="009F4F30">
        <w:trPr>
          <w:trHeight w:val="135"/>
        </w:trPr>
        <w:tc>
          <w:tcPr>
            <w:tcW w:w="2628" w:type="dxa"/>
            <w:vMerge w:val="restart"/>
          </w:tcPr>
          <w:p w:rsidR="00072D92" w:rsidRPr="000F6CA9" w:rsidRDefault="00072D92" w:rsidP="009F4F30">
            <w:pPr>
              <w:rPr>
                <w:szCs w:val="22"/>
              </w:rPr>
            </w:pPr>
            <w:r w:rsidRPr="000F6CA9">
              <w:rPr>
                <w:szCs w:val="22"/>
              </w:rPr>
              <w:t>Who can copy?</w:t>
            </w:r>
          </w:p>
        </w:tc>
        <w:tc>
          <w:tcPr>
            <w:tcW w:w="5198" w:type="dxa"/>
            <w:gridSpan w:val="2"/>
          </w:tcPr>
          <w:p w:rsidR="00072D92" w:rsidRPr="000F6CA9" w:rsidRDefault="00072D92" w:rsidP="009F4F30">
            <w:pPr>
              <w:rPr>
                <w:szCs w:val="22"/>
              </w:rPr>
            </w:pPr>
            <w:r w:rsidRPr="000F6CA9">
              <w:rPr>
                <w:szCs w:val="22"/>
              </w:rPr>
              <w:t>Libraries and archives.</w:t>
            </w:r>
          </w:p>
        </w:tc>
        <w:tc>
          <w:tcPr>
            <w:tcW w:w="1030" w:type="dxa"/>
            <w:vMerge w:val="restart"/>
          </w:tcPr>
          <w:p w:rsidR="00072D92" w:rsidRPr="000F6CA9" w:rsidRDefault="00072D92" w:rsidP="009F4F30">
            <w:pPr>
              <w:rPr>
                <w:szCs w:val="22"/>
              </w:rPr>
            </w:pPr>
            <w:r w:rsidRPr="000F6CA9">
              <w:rPr>
                <w:szCs w:val="22"/>
              </w:rPr>
              <w:t>Art. 43</w:t>
            </w:r>
          </w:p>
        </w:tc>
      </w:tr>
      <w:tr w:rsidR="00072D92" w:rsidRPr="000F6CA9" w:rsidTr="009F4F30">
        <w:trPr>
          <w:trHeight w:val="135"/>
        </w:trPr>
        <w:tc>
          <w:tcPr>
            <w:tcW w:w="2628" w:type="dxa"/>
            <w:vMerge/>
          </w:tcPr>
          <w:p w:rsidR="00072D92" w:rsidRPr="000F6CA9" w:rsidRDefault="00072D92" w:rsidP="009F4F30">
            <w:pPr>
              <w:rPr>
                <w:szCs w:val="22"/>
              </w:rPr>
            </w:pPr>
          </w:p>
        </w:tc>
        <w:tc>
          <w:tcPr>
            <w:tcW w:w="1440" w:type="dxa"/>
          </w:tcPr>
          <w:p w:rsidR="00072D92" w:rsidRPr="000F6CA9" w:rsidRDefault="00072D92" w:rsidP="009F4F30">
            <w:pPr>
              <w:rPr>
                <w:szCs w:val="22"/>
              </w:rPr>
            </w:pPr>
            <w:r w:rsidRPr="000F6CA9">
              <w:rPr>
                <w:szCs w:val="22"/>
              </w:rPr>
              <w:t>Conditions:</w:t>
            </w:r>
          </w:p>
        </w:tc>
        <w:tc>
          <w:tcPr>
            <w:tcW w:w="3758" w:type="dxa"/>
          </w:tcPr>
          <w:p w:rsidR="00072D92" w:rsidRPr="000F6CA9" w:rsidRDefault="00072D92" w:rsidP="009F4F30">
            <w:pPr>
              <w:rPr>
                <w:szCs w:val="22"/>
              </w:rPr>
            </w:pPr>
            <w:r w:rsidRPr="000F6CA9">
              <w:rPr>
                <w:szCs w:val="22"/>
              </w:rPr>
              <w:t xml:space="preserve">Whose activities do not directly or indirectly aim at the realization of commercial </w:t>
            </w:r>
            <w:proofErr w:type="gramStart"/>
            <w:r w:rsidRPr="000F6CA9">
              <w:rPr>
                <w:szCs w:val="22"/>
              </w:rPr>
              <w:t>profits.</w:t>
            </w:r>
            <w:proofErr w:type="gramEnd"/>
          </w:p>
        </w:tc>
        <w:tc>
          <w:tcPr>
            <w:tcW w:w="1030" w:type="dxa"/>
            <w:vMerge/>
          </w:tcPr>
          <w:p w:rsidR="00072D92" w:rsidRPr="000F6CA9" w:rsidRDefault="00072D92" w:rsidP="009F4F30">
            <w:pPr>
              <w:rPr>
                <w:szCs w:val="22"/>
              </w:rPr>
            </w:pPr>
          </w:p>
        </w:tc>
      </w:tr>
      <w:tr w:rsidR="00072D92" w:rsidRPr="000F6CA9" w:rsidTr="009F4F30">
        <w:trPr>
          <w:trHeight w:val="135"/>
        </w:trPr>
        <w:tc>
          <w:tcPr>
            <w:tcW w:w="2628" w:type="dxa"/>
            <w:vMerge w:val="restart"/>
          </w:tcPr>
          <w:p w:rsidR="00072D92" w:rsidRPr="000F6CA9" w:rsidRDefault="00072D92" w:rsidP="009F4F30">
            <w:pPr>
              <w:rPr>
                <w:szCs w:val="22"/>
              </w:rPr>
            </w:pPr>
            <w:r w:rsidRPr="000F6CA9">
              <w:rPr>
                <w:szCs w:val="22"/>
              </w:rPr>
              <w:t>What can be copied?</w:t>
            </w:r>
          </w:p>
        </w:tc>
        <w:tc>
          <w:tcPr>
            <w:tcW w:w="5198" w:type="dxa"/>
            <w:gridSpan w:val="2"/>
          </w:tcPr>
          <w:p w:rsidR="00072D92" w:rsidRPr="000F6CA9" w:rsidRDefault="00072D92" w:rsidP="009F4F30">
            <w:pPr>
              <w:rPr>
                <w:szCs w:val="22"/>
              </w:rPr>
            </w:pPr>
            <w:r w:rsidRPr="000F6CA9">
              <w:rPr>
                <w:szCs w:val="22"/>
              </w:rPr>
              <w:t>A work.</w:t>
            </w:r>
          </w:p>
        </w:tc>
        <w:tc>
          <w:tcPr>
            <w:tcW w:w="1030" w:type="dxa"/>
            <w:vMerge/>
          </w:tcPr>
          <w:p w:rsidR="00072D92" w:rsidRPr="000F6CA9" w:rsidRDefault="00072D92" w:rsidP="009F4F30">
            <w:pPr>
              <w:rPr>
                <w:szCs w:val="22"/>
              </w:rPr>
            </w:pPr>
          </w:p>
        </w:tc>
      </w:tr>
      <w:tr w:rsidR="00072D92" w:rsidRPr="000F6CA9" w:rsidTr="009F4F30">
        <w:trPr>
          <w:trHeight w:val="180"/>
        </w:trPr>
        <w:tc>
          <w:tcPr>
            <w:tcW w:w="2628" w:type="dxa"/>
            <w:vMerge/>
          </w:tcPr>
          <w:p w:rsidR="00072D92" w:rsidRPr="000F6CA9" w:rsidRDefault="00072D92" w:rsidP="009F4F30">
            <w:pPr>
              <w:rPr>
                <w:szCs w:val="22"/>
              </w:rPr>
            </w:pPr>
          </w:p>
        </w:tc>
        <w:tc>
          <w:tcPr>
            <w:tcW w:w="1440" w:type="dxa"/>
            <w:vMerge w:val="restart"/>
          </w:tcPr>
          <w:p w:rsidR="00072D92" w:rsidRPr="000F6CA9" w:rsidRDefault="00072D92" w:rsidP="009F4F30">
            <w:pPr>
              <w:rPr>
                <w:szCs w:val="22"/>
              </w:rPr>
            </w:pPr>
            <w:r w:rsidRPr="000F6CA9">
              <w:rPr>
                <w:szCs w:val="22"/>
              </w:rPr>
              <w:t>Conditions:</w:t>
            </w:r>
          </w:p>
        </w:tc>
        <w:tc>
          <w:tcPr>
            <w:tcW w:w="3758" w:type="dxa"/>
          </w:tcPr>
          <w:p w:rsidR="00072D92" w:rsidRPr="000F6CA9" w:rsidRDefault="00072D92" w:rsidP="009F4F30">
            <w:pPr>
              <w:rPr>
                <w:szCs w:val="22"/>
              </w:rPr>
            </w:pPr>
            <w:r w:rsidRPr="000F6CA9">
              <w:rPr>
                <w:szCs w:val="22"/>
              </w:rPr>
              <w:t>Without the authorization of the author or any other holder of rights.</w:t>
            </w:r>
          </w:p>
        </w:tc>
        <w:tc>
          <w:tcPr>
            <w:tcW w:w="1030" w:type="dxa"/>
            <w:vMerge/>
          </w:tcPr>
          <w:p w:rsidR="00072D92" w:rsidRPr="000F6CA9" w:rsidRDefault="00072D92" w:rsidP="009F4F30">
            <w:pPr>
              <w:rPr>
                <w:szCs w:val="22"/>
              </w:rPr>
            </w:pPr>
          </w:p>
        </w:tc>
      </w:tr>
      <w:tr w:rsidR="00072D92" w:rsidRPr="000F6CA9" w:rsidTr="009F4F30">
        <w:trPr>
          <w:trHeight w:val="180"/>
        </w:trPr>
        <w:tc>
          <w:tcPr>
            <w:tcW w:w="2628" w:type="dxa"/>
            <w:vMerge/>
          </w:tcPr>
          <w:p w:rsidR="00072D92" w:rsidRPr="000F6CA9" w:rsidRDefault="00072D92" w:rsidP="009F4F30">
            <w:pPr>
              <w:rPr>
                <w:szCs w:val="22"/>
              </w:rPr>
            </w:pPr>
          </w:p>
        </w:tc>
        <w:tc>
          <w:tcPr>
            <w:tcW w:w="1440" w:type="dxa"/>
            <w:vMerge/>
          </w:tcPr>
          <w:p w:rsidR="00072D92" w:rsidRPr="000F6CA9" w:rsidRDefault="00072D92" w:rsidP="009F4F30">
            <w:pPr>
              <w:rPr>
                <w:szCs w:val="22"/>
              </w:rPr>
            </w:pPr>
          </w:p>
        </w:tc>
        <w:tc>
          <w:tcPr>
            <w:tcW w:w="3758" w:type="dxa"/>
          </w:tcPr>
          <w:p w:rsidR="00072D92" w:rsidRPr="000F6CA9" w:rsidRDefault="00072D92" w:rsidP="009F4F30">
            <w:pPr>
              <w:rPr>
                <w:szCs w:val="22"/>
              </w:rPr>
            </w:pPr>
            <w:r w:rsidRPr="000F6CA9">
              <w:rPr>
                <w:szCs w:val="22"/>
              </w:rPr>
              <w:t>It is impossible to obtain a new copy of the work on acceptable terms.</w:t>
            </w:r>
          </w:p>
        </w:tc>
        <w:tc>
          <w:tcPr>
            <w:tcW w:w="1030" w:type="dxa"/>
            <w:vMerge/>
          </w:tcPr>
          <w:p w:rsidR="00072D92" w:rsidRPr="000F6CA9" w:rsidRDefault="00072D92" w:rsidP="009F4F30">
            <w:pPr>
              <w:rPr>
                <w:szCs w:val="22"/>
              </w:rPr>
            </w:pPr>
          </w:p>
        </w:tc>
      </w:tr>
      <w:tr w:rsidR="00072D92" w:rsidRPr="000F6CA9" w:rsidTr="009F4F30">
        <w:trPr>
          <w:trHeight w:val="180"/>
        </w:trPr>
        <w:tc>
          <w:tcPr>
            <w:tcW w:w="2628" w:type="dxa"/>
            <w:vMerge/>
          </w:tcPr>
          <w:p w:rsidR="00072D92" w:rsidRPr="000F6CA9" w:rsidRDefault="00072D92" w:rsidP="009F4F30">
            <w:pPr>
              <w:rPr>
                <w:szCs w:val="22"/>
              </w:rPr>
            </w:pPr>
          </w:p>
        </w:tc>
        <w:tc>
          <w:tcPr>
            <w:tcW w:w="1440" w:type="dxa"/>
            <w:vMerge/>
          </w:tcPr>
          <w:p w:rsidR="00072D92" w:rsidRPr="000F6CA9" w:rsidRDefault="00072D92" w:rsidP="009F4F30">
            <w:pPr>
              <w:rPr>
                <w:szCs w:val="22"/>
              </w:rPr>
            </w:pPr>
          </w:p>
        </w:tc>
        <w:tc>
          <w:tcPr>
            <w:tcW w:w="3758" w:type="dxa"/>
          </w:tcPr>
          <w:p w:rsidR="00072D92" w:rsidRPr="000F6CA9" w:rsidRDefault="00072D92" w:rsidP="009F4F30">
            <w:pPr>
              <w:rPr>
                <w:szCs w:val="22"/>
              </w:rPr>
            </w:pPr>
            <w:r w:rsidRPr="000F6CA9">
              <w:rPr>
                <w:szCs w:val="22"/>
              </w:rPr>
              <w:t>The reproductions are isolated acts occurring, if repeated, on distinct and unrelated occasions.</w:t>
            </w:r>
          </w:p>
        </w:tc>
        <w:tc>
          <w:tcPr>
            <w:tcW w:w="1030" w:type="dxa"/>
            <w:vMerge/>
          </w:tcPr>
          <w:p w:rsidR="00072D92" w:rsidRPr="000F6CA9" w:rsidRDefault="00072D92" w:rsidP="009F4F30">
            <w:pPr>
              <w:rPr>
                <w:szCs w:val="22"/>
              </w:rPr>
            </w:pPr>
          </w:p>
        </w:tc>
      </w:tr>
      <w:tr w:rsidR="00072D92" w:rsidRPr="000F6CA9" w:rsidTr="009F4F30">
        <w:trPr>
          <w:trHeight w:val="135"/>
        </w:trPr>
        <w:tc>
          <w:tcPr>
            <w:tcW w:w="2628" w:type="dxa"/>
            <w:vMerge w:val="restart"/>
          </w:tcPr>
          <w:p w:rsidR="00072D92" w:rsidRPr="000F6CA9" w:rsidRDefault="00072D92" w:rsidP="009F4F30">
            <w:pPr>
              <w:rPr>
                <w:szCs w:val="22"/>
              </w:rPr>
            </w:pPr>
            <w:r w:rsidRPr="000F6CA9">
              <w:rPr>
                <w:szCs w:val="22"/>
              </w:rPr>
              <w:t>Purpose of the copy?</w:t>
            </w:r>
          </w:p>
        </w:tc>
        <w:tc>
          <w:tcPr>
            <w:tcW w:w="5198" w:type="dxa"/>
            <w:gridSpan w:val="2"/>
          </w:tcPr>
          <w:p w:rsidR="00072D92" w:rsidRPr="000F6CA9" w:rsidRDefault="00072D92" w:rsidP="009F4F30">
            <w:pPr>
              <w:rPr>
                <w:szCs w:val="22"/>
              </w:rPr>
            </w:pPr>
            <w:r w:rsidRPr="000F6CA9">
              <w:rPr>
                <w:szCs w:val="22"/>
              </w:rPr>
              <w:t>To preserve a copy of the work or replace it in the event that it is destroyed, lost, or rendered unusable.</w:t>
            </w:r>
          </w:p>
        </w:tc>
        <w:tc>
          <w:tcPr>
            <w:tcW w:w="1030" w:type="dxa"/>
            <w:vMerge/>
          </w:tcPr>
          <w:p w:rsidR="00072D92" w:rsidRPr="000F6CA9" w:rsidRDefault="00072D92" w:rsidP="009F4F30">
            <w:pPr>
              <w:rPr>
                <w:szCs w:val="22"/>
              </w:rPr>
            </w:pPr>
          </w:p>
        </w:tc>
      </w:tr>
      <w:tr w:rsidR="00072D92" w:rsidRPr="000F6CA9" w:rsidTr="009F4F30">
        <w:trPr>
          <w:trHeight w:val="135"/>
        </w:trPr>
        <w:tc>
          <w:tcPr>
            <w:tcW w:w="2628" w:type="dxa"/>
            <w:vMerge/>
          </w:tcPr>
          <w:p w:rsidR="00072D92" w:rsidRPr="000F6CA9" w:rsidRDefault="00072D92" w:rsidP="009F4F30">
            <w:pPr>
              <w:rPr>
                <w:szCs w:val="22"/>
              </w:rPr>
            </w:pPr>
          </w:p>
        </w:tc>
        <w:tc>
          <w:tcPr>
            <w:tcW w:w="1440" w:type="dxa"/>
          </w:tcPr>
          <w:p w:rsidR="00072D92" w:rsidRPr="000F6CA9" w:rsidRDefault="00072D92" w:rsidP="009F4F30">
            <w:pPr>
              <w:rPr>
                <w:szCs w:val="22"/>
              </w:rPr>
            </w:pPr>
            <w:r w:rsidRPr="000F6CA9">
              <w:rPr>
                <w:szCs w:val="22"/>
              </w:rPr>
              <w:t>Conditions:</w:t>
            </w:r>
          </w:p>
        </w:tc>
        <w:tc>
          <w:tcPr>
            <w:tcW w:w="3758" w:type="dxa"/>
          </w:tcPr>
          <w:p w:rsidR="00072D92" w:rsidRPr="000F6CA9" w:rsidRDefault="00072D92" w:rsidP="009F4F30">
            <w:pPr>
              <w:rPr>
                <w:szCs w:val="22"/>
              </w:rPr>
            </w:pPr>
            <w:r w:rsidRPr="000F6CA9">
              <w:rPr>
                <w:szCs w:val="22"/>
              </w:rPr>
              <w:t>Includes fulfilling a request from another library or archives.</w:t>
            </w:r>
          </w:p>
        </w:tc>
        <w:tc>
          <w:tcPr>
            <w:tcW w:w="1030" w:type="dxa"/>
            <w:vMerge/>
          </w:tcPr>
          <w:p w:rsidR="00072D92" w:rsidRPr="000F6CA9" w:rsidRDefault="00072D92" w:rsidP="009F4F30">
            <w:pPr>
              <w:rPr>
                <w:szCs w:val="22"/>
              </w:rPr>
            </w:pPr>
          </w:p>
        </w:tc>
      </w:tr>
      <w:tr w:rsidR="00072D92" w:rsidRPr="000F6CA9" w:rsidTr="009F4F30">
        <w:tc>
          <w:tcPr>
            <w:tcW w:w="2628" w:type="dxa"/>
          </w:tcPr>
          <w:p w:rsidR="00072D92" w:rsidRPr="000F6CA9" w:rsidRDefault="00072D92" w:rsidP="009F4F30">
            <w:pPr>
              <w:rPr>
                <w:szCs w:val="22"/>
              </w:rPr>
            </w:pPr>
            <w:r w:rsidRPr="000F6CA9">
              <w:rPr>
                <w:szCs w:val="22"/>
              </w:rPr>
              <w:t>Medium of the copy?</w:t>
            </w:r>
          </w:p>
        </w:tc>
        <w:tc>
          <w:tcPr>
            <w:tcW w:w="5198" w:type="dxa"/>
            <w:gridSpan w:val="2"/>
          </w:tcPr>
          <w:p w:rsidR="00072D92" w:rsidRPr="000F6CA9" w:rsidRDefault="00072D92" w:rsidP="009F4F30">
            <w:pPr>
              <w:rPr>
                <w:szCs w:val="22"/>
              </w:rPr>
            </w:pPr>
            <w:r w:rsidRPr="000F6CA9">
              <w:rPr>
                <w:szCs w:val="22"/>
              </w:rPr>
              <w:t>Not specified.</w:t>
            </w:r>
          </w:p>
        </w:tc>
        <w:tc>
          <w:tcPr>
            <w:tcW w:w="1030" w:type="dxa"/>
            <w:vMerge/>
          </w:tcPr>
          <w:p w:rsidR="00072D92" w:rsidRPr="000F6CA9" w:rsidRDefault="00072D92" w:rsidP="009F4F30">
            <w:pPr>
              <w:rPr>
                <w:szCs w:val="22"/>
              </w:rPr>
            </w:pPr>
          </w:p>
        </w:tc>
      </w:tr>
      <w:tr w:rsidR="00072D92" w:rsidRPr="000F6CA9" w:rsidTr="009F4F30">
        <w:tc>
          <w:tcPr>
            <w:tcW w:w="2628" w:type="dxa"/>
          </w:tcPr>
          <w:p w:rsidR="00072D92" w:rsidRPr="000F6CA9" w:rsidRDefault="00072D92" w:rsidP="009F4F30">
            <w:pPr>
              <w:rPr>
                <w:szCs w:val="22"/>
              </w:rPr>
            </w:pPr>
            <w:r w:rsidRPr="000F6CA9">
              <w:rPr>
                <w:szCs w:val="22"/>
              </w:rPr>
              <w:t>Other provisions?</w:t>
            </w:r>
          </w:p>
        </w:tc>
        <w:tc>
          <w:tcPr>
            <w:tcW w:w="5198" w:type="dxa"/>
            <w:gridSpan w:val="2"/>
          </w:tcPr>
          <w:p w:rsidR="00072D92" w:rsidRPr="000F6CA9" w:rsidRDefault="00072D92" w:rsidP="009F4F30">
            <w:pPr>
              <w:rPr>
                <w:szCs w:val="22"/>
              </w:rPr>
            </w:pPr>
            <w:r w:rsidRPr="000F6CA9">
              <w:rPr>
                <w:szCs w:val="22"/>
              </w:rPr>
              <w:t>None.</w:t>
            </w:r>
          </w:p>
        </w:tc>
        <w:tc>
          <w:tcPr>
            <w:tcW w:w="1030" w:type="dxa"/>
            <w:vMerge/>
          </w:tcPr>
          <w:p w:rsidR="00072D92" w:rsidRPr="000F6CA9" w:rsidRDefault="00072D92" w:rsidP="009F4F30">
            <w:pPr>
              <w:rPr>
                <w:szCs w:val="22"/>
              </w:rPr>
            </w:pPr>
          </w:p>
        </w:tc>
      </w:tr>
    </w:tbl>
    <w:p w:rsidR="00072D92" w:rsidRDefault="00072D92" w:rsidP="00072D92">
      <w:pPr>
        <w:rPr>
          <w:szCs w:val="22"/>
        </w:rPr>
      </w:pPr>
    </w:p>
    <w:p w:rsidR="00072D92" w:rsidRPr="000F6CA9" w:rsidRDefault="00072D92" w:rsidP="00072D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072D92" w:rsidRPr="000F6CA9" w:rsidTr="009F4F30">
        <w:tc>
          <w:tcPr>
            <w:tcW w:w="8856" w:type="dxa"/>
            <w:gridSpan w:val="4"/>
          </w:tcPr>
          <w:p w:rsidR="00072D92" w:rsidRPr="000F6CA9" w:rsidRDefault="00072D92" w:rsidP="009F4F30">
            <w:pPr>
              <w:rPr>
                <w:b/>
                <w:szCs w:val="22"/>
              </w:rPr>
            </w:pPr>
            <w:r w:rsidRPr="000F6CA9">
              <w:rPr>
                <w:b/>
                <w:szCs w:val="22"/>
              </w:rPr>
              <w:t>Research or Study</w:t>
            </w:r>
          </w:p>
        </w:tc>
      </w:tr>
      <w:tr w:rsidR="00072D92" w:rsidRPr="000F6CA9" w:rsidTr="009F4F30">
        <w:trPr>
          <w:trHeight w:val="135"/>
        </w:trPr>
        <w:tc>
          <w:tcPr>
            <w:tcW w:w="2628" w:type="dxa"/>
            <w:vMerge w:val="restart"/>
          </w:tcPr>
          <w:p w:rsidR="00072D92" w:rsidRPr="000F6CA9" w:rsidRDefault="00072D92" w:rsidP="009F4F30">
            <w:pPr>
              <w:rPr>
                <w:szCs w:val="22"/>
              </w:rPr>
            </w:pPr>
            <w:r w:rsidRPr="000F6CA9">
              <w:rPr>
                <w:szCs w:val="22"/>
              </w:rPr>
              <w:t>Who can copy?</w:t>
            </w:r>
          </w:p>
        </w:tc>
        <w:tc>
          <w:tcPr>
            <w:tcW w:w="5198" w:type="dxa"/>
            <w:gridSpan w:val="2"/>
          </w:tcPr>
          <w:p w:rsidR="00072D92" w:rsidRPr="000F6CA9" w:rsidRDefault="00072D92" w:rsidP="009F4F30">
            <w:pPr>
              <w:rPr>
                <w:szCs w:val="22"/>
              </w:rPr>
            </w:pPr>
            <w:r w:rsidRPr="000F6CA9">
              <w:rPr>
                <w:szCs w:val="22"/>
              </w:rPr>
              <w:t>Libraries and archives.</w:t>
            </w:r>
          </w:p>
        </w:tc>
        <w:tc>
          <w:tcPr>
            <w:tcW w:w="1030" w:type="dxa"/>
            <w:vMerge w:val="restart"/>
          </w:tcPr>
          <w:p w:rsidR="00072D92" w:rsidRPr="000F6CA9" w:rsidRDefault="00072D92" w:rsidP="009F4F30">
            <w:pPr>
              <w:rPr>
                <w:szCs w:val="22"/>
              </w:rPr>
            </w:pPr>
            <w:r w:rsidRPr="000F6CA9">
              <w:rPr>
                <w:szCs w:val="22"/>
              </w:rPr>
              <w:t>Art. 42</w:t>
            </w:r>
          </w:p>
        </w:tc>
      </w:tr>
      <w:tr w:rsidR="00072D92" w:rsidRPr="000F6CA9" w:rsidTr="009F4F30">
        <w:trPr>
          <w:trHeight w:val="135"/>
        </w:trPr>
        <w:tc>
          <w:tcPr>
            <w:tcW w:w="2628" w:type="dxa"/>
            <w:vMerge/>
          </w:tcPr>
          <w:p w:rsidR="00072D92" w:rsidRPr="000F6CA9" w:rsidRDefault="00072D92" w:rsidP="009F4F30">
            <w:pPr>
              <w:rPr>
                <w:szCs w:val="22"/>
              </w:rPr>
            </w:pPr>
          </w:p>
        </w:tc>
        <w:tc>
          <w:tcPr>
            <w:tcW w:w="1440" w:type="dxa"/>
          </w:tcPr>
          <w:p w:rsidR="00072D92" w:rsidRPr="000F6CA9" w:rsidRDefault="00072D92" w:rsidP="009F4F30">
            <w:pPr>
              <w:rPr>
                <w:szCs w:val="22"/>
              </w:rPr>
            </w:pPr>
            <w:r w:rsidRPr="000F6CA9">
              <w:rPr>
                <w:szCs w:val="22"/>
              </w:rPr>
              <w:t>Conditions:</w:t>
            </w:r>
          </w:p>
        </w:tc>
        <w:tc>
          <w:tcPr>
            <w:tcW w:w="3758" w:type="dxa"/>
          </w:tcPr>
          <w:p w:rsidR="00072D92" w:rsidRPr="000F6CA9" w:rsidRDefault="00072D92" w:rsidP="009F4F30">
            <w:pPr>
              <w:rPr>
                <w:szCs w:val="22"/>
              </w:rPr>
            </w:pPr>
          </w:p>
        </w:tc>
        <w:tc>
          <w:tcPr>
            <w:tcW w:w="1030" w:type="dxa"/>
            <w:vMerge/>
          </w:tcPr>
          <w:p w:rsidR="00072D92" w:rsidRPr="000F6CA9" w:rsidRDefault="00072D92" w:rsidP="009F4F30">
            <w:pPr>
              <w:rPr>
                <w:szCs w:val="22"/>
              </w:rPr>
            </w:pPr>
          </w:p>
        </w:tc>
      </w:tr>
      <w:tr w:rsidR="00072D92" w:rsidRPr="000F6CA9" w:rsidTr="009F4F30">
        <w:trPr>
          <w:trHeight w:val="135"/>
        </w:trPr>
        <w:tc>
          <w:tcPr>
            <w:tcW w:w="2628" w:type="dxa"/>
            <w:vMerge w:val="restart"/>
          </w:tcPr>
          <w:p w:rsidR="00072D92" w:rsidRPr="000F6CA9" w:rsidRDefault="00072D92" w:rsidP="009F4F30">
            <w:pPr>
              <w:rPr>
                <w:szCs w:val="22"/>
              </w:rPr>
            </w:pPr>
            <w:r w:rsidRPr="000F6CA9">
              <w:rPr>
                <w:szCs w:val="22"/>
              </w:rPr>
              <w:t>What can be copied?</w:t>
            </w:r>
          </w:p>
        </w:tc>
        <w:tc>
          <w:tcPr>
            <w:tcW w:w="5198" w:type="dxa"/>
            <w:gridSpan w:val="2"/>
          </w:tcPr>
          <w:p w:rsidR="00072D92" w:rsidRPr="000F6CA9" w:rsidRDefault="00072D92" w:rsidP="009F4F30">
            <w:pPr>
              <w:rPr>
                <w:szCs w:val="22"/>
              </w:rPr>
            </w:pPr>
            <w:r w:rsidRPr="000F6CA9">
              <w:rPr>
                <w:szCs w:val="22"/>
              </w:rPr>
              <w:t>An article or other succinct work or a short excerpt from a writing, with or without illustrations, which has been published in a collection of works or in a journal or periodical.</w:t>
            </w:r>
          </w:p>
        </w:tc>
        <w:tc>
          <w:tcPr>
            <w:tcW w:w="1030" w:type="dxa"/>
            <w:vMerge/>
          </w:tcPr>
          <w:p w:rsidR="00072D92" w:rsidRPr="000F6CA9" w:rsidRDefault="00072D92" w:rsidP="009F4F30">
            <w:pPr>
              <w:rPr>
                <w:szCs w:val="22"/>
              </w:rPr>
            </w:pPr>
          </w:p>
        </w:tc>
      </w:tr>
      <w:tr w:rsidR="00072D92" w:rsidRPr="000F6CA9" w:rsidTr="009F4F30">
        <w:trPr>
          <w:trHeight w:val="88"/>
        </w:trPr>
        <w:tc>
          <w:tcPr>
            <w:tcW w:w="2628" w:type="dxa"/>
            <w:vMerge/>
          </w:tcPr>
          <w:p w:rsidR="00072D92" w:rsidRPr="000F6CA9" w:rsidRDefault="00072D92" w:rsidP="009F4F30">
            <w:pPr>
              <w:rPr>
                <w:szCs w:val="22"/>
              </w:rPr>
            </w:pPr>
          </w:p>
        </w:tc>
        <w:tc>
          <w:tcPr>
            <w:tcW w:w="1440" w:type="dxa"/>
            <w:vMerge w:val="restart"/>
          </w:tcPr>
          <w:p w:rsidR="00072D92" w:rsidRPr="000F6CA9" w:rsidRDefault="00072D92" w:rsidP="009F4F30">
            <w:pPr>
              <w:rPr>
                <w:szCs w:val="22"/>
              </w:rPr>
            </w:pPr>
            <w:r w:rsidRPr="000F6CA9">
              <w:rPr>
                <w:szCs w:val="22"/>
              </w:rPr>
              <w:t>Conditions:</w:t>
            </w:r>
          </w:p>
        </w:tc>
        <w:tc>
          <w:tcPr>
            <w:tcW w:w="3758" w:type="dxa"/>
          </w:tcPr>
          <w:p w:rsidR="00072D92" w:rsidRPr="000F6CA9" w:rsidRDefault="00072D92" w:rsidP="009F4F30">
            <w:pPr>
              <w:rPr>
                <w:szCs w:val="22"/>
              </w:rPr>
            </w:pPr>
            <w:r w:rsidRPr="000F6CA9">
              <w:rPr>
                <w:szCs w:val="22"/>
              </w:rPr>
              <w:t>Computer programs are excluded.</w:t>
            </w:r>
          </w:p>
        </w:tc>
        <w:tc>
          <w:tcPr>
            <w:tcW w:w="1030" w:type="dxa"/>
            <w:vMerge/>
          </w:tcPr>
          <w:p w:rsidR="00072D92" w:rsidRPr="000F6CA9" w:rsidRDefault="00072D92" w:rsidP="009F4F30">
            <w:pPr>
              <w:rPr>
                <w:szCs w:val="22"/>
              </w:rPr>
            </w:pPr>
          </w:p>
        </w:tc>
      </w:tr>
      <w:tr w:rsidR="00072D92" w:rsidRPr="000F6CA9" w:rsidTr="009F4F30">
        <w:trPr>
          <w:trHeight w:val="87"/>
        </w:trPr>
        <w:tc>
          <w:tcPr>
            <w:tcW w:w="2628" w:type="dxa"/>
            <w:vMerge/>
          </w:tcPr>
          <w:p w:rsidR="00072D92" w:rsidRPr="000F6CA9" w:rsidRDefault="00072D92" w:rsidP="009F4F30">
            <w:pPr>
              <w:rPr>
                <w:szCs w:val="22"/>
              </w:rPr>
            </w:pPr>
          </w:p>
        </w:tc>
        <w:tc>
          <w:tcPr>
            <w:tcW w:w="1440" w:type="dxa"/>
            <w:vMerge/>
          </w:tcPr>
          <w:p w:rsidR="00072D92" w:rsidRPr="000F6CA9" w:rsidRDefault="00072D92" w:rsidP="009F4F30">
            <w:pPr>
              <w:rPr>
                <w:szCs w:val="22"/>
              </w:rPr>
            </w:pPr>
          </w:p>
        </w:tc>
        <w:tc>
          <w:tcPr>
            <w:tcW w:w="3758" w:type="dxa"/>
          </w:tcPr>
          <w:p w:rsidR="00072D92" w:rsidRPr="000F6CA9" w:rsidRDefault="00072D92" w:rsidP="009F4F30">
            <w:pPr>
              <w:rPr>
                <w:szCs w:val="22"/>
              </w:rPr>
            </w:pPr>
            <w:r w:rsidRPr="000F6CA9">
              <w:rPr>
                <w:szCs w:val="22"/>
              </w:rPr>
              <w:t>The reproductions are isolated acts occurring, if repeated, on distinct and unrelated occasions.</w:t>
            </w:r>
          </w:p>
        </w:tc>
        <w:tc>
          <w:tcPr>
            <w:tcW w:w="1030" w:type="dxa"/>
            <w:vMerge/>
          </w:tcPr>
          <w:p w:rsidR="00072D92" w:rsidRPr="000F6CA9" w:rsidRDefault="00072D92" w:rsidP="009F4F30">
            <w:pPr>
              <w:rPr>
                <w:szCs w:val="22"/>
              </w:rPr>
            </w:pPr>
          </w:p>
        </w:tc>
      </w:tr>
      <w:tr w:rsidR="00072D92" w:rsidRPr="000F6CA9" w:rsidTr="009F4F30">
        <w:trPr>
          <w:trHeight w:val="135"/>
        </w:trPr>
        <w:tc>
          <w:tcPr>
            <w:tcW w:w="2628" w:type="dxa"/>
            <w:vMerge w:val="restart"/>
          </w:tcPr>
          <w:p w:rsidR="00072D92" w:rsidRPr="000F6CA9" w:rsidRDefault="00072D92" w:rsidP="009F4F30">
            <w:pPr>
              <w:rPr>
                <w:szCs w:val="22"/>
              </w:rPr>
            </w:pPr>
            <w:r w:rsidRPr="000F6CA9">
              <w:rPr>
                <w:szCs w:val="22"/>
              </w:rPr>
              <w:t>Purpose of the copy?</w:t>
            </w:r>
          </w:p>
        </w:tc>
        <w:tc>
          <w:tcPr>
            <w:tcW w:w="5198" w:type="dxa"/>
            <w:gridSpan w:val="2"/>
          </w:tcPr>
          <w:p w:rsidR="00072D92" w:rsidRPr="000F6CA9" w:rsidRDefault="00072D92" w:rsidP="009F4F30">
            <w:pPr>
              <w:rPr>
                <w:szCs w:val="22"/>
              </w:rPr>
            </w:pPr>
            <w:r w:rsidRPr="000F6CA9">
              <w:rPr>
                <w:szCs w:val="22"/>
              </w:rPr>
              <w:t>To meet the demand of a natural person for academic or private study or research.</w:t>
            </w:r>
          </w:p>
        </w:tc>
        <w:tc>
          <w:tcPr>
            <w:tcW w:w="1030" w:type="dxa"/>
            <w:vMerge/>
          </w:tcPr>
          <w:p w:rsidR="00072D92" w:rsidRPr="000F6CA9" w:rsidRDefault="00072D92" w:rsidP="009F4F30">
            <w:pPr>
              <w:rPr>
                <w:szCs w:val="22"/>
              </w:rPr>
            </w:pPr>
          </w:p>
        </w:tc>
      </w:tr>
      <w:tr w:rsidR="00072D92" w:rsidRPr="000F6CA9" w:rsidTr="009F4F30">
        <w:trPr>
          <w:trHeight w:val="135"/>
        </w:trPr>
        <w:tc>
          <w:tcPr>
            <w:tcW w:w="2628" w:type="dxa"/>
            <w:vMerge/>
          </w:tcPr>
          <w:p w:rsidR="00072D92" w:rsidRPr="000F6CA9" w:rsidRDefault="00072D92" w:rsidP="009F4F30">
            <w:pPr>
              <w:rPr>
                <w:szCs w:val="22"/>
              </w:rPr>
            </w:pPr>
          </w:p>
        </w:tc>
        <w:tc>
          <w:tcPr>
            <w:tcW w:w="1440" w:type="dxa"/>
          </w:tcPr>
          <w:p w:rsidR="00072D92" w:rsidRPr="000F6CA9" w:rsidRDefault="00072D92" w:rsidP="009F4F30">
            <w:pPr>
              <w:rPr>
                <w:szCs w:val="22"/>
              </w:rPr>
            </w:pPr>
            <w:r w:rsidRPr="000F6CA9">
              <w:rPr>
                <w:szCs w:val="22"/>
              </w:rPr>
              <w:t>Conditions:</w:t>
            </w:r>
          </w:p>
        </w:tc>
        <w:tc>
          <w:tcPr>
            <w:tcW w:w="3758" w:type="dxa"/>
          </w:tcPr>
          <w:p w:rsidR="00072D92" w:rsidRPr="000F6CA9" w:rsidRDefault="00072D92" w:rsidP="009F4F30">
            <w:pPr>
              <w:rPr>
                <w:szCs w:val="22"/>
              </w:rPr>
            </w:pPr>
            <w:r w:rsidRPr="000F6CA9">
              <w:rPr>
                <w:szCs w:val="22"/>
              </w:rPr>
              <w:t>None.</w:t>
            </w:r>
          </w:p>
        </w:tc>
        <w:tc>
          <w:tcPr>
            <w:tcW w:w="1030" w:type="dxa"/>
            <w:vMerge/>
          </w:tcPr>
          <w:p w:rsidR="00072D92" w:rsidRPr="000F6CA9" w:rsidRDefault="00072D92" w:rsidP="009F4F30">
            <w:pPr>
              <w:rPr>
                <w:szCs w:val="22"/>
              </w:rPr>
            </w:pPr>
          </w:p>
        </w:tc>
      </w:tr>
      <w:tr w:rsidR="00072D92" w:rsidRPr="000F6CA9" w:rsidTr="009F4F30">
        <w:tc>
          <w:tcPr>
            <w:tcW w:w="2628" w:type="dxa"/>
          </w:tcPr>
          <w:p w:rsidR="00072D92" w:rsidRPr="000F6CA9" w:rsidRDefault="00072D92" w:rsidP="009F4F30">
            <w:pPr>
              <w:rPr>
                <w:szCs w:val="22"/>
              </w:rPr>
            </w:pPr>
            <w:r w:rsidRPr="000F6CA9">
              <w:rPr>
                <w:szCs w:val="22"/>
              </w:rPr>
              <w:t>Medium of the copy?</w:t>
            </w:r>
          </w:p>
        </w:tc>
        <w:tc>
          <w:tcPr>
            <w:tcW w:w="5198" w:type="dxa"/>
            <w:gridSpan w:val="2"/>
          </w:tcPr>
          <w:p w:rsidR="00072D92" w:rsidRPr="000F6CA9" w:rsidRDefault="00072D92" w:rsidP="009F4F30">
            <w:pPr>
              <w:rPr>
                <w:szCs w:val="22"/>
              </w:rPr>
            </w:pPr>
            <w:r w:rsidRPr="000F6CA9">
              <w:rPr>
                <w:szCs w:val="22"/>
              </w:rPr>
              <w:t>Not specified.</w:t>
            </w:r>
          </w:p>
        </w:tc>
        <w:tc>
          <w:tcPr>
            <w:tcW w:w="1030" w:type="dxa"/>
            <w:vMerge/>
          </w:tcPr>
          <w:p w:rsidR="00072D92" w:rsidRPr="000F6CA9" w:rsidRDefault="00072D92" w:rsidP="009F4F30">
            <w:pPr>
              <w:rPr>
                <w:szCs w:val="22"/>
              </w:rPr>
            </w:pPr>
          </w:p>
        </w:tc>
      </w:tr>
      <w:tr w:rsidR="00072D92" w:rsidRPr="000F6CA9" w:rsidTr="009F4F30">
        <w:tc>
          <w:tcPr>
            <w:tcW w:w="2628" w:type="dxa"/>
          </w:tcPr>
          <w:p w:rsidR="00072D92" w:rsidRPr="000F6CA9" w:rsidRDefault="00072D92" w:rsidP="009F4F30">
            <w:pPr>
              <w:rPr>
                <w:szCs w:val="22"/>
              </w:rPr>
            </w:pPr>
            <w:r w:rsidRPr="000F6CA9">
              <w:rPr>
                <w:szCs w:val="22"/>
              </w:rPr>
              <w:t>Other provisions?</w:t>
            </w:r>
          </w:p>
        </w:tc>
        <w:tc>
          <w:tcPr>
            <w:tcW w:w="5198" w:type="dxa"/>
            <w:gridSpan w:val="2"/>
          </w:tcPr>
          <w:p w:rsidR="00072D92" w:rsidRPr="000F6CA9" w:rsidRDefault="00072D92" w:rsidP="009F4F30">
            <w:pPr>
              <w:rPr>
                <w:szCs w:val="22"/>
              </w:rPr>
            </w:pPr>
            <w:r w:rsidRPr="000F6CA9">
              <w:rPr>
                <w:szCs w:val="22"/>
              </w:rPr>
              <w:t>None.</w:t>
            </w:r>
          </w:p>
        </w:tc>
        <w:tc>
          <w:tcPr>
            <w:tcW w:w="1030" w:type="dxa"/>
            <w:vMerge/>
          </w:tcPr>
          <w:p w:rsidR="00072D92" w:rsidRPr="000F6CA9" w:rsidRDefault="00072D92" w:rsidP="009F4F30">
            <w:pPr>
              <w:rPr>
                <w:szCs w:val="22"/>
              </w:rPr>
            </w:pPr>
          </w:p>
        </w:tc>
      </w:tr>
    </w:tbl>
    <w:p w:rsidR="00072D92" w:rsidRPr="000F6CA9" w:rsidRDefault="00072D92" w:rsidP="00072D92">
      <w:pPr>
        <w:rPr>
          <w:szCs w:val="22"/>
        </w:rPr>
      </w:pPr>
    </w:p>
    <w:p w:rsidR="00072D92" w:rsidRPr="000F6CA9" w:rsidRDefault="00072D92" w:rsidP="00072D92">
      <w:pPr>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072D92" w:rsidRPr="000F6CA9" w:rsidTr="009F4F30">
        <w:tc>
          <w:tcPr>
            <w:tcW w:w="8856" w:type="dxa"/>
            <w:gridSpan w:val="3"/>
          </w:tcPr>
          <w:p w:rsidR="00072D92" w:rsidRPr="000F6CA9" w:rsidRDefault="00072D92" w:rsidP="009F4F30">
            <w:pPr>
              <w:rPr>
                <w:rFonts w:eastAsia="Times New Roman"/>
                <w:b/>
                <w:szCs w:val="22"/>
              </w:rPr>
            </w:pPr>
            <w:r w:rsidRPr="000F6CA9">
              <w:rPr>
                <w:rFonts w:eastAsia="Times New Roman"/>
                <w:b/>
                <w:szCs w:val="22"/>
              </w:rPr>
              <w:t>Anti-Circumvention of Technological Protection Measures</w:t>
            </w:r>
          </w:p>
        </w:tc>
      </w:tr>
      <w:tr w:rsidR="00072D92" w:rsidRPr="000F6CA9" w:rsidTr="009F4F30">
        <w:tc>
          <w:tcPr>
            <w:tcW w:w="2628" w:type="dxa"/>
          </w:tcPr>
          <w:p w:rsidR="00072D92" w:rsidRPr="000F6CA9" w:rsidRDefault="00072D92" w:rsidP="009F4F30">
            <w:pPr>
              <w:rPr>
                <w:rFonts w:eastAsia="Times New Roman"/>
                <w:szCs w:val="22"/>
              </w:rPr>
            </w:pPr>
            <w:r w:rsidRPr="000F6CA9">
              <w:rPr>
                <w:rFonts w:eastAsia="Times New Roman"/>
                <w:szCs w:val="22"/>
              </w:rPr>
              <w:t>Circumvention provisions?</w:t>
            </w:r>
          </w:p>
        </w:tc>
        <w:tc>
          <w:tcPr>
            <w:tcW w:w="5198" w:type="dxa"/>
          </w:tcPr>
          <w:p w:rsidR="00072D92" w:rsidRPr="000F6CA9" w:rsidRDefault="00072D92" w:rsidP="009F4F30">
            <w:pPr>
              <w:rPr>
                <w:rFonts w:eastAsia="Times New Roman"/>
                <w:szCs w:val="22"/>
              </w:rPr>
            </w:pPr>
            <w:r w:rsidRPr="000F6CA9">
              <w:rPr>
                <w:rFonts w:eastAsia="Times New Roman"/>
                <w:szCs w:val="22"/>
              </w:rPr>
              <w:t>None.</w:t>
            </w:r>
          </w:p>
        </w:tc>
        <w:tc>
          <w:tcPr>
            <w:tcW w:w="1030" w:type="dxa"/>
            <w:shd w:val="clear" w:color="auto" w:fill="auto"/>
          </w:tcPr>
          <w:p w:rsidR="00072D92" w:rsidRPr="000F6CA9" w:rsidRDefault="00072D92" w:rsidP="009F4F30">
            <w:pPr>
              <w:rPr>
                <w:rFonts w:eastAsia="Times New Roman"/>
                <w:szCs w:val="22"/>
              </w:rPr>
            </w:pPr>
          </w:p>
        </w:tc>
      </w:tr>
    </w:tbl>
    <w:p w:rsidR="00072D92" w:rsidRPr="000F6CA9" w:rsidRDefault="00072D92" w:rsidP="00072D92">
      <w:pPr>
        <w:rPr>
          <w:rFonts w:eastAsia="Times New Roman"/>
          <w:szCs w:val="22"/>
        </w:rPr>
      </w:pPr>
    </w:p>
    <w:p w:rsidR="00072D92" w:rsidRPr="000F6CA9" w:rsidRDefault="00072D92" w:rsidP="00072D92">
      <w:pPr>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5993"/>
        <w:gridCol w:w="1303"/>
      </w:tblGrid>
      <w:tr w:rsidR="00072D92" w:rsidRPr="000F6CA9" w:rsidTr="009F4F30">
        <w:tc>
          <w:tcPr>
            <w:tcW w:w="9128" w:type="dxa"/>
            <w:gridSpan w:val="3"/>
          </w:tcPr>
          <w:p w:rsidR="00072D92" w:rsidRPr="000F6CA9" w:rsidRDefault="00072D92" w:rsidP="009F4F30">
            <w:pPr>
              <w:rPr>
                <w:rFonts w:eastAsia="Times New Roman"/>
                <w:b/>
                <w:szCs w:val="22"/>
              </w:rPr>
            </w:pPr>
            <w:r w:rsidRPr="000F6CA9">
              <w:rPr>
                <w:rFonts w:eastAsia="Times New Roman"/>
                <w:b/>
                <w:szCs w:val="22"/>
              </w:rPr>
              <w:t>Miscellaneous</w:t>
            </w:r>
          </w:p>
        </w:tc>
      </w:tr>
      <w:tr w:rsidR="00072D92" w:rsidRPr="000F6CA9" w:rsidTr="009F4F30">
        <w:tc>
          <w:tcPr>
            <w:tcW w:w="1832" w:type="dxa"/>
          </w:tcPr>
          <w:p w:rsidR="00072D92" w:rsidRPr="000F6CA9" w:rsidRDefault="00072D92" w:rsidP="009F4F30">
            <w:pPr>
              <w:rPr>
                <w:rFonts w:eastAsia="Times New Roman"/>
                <w:szCs w:val="22"/>
              </w:rPr>
            </w:pPr>
            <w:r w:rsidRPr="000F6CA9">
              <w:rPr>
                <w:rFonts w:eastAsia="Times New Roman"/>
                <w:szCs w:val="22"/>
              </w:rPr>
              <w:t>Personal Copying</w:t>
            </w:r>
          </w:p>
        </w:tc>
        <w:tc>
          <w:tcPr>
            <w:tcW w:w="5993" w:type="dxa"/>
          </w:tcPr>
          <w:p w:rsidR="00072D92" w:rsidRPr="000F6CA9" w:rsidRDefault="00072D92" w:rsidP="009F4F30">
            <w:pPr>
              <w:rPr>
                <w:rFonts w:eastAsia="Times New Roman"/>
                <w:szCs w:val="22"/>
              </w:rPr>
            </w:pPr>
            <w:r w:rsidRPr="000F6CA9">
              <w:rPr>
                <w:rFonts w:eastAsia="Times New Roman"/>
                <w:szCs w:val="22"/>
              </w:rPr>
              <w:t>Permits reproductions and performances of works for personal or family purposes.</w:t>
            </w:r>
          </w:p>
        </w:tc>
        <w:tc>
          <w:tcPr>
            <w:tcW w:w="1303" w:type="dxa"/>
          </w:tcPr>
          <w:p w:rsidR="00072D92" w:rsidRPr="000F6CA9" w:rsidRDefault="00072D92" w:rsidP="009F4F30">
            <w:pPr>
              <w:rPr>
                <w:rFonts w:eastAsia="Times New Roman"/>
                <w:szCs w:val="22"/>
              </w:rPr>
            </w:pPr>
            <w:r w:rsidRPr="000F6CA9">
              <w:rPr>
                <w:rFonts w:eastAsia="Times New Roman"/>
                <w:szCs w:val="22"/>
              </w:rPr>
              <w:t>Art. 38 &amp; 41.</w:t>
            </w:r>
          </w:p>
        </w:tc>
      </w:tr>
      <w:tr w:rsidR="00072D92" w:rsidRPr="000F6CA9" w:rsidTr="009F4F30">
        <w:tc>
          <w:tcPr>
            <w:tcW w:w="1832" w:type="dxa"/>
          </w:tcPr>
          <w:p w:rsidR="00072D92" w:rsidRPr="000F6CA9" w:rsidRDefault="00072D92" w:rsidP="009F4F30">
            <w:pPr>
              <w:rPr>
                <w:rFonts w:eastAsia="Times New Roman"/>
                <w:szCs w:val="22"/>
              </w:rPr>
            </w:pPr>
            <w:r w:rsidRPr="000F6CA9">
              <w:rPr>
                <w:rFonts w:eastAsia="Times New Roman"/>
                <w:szCs w:val="22"/>
              </w:rPr>
              <w:t xml:space="preserve">Persons with </w:t>
            </w:r>
            <w:r w:rsidRPr="000F6CA9">
              <w:rPr>
                <w:rFonts w:eastAsia="Times New Roman"/>
                <w:szCs w:val="22"/>
              </w:rPr>
              <w:lastRenderedPageBreak/>
              <w:t>Disabilities</w:t>
            </w:r>
          </w:p>
        </w:tc>
        <w:tc>
          <w:tcPr>
            <w:tcW w:w="5993" w:type="dxa"/>
          </w:tcPr>
          <w:p w:rsidR="00072D92" w:rsidRPr="000F6CA9" w:rsidRDefault="00072D92" w:rsidP="009F4F30">
            <w:pPr>
              <w:rPr>
                <w:rFonts w:eastAsia="Times New Roman"/>
                <w:szCs w:val="22"/>
              </w:rPr>
            </w:pPr>
            <w:r w:rsidRPr="000F6CA9">
              <w:rPr>
                <w:rFonts w:eastAsia="Times New Roman"/>
                <w:szCs w:val="22"/>
              </w:rPr>
              <w:lastRenderedPageBreak/>
              <w:t xml:space="preserve">Allows uses of works for the needs of persons who are </w:t>
            </w:r>
            <w:r w:rsidRPr="000F6CA9">
              <w:rPr>
                <w:rFonts w:eastAsia="Times New Roman"/>
                <w:szCs w:val="22"/>
              </w:rPr>
              <w:lastRenderedPageBreak/>
              <w:t>visually impaired.</w:t>
            </w:r>
          </w:p>
        </w:tc>
        <w:tc>
          <w:tcPr>
            <w:tcW w:w="1303" w:type="dxa"/>
          </w:tcPr>
          <w:p w:rsidR="00072D92" w:rsidRPr="000F6CA9" w:rsidRDefault="00072D92" w:rsidP="009F4F30">
            <w:pPr>
              <w:rPr>
                <w:rFonts w:eastAsia="Times New Roman"/>
                <w:szCs w:val="22"/>
              </w:rPr>
            </w:pPr>
            <w:r w:rsidRPr="000F6CA9">
              <w:rPr>
                <w:rFonts w:eastAsia="Times New Roman"/>
                <w:szCs w:val="22"/>
              </w:rPr>
              <w:lastRenderedPageBreak/>
              <w:t>Art. 52</w:t>
            </w:r>
          </w:p>
        </w:tc>
      </w:tr>
      <w:tr w:rsidR="00072D92" w:rsidRPr="000F6CA9" w:rsidTr="009F4F30">
        <w:tc>
          <w:tcPr>
            <w:tcW w:w="1832" w:type="dxa"/>
          </w:tcPr>
          <w:p w:rsidR="00072D92" w:rsidRPr="000F6CA9" w:rsidRDefault="00072D92" w:rsidP="009F4F30">
            <w:pPr>
              <w:rPr>
                <w:rFonts w:eastAsia="Times New Roman"/>
                <w:szCs w:val="22"/>
              </w:rPr>
            </w:pPr>
            <w:r w:rsidRPr="000F6CA9">
              <w:rPr>
                <w:rFonts w:eastAsia="Times New Roman"/>
                <w:szCs w:val="22"/>
              </w:rPr>
              <w:lastRenderedPageBreak/>
              <w:t>Berne Appendix</w:t>
            </w:r>
          </w:p>
        </w:tc>
        <w:tc>
          <w:tcPr>
            <w:tcW w:w="5993" w:type="dxa"/>
          </w:tcPr>
          <w:p w:rsidR="00072D92" w:rsidRPr="000F6CA9" w:rsidRDefault="00072D92" w:rsidP="009F4F30">
            <w:pPr>
              <w:rPr>
                <w:rFonts w:eastAsia="Times New Roman"/>
                <w:szCs w:val="22"/>
              </w:rPr>
            </w:pPr>
            <w:r w:rsidRPr="000F6CA9">
              <w:rPr>
                <w:rFonts w:eastAsia="Times New Roman"/>
                <w:szCs w:val="22"/>
              </w:rPr>
              <w:t>Implements the compulsory license for educational uses of works.</w:t>
            </w:r>
          </w:p>
        </w:tc>
        <w:tc>
          <w:tcPr>
            <w:tcW w:w="1303" w:type="dxa"/>
          </w:tcPr>
          <w:p w:rsidR="00072D92" w:rsidRPr="000F6CA9" w:rsidRDefault="00072D92" w:rsidP="009F4F30">
            <w:pPr>
              <w:rPr>
                <w:rFonts w:eastAsia="Times New Roman"/>
                <w:szCs w:val="22"/>
              </w:rPr>
            </w:pPr>
            <w:r w:rsidRPr="000F6CA9">
              <w:rPr>
                <w:rFonts w:eastAsia="Times New Roman"/>
                <w:szCs w:val="22"/>
              </w:rPr>
              <w:t>Art. 30</w:t>
            </w:r>
          </w:p>
        </w:tc>
      </w:tr>
      <w:tr w:rsidR="00072D92" w:rsidRPr="000F6CA9" w:rsidTr="009F4F30">
        <w:tc>
          <w:tcPr>
            <w:tcW w:w="1832" w:type="dxa"/>
          </w:tcPr>
          <w:p w:rsidR="00072D92" w:rsidRPr="000F6CA9" w:rsidRDefault="00072D92" w:rsidP="009F4F30">
            <w:pPr>
              <w:rPr>
                <w:rFonts w:eastAsia="Times New Roman"/>
                <w:szCs w:val="22"/>
              </w:rPr>
            </w:pPr>
            <w:r w:rsidRPr="000F6CA9">
              <w:rPr>
                <w:rFonts w:eastAsia="Times New Roman"/>
                <w:szCs w:val="22"/>
              </w:rPr>
              <w:t>Source</w:t>
            </w:r>
            <w:r w:rsidRPr="000F6CA9">
              <w:rPr>
                <w:rFonts w:eastAsia="Times New Roman"/>
                <w:szCs w:val="22"/>
                <w:vertAlign w:val="superscript"/>
              </w:rPr>
              <w:footnoteReference w:id="48"/>
            </w:r>
          </w:p>
        </w:tc>
        <w:tc>
          <w:tcPr>
            <w:tcW w:w="7296" w:type="dxa"/>
            <w:gridSpan w:val="2"/>
          </w:tcPr>
          <w:p w:rsidR="00072D92" w:rsidRPr="000F6CA9" w:rsidRDefault="00072D92" w:rsidP="009F4F30">
            <w:pPr>
              <w:rPr>
                <w:rFonts w:eastAsia="Times New Roman"/>
                <w:szCs w:val="22"/>
              </w:rPr>
            </w:pPr>
            <w:r w:rsidRPr="000F6CA9">
              <w:rPr>
                <w:rFonts w:eastAsia="Times New Roman"/>
                <w:szCs w:val="22"/>
              </w:rPr>
              <w:t>Law Related to Literary and Artistic Property of Mauritania, Law 2012-038 (17 July 2012), available at http://www.oapi.int/Ressources/documentsPLA/LOIS/LoiMauritanie.pdf.</w:t>
            </w:r>
          </w:p>
        </w:tc>
      </w:tr>
      <w:tr w:rsidR="00072D92" w:rsidRPr="000F6CA9" w:rsidTr="009F4F30">
        <w:tc>
          <w:tcPr>
            <w:tcW w:w="1832" w:type="dxa"/>
          </w:tcPr>
          <w:p w:rsidR="00072D92" w:rsidRPr="000F6CA9" w:rsidRDefault="00072D92" w:rsidP="009F4F30">
            <w:pPr>
              <w:rPr>
                <w:rFonts w:eastAsia="Times New Roman"/>
                <w:szCs w:val="22"/>
              </w:rPr>
            </w:pPr>
            <w:r w:rsidRPr="000F6CA9">
              <w:rPr>
                <w:rFonts w:eastAsia="Times New Roman"/>
                <w:szCs w:val="22"/>
              </w:rPr>
              <w:t>Last edited:</w:t>
            </w:r>
          </w:p>
        </w:tc>
        <w:tc>
          <w:tcPr>
            <w:tcW w:w="7296" w:type="dxa"/>
            <w:gridSpan w:val="2"/>
          </w:tcPr>
          <w:p w:rsidR="00072D92" w:rsidRPr="000F6CA9" w:rsidRDefault="00072D92" w:rsidP="009F4F30">
            <w:pPr>
              <w:rPr>
                <w:rFonts w:eastAsia="Times New Roman"/>
                <w:szCs w:val="22"/>
              </w:rPr>
            </w:pPr>
            <w:r w:rsidRPr="000F6CA9">
              <w:rPr>
                <w:rFonts w:eastAsia="Times New Roman"/>
                <w:szCs w:val="22"/>
              </w:rPr>
              <w:t>28 April 2014; rev. 14 May 2015</w:t>
            </w:r>
            <w:r>
              <w:rPr>
                <w:rFonts w:eastAsia="Times New Roman"/>
                <w:szCs w:val="22"/>
              </w:rPr>
              <w:t>; rev. 25</w:t>
            </w:r>
            <w:r w:rsidRPr="000F6CA9">
              <w:rPr>
                <w:rFonts w:eastAsia="Times New Roman"/>
                <w:szCs w:val="22"/>
              </w:rPr>
              <w:t xml:space="preserve"> September 2017</w:t>
            </w:r>
          </w:p>
        </w:tc>
      </w:tr>
    </w:tbl>
    <w:p w:rsidR="00072D92" w:rsidRPr="000F6CA9" w:rsidRDefault="00072D92" w:rsidP="00072D92">
      <w:pPr>
        <w:rPr>
          <w:rFonts w:eastAsia="Times New Roman"/>
          <w:szCs w:val="22"/>
        </w:rPr>
      </w:pPr>
    </w:p>
    <w:p w:rsidR="00C067A4" w:rsidRDefault="00C067A4"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rsidP="00BC0437">
      <w:pPr>
        <w:rPr>
          <w:rFonts w:eastAsia="Times New Roman"/>
          <w:szCs w:val="22"/>
          <w:lang w:eastAsia="en-US"/>
        </w:rPr>
      </w:pPr>
    </w:p>
    <w:p w:rsidR="00072D92" w:rsidRDefault="00072D92">
      <w:pPr>
        <w:rPr>
          <w:bCs/>
          <w:iCs/>
          <w:caps/>
          <w:szCs w:val="28"/>
          <w:lang w:eastAsia="en-US"/>
        </w:rPr>
      </w:pPr>
      <w:bookmarkStart w:id="1125" w:name="_Toc199663544"/>
      <w:bookmarkStart w:id="1126" w:name="_Toc207648540"/>
      <w:bookmarkStart w:id="1127" w:name="_Toc207649122"/>
      <w:bookmarkStart w:id="1128" w:name="_Toc207649559"/>
      <w:bookmarkStart w:id="1129" w:name="_Toc207649920"/>
      <w:bookmarkStart w:id="1130" w:name="_Toc207650320"/>
      <w:bookmarkStart w:id="1131" w:name="_Toc208637968"/>
      <w:bookmarkEnd w:id="1124"/>
      <w:r>
        <w:rPr>
          <w:lang w:eastAsia="en-US"/>
        </w:rPr>
        <w:br w:type="page"/>
      </w:r>
    </w:p>
    <w:p w:rsidR="00BC0437" w:rsidRPr="00BC0437" w:rsidRDefault="00BC0437" w:rsidP="003F7145">
      <w:pPr>
        <w:pStyle w:val="Heading2"/>
      </w:pPr>
      <w:bookmarkStart w:id="1132" w:name="_Toc498029114"/>
      <w:bookmarkStart w:id="1133" w:name="_Toc498072254"/>
      <w:r w:rsidRPr="00BC0437">
        <w:lastRenderedPageBreak/>
        <w:t>Mauritius</w:t>
      </w:r>
      <w:bookmarkEnd w:id="1125"/>
      <w:bookmarkEnd w:id="1126"/>
      <w:bookmarkEnd w:id="1127"/>
      <w:bookmarkEnd w:id="1128"/>
      <w:bookmarkEnd w:id="1129"/>
      <w:bookmarkEnd w:id="1130"/>
      <w:bookmarkEnd w:id="1131"/>
      <w:bookmarkEnd w:id="1132"/>
      <w:bookmarkEnd w:id="113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34" w:name="mauritiu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35" w:name="_Toc186015741"/>
            <w:r w:rsidRPr="00BC0437">
              <w:rPr>
                <w:rFonts w:eastAsia="Times New Roman"/>
                <w:b/>
                <w:szCs w:val="22"/>
                <w:lang w:eastAsia="en-US"/>
              </w:rPr>
              <w:t>Research or Study</w:t>
            </w:r>
            <w:bookmarkEnd w:id="113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9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 or short extracts.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3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is no collective license available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to satisfy the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36" w:name="_Toc186015742"/>
            <w:r w:rsidRPr="00BC0437">
              <w:rPr>
                <w:rFonts w:eastAsia="Times New Roman"/>
                <w:b/>
                <w:szCs w:val="22"/>
                <w:lang w:eastAsia="en-US"/>
              </w:rPr>
              <w:t>Preservation and Replacement</w:t>
            </w:r>
            <w:bookmarkEnd w:id="113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in the permanent collection of the library or archive making the copy or in the collection of another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can only be made if it is impossible to obtain the work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in the event that it is lost, destroyed, or rendered unusable, replace a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similar library or archive a copy of the work which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37" w:name="_Toc184805075"/>
            <w:bookmarkStart w:id="1138" w:name="_Toc186015743"/>
            <w:r w:rsidRPr="00BC0437">
              <w:rPr>
                <w:rFonts w:eastAsia="Times New Roman"/>
                <w:b/>
                <w:szCs w:val="22"/>
                <w:lang w:eastAsia="en-US"/>
              </w:rPr>
              <w:t>Anti-Circumvention of Technological Protection Measures</w:t>
            </w:r>
            <w:bookmarkEnd w:id="1137"/>
            <w:bookmarkEnd w:id="113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37(1) &amp; (2)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Produce, import, sell, etc.,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The provisions relate to technical measures used to control uses of works by applying restrictions on access or protection processes.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shall remove the technological protection as necessary to enable the beneficiary of an exception to use it.  The statute lists specific exceptions, including Section 21.  This provision does not apply if the works are made available to the public on terms such that members of the public may access the works at a time and place of their choosing.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37(3) &amp; (4)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39" w:name="_Toc186015744"/>
            <w:r w:rsidRPr="00BC0437">
              <w:rPr>
                <w:rFonts w:eastAsia="Times New Roman"/>
                <w:b/>
                <w:szCs w:val="22"/>
                <w:lang w:eastAsia="en-US"/>
              </w:rPr>
              <w:t>Miscellaneous</w:t>
            </w:r>
            <w:bookmarkEnd w:id="1139"/>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making of facsimile copies of the original or a copy of a work by means other than printing, such as photocopying, whether or not they are reduced or enlarged in scale.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of published works in single copy for personal purposes is permitted, under specified conditions.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 whose activities do not directly or indirectly serve commercial gain may lend certain specified works to the public without the author’s authorization but subject to equitable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27</w:t>
            </w: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uses to serve the needs of persons who are blind, visually impaired, or print disabled.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Mauritius, No. 2 (21 April 2014), available at http://www.wipo.int/wipolex/en/text.jsp?file_id=352198.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1134"/>
    </w:tbl>
    <w:p w:rsidR="00BC0437" w:rsidRPr="00BC0437" w:rsidRDefault="00BC0437" w:rsidP="00BC0437">
      <w:pPr>
        <w:keepNext/>
        <w:outlineLvl w:val="1"/>
        <w:rPr>
          <w:rFonts w:eastAsia="Times New Roman"/>
          <w:b/>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140" w:name="_Toc199663545"/>
      <w:bookmarkStart w:id="1141" w:name="_Toc207648542"/>
      <w:bookmarkStart w:id="1142" w:name="_Toc207649124"/>
      <w:bookmarkStart w:id="1143" w:name="_Toc207649560"/>
      <w:bookmarkStart w:id="1144" w:name="_Toc207649921"/>
      <w:bookmarkStart w:id="1145" w:name="_Toc207650321"/>
      <w:bookmarkStart w:id="1146" w:name="_Toc208637969"/>
      <w:bookmarkStart w:id="1147" w:name="_Toc498029115"/>
      <w:bookmarkStart w:id="1148" w:name="_Toc498072255"/>
      <w:r w:rsidRPr="00BC0437">
        <w:lastRenderedPageBreak/>
        <w:t>Mexico</w:t>
      </w:r>
      <w:bookmarkEnd w:id="1140"/>
      <w:bookmarkEnd w:id="1141"/>
      <w:bookmarkEnd w:id="1142"/>
      <w:bookmarkEnd w:id="1143"/>
      <w:bookmarkEnd w:id="1144"/>
      <w:bookmarkEnd w:id="1145"/>
      <w:bookmarkEnd w:id="1146"/>
      <w:bookmarkEnd w:id="1147"/>
      <w:bookmarkEnd w:id="114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148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Alteration?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alteration of the work permitted.</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49" w:name="mexic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50" w:name="_Toc186015745"/>
            <w:r w:rsidRPr="00BC0437">
              <w:rPr>
                <w:rFonts w:eastAsia="Times New Roman"/>
                <w:b/>
                <w:szCs w:val="22"/>
                <w:lang w:eastAsia="en-US"/>
              </w:rPr>
              <w:t>Preservation</w:t>
            </w:r>
            <w:bookmarkEnd w:id="1150"/>
          </w:p>
        </w:tc>
      </w:tr>
      <w:tr w:rsidR="00BC0437" w:rsidRPr="00BC0437" w:rsidTr="00BC0437">
        <w:trPr>
          <w:trHeight w:val="278"/>
        </w:trPr>
        <w:tc>
          <w:tcPr>
            <w:tcW w:w="2628"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libraries.</w:t>
            </w:r>
          </w:p>
        </w:tc>
        <w:tc>
          <w:tcPr>
            <w:tcW w:w="1030"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148(V)</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and artistic works already disclosed.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work is out of print, not cataloged, or in danger of becoming unavailable.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security and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normal exploitation of the work will not be affected.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utilization of the performances, phonographs, videotapes or broadcasts of interpretive or performing artists, producers of phonographs, videotapes, or broadcasting organizations shall not constitute violations to their rights when the use complies with Article 148.</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151(IV)</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51" w:name="_Toc186015746"/>
            <w:r w:rsidRPr="00BC0437">
              <w:rPr>
                <w:rFonts w:eastAsia="Times New Roman"/>
                <w:b/>
                <w:szCs w:val="22"/>
                <w:lang w:eastAsia="en-US"/>
              </w:rPr>
              <w:t>Anti-Circumvention of Technological Protection Measures</w:t>
            </w:r>
            <w:bookmarkEnd w:id="1151"/>
          </w:p>
        </w:tc>
      </w:tr>
      <w:tr w:rsidR="003B3AEA" w:rsidRPr="00BC0437" w:rsidTr="00BC0437">
        <w:tc>
          <w:tcPr>
            <w:tcW w:w="2628" w:type="dxa"/>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Yes.  The statute is generally limited to systems that are technical protection of computer programs, or of transmissions by electromagnetic waves and over telecommunication networks, or of programs containing electronic visual elements.</w:t>
            </w:r>
          </w:p>
        </w:tc>
        <w:tc>
          <w:tcPr>
            <w:tcW w:w="1030" w:type="dxa"/>
            <w:vMerge w:val="restart"/>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Art. 112</w:t>
            </w:r>
          </w:p>
        </w:tc>
      </w:tr>
      <w:tr w:rsidR="003B3AEA" w:rsidRPr="00BC0437" w:rsidTr="00BC0437">
        <w:trPr>
          <w:trHeight w:val="111"/>
        </w:trPr>
        <w:tc>
          <w:tcPr>
            <w:tcW w:w="2628" w:type="dxa"/>
            <w:vMerge w:val="restart"/>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Using circumvention devices is prohibited.</w:t>
            </w:r>
          </w:p>
        </w:tc>
        <w:tc>
          <w:tcPr>
            <w:tcW w:w="1030" w:type="dxa"/>
            <w:vMerge/>
            <w:shd w:val="clear" w:color="auto" w:fill="auto"/>
          </w:tcPr>
          <w:p w:rsidR="003B3AEA" w:rsidRPr="00BC0437" w:rsidRDefault="003B3AEA" w:rsidP="00BC0437">
            <w:pPr>
              <w:rPr>
                <w:rFonts w:eastAsia="Times New Roman"/>
                <w:szCs w:val="22"/>
                <w:lang w:eastAsia="en-US"/>
              </w:rPr>
            </w:pPr>
          </w:p>
        </w:tc>
      </w:tr>
      <w:tr w:rsidR="003B3AEA" w:rsidRPr="00BC0437" w:rsidTr="00BC0437">
        <w:trPr>
          <w:trHeight w:val="111"/>
        </w:trPr>
        <w:tc>
          <w:tcPr>
            <w:tcW w:w="2628" w:type="dxa"/>
            <w:vMerge/>
            <w:shd w:val="clear" w:color="auto" w:fill="auto"/>
          </w:tcPr>
          <w:p w:rsidR="003B3AEA" w:rsidRPr="00BC0437" w:rsidRDefault="003B3AEA" w:rsidP="00BC0437">
            <w:pPr>
              <w:rPr>
                <w:rFonts w:eastAsia="Times New Roman"/>
                <w:szCs w:val="22"/>
                <w:lang w:eastAsia="en-US"/>
              </w:rPr>
            </w:pPr>
          </w:p>
        </w:tc>
        <w:tc>
          <w:tcPr>
            <w:tcW w:w="1800" w:type="dxa"/>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Importing, manufacturing, or distributing circumvention devices is prohibited.</w:t>
            </w:r>
          </w:p>
        </w:tc>
        <w:tc>
          <w:tcPr>
            <w:tcW w:w="1030" w:type="dxa"/>
            <w:vMerge/>
            <w:shd w:val="clear" w:color="auto" w:fill="auto"/>
          </w:tcPr>
          <w:p w:rsidR="003B3AEA" w:rsidRPr="00BC0437" w:rsidRDefault="003B3AEA" w:rsidP="00BC0437">
            <w:pPr>
              <w:rPr>
                <w:rFonts w:eastAsia="Times New Roman"/>
                <w:szCs w:val="22"/>
                <w:lang w:eastAsia="en-US"/>
              </w:rPr>
            </w:pPr>
          </w:p>
        </w:tc>
      </w:tr>
      <w:tr w:rsidR="003B3AEA" w:rsidRPr="00BC0437" w:rsidTr="00BC0437">
        <w:trPr>
          <w:trHeight w:val="135"/>
        </w:trPr>
        <w:tc>
          <w:tcPr>
            <w:tcW w:w="2628" w:type="dxa"/>
            <w:vMerge/>
            <w:shd w:val="clear" w:color="auto" w:fill="auto"/>
          </w:tcPr>
          <w:p w:rsidR="003B3AEA" w:rsidRPr="00BC0437" w:rsidRDefault="003B3AEA" w:rsidP="00BC0437">
            <w:pPr>
              <w:rPr>
                <w:rFonts w:eastAsia="Times New Roman"/>
                <w:szCs w:val="22"/>
                <w:lang w:eastAsia="en-US"/>
              </w:rPr>
            </w:pPr>
          </w:p>
        </w:tc>
        <w:tc>
          <w:tcPr>
            <w:tcW w:w="1800" w:type="dxa"/>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3B3AEA" w:rsidRPr="00BC0437" w:rsidRDefault="003B3AEA" w:rsidP="00BC0437">
            <w:pPr>
              <w:rPr>
                <w:rFonts w:eastAsia="Times New Roman"/>
                <w:szCs w:val="22"/>
                <w:lang w:eastAsia="en-US"/>
              </w:rPr>
            </w:pPr>
          </w:p>
        </w:tc>
      </w:tr>
      <w:tr w:rsidR="003B3AEA" w:rsidRPr="00BC0437" w:rsidTr="00BC0437">
        <w:tc>
          <w:tcPr>
            <w:tcW w:w="2628" w:type="dxa"/>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3B3AEA" w:rsidRPr="00BC0437" w:rsidRDefault="003B3AEA" w:rsidP="00BC0437">
            <w:pPr>
              <w:rPr>
                <w:rFonts w:eastAsia="Times New Roman"/>
                <w:szCs w:val="22"/>
                <w:lang w:eastAsia="en-US"/>
              </w:rPr>
            </w:pPr>
          </w:p>
        </w:tc>
      </w:tr>
      <w:tr w:rsidR="003B3AEA" w:rsidRPr="00BC0437" w:rsidTr="00BC0437">
        <w:trPr>
          <w:trHeight w:val="530"/>
        </w:trPr>
        <w:tc>
          <w:tcPr>
            <w:tcW w:w="2628" w:type="dxa"/>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3B3AEA" w:rsidRPr="00BC0437" w:rsidRDefault="003B3AEA"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3B3AEA" w:rsidRPr="00BC0437" w:rsidRDefault="003B3AEA"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130"/>
        <w:gridCol w:w="1440"/>
      </w:tblGrid>
      <w:tr w:rsidR="00BC0437" w:rsidRPr="00BC0437" w:rsidTr="00BC0437">
        <w:tc>
          <w:tcPr>
            <w:tcW w:w="8838" w:type="dxa"/>
            <w:gridSpan w:val="3"/>
            <w:shd w:val="clear" w:color="auto" w:fill="auto"/>
          </w:tcPr>
          <w:p w:rsidR="00BC0437" w:rsidRPr="00BC0437" w:rsidRDefault="00BC0437" w:rsidP="00BC0437">
            <w:pPr>
              <w:rPr>
                <w:rFonts w:eastAsia="Times New Roman"/>
                <w:b/>
                <w:szCs w:val="22"/>
                <w:lang w:eastAsia="en-US"/>
              </w:rPr>
            </w:pPr>
            <w:bookmarkStart w:id="1152" w:name="_Toc186015747"/>
            <w:r w:rsidRPr="00BC0437">
              <w:rPr>
                <w:rFonts w:eastAsia="Times New Roman"/>
                <w:b/>
                <w:szCs w:val="22"/>
                <w:lang w:eastAsia="en-US"/>
              </w:rPr>
              <w:lastRenderedPageBreak/>
              <w:t>Miscellaneous</w:t>
            </w:r>
            <w:bookmarkEnd w:id="1152"/>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Interest</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government may authorize publication of a translation of a work when necessary for the advancement of science and national culture and education and it is not possible to obtain permission.</w:t>
            </w:r>
            <w:r w:rsidR="006677DA">
              <w:rPr>
                <w:rFonts w:eastAsia="Times New Roman"/>
                <w:szCs w:val="22"/>
                <w:lang w:eastAsia="en-US"/>
              </w:rPr>
              <w:t xml:space="preserve">  The procedures are detailed in the regulations.</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147</w:t>
            </w:r>
          </w:p>
        </w:tc>
      </w:tr>
      <w:tr w:rsidR="00BC0437" w:rsidRPr="00BC0437" w:rsidTr="00BC0437">
        <w:tc>
          <w:tcPr>
            <w:tcW w:w="226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parts of literary and artistic works that have been disclosed for scientific, literary, or artistic criticism and investigation.</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148(III)</w:t>
            </w:r>
          </w:p>
        </w:tc>
      </w:tr>
      <w:tr w:rsidR="00BC0437" w:rsidRPr="00BC0437" w:rsidTr="00BC0437">
        <w:tc>
          <w:tcPr>
            <w:tcW w:w="2268" w:type="dxa"/>
            <w:vMerge/>
            <w:shd w:val="clear" w:color="auto" w:fill="auto"/>
          </w:tcPr>
          <w:p w:rsidR="00BC0437" w:rsidRPr="00BC0437" w:rsidRDefault="00BC0437" w:rsidP="00BC0437">
            <w:pPr>
              <w:rPr>
                <w:rFonts w:eastAsia="Times New Roman"/>
                <w:szCs w:val="22"/>
                <w:lang w:eastAsia="en-US"/>
              </w:rPr>
            </w:pP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one-time reproduction of a single literary or artistic work that has been disclosed for the private personal use of the person who makes it, without gainful intent.  A legal entity may not use this provision, other than an educational or research institution.</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148(IV)</w:t>
            </w:r>
          </w:p>
        </w:tc>
      </w:tr>
      <w:tr w:rsidR="00BC0437" w:rsidRPr="00BC0437" w:rsidTr="00BC0437">
        <w:tc>
          <w:tcPr>
            <w:tcW w:w="2268" w:type="dxa"/>
            <w:shd w:val="clear" w:color="auto" w:fill="auto"/>
          </w:tcPr>
          <w:p w:rsidR="00BC0437" w:rsidRPr="00BC0437" w:rsidRDefault="00CE59E3"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statutory exceptions apply only when the normal exploitation of the work is not adversely affected by the use.</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148</w:t>
            </w:r>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one or more copies of a work, a phonograph or a videotape, in any tangible form, including any permanent or temporary storage on el</w:t>
            </w:r>
            <w:r w:rsidR="003B3AEA">
              <w:rPr>
                <w:rFonts w:eastAsia="Times New Roman"/>
                <w:szCs w:val="22"/>
                <w:lang w:eastAsia="en-US"/>
              </w:rPr>
              <w:t>ectronic media, including a two-</w:t>
            </w:r>
            <w:r w:rsidRPr="00BC0437">
              <w:rPr>
                <w:rFonts w:eastAsia="Times New Roman"/>
                <w:szCs w:val="22"/>
                <w:lang w:eastAsia="en-US"/>
              </w:rPr>
              <w:t>dimensional reproduction of a three dimensional work, or vice versa.</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9"/>
            </w:r>
          </w:p>
        </w:tc>
        <w:tc>
          <w:tcPr>
            <w:tcW w:w="65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Federal Copyright Law of Mexico (5 December 1996),</w:t>
            </w:r>
            <w:r w:rsidR="003B3AEA">
              <w:rPr>
                <w:rFonts w:eastAsia="Times New Roman"/>
                <w:szCs w:val="22"/>
                <w:lang w:eastAsia="en-US"/>
              </w:rPr>
              <w:t xml:space="preserve"> as amended through 13 January 2016</w:t>
            </w:r>
            <w:r w:rsidRPr="00BC0437">
              <w:rPr>
                <w:rFonts w:eastAsia="Times New Roman"/>
                <w:szCs w:val="22"/>
                <w:lang w:eastAsia="en-US"/>
              </w:rPr>
              <w:t>, available at</w:t>
            </w:r>
            <w:r w:rsidR="003B3AEA">
              <w:rPr>
                <w:rFonts w:eastAsia="Times New Roman"/>
                <w:szCs w:val="22"/>
                <w:lang w:eastAsia="en-US"/>
              </w:rPr>
              <w:t xml:space="preserve"> </w:t>
            </w:r>
            <w:r w:rsidR="003B3AEA" w:rsidRPr="003B3AEA">
              <w:rPr>
                <w:rFonts w:eastAsia="Times New Roman"/>
                <w:szCs w:val="22"/>
                <w:lang w:eastAsia="en-US"/>
              </w:rPr>
              <w:t>http://www.wipo.int/wipolex/en/text.jsp?file_id=407268</w:t>
            </w:r>
            <w:r w:rsidRPr="00BC0437">
              <w:rPr>
                <w:rFonts w:eastAsia="Times New Roman"/>
                <w:szCs w:val="22"/>
                <w:lang w:eastAsia="en-US"/>
              </w:rPr>
              <w:t>;</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6677DA" w:rsidP="00BC0437">
            <w:pPr>
              <w:rPr>
                <w:rFonts w:eastAsia="Times New Roman"/>
                <w:szCs w:val="22"/>
                <w:lang w:eastAsia="en-US"/>
              </w:rPr>
            </w:pPr>
            <w:r>
              <w:rPr>
                <w:rFonts w:eastAsia="Times New Roman"/>
                <w:szCs w:val="22"/>
                <w:lang w:eastAsia="en-US"/>
              </w:rPr>
              <w:t>Regulations of</w:t>
            </w:r>
            <w:r w:rsidR="00BC0437" w:rsidRPr="00BC0437">
              <w:rPr>
                <w:rFonts w:eastAsia="Times New Roman"/>
                <w:szCs w:val="22"/>
                <w:lang w:eastAsia="en-US"/>
              </w:rPr>
              <w:t xml:space="preserve"> the Federal Copyright Law of Mexico (14 September 2005), available at</w:t>
            </w:r>
            <w:r>
              <w:rPr>
                <w:rFonts w:eastAsia="Times New Roman"/>
                <w:szCs w:val="22"/>
                <w:lang w:eastAsia="en-US"/>
              </w:rPr>
              <w:t xml:space="preserve"> </w:t>
            </w:r>
            <w:r w:rsidRPr="006677DA">
              <w:rPr>
                <w:rFonts w:eastAsia="Times New Roman"/>
                <w:szCs w:val="22"/>
                <w:lang w:eastAsia="en-US"/>
              </w:rPr>
              <w:t>http://www.wipo.int/wipolex/en/text.jsp?file_id=255053</w:t>
            </w:r>
            <w:r w:rsidR="00BC0437" w:rsidRPr="00BC0437">
              <w:rPr>
                <w:rFonts w:eastAsia="Times New Roman"/>
                <w:szCs w:val="22"/>
                <w:lang w:eastAsia="en-US"/>
              </w:rPr>
              <w:t>.</w:t>
            </w:r>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5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r w:rsidR="003B3AEA">
              <w:rPr>
                <w:rFonts w:eastAsia="Times New Roman"/>
                <w:szCs w:val="22"/>
                <w:lang w:eastAsia="en-US"/>
              </w:rPr>
              <w:t>; rev. 19 October 2017</w:t>
            </w:r>
          </w:p>
        </w:tc>
      </w:tr>
    </w:tbl>
    <w:p w:rsidR="00BC0437" w:rsidRPr="00BC0437" w:rsidRDefault="00BC0437" w:rsidP="00BC0437">
      <w:pPr>
        <w:rPr>
          <w:rFonts w:eastAsia="Times New Roman"/>
          <w:szCs w:val="22"/>
          <w:lang w:eastAsia="en-US"/>
        </w:rPr>
      </w:pPr>
    </w:p>
    <w:bookmarkEnd w:id="1149"/>
    <w:p w:rsidR="00BC0437" w:rsidRPr="00BC0437" w:rsidRDefault="00BC0437" w:rsidP="003F7145">
      <w:pPr>
        <w:pStyle w:val="Heading2"/>
      </w:pPr>
      <w:r w:rsidRPr="00BC0437">
        <w:br w:type="page"/>
      </w:r>
      <w:bookmarkStart w:id="1153" w:name="_Toc498029116"/>
      <w:bookmarkStart w:id="1154" w:name="_Toc498072256"/>
      <w:r w:rsidRPr="00BC0437">
        <w:lastRenderedPageBreak/>
        <w:t>Monaco</w:t>
      </w:r>
      <w:bookmarkEnd w:id="1153"/>
      <w:bookmarkEnd w:id="115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Monaco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literary or artistic works for publications that are scientific, educational, or part of anthologies.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1F197D" w:rsidRPr="00BC0437" w:rsidTr="00BC0437">
        <w:tc>
          <w:tcPr>
            <w:tcW w:w="2628" w:type="dxa"/>
          </w:tcPr>
          <w:p w:rsidR="001F197D" w:rsidRPr="00BC0437" w:rsidRDefault="001F197D" w:rsidP="00BC0437">
            <w:pPr>
              <w:rPr>
                <w:rFonts w:eastAsia="Times New Roman"/>
                <w:szCs w:val="22"/>
                <w:lang w:eastAsia="en-US"/>
              </w:rPr>
            </w:pPr>
            <w:r>
              <w:rPr>
                <w:rFonts w:eastAsia="Times New Roman"/>
                <w:szCs w:val="22"/>
                <w:lang w:eastAsia="en-US"/>
              </w:rPr>
              <w:t>Restoration</w:t>
            </w:r>
          </w:p>
        </w:tc>
        <w:tc>
          <w:tcPr>
            <w:tcW w:w="5198" w:type="dxa"/>
          </w:tcPr>
          <w:p w:rsidR="001F197D" w:rsidRPr="00BC0437" w:rsidRDefault="001F197D" w:rsidP="00BC0437">
            <w:pPr>
              <w:rPr>
                <w:rFonts w:eastAsia="Times New Roman"/>
                <w:szCs w:val="22"/>
                <w:lang w:eastAsia="en-US"/>
              </w:rPr>
            </w:pPr>
            <w:r>
              <w:rPr>
                <w:rFonts w:eastAsia="Times New Roman"/>
                <w:szCs w:val="22"/>
                <w:lang w:eastAsia="en-US"/>
              </w:rPr>
              <w:t>Reproduction for a work of legal deposit, by a repository or conservatory, does not give rise to an infringement claim.</w:t>
            </w:r>
          </w:p>
        </w:tc>
        <w:tc>
          <w:tcPr>
            <w:tcW w:w="1030" w:type="dxa"/>
          </w:tcPr>
          <w:p w:rsidR="001F197D" w:rsidRPr="00BC0437" w:rsidRDefault="001F197D" w:rsidP="00BC0437">
            <w:pPr>
              <w:rPr>
                <w:rFonts w:eastAsia="Times New Roman"/>
                <w:szCs w:val="22"/>
                <w:lang w:eastAsia="en-US"/>
              </w:rPr>
            </w:pPr>
            <w:r>
              <w:rPr>
                <w:rFonts w:eastAsia="Times New Roman"/>
                <w:szCs w:val="22"/>
                <w:lang w:eastAsia="en-US"/>
              </w:rPr>
              <w:t>Art. 18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Literary and Artistic Property of Monaco, No. 491 (24 November 1948),</w:t>
            </w:r>
            <w:r w:rsidR="007664EE">
              <w:rPr>
                <w:rFonts w:eastAsia="Times New Roman"/>
                <w:szCs w:val="22"/>
                <w:lang w:eastAsia="en-US"/>
              </w:rPr>
              <w:t xml:space="preserve"> as amended through Law No. 1.313 (29 June 2006),</w:t>
            </w:r>
            <w:r w:rsidRPr="00BC0437">
              <w:rPr>
                <w:rFonts w:eastAsia="Times New Roman"/>
                <w:szCs w:val="22"/>
                <w:lang w:eastAsia="en-US"/>
              </w:rPr>
              <w:t xml:space="preserve"> available at http://www.wipo.int/wipolex/en/text.jsp?file_id=216484.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14 May 2015</w:t>
            </w:r>
            <w:r w:rsidR="007664EE">
              <w:rPr>
                <w:rFonts w:eastAsia="Times New Roman"/>
                <w:szCs w:val="22"/>
                <w:lang w:eastAsia="en-US"/>
              </w:rPr>
              <w:t>; rev. 19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155" w:name="_Toc498029117"/>
      <w:bookmarkStart w:id="1156" w:name="_Toc199663547"/>
      <w:bookmarkStart w:id="1157" w:name="_Toc207648545"/>
      <w:bookmarkStart w:id="1158" w:name="_Toc207649127"/>
      <w:bookmarkStart w:id="1159" w:name="_Toc207649562"/>
      <w:bookmarkStart w:id="1160" w:name="_Toc207649923"/>
      <w:bookmarkStart w:id="1161" w:name="_Toc207650323"/>
      <w:bookmarkStart w:id="1162" w:name="_Toc208637971"/>
      <w:bookmarkStart w:id="1163" w:name="_Toc498072257"/>
      <w:r w:rsidRPr="00BC0437">
        <w:lastRenderedPageBreak/>
        <w:t>Mongolia</w:t>
      </w:r>
      <w:bookmarkEnd w:id="1155"/>
      <w:bookmarkEnd w:id="116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Library Use</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Mention shall be made of the name of the author.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24.3</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Mention shall be made of the source.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24.1.3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works that are held in collections of archives, museums, or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6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following conditions shall be considered in the application of this exception: (1) any nonprofit purpose; (2) the extent of the use and the importance of the parts used; and (3) the value of the work and the effect of the use on the market.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24.2</w:t>
            </w:r>
          </w:p>
        </w:tc>
      </w:tr>
      <w:tr w:rsidR="00BC0437" w:rsidRPr="00BC0437" w:rsidTr="00BC0437">
        <w:trPr>
          <w:trHeight w:val="406"/>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used only without contradicting the normal exploitation of published works and without affecting the legal interests of the right holders.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General provision allowing copying for private use, subject to some of the conditions of Article 24.</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Law of Copyright and Related Rights of Mongolia (22 June 1993), as amended through Law No. 7 (19 January 2006), available at http://www.wipo.int/wipolex/en/text.jsp?file_id=203959.</w:t>
            </w:r>
          </w:p>
        </w:tc>
      </w:tr>
      <w:tr w:rsidR="00BC0437" w:rsidRPr="00BC0437" w:rsidTr="00BC0437">
        <w:trPr>
          <w:trHeight w:val="1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29 August 2014; rev. 14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164" w:name="_Toc498029118"/>
      <w:bookmarkStart w:id="1165" w:name="_Toc498072258"/>
      <w:bookmarkEnd w:id="1156"/>
      <w:bookmarkEnd w:id="1157"/>
      <w:bookmarkEnd w:id="1158"/>
      <w:bookmarkEnd w:id="1159"/>
      <w:bookmarkEnd w:id="1160"/>
      <w:bookmarkEnd w:id="1161"/>
      <w:bookmarkEnd w:id="1162"/>
      <w:r w:rsidRPr="00BC0437">
        <w:lastRenderedPageBreak/>
        <w:t>Montenegro</w:t>
      </w:r>
      <w:bookmarkEnd w:id="1164"/>
      <w:bookmarkEnd w:id="116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D96D5B" w:rsidP="00BC0437">
            <w:pPr>
              <w:rPr>
                <w:rFonts w:eastAsia="Times New Roman"/>
                <w:b/>
                <w:szCs w:val="22"/>
                <w:lang w:eastAsia="en-US"/>
              </w:rPr>
            </w:pPr>
            <w:r>
              <w:rPr>
                <w:rFonts w:eastAsia="Times New Roman"/>
                <w:b/>
                <w:szCs w:val="22"/>
                <w:lang w:eastAsia="en-US"/>
              </w:rPr>
              <w:t>Library</w:t>
            </w:r>
            <w:r w:rsidR="00BC0437" w:rsidRPr="00BC0437">
              <w:rPr>
                <w:rFonts w:eastAsia="Times New Roman"/>
                <w:b/>
                <w:szCs w:val="22"/>
                <w:lang w:eastAsia="en-US"/>
              </w:rPr>
              <w:t xml:space="preserve">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archive, library, museum, or educational or scientific establishment.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52(2)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disclosed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Copy may be made only from a copy owned by that legal entity.</w:t>
            </w:r>
          </w:p>
        </w:tc>
        <w:tc>
          <w:tcPr>
            <w:tcW w:w="1030" w:type="dxa"/>
            <w:vMerge/>
          </w:tcPr>
          <w:p w:rsidR="00BC0437" w:rsidRPr="00BC0437" w:rsidRDefault="00BC0437" w:rsidP="00BC0437">
            <w:pPr>
              <w:rPr>
                <w:rFonts w:eastAsia="Times New Roman"/>
                <w:szCs w:val="22"/>
                <w:lang w:eastAsia="en-US"/>
              </w:rPr>
            </w:pPr>
          </w:p>
        </w:tc>
      </w:tr>
      <w:tr w:rsidR="006C5D3D" w:rsidRPr="00BC0437" w:rsidTr="006C5D3D">
        <w:trPr>
          <w:trHeight w:val="1583"/>
        </w:trPr>
        <w:tc>
          <w:tcPr>
            <w:tcW w:w="2628" w:type="dxa"/>
            <w:vMerge/>
          </w:tcPr>
          <w:p w:rsidR="006C5D3D" w:rsidRPr="00BC0437" w:rsidRDefault="006C5D3D" w:rsidP="00BC0437">
            <w:pPr>
              <w:rPr>
                <w:rFonts w:eastAsia="Times New Roman"/>
                <w:szCs w:val="22"/>
                <w:lang w:eastAsia="en-US"/>
              </w:rPr>
            </w:pPr>
          </w:p>
        </w:tc>
        <w:tc>
          <w:tcPr>
            <w:tcW w:w="1440" w:type="dxa"/>
            <w:vMerge/>
          </w:tcPr>
          <w:p w:rsidR="006C5D3D" w:rsidRPr="00BC0437" w:rsidRDefault="006C5D3D" w:rsidP="00BC0437">
            <w:pPr>
              <w:rPr>
                <w:rFonts w:eastAsia="Times New Roman"/>
                <w:szCs w:val="22"/>
                <w:lang w:eastAsia="en-US"/>
              </w:rPr>
            </w:pPr>
          </w:p>
        </w:tc>
        <w:tc>
          <w:tcPr>
            <w:tcW w:w="3758" w:type="dxa"/>
          </w:tcPr>
          <w:p w:rsidR="006C5D3D" w:rsidRPr="00BC0437" w:rsidRDefault="006C5D3D" w:rsidP="00BC0437">
            <w:pPr>
              <w:autoSpaceDE w:val="0"/>
              <w:autoSpaceDN w:val="0"/>
              <w:adjustRightInd w:val="0"/>
              <w:rPr>
                <w:rFonts w:eastAsia="Calibri"/>
                <w:szCs w:val="22"/>
                <w:lang w:eastAsia="en-US"/>
              </w:rPr>
            </w:pPr>
            <w:r>
              <w:rPr>
                <w:rFonts w:eastAsia="Calibri"/>
                <w:szCs w:val="22"/>
                <w:lang w:eastAsia="en-US"/>
              </w:rPr>
              <w:t>D</w:t>
            </w:r>
            <w:r w:rsidRPr="00BC0437">
              <w:rPr>
                <w:rFonts w:eastAsia="Calibri"/>
                <w:szCs w:val="22"/>
                <w:lang w:eastAsia="en-US"/>
              </w:rPr>
              <w:t xml:space="preserve">oes not permit copies of entire books, sheet music, electronic databases, computer programs, as well as to the </w:t>
            </w:r>
            <w:r>
              <w:rPr>
                <w:rFonts w:eastAsia="Calibri"/>
                <w:szCs w:val="22"/>
                <w:lang w:eastAsia="en-US"/>
              </w:rPr>
              <w:t xml:space="preserve">construction </w:t>
            </w:r>
            <w:r w:rsidRPr="00BC0437">
              <w:rPr>
                <w:rFonts w:eastAsia="Calibri"/>
                <w:szCs w:val="22"/>
                <w:lang w:eastAsia="en-US"/>
              </w:rPr>
              <w:t xml:space="preserve">of architectural </w:t>
            </w:r>
            <w:r>
              <w:rPr>
                <w:rFonts w:eastAsia="Calibri"/>
                <w:szCs w:val="22"/>
                <w:lang w:eastAsia="en-US"/>
              </w:rPr>
              <w:t xml:space="preserve">works </w:t>
            </w:r>
            <w:r w:rsidRPr="00BC0437">
              <w:rPr>
                <w:rFonts w:eastAsia="Calibri"/>
                <w:szCs w:val="22"/>
                <w:lang w:eastAsia="en-US"/>
              </w:rPr>
              <w:t>according to the</w:t>
            </w:r>
            <w:r>
              <w:rPr>
                <w:rFonts w:eastAsia="Calibri"/>
                <w:szCs w:val="22"/>
                <w:lang w:eastAsia="en-US"/>
              </w:rPr>
              <w:t>ir</w:t>
            </w:r>
            <w:r w:rsidRPr="00BC0437">
              <w:rPr>
                <w:rFonts w:eastAsia="Calibri"/>
                <w:szCs w:val="22"/>
                <w:lang w:eastAsia="en-US"/>
              </w:rPr>
              <w:t xml:space="preserve"> design.</w:t>
            </w:r>
          </w:p>
        </w:tc>
        <w:tc>
          <w:tcPr>
            <w:tcW w:w="1030" w:type="dxa"/>
            <w:vMerge/>
          </w:tcPr>
          <w:p w:rsidR="006C5D3D" w:rsidRPr="00BC0437" w:rsidRDefault="006C5D3D"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52 does not apply to computer programs (Article 113).</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52 applies to the use of a substantial part of a disclosed database by an authorized user (Article 144).</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internal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medium.</w:t>
            </w:r>
          </w:p>
        </w:tc>
        <w:tc>
          <w:tcPr>
            <w:tcW w:w="1030" w:type="dxa"/>
            <w:vMerge/>
          </w:tcPr>
          <w:p w:rsidR="00BC0437" w:rsidRPr="00BC0437" w:rsidRDefault="00BC0437" w:rsidP="00BC0437">
            <w:pPr>
              <w:rPr>
                <w:rFonts w:eastAsia="Times New Roman"/>
                <w:szCs w:val="22"/>
                <w:lang w:eastAsia="en-US"/>
              </w:rPr>
            </w:pPr>
          </w:p>
        </w:tc>
      </w:tr>
      <w:tr w:rsidR="000C7E66" w:rsidRPr="00BC0437" w:rsidTr="000C7E66">
        <w:trPr>
          <w:trHeight w:val="584"/>
        </w:trPr>
        <w:tc>
          <w:tcPr>
            <w:tcW w:w="2628" w:type="dxa"/>
            <w:vMerge w:val="restart"/>
          </w:tcPr>
          <w:p w:rsidR="000C7E66" w:rsidRPr="00BC0437" w:rsidRDefault="000C7E66"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0C7E66" w:rsidRPr="00BC0437" w:rsidRDefault="000C7E66" w:rsidP="00BC0437">
            <w:pPr>
              <w:rPr>
                <w:rFonts w:eastAsia="Times New Roman"/>
                <w:szCs w:val="22"/>
                <w:lang w:eastAsia="en-US"/>
              </w:rPr>
            </w:pPr>
            <w:r w:rsidRPr="00BC0437">
              <w:rPr>
                <w:rFonts w:eastAsia="Times New Roman"/>
                <w:szCs w:val="22"/>
                <w:lang w:eastAsia="en-US"/>
              </w:rPr>
              <w:t>Must not be done for direct or indirect economic advantage.</w:t>
            </w:r>
          </w:p>
        </w:tc>
        <w:tc>
          <w:tcPr>
            <w:tcW w:w="1030" w:type="dxa"/>
            <w:vMerge/>
          </w:tcPr>
          <w:p w:rsidR="000C7E66" w:rsidRPr="00BC0437" w:rsidRDefault="000C7E66" w:rsidP="00BC0437">
            <w:pPr>
              <w:rPr>
                <w:rFonts w:eastAsia="Times New Roman"/>
                <w:szCs w:val="22"/>
                <w:lang w:eastAsia="en-US"/>
              </w:rPr>
            </w:pPr>
          </w:p>
        </w:tc>
      </w:tr>
      <w:tr w:rsidR="00BC0437" w:rsidRPr="00BC0437" w:rsidTr="00BC0437">
        <w:trPr>
          <w:trHeight w:val="18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allowed without payment of remuneration.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allowed without acquiring the economic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The exception applies, provided it does not conflict with a normal exploitation of the work and does not unreasonably prejudice the legitimate interests of the author (Article 45, Par. (1)).</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Calibri"/>
                <w:szCs w:val="22"/>
                <w:lang w:eastAsia="en-US"/>
              </w:rPr>
            </w:pPr>
            <w:r w:rsidRPr="00BC0437">
              <w:rPr>
                <w:rFonts w:eastAsia="Calibri"/>
                <w:szCs w:val="22"/>
                <w:lang w:eastAsia="en-US"/>
              </w:rPr>
              <w:t>The user shall indicate the source and authorship of the work, unless this is not possible (Article 45, Par. (4)).</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autoSpaceDE w:val="0"/>
              <w:autoSpaceDN w:val="0"/>
              <w:adjustRightInd w:val="0"/>
              <w:rPr>
                <w:rFonts w:eastAsia="Times New Roman"/>
                <w:b/>
                <w:szCs w:val="22"/>
                <w:lang w:eastAsia="en-US"/>
              </w:rPr>
            </w:pPr>
            <w:r w:rsidRPr="00BC0437">
              <w:rPr>
                <w:rFonts w:eastAsia="Calibri"/>
                <w:szCs w:val="22"/>
                <w:lang w:eastAsia="en-US"/>
              </w:rPr>
              <w:t>Archives, libraries, museums, and educational or scientific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Copyright works contained in collections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autoSpaceDE w:val="0"/>
              <w:autoSpaceDN w:val="0"/>
              <w:adjustRightInd w:val="0"/>
              <w:rPr>
                <w:rFonts w:eastAsia="Calibri"/>
                <w:szCs w:val="22"/>
                <w:lang w:eastAsia="en-US"/>
              </w:rPr>
            </w:pPr>
            <w:r w:rsidRPr="00BC0437">
              <w:rPr>
                <w:rFonts w:eastAsia="Calibri"/>
                <w:szCs w:val="22"/>
                <w:lang w:eastAsia="en-US"/>
              </w:rPr>
              <w:t>Provided the use of such works is not subject to purchase or licensing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Calibri"/>
                <w:szCs w:val="22"/>
                <w:lang w:eastAsia="en-US"/>
              </w:rPr>
              <w:t>Uses for the purpose of research or personal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b/>
                <w:szCs w:val="22"/>
                <w:lang w:eastAsia="en-US"/>
              </w:rPr>
            </w:pPr>
            <w:r w:rsidRPr="00BC0437">
              <w:rPr>
                <w:rFonts w:eastAsia="Calibri"/>
                <w:szCs w:val="22"/>
                <w:lang w:eastAsia="en-US"/>
              </w:rPr>
              <w:t>By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Calibri"/>
                <w:szCs w:val="22"/>
                <w:lang w:eastAsia="en-US"/>
              </w:rPr>
              <w:t>Through dedicated terminals on the premises of the listed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Use allowed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autoSpaceDE w:val="0"/>
              <w:autoSpaceDN w:val="0"/>
              <w:adjustRightInd w:val="0"/>
              <w:rPr>
                <w:rFonts w:eastAsia="Calibri"/>
                <w:szCs w:val="22"/>
                <w:lang w:eastAsia="en-US"/>
              </w:rPr>
            </w:pPr>
            <w:r w:rsidRPr="00BC0437">
              <w:rPr>
                <w:rFonts w:eastAsia="Times New Roman"/>
                <w:szCs w:val="22"/>
                <w:lang w:eastAsia="en-US"/>
              </w:rPr>
              <w:t>Use allowed without acquiring the economic rights.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186</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186</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Manufacturing, importing, distributing, selling, renting, advertising for sale or rental, or possessing for </w:t>
            </w:r>
            <w:proofErr w:type="gramStart"/>
            <w:r w:rsidRPr="00BC0437">
              <w:rPr>
                <w:rFonts w:eastAsia="Times New Roman"/>
                <w:szCs w:val="22"/>
                <w:lang w:eastAsia="en-US"/>
              </w:rPr>
              <w:t>commercial purposes of devices is</w:t>
            </w:r>
            <w:proofErr w:type="gramEnd"/>
            <w:r w:rsidRPr="00BC0437">
              <w:rPr>
                <w:rFonts w:eastAsia="Times New Roman"/>
                <w:szCs w:val="22"/>
                <w:lang w:eastAsia="en-US"/>
              </w:rPr>
              <w:t xml:space="preserve">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186</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185; Art. 186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 xml:space="preserve">A </w:t>
            </w:r>
            <w:proofErr w:type="spellStart"/>
            <w:r w:rsidRPr="00BC0437">
              <w:rPr>
                <w:rFonts w:eastAsia="Calibri"/>
                <w:szCs w:val="22"/>
                <w:lang w:eastAsia="en-US"/>
              </w:rPr>
              <w:t>rightsholder</w:t>
            </w:r>
            <w:proofErr w:type="spellEnd"/>
            <w:r w:rsidRPr="00BC0437">
              <w:rPr>
                <w:rFonts w:eastAsia="Calibri"/>
                <w:szCs w:val="22"/>
                <w:lang w:eastAsia="en-US"/>
              </w:rPr>
              <w:t xml:space="preserve"> who uses technological measures shall make available, upon request and without undue delay, appropriate means to enforce many of the copyright exceptions, including the exception for “internal reproduction,” evidently referring to the library provision of Article 52.</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188</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5651"/>
        <w:gridCol w:w="95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CC2A90" w:rsidRPr="00BC0437" w:rsidTr="00BC0437">
        <w:tc>
          <w:tcPr>
            <w:tcW w:w="2255" w:type="dxa"/>
          </w:tcPr>
          <w:p w:rsidR="00CC2A90" w:rsidRPr="00BC0437" w:rsidRDefault="00CC2A90" w:rsidP="00BC0437">
            <w:pPr>
              <w:rPr>
                <w:rFonts w:eastAsia="Times New Roman"/>
                <w:szCs w:val="22"/>
                <w:lang w:eastAsia="en-US"/>
              </w:rPr>
            </w:pPr>
            <w:r>
              <w:rPr>
                <w:rFonts w:eastAsia="Times New Roman"/>
                <w:szCs w:val="22"/>
                <w:lang w:eastAsia="en-US"/>
              </w:rPr>
              <w:t>Orphan Works</w:t>
            </w:r>
          </w:p>
        </w:tc>
        <w:tc>
          <w:tcPr>
            <w:tcW w:w="5651" w:type="dxa"/>
          </w:tcPr>
          <w:p w:rsidR="00CC2A90" w:rsidRPr="00BC0437" w:rsidRDefault="00CE59E3" w:rsidP="00BC0437">
            <w:pPr>
              <w:rPr>
                <w:rFonts w:eastAsia="Times New Roman"/>
                <w:szCs w:val="22"/>
                <w:lang w:eastAsia="en-US"/>
              </w:rPr>
            </w:pPr>
            <w:r w:rsidRPr="00BC0437">
              <w:rPr>
                <w:rFonts w:eastAsia="Times New Roman"/>
                <w:szCs w:val="22"/>
                <w:lang w:eastAsia="en-US"/>
              </w:rPr>
              <w:t>Implements the European Union directiv</w:t>
            </w:r>
            <w:r>
              <w:rPr>
                <w:rFonts w:eastAsia="Times New Roman"/>
                <w:szCs w:val="22"/>
                <w:lang w:eastAsia="en-US"/>
              </w:rPr>
              <w:t>e on orphan works, 2012/28/EC.</w:t>
            </w:r>
          </w:p>
        </w:tc>
        <w:tc>
          <w:tcPr>
            <w:tcW w:w="950" w:type="dxa"/>
          </w:tcPr>
          <w:p w:rsidR="00CC2A90" w:rsidRPr="00BC0437" w:rsidRDefault="00CC2A90" w:rsidP="00BC0437">
            <w:pPr>
              <w:rPr>
                <w:rFonts w:eastAsia="Times New Roman"/>
                <w:szCs w:val="22"/>
                <w:lang w:eastAsia="en-US"/>
              </w:rPr>
            </w:pPr>
            <w:r>
              <w:rPr>
                <w:rFonts w:eastAsia="Times New Roman"/>
                <w:szCs w:val="22"/>
                <w:lang w:eastAsia="en-US"/>
              </w:rPr>
              <w:t>Art. 69a to 69h</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Exhaustion of Right of Distribution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Right of distribution is exhausted in respect to originals and copies of the work if the first sale or other transfer of ownership of that object is </w:t>
            </w:r>
            <w:proofErr w:type="gramStart"/>
            <w:r w:rsidRPr="00BC0437">
              <w:rPr>
                <w:rFonts w:eastAsia="Times New Roman"/>
                <w:szCs w:val="22"/>
                <w:lang w:eastAsia="en-US"/>
              </w:rPr>
              <w:t>effected</w:t>
            </w:r>
            <w:proofErr w:type="gramEnd"/>
            <w:r w:rsidRPr="00BC0437">
              <w:rPr>
                <w:rFonts w:eastAsia="Times New Roman"/>
                <w:szCs w:val="22"/>
                <w:lang w:eastAsia="en-US"/>
              </w:rPr>
              <w:t xml:space="preserve"> by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or with his consent.</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to communicate to the public, or perform a disclosed work for teaching.</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46(1); Art. 46(2); Art. 51</w:t>
            </w:r>
          </w:p>
        </w:tc>
      </w:tr>
      <w:tr w:rsidR="00BC0437" w:rsidRPr="00BC0437" w:rsidTr="00BC0437">
        <w:tc>
          <w:tcPr>
            <w:tcW w:w="2255" w:type="dxa"/>
          </w:tcPr>
          <w:p w:rsidR="00BC0437" w:rsidRPr="00BC0437" w:rsidRDefault="00CC2A90" w:rsidP="00BC0437">
            <w:pPr>
              <w:rPr>
                <w:rFonts w:eastAsia="Times New Roman"/>
                <w:szCs w:val="22"/>
                <w:lang w:eastAsia="en-US"/>
              </w:rPr>
            </w:pPr>
            <w:r>
              <w:rPr>
                <w:rFonts w:eastAsia="Times New Roman"/>
                <w:szCs w:val="22"/>
                <w:lang w:eastAsia="en-US"/>
              </w:rPr>
              <w:t>Persons with</w:t>
            </w:r>
            <w:r w:rsidR="00BC0437" w:rsidRPr="00BC0437">
              <w:rPr>
                <w:rFonts w:eastAsia="Times New Roman"/>
                <w:szCs w:val="22"/>
                <w:lang w:eastAsia="en-US"/>
              </w:rPr>
              <w:t xml:space="preserve"> Disabilit</w:t>
            </w:r>
            <w:r>
              <w:rPr>
                <w:rFonts w:eastAsia="Times New Roman"/>
                <w:szCs w:val="22"/>
                <w:lang w:eastAsia="en-US"/>
              </w:rPr>
              <w:t>ies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or make copies of a work for the benefit of people with a disability.</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48</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52(1)</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of quotation.</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53</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Free Adaptations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adapt disclosed works for private use, for parody, cartoon or pastiche, or the adaptation is indispensable for the purpose of the use of the work.</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58</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Authors have a right to a share of remuneration associated with copying under Article 52, but that remuneration is paid on first sale or importation of some reproduction equipment and blank audio and video </w:t>
            </w:r>
            <w:r w:rsidRPr="00BC0437">
              <w:rPr>
                <w:rFonts w:eastAsia="Times New Roman"/>
                <w:szCs w:val="22"/>
                <w:lang w:eastAsia="en-US"/>
              </w:rPr>
              <w:lastRenderedPageBreak/>
              <w:t>media.</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36</w:t>
            </w:r>
          </w:p>
        </w:tc>
      </w:tr>
      <w:tr w:rsidR="00BC0437" w:rsidRPr="00BC0437" w:rsidTr="00BC0437">
        <w:tc>
          <w:tcPr>
            <w:tcW w:w="2255" w:type="dxa"/>
          </w:tcPr>
          <w:p w:rsidR="00BC0437" w:rsidRPr="00BC0437" w:rsidRDefault="006236A6" w:rsidP="00BC0437">
            <w:pPr>
              <w:rPr>
                <w:rFonts w:eastAsia="Times New Roman"/>
                <w:szCs w:val="22"/>
                <w:lang w:eastAsia="en-US"/>
              </w:rPr>
            </w:pPr>
            <w:r>
              <w:rPr>
                <w:rFonts w:eastAsia="Times New Roman"/>
                <w:szCs w:val="22"/>
                <w:lang w:eastAsia="en-US"/>
              </w:rPr>
              <w:lastRenderedPageBreak/>
              <w:t>Effect of Contracts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copyright exceptions in Article 52 and many other provisions may not be waived.  A contract stipulating such a waiver is null and void.</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6236A6" w:rsidRPr="00BC0437" w:rsidTr="00BC0437">
        <w:tc>
          <w:tcPr>
            <w:tcW w:w="2255" w:type="dxa"/>
          </w:tcPr>
          <w:p w:rsidR="006236A6" w:rsidRPr="00BC0437" w:rsidRDefault="006236A6" w:rsidP="00BC0437">
            <w:pPr>
              <w:rPr>
                <w:rFonts w:eastAsia="Times New Roman"/>
                <w:szCs w:val="22"/>
                <w:lang w:eastAsia="en-US"/>
              </w:rPr>
            </w:pPr>
            <w:r>
              <w:rPr>
                <w:rFonts w:eastAsia="Times New Roman"/>
                <w:szCs w:val="22"/>
                <w:lang w:eastAsia="en-US"/>
              </w:rPr>
              <w:t>Effect of Contracts</w:t>
            </w:r>
          </w:p>
        </w:tc>
        <w:tc>
          <w:tcPr>
            <w:tcW w:w="5651" w:type="dxa"/>
          </w:tcPr>
          <w:p w:rsidR="006236A6" w:rsidRPr="00BC0437" w:rsidRDefault="006236A6" w:rsidP="00BC0437">
            <w:pPr>
              <w:rPr>
                <w:rFonts w:eastAsia="Times New Roman"/>
                <w:szCs w:val="22"/>
                <w:lang w:eastAsia="en-US"/>
              </w:rPr>
            </w:pPr>
            <w:r>
              <w:rPr>
                <w:rFonts w:eastAsia="Times New Roman"/>
                <w:szCs w:val="22"/>
                <w:lang w:eastAsia="en-US"/>
              </w:rPr>
              <w:t>The amendment of 2016 added a separate prohibition on contractual waivers to the exception for the use of databases.</w:t>
            </w:r>
          </w:p>
        </w:tc>
        <w:tc>
          <w:tcPr>
            <w:tcW w:w="950" w:type="dxa"/>
          </w:tcPr>
          <w:p w:rsidR="006236A6" w:rsidRPr="00BC0437" w:rsidRDefault="006236A6" w:rsidP="00BC0437">
            <w:pPr>
              <w:rPr>
                <w:rFonts w:eastAsia="Times New Roman"/>
                <w:szCs w:val="22"/>
                <w:lang w:eastAsia="en-US"/>
              </w:rPr>
            </w:pPr>
            <w:r>
              <w:rPr>
                <w:rFonts w:eastAsia="Times New Roman"/>
                <w:szCs w:val="22"/>
                <w:lang w:eastAsia="en-US"/>
              </w:rPr>
              <w:t>Art. 61</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Article 52 applies to “disclosed works.”  “Disclosure” </w:t>
            </w:r>
            <w:r w:rsidRPr="00BC0437">
              <w:rPr>
                <w:rFonts w:eastAsia="Calibri"/>
                <w:szCs w:val="22"/>
                <w:lang w:eastAsia="en-US"/>
              </w:rPr>
              <w:t>is the making a copyright work or subject matter of related rights available to the public with the authorization of the authorized person.</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01" w:type="dxa"/>
            <w:gridSpan w:val="2"/>
          </w:tcPr>
          <w:p w:rsidR="00BC0437" w:rsidRDefault="00BC0437" w:rsidP="00BC0437">
            <w:pPr>
              <w:rPr>
                <w:rFonts w:eastAsia="Times New Roman"/>
                <w:szCs w:val="22"/>
                <w:lang w:eastAsia="en-US"/>
              </w:rPr>
            </w:pPr>
            <w:r w:rsidRPr="00BC0437">
              <w:rPr>
                <w:rFonts w:eastAsia="Times New Roman"/>
                <w:szCs w:val="22"/>
                <w:lang w:eastAsia="en-US"/>
              </w:rPr>
              <w:t xml:space="preserve">Law on Copyright and Related Rights of Montenegro, No. 07-1/11-1/15 (12 July 2011; promulgated by Decree No. 01-933/2 of 25 July 2011), available at </w:t>
            </w:r>
            <w:r w:rsidR="00CC2A90" w:rsidRPr="00CC2A90">
              <w:rPr>
                <w:rFonts w:eastAsia="Times New Roman"/>
                <w:szCs w:val="22"/>
                <w:lang w:eastAsia="en-US"/>
              </w:rPr>
              <w:t>http://www.wipo.int/wipolex/en/text.jsp?file_id=248552</w:t>
            </w:r>
          </w:p>
          <w:p w:rsidR="00CC2A90" w:rsidRPr="00CC2A90" w:rsidRDefault="00CC2A90" w:rsidP="00BC0437">
            <w:pPr>
              <w:rPr>
                <w:rFonts w:eastAsia="Times New Roman"/>
                <w:i/>
                <w:szCs w:val="22"/>
                <w:lang w:eastAsia="en-US"/>
              </w:rPr>
            </w:pPr>
            <w:r w:rsidRPr="00CC2A90">
              <w:rPr>
                <w:rFonts w:eastAsia="Times New Roman"/>
                <w:i/>
                <w:szCs w:val="22"/>
                <w:lang w:eastAsia="en-US"/>
              </w:rPr>
              <w:t>AND</w:t>
            </w:r>
          </w:p>
          <w:p w:rsidR="00CC2A90" w:rsidRPr="00BC0437" w:rsidRDefault="00CC2A90" w:rsidP="00CC2A90">
            <w:pPr>
              <w:rPr>
                <w:rFonts w:eastAsia="Times New Roman"/>
                <w:szCs w:val="22"/>
                <w:lang w:eastAsia="en-US"/>
              </w:rPr>
            </w:pPr>
            <w:r>
              <w:rPr>
                <w:rFonts w:eastAsia="Times New Roman"/>
                <w:szCs w:val="22"/>
                <w:lang w:eastAsia="en-US"/>
              </w:rPr>
              <w:t xml:space="preserve">Law of Amendments on the Law on Copyright and Related Rights, No. 53/2016 (22 July 2016), available at </w:t>
            </w:r>
            <w:r w:rsidRPr="00CC2A90">
              <w:rPr>
                <w:rFonts w:eastAsia="Times New Roman"/>
                <w:szCs w:val="22"/>
                <w:lang w:eastAsia="en-US"/>
              </w:rPr>
              <w:t>http://www.wipo.int/wipolex/en/text.jsp?file_id=427042</w:t>
            </w:r>
            <w:r>
              <w:rPr>
                <w:rFonts w:eastAsia="Times New Roman"/>
                <w:szCs w:val="22"/>
                <w:lang w:eastAsia="en-US"/>
              </w:rPr>
              <w:t>.</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01"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14 May 2015</w:t>
            </w:r>
            <w:r w:rsidR="00CC2A90">
              <w:rPr>
                <w:rFonts w:eastAsia="Times New Roman"/>
                <w:szCs w:val="22"/>
                <w:lang w:eastAsia="en-US"/>
              </w:rPr>
              <w:t xml:space="preserve">; rev. </w:t>
            </w:r>
            <w:r w:rsidR="006C5D3D">
              <w:rPr>
                <w:rFonts w:eastAsia="Times New Roman"/>
                <w:szCs w:val="22"/>
                <w:lang w:eastAsia="en-US"/>
              </w:rPr>
              <w:t>1</w:t>
            </w:r>
            <w:r w:rsidR="00CC2A90">
              <w:rPr>
                <w:rFonts w:eastAsia="Times New Roman"/>
                <w:szCs w:val="22"/>
                <w:lang w:eastAsia="en-US"/>
              </w:rPr>
              <w:t xml:space="preserve">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166" w:name="_Toc199663548"/>
      <w:bookmarkStart w:id="1167" w:name="_Toc207648546"/>
      <w:bookmarkStart w:id="1168" w:name="_Toc207649128"/>
      <w:bookmarkStart w:id="1169" w:name="_Toc207649563"/>
      <w:bookmarkStart w:id="1170" w:name="_Toc207649924"/>
      <w:bookmarkStart w:id="1171" w:name="_Toc207650324"/>
      <w:bookmarkStart w:id="1172" w:name="_Toc208637972"/>
      <w:bookmarkStart w:id="1173" w:name="_Toc498029119"/>
      <w:bookmarkStart w:id="1174" w:name="_Toc498072259"/>
      <w:r w:rsidRPr="00BC0437">
        <w:lastRenderedPageBreak/>
        <w:t>Morocco</w:t>
      </w:r>
      <w:bookmarkEnd w:id="1166"/>
      <w:bookmarkEnd w:id="1167"/>
      <w:bookmarkEnd w:id="1168"/>
      <w:bookmarkEnd w:id="1169"/>
      <w:bookmarkEnd w:id="1170"/>
      <w:bookmarkEnd w:id="1171"/>
      <w:bookmarkEnd w:id="1172"/>
      <w:bookmarkEnd w:id="1173"/>
      <w:bookmarkEnd w:id="117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75" w:name="_Toc186015757"/>
            <w:bookmarkStart w:id="1176" w:name="morocco"/>
            <w:r w:rsidRPr="00BC0437">
              <w:rPr>
                <w:rFonts w:eastAsia="Times New Roman"/>
                <w:b/>
                <w:szCs w:val="22"/>
                <w:lang w:eastAsia="en-US"/>
              </w:rPr>
              <w:t>Copying for Library Users</w:t>
            </w:r>
            <w:bookmarkEnd w:id="117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must not aim directly or indirectly at gaining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short works or short extracts of writings, including illustrations, published in collections of works or in newspapers or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fulfill the request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77" w:name="_Toc186015758"/>
            <w:r w:rsidRPr="00BC0437">
              <w:rPr>
                <w:rFonts w:eastAsia="Times New Roman"/>
                <w:b/>
                <w:szCs w:val="22"/>
                <w:lang w:eastAsia="en-US"/>
              </w:rPr>
              <w:t>Preservation and Replacement</w:t>
            </w:r>
            <w:bookmarkEnd w:id="117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must not aim directly or indirectly at gaining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or if necessary (if it appears to be lost, destroyed, or rendered unusable) for replacement.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in the permanent collection of another library or archive works that have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78" w:name="_Toc186015759"/>
            <w:r w:rsidRPr="00BC0437">
              <w:rPr>
                <w:rFonts w:eastAsia="Times New Roman"/>
                <w:b/>
                <w:szCs w:val="22"/>
                <w:lang w:eastAsia="en-US"/>
              </w:rPr>
              <w:t>Anti-Circumvention of Technological Protection Measures</w:t>
            </w:r>
            <w:bookmarkEnd w:id="117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65(a)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Manufacturing, importing, exporting, assembling, modifying, selling, renting, or leasing circumvention devices is</w:t>
            </w:r>
            <w:proofErr w:type="gramEnd"/>
            <w:r w:rsidRPr="00BC0437">
              <w:rPr>
                <w:rFonts w:eastAsia="Times New Roman"/>
                <w:szCs w:val="22"/>
                <w:lang w:eastAsia="en-US"/>
              </w:rPr>
              <w:t xml:space="preserve">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reproduction of a work or to deteriorate the quality of copies made; they also include access control.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There are no explicit exemptions for circumvention.  (See the limitations on remedies for libraries at </w:t>
            </w:r>
            <w:r w:rsidRPr="00BC0437">
              <w:rPr>
                <w:rFonts w:eastAsia="Times New Roman"/>
                <w:szCs w:val="22"/>
                <w:lang w:eastAsia="en-US"/>
              </w:rPr>
              <w:lastRenderedPageBreak/>
              <w:t>Article 65.1.)</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1179" w:name="_Toc186015760"/>
            <w:r w:rsidRPr="00BC0437">
              <w:rPr>
                <w:rFonts w:eastAsia="Times New Roman"/>
                <w:b/>
                <w:szCs w:val="22"/>
                <w:lang w:eastAsia="en-US"/>
              </w:rPr>
              <w:t>Limitation on Remedies</w:t>
            </w:r>
            <w:bookmarkEnd w:id="1179"/>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qualifies?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educational institutions, or public broadcasting organizations.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65.1</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what activity?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Violation of Article 65(a), relating to circumvention of technological protection measures.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How are the remedies limited?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are not subjected to the criminal penalties.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are not subjected to the civil penalties, if they provide proof that they did not know and did not have reason to think that their acts constituted a prohibited activity.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80" w:name="_Toc186015761"/>
            <w:r w:rsidRPr="00BC0437">
              <w:rPr>
                <w:rFonts w:eastAsia="Times New Roman"/>
                <w:b/>
                <w:szCs w:val="22"/>
                <w:lang w:eastAsia="en-US"/>
              </w:rPr>
              <w:t>Miscellaneous</w:t>
            </w:r>
            <w:bookmarkEnd w:id="118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reproductions of most types of works for private uses.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 of some works for educational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Morocco, No. 2-00 (15 February 2000), as amended by No. 34-05 (14 February 2006), available at http://www.wipo.int/wipolex/en/text.jsp?file_id=252835.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19 December 2007; rev. 14 May 2015</w:t>
            </w:r>
          </w:p>
        </w:tc>
      </w:tr>
      <w:bookmarkEnd w:id="1176"/>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181" w:name="_Toc199663549"/>
      <w:bookmarkStart w:id="1182" w:name="_Toc207648548"/>
      <w:bookmarkStart w:id="1183" w:name="_Toc207649130"/>
      <w:bookmarkStart w:id="1184" w:name="_Toc207649564"/>
      <w:bookmarkStart w:id="1185" w:name="_Toc207649925"/>
      <w:bookmarkStart w:id="1186" w:name="_Toc207650325"/>
      <w:bookmarkStart w:id="1187" w:name="_Toc208637973"/>
      <w:bookmarkStart w:id="1188" w:name="_Toc498029120"/>
      <w:bookmarkStart w:id="1189" w:name="_Toc498072260"/>
      <w:r w:rsidRPr="00BC0437">
        <w:lastRenderedPageBreak/>
        <w:t>Mozambique</w:t>
      </w:r>
      <w:bookmarkEnd w:id="1181"/>
      <w:bookmarkEnd w:id="1182"/>
      <w:bookmarkEnd w:id="1183"/>
      <w:bookmarkEnd w:id="1184"/>
      <w:bookmarkEnd w:id="1185"/>
      <w:bookmarkEnd w:id="1186"/>
      <w:bookmarkEnd w:id="1187"/>
      <w:bookmarkEnd w:id="1188"/>
      <w:bookmarkEnd w:id="118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90" w:name="mozambiqu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91" w:name="_Toc186015763"/>
            <w:r w:rsidRPr="00BC0437">
              <w:rPr>
                <w:rFonts w:eastAsia="Times New Roman"/>
                <w:b/>
                <w:szCs w:val="22"/>
                <w:lang w:eastAsia="en-US"/>
              </w:rPr>
              <w:t>Library Use</w:t>
            </w:r>
            <w:bookmarkEnd w:id="119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reproduction is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 12(1) is drafted as if it could be used independently.  However, it could be reasonably interpreted as a foundation for the application of Articles 12(2) and 12(3).</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92" w:name="_Toc186015764"/>
            <w:r w:rsidRPr="00BC0437">
              <w:rPr>
                <w:rFonts w:eastAsia="Times New Roman"/>
                <w:b/>
                <w:szCs w:val="22"/>
                <w:lang w:eastAsia="en-US"/>
              </w:rPr>
              <w:t>Research or Study</w:t>
            </w:r>
            <w:bookmarkEnd w:id="1192"/>
            <w:r w:rsidRPr="00BC0437">
              <w:rPr>
                <w:rFonts w:eastAsia="Times New Roman"/>
                <w:b/>
                <w:szCs w:val="22"/>
                <w:lang w:eastAsia="en-US"/>
              </w:rPr>
              <w:t xml:space="preserve">  </w:t>
            </w:r>
          </w:p>
        </w:tc>
      </w:tr>
      <w:tr w:rsidR="005E4F65" w:rsidRPr="00BC0437" w:rsidTr="00BC0437">
        <w:trPr>
          <w:trHeight w:val="135"/>
        </w:trPr>
        <w:tc>
          <w:tcPr>
            <w:tcW w:w="2628" w:type="dxa"/>
            <w:vMerge w:val="restart"/>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Art. 12(1); 12(2)</w:t>
            </w:r>
          </w:p>
        </w:tc>
      </w:tr>
      <w:tr w:rsidR="005E4F65" w:rsidRPr="00BC0437" w:rsidTr="00BC0437">
        <w:trPr>
          <w:trHeight w:val="135"/>
        </w:trPr>
        <w:tc>
          <w:tcPr>
            <w:tcW w:w="2628" w:type="dxa"/>
            <w:vMerge/>
            <w:shd w:val="clear" w:color="auto" w:fill="auto"/>
          </w:tcPr>
          <w:p w:rsidR="005E4F65" w:rsidRPr="00BC0437" w:rsidRDefault="005E4F65" w:rsidP="00BC0437">
            <w:pPr>
              <w:rPr>
                <w:rFonts w:eastAsia="Times New Roman"/>
                <w:szCs w:val="22"/>
                <w:lang w:eastAsia="en-US"/>
              </w:rPr>
            </w:pPr>
          </w:p>
        </w:tc>
        <w:tc>
          <w:tcPr>
            <w:tcW w:w="1440" w:type="dxa"/>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5E4F65" w:rsidRPr="00BC0437" w:rsidRDefault="005E4F65" w:rsidP="00BC0437">
            <w:pPr>
              <w:rPr>
                <w:rFonts w:eastAsia="Times New Roman"/>
                <w:szCs w:val="22"/>
                <w:lang w:eastAsia="en-US"/>
              </w:rPr>
            </w:pPr>
          </w:p>
        </w:tc>
      </w:tr>
      <w:tr w:rsidR="005E4F65" w:rsidRPr="00BC0437" w:rsidTr="00BC0437">
        <w:trPr>
          <w:trHeight w:val="135"/>
        </w:trPr>
        <w:tc>
          <w:tcPr>
            <w:tcW w:w="2628" w:type="dxa"/>
            <w:vMerge w:val="restart"/>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Articles or short works, or short extracts of written works, including illustrations, published in collections of works or in editions of newspapers or magazines.</w:t>
            </w:r>
          </w:p>
        </w:tc>
        <w:tc>
          <w:tcPr>
            <w:tcW w:w="1030" w:type="dxa"/>
            <w:vMerge/>
            <w:shd w:val="clear" w:color="auto" w:fill="auto"/>
          </w:tcPr>
          <w:p w:rsidR="005E4F65" w:rsidRPr="00BC0437" w:rsidRDefault="005E4F65" w:rsidP="00BC0437">
            <w:pPr>
              <w:rPr>
                <w:rFonts w:eastAsia="Times New Roman"/>
                <w:szCs w:val="22"/>
                <w:lang w:eastAsia="en-US"/>
              </w:rPr>
            </w:pPr>
          </w:p>
        </w:tc>
      </w:tr>
      <w:tr w:rsidR="005E4F65" w:rsidRPr="00BC0437" w:rsidTr="00BC0437">
        <w:trPr>
          <w:trHeight w:val="90"/>
        </w:trPr>
        <w:tc>
          <w:tcPr>
            <w:tcW w:w="2628" w:type="dxa"/>
            <w:vMerge/>
            <w:shd w:val="clear" w:color="auto" w:fill="auto"/>
          </w:tcPr>
          <w:p w:rsidR="005E4F65" w:rsidRPr="00BC0437" w:rsidRDefault="005E4F65" w:rsidP="00BC0437">
            <w:pPr>
              <w:rPr>
                <w:rFonts w:eastAsia="Times New Roman"/>
                <w:szCs w:val="22"/>
                <w:lang w:eastAsia="en-US"/>
              </w:rPr>
            </w:pPr>
          </w:p>
        </w:tc>
        <w:tc>
          <w:tcPr>
            <w:tcW w:w="1440" w:type="dxa"/>
            <w:vMerge w:val="restart"/>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5E4F65" w:rsidRPr="00BC0437" w:rsidRDefault="005E4F65" w:rsidP="00BC0437">
            <w:pPr>
              <w:rPr>
                <w:rFonts w:eastAsia="Times New Roman"/>
                <w:szCs w:val="22"/>
                <w:lang w:eastAsia="en-US"/>
              </w:rPr>
            </w:pPr>
          </w:p>
        </w:tc>
      </w:tr>
      <w:tr w:rsidR="005E4F65" w:rsidRPr="00BC0437" w:rsidTr="00BC0437">
        <w:trPr>
          <w:trHeight w:val="90"/>
        </w:trPr>
        <w:tc>
          <w:tcPr>
            <w:tcW w:w="2628" w:type="dxa"/>
            <w:vMerge/>
            <w:shd w:val="clear" w:color="auto" w:fill="auto"/>
          </w:tcPr>
          <w:p w:rsidR="005E4F65" w:rsidRPr="00BC0437" w:rsidRDefault="005E4F65" w:rsidP="00BC0437">
            <w:pPr>
              <w:rPr>
                <w:rFonts w:eastAsia="Times New Roman"/>
                <w:szCs w:val="22"/>
                <w:lang w:eastAsia="en-US"/>
              </w:rPr>
            </w:pPr>
          </w:p>
        </w:tc>
        <w:tc>
          <w:tcPr>
            <w:tcW w:w="1440" w:type="dxa"/>
            <w:vMerge/>
            <w:shd w:val="clear" w:color="auto" w:fill="auto"/>
          </w:tcPr>
          <w:p w:rsidR="005E4F65" w:rsidRPr="00BC0437" w:rsidRDefault="005E4F65" w:rsidP="00BC0437">
            <w:pPr>
              <w:rPr>
                <w:rFonts w:eastAsia="Times New Roman"/>
                <w:szCs w:val="22"/>
                <w:lang w:eastAsia="en-US"/>
              </w:rPr>
            </w:pPr>
          </w:p>
        </w:tc>
        <w:tc>
          <w:tcPr>
            <w:tcW w:w="3758" w:type="dxa"/>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The act of reproduction must be an isolated case or, if repeated, it must occur on separate, unrelated occasions.</w:t>
            </w:r>
          </w:p>
        </w:tc>
        <w:tc>
          <w:tcPr>
            <w:tcW w:w="1030" w:type="dxa"/>
            <w:vMerge/>
            <w:shd w:val="clear" w:color="auto" w:fill="auto"/>
          </w:tcPr>
          <w:p w:rsidR="005E4F65" w:rsidRPr="00BC0437" w:rsidRDefault="005E4F65" w:rsidP="00BC0437">
            <w:pPr>
              <w:rPr>
                <w:rFonts w:eastAsia="Times New Roman"/>
                <w:szCs w:val="22"/>
                <w:lang w:eastAsia="en-US"/>
              </w:rPr>
            </w:pPr>
          </w:p>
        </w:tc>
      </w:tr>
      <w:tr w:rsidR="005E4F65" w:rsidRPr="00BC0437" w:rsidTr="00BC0437">
        <w:trPr>
          <w:trHeight w:val="90"/>
        </w:trPr>
        <w:tc>
          <w:tcPr>
            <w:tcW w:w="2628" w:type="dxa"/>
            <w:vMerge/>
            <w:shd w:val="clear" w:color="auto" w:fill="auto"/>
          </w:tcPr>
          <w:p w:rsidR="005E4F65" w:rsidRPr="00BC0437" w:rsidRDefault="005E4F65" w:rsidP="00BC0437">
            <w:pPr>
              <w:rPr>
                <w:rFonts w:eastAsia="Times New Roman"/>
                <w:szCs w:val="22"/>
                <w:lang w:eastAsia="en-US"/>
              </w:rPr>
            </w:pPr>
          </w:p>
        </w:tc>
        <w:tc>
          <w:tcPr>
            <w:tcW w:w="1440" w:type="dxa"/>
            <w:vMerge/>
            <w:shd w:val="clear" w:color="auto" w:fill="auto"/>
          </w:tcPr>
          <w:p w:rsidR="005E4F65" w:rsidRPr="00BC0437" w:rsidRDefault="005E4F65" w:rsidP="00BC0437">
            <w:pPr>
              <w:rPr>
                <w:rFonts w:eastAsia="Times New Roman"/>
                <w:szCs w:val="22"/>
                <w:lang w:eastAsia="en-US"/>
              </w:rPr>
            </w:pPr>
          </w:p>
        </w:tc>
        <w:tc>
          <w:tcPr>
            <w:tcW w:w="3758" w:type="dxa"/>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The reproduction is only permitted where no collective license may be obtained that would allow the use of such copies.</w:t>
            </w:r>
          </w:p>
        </w:tc>
        <w:tc>
          <w:tcPr>
            <w:tcW w:w="1030" w:type="dxa"/>
            <w:vMerge/>
            <w:shd w:val="clear" w:color="auto" w:fill="auto"/>
          </w:tcPr>
          <w:p w:rsidR="005E4F65" w:rsidRPr="00BC0437" w:rsidRDefault="005E4F65" w:rsidP="00BC0437">
            <w:pPr>
              <w:rPr>
                <w:rFonts w:eastAsia="Times New Roman"/>
                <w:szCs w:val="22"/>
                <w:lang w:eastAsia="en-US"/>
              </w:rPr>
            </w:pPr>
          </w:p>
        </w:tc>
      </w:tr>
      <w:tr w:rsidR="005E4F65" w:rsidRPr="00BC0437" w:rsidTr="00BC0437">
        <w:trPr>
          <w:trHeight w:val="135"/>
        </w:trPr>
        <w:tc>
          <w:tcPr>
            <w:tcW w:w="2628" w:type="dxa"/>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For university, private study, or research, by request of a natural person.</w:t>
            </w:r>
          </w:p>
        </w:tc>
        <w:tc>
          <w:tcPr>
            <w:tcW w:w="1030" w:type="dxa"/>
            <w:vMerge/>
            <w:shd w:val="clear" w:color="auto" w:fill="auto"/>
          </w:tcPr>
          <w:p w:rsidR="005E4F65" w:rsidRPr="00BC0437" w:rsidRDefault="005E4F65" w:rsidP="00BC0437">
            <w:pPr>
              <w:rPr>
                <w:rFonts w:eastAsia="Times New Roman"/>
                <w:szCs w:val="22"/>
                <w:lang w:eastAsia="en-US"/>
              </w:rPr>
            </w:pPr>
          </w:p>
        </w:tc>
      </w:tr>
      <w:tr w:rsidR="005E4F65" w:rsidRPr="00BC0437" w:rsidTr="00BC0437">
        <w:trPr>
          <w:trHeight w:val="135"/>
        </w:trPr>
        <w:tc>
          <w:tcPr>
            <w:tcW w:w="2628" w:type="dxa"/>
            <w:shd w:val="clear" w:color="auto" w:fill="auto"/>
          </w:tcPr>
          <w:p w:rsidR="005E4F65" w:rsidRPr="00BC0437" w:rsidRDefault="005E4F65" w:rsidP="00BC0437">
            <w:pPr>
              <w:rPr>
                <w:rFonts w:eastAsia="Times New Roman"/>
                <w:szCs w:val="22"/>
                <w:lang w:eastAsia="en-US"/>
              </w:rPr>
            </w:pPr>
          </w:p>
        </w:tc>
        <w:tc>
          <w:tcPr>
            <w:tcW w:w="1440" w:type="dxa"/>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 xml:space="preserve">The institution must ensure that the copy will be used solely for the permitted purposes. </w:t>
            </w:r>
          </w:p>
        </w:tc>
        <w:tc>
          <w:tcPr>
            <w:tcW w:w="1030" w:type="dxa"/>
            <w:vMerge/>
            <w:shd w:val="clear" w:color="auto" w:fill="auto"/>
          </w:tcPr>
          <w:p w:rsidR="005E4F65" w:rsidRPr="00BC0437" w:rsidRDefault="005E4F65" w:rsidP="00BC0437">
            <w:pPr>
              <w:rPr>
                <w:rFonts w:eastAsia="Times New Roman"/>
                <w:szCs w:val="22"/>
                <w:lang w:eastAsia="en-US"/>
              </w:rPr>
            </w:pPr>
          </w:p>
        </w:tc>
      </w:tr>
      <w:tr w:rsidR="005E4F65" w:rsidRPr="00BC0437" w:rsidTr="00BC0437">
        <w:tc>
          <w:tcPr>
            <w:tcW w:w="2628" w:type="dxa"/>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5E4F65" w:rsidRPr="00BC0437" w:rsidRDefault="005E4F65"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5E4F65" w:rsidRPr="00BC0437" w:rsidRDefault="005E4F65"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93" w:name="_Toc186015765"/>
            <w:r w:rsidRPr="00BC0437">
              <w:rPr>
                <w:rFonts w:eastAsia="Times New Roman"/>
                <w:b/>
                <w:szCs w:val="22"/>
                <w:lang w:eastAsia="en-US"/>
              </w:rPr>
              <w:t>Preservation and Replacement</w:t>
            </w:r>
            <w:bookmarkEnd w:id="119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w:t>
            </w:r>
          </w:p>
          <w:p w:rsidR="00BC0437" w:rsidRPr="00BC0437" w:rsidRDefault="00BC0437" w:rsidP="00BC0437">
            <w:pPr>
              <w:rPr>
                <w:rFonts w:eastAsia="Times New Roman"/>
                <w:szCs w:val="22"/>
                <w:lang w:eastAsia="en-US"/>
              </w:rPr>
            </w:pPr>
            <w:r w:rsidRPr="00BC0437">
              <w:rPr>
                <w:rFonts w:eastAsia="Times New Roman"/>
                <w:szCs w:val="22"/>
                <w:lang w:eastAsia="en-US"/>
              </w:rPr>
              <w:t>12(3)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library or archive service.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copying is permitted where it is </w:t>
            </w:r>
            <w:r w:rsidRPr="00BC0437">
              <w:rPr>
                <w:rFonts w:eastAsia="Times New Roman"/>
                <w:szCs w:val="22"/>
                <w:lang w:eastAsia="en-US"/>
              </w:rPr>
              <w:lastRenderedPageBreak/>
              <w:t>impossible to find a copy of the work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act or, if repeated, it must occur on separate,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if necessary, to replace a work on account of the work’s having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194" w:name="_Toc186015766"/>
            <w:r w:rsidRPr="00BC0437">
              <w:rPr>
                <w:rFonts w:eastAsia="Times New Roman"/>
                <w:b/>
                <w:szCs w:val="22"/>
                <w:lang w:eastAsia="en-US"/>
              </w:rPr>
              <w:t>Anti-Circumvention of Technological Protection Measures</w:t>
            </w:r>
            <w:bookmarkEnd w:id="119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95" w:name="_Toc186015767"/>
            <w:r w:rsidRPr="00BC0437">
              <w:rPr>
                <w:rFonts w:eastAsia="Times New Roman"/>
                <w:b/>
                <w:szCs w:val="22"/>
                <w:lang w:eastAsia="en-US"/>
              </w:rPr>
              <w:t>Miscellaneous</w:t>
            </w:r>
            <w:bookmarkEnd w:id="1195"/>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Reproduction of a lawfully published work exclusively for the user’s private purposes is permitted; certain types of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w:t>
            </w: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Payment of remuneration is not required for private use, use intended exclusively for education and scientific research, and any other uses that by virtue of this Law constitute exceptions in relation to works protected by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“Reprographic reproduction of a work” means the production of facsimile copies of originals or of copies of the work by means other than painting. The production of reduced or enlarged facsimile copies is also considered “reprographic reproduction.”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Annex (32)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Mozambique, No. 4/2001 (27 February 2001), available at http://www.wipo.int/wipolex/en/text.jsp?file_id=128885.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14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190"/>
    <w:p w:rsidR="00BC0437" w:rsidRPr="00BC0437" w:rsidRDefault="00BC0437" w:rsidP="003F7145">
      <w:pPr>
        <w:pStyle w:val="Heading2"/>
      </w:pPr>
      <w:r w:rsidRPr="00BC0437">
        <w:br w:type="page"/>
      </w:r>
      <w:bookmarkStart w:id="1196" w:name="_Toc498029121"/>
      <w:bookmarkStart w:id="1197" w:name="_Toc498072261"/>
      <w:r w:rsidRPr="00BC0437">
        <w:lastRenderedPageBreak/>
        <w:t>Myanmar</w:t>
      </w:r>
      <w:bookmarkEnd w:id="1196"/>
      <w:bookmarkEnd w:id="119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Myanmar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any work for the purposes of private study, research, criticism, review, or newspaper summary is permitted.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2(1)(</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the use of schools.  Specifically permits making collections of short passages from published literary works.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2(1)(iv)</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Burma [Myanmar] Copyright Act (24 February 1914), available at http://www.wipo.int/wipolex/en/text.jsp?file_id=180315.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14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198" w:name="_Toc199663550"/>
      <w:bookmarkStart w:id="1199" w:name="_Toc207648550"/>
      <w:bookmarkStart w:id="1200" w:name="_Toc207649132"/>
      <w:bookmarkStart w:id="1201" w:name="_Toc207649565"/>
      <w:bookmarkStart w:id="1202" w:name="_Toc207649926"/>
      <w:bookmarkStart w:id="1203" w:name="_Toc207650326"/>
      <w:bookmarkStart w:id="1204" w:name="_Toc208637974"/>
      <w:bookmarkStart w:id="1205" w:name="_Toc498029122"/>
      <w:bookmarkStart w:id="1206" w:name="_Toc498072262"/>
      <w:r w:rsidRPr="00BC0437">
        <w:lastRenderedPageBreak/>
        <w:t>Namibia</w:t>
      </w:r>
      <w:bookmarkEnd w:id="1198"/>
      <w:bookmarkEnd w:id="1199"/>
      <w:bookmarkEnd w:id="1200"/>
      <w:bookmarkEnd w:id="1201"/>
      <w:bookmarkEnd w:id="1202"/>
      <w:bookmarkEnd w:id="1203"/>
      <w:bookmarkEnd w:id="1204"/>
      <w:bookmarkEnd w:id="1205"/>
      <w:bookmarkEnd w:id="120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207" w:name="Namib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08" w:name="_Toc186015768"/>
            <w:r w:rsidRPr="00BC0437">
              <w:rPr>
                <w:rFonts w:eastAsia="Times New Roman"/>
                <w:b/>
                <w:szCs w:val="22"/>
                <w:lang w:eastAsia="en-US"/>
              </w:rPr>
              <w:t>Library Provisions (none)</w:t>
            </w:r>
            <w:bookmarkEnd w:id="120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Namibia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209" w:name="_Toc186015769"/>
            <w:r w:rsidRPr="00BC0437">
              <w:rPr>
                <w:rFonts w:eastAsia="Times New Roman"/>
                <w:b/>
                <w:szCs w:val="22"/>
                <w:lang w:eastAsia="en-US"/>
              </w:rPr>
              <w:t>Anti-Circumvention of Technological Protection Measures</w:t>
            </w:r>
            <w:bookmarkEnd w:id="120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210" w:name="_Toc186015770"/>
            <w:r w:rsidRPr="00BC0437">
              <w:rPr>
                <w:rFonts w:eastAsia="Times New Roman"/>
                <w:b/>
                <w:szCs w:val="22"/>
                <w:lang w:eastAsia="en-US"/>
              </w:rPr>
              <w:t>Miscellaneous</w:t>
            </w:r>
            <w:bookmarkEnd w:id="121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fair dealing of a literary or artistic work for personal use or private study is not infringement.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15 (1)(a)</w:t>
            </w:r>
          </w:p>
        </w:tc>
      </w:tr>
      <w:tr w:rsidR="00BC0437" w:rsidRPr="00BC0437" w:rsidTr="00BC0437">
        <w:tc>
          <w:tcPr>
            <w:tcW w:w="2628" w:type="dxa"/>
            <w:shd w:val="clear" w:color="auto" w:fill="auto"/>
          </w:tcPr>
          <w:p w:rsidR="00BC0437" w:rsidRPr="00BC0437" w:rsidRDefault="00CE59E3"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addition to reproductions permitted in terms of this Act, reproduction of a work shall also be permitted as prescribed, in such a manner that the reproduction is not in conflict with a normal exploitation of the work and is not unreasonably prejudicial to the legitimate interests of the owner of the copyright.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Protection Act of Namibia, No. 6 (5 May 1994), available at http://www.wipo.int/wipolex/en/text.jsp?file_id=222895.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bookmarkEnd w:id="1207"/>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211" w:name="_Toc199663551"/>
      <w:bookmarkStart w:id="1212" w:name="_Toc207648551"/>
      <w:bookmarkStart w:id="1213" w:name="_Toc207649133"/>
      <w:bookmarkStart w:id="1214" w:name="_Toc207649566"/>
      <w:bookmarkStart w:id="1215" w:name="_Toc207649927"/>
      <w:bookmarkStart w:id="1216" w:name="_Toc207650327"/>
      <w:bookmarkStart w:id="1217" w:name="_Toc208637975"/>
      <w:bookmarkStart w:id="1218" w:name="_Toc498029123"/>
      <w:bookmarkStart w:id="1219" w:name="_Toc498072263"/>
      <w:r w:rsidRPr="00BC0437">
        <w:lastRenderedPageBreak/>
        <w:t>Nepal</w:t>
      </w:r>
      <w:bookmarkEnd w:id="1211"/>
      <w:bookmarkEnd w:id="1212"/>
      <w:bookmarkEnd w:id="1213"/>
      <w:bookmarkEnd w:id="1214"/>
      <w:bookmarkEnd w:id="1215"/>
      <w:bookmarkEnd w:id="1216"/>
      <w:bookmarkEnd w:id="1217"/>
      <w:bookmarkEnd w:id="1218"/>
      <w:bookmarkEnd w:id="121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220" w:name="nepa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21" w:name="_Toc186015772"/>
            <w:r w:rsidRPr="00BC0437">
              <w:rPr>
                <w:rFonts w:eastAsia="Times New Roman"/>
                <w:b/>
                <w:szCs w:val="22"/>
                <w:lang w:eastAsia="en-US"/>
              </w:rPr>
              <w:t>Replacement</w:t>
            </w:r>
            <w:bookmarkEnd w:id="1221"/>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made available in the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reproduce a work is lost, destroyed, old, or incapable of being obtained.</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not derive economic profit directly or indirectly.</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22" w:name="_Toc186015773"/>
            <w:r w:rsidRPr="00BC0437">
              <w:rPr>
                <w:rFonts w:eastAsia="Times New Roman"/>
                <w:b/>
                <w:szCs w:val="22"/>
                <w:lang w:eastAsia="en-US"/>
              </w:rPr>
              <w:t>Research or Study</w:t>
            </w:r>
            <w:bookmarkEnd w:id="1222"/>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made available in the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study, at the request of a person.</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not derive economic profit directly or indirectly.</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48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23" w:name="_Toc186015774"/>
            <w:r w:rsidRPr="00BC0437">
              <w:rPr>
                <w:rFonts w:eastAsia="Times New Roman"/>
                <w:b/>
                <w:szCs w:val="22"/>
                <w:lang w:eastAsia="en-US"/>
              </w:rPr>
              <w:t>Anti-Circumvention of Technological Protection Measures</w:t>
            </w:r>
            <w:bookmarkEnd w:id="1223"/>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25(e)</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4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480" w:type="dxa"/>
            <w:shd w:val="clear" w:color="auto" w:fill="auto"/>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Importing, producing, or renting circumvention devices is</w:t>
            </w:r>
            <w:proofErr w:type="gramEnd"/>
            <w:r w:rsidRPr="00BC0437">
              <w:rPr>
                <w:rFonts w:eastAsia="Times New Roman"/>
                <w:szCs w:val="22"/>
                <w:lang w:eastAsia="en-US"/>
              </w:rPr>
              <w:t xml:space="preserve"> prohibited.</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4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designed to discourage unauthorized reproduction.</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24" w:name="_Toc186015775"/>
            <w:r w:rsidRPr="00BC0437">
              <w:rPr>
                <w:rFonts w:eastAsia="Times New Roman"/>
                <w:b/>
                <w:szCs w:val="22"/>
                <w:lang w:eastAsia="en-US"/>
              </w:rPr>
              <w:t>Miscellaneous</w:t>
            </w:r>
            <w:bookmarkEnd w:id="122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authorization is required for reproduction of portions of published works for personal uses.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reproduction of works for educational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Nepal, No. 8 (15 August 2002), available at http://www.wipo.int/wipolex/en/text.jsp?file_id=189128.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1220"/>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225" w:name="_Toc498029124"/>
      <w:bookmarkStart w:id="1226" w:name="_Toc498072264"/>
      <w:r w:rsidRPr="00BC0437">
        <w:lastRenderedPageBreak/>
        <w:t>Netherlands</w:t>
      </w:r>
      <w:bookmarkEnd w:id="1225"/>
      <w:bookmarkEnd w:id="122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Replacement, and Obsolete Technology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institutions, and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16n</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is not seeking direct or indirect economic or commercial benefit.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scientific, or artistic works held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the original or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 of the work for the institution, if the original or copy of the work is threatened with decay.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access to the work if the technology available to render it accessible becomes obsolete.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retains certain moral rights specified in Article 25.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recording of a performance, phonogram, first print of a film, or recording of a program may reproduction a work for preservation in the event of a demonstrable threat of it falling into disrepair or to keep the work in a condition in which it can be consulted if there is no technology available to render it accessible.  The conditions of Article 16n apply.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10(f) (Related Rights Act)</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institutions, and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15h</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is not seeking direct or indirect economic or commercial benefit.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scientific, or artistic works forming part of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access is permitted unless otherwise agreed.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for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closed network through dedicated terminals on the premises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recording of a performance, phonogram, first print of a film, or recording of a program that forms part of the collection of the institution can also be made accessible under similar conditions.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10(c) (Related Rights Act)</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 (2)</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importing, distributing, selling, hiring out, advertising, or possessing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 (3)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technical measures used to prevent or limit actions that have not been permitted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it also includes the access control and protective procedures (e.g. encryption).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 (1)</w:t>
            </w: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orders may establish rules obliging the author to provide the user of a literary, scientific, or artistic work for personal or library copying (and other specified uses) with the means necessary to profit from the limitations.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 (4)</w:t>
            </w:r>
          </w:p>
        </w:tc>
      </w:tr>
      <w:tr w:rsidR="00BC0437" w:rsidRPr="00BC0437" w:rsidTr="00BC0437">
        <w:trPr>
          <w:trHeight w:val="34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user must have lawful access to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exemption does not apply to works made available to users under contractual conditions at a time and a place selected by the individual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acts with respect to circumvention of protection of databases are prohibited.  The government may also create regulations requiring the producer of the database to provide users with access under specified circumstances.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5a (Data-bases Act)</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670"/>
        <w:gridCol w:w="1134"/>
      </w:tblGrid>
      <w:tr w:rsidR="00BC0437" w:rsidRPr="00BC0437" w:rsidTr="00BC0437">
        <w:tc>
          <w:tcPr>
            <w:tcW w:w="8897"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6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literary, scientific, and artistic work is permitted if it is restrict</w:t>
            </w:r>
            <w:r w:rsidR="008261B9">
              <w:rPr>
                <w:rFonts w:eastAsia="Times New Roman"/>
                <w:szCs w:val="22"/>
                <w:lang w:eastAsia="en-US"/>
              </w:rPr>
              <w:t>ed</w:t>
            </w:r>
            <w:r w:rsidRPr="00BC0437">
              <w:rPr>
                <w:rFonts w:eastAsia="Times New Roman"/>
                <w:szCs w:val="22"/>
                <w:lang w:eastAsia="en-US"/>
              </w:rPr>
              <w:t xml:space="preserve"> to a few specimens intended for personal exercise, study, or use by the person who has carried out the reproduction, without any indirect or direct commercial motivation.  Certain works are excluded or limited to copying of portions.  The reproduction is subject to remuneration.  Similar provisions apply to reproduction of material protected by related</w:t>
            </w:r>
            <w:r w:rsidR="008261B9">
              <w:rPr>
                <w:rFonts w:eastAsia="Times New Roman"/>
                <w:szCs w:val="22"/>
                <w:lang w:eastAsia="en-US"/>
              </w:rPr>
              <w:t xml:space="preserve"> rights (</w:t>
            </w:r>
            <w:r w:rsidRPr="00BC0437">
              <w:rPr>
                <w:rFonts w:eastAsia="Times New Roman"/>
                <w:szCs w:val="22"/>
                <w:lang w:eastAsia="en-US"/>
              </w:rPr>
              <w:t>Related Rights Act, Art. 10(e)</w:t>
            </w:r>
            <w:r w:rsidR="008261B9">
              <w:rPr>
                <w:rFonts w:eastAsia="Times New Roman"/>
                <w:szCs w:val="22"/>
                <w:lang w:eastAsia="en-US"/>
              </w:rPr>
              <w:t>)</w:t>
            </w:r>
            <w:r w:rsidRPr="00BC0437">
              <w:rPr>
                <w:rFonts w:eastAsia="Times New Roman"/>
                <w:szCs w:val="22"/>
                <w:lang w:eastAsia="en-US"/>
              </w:rPr>
              <w:t>.</w:t>
            </w:r>
          </w:p>
        </w:tc>
        <w:tc>
          <w:tcPr>
            <w:tcW w:w="113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p w:rsidR="00BC0437" w:rsidRPr="00BC0437" w:rsidRDefault="00BC0437" w:rsidP="00BC0437">
            <w:pPr>
              <w:rPr>
                <w:rFonts w:eastAsia="Times New Roman"/>
                <w:szCs w:val="22"/>
                <w:lang w:eastAsia="en-US"/>
              </w:rPr>
            </w:pPr>
            <w:r w:rsidRPr="00BC0437">
              <w:rPr>
                <w:rFonts w:eastAsia="Times New Roman"/>
                <w:szCs w:val="22"/>
                <w:lang w:eastAsia="en-US"/>
              </w:rPr>
              <w:t>Art. 16c</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6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establishments, research institutes and the libraries attached to them are exempt from remuneration for public lending.</w:t>
            </w:r>
            <w:r w:rsidRPr="00BC0437">
              <w:rPr>
                <w:rFonts w:eastAsia="Times New Roman"/>
                <w:szCs w:val="22"/>
                <w:vertAlign w:val="superscript"/>
                <w:lang w:eastAsia="en-US"/>
              </w:rPr>
              <w:footnoteReference w:id="50"/>
            </w:r>
            <w:r w:rsidR="001A5CC8">
              <w:rPr>
                <w:rFonts w:eastAsia="Times New Roman"/>
                <w:szCs w:val="22"/>
                <w:lang w:eastAsia="en-US"/>
              </w:rPr>
              <w:t xml:space="preserve">  A new provision in </w:t>
            </w:r>
            <w:r w:rsidR="001A5CC8">
              <w:rPr>
                <w:rFonts w:eastAsia="Times New Roman"/>
                <w:szCs w:val="22"/>
                <w:lang w:eastAsia="en-US"/>
              </w:rPr>
              <w:lastRenderedPageBreak/>
              <w:t>2015 also exempted most public libraries from the obligation of remuneration.</w:t>
            </w:r>
            <w:r w:rsidRPr="00BC0437">
              <w:rPr>
                <w:rFonts w:eastAsia="Times New Roman"/>
                <w:szCs w:val="22"/>
                <w:lang w:eastAsia="en-US"/>
              </w:rPr>
              <w:t xml:space="preserve">  (Similar exemptions are found in the public lending law of the Related Rights </w:t>
            </w:r>
            <w:proofErr w:type="gramStart"/>
            <w:r w:rsidRPr="00BC0437">
              <w:rPr>
                <w:rFonts w:eastAsia="Times New Roman"/>
                <w:szCs w:val="22"/>
                <w:lang w:eastAsia="en-US"/>
              </w:rPr>
              <w:t>Act,</w:t>
            </w:r>
            <w:proofErr w:type="gramEnd"/>
            <w:r w:rsidRPr="00BC0437">
              <w:rPr>
                <w:rFonts w:eastAsia="Times New Roman"/>
                <w:szCs w:val="22"/>
                <w:lang w:eastAsia="en-US"/>
              </w:rPr>
              <w:t xml:space="preserve"> see Articles 2, 6, 7a, and 8.)</w:t>
            </w:r>
          </w:p>
        </w:tc>
        <w:tc>
          <w:tcPr>
            <w:tcW w:w="1134" w:type="dxa"/>
            <w:shd w:val="clear" w:color="auto" w:fill="auto"/>
          </w:tcPr>
          <w:p w:rsidR="001A5CC8" w:rsidRPr="00BC0437" w:rsidRDefault="00BC0437" w:rsidP="00BC0437">
            <w:pPr>
              <w:rPr>
                <w:rFonts w:eastAsia="Times New Roman"/>
                <w:szCs w:val="22"/>
                <w:lang w:eastAsia="en-US"/>
              </w:rPr>
            </w:pPr>
            <w:r w:rsidRPr="00BC0437">
              <w:rPr>
                <w:rFonts w:eastAsia="Times New Roman"/>
                <w:szCs w:val="22"/>
                <w:lang w:eastAsia="en-US"/>
              </w:rPr>
              <w:lastRenderedPageBreak/>
              <w:t>Art. 15c</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Orphan Works</w:t>
            </w:r>
          </w:p>
        </w:tc>
        <w:tc>
          <w:tcPr>
            <w:tcW w:w="5670" w:type="dxa"/>
            <w:shd w:val="clear" w:color="auto" w:fill="auto"/>
          </w:tcPr>
          <w:p w:rsidR="00BC0437" w:rsidRPr="00BC0437" w:rsidRDefault="00CE59E3" w:rsidP="00BC0437">
            <w:pPr>
              <w:rPr>
                <w:rFonts w:eastAsia="Times New Roman"/>
                <w:szCs w:val="22"/>
                <w:lang w:eastAsia="en-US"/>
              </w:rPr>
            </w:pPr>
            <w:r w:rsidRPr="00BC0437">
              <w:rPr>
                <w:rFonts w:eastAsia="Times New Roman"/>
                <w:szCs w:val="22"/>
                <w:lang w:eastAsia="en-US"/>
              </w:rPr>
              <w:t>Implements the European Union directiv</w:t>
            </w:r>
            <w:r>
              <w:rPr>
                <w:rFonts w:eastAsia="Times New Roman"/>
                <w:szCs w:val="22"/>
                <w:lang w:eastAsia="en-US"/>
              </w:rPr>
              <w:t>e on orphan works, 2012/28/EC.</w:t>
            </w:r>
          </w:p>
        </w:tc>
        <w:tc>
          <w:tcPr>
            <w:tcW w:w="113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16o to 16r &amp; 17.</w:t>
            </w:r>
          </w:p>
          <w:p w:rsidR="00BC0437" w:rsidRPr="00BC0437" w:rsidRDefault="00BC0437" w:rsidP="00BC0437">
            <w:pPr>
              <w:rPr>
                <w:rFonts w:eastAsia="Times New Roman"/>
                <w:szCs w:val="22"/>
                <w:lang w:eastAsia="en-US"/>
              </w:rPr>
            </w:pPr>
            <w:r w:rsidRPr="00BC0437">
              <w:rPr>
                <w:rFonts w:eastAsia="Times New Roman"/>
                <w:szCs w:val="22"/>
                <w:lang w:eastAsia="en-US"/>
              </w:rPr>
              <w:t>Art. 10(l) (Related Rights Act)</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6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and making available of works for disabled persons.</w:t>
            </w:r>
          </w:p>
        </w:tc>
        <w:tc>
          <w:tcPr>
            <w:tcW w:w="113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15i</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1"/>
            </w:r>
          </w:p>
        </w:tc>
        <w:tc>
          <w:tcPr>
            <w:tcW w:w="680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the Netherlands (23 September 1912), as amended thr</w:t>
            </w:r>
            <w:r w:rsidR="00BF4885">
              <w:rPr>
                <w:rFonts w:eastAsia="Times New Roman"/>
                <w:szCs w:val="22"/>
                <w:lang w:eastAsia="en-US"/>
              </w:rPr>
              <w:t>ough 1 July 2015</w:t>
            </w:r>
            <w:r w:rsidRPr="00BC0437">
              <w:rPr>
                <w:rFonts w:eastAsia="Times New Roman"/>
                <w:szCs w:val="22"/>
                <w:lang w:eastAsia="en-US"/>
              </w:rPr>
              <w:t>, available at</w:t>
            </w:r>
            <w:r w:rsidR="001A5CC8">
              <w:rPr>
                <w:rFonts w:eastAsia="Times New Roman"/>
                <w:szCs w:val="22"/>
                <w:lang w:eastAsia="en-US"/>
              </w:rPr>
              <w:t xml:space="preserve"> </w:t>
            </w:r>
            <w:r w:rsidR="001A5CC8" w:rsidRPr="001A5CC8">
              <w:rPr>
                <w:rFonts w:eastAsia="Times New Roman"/>
                <w:szCs w:val="22"/>
                <w:lang w:eastAsia="en-US"/>
              </w:rPr>
              <w:t>http://www.wipo.int/wipolex/en/text.jsp?file_id=396413</w:t>
            </w:r>
            <w:r w:rsidRPr="00BC0437">
              <w:rPr>
                <w:rFonts w:eastAsia="Times New Roman"/>
                <w:szCs w:val="22"/>
                <w:lang w:eastAsia="en-US"/>
              </w:rPr>
              <w:t>;</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Related Rights Act of the Netherlands (1993), as amended through the Act of 8 October 2014, </w:t>
            </w:r>
            <w:proofErr w:type="spellStart"/>
            <w:r w:rsidRPr="00BC0437">
              <w:rPr>
                <w:rFonts w:eastAsia="Times New Roman"/>
                <w:i/>
                <w:szCs w:val="22"/>
                <w:lang w:eastAsia="en-US"/>
              </w:rPr>
              <w:t>Stb</w:t>
            </w:r>
            <w:proofErr w:type="spellEnd"/>
            <w:r w:rsidRPr="00BC0437">
              <w:rPr>
                <w:rFonts w:eastAsia="Times New Roman"/>
                <w:szCs w:val="22"/>
                <w:lang w:eastAsia="en-US"/>
              </w:rPr>
              <w:t>. 2014, 388 (Orphan Works), available at</w:t>
            </w:r>
          </w:p>
          <w:p w:rsidR="00BC0437" w:rsidRPr="00BC0437" w:rsidRDefault="00BC0437" w:rsidP="00BC0437">
            <w:pPr>
              <w:rPr>
                <w:rFonts w:eastAsia="Times New Roman"/>
                <w:szCs w:val="22"/>
                <w:lang w:eastAsia="en-US"/>
              </w:rPr>
            </w:pPr>
            <w:r w:rsidRPr="00BC0437">
              <w:rPr>
                <w:rFonts w:eastAsia="Times New Roman"/>
                <w:szCs w:val="22"/>
                <w:lang w:eastAsia="en-US"/>
              </w:rPr>
              <w:t>http://wetten.overheid.nl/BWBR0005921/geldigheidsdatum_17-04-2015;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Law on the Legal Protection of Databases of the Netherlands (8 July 1999), as amended through the Act of 6 July 2004, </w:t>
            </w:r>
            <w:proofErr w:type="spellStart"/>
            <w:r w:rsidRPr="00BC0437">
              <w:rPr>
                <w:rFonts w:eastAsia="Times New Roman"/>
                <w:i/>
                <w:szCs w:val="22"/>
                <w:lang w:eastAsia="en-US"/>
              </w:rPr>
              <w:t>Stb</w:t>
            </w:r>
            <w:proofErr w:type="spellEnd"/>
            <w:r w:rsidRPr="00BC0437">
              <w:rPr>
                <w:rFonts w:eastAsia="Times New Roman"/>
                <w:szCs w:val="22"/>
                <w:lang w:eastAsia="en-US"/>
              </w:rPr>
              <w:t xml:space="preserve">. 2004, 336, available at http://www.rijksoverheid.nl/documenten-en-publicaties/kamerstukken/2006/06/22/databases-act.html, </w:t>
            </w:r>
          </w:p>
          <w:p w:rsidR="006B5F19" w:rsidRPr="00BC0437" w:rsidRDefault="00BC0437" w:rsidP="001A5CC8">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further amended by the Act of 8 March 2007, </w:t>
            </w:r>
            <w:proofErr w:type="spellStart"/>
            <w:r w:rsidRPr="00BC0437">
              <w:rPr>
                <w:rFonts w:eastAsia="Times New Roman"/>
                <w:i/>
                <w:szCs w:val="22"/>
                <w:lang w:eastAsia="en-US"/>
              </w:rPr>
              <w:t>Stb</w:t>
            </w:r>
            <w:proofErr w:type="spellEnd"/>
            <w:r w:rsidRPr="00BC0437">
              <w:rPr>
                <w:rFonts w:eastAsia="Times New Roman"/>
                <w:szCs w:val="22"/>
                <w:lang w:eastAsia="en-US"/>
              </w:rPr>
              <w:t xml:space="preserve">. 2007, 108 (see Article IV), available at </w:t>
            </w:r>
            <w:r w:rsidR="006B5F19" w:rsidRPr="006B5F19">
              <w:rPr>
                <w:rFonts w:eastAsia="Times New Roman"/>
                <w:szCs w:val="22"/>
                <w:lang w:eastAsia="en-US"/>
              </w:rPr>
              <w:t>https://zoek.officielebekendmakingen.nl/stb-2007-108.html</w:t>
            </w:r>
            <w:r w:rsidRPr="00BC0437">
              <w:rPr>
                <w:rFonts w:eastAsia="Times New Roman"/>
                <w:szCs w:val="22"/>
                <w:lang w:eastAsia="en-US"/>
              </w:rPr>
              <w:t>.</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80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27 November 2007; rev. 22 April 2015</w:t>
            </w:r>
            <w:r w:rsidR="006C5D3D">
              <w:rPr>
                <w:rFonts w:eastAsia="Times New Roman"/>
                <w:szCs w:val="22"/>
                <w:lang w:eastAsia="en-US"/>
              </w:rPr>
              <w:t>; rev. 9 October 2017</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227" w:name="_Toc199663553"/>
      <w:bookmarkStart w:id="1228" w:name="_Toc207648554"/>
      <w:bookmarkStart w:id="1229" w:name="_Toc207649136"/>
      <w:bookmarkStart w:id="1230" w:name="_Toc207649568"/>
      <w:bookmarkStart w:id="1231" w:name="_Toc207649929"/>
      <w:bookmarkStart w:id="1232" w:name="_Toc207650329"/>
      <w:bookmarkStart w:id="1233" w:name="_Toc208637977"/>
      <w:bookmarkStart w:id="1234" w:name="_Toc498029125"/>
      <w:bookmarkStart w:id="1235" w:name="_Toc498072265"/>
      <w:r w:rsidRPr="00BC0437">
        <w:lastRenderedPageBreak/>
        <w:t>New Zealand</w:t>
      </w:r>
      <w:bookmarkEnd w:id="1227"/>
      <w:bookmarkEnd w:id="1228"/>
      <w:bookmarkEnd w:id="1229"/>
      <w:bookmarkEnd w:id="1230"/>
      <w:bookmarkEnd w:id="1231"/>
      <w:bookmarkEnd w:id="1232"/>
      <w:bookmarkEnd w:id="1233"/>
      <w:bookmarkEnd w:id="1234"/>
      <w:bookmarkEnd w:id="123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236" w:name="NZ"/>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37" w:name="_Toc186015780"/>
            <w:r w:rsidRPr="00BC0437">
              <w:rPr>
                <w:rFonts w:eastAsia="Times New Roman"/>
                <w:b/>
                <w:szCs w:val="22"/>
                <w:lang w:eastAsia="en-US"/>
              </w:rPr>
              <w:t>Research or Study (Literary, Dramatic, or Musical Works)</w:t>
            </w:r>
            <w:bookmarkEnd w:id="123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proportions of published editions of literary, dramatic, or musical works, including artistic work that appears within the proportions copied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any person is supplied with, or otherwise comes into possession of, a copy made in accordance with this section, that person may use the copy only for the purposes of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allowed subject to two conditions: (1) Librarian provides user with a written statement of the terms of use of the copy; and (2) Librarian must destroy additional copies made in the process (Section 56B).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is required to pay for the copy, the payment required must be no higher than a sum consisting of the total of the cost of production of the copy and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38" w:name="_Toc186015781"/>
            <w:r w:rsidRPr="00BC0437">
              <w:rPr>
                <w:rFonts w:eastAsia="Times New Roman"/>
                <w:b/>
                <w:szCs w:val="22"/>
                <w:lang w:eastAsia="en-US"/>
              </w:rPr>
              <w:t>Research or Study (Articles)</w:t>
            </w:r>
            <w:bookmarkEnd w:id="123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and any artistic work included in those works, that are contained in articles in periodicals, including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editions that are articles in periodicals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article.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 person may be supplied on the same occasion with copies of more </w:t>
            </w:r>
            <w:r w:rsidRPr="00BC0437">
              <w:rPr>
                <w:rFonts w:eastAsia="Times New Roman"/>
                <w:szCs w:val="22"/>
                <w:lang w:eastAsia="en-US"/>
              </w:rPr>
              <w:lastRenderedPageBreak/>
              <w:t>than one article contained in the same issue of a periodical, unless the copies supplied all relate to the same subject-matter.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any person is supplied with, or otherwise comes into possession of, a copy made in accordance with this section, that person may use the copy only for the purposes of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allowed subject to two conditions: (1) Librarian provides user with a written statement of the terms of use of the copy; and (2) Librarian must destroy additional copies made in the process (Section 56B).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is required to pay for the copy, the payment required must be no higher than a sum consisting of the total of the cost of production of the copy and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239" w:name="_Toc186015782"/>
            <w:r w:rsidRPr="00BC0437">
              <w:rPr>
                <w:rFonts w:eastAsia="Times New Roman"/>
                <w:b/>
                <w:szCs w:val="22"/>
                <w:lang w:eastAsia="en-US"/>
              </w:rPr>
              <w:t>Research or Study (Unpublished Works)</w:t>
            </w:r>
            <w:bookmarkEnd w:id="1239"/>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w:t>
            </w: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including persons working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in libraries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copyright owner has prohibited copying of the work and at the time the copy is made the librarian or archivist making it is, or ought to be,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any person is supplied with, or otherwise comes into possession of, a copy made in accordance with this section, that person may use the copy only for the purposes of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Digital copies are allowed subject to two conditions: (1) Librarian provides user with a written statement of the terms of use of the copy; and (2) Librarian must destroy </w:t>
            </w:r>
            <w:r w:rsidRPr="00BC0437">
              <w:rPr>
                <w:rFonts w:eastAsia="Times New Roman"/>
                <w:szCs w:val="22"/>
                <w:lang w:eastAsia="en-US"/>
              </w:rPr>
              <w:lastRenderedPageBreak/>
              <w:t>additional copies made in the process (Section 56B).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is required to pay for the copy, the payment required must be no higher than a sum consisting of the total of the cost of production of the copy and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This section does not apply to the sound archive maintained by Radio New Zealand Limited, the film archive maintained by Television New Zealand Limited, or the film archive maintained by the New Zealand Film Archive Incorporated.  </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240" w:name="_Toc186015783"/>
            <w:r w:rsidRPr="00BC0437">
              <w:rPr>
                <w:rFonts w:eastAsia="Times New Roman"/>
                <w:b/>
                <w:szCs w:val="22"/>
                <w:lang w:eastAsia="en-US"/>
              </w:rPr>
              <w:t>Supplying Copies to Other Libraries (For Users)</w:t>
            </w:r>
            <w:bookmarkEnd w:id="124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Upon request from another prescribed library who received a request from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proportions of published literary, dramatic, or musical works including artistic work that appears within the proportions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literary, dramatic, or musical works that are contained in articles in periodicals, including artistic work that appears within the article.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there is any other article in the same issue of the periodical relating to the same subject-matter as the first article copied, the whole of that other article and any artistic work included in that article.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another prescribed library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any person is supplied with, or otherwise comes into possession of, a copy made in accordance with this section, that person may use the copy only for the purposes of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permitted only if the library supplying the copy destroys as soon as practicable any additional copies made in the process (Section 56C).</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54"/>
        </w:trPr>
        <w:tc>
          <w:tcPr>
            <w:tcW w:w="8856" w:type="dxa"/>
            <w:gridSpan w:val="4"/>
            <w:shd w:val="clear" w:color="auto" w:fill="auto"/>
          </w:tcPr>
          <w:p w:rsidR="00BC0437" w:rsidRPr="00BC0437" w:rsidRDefault="00BC0437" w:rsidP="00BC0437">
            <w:pPr>
              <w:rPr>
                <w:rFonts w:eastAsia="Times New Roman"/>
                <w:b/>
                <w:szCs w:val="22"/>
                <w:lang w:eastAsia="en-US"/>
              </w:rPr>
            </w:pPr>
            <w:bookmarkStart w:id="1241" w:name="_Toc186015784"/>
            <w:r w:rsidRPr="00BC0437">
              <w:rPr>
                <w:rFonts w:eastAsia="Times New Roman"/>
                <w:b/>
                <w:szCs w:val="22"/>
                <w:lang w:eastAsia="en-US"/>
              </w:rPr>
              <w:t>Supplying Copies to Other Libraries (For Collections)</w:t>
            </w:r>
            <w:bookmarkEnd w:id="124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Literary, dramatic, or musical works, including any artistic work included in the work and the </w:t>
            </w:r>
            <w:r w:rsidRPr="00BC0437">
              <w:rPr>
                <w:rFonts w:eastAsia="Times New Roman"/>
                <w:szCs w:val="22"/>
                <w:lang w:eastAsia="en-US"/>
              </w:rPr>
              <w:lastRenderedPageBreak/>
              <w:t>typographical arrangement from published editions that are books.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have been unable to obtain the work at an ordinary commercial price within the preceding six months.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make and keep a record sufficient to identify the work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the librarian of another prescribed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permitted only if the library supplying the copy destroys as soon as practicable any additional copies made in the process (Section 56C).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permit the inspection of the record by the copyright owner during normal office hours.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pay, on demand, equitable remuneration to the copyright owner for the work copied.  “Equitable remuneration” means a sum agreed by the librarian and the copyright owner or, in the absence of agreement, a sum determined by the Tribunal on an application under Section 168.</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242" w:name="_Toc186015785"/>
            <w:r w:rsidRPr="00BC0437">
              <w:rPr>
                <w:rFonts w:eastAsia="Times New Roman"/>
                <w:b/>
                <w:szCs w:val="22"/>
                <w:lang w:eastAsia="en-US"/>
              </w:rPr>
              <w:t>Preservation and Replacement</w:t>
            </w:r>
            <w:bookmarkEnd w:id="1242"/>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55</w:t>
            </w: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including persons working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Items in the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the collection of the library or archive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where it is not reasonably practicable to purchase the item to fulfill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this purpose, the copy may be digital if: (1) the original is at risk of loss, damage, or destruction; (2) the digital copy replaces the original; (3) the original is generally not made accessible; (4) it is not reasonably practicable to purchase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replace in the collection of another prescribed library or archive an item that has been lost, </w:t>
            </w:r>
            <w:r w:rsidRPr="00BC0437">
              <w:rPr>
                <w:rFonts w:eastAsia="Times New Roman"/>
                <w:szCs w:val="22"/>
                <w:lang w:eastAsia="en-US"/>
              </w:rPr>
              <w:lastRenderedPageBreak/>
              <w:t>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where it is not reasonably practicable to purchase the item to fulfill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this purpose, the copy may be digital if: (1) the original has been lost, damaged, or destroyed; and (2) it is not reasonably practicable to purchase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references to digital copying in connection with purpose.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Communicating Works to Library Users (Making Available)</w:t>
            </w:r>
          </w:p>
        </w:tc>
      </w:tr>
      <w:tr w:rsidR="00BC0437" w:rsidRPr="00BC0437" w:rsidTr="00BC0437">
        <w:trPr>
          <w:trHeight w:val="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56A</w:t>
            </w: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including persons working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digital copy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or archivist has obtained the digital copy lawfully.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is communicated in a form that cannot be altered or modified.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communicate the digital copy of a work to an authenticated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or archivist ensures that the user is informed in writing about the limits under the law and uses must be in accordance with the copyright law.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number of users who can access the digital copy at any one time is not more than the digital copies purchased or licensed by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“authenticated user” is a person with a legitimate right to use the services of the library or archives, or can access the copy through a verification system.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“communicate” a work means to transmit it or make it available by means of a communication technology, including by means of an electronic retrieval system (Section 2).</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43" w:name="_Toc186015786"/>
            <w:r w:rsidRPr="00BC0437">
              <w:rPr>
                <w:rFonts w:eastAsia="Times New Roman"/>
                <w:b/>
                <w:szCs w:val="22"/>
                <w:lang w:eastAsia="en-US"/>
              </w:rPr>
              <w:t>Anti-Circumvention of Technological Protection Measures</w:t>
            </w:r>
            <w:bookmarkEnd w:id="124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226 to 226E</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importing, selling, letting for hire, offering or exposing for sale or hire, advertising for sale or hire, or publishing information intended to enable the making of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may not provide services to another person, intending or knowing that the services may enable circumvention.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that prevent or restrict the copying of a work or that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TPM restrictions in general “do not prevent or restrict the exercise of a permitted act,” suggesting that TPM cannot be used to prevent lawful uses of the work (Section 226D).  The law further provides that circumvention is allowed for permitted uses (Section 226E).  Librarians and archivists are among the “qualified persons” who may acquire circumvention devices.  Individuals may also request that a library or archive act on its behalf to circumvent the TPM if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has not provided the means or responded to a request.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5589"/>
        <w:gridCol w:w="971"/>
      </w:tblGrid>
      <w:tr w:rsidR="00BC0437" w:rsidRPr="00BC0437" w:rsidTr="00BC0437">
        <w:trPr>
          <w:trHeight w:val="54"/>
        </w:trPr>
        <w:tc>
          <w:tcPr>
            <w:tcW w:w="8856" w:type="dxa"/>
            <w:gridSpan w:val="3"/>
            <w:shd w:val="clear" w:color="auto" w:fill="auto"/>
          </w:tcPr>
          <w:p w:rsidR="00BC0437" w:rsidRPr="00BC0437" w:rsidRDefault="00BC0437" w:rsidP="00BC0437">
            <w:pPr>
              <w:rPr>
                <w:rFonts w:eastAsia="Times New Roman"/>
                <w:b/>
                <w:szCs w:val="22"/>
                <w:lang w:eastAsia="en-US"/>
              </w:rPr>
            </w:pPr>
            <w:bookmarkStart w:id="1244" w:name="_Toc186015787"/>
            <w:r w:rsidRPr="00BC0437">
              <w:rPr>
                <w:rFonts w:eastAsia="Times New Roman"/>
                <w:b/>
                <w:szCs w:val="22"/>
                <w:lang w:eastAsia="en-US"/>
              </w:rPr>
              <w:t>Miscellaneous</w:t>
            </w:r>
            <w:bookmarkEnd w:id="1244"/>
          </w:p>
        </w:tc>
      </w:tr>
      <w:tr w:rsidR="00BC0437" w:rsidRPr="00BC0437" w:rsidTr="00BC0437">
        <w:trPr>
          <w:trHeight w:val="54"/>
        </w:trPr>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w:t>
            </w: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fair dealing of a work for purposes of research or private study.  The statute sets for five factors for evaluating fair dealing.</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43</w:t>
            </w:r>
          </w:p>
        </w:tc>
      </w:tr>
      <w:tr w:rsidR="00BC0437" w:rsidRPr="00BC0437" w:rsidTr="00BC0437">
        <w:trPr>
          <w:trHeight w:val="54"/>
        </w:trPr>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Series of provisions permitting various specific uses of works for education.</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44 to 49</w:t>
            </w:r>
          </w:p>
        </w:tc>
      </w:tr>
      <w:tr w:rsidR="00BC0437" w:rsidRPr="00BC0437" w:rsidTr="00BC0437">
        <w:trPr>
          <w:trHeight w:val="54"/>
        </w:trPr>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Rental</w:t>
            </w: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Rental of works by educational establishments and libraries does not constitute an infringement under certain conditions.</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79</w:t>
            </w:r>
          </w:p>
        </w:tc>
      </w:tr>
      <w:tr w:rsidR="00BC0437" w:rsidRPr="00BC0437" w:rsidTr="00BC0437">
        <w:trPr>
          <w:trHeight w:val="1735"/>
        </w:trPr>
        <w:tc>
          <w:tcPr>
            <w:tcW w:w="22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library” means the National Library; the Parliamentary Library; certain law libraries; a library maintained by an educational establishment, government department, or local authority; and a library of any other class of library prescribed by regulations made under this Act, not being a library conducted for profit.</w:t>
            </w:r>
          </w:p>
        </w:tc>
        <w:tc>
          <w:tcPr>
            <w:tcW w:w="97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50(1)</w:t>
            </w:r>
          </w:p>
        </w:tc>
      </w:tr>
      <w:tr w:rsidR="00BC0437" w:rsidRPr="00BC0437" w:rsidTr="00BC0437">
        <w:trPr>
          <w:trHeight w:val="260"/>
        </w:trPr>
        <w:tc>
          <w:tcPr>
            <w:tcW w:w="2296" w:type="dxa"/>
            <w:vMerge/>
            <w:shd w:val="clear" w:color="auto" w:fill="auto"/>
          </w:tcPr>
          <w:p w:rsidR="00BC0437" w:rsidRPr="00BC0437" w:rsidRDefault="00BC0437" w:rsidP="00BC0437">
            <w:pPr>
              <w:rPr>
                <w:rFonts w:eastAsia="Times New Roman"/>
                <w:szCs w:val="22"/>
                <w:lang w:eastAsia="en-US"/>
              </w:rPr>
            </w:pP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“Archive” means Archives New Zealand; the National Library; sound archive maintained by Radio New Zealand Limited; film archive maintained by Television New Zealand Limited; film archive maintained by the New Zealand Film Archive Incorporated; or certain collection of documents of historical significance or public interest that is in the custody of and being maintained by a body, whether incorporated or unincorporated, that does not keep and maintain the collection for the purpose of deriving a profit; and </w:t>
            </w:r>
            <w:r w:rsidRPr="00BC0437">
              <w:rPr>
                <w:rFonts w:eastAsia="Times New Roman"/>
                <w:szCs w:val="22"/>
                <w:lang w:eastAsia="en-US"/>
              </w:rPr>
              <w:lastRenderedPageBreak/>
              <w:t>includes, in relation only to its holding of public archives (within the meaning of section 4 of the Public Records Act 2005), an approved repository within the meaning of that section of that Act.</w:t>
            </w:r>
          </w:p>
        </w:tc>
        <w:tc>
          <w:tcPr>
            <w:tcW w:w="971"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25"/>
        </w:trPr>
        <w:tc>
          <w:tcPr>
            <w:tcW w:w="2296" w:type="dxa"/>
            <w:vMerge/>
            <w:shd w:val="clear" w:color="auto" w:fill="auto"/>
          </w:tcPr>
          <w:p w:rsidR="00BC0437" w:rsidRPr="00BC0437" w:rsidRDefault="00BC0437" w:rsidP="00BC0437">
            <w:pPr>
              <w:rPr>
                <w:rFonts w:eastAsia="Times New Roman"/>
                <w:szCs w:val="22"/>
                <w:lang w:eastAsia="en-US"/>
              </w:rPr>
            </w:pP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means, in relation to any description of work, reproducing or recording the work in any material form (including any digital format), in any medium and by any means; and includes, in relation to a literary, dramatic, musical, or artistic work, storing the work in any medium by any means; and includes, in relation to an artistic work, the making of a copy in 3 dimensions of a two-dimensional work and the making of a copy in 2 dimensions of a three-dimensional work; and includes, in relation to a film, television broadcast, or cable program, the making of a photograph of the whole or any substantial part of any image forming part of the film, broadcast, or cable program.</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728"/>
        </w:trPr>
        <w:tc>
          <w:tcPr>
            <w:tcW w:w="2296" w:type="dxa"/>
            <w:vMerge/>
            <w:shd w:val="clear" w:color="auto" w:fill="auto"/>
          </w:tcPr>
          <w:p w:rsidR="00BC0437" w:rsidRPr="00BC0437" w:rsidRDefault="00BC0437" w:rsidP="00BC0437">
            <w:pPr>
              <w:rPr>
                <w:rFonts w:eastAsia="Times New Roman"/>
                <w:szCs w:val="22"/>
                <w:lang w:eastAsia="en-US"/>
              </w:rPr>
            </w:pP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51 to 56C, reference to a librarian or archivist includes a person acting on behalf of the librarian or archivist.</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50(2)</w:t>
            </w:r>
          </w:p>
        </w:tc>
      </w:tr>
      <w:tr w:rsidR="00BC0437" w:rsidRPr="00BC0437" w:rsidTr="00BC0437">
        <w:trPr>
          <w:trHeight w:val="638"/>
        </w:trPr>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New Zealand, No. 143 (15 December 1994), as amended through </w:t>
            </w:r>
            <w:r w:rsidR="00D733E3">
              <w:rPr>
                <w:rFonts w:eastAsia="Times New Roman"/>
                <w:szCs w:val="22"/>
                <w:lang w:eastAsia="en-US"/>
              </w:rPr>
              <w:t>District Court</w:t>
            </w:r>
            <w:r w:rsidRPr="00BC0437">
              <w:rPr>
                <w:rFonts w:eastAsia="Times New Roman"/>
                <w:szCs w:val="22"/>
                <w:lang w:eastAsia="en-US"/>
              </w:rPr>
              <w:t xml:space="preserve"> Act, No. </w:t>
            </w:r>
            <w:r w:rsidR="00D733E3">
              <w:rPr>
                <w:rFonts w:eastAsia="Times New Roman"/>
                <w:szCs w:val="22"/>
                <w:lang w:eastAsia="en-US"/>
              </w:rPr>
              <w:t>49</w:t>
            </w:r>
            <w:r w:rsidRPr="00BC0437">
              <w:rPr>
                <w:rFonts w:eastAsia="Times New Roman"/>
                <w:szCs w:val="22"/>
                <w:lang w:eastAsia="en-US"/>
              </w:rPr>
              <w:t xml:space="preserve"> (</w:t>
            </w:r>
            <w:r w:rsidR="00D733E3">
              <w:rPr>
                <w:rFonts w:eastAsia="Times New Roman"/>
                <w:szCs w:val="22"/>
                <w:lang w:eastAsia="en-US"/>
              </w:rPr>
              <w:t>17</w:t>
            </w:r>
            <w:r w:rsidRPr="00BC0437">
              <w:rPr>
                <w:rFonts w:eastAsia="Times New Roman"/>
                <w:szCs w:val="22"/>
                <w:lang w:eastAsia="en-US"/>
              </w:rPr>
              <w:t xml:space="preserve"> October </w:t>
            </w:r>
            <w:r w:rsidR="00D733E3">
              <w:rPr>
                <w:rFonts w:eastAsia="Times New Roman"/>
                <w:szCs w:val="22"/>
                <w:lang w:eastAsia="en-US"/>
              </w:rPr>
              <w:t>2016</w:t>
            </w:r>
            <w:r w:rsidR="006C5D3D">
              <w:rPr>
                <w:rFonts w:eastAsia="Times New Roman"/>
                <w:szCs w:val="22"/>
                <w:lang w:eastAsia="en-US"/>
              </w:rPr>
              <w:t xml:space="preserve">), available at </w:t>
            </w:r>
            <w:r w:rsidR="00D733E3" w:rsidRPr="00D733E3">
              <w:rPr>
                <w:rFonts w:eastAsia="Times New Roman"/>
                <w:szCs w:val="22"/>
                <w:lang w:eastAsia="en-US"/>
              </w:rPr>
              <w:t>http://www.wipo.int/wipolex/en/text.jsp?file_id=449852</w:t>
            </w:r>
            <w:r w:rsidRPr="00BC0437">
              <w:rPr>
                <w:rFonts w:eastAsia="Times New Roman"/>
                <w:szCs w:val="22"/>
                <w:lang w:eastAsia="en-US"/>
              </w:rPr>
              <w:t>.</w:t>
            </w:r>
          </w:p>
        </w:tc>
      </w:tr>
      <w:tr w:rsidR="00BC0437" w:rsidRPr="00BC0437" w:rsidTr="00BC0437">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22 May 2008; rev. 14 May 2015</w:t>
            </w:r>
            <w:r w:rsidR="006C5D3D">
              <w:rPr>
                <w:rFonts w:eastAsia="Times New Roman"/>
                <w:szCs w:val="22"/>
                <w:lang w:eastAsia="en-US"/>
              </w:rPr>
              <w:t>; rev. 3</w:t>
            </w:r>
            <w:r w:rsidR="00D733E3">
              <w:rPr>
                <w:rFonts w:eastAsia="Times New Roman"/>
                <w:szCs w:val="22"/>
                <w:lang w:eastAsia="en-US"/>
              </w:rPr>
              <w:t xml:space="preserve"> October 2017</w:t>
            </w:r>
          </w:p>
        </w:tc>
      </w:tr>
      <w:bookmarkEnd w:id="1236"/>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245" w:name="_Toc498029126"/>
      <w:bookmarkStart w:id="1246" w:name="_Toc498072266"/>
      <w:r w:rsidRPr="00BC0437">
        <w:lastRenderedPageBreak/>
        <w:t>Nicaragua</w:t>
      </w:r>
      <w:bookmarkEnd w:id="1245"/>
      <w:bookmarkEnd w:id="124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whose activities are without direct or indirect commercial profit.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its permanent collection.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The statute allows the library or archive to reproduce the work.  See the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an isolated example.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not possible to acquire such copy in a reasonable time and under reasonable conditions.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whose activities are without direct or indirect commercial profit.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its permanent collection.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work has been lost, destroyed, or rendered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The statute allows the library or archive to reproduce the work.  See the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an isolated example.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not possible to acquire such copy in a reasonable time and under reasonable conditions.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111(1)</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offering to the public, providing, or trafficking in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Offering to the public or providing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widowControl w:val="0"/>
              <w:autoSpaceDE w:val="0"/>
              <w:autoSpaceDN w:val="0"/>
              <w:adjustRightInd w:val="0"/>
              <w:rPr>
                <w:rFonts w:eastAsia="Calibri"/>
                <w:szCs w:val="22"/>
                <w:lang w:eastAsia="en-US"/>
              </w:rPr>
            </w:pPr>
            <w:r w:rsidRPr="00BC0437">
              <w:rPr>
                <w:rFonts w:eastAsia="Calibri"/>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111(1)</w:t>
            </w:r>
          </w:p>
        </w:tc>
      </w:tr>
      <w:tr w:rsidR="00BC0437" w:rsidRPr="00BC0437" w:rsidTr="00BC0437">
        <w:trPr>
          <w:trHeight w:val="43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or nonprofit educational institutions may gain access to a work, performance or phonogram which they would not have been able to access otherwise, for the sole purpose of making decisions regarding acquisitions.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r w:rsidR="00BC0437" w:rsidRPr="00BC0437" w:rsidTr="00BC0437">
        <w:trPr>
          <w:trHeight w:val="438"/>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lang w:eastAsia="en-US"/>
              </w:rPr>
              <w:t>The penal provisions of Article 111 shall not apply to the specific activities of libraries, archives, educational institutions, or nonprofit noncommercial public broadcasting bodies.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personal copies.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from disclosed works for analysis, commentary, or criticism.</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articles and other short published works for education.</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Copying for the Blind</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using the Braille or other specific system for the private use of the blind.</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Parody</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Parodies of a divulged work are allowed.</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making one or more copies of a work, performance, phonogram or broadcast, directly or indirectly, in any medium or form, including the printing, photocopying, recording or permanent or temporary storage in electronic form.  (See 2006 amendments.)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2.29</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Nicaragua, No. 312 (6 July 1999), available at http://www.wipo.int/wipolex/en/text.jsp?file_id=128904, as amended by Law on Amendments and Additions to Law No. 312, Law on Copyright and Related Rights of Nicaragua, No. 577 (16 March 2006), available at http://www.wipo.int/wipolex/en/text.jsp?file_id=177302.</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14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247" w:name="_Toc199663554"/>
      <w:bookmarkStart w:id="1248" w:name="_Toc207648555"/>
      <w:bookmarkStart w:id="1249" w:name="_Toc207649137"/>
      <w:bookmarkStart w:id="1250" w:name="_Toc207649569"/>
      <w:bookmarkStart w:id="1251" w:name="_Toc207649930"/>
      <w:bookmarkStart w:id="1252" w:name="_Toc207650330"/>
      <w:bookmarkStart w:id="1253" w:name="_Toc208637978"/>
      <w:bookmarkStart w:id="1254" w:name="_Toc498029127"/>
      <w:bookmarkStart w:id="1255" w:name="_Toc498072267"/>
      <w:r w:rsidRPr="00BC0437">
        <w:lastRenderedPageBreak/>
        <w:t>Niger</w:t>
      </w:r>
      <w:bookmarkEnd w:id="1247"/>
      <w:bookmarkEnd w:id="1248"/>
      <w:bookmarkEnd w:id="1249"/>
      <w:bookmarkEnd w:id="1250"/>
      <w:bookmarkEnd w:id="1251"/>
      <w:bookmarkEnd w:id="1252"/>
      <w:bookmarkEnd w:id="1253"/>
      <w:bookmarkEnd w:id="1254"/>
      <w:bookmarkEnd w:id="125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256" w:name="nige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560"/>
        <w:gridCol w:w="387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57" w:name="_Toc186015789"/>
            <w:r w:rsidRPr="00BC0437">
              <w:rPr>
                <w:rFonts w:eastAsia="Times New Roman"/>
                <w:b/>
                <w:szCs w:val="22"/>
                <w:lang w:eastAsia="en-US"/>
              </w:rPr>
              <w:t>Research or Study</w:t>
            </w:r>
            <w:bookmarkEnd w:id="1257"/>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are not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short works or short extracts of writings, with or without illustrations, published in collections, newspapers, or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single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or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not permitted where there is a collective license that can be obtained to allow the making of such copies, offered by a collective management organization such that the library is or should be aware of.</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university or private study or research, by request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ensures that the copy will be used only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560"/>
        <w:gridCol w:w="120"/>
        <w:gridCol w:w="375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1258" w:name="_Toc186015790"/>
            <w:r w:rsidRPr="00BC0437">
              <w:rPr>
                <w:rFonts w:eastAsia="Times New Roman"/>
                <w:b/>
                <w:szCs w:val="22"/>
                <w:lang w:eastAsia="en-US"/>
              </w:rPr>
              <w:t>Preservation and Replacement</w:t>
            </w:r>
            <w:bookmarkEnd w:id="1258"/>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12(ii)</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are not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single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it is impossible to get a replacement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or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if necessary, a work in the permanent collection of another library or archive, if the work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46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259" w:name="_Toc186015791"/>
            <w:r w:rsidRPr="00BC0437">
              <w:rPr>
                <w:rFonts w:eastAsia="Times New Roman"/>
                <w:b/>
                <w:szCs w:val="22"/>
                <w:lang w:eastAsia="en-US"/>
              </w:rPr>
              <w:t>Anti-Circumvention of Technological Protection Measures</w:t>
            </w:r>
            <w:bookmarkEnd w:id="1259"/>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4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5362"/>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60" w:name="_Toc186015792"/>
            <w:r w:rsidRPr="00BC0437">
              <w:rPr>
                <w:rFonts w:eastAsia="Times New Roman"/>
                <w:b/>
                <w:szCs w:val="22"/>
                <w:lang w:eastAsia="en-US"/>
              </w:rPr>
              <w:t>Miscellaneous</w:t>
            </w:r>
            <w:bookmarkEnd w:id="1260"/>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3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is the making of facsimile copies of a work by means other than printing, for example, by photocopying; includes the making of facsimile copies in reduced or enlarged scale.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1(xvi)</w:t>
            </w:r>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3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making copies of most works exclusively for the private use of the user.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w:t>
            </w:r>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w:t>
            </w:r>
          </w:p>
        </w:tc>
        <w:tc>
          <w:tcPr>
            <w:tcW w:w="53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reproduction of works for teaching.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2"/>
            </w:r>
          </w:p>
        </w:tc>
        <w:tc>
          <w:tcPr>
            <w:tcW w:w="63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Related Rights, and Expressions of Folklore of Niger, Decree No. 93-027 (30 March 1993), available at http://www.wipo.int/wipolex/en/text.jsp?file_id=240540.</w:t>
            </w:r>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25 April 2015</w:t>
            </w:r>
          </w:p>
        </w:tc>
      </w:tr>
      <w:bookmarkEnd w:id="1256"/>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p w:rsidR="00BC0437" w:rsidRPr="00BC0437" w:rsidRDefault="00BC0437" w:rsidP="003F7145">
      <w:pPr>
        <w:pStyle w:val="Heading2"/>
      </w:pPr>
      <w:bookmarkStart w:id="1261" w:name="_Toc199663555"/>
      <w:bookmarkStart w:id="1262" w:name="_Toc207648557"/>
      <w:bookmarkStart w:id="1263" w:name="_Toc207649139"/>
      <w:bookmarkStart w:id="1264" w:name="_Toc207649570"/>
      <w:bookmarkStart w:id="1265" w:name="_Toc207649931"/>
      <w:bookmarkStart w:id="1266" w:name="_Toc207650331"/>
      <w:bookmarkStart w:id="1267" w:name="_Toc208637979"/>
      <w:bookmarkStart w:id="1268" w:name="_Toc498029128"/>
      <w:bookmarkStart w:id="1269" w:name="_Toc498072268"/>
      <w:r w:rsidRPr="00BC0437">
        <w:lastRenderedPageBreak/>
        <w:t>Nigeria</w:t>
      </w:r>
      <w:bookmarkEnd w:id="1261"/>
      <w:bookmarkEnd w:id="1262"/>
      <w:bookmarkEnd w:id="1263"/>
      <w:bookmarkEnd w:id="1264"/>
      <w:bookmarkEnd w:id="1265"/>
      <w:bookmarkEnd w:id="1266"/>
      <w:bookmarkEnd w:id="1267"/>
      <w:bookmarkEnd w:id="1268"/>
      <w:bookmarkEnd w:id="126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439"/>
        <w:gridCol w:w="3799"/>
        <w:gridCol w:w="1134"/>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70" w:name="_Toc186015793"/>
            <w:bookmarkStart w:id="1271" w:name="nigeria"/>
            <w:r w:rsidRPr="00BC0437">
              <w:rPr>
                <w:rFonts w:eastAsia="Times New Roman"/>
                <w:b/>
                <w:szCs w:val="22"/>
                <w:lang w:eastAsia="en-US"/>
              </w:rPr>
              <w:t>Library Use</w:t>
            </w:r>
            <w:bookmarkEnd w:id="1270"/>
            <w:r w:rsidRPr="00BC0437">
              <w:rPr>
                <w:rFonts w:eastAsia="Times New Roman"/>
                <w:b/>
                <w:szCs w:val="22"/>
                <w:lang w:eastAsia="en-US"/>
              </w:rPr>
              <w:t xml:space="preserve"> (Public Interest)</w:t>
            </w:r>
          </w:p>
        </w:tc>
      </w:tr>
      <w:tr w:rsidR="00BC0437" w:rsidRPr="00BC0437" w:rsidTr="00BC0437">
        <w:trPr>
          <w:trHeight w:val="135"/>
        </w:trPr>
        <w:tc>
          <w:tcPr>
            <w:tcW w:w="261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government, public libraries, non-commercial documentation centers, and scientific or other institutions as may be prescribed.</w:t>
            </w:r>
          </w:p>
        </w:tc>
        <w:tc>
          <w:tcPr>
            <w:tcW w:w="10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Second Schedule</w:t>
            </w:r>
          </w:p>
          <w:p w:rsidR="00BC0437" w:rsidRPr="00BC0437" w:rsidRDefault="00BC0437" w:rsidP="00BC0437">
            <w:pPr>
              <w:rPr>
                <w:rFonts w:eastAsia="Times New Roman"/>
                <w:szCs w:val="22"/>
                <w:lang w:eastAsia="en-US"/>
              </w:rPr>
            </w:pPr>
            <w:r w:rsidRPr="00BC0437">
              <w:rPr>
                <w:rFonts w:eastAsia="Times New Roman"/>
                <w:szCs w:val="22"/>
                <w:lang w:eastAsia="en-US"/>
              </w:rPr>
              <w:t>(k)</w:t>
            </w:r>
          </w:p>
        </w:tc>
      </w:tr>
      <w:tr w:rsidR="00BC0437" w:rsidRPr="00BC0437" w:rsidTr="00BC0437">
        <w:trPr>
          <w:trHeight w:val="135"/>
        </w:trPr>
        <w:tc>
          <w:tcPr>
            <w:tcW w:w="2610" w:type="dxa"/>
            <w:vMerge/>
            <w:shd w:val="clear" w:color="auto" w:fill="auto"/>
          </w:tcPr>
          <w:p w:rsidR="00BC0437" w:rsidRPr="00BC0437" w:rsidRDefault="00BC0437" w:rsidP="00BC0437">
            <w:pPr>
              <w:rPr>
                <w:rFonts w:eastAsia="Times New Roman"/>
                <w:szCs w:val="22"/>
                <w:lang w:eastAsia="en-US"/>
              </w:rPr>
            </w:pPr>
          </w:p>
        </w:tc>
        <w:tc>
          <w:tcPr>
            <w:tcW w:w="143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1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10" w:type="dxa"/>
            <w:vMerge/>
            <w:shd w:val="clear" w:color="auto" w:fill="auto"/>
          </w:tcPr>
          <w:p w:rsidR="00BC0437" w:rsidRPr="00BC0437" w:rsidRDefault="00BC0437" w:rsidP="00BC0437">
            <w:pPr>
              <w:rPr>
                <w:rFonts w:eastAsia="Times New Roman"/>
                <w:szCs w:val="22"/>
                <w:lang w:eastAsia="en-US"/>
              </w:rPr>
            </w:pPr>
          </w:p>
        </w:tc>
        <w:tc>
          <w:tcPr>
            <w:tcW w:w="143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1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use in the public interest.</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10" w:type="dxa"/>
            <w:vMerge/>
            <w:shd w:val="clear" w:color="auto" w:fill="auto"/>
          </w:tcPr>
          <w:p w:rsidR="00BC0437" w:rsidRPr="00BC0437" w:rsidRDefault="00BC0437" w:rsidP="00BC0437">
            <w:pPr>
              <w:rPr>
                <w:rFonts w:eastAsia="Times New Roman"/>
                <w:szCs w:val="22"/>
                <w:lang w:eastAsia="en-US"/>
              </w:rPr>
            </w:pPr>
          </w:p>
        </w:tc>
        <w:tc>
          <w:tcPr>
            <w:tcW w:w="143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revenue may be derived from the use.  If the work is communicated, then no admission fee may be charged.</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1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1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is not limited to reproduction but includes “any use” by the institution.</w:t>
            </w:r>
          </w:p>
        </w:tc>
        <w:tc>
          <w:tcPr>
            <w:tcW w:w="1008"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134"/>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72" w:name="_Toc186015794"/>
            <w:r w:rsidRPr="00BC0437">
              <w:rPr>
                <w:rFonts w:eastAsia="Times New Roman"/>
                <w:b/>
                <w:szCs w:val="22"/>
                <w:lang w:eastAsia="en-US"/>
              </w:rPr>
              <w:t>Library Use (Unavailable Works</w:t>
            </w:r>
            <w:bookmarkEnd w:id="1272"/>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under the direction of the persons in charge of 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Second Schedule</w:t>
            </w:r>
          </w:p>
          <w:p w:rsidR="00BC0437" w:rsidRPr="00BC0437" w:rsidRDefault="00BC0437" w:rsidP="00BC0437">
            <w:pPr>
              <w:rPr>
                <w:rFonts w:eastAsia="Times New Roman"/>
                <w:szCs w:val="22"/>
                <w:lang w:eastAsia="en-US"/>
              </w:rPr>
            </w:pPr>
            <w:r w:rsidRPr="00BC0437">
              <w:rPr>
                <w:rFonts w:eastAsia="Times New Roman"/>
                <w:szCs w:val="22"/>
                <w:lang w:eastAsia="en-US"/>
              </w:rPr>
              <w:t>(q)</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including pamphlets, sheet music, maps, charts, or plans.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can only occur if the book is not available for sale in Nigeria.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134"/>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73" w:name="_Toc186015795"/>
            <w:r w:rsidRPr="00BC0437">
              <w:rPr>
                <w:rFonts w:eastAsia="Times New Roman"/>
                <w:b/>
                <w:szCs w:val="22"/>
                <w:lang w:eastAsia="en-US"/>
              </w:rPr>
              <w:t>Research or Study (Unpublished Works</w:t>
            </w:r>
            <w:bookmarkEnd w:id="1273"/>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(Implicitly the library or the user could copy.)</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Second Schedule</w:t>
            </w:r>
          </w:p>
          <w:p w:rsidR="00BC0437" w:rsidRPr="00BC0437" w:rsidRDefault="00BC0437" w:rsidP="00BC0437">
            <w:pPr>
              <w:rPr>
                <w:rFonts w:eastAsia="Times New Roman"/>
                <w:szCs w:val="22"/>
                <w:lang w:eastAsia="en-US"/>
              </w:rPr>
            </w:pPr>
            <w:r w:rsidRPr="00BC0437">
              <w:rPr>
                <w:rFonts w:eastAsia="Times New Roman"/>
                <w:szCs w:val="22"/>
                <w:lang w:eastAsia="en-US"/>
              </w:rPr>
              <w:t>(r)</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literary or musical works, kept in the library, museum, or other institution to which the public has access.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274" w:name="_Toc186015796"/>
            <w:r w:rsidRPr="00BC0437">
              <w:rPr>
                <w:rFonts w:eastAsia="Times New Roman"/>
                <w:b/>
                <w:szCs w:val="22"/>
                <w:lang w:eastAsia="en-US"/>
              </w:rPr>
              <w:t>Anti-Circumvention of Technological Protection Measures</w:t>
            </w:r>
            <w:bookmarkEnd w:id="127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134"/>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75" w:name="_Toc186015797"/>
            <w:r w:rsidRPr="00BC0437">
              <w:rPr>
                <w:rFonts w:eastAsia="Times New Roman"/>
                <w:b/>
                <w:szCs w:val="22"/>
                <w:lang w:eastAsia="en-US"/>
              </w:rPr>
              <w:lastRenderedPageBreak/>
              <w:t>Miscellaneous</w:t>
            </w:r>
            <w:bookmarkEnd w:id="127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fair dealing for purposes of research, private use, criticism or review, or the reporting of current events is not an infringement.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Second Schedule (a)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Compulsory License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Nigerian citizens or bodies incorporated in Nigeria can apply for a license to produce and publish a translation of or reproduce a published literary or dramatic work in printed or analogous form for purposes of teaching, scholarship, or research.  Detailed conditions apply.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Fourth Schedule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National Archives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works stored in the National Archives or the public records of a state to supply to a person is not an infringement.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means a reproduction in written form, in the form of a recording or cinematograph film, or in any other material form, so however that an object shall not be taken to be a copy of an architectural work unless the object is a building or model.</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Nigeria, Cap. C28 (1990), as amended through Decree No. 42 (1999) and codified in 2004, available at http://www.wipo.int/wipolex/en/text.jsp?file_id=268735.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tbl>
    <w:p w:rsidR="00BC0437" w:rsidRPr="00BC0437" w:rsidRDefault="00BC0437" w:rsidP="00BC0437">
      <w:pPr>
        <w:rPr>
          <w:rFonts w:eastAsia="Times New Roman"/>
          <w:szCs w:val="22"/>
          <w:lang w:eastAsia="en-US"/>
        </w:rPr>
      </w:pPr>
    </w:p>
    <w:bookmarkEnd w:id="1271"/>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276" w:name="_Toc498029129"/>
      <w:bookmarkStart w:id="1277" w:name="_Toc199663556"/>
      <w:bookmarkStart w:id="1278" w:name="_Toc207648558"/>
      <w:bookmarkStart w:id="1279" w:name="_Toc207649140"/>
      <w:bookmarkStart w:id="1280" w:name="_Toc207649571"/>
      <w:bookmarkStart w:id="1281" w:name="_Toc207649932"/>
      <w:bookmarkStart w:id="1282" w:name="_Toc207650332"/>
      <w:bookmarkStart w:id="1283" w:name="_Toc208637980"/>
      <w:bookmarkStart w:id="1284" w:name="_Toc498072269"/>
      <w:r w:rsidRPr="00BC0437">
        <w:lastRenderedPageBreak/>
        <w:t>Niue</w:t>
      </w:r>
      <w:bookmarkEnd w:id="1276"/>
      <w:bookmarkEnd w:id="1284"/>
    </w:p>
    <w:p w:rsidR="00BC0437" w:rsidRPr="00BC0437" w:rsidRDefault="00BC0437" w:rsidP="00BC0437">
      <w:pPr>
        <w:keepNext/>
        <w:outlineLvl w:val="1"/>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By or on behalf of a teacher at any university or school, or the librarian of the General Assembly Library, or of the library maintained by any government department, local authority, public body, university, or school, or of a library of any other prescribed class.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21(1)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Such library may not be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 xml:space="preserve">A published literary, dramatic, or musical </w:t>
            </w:r>
            <w:proofErr w:type="gramStart"/>
            <w:r w:rsidRPr="00BC0437">
              <w:rPr>
                <w:rFonts w:eastAsia="Times New Roman"/>
                <w:color w:val="000000"/>
                <w:szCs w:val="22"/>
                <w:shd w:val="clear" w:color="auto" w:fill="FFFFFF"/>
                <w:lang w:eastAsia="en-US"/>
              </w:rPr>
              <w:t>work,</w:t>
            </w:r>
            <w:proofErr w:type="gramEnd"/>
            <w:r w:rsidRPr="00BC0437">
              <w:rPr>
                <w:rFonts w:eastAsia="Times New Roman"/>
                <w:color w:val="000000"/>
                <w:szCs w:val="22"/>
                <w:shd w:val="clear" w:color="auto" w:fill="FFFFFF"/>
                <w:lang w:eastAsia="en-US"/>
              </w:rPr>
              <w:t xml:space="preserve"> or a published edition of such a work, or a published artistic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No copy shall extend to more than a reasonable proportion of the work or edition in question.  Artistic works are exempt from this condition.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 copy shall extend </w:t>
            </w:r>
            <w:r w:rsidRPr="00BC0437">
              <w:rPr>
                <w:rFonts w:eastAsia="Times New Roman"/>
                <w:color w:val="000000"/>
                <w:szCs w:val="22"/>
                <w:shd w:val="clear" w:color="auto" w:fill="FFFFFF"/>
                <w:lang w:eastAsia="en-US"/>
              </w:rPr>
              <w:t>to more than one article in a periodical publication, unless two or more articles in the same publication relate to the one subject-matter.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No person shall be furnished with more than one copy of the same artistic work, or the same article, or the same part of any other work or editions.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make copies and supply them to persons for </w:t>
            </w:r>
            <w:r w:rsidRPr="00BC0437">
              <w:rPr>
                <w:rFonts w:eastAsia="Times New Roman"/>
                <w:color w:val="000000"/>
                <w:szCs w:val="22"/>
                <w:shd w:val="clear" w:color="auto" w:fill="FFFFFF"/>
                <w:lang w:eastAsia="en-US"/>
              </w:rPr>
              <w:t>purposes of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The persons requesting copies must satisfy the teacher or librarian or a person acting on his behalf that they require the copies for the purposes of research or private study and will not use them for any other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institution may charge for the copies, but may not require a fee higher </w:t>
            </w:r>
            <w:r w:rsidRPr="00BC0437">
              <w:rPr>
                <w:rFonts w:eastAsia="Times New Roman"/>
                <w:color w:val="000000"/>
                <w:szCs w:val="22"/>
                <w:shd w:val="clear" w:color="auto" w:fill="FFFFFF"/>
                <w:lang w:eastAsia="en-US"/>
              </w:rPr>
              <w:t>than the cost (including a contribution to the general expenses of the institution) attributable to their production.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to other Libraries (Published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By or on behalf of the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83570C" w:rsidP="00BC0437">
            <w:pPr>
              <w:rPr>
                <w:rFonts w:eastAsia="Times New Roman"/>
                <w:szCs w:val="22"/>
                <w:lang w:eastAsia="en-US"/>
              </w:rPr>
            </w:pPr>
            <w:r>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 xml:space="preserve">A published literary, dramatic, or musical </w:t>
            </w:r>
            <w:proofErr w:type="gramStart"/>
            <w:r w:rsidRPr="00BC0437">
              <w:rPr>
                <w:rFonts w:eastAsia="Times New Roman"/>
                <w:color w:val="000000"/>
                <w:szCs w:val="22"/>
                <w:shd w:val="clear" w:color="auto" w:fill="FFFFFF"/>
                <w:lang w:eastAsia="en-US"/>
              </w:rPr>
              <w:t>work,</w:t>
            </w:r>
            <w:proofErr w:type="gramEnd"/>
            <w:r w:rsidRPr="00BC0437">
              <w:rPr>
                <w:rFonts w:eastAsia="Times New Roman"/>
                <w:color w:val="000000"/>
                <w:szCs w:val="22"/>
                <w:shd w:val="clear" w:color="auto" w:fill="FFFFFF"/>
                <w:lang w:eastAsia="en-US"/>
              </w:rPr>
              <w:t xml:space="preserve"> or a published edition of such a work, or a published artistic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librarian on whose behalf the copy is supplied </w:t>
            </w:r>
            <w:r w:rsidRPr="00BC0437">
              <w:rPr>
                <w:rFonts w:eastAsia="Times New Roman"/>
                <w:color w:val="000000"/>
                <w:szCs w:val="22"/>
                <w:shd w:val="clear" w:color="auto" w:fill="FFFFFF"/>
                <w:lang w:eastAsia="en-US"/>
              </w:rPr>
              <w:t xml:space="preserve">does not know the name and address of any person </w:t>
            </w:r>
            <w:r w:rsidRPr="00BC0437">
              <w:rPr>
                <w:rFonts w:eastAsia="Times New Roman"/>
                <w:color w:val="000000"/>
                <w:szCs w:val="22"/>
                <w:shd w:val="clear" w:color="auto" w:fill="FFFFFF"/>
                <w:lang w:eastAsia="en-US"/>
              </w:rPr>
              <w:lastRenderedPageBreak/>
              <w:t>entitled to authorize the making of the copy, and could not by reasonable inquiry ascertain the name and address of such a person.  This condition does not apply in the case of an article contained in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make copies and supply them </w:t>
            </w:r>
            <w:r w:rsidRPr="00BC0437">
              <w:rPr>
                <w:rFonts w:eastAsia="Times New Roman"/>
                <w:color w:val="000000"/>
                <w:szCs w:val="22"/>
                <w:shd w:val="clear" w:color="auto" w:fill="FFFFFF"/>
                <w:lang w:eastAsia="en-US"/>
              </w:rPr>
              <w:t>to the librarian of another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83570C" w:rsidP="00BC0437">
            <w:pPr>
              <w:rPr>
                <w:rFonts w:eastAsia="Times New Roman"/>
                <w:szCs w:val="22"/>
                <w:lang w:eastAsia="en-US"/>
              </w:rPr>
            </w:pPr>
            <w:r>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to other Libraries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By or on behalf of the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21(3)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have the work in its collections and be a library to which Section 21(1) applies.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An unpublished literary, dramatic, musical, or artistic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81"/>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 may be of a work deposited at a library to which Section 21(1) applies.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make copies and supply them </w:t>
            </w:r>
            <w:r w:rsidRPr="00BC0437">
              <w:rPr>
                <w:rFonts w:eastAsia="Times New Roman"/>
                <w:color w:val="000000"/>
                <w:szCs w:val="22"/>
                <w:shd w:val="clear" w:color="auto" w:fill="FFFFFF"/>
                <w:lang w:eastAsia="en-US"/>
              </w:rPr>
              <w:t>to the librarian of another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be a library to which Section 21(1) applies, or the persons requesting copies must satisfy the librarian or a person acting on the librarian’s behalf that they require the copies for the purposes of research or private study and will not use them for any other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Study</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fair dealing of some works for research or private study.</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19 and 20</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copyrighted works for education.</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21(4) to 21(6)</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For purposes of Section 21, the following definitions apply:</w:t>
            </w:r>
          </w:p>
          <w:p w:rsidR="00BC0437" w:rsidRPr="00BC0437" w:rsidRDefault="00BC0437" w:rsidP="00BC0437">
            <w:pPr>
              <w:rPr>
                <w:rFonts w:eastAsia="Times New Roman"/>
                <w:color w:val="000000"/>
                <w:szCs w:val="22"/>
                <w:shd w:val="clear" w:color="auto" w:fill="FFFFFF"/>
                <w:lang w:eastAsia="en-US"/>
              </w:rPr>
            </w:pPr>
            <w:r w:rsidRPr="00BC0437">
              <w:rPr>
                <w:rFonts w:eastAsia="Times New Roman"/>
                <w:szCs w:val="22"/>
                <w:lang w:eastAsia="en-US"/>
              </w:rPr>
              <w:t xml:space="preserve">“Article” </w:t>
            </w:r>
            <w:r w:rsidRPr="00BC0437">
              <w:rPr>
                <w:rFonts w:eastAsia="Times New Roman"/>
                <w:color w:val="000000"/>
                <w:szCs w:val="22"/>
                <w:shd w:val="clear" w:color="auto" w:fill="FFFFFF"/>
                <w:lang w:eastAsia="en-US"/>
              </w:rPr>
              <w:t>includes an item of any description.</w:t>
            </w:r>
          </w:p>
          <w:p w:rsidR="00BC0437" w:rsidRPr="00BC0437" w:rsidRDefault="00BC0437" w:rsidP="00BC0437">
            <w:pPr>
              <w:rPr>
                <w:rFonts w:eastAsia="Times New Roman"/>
                <w:color w:val="000000"/>
                <w:szCs w:val="22"/>
                <w:shd w:val="clear" w:color="auto" w:fill="FFFFFF"/>
                <w:lang w:eastAsia="en-US"/>
              </w:rPr>
            </w:pPr>
            <w:r w:rsidRPr="00BC0437">
              <w:rPr>
                <w:rFonts w:eastAsia="Times New Roman"/>
                <w:color w:val="000000"/>
                <w:szCs w:val="22"/>
                <w:shd w:val="clear" w:color="auto" w:fill="FFFFFF"/>
                <w:lang w:eastAsia="en-US"/>
              </w:rPr>
              <w:t>“School” covers a broad scope of primary or post-</w:t>
            </w:r>
            <w:r w:rsidRPr="00BC0437">
              <w:rPr>
                <w:rFonts w:eastAsia="Times New Roman"/>
                <w:color w:val="000000"/>
                <w:szCs w:val="22"/>
                <w:shd w:val="clear" w:color="auto" w:fill="FFFFFF"/>
                <w:lang w:eastAsia="en-US"/>
              </w:rPr>
              <w:lastRenderedPageBreak/>
              <w:t>primary public or other registered schools.</w:t>
            </w:r>
          </w:p>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“University” includes a University College and a University College of Agriculture.</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21(8)</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i/>
                <w:szCs w:val="22"/>
                <w:lang w:eastAsia="en-US"/>
              </w:rPr>
              <w:t>Contextual note:</w:t>
            </w:r>
            <w:r w:rsidRPr="00BC0437">
              <w:rPr>
                <w:rFonts w:eastAsia="Times New Roman"/>
                <w:szCs w:val="22"/>
                <w:lang w:eastAsia="en-US"/>
              </w:rPr>
              <w:t xml:space="preserve">  Niue is an independent country, governed as an associated state of New Zealand.  The Niue Act of New Zealand, Public Act No. 38 (7 October 1966), provides at Article 686: “The Copyright Act 1962 [of New Zealand] shall be in force in Niue in the same manner in all respects as if Niue were for all purposes part of New Zealand, and the term </w:t>
            </w:r>
            <w:r w:rsidRPr="00BC0437">
              <w:rPr>
                <w:rFonts w:eastAsia="Times New Roman"/>
                <w:bCs/>
                <w:szCs w:val="22"/>
                <w:lang w:eastAsia="en-US"/>
              </w:rPr>
              <w:t xml:space="preserve">New Zealand </w:t>
            </w:r>
            <w:r w:rsidRPr="00BC0437">
              <w:rPr>
                <w:rFonts w:eastAsia="Times New Roman"/>
                <w:szCs w:val="22"/>
                <w:lang w:eastAsia="en-US"/>
              </w:rPr>
              <w:t>as used in that Act shall, both in New Zealand and in Niue, be read as including Niue accordingly.”</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i/>
                <w:szCs w:val="22"/>
                <w:lang w:eastAsia="en-US"/>
              </w:rPr>
            </w:pPr>
            <w:r w:rsidRPr="00BC0437">
              <w:rPr>
                <w:rFonts w:eastAsia="Times New Roman"/>
                <w:i/>
                <w:szCs w:val="22"/>
                <w:lang w:eastAsia="en-US"/>
              </w:rPr>
              <w:t>For the current copyright statutes in effect in Niue, see:</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New Zealand, No. 33 (1962), available at http://www.paclii.org/nu/legis/nu-nz_act/ca1962133/, as amended by </w:t>
            </w:r>
            <w:proofErr w:type="spellStart"/>
            <w:r w:rsidRPr="00BC0437">
              <w:rPr>
                <w:rFonts w:eastAsia="Times New Roman"/>
                <w:szCs w:val="22"/>
                <w:lang w:eastAsia="en-US"/>
              </w:rPr>
              <w:t>Tāoga</w:t>
            </w:r>
            <w:proofErr w:type="spellEnd"/>
            <w:r w:rsidRPr="00BC0437">
              <w:rPr>
                <w:rFonts w:eastAsia="Times New Roman"/>
                <w:szCs w:val="22"/>
                <w:lang w:eastAsia="en-US"/>
              </w:rPr>
              <w:t xml:space="preserve"> Niue Act, No. 320 (12 September 2012) (Schedule 3), available at http://www.gov.nu/wb/media/Act%20320%20-%20Taoga%20Niue%20Act%202012.pdf.</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20 April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285" w:name="_Toc498029130"/>
      <w:bookmarkStart w:id="1286" w:name="_Toc498072270"/>
      <w:r w:rsidRPr="00BC0437">
        <w:lastRenderedPageBreak/>
        <w:t>Norway</w:t>
      </w:r>
      <w:bookmarkEnd w:id="1277"/>
      <w:bookmarkEnd w:id="1278"/>
      <w:bookmarkEnd w:id="1279"/>
      <w:bookmarkEnd w:id="1280"/>
      <w:bookmarkEnd w:id="1281"/>
      <w:bookmarkEnd w:id="1282"/>
      <w:bookmarkEnd w:id="1283"/>
      <w:bookmarkEnd w:id="1285"/>
      <w:bookmarkEnd w:id="1286"/>
    </w:p>
    <w:p w:rsidR="00BC0437" w:rsidRPr="00BC0437" w:rsidRDefault="00BC0437" w:rsidP="00BC0437">
      <w:pPr>
        <w:rPr>
          <w:rFonts w:eastAsia="Times New Roman"/>
          <w:szCs w:val="22"/>
          <w:lang w:eastAsia="en-US"/>
        </w:rPr>
      </w:pPr>
    </w:p>
    <w:p w:rsidR="006C06AE" w:rsidRDefault="006C06AE" w:rsidP="006C06AE">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60"/>
      </w:tblGrid>
      <w:tr w:rsidR="006C06AE" w:rsidTr="009F4F30">
        <w:tc>
          <w:tcPr>
            <w:tcW w:w="8886" w:type="dxa"/>
            <w:gridSpan w:val="3"/>
          </w:tcPr>
          <w:p w:rsidR="006C06AE" w:rsidRPr="008137F1" w:rsidRDefault="006C06AE" w:rsidP="009F4F30">
            <w:pPr>
              <w:rPr>
                <w:b/>
              </w:rPr>
            </w:pPr>
            <w:r w:rsidRPr="008137F1">
              <w:rPr>
                <w:b/>
              </w:rPr>
              <w:t>General Provisions (applicable to each form of copying listed below)</w:t>
            </w:r>
          </w:p>
        </w:tc>
      </w:tr>
      <w:tr w:rsidR="006C06AE" w:rsidTr="009F4F30">
        <w:trPr>
          <w:trHeight w:val="521"/>
        </w:trPr>
        <w:tc>
          <w:tcPr>
            <w:tcW w:w="2628" w:type="dxa"/>
          </w:tcPr>
          <w:p w:rsidR="006C06AE" w:rsidRDefault="006C06AE" w:rsidP="009F4F30">
            <w:r>
              <w:t>Form of the copy?</w:t>
            </w:r>
          </w:p>
        </w:tc>
        <w:tc>
          <w:tcPr>
            <w:tcW w:w="5198" w:type="dxa"/>
          </w:tcPr>
          <w:p w:rsidR="006C06AE" w:rsidRDefault="006C06AE" w:rsidP="009F4F30">
            <w:r>
              <w:t>The reproduction may be done in the dimensions and the form required for the purpose.</w:t>
            </w:r>
          </w:p>
        </w:tc>
        <w:tc>
          <w:tcPr>
            <w:tcW w:w="1060" w:type="dxa"/>
            <w:vMerge w:val="restart"/>
          </w:tcPr>
          <w:p w:rsidR="006C06AE" w:rsidRDefault="006C06AE" w:rsidP="009F4F30">
            <w:r>
              <w:t>§ 11</w:t>
            </w:r>
          </w:p>
        </w:tc>
      </w:tr>
      <w:tr w:rsidR="006C06AE" w:rsidTr="009F4F30">
        <w:tc>
          <w:tcPr>
            <w:tcW w:w="2628" w:type="dxa"/>
          </w:tcPr>
          <w:p w:rsidR="006C06AE" w:rsidRDefault="006C06AE" w:rsidP="009F4F30">
            <w:r>
              <w:t>Moral rights?</w:t>
            </w:r>
          </w:p>
        </w:tc>
        <w:tc>
          <w:tcPr>
            <w:tcW w:w="5198" w:type="dxa"/>
          </w:tcPr>
          <w:p w:rsidR="006C06AE" w:rsidRDefault="006C06AE" w:rsidP="009F4F30">
            <w:r>
              <w:t>Protects the author’s moral rights, and the copying may not prejudice the character of the work.</w:t>
            </w:r>
          </w:p>
        </w:tc>
        <w:tc>
          <w:tcPr>
            <w:tcW w:w="1060" w:type="dxa"/>
            <w:vMerge/>
          </w:tcPr>
          <w:p w:rsidR="006C06AE" w:rsidRDefault="006C06AE" w:rsidP="009F4F30"/>
        </w:tc>
      </w:tr>
      <w:tr w:rsidR="006C06AE" w:rsidTr="009F4F30">
        <w:tc>
          <w:tcPr>
            <w:tcW w:w="2628" w:type="dxa"/>
          </w:tcPr>
          <w:p w:rsidR="006C06AE" w:rsidRDefault="006C06AE" w:rsidP="009F4F30">
            <w:r>
              <w:t>Provide source of borrowing?</w:t>
            </w:r>
          </w:p>
        </w:tc>
        <w:tc>
          <w:tcPr>
            <w:tcW w:w="5198" w:type="dxa"/>
          </w:tcPr>
          <w:p w:rsidR="006C06AE" w:rsidRDefault="006C06AE" w:rsidP="009F4F30">
            <w:r>
              <w:t>The source must be stated on the copies in a manner required by proper usage.</w:t>
            </w:r>
          </w:p>
        </w:tc>
        <w:tc>
          <w:tcPr>
            <w:tcW w:w="1060" w:type="dxa"/>
            <w:vMerge/>
          </w:tcPr>
          <w:p w:rsidR="006C06AE" w:rsidRDefault="006C06AE" w:rsidP="009F4F30"/>
        </w:tc>
      </w:tr>
    </w:tbl>
    <w:p w:rsidR="006C06AE" w:rsidRDefault="006C06AE" w:rsidP="006C06AE">
      <w:pPr>
        <w:rPr>
          <w:rFonts w:eastAsia="Times New Roman"/>
          <w:szCs w:val="22"/>
          <w:lang w:eastAsia="en-US"/>
        </w:rPr>
      </w:pPr>
    </w:p>
    <w:p w:rsidR="006C06AE" w:rsidRPr="00BC0437" w:rsidRDefault="006C06AE" w:rsidP="006C06AE">
      <w:pPr>
        <w:rPr>
          <w:rFonts w:eastAsia="Times New Roman"/>
          <w:szCs w:val="22"/>
          <w:lang w:eastAsia="en-US"/>
        </w:rPr>
      </w:pPr>
      <w:bookmarkStart w:id="1287" w:name="Norway"/>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6C06AE" w:rsidRPr="00BC0437" w:rsidTr="009F4F30">
        <w:tc>
          <w:tcPr>
            <w:tcW w:w="8856" w:type="dxa"/>
            <w:gridSpan w:val="4"/>
            <w:shd w:val="clear" w:color="auto" w:fill="auto"/>
          </w:tcPr>
          <w:p w:rsidR="006C06AE" w:rsidRPr="00BC0437" w:rsidRDefault="006C06AE" w:rsidP="009F4F30">
            <w:pPr>
              <w:rPr>
                <w:rFonts w:eastAsia="Times New Roman"/>
                <w:b/>
                <w:szCs w:val="22"/>
                <w:lang w:eastAsia="en-US"/>
              </w:rPr>
            </w:pPr>
            <w:bookmarkStart w:id="1288" w:name="_Toc186015798"/>
            <w:r w:rsidRPr="00BC0437">
              <w:rPr>
                <w:rFonts w:eastAsia="Times New Roman"/>
                <w:b/>
                <w:szCs w:val="22"/>
                <w:lang w:eastAsia="en-US"/>
              </w:rPr>
              <w:t>Preservation</w:t>
            </w:r>
            <w:bookmarkEnd w:id="1288"/>
          </w:p>
        </w:tc>
      </w:tr>
      <w:tr w:rsidR="006C06AE" w:rsidRPr="00BC0437" w:rsidTr="009F4F30">
        <w:trPr>
          <w:trHeight w:val="135"/>
        </w:trPr>
        <w:tc>
          <w:tcPr>
            <w:tcW w:w="2628"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Archives, libraries, museums, educational and research institutions.</w:t>
            </w:r>
          </w:p>
        </w:tc>
        <w:tc>
          <w:tcPr>
            <w:tcW w:w="1030"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16</w:t>
            </w:r>
          </w:p>
        </w:tc>
      </w:tr>
      <w:tr w:rsidR="006C06AE" w:rsidRPr="00BC0437" w:rsidTr="009F4F30">
        <w:trPr>
          <w:trHeight w:val="135"/>
        </w:trPr>
        <w:tc>
          <w:tcPr>
            <w:tcW w:w="2628" w:type="dxa"/>
            <w:vMerge/>
            <w:shd w:val="clear" w:color="auto" w:fill="auto"/>
          </w:tcPr>
          <w:p w:rsidR="006C06AE" w:rsidRPr="00BC0437" w:rsidRDefault="006C06AE" w:rsidP="009F4F30">
            <w:pPr>
              <w:rPr>
                <w:rFonts w:eastAsia="Times New Roman"/>
                <w:szCs w:val="22"/>
                <w:lang w:eastAsia="en-US"/>
              </w:rPr>
            </w:pPr>
          </w:p>
        </w:tc>
        <w:tc>
          <w:tcPr>
            <w:tcW w:w="144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35"/>
        </w:trPr>
        <w:tc>
          <w:tcPr>
            <w:tcW w:w="2628"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35"/>
        </w:trPr>
        <w:tc>
          <w:tcPr>
            <w:tcW w:w="2628" w:type="dxa"/>
            <w:vMerge/>
            <w:shd w:val="clear" w:color="auto" w:fill="auto"/>
          </w:tcPr>
          <w:p w:rsidR="006C06AE" w:rsidRPr="00BC0437" w:rsidRDefault="006C06AE" w:rsidP="009F4F30">
            <w:pPr>
              <w:rPr>
                <w:rFonts w:eastAsia="Times New Roman"/>
                <w:szCs w:val="22"/>
                <w:lang w:eastAsia="en-US"/>
              </w:rPr>
            </w:pPr>
          </w:p>
        </w:tc>
        <w:tc>
          <w:tcPr>
            <w:tcW w:w="144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35"/>
        </w:trPr>
        <w:tc>
          <w:tcPr>
            <w:tcW w:w="2628"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Conservation and safety purposes and other special purposes.</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35"/>
        </w:trPr>
        <w:tc>
          <w:tcPr>
            <w:tcW w:w="2628" w:type="dxa"/>
            <w:vMerge/>
            <w:shd w:val="clear" w:color="auto" w:fill="auto"/>
          </w:tcPr>
          <w:p w:rsidR="006C06AE" w:rsidRPr="00BC0437" w:rsidRDefault="006C06AE" w:rsidP="009F4F30">
            <w:pPr>
              <w:rPr>
                <w:rFonts w:eastAsia="Times New Roman"/>
                <w:szCs w:val="22"/>
                <w:lang w:eastAsia="en-US"/>
              </w:rPr>
            </w:pPr>
          </w:p>
        </w:tc>
        <w:tc>
          <w:tcPr>
            <w:tcW w:w="144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Commercial uses are not permitted.</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c>
          <w:tcPr>
            <w:tcW w:w="262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This statutory provision is an authorization for the King of Norway to create regulations consistent with this section.</w:t>
            </w:r>
          </w:p>
        </w:tc>
        <w:tc>
          <w:tcPr>
            <w:tcW w:w="1030" w:type="dxa"/>
            <w:vMerge/>
            <w:shd w:val="clear" w:color="auto" w:fill="auto"/>
          </w:tcPr>
          <w:p w:rsidR="006C06AE" w:rsidRPr="00BC0437" w:rsidRDefault="006C06AE" w:rsidP="009F4F30">
            <w:pPr>
              <w:rPr>
                <w:rFonts w:eastAsia="Times New Roman"/>
                <w:szCs w:val="22"/>
                <w:lang w:eastAsia="en-US"/>
              </w:rPr>
            </w:pPr>
          </w:p>
        </w:tc>
      </w:tr>
    </w:tbl>
    <w:p w:rsidR="006C06AE" w:rsidRPr="00BC0437" w:rsidRDefault="006C06AE" w:rsidP="006C06AE">
      <w:pPr>
        <w:rPr>
          <w:rFonts w:eastAsia="Times New Roman"/>
          <w:szCs w:val="22"/>
          <w:lang w:eastAsia="en-US"/>
        </w:rPr>
      </w:pPr>
    </w:p>
    <w:p w:rsidR="006C06AE" w:rsidRPr="00BC0437" w:rsidRDefault="006C06AE" w:rsidP="006C06AE">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6C06AE" w:rsidRPr="00BC0437" w:rsidTr="009F4F30">
        <w:tc>
          <w:tcPr>
            <w:tcW w:w="8856" w:type="dxa"/>
            <w:gridSpan w:val="4"/>
            <w:shd w:val="clear" w:color="auto" w:fill="auto"/>
          </w:tcPr>
          <w:p w:rsidR="006C06AE" w:rsidRPr="00BC0437" w:rsidRDefault="006C06AE" w:rsidP="009F4F30">
            <w:pPr>
              <w:rPr>
                <w:rFonts w:eastAsia="Times New Roman"/>
                <w:b/>
                <w:szCs w:val="22"/>
                <w:lang w:eastAsia="en-US"/>
              </w:rPr>
            </w:pPr>
            <w:bookmarkStart w:id="1289" w:name="_Toc186015799"/>
            <w:r w:rsidRPr="00BC0437">
              <w:rPr>
                <w:rFonts w:eastAsia="Times New Roman"/>
                <w:b/>
                <w:szCs w:val="22"/>
                <w:lang w:eastAsia="en-US"/>
              </w:rPr>
              <w:t>Research or Study (Making Available)</w:t>
            </w:r>
            <w:bookmarkEnd w:id="1289"/>
          </w:p>
        </w:tc>
      </w:tr>
      <w:tr w:rsidR="006C06AE" w:rsidRPr="00BC0437" w:rsidTr="009F4F30">
        <w:trPr>
          <w:trHeight w:val="135"/>
        </w:trPr>
        <w:tc>
          <w:tcPr>
            <w:tcW w:w="2628"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Who can make available?</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Archives, libraries, museums, and educational institutions.</w:t>
            </w:r>
          </w:p>
        </w:tc>
        <w:tc>
          <w:tcPr>
            <w:tcW w:w="1030"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16</w:t>
            </w:r>
          </w:p>
        </w:tc>
      </w:tr>
      <w:tr w:rsidR="006C06AE" w:rsidRPr="00BC0437" w:rsidTr="009F4F30">
        <w:trPr>
          <w:trHeight w:val="135"/>
        </w:trPr>
        <w:tc>
          <w:tcPr>
            <w:tcW w:w="2628" w:type="dxa"/>
            <w:vMerge/>
            <w:shd w:val="clear" w:color="auto" w:fill="auto"/>
          </w:tcPr>
          <w:p w:rsidR="006C06AE" w:rsidRPr="00BC0437" w:rsidRDefault="006C06AE" w:rsidP="009F4F30">
            <w:pPr>
              <w:rPr>
                <w:rFonts w:eastAsia="Times New Roman"/>
                <w:szCs w:val="22"/>
                <w:lang w:eastAsia="en-US"/>
              </w:rPr>
            </w:pPr>
          </w:p>
        </w:tc>
        <w:tc>
          <w:tcPr>
            <w:tcW w:w="144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35"/>
        </w:trPr>
        <w:tc>
          <w:tcPr>
            <w:tcW w:w="2628"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What can be made available?</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xml:space="preserve">Works from the collections of the institution. </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285"/>
        </w:trPr>
        <w:tc>
          <w:tcPr>
            <w:tcW w:w="2628" w:type="dxa"/>
            <w:vMerge/>
            <w:shd w:val="clear" w:color="auto" w:fill="auto"/>
          </w:tcPr>
          <w:p w:rsidR="006C06AE" w:rsidRPr="00BC0437" w:rsidRDefault="006C06AE" w:rsidP="009F4F30">
            <w:pPr>
              <w:rPr>
                <w:rFonts w:eastAsia="Times New Roman"/>
                <w:szCs w:val="22"/>
                <w:lang w:eastAsia="en-US"/>
              </w:rPr>
            </w:pPr>
          </w:p>
        </w:tc>
        <w:tc>
          <w:tcPr>
            <w:tcW w:w="144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The work may be made available to individuals only by using terminals on the premises of the organization.</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35"/>
        </w:trPr>
        <w:tc>
          <w:tcPr>
            <w:tcW w:w="2628"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Purpose of availability?</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Research or private study of an individual.</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35"/>
        </w:trPr>
        <w:tc>
          <w:tcPr>
            <w:tcW w:w="2628" w:type="dxa"/>
            <w:vMerge/>
            <w:shd w:val="clear" w:color="auto" w:fill="auto"/>
          </w:tcPr>
          <w:p w:rsidR="006C06AE" w:rsidRPr="00BC0437" w:rsidRDefault="006C06AE" w:rsidP="009F4F30">
            <w:pPr>
              <w:rPr>
                <w:rFonts w:eastAsia="Times New Roman"/>
                <w:szCs w:val="22"/>
                <w:lang w:eastAsia="en-US"/>
              </w:rPr>
            </w:pPr>
          </w:p>
        </w:tc>
        <w:tc>
          <w:tcPr>
            <w:tcW w:w="144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c>
          <w:tcPr>
            <w:tcW w:w="262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This statutory provision is an authorization for the King of Norway to create regulations for making works available.</w:t>
            </w:r>
          </w:p>
        </w:tc>
        <w:tc>
          <w:tcPr>
            <w:tcW w:w="1030" w:type="dxa"/>
            <w:vMerge/>
            <w:shd w:val="clear" w:color="auto" w:fill="auto"/>
          </w:tcPr>
          <w:p w:rsidR="006C06AE" w:rsidRPr="00BC0437" w:rsidRDefault="006C06AE" w:rsidP="009F4F30">
            <w:pPr>
              <w:rPr>
                <w:rFonts w:eastAsia="Times New Roman"/>
                <w:szCs w:val="22"/>
                <w:lang w:eastAsia="en-US"/>
              </w:rPr>
            </w:pPr>
          </w:p>
        </w:tc>
      </w:tr>
    </w:tbl>
    <w:p w:rsidR="006C06AE" w:rsidRPr="00BC0437" w:rsidRDefault="006C06AE" w:rsidP="006C06AE">
      <w:pPr>
        <w:rPr>
          <w:rFonts w:eastAsia="Times New Roman"/>
          <w:szCs w:val="22"/>
          <w:lang w:eastAsia="en-US"/>
        </w:rPr>
      </w:pPr>
    </w:p>
    <w:p w:rsidR="006C06AE" w:rsidRPr="00BC0437" w:rsidRDefault="006C06AE" w:rsidP="006C06AE">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6C06AE" w:rsidRPr="00BC0437" w:rsidTr="009F4F30">
        <w:tc>
          <w:tcPr>
            <w:tcW w:w="8856" w:type="dxa"/>
            <w:gridSpan w:val="4"/>
            <w:shd w:val="clear" w:color="auto" w:fill="auto"/>
          </w:tcPr>
          <w:p w:rsidR="006C06AE" w:rsidRPr="00BC0437" w:rsidRDefault="006C06AE" w:rsidP="009F4F30">
            <w:pPr>
              <w:rPr>
                <w:rFonts w:eastAsia="Times New Roman"/>
                <w:b/>
                <w:szCs w:val="22"/>
                <w:lang w:eastAsia="en-US"/>
              </w:rPr>
            </w:pPr>
            <w:r w:rsidRPr="00BC0437">
              <w:rPr>
                <w:rFonts w:eastAsia="Times New Roman"/>
                <w:b/>
                <w:szCs w:val="22"/>
                <w:lang w:eastAsia="en-US"/>
              </w:rPr>
              <w:t>Copies for Library Users</w:t>
            </w:r>
          </w:p>
        </w:tc>
      </w:tr>
      <w:tr w:rsidR="006C06AE" w:rsidRPr="00BC0437" w:rsidTr="009F4F30">
        <w:trPr>
          <w:trHeight w:val="135"/>
        </w:trPr>
        <w:tc>
          <w:tcPr>
            <w:tcW w:w="2628"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Archives, libraries, and museums within the scope of Section 16.</w:t>
            </w:r>
          </w:p>
        </w:tc>
        <w:tc>
          <w:tcPr>
            <w:tcW w:w="1030"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16a</w:t>
            </w:r>
          </w:p>
        </w:tc>
      </w:tr>
      <w:tr w:rsidR="006C06AE" w:rsidRPr="00BC0437" w:rsidTr="009F4F30">
        <w:trPr>
          <w:trHeight w:val="135"/>
        </w:trPr>
        <w:tc>
          <w:tcPr>
            <w:tcW w:w="2628" w:type="dxa"/>
            <w:vMerge/>
            <w:shd w:val="clear" w:color="auto" w:fill="auto"/>
          </w:tcPr>
          <w:p w:rsidR="006C06AE" w:rsidRPr="00BC0437" w:rsidRDefault="006C06AE" w:rsidP="009F4F30">
            <w:pPr>
              <w:rPr>
                <w:rFonts w:eastAsia="Times New Roman"/>
                <w:szCs w:val="22"/>
                <w:lang w:eastAsia="en-US"/>
              </w:rPr>
            </w:pPr>
          </w:p>
        </w:tc>
        <w:tc>
          <w:tcPr>
            <w:tcW w:w="144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66"/>
        </w:trPr>
        <w:tc>
          <w:tcPr>
            <w:tcW w:w="2628"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xml:space="preserve">Published works from the collections of the institution. </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65"/>
        </w:trPr>
        <w:tc>
          <w:tcPr>
            <w:tcW w:w="2628" w:type="dxa"/>
            <w:vMerge/>
            <w:shd w:val="clear" w:color="auto" w:fill="auto"/>
          </w:tcPr>
          <w:p w:rsidR="006C06AE" w:rsidRPr="00BC0437" w:rsidRDefault="006C06AE" w:rsidP="009F4F30">
            <w:pPr>
              <w:rPr>
                <w:rFonts w:eastAsia="Times New Roman"/>
                <w:szCs w:val="22"/>
                <w:lang w:eastAsia="en-US"/>
              </w:rPr>
            </w:pPr>
          </w:p>
        </w:tc>
        <w:tc>
          <w:tcPr>
            <w:tcW w:w="5198" w:type="dxa"/>
            <w:gridSpan w:val="2"/>
            <w:shd w:val="clear" w:color="auto" w:fill="auto"/>
          </w:tcPr>
          <w:p w:rsidR="006C06AE" w:rsidRPr="00BC0437" w:rsidRDefault="006C06AE" w:rsidP="009F4F30">
            <w:pPr>
              <w:rPr>
                <w:rFonts w:eastAsia="Times New Roman"/>
                <w:szCs w:val="22"/>
                <w:lang w:eastAsia="en-US"/>
              </w:rPr>
            </w:pPr>
            <w:r>
              <w:rPr>
                <w:rFonts w:eastAsia="Times New Roman"/>
                <w:szCs w:val="22"/>
                <w:lang w:eastAsia="en-US"/>
              </w:rPr>
              <w:t>Published works of art and published photographic works.</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35"/>
        </w:trPr>
        <w:tc>
          <w:tcPr>
            <w:tcW w:w="2628" w:type="dxa"/>
            <w:vMerge/>
            <w:shd w:val="clear" w:color="auto" w:fill="auto"/>
          </w:tcPr>
          <w:p w:rsidR="006C06AE" w:rsidRPr="00BC0437" w:rsidRDefault="006C06AE" w:rsidP="009F4F30">
            <w:pPr>
              <w:rPr>
                <w:rFonts w:eastAsia="Times New Roman"/>
                <w:szCs w:val="22"/>
                <w:lang w:eastAsia="en-US"/>
              </w:rPr>
            </w:pPr>
          </w:p>
        </w:tc>
        <w:tc>
          <w:tcPr>
            <w:tcW w:w="144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35"/>
        </w:trPr>
        <w:tc>
          <w:tcPr>
            <w:tcW w:w="2628"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6C06AE" w:rsidRPr="00BC0437" w:rsidRDefault="006C06AE" w:rsidP="009F4F30">
            <w:pPr>
              <w:rPr>
                <w:rFonts w:eastAsia="Times New Roman"/>
                <w:szCs w:val="22"/>
                <w:lang w:eastAsia="en-US"/>
              </w:rPr>
            </w:pPr>
            <w:r>
              <w:rPr>
                <w:rFonts w:eastAsia="Times New Roman"/>
                <w:szCs w:val="22"/>
                <w:lang w:eastAsia="en-US"/>
              </w:rPr>
              <w:t>To make the works</w:t>
            </w:r>
            <w:r w:rsidRPr="00BC0437">
              <w:rPr>
                <w:rFonts w:eastAsia="Times New Roman"/>
                <w:szCs w:val="22"/>
                <w:lang w:eastAsia="en-US"/>
              </w:rPr>
              <w:t xml:space="preserve"> available to the public.</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35"/>
        </w:trPr>
        <w:tc>
          <w:tcPr>
            <w:tcW w:w="2628" w:type="dxa"/>
            <w:vMerge/>
            <w:shd w:val="clear" w:color="auto" w:fill="auto"/>
          </w:tcPr>
          <w:p w:rsidR="006C06AE" w:rsidRPr="00BC0437" w:rsidRDefault="006C06AE" w:rsidP="009F4F30">
            <w:pPr>
              <w:rPr>
                <w:rFonts w:eastAsia="Times New Roman"/>
                <w:szCs w:val="22"/>
                <w:lang w:eastAsia="en-US"/>
              </w:rPr>
            </w:pPr>
          </w:p>
        </w:tc>
        <w:tc>
          <w:tcPr>
            <w:tcW w:w="144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808"/>
        </w:trPr>
        <w:tc>
          <w:tcPr>
            <w:tcW w:w="262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All copying under this section must comply with the conditions of the applicable extended collective license pursuant to Section 36.  Section 36 permits organizations representing authors to enter into such licenses, and the licenses may set the terms on which a user is permitted to make copies of works.</w:t>
            </w:r>
          </w:p>
        </w:tc>
        <w:tc>
          <w:tcPr>
            <w:tcW w:w="1030" w:type="dxa"/>
            <w:vMerge/>
            <w:shd w:val="clear" w:color="auto" w:fill="auto"/>
          </w:tcPr>
          <w:p w:rsidR="006C06AE" w:rsidRPr="00BC0437" w:rsidRDefault="006C06AE" w:rsidP="009F4F30">
            <w:pPr>
              <w:rPr>
                <w:rFonts w:eastAsia="Times New Roman"/>
                <w:szCs w:val="22"/>
                <w:lang w:eastAsia="en-US"/>
              </w:rPr>
            </w:pPr>
          </w:p>
        </w:tc>
      </w:tr>
    </w:tbl>
    <w:p w:rsidR="006C06AE" w:rsidRPr="00BC0437" w:rsidRDefault="006C06AE" w:rsidP="006C06AE">
      <w:pPr>
        <w:rPr>
          <w:rFonts w:eastAsia="Times New Roman"/>
          <w:szCs w:val="22"/>
          <w:lang w:eastAsia="en-US"/>
        </w:rPr>
      </w:pPr>
    </w:p>
    <w:p w:rsidR="006C06AE" w:rsidRPr="00BC0437" w:rsidRDefault="006C06AE" w:rsidP="006C06AE">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6C06AE" w:rsidRPr="00BC0437" w:rsidTr="009F4F30">
        <w:tc>
          <w:tcPr>
            <w:tcW w:w="8856" w:type="dxa"/>
            <w:gridSpan w:val="4"/>
            <w:shd w:val="clear" w:color="auto" w:fill="auto"/>
          </w:tcPr>
          <w:p w:rsidR="006C06AE" w:rsidRPr="00BC0437" w:rsidRDefault="006C06AE" w:rsidP="009F4F30">
            <w:pPr>
              <w:rPr>
                <w:rFonts w:eastAsia="Times New Roman"/>
                <w:b/>
                <w:szCs w:val="22"/>
                <w:lang w:eastAsia="en-US"/>
              </w:rPr>
            </w:pPr>
            <w:bookmarkStart w:id="1290" w:name="_Toc186015801"/>
            <w:r w:rsidRPr="00BC0437">
              <w:rPr>
                <w:rFonts w:eastAsia="Times New Roman"/>
                <w:b/>
                <w:szCs w:val="22"/>
                <w:lang w:eastAsia="en-US"/>
              </w:rPr>
              <w:t>Anti-Circumvention of Technological Protection Measures</w:t>
            </w:r>
            <w:bookmarkEnd w:id="1290"/>
          </w:p>
        </w:tc>
      </w:tr>
      <w:tr w:rsidR="006C06AE" w:rsidRPr="00BC0437" w:rsidTr="009F4F30">
        <w:tc>
          <w:tcPr>
            <w:tcW w:w="262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53a</w:t>
            </w:r>
          </w:p>
        </w:tc>
      </w:tr>
      <w:tr w:rsidR="006C06AE" w:rsidRPr="00BC0437" w:rsidTr="009F4F30">
        <w:trPr>
          <w:trHeight w:val="111"/>
        </w:trPr>
        <w:tc>
          <w:tcPr>
            <w:tcW w:w="2628"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11"/>
        </w:trPr>
        <w:tc>
          <w:tcPr>
            <w:tcW w:w="2628" w:type="dxa"/>
            <w:vMerge/>
            <w:shd w:val="clear" w:color="auto" w:fill="auto"/>
          </w:tcPr>
          <w:p w:rsidR="006C06AE" w:rsidRPr="00BC0437" w:rsidRDefault="006C06AE" w:rsidP="009F4F30">
            <w:pPr>
              <w:rPr>
                <w:rFonts w:eastAsia="Times New Roman"/>
                <w:szCs w:val="22"/>
                <w:lang w:eastAsia="en-US"/>
              </w:rPr>
            </w:pPr>
          </w:p>
        </w:tc>
        <w:tc>
          <w:tcPr>
            <w:tcW w:w="180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Selling, renting, or in any other way making available; manufacturing, or importing for the making available to the public; advertising for sale or rental; and possessing for commercial purposes circumvention devices is prohibited.</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135"/>
        </w:trPr>
        <w:tc>
          <w:tcPr>
            <w:tcW w:w="2628" w:type="dxa"/>
            <w:vMerge/>
            <w:shd w:val="clear" w:color="auto" w:fill="auto"/>
          </w:tcPr>
          <w:p w:rsidR="006C06AE" w:rsidRPr="00BC0437" w:rsidRDefault="006C06AE" w:rsidP="009F4F30">
            <w:pPr>
              <w:rPr>
                <w:rFonts w:eastAsia="Times New Roman"/>
                <w:szCs w:val="22"/>
                <w:lang w:eastAsia="en-US"/>
              </w:rPr>
            </w:pPr>
          </w:p>
        </w:tc>
        <w:tc>
          <w:tcPr>
            <w:tcW w:w="180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Offering circumvention services is prohibited.</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c>
          <w:tcPr>
            <w:tcW w:w="262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Owner’s Rights Control.  The provisions relate to technical measures that control the copying or making available to the public of a protected work.</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c>
          <w:tcPr>
            <w:tcW w:w="2628"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The prohibition against the act of circumvention shall not hinder copying pursuant to Section 16, which allows library copying.</w:t>
            </w:r>
          </w:p>
        </w:tc>
        <w:tc>
          <w:tcPr>
            <w:tcW w:w="103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53a</w:t>
            </w:r>
          </w:p>
        </w:tc>
      </w:tr>
      <w:tr w:rsidR="006C06AE" w:rsidRPr="00BC0437" w:rsidTr="009F4F30">
        <w:trPr>
          <w:trHeight w:val="825"/>
        </w:trPr>
        <w:tc>
          <w:tcPr>
            <w:tcW w:w="2628" w:type="dxa"/>
            <w:vMerge/>
            <w:shd w:val="clear" w:color="auto" w:fill="auto"/>
          </w:tcPr>
          <w:p w:rsidR="006C06AE" w:rsidRPr="00BC0437" w:rsidRDefault="006C06AE" w:rsidP="009F4F30">
            <w:pPr>
              <w:rPr>
                <w:rFonts w:eastAsia="Times New Roman"/>
                <w:szCs w:val="22"/>
                <w:lang w:eastAsia="en-US"/>
              </w:rPr>
            </w:pPr>
          </w:p>
        </w:tc>
        <w:tc>
          <w:tcPr>
            <w:tcW w:w="5198" w:type="dxa"/>
            <w:gridSpan w:val="2"/>
            <w:shd w:val="clear" w:color="auto" w:fill="auto"/>
          </w:tcPr>
          <w:p w:rsidR="006C06AE" w:rsidRPr="00BC0437" w:rsidRDefault="006C06AE" w:rsidP="009F4F30">
            <w:pPr>
              <w:rPr>
                <w:rFonts w:eastAsia="Times New Roman"/>
                <w:szCs w:val="22"/>
                <w:lang w:eastAsia="en-US"/>
              </w:rPr>
            </w:pP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shall ensure that beneficiaries who have legal access to a work, without hinder by an effective technological protection measure, can use the work and produce new copies, pursuant to Section 16 on library copying and other specifically listed exemptions to copyright protection.</w:t>
            </w:r>
          </w:p>
        </w:tc>
        <w:tc>
          <w:tcPr>
            <w:tcW w:w="1030"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53b</w:t>
            </w:r>
          </w:p>
        </w:tc>
      </w:tr>
      <w:tr w:rsidR="006C06AE" w:rsidRPr="00BC0437" w:rsidTr="009F4F30">
        <w:trPr>
          <w:trHeight w:val="602"/>
        </w:trPr>
        <w:tc>
          <w:tcPr>
            <w:tcW w:w="2628" w:type="dxa"/>
            <w:vMerge/>
            <w:shd w:val="clear" w:color="auto" w:fill="auto"/>
          </w:tcPr>
          <w:p w:rsidR="006C06AE" w:rsidRPr="00BC0437" w:rsidRDefault="006C06AE" w:rsidP="009F4F30">
            <w:pPr>
              <w:rPr>
                <w:rFonts w:eastAsia="Times New Roman"/>
                <w:szCs w:val="22"/>
                <w:lang w:eastAsia="en-US"/>
              </w:rPr>
            </w:pPr>
          </w:p>
        </w:tc>
        <w:tc>
          <w:tcPr>
            <w:tcW w:w="180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The provisions of Section 53b do not apply to computer programs.</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602"/>
        </w:trPr>
        <w:tc>
          <w:tcPr>
            <w:tcW w:w="2628"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xml:space="preserve">The statute includes a procedure for beneficiaries to petition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for access, and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can be ordered by the Copyright Board to provide information enabling access.  The Copyright Board may also rule that a beneficiary can circumvent the measure if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fails to comply.</w:t>
            </w:r>
          </w:p>
        </w:tc>
        <w:tc>
          <w:tcPr>
            <w:tcW w:w="1030" w:type="dxa"/>
            <w:vMerge w:val="restart"/>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53b</w:t>
            </w:r>
          </w:p>
        </w:tc>
      </w:tr>
      <w:tr w:rsidR="006C06AE" w:rsidRPr="00BC0437" w:rsidTr="009F4F30">
        <w:trPr>
          <w:trHeight w:val="602"/>
        </w:trPr>
        <w:tc>
          <w:tcPr>
            <w:tcW w:w="2628" w:type="dxa"/>
            <w:vMerge/>
            <w:shd w:val="clear" w:color="auto" w:fill="auto"/>
          </w:tcPr>
          <w:p w:rsidR="006C06AE" w:rsidRPr="00BC0437" w:rsidRDefault="006C06AE" w:rsidP="009F4F30">
            <w:pPr>
              <w:rPr>
                <w:rFonts w:eastAsia="Times New Roman"/>
                <w:szCs w:val="22"/>
                <w:lang w:eastAsia="en-US"/>
              </w:rPr>
            </w:pPr>
          </w:p>
        </w:tc>
        <w:tc>
          <w:tcPr>
            <w:tcW w:w="519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The King of Norway may decide that some institutions in the sector of archives, libraries, and museums automatically shall receive the information necessary to ensure that circumvention of technological protection measures to enable the legal copying is possible.</w:t>
            </w:r>
          </w:p>
        </w:tc>
        <w:tc>
          <w:tcPr>
            <w:tcW w:w="1030" w:type="dxa"/>
            <w:vMerge/>
            <w:shd w:val="clear" w:color="auto" w:fill="auto"/>
          </w:tcPr>
          <w:p w:rsidR="006C06AE" w:rsidRPr="00BC0437" w:rsidRDefault="006C06AE" w:rsidP="009F4F30">
            <w:pPr>
              <w:rPr>
                <w:rFonts w:eastAsia="Times New Roman"/>
                <w:szCs w:val="22"/>
                <w:lang w:eastAsia="en-US"/>
              </w:rPr>
            </w:pPr>
          </w:p>
        </w:tc>
      </w:tr>
      <w:tr w:rsidR="006C06AE" w:rsidRPr="00BC0437" w:rsidTr="009F4F30">
        <w:trPr>
          <w:trHeight w:val="503"/>
        </w:trPr>
        <w:tc>
          <w:tcPr>
            <w:tcW w:w="2628" w:type="dxa"/>
            <w:vMerge/>
            <w:shd w:val="clear" w:color="auto" w:fill="auto"/>
          </w:tcPr>
          <w:p w:rsidR="006C06AE" w:rsidRPr="00BC0437" w:rsidRDefault="006C06AE" w:rsidP="009F4F30">
            <w:pPr>
              <w:rPr>
                <w:rFonts w:eastAsia="Times New Roman"/>
                <w:szCs w:val="22"/>
                <w:lang w:eastAsia="en-US"/>
              </w:rPr>
            </w:pPr>
          </w:p>
        </w:tc>
        <w:tc>
          <w:tcPr>
            <w:tcW w:w="5198" w:type="dxa"/>
            <w:gridSpan w:val="2"/>
            <w:shd w:val="clear" w:color="auto" w:fill="auto"/>
          </w:tcPr>
          <w:p w:rsidR="006C06AE" w:rsidRPr="00BC0437" w:rsidRDefault="006C06AE" w:rsidP="009F4F30">
            <w:pPr>
              <w:rPr>
                <w:rFonts w:eastAsia="Times New Roman"/>
                <w:szCs w:val="22"/>
                <w:lang w:eastAsia="en-US"/>
              </w:rPr>
            </w:pPr>
            <w:r>
              <w:rPr>
                <w:rFonts w:eastAsia="Times New Roman"/>
                <w:szCs w:val="22"/>
                <w:lang w:eastAsia="en-US"/>
              </w:rPr>
              <w:t xml:space="preserve">Separate </w:t>
            </w:r>
            <w:proofErr w:type="spellStart"/>
            <w:r>
              <w:rPr>
                <w:rFonts w:eastAsia="Times New Roman"/>
                <w:szCs w:val="22"/>
                <w:lang w:eastAsia="en-US"/>
              </w:rPr>
              <w:t>anticircumvention</w:t>
            </w:r>
            <w:proofErr w:type="spellEnd"/>
            <w:r>
              <w:rPr>
                <w:rFonts w:eastAsia="Times New Roman"/>
                <w:szCs w:val="22"/>
                <w:lang w:eastAsia="en-US"/>
              </w:rPr>
              <w:t xml:space="preserve"> provision applies to computer software.</w:t>
            </w:r>
          </w:p>
        </w:tc>
        <w:tc>
          <w:tcPr>
            <w:tcW w:w="1030" w:type="dxa"/>
            <w:shd w:val="clear" w:color="auto" w:fill="auto"/>
          </w:tcPr>
          <w:p w:rsidR="006C06AE" w:rsidRPr="00BC0437" w:rsidRDefault="006C06AE" w:rsidP="009F4F30">
            <w:pPr>
              <w:rPr>
                <w:rFonts w:eastAsia="Times New Roman"/>
                <w:szCs w:val="22"/>
                <w:lang w:eastAsia="en-US"/>
              </w:rPr>
            </w:pPr>
            <w:r>
              <w:rPr>
                <w:rFonts w:eastAsia="Times New Roman"/>
                <w:szCs w:val="22"/>
                <w:lang w:eastAsia="en-US"/>
              </w:rPr>
              <w:t>§ 53c</w:t>
            </w:r>
          </w:p>
        </w:tc>
      </w:tr>
    </w:tbl>
    <w:p w:rsidR="006C06AE" w:rsidRPr="00BC0437" w:rsidRDefault="006C06AE" w:rsidP="006C06AE">
      <w:pPr>
        <w:rPr>
          <w:rFonts w:eastAsia="Times New Roman"/>
          <w:szCs w:val="22"/>
          <w:lang w:eastAsia="en-US"/>
        </w:rPr>
      </w:pPr>
    </w:p>
    <w:p w:rsidR="006C06AE" w:rsidRPr="00BC0437" w:rsidRDefault="006C06AE" w:rsidP="006C06AE">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6C06AE" w:rsidRPr="00BC0437" w:rsidTr="009F4F30">
        <w:tc>
          <w:tcPr>
            <w:tcW w:w="8856" w:type="dxa"/>
            <w:gridSpan w:val="3"/>
            <w:shd w:val="clear" w:color="auto" w:fill="auto"/>
          </w:tcPr>
          <w:p w:rsidR="006C06AE" w:rsidRPr="00BC0437" w:rsidRDefault="006C06AE" w:rsidP="009F4F30">
            <w:pPr>
              <w:rPr>
                <w:rFonts w:eastAsia="Times New Roman"/>
                <w:b/>
                <w:szCs w:val="22"/>
                <w:lang w:eastAsia="en-US"/>
              </w:rPr>
            </w:pPr>
            <w:bookmarkStart w:id="1291" w:name="_Toc186015802"/>
            <w:r w:rsidRPr="00BC0437">
              <w:rPr>
                <w:rFonts w:eastAsia="Times New Roman"/>
                <w:b/>
                <w:szCs w:val="22"/>
                <w:lang w:eastAsia="en-US"/>
              </w:rPr>
              <w:t>Miscellaneous</w:t>
            </w:r>
            <w:bookmarkEnd w:id="1291"/>
          </w:p>
        </w:tc>
      </w:tr>
      <w:tr w:rsidR="006C06AE" w:rsidRPr="00BC0437" w:rsidTr="009F4F30">
        <w:trPr>
          <w:trHeight w:val="290"/>
        </w:trPr>
        <w:tc>
          <w:tcPr>
            <w:tcW w:w="262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Permits single copies of some works for private use.</w:t>
            </w:r>
          </w:p>
        </w:tc>
        <w:tc>
          <w:tcPr>
            <w:tcW w:w="100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xml:space="preserve">§ 12 </w:t>
            </w:r>
          </w:p>
        </w:tc>
      </w:tr>
      <w:tr w:rsidR="006C06AE" w:rsidRPr="00BC0437" w:rsidTr="009F4F30">
        <w:trPr>
          <w:trHeight w:val="290"/>
        </w:trPr>
        <w:tc>
          <w:tcPr>
            <w:tcW w:w="262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Series of provisions allowing specific uses of works for education, including by means of extended collective licensing.</w:t>
            </w:r>
          </w:p>
        </w:tc>
        <w:tc>
          <w:tcPr>
            <w:tcW w:w="100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13 to 13b &amp; 18 &amp; 21</w:t>
            </w:r>
          </w:p>
        </w:tc>
      </w:tr>
      <w:tr w:rsidR="006C06AE" w:rsidRPr="00BC0437" w:rsidTr="009F4F30">
        <w:trPr>
          <w:trHeight w:val="290"/>
        </w:trPr>
        <w:tc>
          <w:tcPr>
            <w:tcW w:w="2628" w:type="dxa"/>
            <w:shd w:val="clear" w:color="auto" w:fill="auto"/>
          </w:tcPr>
          <w:p w:rsidR="006C06AE" w:rsidRPr="00BC0437" w:rsidRDefault="006C06AE" w:rsidP="009F4F30">
            <w:pPr>
              <w:rPr>
                <w:rFonts w:eastAsia="Times New Roman"/>
                <w:szCs w:val="22"/>
                <w:lang w:eastAsia="en-US"/>
              </w:rPr>
            </w:pPr>
            <w:r>
              <w:rPr>
                <w:rFonts w:eastAsia="Times New Roman"/>
                <w:szCs w:val="22"/>
                <w:lang w:eastAsia="en-US"/>
              </w:rPr>
              <w:t>Orphan Works</w:t>
            </w:r>
          </w:p>
        </w:tc>
        <w:tc>
          <w:tcPr>
            <w:tcW w:w="5220" w:type="dxa"/>
            <w:shd w:val="clear" w:color="auto" w:fill="auto"/>
          </w:tcPr>
          <w:p w:rsidR="006C06AE" w:rsidRPr="00BC0437" w:rsidRDefault="00CE59E3" w:rsidP="009F4F30">
            <w:pPr>
              <w:rPr>
                <w:rFonts w:eastAsia="Times New Roman"/>
                <w:szCs w:val="22"/>
                <w:lang w:eastAsia="en-US"/>
              </w:rPr>
            </w:pPr>
            <w:r w:rsidRPr="00BC0437">
              <w:rPr>
                <w:rFonts w:eastAsia="Times New Roman"/>
                <w:szCs w:val="22"/>
                <w:lang w:eastAsia="en-US"/>
              </w:rPr>
              <w:t>Implements the European Union directiv</w:t>
            </w:r>
            <w:r>
              <w:rPr>
                <w:rFonts w:eastAsia="Times New Roman"/>
                <w:szCs w:val="22"/>
                <w:lang w:eastAsia="en-US"/>
              </w:rPr>
              <w:t>e on orphan works, 2012/28/EC.</w:t>
            </w:r>
          </w:p>
        </w:tc>
        <w:tc>
          <w:tcPr>
            <w:tcW w:w="1008" w:type="dxa"/>
            <w:shd w:val="clear" w:color="auto" w:fill="auto"/>
          </w:tcPr>
          <w:p w:rsidR="006C06AE" w:rsidRPr="00BC0437" w:rsidRDefault="006C06AE" w:rsidP="009F4F30">
            <w:pPr>
              <w:rPr>
                <w:rFonts w:eastAsia="Times New Roman"/>
                <w:szCs w:val="22"/>
                <w:lang w:eastAsia="en-US"/>
              </w:rPr>
            </w:pPr>
            <w:r>
              <w:rPr>
                <w:rFonts w:eastAsia="Times New Roman"/>
                <w:szCs w:val="22"/>
                <w:lang w:eastAsia="en-US"/>
              </w:rPr>
              <w:t>§§ 16b to 16e</w:t>
            </w:r>
          </w:p>
        </w:tc>
      </w:tr>
      <w:tr w:rsidR="006C06AE" w:rsidRPr="00BC0437" w:rsidTr="009F4F30">
        <w:trPr>
          <w:trHeight w:val="290"/>
        </w:trPr>
        <w:tc>
          <w:tcPr>
            <w:tcW w:w="262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Persons</w:t>
            </w:r>
            <w:r>
              <w:rPr>
                <w:rFonts w:eastAsia="Times New Roman"/>
                <w:szCs w:val="22"/>
                <w:lang w:eastAsia="en-US"/>
              </w:rPr>
              <w:t xml:space="preserve"> with Disabilities</w:t>
            </w:r>
          </w:p>
        </w:tc>
        <w:tc>
          <w:tcPr>
            <w:tcW w:w="5220"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Permits uses of some works for purposes of serving the needs of the blind and persons with other disabilities.</w:t>
            </w:r>
          </w:p>
        </w:tc>
        <w:tc>
          <w:tcPr>
            <w:tcW w:w="100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 17 to 17b</w:t>
            </w:r>
          </w:p>
        </w:tc>
      </w:tr>
      <w:tr w:rsidR="006C06AE" w:rsidRPr="00BC0437" w:rsidTr="009F4F30">
        <w:trPr>
          <w:trHeight w:val="290"/>
        </w:trPr>
        <w:tc>
          <w:tcPr>
            <w:tcW w:w="262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6C06AE" w:rsidRPr="00BC0437" w:rsidRDefault="006C06AE" w:rsidP="009F4F30">
            <w:pPr>
              <w:rPr>
                <w:rFonts w:eastAsia="Times New Roman"/>
                <w:szCs w:val="22"/>
                <w:lang w:eastAsia="en-US"/>
              </w:rPr>
            </w:pPr>
            <w:r>
              <w:rPr>
                <w:rFonts w:eastAsia="Times New Roman"/>
                <w:szCs w:val="22"/>
                <w:lang w:eastAsia="en-US"/>
              </w:rPr>
              <w:t xml:space="preserve">Copyright Act </w:t>
            </w:r>
            <w:r w:rsidRPr="00BC0437">
              <w:rPr>
                <w:rFonts w:eastAsia="Times New Roman"/>
                <w:szCs w:val="22"/>
                <w:lang w:eastAsia="en-US"/>
              </w:rPr>
              <w:t xml:space="preserve">of Norway, No. 2 (12 May 1961), as </w:t>
            </w:r>
            <w:r>
              <w:rPr>
                <w:rFonts w:eastAsia="Times New Roman"/>
                <w:szCs w:val="22"/>
                <w:lang w:eastAsia="en-US"/>
              </w:rPr>
              <w:t>amended through Act Nos. 65 and 73 (19 June 2015)</w:t>
            </w:r>
            <w:r w:rsidRPr="00BC0437">
              <w:rPr>
                <w:rFonts w:eastAsia="Times New Roman"/>
                <w:szCs w:val="22"/>
                <w:lang w:eastAsia="en-US"/>
              </w:rPr>
              <w:t>, ava</w:t>
            </w:r>
            <w:r>
              <w:rPr>
                <w:rFonts w:eastAsia="Times New Roman"/>
                <w:szCs w:val="22"/>
                <w:lang w:eastAsia="en-US"/>
              </w:rPr>
              <w:t xml:space="preserve">ilable at </w:t>
            </w:r>
            <w:r w:rsidRPr="007C3BAF">
              <w:rPr>
                <w:rFonts w:eastAsia="Times New Roman"/>
                <w:szCs w:val="22"/>
                <w:lang w:eastAsia="en-US"/>
              </w:rPr>
              <w:t>http://www.wipo.int/wipolex/en/text.jsp?file_id=395395</w:t>
            </w:r>
            <w:r w:rsidRPr="00BC0437">
              <w:rPr>
                <w:rFonts w:eastAsia="Times New Roman"/>
                <w:szCs w:val="22"/>
                <w:lang w:eastAsia="en-US"/>
              </w:rPr>
              <w:t>.</w:t>
            </w:r>
          </w:p>
        </w:tc>
      </w:tr>
      <w:tr w:rsidR="006C06AE" w:rsidRPr="00BC0437" w:rsidTr="009F4F30">
        <w:trPr>
          <w:trHeight w:val="290"/>
        </w:trPr>
        <w:tc>
          <w:tcPr>
            <w:tcW w:w="2628" w:type="dxa"/>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6C06AE" w:rsidRPr="00BC0437" w:rsidRDefault="006C06AE" w:rsidP="009F4F30">
            <w:pPr>
              <w:rPr>
                <w:rFonts w:eastAsia="Times New Roman"/>
                <w:szCs w:val="22"/>
                <w:lang w:eastAsia="en-US"/>
              </w:rPr>
            </w:pPr>
            <w:r w:rsidRPr="00BC0437">
              <w:rPr>
                <w:rFonts w:eastAsia="Times New Roman"/>
                <w:szCs w:val="22"/>
                <w:lang w:eastAsia="en-US"/>
              </w:rPr>
              <w:t>4 December 2007; rev. 14 May 2015</w:t>
            </w:r>
            <w:r>
              <w:rPr>
                <w:rFonts w:eastAsia="Times New Roman"/>
                <w:szCs w:val="22"/>
                <w:lang w:eastAsia="en-US"/>
              </w:rPr>
              <w:t>; rev. 3 October 2017</w:t>
            </w:r>
          </w:p>
        </w:tc>
      </w:tr>
      <w:bookmarkEnd w:id="1287"/>
    </w:tbl>
    <w:p w:rsidR="006C06AE" w:rsidRPr="00BC0437" w:rsidRDefault="006C06AE" w:rsidP="006C06AE">
      <w:pPr>
        <w:keepNext/>
        <w:outlineLvl w:val="1"/>
        <w:rPr>
          <w:rFonts w:eastAsia="Times New Roman"/>
          <w:szCs w:val="22"/>
          <w:lang w:eastAsia="en-US"/>
        </w:rPr>
      </w:pPr>
    </w:p>
    <w:p w:rsidR="00BC0437" w:rsidRDefault="00BC0437" w:rsidP="00BC0437">
      <w:pPr>
        <w:keepNext/>
        <w:outlineLvl w:val="1"/>
        <w:rPr>
          <w:rFonts w:eastAsia="Times New Roman"/>
          <w:szCs w:val="22"/>
          <w:lang w:eastAsia="en-US"/>
        </w:rPr>
      </w:pPr>
    </w:p>
    <w:p w:rsidR="006C06AE" w:rsidRDefault="006C06AE" w:rsidP="00BC0437">
      <w:pPr>
        <w:keepNext/>
        <w:outlineLvl w:val="1"/>
        <w:rPr>
          <w:rFonts w:eastAsia="Times New Roman"/>
          <w:szCs w:val="22"/>
          <w:lang w:eastAsia="en-US"/>
        </w:rPr>
      </w:pPr>
    </w:p>
    <w:p w:rsidR="006C06AE" w:rsidRPr="00BC0437" w:rsidRDefault="006C06AE"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292" w:name="_Toc498029131"/>
      <w:bookmarkStart w:id="1293" w:name="_Toc199663557"/>
      <w:bookmarkStart w:id="1294" w:name="_Toc207648559"/>
      <w:bookmarkStart w:id="1295" w:name="_Toc207649141"/>
      <w:bookmarkStart w:id="1296" w:name="_Toc207649572"/>
      <w:bookmarkStart w:id="1297" w:name="_Toc207649933"/>
      <w:bookmarkStart w:id="1298" w:name="_Toc207650333"/>
      <w:bookmarkStart w:id="1299" w:name="_Toc208637981"/>
      <w:bookmarkStart w:id="1300" w:name="_Toc498072271"/>
      <w:r w:rsidRPr="00BC0437">
        <w:lastRenderedPageBreak/>
        <w:t>Oman</w:t>
      </w:r>
      <w:bookmarkEnd w:id="1292"/>
      <w:bookmarkEnd w:id="130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each provision of Article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if listed in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if listed in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rights of use are subject to moral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Three-Step Test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 free use shall not be allowed if the use conflicts with the normal exploitation of the work, performance, or phonogram or unreasonably prejudices the legitimate interests of the author, performer, or producer of phonograms.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w:t>
            </w:r>
            <w:r w:rsidR="006D1DBB">
              <w:rPr>
                <w:rFonts w:eastAsia="Times New Roman"/>
                <w:b/>
                <w:szCs w:val="22"/>
                <w:lang w:eastAsia="en-US"/>
              </w:rPr>
              <w:t xml:space="preserve">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 centers, educational establishments, and scientific and cultural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20(3)(a)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or short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Copies allowed to the extent justified by the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One-time reproduction or at varying intervals, or repeated copying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Study or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To meet the need of a natural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6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the purpose of direct or indirect financial gain.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means.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collective license is available under which such reproduction can be made.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 centers, educational establishments, and scientific and cultural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20(3)(b)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0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maintain the original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6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or damaged and for which it is not possible to obtain a substitute.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means.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40</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definition of “effective technological measure” encompasses both concepts (Article 1(25)).</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may reproduce a work for personal and private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6(f)</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on Copyright and Related Rights of Oman, Royal Decree No. 65/2008 (4 May 2008), available at http://www.wipo.int/wipolex/en/text.jsp?file_id=180949.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27 August 2014; rev. 14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301" w:name="_Toc199663558"/>
      <w:bookmarkStart w:id="1302" w:name="_Toc207648560"/>
      <w:bookmarkStart w:id="1303" w:name="_Toc207649142"/>
      <w:bookmarkStart w:id="1304" w:name="_Toc207649573"/>
      <w:bookmarkStart w:id="1305" w:name="_Toc207649934"/>
      <w:bookmarkStart w:id="1306" w:name="_Toc207650334"/>
      <w:bookmarkStart w:id="1307" w:name="_Toc208637982"/>
      <w:bookmarkStart w:id="1308" w:name="_Toc498029132"/>
      <w:bookmarkStart w:id="1309" w:name="_Toc498072272"/>
      <w:bookmarkEnd w:id="1293"/>
      <w:bookmarkEnd w:id="1294"/>
      <w:bookmarkEnd w:id="1295"/>
      <w:bookmarkEnd w:id="1296"/>
      <w:bookmarkEnd w:id="1297"/>
      <w:bookmarkEnd w:id="1298"/>
      <w:bookmarkEnd w:id="1299"/>
      <w:r w:rsidRPr="00BC0437">
        <w:lastRenderedPageBreak/>
        <w:t>Pakistan</w:t>
      </w:r>
      <w:bookmarkEnd w:id="1301"/>
      <w:bookmarkEnd w:id="1302"/>
      <w:bookmarkEnd w:id="1303"/>
      <w:bookmarkEnd w:id="1304"/>
      <w:bookmarkEnd w:id="1305"/>
      <w:bookmarkEnd w:id="1306"/>
      <w:bookmarkEnd w:id="1307"/>
      <w:bookmarkEnd w:id="1308"/>
      <w:bookmarkEnd w:id="130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310" w:name="Pakista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438"/>
        <w:gridCol w:w="3714"/>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11" w:name="_Toc186015806"/>
            <w:r w:rsidRPr="00BC0437">
              <w:rPr>
                <w:rFonts w:eastAsia="Times New Roman"/>
                <w:b/>
                <w:szCs w:val="22"/>
                <w:lang w:eastAsia="en-US"/>
              </w:rPr>
              <w:t>Research, Study, or with a View to Publication (Unpublished Works)</w:t>
            </w:r>
            <w:bookmarkEnd w:id="1311"/>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museums, or other institutions.  (Note: Actually, the statute allows copying of works kept in such organizations, and the copying may implicitly be made by anyone.)</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57 (1)(p)</w:t>
            </w: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public must have access to the institution.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literary, dramatic, or musical works kept in the institution.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identity of the author is known to the organization, the reproduction must be more than fifty years after the date of the author’s death.  If joint authors, fifty years after the death of the last of the known authors to die.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or with a view to publication.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438"/>
        <w:gridCol w:w="3714"/>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12" w:name="_Toc186015807"/>
            <w:r w:rsidRPr="00BC0437">
              <w:rPr>
                <w:rFonts w:eastAsia="Times New Roman"/>
                <w:b/>
                <w:szCs w:val="22"/>
                <w:lang w:eastAsia="en-US"/>
              </w:rPr>
              <w:t>Research or Study (Published Works)</w:t>
            </w:r>
            <w:bookmarkEnd w:id="1312"/>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under the direction of the person in charge of a public library or a non-profit library.  “Public Libraries” are defined to include the national library and others as designated.  (Section 2(z))</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57 (1)(o)</w:t>
            </w: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including pamphlets, sheets of music, maps, charts, or plans.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Can only copy if such work is not available for sale.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shd w:val="clear" w:color="auto" w:fill="auto"/>
          </w:tcPr>
          <w:p w:rsidR="00BC0437" w:rsidRPr="00BC0437" w:rsidRDefault="00BC0437" w:rsidP="00BC0437">
            <w:pPr>
              <w:rPr>
                <w:rFonts w:eastAsia="Times New Roman"/>
                <w:szCs w:val="22"/>
                <w:lang w:eastAsia="en-US"/>
              </w:rPr>
            </w:pP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make not more than three copies.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by the public.</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use must be free of charge.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438"/>
        <w:gridCol w:w="3714"/>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13" w:name="_Toc186015808"/>
            <w:r w:rsidRPr="00BC0437">
              <w:rPr>
                <w:rFonts w:eastAsia="Times New Roman"/>
                <w:b/>
                <w:szCs w:val="22"/>
                <w:lang w:eastAsia="en-US"/>
              </w:rPr>
              <w:t>Library Internal Use</w:t>
            </w:r>
            <w:bookmarkEnd w:id="1313"/>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under the direction of the people in charge of libraries attached to educational institutions.</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57 (1)(o)</w:t>
            </w: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including pamphlets, sheets of music, maps, charts, or plans.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only if such work is not available for sale.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shd w:val="clear" w:color="auto" w:fill="auto"/>
          </w:tcPr>
          <w:p w:rsidR="00BC0437" w:rsidRPr="00BC0437" w:rsidRDefault="00BC0437" w:rsidP="00BC0437">
            <w:pPr>
              <w:rPr>
                <w:rFonts w:eastAsia="Times New Roman"/>
                <w:szCs w:val="22"/>
                <w:lang w:eastAsia="en-US"/>
              </w:rPr>
            </w:pP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limited to no more than three copies.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by the library.</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624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314" w:name="_Toc186015809"/>
            <w:r w:rsidRPr="00BC0437">
              <w:rPr>
                <w:rFonts w:eastAsia="Times New Roman"/>
                <w:b/>
                <w:szCs w:val="22"/>
                <w:lang w:eastAsia="en-US"/>
              </w:rPr>
              <w:t>Anti-Circumvention of Technological Protection Measures</w:t>
            </w:r>
            <w:bookmarkEnd w:id="1314"/>
          </w:p>
        </w:tc>
      </w:tr>
      <w:tr w:rsidR="00BC0437" w:rsidRPr="00BC0437" w:rsidTr="00BC0437">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4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15" w:name="_Toc186015810"/>
            <w:r w:rsidRPr="00BC0437">
              <w:rPr>
                <w:rFonts w:eastAsia="Times New Roman"/>
                <w:b/>
                <w:szCs w:val="22"/>
                <w:lang w:eastAsia="en-US"/>
              </w:rPr>
              <w:t>Miscellaneous</w:t>
            </w:r>
            <w:bookmarkEnd w:id="131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Remedies—Limitation against Libraries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Seizure of infringing copies from public libraries (and others) is barred.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74(1)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 Deposit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Publishers must deliver a copy of any book or periodical published in the country to each of the public libraries.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47;</w:t>
            </w:r>
          </w:p>
          <w:p w:rsidR="00BC0437" w:rsidRPr="00BC0437" w:rsidRDefault="00BC0437" w:rsidP="00BC0437">
            <w:pPr>
              <w:rPr>
                <w:rFonts w:eastAsia="Times New Roman"/>
                <w:szCs w:val="22"/>
                <w:lang w:eastAsia="en-US"/>
              </w:rPr>
            </w:pPr>
            <w:r w:rsidRPr="00BC0437">
              <w:rPr>
                <w:rFonts w:eastAsia="Times New Roman"/>
                <w:szCs w:val="22"/>
                <w:lang w:eastAsia="en-US"/>
              </w:rPr>
              <w:t>§ 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“Reproduction” in the case of a literary, dramatic or musical work, includes a reproduction in the form of a record or of a cinematographic work, and, in the case of an artistic work, includes a version produced by converting the work into a three-dimensional form, or if it is in three dimensio</w:t>
            </w:r>
            <w:r w:rsidR="006F0283">
              <w:rPr>
                <w:rFonts w:eastAsia="Times New Roman"/>
                <w:szCs w:val="22"/>
                <w:lang w:eastAsia="en-US"/>
              </w:rPr>
              <w:t>ns, by converting it into a two-</w:t>
            </w:r>
            <w:r w:rsidRPr="00BC0437">
              <w:rPr>
                <w:rFonts w:eastAsia="Times New Roman"/>
                <w:szCs w:val="22"/>
                <w:lang w:eastAsia="en-US"/>
              </w:rPr>
              <w:t>dimensional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roofErr w:type="spellStart"/>
            <w:r w:rsidRPr="00BC0437">
              <w:rPr>
                <w:rFonts w:eastAsia="Times New Roman"/>
                <w:szCs w:val="22"/>
                <w:lang w:eastAsia="en-US"/>
              </w:rPr>
              <w:t>zd</w:t>
            </w:r>
            <w:proofErr w:type="spellEnd"/>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Ordinance of Pakistan, No. XXXIV (1962), as amended through the Copyright Ordinance, 2000 (29 September 2000), available at</w:t>
            </w:r>
          </w:p>
          <w:p w:rsidR="00BC0437" w:rsidRPr="00BC0437" w:rsidRDefault="00BC0437" w:rsidP="00BC0437">
            <w:pPr>
              <w:rPr>
                <w:rFonts w:eastAsia="Times New Roman"/>
                <w:szCs w:val="22"/>
                <w:lang w:eastAsia="en-US"/>
              </w:rPr>
            </w:pPr>
            <w:r w:rsidRPr="00BC0437">
              <w:rPr>
                <w:rFonts w:eastAsia="Times New Roman"/>
                <w:szCs w:val="22"/>
                <w:lang w:eastAsia="en-US"/>
              </w:rPr>
              <w:t>http://www.wipo.int/wipolex/en/text.jsp?file_id=129351.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14 May 2015</w:t>
            </w:r>
          </w:p>
        </w:tc>
      </w:tr>
    </w:tbl>
    <w:p w:rsidR="00BC0437" w:rsidRPr="00BC0437" w:rsidRDefault="00BC0437" w:rsidP="00BC0437">
      <w:pPr>
        <w:rPr>
          <w:rFonts w:eastAsia="Times New Roman"/>
          <w:szCs w:val="22"/>
          <w:lang w:eastAsia="en-US"/>
        </w:rPr>
      </w:pPr>
    </w:p>
    <w:bookmarkEnd w:id="1310"/>
    <w:p w:rsidR="00BC0437" w:rsidRPr="00BC0437" w:rsidRDefault="00BC0437" w:rsidP="003F7145">
      <w:pPr>
        <w:pStyle w:val="Heading2"/>
      </w:pPr>
      <w:r w:rsidRPr="00BC0437">
        <w:br w:type="page"/>
      </w:r>
      <w:bookmarkStart w:id="1316" w:name="_Toc199663559"/>
      <w:bookmarkStart w:id="1317" w:name="_Toc207648561"/>
      <w:bookmarkStart w:id="1318" w:name="_Toc207649143"/>
      <w:bookmarkStart w:id="1319" w:name="_Toc207649574"/>
      <w:bookmarkStart w:id="1320" w:name="_Toc207649935"/>
      <w:bookmarkStart w:id="1321" w:name="_Toc207650335"/>
      <w:bookmarkStart w:id="1322" w:name="_Toc208637983"/>
      <w:bookmarkStart w:id="1323" w:name="_Toc498029133"/>
      <w:bookmarkStart w:id="1324" w:name="_Toc498072273"/>
      <w:r w:rsidRPr="00BC0437">
        <w:lastRenderedPageBreak/>
        <w:t>Panama</w:t>
      </w:r>
      <w:bookmarkEnd w:id="1316"/>
      <w:bookmarkEnd w:id="1317"/>
      <w:bookmarkEnd w:id="1318"/>
      <w:bookmarkEnd w:id="1319"/>
      <w:bookmarkEnd w:id="1320"/>
      <w:bookmarkEnd w:id="1321"/>
      <w:bookmarkEnd w:id="1322"/>
      <w:bookmarkEnd w:id="1323"/>
      <w:bookmarkEnd w:id="132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325" w:name="panam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26" w:name="_Toc186015812"/>
            <w:r w:rsidRPr="00BC0437">
              <w:rPr>
                <w:rFonts w:eastAsia="Times New Roman"/>
                <w:b/>
                <w:szCs w:val="22"/>
                <w:lang w:eastAsia="en-US"/>
              </w:rPr>
              <w:t>Preservation and Replacement</w:t>
            </w:r>
            <w:bookmarkEnd w:id="132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69(2)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disclosed works from the permanent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necessary, to replace a copy of a work in the permanent collections of another library or archive, if that copy has been lost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it is not possible to acquire such a copy in a reasonable time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143-151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Manufacturing, importing, etc. are prohibited.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Permits libraries and archives to access works for purposes of evaluating whether to acquire it.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146(1)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27" w:name="_Toc186015814"/>
            <w:r w:rsidRPr="00BC0437">
              <w:rPr>
                <w:rFonts w:eastAsia="Times New Roman"/>
                <w:b/>
                <w:szCs w:val="22"/>
                <w:lang w:eastAsia="en-US"/>
              </w:rPr>
              <w:t>Miscellaneous</w:t>
            </w:r>
            <w:bookmarkEnd w:id="132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“Reproduction” includes fixing a work for electronic storage.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Permits lending by libraries and archives that are not for profit.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69(6)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Panama, No. 64 (10 October 2012), available at http://www.wipo.int/wipolex/en/text.jsp?file_id=350139.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14 December 2007; rev. 14 May 2015</w:t>
            </w:r>
          </w:p>
        </w:tc>
      </w:tr>
    </w:tbl>
    <w:p w:rsidR="00BC0437" w:rsidRPr="00BC0437" w:rsidRDefault="00BC0437" w:rsidP="00BC0437">
      <w:pPr>
        <w:rPr>
          <w:rFonts w:eastAsia="Times New Roman"/>
          <w:szCs w:val="22"/>
          <w:lang w:eastAsia="en-US"/>
        </w:rPr>
      </w:pPr>
    </w:p>
    <w:bookmarkEnd w:id="1325"/>
    <w:p w:rsidR="00BC0437" w:rsidRPr="00BC0437" w:rsidRDefault="00BC0437" w:rsidP="003F7145">
      <w:pPr>
        <w:pStyle w:val="Heading2"/>
      </w:pPr>
      <w:r w:rsidRPr="00BC0437">
        <w:br w:type="page"/>
      </w:r>
      <w:bookmarkStart w:id="1328" w:name="_Toc199663560"/>
      <w:bookmarkStart w:id="1329" w:name="_Toc207648562"/>
      <w:bookmarkStart w:id="1330" w:name="_Toc207649144"/>
      <w:bookmarkStart w:id="1331" w:name="_Toc207649575"/>
      <w:bookmarkStart w:id="1332" w:name="_Toc207649936"/>
      <w:bookmarkStart w:id="1333" w:name="_Toc207650336"/>
      <w:bookmarkStart w:id="1334" w:name="_Toc208637984"/>
      <w:bookmarkStart w:id="1335" w:name="_Toc498029134"/>
      <w:bookmarkStart w:id="1336" w:name="_Toc498072274"/>
      <w:r w:rsidRPr="00BC0437">
        <w:lastRenderedPageBreak/>
        <w:t>Papua New Guinea</w:t>
      </w:r>
      <w:bookmarkEnd w:id="1328"/>
      <w:bookmarkEnd w:id="1329"/>
      <w:bookmarkEnd w:id="1330"/>
      <w:bookmarkEnd w:id="1331"/>
      <w:bookmarkEnd w:id="1332"/>
      <w:bookmarkEnd w:id="1333"/>
      <w:bookmarkEnd w:id="1334"/>
      <w:bookmarkEnd w:id="1335"/>
      <w:bookmarkEnd w:id="133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37" w:name="_Toc186015816"/>
            <w:bookmarkStart w:id="1338" w:name="Papua"/>
            <w:r w:rsidRPr="00BC0437">
              <w:rPr>
                <w:rFonts w:eastAsia="Times New Roman"/>
                <w:b/>
                <w:szCs w:val="22"/>
                <w:lang w:eastAsia="en-US"/>
              </w:rPr>
              <w:t>Research or Study</w:t>
            </w:r>
            <w:bookmarkEnd w:id="133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where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only be made where there is no license or other authority available under which approval for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public institution must be satisfied that the copy shall be used solely for the allowed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the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39" w:name="_Toc186015817"/>
            <w:r w:rsidRPr="00BC0437">
              <w:rPr>
                <w:rFonts w:eastAsia="Times New Roman"/>
                <w:b/>
                <w:szCs w:val="22"/>
                <w:lang w:eastAsia="en-US"/>
              </w:rPr>
              <w:t>Preservation and Replacement</w:t>
            </w:r>
            <w:bookmarkEnd w:id="133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where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only be made where it is impossible to obtain the work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where necessary, a work in that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where necessary, a work that has been lost, destroyed, or rendered unusable in the permanent collection of another public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the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40" w:name="_Toc186015818"/>
            <w:r w:rsidRPr="00BC0437">
              <w:rPr>
                <w:rFonts w:eastAsia="Times New Roman"/>
                <w:b/>
                <w:szCs w:val="22"/>
                <w:lang w:eastAsia="en-US"/>
              </w:rPr>
              <w:lastRenderedPageBreak/>
              <w:t>Anti-Circumvention of Technological Protection Measures</w:t>
            </w:r>
            <w:bookmarkEnd w:id="134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or restrict reproduction of a work or that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41" w:name="_Toc186015819"/>
            <w:r w:rsidRPr="00BC0437">
              <w:rPr>
                <w:rFonts w:eastAsia="Times New Roman"/>
                <w:b/>
                <w:szCs w:val="22"/>
                <w:lang w:eastAsia="en-US"/>
              </w:rPr>
              <w:t>Miscellaneous</w:t>
            </w:r>
            <w:bookmarkEnd w:id="134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for a limited period of time for profit making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Papua New Guinea, No. 21 (19 July 2000), available at http://www.wipo.int/wipolex/en/text.jsp?file_id=129337.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14 May 2015</w:t>
            </w:r>
          </w:p>
        </w:tc>
      </w:tr>
      <w:bookmarkEnd w:id="1338"/>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342" w:name="_Toc199663561"/>
      <w:bookmarkStart w:id="1343" w:name="_Toc207648564"/>
      <w:bookmarkStart w:id="1344" w:name="_Toc207649146"/>
      <w:bookmarkStart w:id="1345" w:name="_Toc207649576"/>
      <w:bookmarkStart w:id="1346" w:name="_Toc207649937"/>
      <w:bookmarkStart w:id="1347" w:name="_Toc207650337"/>
      <w:bookmarkStart w:id="1348" w:name="_Toc208637985"/>
      <w:bookmarkStart w:id="1349" w:name="_Toc498029135"/>
      <w:bookmarkStart w:id="1350" w:name="_Toc498072275"/>
      <w:r w:rsidRPr="00BC0437">
        <w:lastRenderedPageBreak/>
        <w:t>Paraguay</w:t>
      </w:r>
      <w:bookmarkEnd w:id="1342"/>
      <w:bookmarkEnd w:id="1343"/>
      <w:bookmarkEnd w:id="1344"/>
      <w:bookmarkEnd w:id="1345"/>
      <w:bookmarkEnd w:id="1346"/>
      <w:bookmarkEnd w:id="1347"/>
      <w:bookmarkEnd w:id="1348"/>
      <w:bookmarkEnd w:id="1349"/>
      <w:bookmarkEnd w:id="135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351" w:name="paraguay"/>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52" w:name="_Toc186015821"/>
            <w:r w:rsidRPr="00BC0437">
              <w:rPr>
                <w:rFonts w:eastAsia="Times New Roman"/>
                <w:b/>
                <w:szCs w:val="22"/>
                <w:lang w:eastAsia="en-US"/>
              </w:rPr>
              <w:t>Preservation and Replacement</w:t>
            </w:r>
            <w:bookmarkEnd w:id="135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Non-profit-making public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 (2)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Disclosed works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provided that it is not possible to acquire such a copy in a reasonable time and on acceptable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that copy and replace it in the event of its being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the copy in the permanent collection of another library or archive that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insofar as it does not interfere with the normal exploitation of the work or unreasonably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291AC0" w:rsidP="00BC0437">
            <w:pPr>
              <w:rPr>
                <w:rFonts w:eastAsia="Times New Roman"/>
                <w:szCs w:val="22"/>
                <w:lang w:eastAsia="en-US"/>
              </w:rPr>
            </w:pPr>
            <w:r>
              <w:rPr>
                <w:rFonts w:eastAsia="Times New Roman"/>
                <w:szCs w:val="22"/>
                <w:lang w:eastAsia="en-US"/>
              </w:rPr>
              <w:t xml:space="preserve">Any.  </w:t>
            </w:r>
            <w:r w:rsidR="00BC0437"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53" w:name="_Toc186015822"/>
            <w:r w:rsidRPr="00BC0437">
              <w:rPr>
                <w:rFonts w:eastAsia="Times New Roman"/>
                <w:b/>
                <w:szCs w:val="22"/>
                <w:lang w:eastAsia="en-US"/>
              </w:rPr>
              <w:t>Anti-Circumvention of Technological Protection Measures</w:t>
            </w:r>
            <w:bookmarkEnd w:id="135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167 (10)</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selling, renting, or bringing into circulation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Rendering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The prohibition relates to devices that the owners have set in place to protect their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libraries.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54" w:name="_Toc186015823"/>
            <w:r w:rsidRPr="00BC0437">
              <w:rPr>
                <w:rFonts w:eastAsia="Times New Roman"/>
                <w:b/>
                <w:szCs w:val="22"/>
                <w:lang w:eastAsia="en-US"/>
              </w:rPr>
              <w:t>Miscellaneous</w:t>
            </w:r>
            <w:bookmarkEnd w:id="135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lending to the public of the lawful copy of a work expressed in writing by a library or archive that does not pursue any direct or indirect profit-making purpose is permitted.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means the fixation of the work in a material or medium that enables it to be communicated, including electronic storage, either permanent or temporary, and the production of copies of all or part thereof.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Paraguay, No. 1328/98 (27 August 1998), available at http://www.wipo.int/wipolex/en/text.jsp?file_id=129427.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1351"/>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355" w:name="_Toc498029136"/>
      <w:bookmarkStart w:id="1356" w:name="_Toc199663562"/>
      <w:bookmarkStart w:id="1357" w:name="_Toc207648566"/>
      <w:bookmarkStart w:id="1358" w:name="_Toc207649148"/>
      <w:bookmarkStart w:id="1359" w:name="_Toc207649577"/>
      <w:bookmarkStart w:id="1360" w:name="_Toc207649938"/>
      <w:bookmarkStart w:id="1361" w:name="_Toc207650338"/>
      <w:bookmarkStart w:id="1362" w:name="_Toc208637986"/>
      <w:bookmarkStart w:id="1363" w:name="_Toc498072276"/>
      <w:r w:rsidRPr="00BC0437">
        <w:lastRenderedPageBreak/>
        <w:t>Peru</w:t>
      </w:r>
      <w:bookmarkEnd w:id="1355"/>
      <w:bookmarkEnd w:id="136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2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43(c)</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not pursue a direct or indirect profit-making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available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reproduction is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only permitted where it has proved impossible to acquire such a copy within a reasonable time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Preamble to Article 43 limits the exception to works that have been lawfully disclosed.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 and replace it where it has been mislaid,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belonging to the permanent collection of another library or archive that has been mislaid,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all cases specified in this Article, any use of works that competes with the author’s exclusive right to exploit his work shall be equivalent to unlawful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3240"/>
        <w:gridCol w:w="1170"/>
      </w:tblGrid>
      <w:tr w:rsidR="00BC0437" w:rsidRPr="00BC0437" w:rsidTr="00BC0437">
        <w:tc>
          <w:tcPr>
            <w:tcW w:w="88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17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196A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2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1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2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assembling, importing, altering, selling, renting, offering for sale or rental or bringing into circulation circumvention devices.</w:t>
            </w:r>
          </w:p>
        </w:tc>
        <w:tc>
          <w:tcPr>
            <w:tcW w:w="11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2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1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that prevent or restrict the making of copies of works or that impair the quality of copies.</w:t>
            </w:r>
          </w:p>
        </w:tc>
        <w:tc>
          <w:tcPr>
            <w:tcW w:w="11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Statute permits access by libraries, archives, or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educational</w:t>
            </w:r>
            <w:proofErr w:type="gramEnd"/>
            <w:r w:rsidRPr="00BC0437">
              <w:rPr>
                <w:rFonts w:eastAsia="Times New Roman"/>
                <w:szCs w:val="22"/>
                <w:lang w:eastAsia="en-US"/>
              </w:rPr>
              <w:t xml:space="preserve"> non-profit institutions to works for the sole purpose of making decisions about acquisitions.</w:t>
            </w:r>
          </w:p>
        </w:tc>
        <w:tc>
          <w:tcPr>
            <w:tcW w:w="11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196B(IV)</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Restrictive Interpretation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exceptions provided for in Articles 41 through 49 shall be interpreted restrictively, and may not be applied to cases that are contrary to proper practice.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w:t>
            </w: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of short fragments or of works published in graphic form that have been lawfully disclosed but are out of print is permitted for exclusively personal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43(b)</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Making copies of works, performances, or productions published as sound or audiovisual recordings is permitted for exclusively personal use; certain works are excluded.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Lending to the public the lawful copy of a work in written form by a library or archive whose activities have no direct or indirect profit-making purpose is permitted.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43(f)</w:t>
            </w: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“Disclosure” means making the work, performance, or production available to the public by sale, rental, or lending, by any means that is or may yet become known of transferring ownership or possession of the said original or copy.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fixation of the work or intellectual production in a material medium that allows it to be communicated, including electronic storage, and the making of copies of all or part thereof.</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3"/>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Peru, No. 822 (23 April 1996), available at http://www.wipo.int/wipolex/en/text.jsp?file_id=129300,</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as amended by Legislative Decree No. 1076 (27 June 2008), available at http://www.wipo.int/wipolex/en/text.jsp?file_id=183000,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and</w:t>
            </w:r>
            <w:proofErr w:type="gramEnd"/>
            <w:r w:rsidRPr="00BC0437">
              <w:rPr>
                <w:rFonts w:eastAsia="Times New Roman"/>
                <w:szCs w:val="22"/>
                <w:lang w:eastAsia="en-US"/>
              </w:rPr>
              <w:t xml:space="preserve"> </w:t>
            </w:r>
            <w:r w:rsidR="00907F61">
              <w:rPr>
                <w:rFonts w:eastAsia="Times New Roman"/>
                <w:szCs w:val="22"/>
                <w:lang w:eastAsia="en-US"/>
              </w:rPr>
              <w:t xml:space="preserve">as further amended </w:t>
            </w:r>
            <w:r w:rsidRPr="00BC0437">
              <w:rPr>
                <w:rFonts w:eastAsia="Times New Roman"/>
                <w:szCs w:val="22"/>
                <w:lang w:eastAsia="en-US"/>
              </w:rPr>
              <w:t>by Law No. 30276 (</w:t>
            </w:r>
            <w:r w:rsidR="00907F61">
              <w:rPr>
                <w:rFonts w:eastAsia="Times New Roman"/>
                <w:szCs w:val="22"/>
                <w:lang w:eastAsia="en-US"/>
              </w:rPr>
              <w:t xml:space="preserve">13 November 2014), available at </w:t>
            </w:r>
            <w:r w:rsidRPr="00BC0437">
              <w:rPr>
                <w:rFonts w:eastAsia="Times New Roman"/>
                <w:szCs w:val="22"/>
                <w:lang w:eastAsia="en-US"/>
              </w:rPr>
              <w:t>http://www.wipo.int/wipolex/en/text.jsp?file_id=355131.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29 August 2014; rev. 14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364" w:name="_Toc498029137"/>
      <w:bookmarkStart w:id="1365" w:name="_Toc199663563"/>
      <w:bookmarkStart w:id="1366" w:name="_Toc207648567"/>
      <w:bookmarkStart w:id="1367" w:name="_Toc207649149"/>
      <w:bookmarkStart w:id="1368" w:name="_Toc207649578"/>
      <w:bookmarkStart w:id="1369" w:name="_Toc207649939"/>
      <w:bookmarkStart w:id="1370" w:name="_Toc207650339"/>
      <w:bookmarkStart w:id="1371" w:name="_Toc208637987"/>
      <w:bookmarkStart w:id="1372" w:name="_Toc498072277"/>
      <w:bookmarkEnd w:id="1356"/>
      <w:bookmarkEnd w:id="1357"/>
      <w:bookmarkEnd w:id="1358"/>
      <w:bookmarkEnd w:id="1359"/>
      <w:bookmarkEnd w:id="1360"/>
      <w:bookmarkEnd w:id="1361"/>
      <w:bookmarkEnd w:id="1362"/>
      <w:r w:rsidRPr="00BC0437">
        <w:lastRenderedPageBreak/>
        <w:t>Philippines</w:t>
      </w:r>
      <w:bookmarkEnd w:id="1364"/>
      <w:bookmarkEnd w:id="137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Lending Fragile or Rare Works (Preservation)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188.1 (a) &amp;</w:t>
            </w:r>
          </w:p>
          <w:p w:rsidR="00BC0437" w:rsidRPr="00BC0437" w:rsidRDefault="00BC0437" w:rsidP="00BC0437">
            <w:pPr>
              <w:rPr>
                <w:rFonts w:eastAsia="Times New Roman"/>
                <w:szCs w:val="22"/>
                <w:lang w:eastAsia="en-US"/>
              </w:rPr>
            </w:pPr>
            <w:r w:rsidRPr="00BC0437">
              <w:rPr>
                <w:rFonts w:eastAsia="Times New Roman"/>
                <w:szCs w:val="22"/>
                <w:lang w:eastAsia="en-US"/>
              </w:rPr>
              <w:t>§ 188.2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by reason of their fragile character or rarity cannot be lent to a user in the original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number of copies allowed as necessary to fulfill the institution’s mandate (Section 188.1).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volume of a work published in several volumes, a missing tome, or pages of magazines or similar works cannot be reproduced unless the volume, tome, or part is out of stock.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lending to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188.1 (b) &amp;</w:t>
            </w:r>
          </w:p>
          <w:p w:rsidR="00BC0437" w:rsidRPr="00BC0437" w:rsidRDefault="00BC0437" w:rsidP="00BC0437">
            <w:pPr>
              <w:rPr>
                <w:rFonts w:eastAsia="Times New Roman"/>
                <w:szCs w:val="22"/>
                <w:lang w:eastAsia="en-US"/>
              </w:rPr>
            </w:pPr>
            <w:r w:rsidRPr="00BC0437">
              <w:rPr>
                <w:rFonts w:eastAsia="Times New Roman"/>
                <w:szCs w:val="22"/>
                <w:lang w:eastAsia="en-US"/>
              </w:rPr>
              <w:t>§ 188.2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contained in composite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Brief portions of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it is necessary and considered expedient to supply the works to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volume of a work published in several volumes, a missing tome, or pages of magazines or similar works cannot be reproduced unless the volume, tome, or part is out of stock.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number of copies allowed as necessary to fulfill the institution’s mandate (Section 188.1).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as requested by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 of the copying must be to deliver copies instead of lending the volumes or booklets.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Reprographic reproduction.  “Reprographic” is not a defined term; see definition of “reproduction” </w:t>
            </w:r>
            <w:r w:rsidRPr="00BC0437">
              <w:rPr>
                <w:rFonts w:eastAsia="Times New Roman"/>
                <w:szCs w:val="22"/>
                <w:lang w:eastAsia="en-US"/>
              </w:rPr>
              <w:lastRenderedPageBreak/>
              <w:t>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188.1 (c) &amp;</w:t>
            </w:r>
          </w:p>
          <w:p w:rsidR="00BC0437" w:rsidRPr="00BC0437" w:rsidRDefault="00BC0437" w:rsidP="00BC0437">
            <w:pPr>
              <w:rPr>
                <w:rFonts w:eastAsia="Times New Roman"/>
                <w:szCs w:val="22"/>
                <w:lang w:eastAsia="en-US"/>
              </w:rPr>
            </w:pPr>
            <w:r w:rsidRPr="00BC0437">
              <w:rPr>
                <w:rFonts w:eastAsia="Times New Roman"/>
                <w:szCs w:val="22"/>
                <w:lang w:eastAsia="en-US"/>
              </w:rPr>
              <w:t>§ 188.2</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16"/>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number of copies allowed as necessary to fulfill the institution’s mandate (Section 188.1).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2"/>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Copies of the work are not available from the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if necessary, a work that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similar library or archive a work that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Provisions added in 2012 are a definition and remedies for circumvention.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171.12 &amp; 216.1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Owner’s rights.  The definition refers to acts in respect of a work that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171.12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4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fair use of a copyrighted work for criticism, comment, news reporting, teaching including limited number of copies for classroom use, scholarship, research, and similar purposes is not an infringement of copyright.  The statute specifies that </w:t>
            </w:r>
            <w:proofErr w:type="spellStart"/>
            <w:r w:rsidRPr="00BC0437">
              <w:rPr>
                <w:rFonts w:eastAsia="Times New Roman"/>
                <w:szCs w:val="22"/>
                <w:lang w:eastAsia="en-US"/>
              </w:rPr>
              <w:t>decompilation</w:t>
            </w:r>
            <w:proofErr w:type="spellEnd"/>
            <w:r w:rsidRPr="00BC0437">
              <w:rPr>
                <w:rFonts w:eastAsia="Times New Roman"/>
                <w:szCs w:val="22"/>
                <w:lang w:eastAsia="en-US"/>
              </w:rPr>
              <w:t xml:space="preserve"> of a computer program to achieve interoperability with other programs may also be fair use.  The statute specifies the four factors: purpose of the use; nature of the work used; the amount of the work used; and effect of the use on the value of or market for the original.</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185</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Neighboring Rights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statutory exceptions also apply to the rights of </w:t>
            </w:r>
            <w:r w:rsidRPr="00BC0437">
              <w:rPr>
                <w:rFonts w:eastAsia="Times New Roman"/>
                <w:szCs w:val="22"/>
                <w:lang w:eastAsia="en-US"/>
              </w:rPr>
              <w:lastRenderedPageBreak/>
              <w:t>performers, producers of sound recordings, and broadcasting organizations.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212</w:t>
            </w:r>
          </w:p>
        </w:tc>
      </w:tr>
      <w:tr w:rsidR="00BC0437" w:rsidRPr="00BC0437" w:rsidTr="00BC0437">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Legal Deposit</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library is entitled by law to receive copies of printed work, if special reasons so require, it may make a reproduction of a published work which is considered necessary for the collection of the library but is out of stock.</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188.2</w:t>
            </w:r>
          </w:p>
        </w:tc>
      </w:tr>
      <w:tr w:rsidR="00BC0437" w:rsidRPr="00BC0437" w:rsidTr="00BC0437">
        <w:tc>
          <w:tcPr>
            <w:tcW w:w="2508" w:type="dxa"/>
            <w:vMerge/>
            <w:shd w:val="clear" w:color="auto" w:fill="auto"/>
          </w:tcPr>
          <w:p w:rsidR="00BC0437" w:rsidRPr="00BC0437" w:rsidRDefault="00BC0437" w:rsidP="00BC0437">
            <w:pPr>
              <w:rPr>
                <w:rFonts w:eastAsia="Times New Roman"/>
                <w:szCs w:val="22"/>
                <w:lang w:eastAsia="en-US"/>
              </w:rPr>
            </w:pP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deposit requirements for the Philippines are contained in Section 191.</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191</w:t>
            </w:r>
          </w:p>
        </w:tc>
      </w:tr>
      <w:tr w:rsidR="00BC0437" w:rsidRPr="00BC0437" w:rsidTr="00BC0437">
        <w:trPr>
          <w:trHeight w:val="17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Importation</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Up to 3 copies of works may be imported for use in libraries if the work is not available in the Philippines and several other requirements are met.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190.1</w:t>
            </w:r>
          </w:p>
        </w:tc>
      </w:tr>
      <w:tr w:rsidR="00BC0437" w:rsidRPr="00BC0437" w:rsidTr="00BC0437">
        <w:trPr>
          <w:trHeight w:val="710"/>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one or more copies, temporary or permanent, in whole or in part, of a work or a sound recording in any manner or form without prejudice to the provision of Section 185 (on fair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171.9</w:t>
            </w:r>
          </w:p>
        </w:tc>
      </w:tr>
      <w:tr w:rsidR="00BC0437" w:rsidRPr="00BC0437" w:rsidTr="00BC0437">
        <w:trPr>
          <w:trHeight w:val="1657"/>
        </w:trPr>
        <w:tc>
          <w:tcPr>
            <w:tcW w:w="2508" w:type="dxa"/>
            <w:vMerge/>
            <w:shd w:val="clear" w:color="auto" w:fill="auto"/>
          </w:tcPr>
          <w:p w:rsidR="00BC0437" w:rsidRPr="00BC0437" w:rsidRDefault="00BC0437" w:rsidP="00BC0437">
            <w:pPr>
              <w:rPr>
                <w:rFonts w:eastAsia="Times New Roman"/>
                <w:szCs w:val="22"/>
                <w:lang w:eastAsia="en-US"/>
              </w:rPr>
            </w:pP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means works, which, with the consent of the authors, are made available to the public by wire or wireless means in such a way that members of the public may access these works from a place and time individually chosen by them: Provided, That availability of such copies has been such, as to satisfy the reasonable requirements of the public, having regard to the nature of the work.</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171.7</w:t>
            </w:r>
          </w:p>
        </w:tc>
      </w:tr>
      <w:tr w:rsidR="00BC0437" w:rsidRPr="00BC0437" w:rsidTr="00BC0437">
        <w:trPr>
          <w:trHeight w:val="1007"/>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Intellectual Property Code of the Philippines, Part IV, Republic Act No. 8293 (6 June 1997), available at http://www.wipo.int/wipolex/en/text.jsp?file_id=129343, </w:t>
            </w:r>
          </w:p>
          <w:p w:rsidR="00BC0437" w:rsidRPr="00BC0437" w:rsidRDefault="00BC0437" w:rsidP="00BC0437">
            <w:pPr>
              <w:rPr>
                <w:rFonts w:eastAsia="Times New Roman"/>
                <w:b/>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Republic Act No. 10372 (23 July 2012), available at http://www.wipo.int/wipolex/en/text.jsp?file_id=285068.</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8 December 2007; rev. 30 August 2014; rev. 14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373" w:name="_Toc199663564"/>
      <w:bookmarkStart w:id="1374" w:name="_Toc207648569"/>
      <w:bookmarkStart w:id="1375" w:name="_Toc207649151"/>
      <w:bookmarkStart w:id="1376" w:name="_Toc207649579"/>
      <w:bookmarkStart w:id="1377" w:name="_Toc207649940"/>
      <w:bookmarkStart w:id="1378" w:name="_Toc207650340"/>
      <w:bookmarkStart w:id="1379" w:name="_Toc208637988"/>
      <w:bookmarkStart w:id="1380" w:name="_Toc498029138"/>
      <w:bookmarkStart w:id="1381" w:name="_Toc498072278"/>
      <w:bookmarkEnd w:id="1365"/>
      <w:bookmarkEnd w:id="1366"/>
      <w:bookmarkEnd w:id="1367"/>
      <w:bookmarkEnd w:id="1368"/>
      <w:bookmarkEnd w:id="1369"/>
      <w:bookmarkEnd w:id="1370"/>
      <w:bookmarkEnd w:id="1371"/>
      <w:r w:rsidRPr="00BC0437">
        <w:lastRenderedPageBreak/>
        <w:t>Poland</w:t>
      </w:r>
      <w:bookmarkEnd w:id="1373"/>
      <w:bookmarkEnd w:id="1374"/>
      <w:bookmarkEnd w:id="1375"/>
      <w:bookmarkEnd w:id="1376"/>
      <w:bookmarkEnd w:id="1377"/>
      <w:bookmarkEnd w:id="1378"/>
      <w:bookmarkEnd w:id="1379"/>
      <w:bookmarkEnd w:id="1380"/>
      <w:bookmarkEnd w:id="1381"/>
    </w:p>
    <w:p w:rsidR="00BC0437" w:rsidRPr="00BC0437" w:rsidRDefault="00BC0437" w:rsidP="00BC0437">
      <w:pPr>
        <w:rPr>
          <w:rFonts w:eastAsia="Times New Roman"/>
          <w:szCs w:val="22"/>
          <w:lang w:eastAsia="en-US"/>
        </w:rPr>
      </w:pPr>
    </w:p>
    <w:p w:rsidR="00FF71FB" w:rsidRPr="00BC0437" w:rsidRDefault="00FF71FB" w:rsidP="00FF71FB">
      <w:pPr>
        <w:rPr>
          <w:rFonts w:eastAsia="Times New Roman"/>
          <w:szCs w:val="22"/>
          <w:lang w:eastAsia="en-US"/>
        </w:rPr>
      </w:pPr>
      <w:bookmarkStart w:id="1382" w:name="Pola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FF71FB" w:rsidRPr="00BC0437" w:rsidTr="009F4F30">
        <w:tc>
          <w:tcPr>
            <w:tcW w:w="8856" w:type="dxa"/>
            <w:gridSpan w:val="3"/>
            <w:shd w:val="clear" w:color="auto" w:fill="auto"/>
          </w:tcPr>
          <w:p w:rsidR="00FF71FB" w:rsidRPr="00BC0437" w:rsidRDefault="00FF71FB" w:rsidP="009F4F30">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 unless the specific statutory exception provides otherwise.</w:t>
            </w:r>
          </w:p>
        </w:tc>
        <w:tc>
          <w:tcPr>
            <w:tcW w:w="103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34</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Yes.  Must provide author’s name, considering conditions and possibilities.</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Yes.  Must provide the source, considering conditions and possibilities.</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Three-</w:t>
            </w:r>
            <w:r w:rsidRPr="00BC0437">
              <w:rPr>
                <w:rFonts w:eastAsia="Times New Roman"/>
                <w:szCs w:val="22"/>
                <w:lang w:eastAsia="en-US"/>
              </w:rPr>
              <w:t>Step Test</w:t>
            </w:r>
          </w:p>
        </w:tc>
        <w:tc>
          <w:tcPr>
            <w:tcW w:w="51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The permitted use must not infringe the normal use of the work or violate the rightful interests of the author.</w:t>
            </w:r>
          </w:p>
        </w:tc>
        <w:tc>
          <w:tcPr>
            <w:tcW w:w="103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35</w:t>
            </w: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FF71FB" w:rsidRPr="00BC0437" w:rsidTr="009F4F30">
        <w:tc>
          <w:tcPr>
            <w:tcW w:w="8856" w:type="dxa"/>
            <w:gridSpan w:val="4"/>
            <w:shd w:val="clear" w:color="auto" w:fill="auto"/>
          </w:tcPr>
          <w:p w:rsidR="00FF71FB" w:rsidRPr="00E22621" w:rsidRDefault="00FF71FB" w:rsidP="009F4F30">
            <w:pPr>
              <w:rPr>
                <w:rFonts w:eastAsia="Times New Roman"/>
                <w:b/>
                <w:szCs w:val="22"/>
                <w:lang w:eastAsia="en-US"/>
              </w:rPr>
            </w:pPr>
            <w:bookmarkStart w:id="1383" w:name="_Toc186015835"/>
            <w:r w:rsidRPr="00E22621">
              <w:rPr>
                <w:rFonts w:eastAsia="Times New Roman"/>
                <w:b/>
                <w:szCs w:val="22"/>
                <w:lang w:eastAsia="en-US"/>
              </w:rPr>
              <w:t>Preservation</w:t>
            </w:r>
            <w:bookmarkEnd w:id="1383"/>
          </w:p>
        </w:tc>
      </w:tr>
      <w:tr w:rsidR="00FF71FB" w:rsidRPr="00BC0437" w:rsidTr="009F4F30">
        <w:trPr>
          <w:trHeight w:val="135"/>
        </w:trPr>
        <w:tc>
          <w:tcPr>
            <w:tcW w:w="2628" w:type="dxa"/>
            <w:vMerge w:val="restart"/>
            <w:shd w:val="clear" w:color="auto" w:fill="auto"/>
          </w:tcPr>
          <w:p w:rsidR="00FF71FB" w:rsidRPr="00E22621" w:rsidRDefault="00FF71FB" w:rsidP="009F4F30">
            <w:pPr>
              <w:rPr>
                <w:rFonts w:eastAsia="Times New Roman"/>
                <w:szCs w:val="22"/>
                <w:lang w:eastAsia="en-US"/>
              </w:rPr>
            </w:pPr>
            <w:r w:rsidRPr="00E22621">
              <w:rPr>
                <w:rFonts w:eastAsia="Times New Roman"/>
                <w:szCs w:val="22"/>
                <w:lang w:eastAsia="en-US"/>
              </w:rPr>
              <w:t>Who can copy?</w:t>
            </w:r>
          </w:p>
        </w:tc>
        <w:tc>
          <w:tcPr>
            <w:tcW w:w="5198" w:type="dxa"/>
            <w:gridSpan w:val="2"/>
            <w:shd w:val="clear" w:color="auto" w:fill="auto"/>
          </w:tcPr>
          <w:p w:rsidR="00FF71FB" w:rsidRPr="00E22621" w:rsidRDefault="00FF71FB" w:rsidP="009F4F30">
            <w:pPr>
              <w:rPr>
                <w:rFonts w:eastAsia="Times New Roman"/>
                <w:szCs w:val="22"/>
                <w:lang w:eastAsia="en-US"/>
              </w:rPr>
            </w:pPr>
            <w:r>
              <w:rPr>
                <w:rFonts w:eastAsia="Times New Roman"/>
                <w:szCs w:val="22"/>
                <w:lang w:eastAsia="en-US"/>
              </w:rPr>
              <w:t>Libraries, archives, museums, educational institutions, and research institutes</w:t>
            </w:r>
            <w:r w:rsidRPr="00BC0437">
              <w:rPr>
                <w:rFonts w:eastAsia="Times New Roman"/>
                <w:szCs w:val="22"/>
                <w:lang w:eastAsia="en-US"/>
              </w:rPr>
              <w:t>.</w:t>
            </w:r>
          </w:p>
        </w:tc>
        <w:tc>
          <w:tcPr>
            <w:tcW w:w="103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28</w:t>
            </w:r>
            <w:r>
              <w:rPr>
                <w:rFonts w:eastAsia="Times New Roman"/>
                <w:szCs w:val="22"/>
                <w:lang w:eastAsia="en-US"/>
              </w:rPr>
              <w:t>(1)</w:t>
            </w:r>
            <w:r w:rsidRPr="00BC0437">
              <w:rPr>
                <w:rFonts w:eastAsia="Times New Roman"/>
                <w:szCs w:val="22"/>
                <w:lang w:eastAsia="en-US"/>
              </w:rPr>
              <w:t>(2)</w:t>
            </w:r>
          </w:p>
        </w:tc>
      </w:tr>
      <w:tr w:rsidR="00FF71FB" w:rsidRPr="00BC0437" w:rsidTr="009F4F30">
        <w:trPr>
          <w:trHeight w:val="135"/>
        </w:trPr>
        <w:tc>
          <w:tcPr>
            <w:tcW w:w="2628" w:type="dxa"/>
            <w:vMerge/>
            <w:shd w:val="clear" w:color="auto" w:fill="auto"/>
          </w:tcPr>
          <w:p w:rsidR="00FF71FB" w:rsidRPr="00E22621" w:rsidRDefault="00FF71FB" w:rsidP="009F4F30">
            <w:pPr>
              <w:rPr>
                <w:rFonts w:eastAsia="Times New Roman"/>
                <w:szCs w:val="22"/>
                <w:lang w:eastAsia="en-US"/>
              </w:rPr>
            </w:pPr>
          </w:p>
        </w:tc>
        <w:tc>
          <w:tcPr>
            <w:tcW w:w="1440" w:type="dxa"/>
            <w:shd w:val="clear" w:color="auto" w:fill="auto"/>
          </w:tcPr>
          <w:p w:rsidR="00FF71FB" w:rsidRPr="00E22621" w:rsidRDefault="00FF71FB" w:rsidP="009F4F30">
            <w:pPr>
              <w:rPr>
                <w:rFonts w:eastAsia="Times New Roman"/>
                <w:szCs w:val="22"/>
                <w:lang w:eastAsia="en-US"/>
              </w:rPr>
            </w:pPr>
            <w:r w:rsidRPr="00E22621">
              <w:rPr>
                <w:rFonts w:eastAsia="Times New Roman"/>
                <w:szCs w:val="22"/>
                <w:lang w:eastAsia="en-US"/>
              </w:rPr>
              <w:t>Conditions:</w:t>
            </w:r>
          </w:p>
        </w:tc>
        <w:tc>
          <w:tcPr>
            <w:tcW w:w="3758" w:type="dxa"/>
            <w:shd w:val="clear" w:color="auto" w:fill="auto"/>
          </w:tcPr>
          <w:p w:rsidR="00FF71FB" w:rsidRPr="00E22621" w:rsidRDefault="00FF71FB" w:rsidP="009F4F30">
            <w:pPr>
              <w:rPr>
                <w:rFonts w:eastAsia="Times New Roman"/>
                <w:szCs w:val="22"/>
                <w:lang w:eastAsia="en-US"/>
              </w:rPr>
            </w:pPr>
            <w:r>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E22621" w:rsidRDefault="00FF71FB" w:rsidP="009F4F30">
            <w:pPr>
              <w:rPr>
                <w:rFonts w:eastAsia="Times New Roman"/>
                <w:szCs w:val="22"/>
                <w:lang w:eastAsia="en-US"/>
              </w:rPr>
            </w:pPr>
            <w:r w:rsidRPr="00E22621">
              <w:rPr>
                <w:rFonts w:eastAsia="Times New Roman"/>
                <w:szCs w:val="22"/>
                <w:lang w:eastAsia="en-US"/>
              </w:rPr>
              <w:t>What can be copied?</w:t>
            </w:r>
          </w:p>
        </w:tc>
        <w:tc>
          <w:tcPr>
            <w:tcW w:w="5198" w:type="dxa"/>
            <w:gridSpan w:val="2"/>
            <w:shd w:val="clear" w:color="auto" w:fill="auto"/>
          </w:tcPr>
          <w:p w:rsidR="00FF71FB" w:rsidRPr="00E22621" w:rsidRDefault="00FF71FB" w:rsidP="009F4F30">
            <w:pPr>
              <w:rPr>
                <w:rFonts w:eastAsia="Times New Roman"/>
                <w:szCs w:val="22"/>
                <w:lang w:eastAsia="en-US"/>
              </w:rPr>
            </w:pPr>
            <w:r>
              <w:rPr>
                <w:rFonts w:eastAsia="Times New Roman"/>
                <w:szCs w:val="22"/>
                <w:lang w:eastAsia="en-US"/>
              </w:rPr>
              <w:t>Works in the collections of the institution.</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242"/>
        </w:trPr>
        <w:tc>
          <w:tcPr>
            <w:tcW w:w="2628" w:type="dxa"/>
            <w:vMerge/>
            <w:shd w:val="clear" w:color="auto" w:fill="auto"/>
          </w:tcPr>
          <w:p w:rsidR="00FF71FB" w:rsidRPr="00E22621" w:rsidRDefault="00FF71FB" w:rsidP="009F4F30">
            <w:pPr>
              <w:rPr>
                <w:rFonts w:eastAsia="Times New Roman"/>
                <w:szCs w:val="22"/>
                <w:lang w:eastAsia="en-US"/>
              </w:rPr>
            </w:pPr>
          </w:p>
        </w:tc>
        <w:tc>
          <w:tcPr>
            <w:tcW w:w="1440" w:type="dxa"/>
            <w:vMerge w:val="restart"/>
            <w:shd w:val="clear" w:color="auto" w:fill="auto"/>
          </w:tcPr>
          <w:p w:rsidR="00FF71FB" w:rsidRPr="00E22621" w:rsidRDefault="00FF71FB" w:rsidP="009F4F30">
            <w:pPr>
              <w:rPr>
                <w:rFonts w:eastAsia="Times New Roman"/>
                <w:szCs w:val="22"/>
                <w:lang w:eastAsia="en-US"/>
              </w:rPr>
            </w:pPr>
            <w:r w:rsidRPr="00E22621">
              <w:rPr>
                <w:rFonts w:eastAsia="Times New Roman"/>
                <w:szCs w:val="22"/>
                <w:lang w:eastAsia="en-US"/>
              </w:rPr>
              <w:t>Conditions:</w:t>
            </w:r>
          </w:p>
        </w:tc>
        <w:tc>
          <w:tcPr>
            <w:tcW w:w="3758" w:type="dxa"/>
            <w:shd w:val="clear" w:color="auto" w:fill="auto"/>
          </w:tcPr>
          <w:p w:rsidR="00FF71FB" w:rsidRPr="00E22621" w:rsidRDefault="00FF71FB" w:rsidP="009F4F30">
            <w:pPr>
              <w:rPr>
                <w:rFonts w:eastAsia="Times New Roman"/>
                <w:szCs w:val="22"/>
                <w:lang w:eastAsia="en-US"/>
              </w:rPr>
            </w:pPr>
            <w:r>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74"/>
        </w:trPr>
        <w:tc>
          <w:tcPr>
            <w:tcW w:w="2628" w:type="dxa"/>
            <w:vMerge/>
            <w:shd w:val="clear" w:color="auto" w:fill="auto"/>
          </w:tcPr>
          <w:p w:rsidR="00FF71FB" w:rsidRPr="00E22621" w:rsidRDefault="00FF71FB" w:rsidP="009F4F30">
            <w:pPr>
              <w:rPr>
                <w:rFonts w:eastAsia="Times New Roman"/>
                <w:szCs w:val="22"/>
                <w:lang w:eastAsia="en-US"/>
              </w:rPr>
            </w:pPr>
          </w:p>
        </w:tc>
        <w:tc>
          <w:tcPr>
            <w:tcW w:w="1440" w:type="dxa"/>
            <w:vMerge/>
            <w:shd w:val="clear" w:color="auto" w:fill="auto"/>
          </w:tcPr>
          <w:p w:rsidR="00FF71FB" w:rsidRPr="00E22621" w:rsidRDefault="00FF71FB" w:rsidP="009F4F30">
            <w:pPr>
              <w:rPr>
                <w:rFonts w:eastAsia="Times New Roman"/>
                <w:szCs w:val="22"/>
                <w:lang w:eastAsia="en-US"/>
              </w:rPr>
            </w:pPr>
          </w:p>
        </w:tc>
        <w:tc>
          <w:tcPr>
            <w:tcW w:w="3758" w:type="dxa"/>
            <w:shd w:val="clear" w:color="auto" w:fill="auto"/>
          </w:tcPr>
          <w:p w:rsidR="00FF71FB" w:rsidRPr="00E22621" w:rsidRDefault="00FF71FB" w:rsidP="009F4F30">
            <w:pPr>
              <w:rPr>
                <w:rFonts w:eastAsia="Times New Roman"/>
                <w:szCs w:val="22"/>
                <w:lang w:eastAsia="en-US"/>
              </w:rPr>
            </w:pPr>
            <w:r w:rsidRPr="00E22621">
              <w:rPr>
                <w:rFonts w:eastAsia="Times New Roman"/>
                <w:szCs w:val="22"/>
                <w:lang w:eastAsia="en-US"/>
              </w:rPr>
              <w:t>Excludes databases that qualify as protected works (Article 30</w:t>
            </w:r>
            <w:r w:rsidRPr="00E22621">
              <w:rPr>
                <w:rFonts w:eastAsia="Times New Roman"/>
                <w:szCs w:val="22"/>
                <w:vertAlign w:val="superscript"/>
                <w:lang w:eastAsia="en-US"/>
              </w:rPr>
              <w:t>1</w:t>
            </w:r>
            <w:r w:rsidRPr="00E22621">
              <w:rPr>
                <w:rFonts w:eastAsia="Times New Roman"/>
                <w:szCs w:val="22"/>
                <w:lang w:eastAsia="en-US"/>
              </w:rPr>
              <w:t>).</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74"/>
        </w:trPr>
        <w:tc>
          <w:tcPr>
            <w:tcW w:w="2628" w:type="dxa"/>
            <w:vMerge/>
            <w:shd w:val="clear" w:color="auto" w:fill="auto"/>
          </w:tcPr>
          <w:p w:rsidR="00FF71FB" w:rsidRPr="00E22621" w:rsidRDefault="00FF71FB" w:rsidP="009F4F30">
            <w:pPr>
              <w:rPr>
                <w:rFonts w:eastAsia="Times New Roman"/>
                <w:szCs w:val="22"/>
                <w:lang w:eastAsia="en-US"/>
              </w:rPr>
            </w:pPr>
          </w:p>
        </w:tc>
        <w:tc>
          <w:tcPr>
            <w:tcW w:w="1440" w:type="dxa"/>
            <w:vMerge/>
            <w:shd w:val="clear" w:color="auto" w:fill="auto"/>
          </w:tcPr>
          <w:p w:rsidR="00FF71FB" w:rsidRPr="00E22621" w:rsidRDefault="00FF71FB" w:rsidP="009F4F30">
            <w:pPr>
              <w:rPr>
                <w:rFonts w:eastAsia="Times New Roman"/>
                <w:szCs w:val="22"/>
                <w:lang w:eastAsia="en-US"/>
              </w:rPr>
            </w:pPr>
          </w:p>
        </w:tc>
        <w:tc>
          <w:tcPr>
            <w:tcW w:w="3758" w:type="dxa"/>
            <w:shd w:val="clear" w:color="auto" w:fill="auto"/>
          </w:tcPr>
          <w:p w:rsidR="00FF71FB" w:rsidRPr="00E22621" w:rsidRDefault="00FF71FB" w:rsidP="009F4F30">
            <w:pPr>
              <w:rPr>
                <w:rFonts w:eastAsia="Times New Roman"/>
                <w:szCs w:val="22"/>
                <w:lang w:eastAsia="en-US"/>
              </w:rPr>
            </w:pPr>
            <w:r w:rsidRPr="00E22621">
              <w:rPr>
                <w:rFonts w:eastAsia="Times New Roman"/>
                <w:szCs w:val="22"/>
                <w:lang w:eastAsia="en-US"/>
              </w:rPr>
              <w:t>Excludes computer programs (Article 77).</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E22621" w:rsidRDefault="00FF71FB" w:rsidP="009F4F30">
            <w:pPr>
              <w:rPr>
                <w:rFonts w:eastAsia="Times New Roman"/>
                <w:szCs w:val="22"/>
                <w:lang w:eastAsia="en-US"/>
              </w:rPr>
            </w:pPr>
            <w:r w:rsidRPr="00E22621">
              <w:rPr>
                <w:rFonts w:eastAsia="Times New Roman"/>
                <w:szCs w:val="22"/>
                <w:lang w:eastAsia="en-US"/>
              </w:rPr>
              <w:t>Purpose of the copy?</w:t>
            </w:r>
          </w:p>
        </w:tc>
        <w:tc>
          <w:tcPr>
            <w:tcW w:w="5198" w:type="dxa"/>
            <w:gridSpan w:val="2"/>
            <w:shd w:val="clear" w:color="auto" w:fill="auto"/>
          </w:tcPr>
          <w:p w:rsidR="00FF71FB" w:rsidRPr="00E22621" w:rsidRDefault="00FF71FB" w:rsidP="009F4F30">
            <w:pPr>
              <w:rPr>
                <w:rFonts w:eastAsia="Times New Roman"/>
                <w:szCs w:val="22"/>
                <w:lang w:eastAsia="en-US"/>
              </w:rPr>
            </w:pPr>
            <w:r w:rsidRPr="00E22621">
              <w:rPr>
                <w:rFonts w:eastAsia="Times New Roman"/>
                <w:szCs w:val="22"/>
                <w:lang w:eastAsia="en-US"/>
              </w:rPr>
              <w:t xml:space="preserve">To </w:t>
            </w:r>
            <w:r>
              <w:rPr>
                <w:rFonts w:eastAsia="Times New Roman"/>
                <w:szCs w:val="22"/>
                <w:lang w:eastAsia="en-US"/>
              </w:rPr>
              <w:t xml:space="preserve">preserve, protect, or supplement works in </w:t>
            </w:r>
            <w:r w:rsidRPr="00E22621">
              <w:rPr>
                <w:rFonts w:eastAsia="Times New Roman"/>
                <w:szCs w:val="22"/>
                <w:lang w:eastAsia="en-US"/>
              </w:rPr>
              <w:t>the</w:t>
            </w:r>
            <w:r>
              <w:rPr>
                <w:rFonts w:eastAsia="Times New Roman"/>
                <w:szCs w:val="22"/>
                <w:lang w:eastAsia="en-US"/>
              </w:rPr>
              <w:t xml:space="preserve"> collections</w:t>
            </w:r>
            <w:r w:rsidRPr="00E22621">
              <w:rPr>
                <w:rFonts w:eastAsia="Times New Roman"/>
                <w:szCs w:val="22"/>
                <w:lang w:eastAsia="en-US"/>
              </w:rPr>
              <w:t>.</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E22621" w:rsidRDefault="00FF71FB" w:rsidP="009F4F30">
            <w:pPr>
              <w:rPr>
                <w:rFonts w:eastAsia="Times New Roman"/>
                <w:szCs w:val="22"/>
                <w:lang w:eastAsia="en-US"/>
              </w:rPr>
            </w:pPr>
          </w:p>
        </w:tc>
        <w:tc>
          <w:tcPr>
            <w:tcW w:w="1440" w:type="dxa"/>
            <w:shd w:val="clear" w:color="auto" w:fill="auto"/>
          </w:tcPr>
          <w:p w:rsidR="00FF71FB" w:rsidRPr="00E22621" w:rsidRDefault="00FF71FB" w:rsidP="009F4F30">
            <w:pPr>
              <w:rPr>
                <w:rFonts w:eastAsia="Times New Roman"/>
                <w:szCs w:val="22"/>
                <w:lang w:eastAsia="en-US"/>
              </w:rPr>
            </w:pPr>
            <w:r w:rsidRPr="00E22621">
              <w:rPr>
                <w:rFonts w:eastAsia="Times New Roman"/>
                <w:szCs w:val="22"/>
                <w:lang w:eastAsia="en-US"/>
              </w:rPr>
              <w:t>Conditions:</w:t>
            </w:r>
          </w:p>
        </w:tc>
        <w:tc>
          <w:tcPr>
            <w:tcW w:w="3758" w:type="dxa"/>
            <w:shd w:val="clear" w:color="auto" w:fill="auto"/>
          </w:tcPr>
          <w:p w:rsidR="00FF71FB" w:rsidRPr="00E22621" w:rsidRDefault="00FF71FB" w:rsidP="009F4F30">
            <w:pPr>
              <w:rPr>
                <w:rFonts w:eastAsia="Times New Roman"/>
                <w:szCs w:val="22"/>
                <w:lang w:eastAsia="en-US"/>
              </w:rPr>
            </w:pPr>
            <w:r>
              <w:rPr>
                <w:rFonts w:eastAsia="Times New Roman"/>
                <w:szCs w:val="22"/>
                <w:lang w:eastAsia="en-US"/>
              </w:rPr>
              <w:t>The use may not be with any purpose of direct or indirect economic advantage.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E22621" w:rsidRDefault="00FF71FB" w:rsidP="009F4F30">
            <w:pPr>
              <w:rPr>
                <w:rFonts w:eastAsia="Times New Roman"/>
                <w:szCs w:val="22"/>
                <w:lang w:eastAsia="en-US"/>
              </w:rPr>
            </w:pPr>
            <w:r w:rsidRPr="00E22621">
              <w:rPr>
                <w:rFonts w:eastAsia="Times New Roman"/>
                <w:szCs w:val="22"/>
                <w:lang w:eastAsia="en-US"/>
              </w:rPr>
              <w:t>Medium of the copy?</w:t>
            </w:r>
          </w:p>
        </w:tc>
        <w:tc>
          <w:tcPr>
            <w:tcW w:w="5198" w:type="dxa"/>
            <w:gridSpan w:val="2"/>
            <w:shd w:val="clear" w:color="auto" w:fill="auto"/>
          </w:tcPr>
          <w:p w:rsidR="00FF71FB" w:rsidRPr="00E22621" w:rsidRDefault="00FF71FB" w:rsidP="009F4F30">
            <w:pPr>
              <w:rPr>
                <w:rFonts w:eastAsia="Times New Roman"/>
                <w:szCs w:val="22"/>
                <w:lang w:eastAsia="en-US"/>
              </w:rPr>
            </w:pPr>
            <w:r>
              <w:rPr>
                <w:rFonts w:eastAsia="Times New Roman"/>
                <w:szCs w:val="22"/>
                <w:lang w:eastAsia="en-US"/>
              </w:rPr>
              <w:t>Any.</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E22621" w:rsidRDefault="00FF71FB" w:rsidP="009F4F30">
            <w:pPr>
              <w:rPr>
                <w:rFonts w:eastAsia="Times New Roman"/>
                <w:szCs w:val="22"/>
                <w:lang w:eastAsia="en-US"/>
              </w:rPr>
            </w:pPr>
            <w:r w:rsidRPr="00E22621">
              <w:rPr>
                <w:rFonts w:eastAsia="Times New Roman"/>
                <w:szCs w:val="22"/>
                <w:lang w:eastAsia="en-US"/>
              </w:rPr>
              <w:t>Other provisions?</w:t>
            </w:r>
          </w:p>
        </w:tc>
        <w:tc>
          <w:tcPr>
            <w:tcW w:w="5198" w:type="dxa"/>
            <w:gridSpan w:val="2"/>
            <w:shd w:val="clear" w:color="auto" w:fill="auto"/>
          </w:tcPr>
          <w:p w:rsidR="00FF71FB" w:rsidRPr="00E22621" w:rsidRDefault="00FF71FB" w:rsidP="009F4F30">
            <w:pPr>
              <w:rPr>
                <w:rFonts w:eastAsia="Times New Roman"/>
                <w:szCs w:val="22"/>
                <w:lang w:eastAsia="en-US"/>
              </w:rPr>
            </w:pPr>
            <w:r>
              <w:rPr>
                <w:rFonts w:eastAsia="Times New Roman"/>
                <w:szCs w:val="22"/>
                <w:lang w:eastAsia="en-US"/>
              </w:rPr>
              <w:t xml:space="preserve">The reproduction may </w:t>
            </w:r>
            <w:proofErr w:type="gramStart"/>
            <w:r>
              <w:rPr>
                <w:rFonts w:eastAsia="Times New Roman"/>
                <w:szCs w:val="22"/>
                <w:lang w:eastAsia="en-US"/>
              </w:rPr>
              <w:t>neither increase the number of copies in the collection or</w:t>
            </w:r>
            <w:proofErr w:type="gramEnd"/>
            <w:r>
              <w:rPr>
                <w:rFonts w:eastAsia="Times New Roman"/>
                <w:szCs w:val="22"/>
                <w:lang w:eastAsia="en-US"/>
              </w:rPr>
              <w:t xml:space="preserve"> enhance the collections that may be loaned or made available to the public (Art. 28(2)).</w:t>
            </w:r>
          </w:p>
        </w:tc>
        <w:tc>
          <w:tcPr>
            <w:tcW w:w="1030" w:type="dxa"/>
            <w:vMerge/>
            <w:shd w:val="clear" w:color="auto" w:fill="auto"/>
          </w:tcPr>
          <w:p w:rsidR="00FF71FB" w:rsidRPr="00BC0437" w:rsidRDefault="00FF71FB" w:rsidP="009F4F30">
            <w:pPr>
              <w:rPr>
                <w:rFonts w:eastAsia="Times New Roman"/>
                <w:szCs w:val="22"/>
                <w:lang w:eastAsia="en-US"/>
              </w:rPr>
            </w:pPr>
          </w:p>
        </w:tc>
      </w:tr>
    </w:tbl>
    <w:p w:rsidR="00FF71FB"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FF71FB" w:rsidRPr="00BC0437" w:rsidTr="009F4F30">
        <w:tc>
          <w:tcPr>
            <w:tcW w:w="8856" w:type="dxa"/>
            <w:gridSpan w:val="4"/>
            <w:shd w:val="clear" w:color="auto" w:fill="auto"/>
          </w:tcPr>
          <w:p w:rsidR="00FF71FB" w:rsidRPr="00BC0437" w:rsidRDefault="00FF71FB" w:rsidP="009F4F30">
            <w:pPr>
              <w:rPr>
                <w:rFonts w:eastAsia="Times New Roman"/>
                <w:b/>
                <w:szCs w:val="22"/>
                <w:lang w:eastAsia="en-US"/>
              </w:rPr>
            </w:pPr>
            <w:r>
              <w:rPr>
                <w:rFonts w:eastAsia="Times New Roman"/>
                <w:b/>
                <w:szCs w:val="22"/>
                <w:lang w:eastAsia="en-US"/>
              </w:rPr>
              <w:t>Copies for Users</w:t>
            </w: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Libraries, archives, museums, educational institutions, and research institutes</w:t>
            </w:r>
            <w:r w:rsidRPr="00BC0437">
              <w:rPr>
                <w:rFonts w:eastAsia="Times New Roman"/>
                <w:szCs w:val="22"/>
                <w:lang w:eastAsia="en-US"/>
              </w:rPr>
              <w:t>.</w:t>
            </w:r>
          </w:p>
        </w:tc>
        <w:tc>
          <w:tcPr>
            <w:tcW w:w="103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28(1)</w:t>
            </w:r>
            <w:r>
              <w:rPr>
                <w:rFonts w:eastAsia="Times New Roman"/>
                <w:szCs w:val="22"/>
                <w:lang w:eastAsia="en-US"/>
              </w:rPr>
              <w:t>(1)</w:t>
            </w: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Works that have been disseminated to the public.</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259"/>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The copying must occur within the scope of the statutory objectives of the organization.</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74"/>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vMerge/>
            <w:shd w:val="clear" w:color="auto" w:fill="auto"/>
          </w:tcPr>
          <w:p w:rsidR="00FF71FB" w:rsidRPr="00BC0437" w:rsidRDefault="00FF71FB" w:rsidP="009F4F30">
            <w:pPr>
              <w:rPr>
                <w:rFonts w:eastAsia="Times New Roman"/>
                <w:szCs w:val="22"/>
                <w:lang w:eastAsia="en-US"/>
              </w:rPr>
            </w:pP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Excludes databases that qualify as protected works (Article 30</w:t>
            </w:r>
            <w:r w:rsidRPr="00BC0437">
              <w:rPr>
                <w:rFonts w:eastAsia="Times New Roman"/>
                <w:szCs w:val="22"/>
                <w:vertAlign w:val="superscript"/>
                <w:lang w:eastAsia="en-US"/>
              </w:rPr>
              <w:t>1</w:t>
            </w:r>
            <w:r w:rsidRPr="00BC0437">
              <w:rPr>
                <w:rFonts w:eastAsia="Times New Roman"/>
                <w:szCs w:val="22"/>
                <w:lang w:eastAsia="en-US"/>
              </w:rPr>
              <w:t>).</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74"/>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vMerge/>
            <w:shd w:val="clear" w:color="auto" w:fill="auto"/>
          </w:tcPr>
          <w:p w:rsidR="00FF71FB" w:rsidRPr="00BC0437" w:rsidRDefault="00FF71FB" w:rsidP="009F4F30">
            <w:pPr>
              <w:rPr>
                <w:rFonts w:eastAsia="Times New Roman"/>
                <w:szCs w:val="22"/>
                <w:lang w:eastAsia="en-US"/>
              </w:rPr>
            </w:pP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Excludes computer programs (Article 77).</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 xml:space="preserve">To lend copies of the </w:t>
            </w:r>
            <w:r w:rsidRPr="00BC0437">
              <w:rPr>
                <w:rFonts w:eastAsia="Times New Roman"/>
                <w:szCs w:val="22"/>
                <w:lang w:eastAsia="en-US"/>
              </w:rPr>
              <w:t>works.</w:t>
            </w:r>
            <w:r>
              <w:rPr>
                <w:rStyle w:val="FootnoteReference"/>
                <w:rFonts w:eastAsia="Times New Roman"/>
                <w:szCs w:val="22"/>
                <w:lang w:eastAsia="en-US"/>
              </w:rPr>
              <w:footnoteReference w:id="54"/>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The use may not be with any purpose of direct or indirect economic advantage.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Medium of the copy?</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Any.</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FF71FB" w:rsidRPr="00BC0437" w:rsidTr="009F4F30">
        <w:tc>
          <w:tcPr>
            <w:tcW w:w="8856" w:type="dxa"/>
            <w:gridSpan w:val="4"/>
            <w:shd w:val="clear" w:color="auto" w:fill="auto"/>
          </w:tcPr>
          <w:p w:rsidR="00FF71FB" w:rsidRPr="00BC0437" w:rsidRDefault="00FF71FB" w:rsidP="009F4F30">
            <w:pPr>
              <w:rPr>
                <w:rFonts w:eastAsia="Times New Roman"/>
                <w:b/>
                <w:szCs w:val="22"/>
                <w:lang w:eastAsia="en-US"/>
              </w:rPr>
            </w:pPr>
            <w:bookmarkStart w:id="1384" w:name="_Toc186015836"/>
            <w:r w:rsidRPr="00BC0437">
              <w:rPr>
                <w:rFonts w:eastAsia="Times New Roman"/>
                <w:b/>
                <w:szCs w:val="22"/>
                <w:lang w:eastAsia="en-US"/>
              </w:rPr>
              <w:t>Research or Study (Making Available)</w:t>
            </w:r>
            <w:bookmarkEnd w:id="1384"/>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Who can copy</w:t>
            </w:r>
            <w:r w:rsidRPr="00BC0437">
              <w:rPr>
                <w:rFonts w:eastAsia="Times New Roman"/>
                <w:szCs w:val="22"/>
                <w:lang w:eastAsia="en-US"/>
              </w:rPr>
              <w:t>?</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Libraries, archives, museums, educational institutions, and research institutes</w:t>
            </w:r>
            <w:r w:rsidRPr="00BC0437">
              <w:rPr>
                <w:rFonts w:eastAsia="Times New Roman"/>
                <w:szCs w:val="22"/>
                <w:lang w:eastAsia="en-US"/>
              </w:rPr>
              <w:t>.</w:t>
            </w:r>
          </w:p>
        </w:tc>
        <w:tc>
          <w:tcPr>
            <w:tcW w:w="103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28</w:t>
            </w:r>
            <w:r>
              <w:rPr>
                <w:rFonts w:eastAsia="Times New Roman"/>
                <w:szCs w:val="22"/>
                <w:lang w:eastAsia="en-US"/>
              </w:rPr>
              <w:t>(1)</w:t>
            </w:r>
            <w:r w:rsidRPr="00BC0437">
              <w:rPr>
                <w:rFonts w:eastAsia="Times New Roman"/>
                <w:szCs w:val="22"/>
                <w:lang w:eastAsia="en-US"/>
              </w:rPr>
              <w:t>(3)</w:t>
            </w: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What can be copi</w:t>
            </w:r>
            <w:r w:rsidRPr="00BC0437">
              <w:rPr>
                <w:rFonts w:eastAsia="Times New Roman"/>
                <w:szCs w:val="22"/>
                <w:lang w:eastAsia="en-US"/>
              </w:rPr>
              <w:t>ed?</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Works in the collections.</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326"/>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 xml:space="preserve">The institution may copy the work and make it available regardless of whether the </w:t>
            </w:r>
            <w:proofErr w:type="spellStart"/>
            <w:r>
              <w:rPr>
                <w:rFonts w:eastAsia="Times New Roman"/>
                <w:szCs w:val="22"/>
                <w:lang w:eastAsia="en-US"/>
              </w:rPr>
              <w:t>rightsholder</w:t>
            </w:r>
            <w:proofErr w:type="spellEnd"/>
            <w:r>
              <w:rPr>
                <w:rFonts w:eastAsia="Times New Roman"/>
                <w:szCs w:val="22"/>
                <w:lang w:eastAsia="en-US"/>
              </w:rPr>
              <w:t xml:space="preserve"> offers a digital version of the work.</w:t>
            </w:r>
            <w:r>
              <w:rPr>
                <w:rStyle w:val="FootnoteReference"/>
                <w:rFonts w:eastAsia="Times New Roman"/>
                <w:szCs w:val="22"/>
                <w:lang w:eastAsia="en-US"/>
              </w:rPr>
              <w:footnoteReference w:id="55"/>
            </w:r>
            <w:r>
              <w:rPr>
                <w:rFonts w:eastAsia="Times New Roman"/>
                <w:szCs w:val="22"/>
                <w:lang w:eastAsia="en-US"/>
              </w:rPr>
              <w:t xml:space="preserve">  However, the exception does not apply to digital works already in the collections by purchase or license from the </w:t>
            </w:r>
            <w:proofErr w:type="spellStart"/>
            <w:r>
              <w:rPr>
                <w:rFonts w:eastAsia="Times New Roman"/>
                <w:szCs w:val="22"/>
                <w:lang w:eastAsia="en-US"/>
              </w:rPr>
              <w:t>rightsholder</w:t>
            </w:r>
            <w:proofErr w:type="spellEnd"/>
            <w:r>
              <w:rPr>
                <w:rFonts w:eastAsia="Times New Roman"/>
                <w:szCs w:val="22"/>
                <w:lang w:eastAsia="en-US"/>
              </w:rPr>
              <w:t xml:space="preserve"> (Art. 28(3)).</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326"/>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vMerge/>
            <w:shd w:val="clear" w:color="auto" w:fill="auto"/>
          </w:tcPr>
          <w:p w:rsidR="00FF71FB" w:rsidRPr="00BC0437" w:rsidRDefault="00FF71FB" w:rsidP="009F4F30">
            <w:pPr>
              <w:rPr>
                <w:rFonts w:eastAsia="Times New Roman"/>
                <w:szCs w:val="22"/>
                <w:lang w:eastAsia="en-US"/>
              </w:rPr>
            </w:pPr>
          </w:p>
        </w:tc>
        <w:tc>
          <w:tcPr>
            <w:tcW w:w="3758" w:type="dxa"/>
            <w:shd w:val="clear" w:color="auto" w:fill="auto"/>
          </w:tcPr>
          <w:p w:rsidR="00FF71FB" w:rsidRDefault="00FF71FB" w:rsidP="009F4F30">
            <w:pPr>
              <w:rPr>
                <w:rFonts w:eastAsia="Times New Roman"/>
                <w:szCs w:val="22"/>
                <w:lang w:eastAsia="en-US"/>
              </w:rPr>
            </w:pPr>
            <w:r>
              <w:rPr>
                <w:rFonts w:eastAsia="Times New Roman"/>
                <w:szCs w:val="22"/>
                <w:lang w:eastAsia="en-US"/>
              </w:rPr>
              <w:t>The number of copies of a particular work made available at any time may not exceed the number of physical copies of the work that the institution owns.</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6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vMerge/>
            <w:shd w:val="clear" w:color="auto" w:fill="auto"/>
          </w:tcPr>
          <w:p w:rsidR="00FF71FB" w:rsidRPr="00BC0437" w:rsidRDefault="00FF71FB" w:rsidP="009F4F30">
            <w:pPr>
              <w:rPr>
                <w:rFonts w:eastAsia="Times New Roman"/>
                <w:szCs w:val="22"/>
                <w:lang w:eastAsia="en-US"/>
              </w:rPr>
            </w:pP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Excludes databases that qualify as protected works (Article 30</w:t>
            </w:r>
            <w:r w:rsidRPr="00BC0437">
              <w:rPr>
                <w:rFonts w:eastAsia="Times New Roman"/>
                <w:szCs w:val="22"/>
                <w:vertAlign w:val="superscript"/>
                <w:lang w:eastAsia="en-US"/>
              </w:rPr>
              <w:t>1</w:t>
            </w:r>
            <w:r w:rsidRPr="00BC0437">
              <w:rPr>
                <w:rFonts w:eastAsia="Times New Roman"/>
                <w:szCs w:val="22"/>
                <w:lang w:eastAsia="en-US"/>
              </w:rPr>
              <w:t>).</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74"/>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vMerge/>
            <w:shd w:val="clear" w:color="auto" w:fill="auto"/>
          </w:tcPr>
          <w:p w:rsidR="00FF71FB" w:rsidRPr="00BC0437" w:rsidRDefault="00FF71FB" w:rsidP="009F4F30">
            <w:pPr>
              <w:rPr>
                <w:rFonts w:eastAsia="Times New Roman"/>
                <w:szCs w:val="22"/>
                <w:lang w:eastAsia="en-US"/>
              </w:rPr>
            </w:pP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Excludes computer programs (Article 77).</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Research or learning purposes of an individual.</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The use may not be with any purpose of direct or indirect economic advantage.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Via information technology terminals located on the premises of the institution.</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 xml:space="preserve">The reproduction may </w:t>
            </w:r>
            <w:proofErr w:type="gramStart"/>
            <w:r>
              <w:rPr>
                <w:rFonts w:eastAsia="Times New Roman"/>
                <w:szCs w:val="22"/>
                <w:lang w:eastAsia="en-US"/>
              </w:rPr>
              <w:t>neither increase the number of copies in the collection or</w:t>
            </w:r>
            <w:proofErr w:type="gramEnd"/>
            <w:r>
              <w:rPr>
                <w:rFonts w:eastAsia="Times New Roman"/>
                <w:szCs w:val="22"/>
                <w:lang w:eastAsia="en-US"/>
              </w:rPr>
              <w:t xml:space="preserve"> enhance the collections that may be loaned or made available to the public (Art. 28(2)).</w:t>
            </w:r>
          </w:p>
        </w:tc>
        <w:tc>
          <w:tcPr>
            <w:tcW w:w="1030" w:type="dxa"/>
            <w:vMerge/>
            <w:shd w:val="clear" w:color="auto" w:fill="auto"/>
          </w:tcPr>
          <w:p w:rsidR="00FF71FB" w:rsidRPr="00BC0437" w:rsidRDefault="00FF71FB" w:rsidP="009F4F30">
            <w:pPr>
              <w:rPr>
                <w:rFonts w:eastAsia="Times New Roman"/>
                <w:szCs w:val="22"/>
                <w:lang w:eastAsia="en-US"/>
              </w:rPr>
            </w:pP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07"/>
        <w:gridCol w:w="1121"/>
      </w:tblGrid>
      <w:tr w:rsidR="00FF71FB" w:rsidRPr="00BC0437" w:rsidTr="009F4F30">
        <w:tc>
          <w:tcPr>
            <w:tcW w:w="8856" w:type="dxa"/>
            <w:gridSpan w:val="4"/>
            <w:shd w:val="clear" w:color="auto" w:fill="auto"/>
          </w:tcPr>
          <w:p w:rsidR="00FF71FB" w:rsidRPr="00BC0437" w:rsidRDefault="00FF71FB" w:rsidP="009F4F30">
            <w:pPr>
              <w:rPr>
                <w:rFonts w:eastAsia="Times New Roman"/>
                <w:b/>
                <w:szCs w:val="22"/>
                <w:lang w:eastAsia="en-US"/>
              </w:rPr>
            </w:pPr>
            <w:bookmarkStart w:id="1385" w:name="_Toc186015837"/>
            <w:r w:rsidRPr="00BC0437">
              <w:rPr>
                <w:rFonts w:eastAsia="Times New Roman"/>
                <w:b/>
                <w:szCs w:val="22"/>
                <w:lang w:eastAsia="en-US"/>
              </w:rPr>
              <w:t>Anti-Circumvention of Technological Protection Measures</w:t>
            </w:r>
            <w:bookmarkEnd w:id="1385"/>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Circumvention provisions?</w:t>
            </w:r>
          </w:p>
        </w:tc>
        <w:tc>
          <w:tcPr>
            <w:tcW w:w="5107"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Yes.</w:t>
            </w:r>
          </w:p>
        </w:tc>
        <w:tc>
          <w:tcPr>
            <w:tcW w:w="1121"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118¹ (1)-(2)</w:t>
            </w:r>
          </w:p>
        </w:tc>
      </w:tr>
      <w:tr w:rsidR="00FF71FB" w:rsidRPr="00BC0437" w:rsidTr="009F4F30">
        <w:trPr>
          <w:trHeight w:val="111"/>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The Act of Circumvention?</w:t>
            </w:r>
          </w:p>
        </w:tc>
        <w:tc>
          <w:tcPr>
            <w:tcW w:w="3307"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Using circumvention devices is prohibited.</w:t>
            </w:r>
          </w:p>
        </w:tc>
        <w:tc>
          <w:tcPr>
            <w:tcW w:w="1121"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11"/>
        </w:trPr>
        <w:tc>
          <w:tcPr>
            <w:tcW w:w="2628" w:type="dxa"/>
            <w:vMerge/>
            <w:shd w:val="clear" w:color="auto" w:fill="auto"/>
          </w:tcPr>
          <w:p w:rsidR="00FF71FB" w:rsidRPr="00BC0437" w:rsidRDefault="00FF71FB" w:rsidP="009F4F30">
            <w:pPr>
              <w:rPr>
                <w:rFonts w:eastAsia="Times New Roman"/>
                <w:szCs w:val="22"/>
                <w:lang w:eastAsia="en-US"/>
              </w:rPr>
            </w:pPr>
          </w:p>
        </w:tc>
        <w:tc>
          <w:tcPr>
            <w:tcW w:w="180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Dealing in </w:t>
            </w:r>
            <w:r w:rsidRPr="00BC0437">
              <w:rPr>
                <w:rFonts w:eastAsia="Times New Roman"/>
                <w:szCs w:val="22"/>
                <w:lang w:eastAsia="en-US"/>
              </w:rPr>
              <w:lastRenderedPageBreak/>
              <w:t>Devices?</w:t>
            </w:r>
          </w:p>
        </w:tc>
        <w:tc>
          <w:tcPr>
            <w:tcW w:w="3307"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lastRenderedPageBreak/>
              <w:t xml:space="preserve">Producing, carrying on trade, </w:t>
            </w:r>
            <w:r w:rsidRPr="00BC0437">
              <w:rPr>
                <w:rFonts w:eastAsia="Times New Roman"/>
                <w:szCs w:val="22"/>
                <w:lang w:eastAsia="en-US"/>
              </w:rPr>
              <w:lastRenderedPageBreak/>
              <w:t>advertising for sale or rental, or keeping circumvention devices is prohibited.</w:t>
            </w:r>
          </w:p>
        </w:tc>
        <w:tc>
          <w:tcPr>
            <w:tcW w:w="1121"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80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Providing Services?</w:t>
            </w:r>
          </w:p>
        </w:tc>
        <w:tc>
          <w:tcPr>
            <w:tcW w:w="3307"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w:t>
            </w:r>
          </w:p>
        </w:tc>
        <w:tc>
          <w:tcPr>
            <w:tcW w:w="1121"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Access Control or Owner’s Rights Control?</w:t>
            </w:r>
          </w:p>
        </w:tc>
        <w:tc>
          <w:tcPr>
            <w:tcW w:w="5107"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Both.  The provisions relate to technical measures that protect against communication, recording, or reproducing works or objects of related rights, and include access or security measures that fulfill the protective goal.</w:t>
            </w:r>
          </w:p>
        </w:tc>
        <w:tc>
          <w:tcPr>
            <w:tcW w:w="1121"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Art. 6 (10)-</w:t>
            </w:r>
            <w:r w:rsidRPr="00BC0437">
              <w:rPr>
                <w:rFonts w:eastAsia="Times New Roman"/>
                <w:szCs w:val="22"/>
                <w:lang w:eastAsia="en-US"/>
              </w:rPr>
              <w:t>(11)</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Exemptions that could be used by libraries?</w:t>
            </w:r>
          </w:p>
        </w:tc>
        <w:tc>
          <w:tcPr>
            <w:tcW w:w="5107"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There are no explicit exemptions for circumvention.</w:t>
            </w:r>
          </w:p>
        </w:tc>
        <w:tc>
          <w:tcPr>
            <w:tcW w:w="1121" w:type="dxa"/>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Other Provisions?</w:t>
            </w:r>
          </w:p>
        </w:tc>
        <w:tc>
          <w:tcPr>
            <w:tcW w:w="5107"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of a computer program may demand that the user of a computer program should destroy the technical means that he owns (including computer programs), used only to facilitate illegal removal or circumvention of the technical protection measures.</w:t>
            </w:r>
          </w:p>
        </w:tc>
        <w:tc>
          <w:tcPr>
            <w:tcW w:w="1121"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77¹</w:t>
            </w: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897"/>
        <w:gridCol w:w="1008"/>
      </w:tblGrid>
      <w:tr w:rsidR="00FF71FB" w:rsidRPr="00BC0437" w:rsidTr="009F4F30">
        <w:trPr>
          <w:trHeight w:val="95"/>
        </w:trPr>
        <w:tc>
          <w:tcPr>
            <w:tcW w:w="8856" w:type="dxa"/>
            <w:gridSpan w:val="3"/>
            <w:shd w:val="clear" w:color="auto" w:fill="auto"/>
          </w:tcPr>
          <w:p w:rsidR="00FF71FB" w:rsidRPr="00BC0437" w:rsidRDefault="00FF71FB" w:rsidP="009F4F30">
            <w:pPr>
              <w:rPr>
                <w:rFonts w:eastAsia="Times New Roman"/>
                <w:b/>
                <w:szCs w:val="22"/>
                <w:lang w:eastAsia="en-US"/>
              </w:rPr>
            </w:pPr>
            <w:bookmarkStart w:id="1386" w:name="_Toc186015838"/>
            <w:r w:rsidRPr="00BC0437">
              <w:rPr>
                <w:rFonts w:eastAsia="Times New Roman"/>
                <w:b/>
                <w:szCs w:val="22"/>
                <w:lang w:eastAsia="en-US"/>
              </w:rPr>
              <w:t>Miscellaneous</w:t>
            </w:r>
            <w:bookmarkEnd w:id="1386"/>
          </w:p>
        </w:tc>
      </w:tr>
      <w:tr w:rsidR="00FF71FB" w:rsidRPr="00BC0437" w:rsidTr="009F4F30">
        <w:trPr>
          <w:trHeight w:val="95"/>
        </w:trPr>
        <w:tc>
          <w:tcPr>
            <w:tcW w:w="1951"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Personal</w:t>
            </w:r>
            <w:r w:rsidRPr="00BC0437">
              <w:rPr>
                <w:rFonts w:eastAsia="Times New Roman"/>
                <w:szCs w:val="22"/>
                <w:lang w:eastAsia="en-US"/>
              </w:rPr>
              <w:t xml:space="preserve"> Copying</w:t>
            </w:r>
          </w:p>
        </w:tc>
        <w:tc>
          <w:tcPr>
            <w:tcW w:w="5897"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Permits reproduction of most disseminated works for personal use.</w:t>
            </w:r>
          </w:p>
        </w:tc>
        <w:tc>
          <w:tcPr>
            <w:tcW w:w="100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23</w:t>
            </w:r>
          </w:p>
        </w:tc>
      </w:tr>
      <w:tr w:rsidR="00FF71FB" w:rsidRPr="00BC0437" w:rsidTr="009F4F30">
        <w:trPr>
          <w:trHeight w:val="1518"/>
        </w:trPr>
        <w:tc>
          <w:tcPr>
            <w:tcW w:w="1951"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Research Copying</w:t>
            </w:r>
          </w:p>
        </w:tc>
        <w:tc>
          <w:tcPr>
            <w:tcW w:w="5897"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Research and educational institutions can make copies of </w:t>
            </w:r>
            <w:r>
              <w:rPr>
                <w:rFonts w:eastAsia="Times New Roman"/>
                <w:szCs w:val="22"/>
                <w:lang w:eastAsia="en-US"/>
              </w:rPr>
              <w:t xml:space="preserve">short works or </w:t>
            </w:r>
            <w:r w:rsidRPr="00BC0437">
              <w:rPr>
                <w:rFonts w:eastAsia="Times New Roman"/>
                <w:szCs w:val="22"/>
                <w:lang w:eastAsia="en-US"/>
              </w:rPr>
              <w:t>portions of</w:t>
            </w:r>
            <w:r>
              <w:rPr>
                <w:rFonts w:eastAsia="Times New Roman"/>
                <w:szCs w:val="22"/>
                <w:lang w:eastAsia="en-US"/>
              </w:rPr>
              <w:t xml:space="preserve"> other</w:t>
            </w:r>
            <w:r w:rsidRPr="00BC0437">
              <w:rPr>
                <w:rFonts w:eastAsia="Times New Roman"/>
                <w:szCs w:val="22"/>
                <w:lang w:eastAsia="en-US"/>
              </w:rPr>
              <w:t xml:space="preserve"> </w:t>
            </w:r>
            <w:r>
              <w:rPr>
                <w:rFonts w:eastAsia="Times New Roman"/>
                <w:szCs w:val="22"/>
                <w:lang w:eastAsia="en-US"/>
              </w:rPr>
              <w:t>disseminated works</w:t>
            </w:r>
            <w:r w:rsidRPr="00BC0437">
              <w:rPr>
                <w:rFonts w:eastAsia="Times New Roman"/>
                <w:szCs w:val="22"/>
                <w:lang w:eastAsia="en-US"/>
              </w:rPr>
              <w:t xml:space="preserve"> for teaching and research </w:t>
            </w:r>
            <w:r>
              <w:rPr>
                <w:rFonts w:eastAsia="Times New Roman"/>
                <w:szCs w:val="22"/>
                <w:lang w:eastAsia="en-US"/>
              </w:rPr>
              <w:t>purposes.  Article 27 was amended in 2015 to facilitate distance education by allowing limited groups of students and teachers to have access to the copies at a time and place of their choosing.</w:t>
            </w:r>
          </w:p>
        </w:tc>
        <w:tc>
          <w:tcPr>
            <w:tcW w:w="100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27</w:t>
            </w:r>
          </w:p>
        </w:tc>
      </w:tr>
      <w:tr w:rsidR="00FF71FB" w:rsidRPr="00BC0437" w:rsidTr="009F4F30">
        <w:trPr>
          <w:trHeight w:val="95"/>
        </w:trPr>
        <w:tc>
          <w:tcPr>
            <w:tcW w:w="1951"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Persons</w:t>
            </w:r>
            <w:r>
              <w:rPr>
                <w:rFonts w:eastAsia="Times New Roman"/>
                <w:szCs w:val="22"/>
                <w:lang w:eastAsia="en-US"/>
              </w:rPr>
              <w:t xml:space="preserve"> with Disabilities</w:t>
            </w:r>
          </w:p>
        </w:tc>
        <w:tc>
          <w:tcPr>
            <w:tcW w:w="5897"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Permits broad uses of works for the needs of persons with disabilities.</w:t>
            </w:r>
          </w:p>
        </w:tc>
        <w:tc>
          <w:tcPr>
            <w:tcW w:w="100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33</w:t>
            </w:r>
            <w:r w:rsidRPr="00BC0437">
              <w:rPr>
                <w:rFonts w:eastAsia="Times New Roman"/>
                <w:szCs w:val="22"/>
                <w:vertAlign w:val="superscript"/>
                <w:lang w:eastAsia="en-US"/>
              </w:rPr>
              <w:t>1</w:t>
            </w:r>
          </w:p>
        </w:tc>
      </w:tr>
      <w:tr w:rsidR="00FF71FB" w:rsidRPr="00BC0437" w:rsidTr="009F4F30">
        <w:trPr>
          <w:trHeight w:val="95"/>
        </w:trPr>
        <w:tc>
          <w:tcPr>
            <w:tcW w:w="1951"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Orphan Works</w:t>
            </w:r>
          </w:p>
        </w:tc>
        <w:tc>
          <w:tcPr>
            <w:tcW w:w="5897" w:type="dxa"/>
            <w:shd w:val="clear" w:color="auto" w:fill="auto"/>
          </w:tcPr>
          <w:p w:rsidR="00FF71FB" w:rsidRPr="00BC0437" w:rsidRDefault="00CE59E3" w:rsidP="009F4F30">
            <w:pPr>
              <w:rPr>
                <w:rFonts w:eastAsia="Times New Roman"/>
                <w:szCs w:val="22"/>
                <w:lang w:eastAsia="en-US"/>
              </w:rPr>
            </w:pPr>
            <w:r w:rsidRPr="00BC0437">
              <w:rPr>
                <w:rFonts w:eastAsia="Times New Roman"/>
                <w:szCs w:val="22"/>
                <w:lang w:eastAsia="en-US"/>
              </w:rPr>
              <w:t>Implements the European Union directiv</w:t>
            </w:r>
            <w:r>
              <w:rPr>
                <w:rFonts w:eastAsia="Times New Roman"/>
                <w:szCs w:val="22"/>
                <w:lang w:eastAsia="en-US"/>
              </w:rPr>
              <w:t>e on orphan works, 2012/28/EC.</w:t>
            </w:r>
          </w:p>
        </w:tc>
        <w:tc>
          <w:tcPr>
            <w:tcW w:w="100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Art. 35</w:t>
            </w:r>
            <w:r>
              <w:rPr>
                <w:rFonts w:eastAsia="Times New Roman"/>
                <w:szCs w:val="22"/>
                <w:vertAlign w:val="superscript"/>
                <w:lang w:eastAsia="en-US"/>
              </w:rPr>
              <w:t>5</w:t>
            </w:r>
            <w:r>
              <w:rPr>
                <w:rFonts w:eastAsia="Times New Roman"/>
                <w:szCs w:val="22"/>
                <w:lang w:eastAsia="en-US"/>
              </w:rPr>
              <w:t xml:space="preserve"> to 35</w:t>
            </w:r>
            <w:r>
              <w:rPr>
                <w:rFonts w:eastAsia="Times New Roman"/>
                <w:szCs w:val="22"/>
                <w:vertAlign w:val="superscript"/>
                <w:lang w:eastAsia="en-US"/>
              </w:rPr>
              <w:t>9</w:t>
            </w:r>
          </w:p>
        </w:tc>
      </w:tr>
      <w:tr w:rsidR="00FF71FB" w:rsidRPr="00BC0437" w:rsidTr="009F4F30">
        <w:trPr>
          <w:trHeight w:val="95"/>
        </w:trPr>
        <w:tc>
          <w:tcPr>
            <w:tcW w:w="1951" w:type="dxa"/>
            <w:shd w:val="clear" w:color="auto" w:fill="auto"/>
          </w:tcPr>
          <w:p w:rsidR="00FF71FB" w:rsidRDefault="00FF71FB" w:rsidP="009F4F30">
            <w:pPr>
              <w:rPr>
                <w:rFonts w:eastAsia="Times New Roman"/>
                <w:szCs w:val="22"/>
                <w:lang w:eastAsia="en-US"/>
              </w:rPr>
            </w:pPr>
            <w:r>
              <w:rPr>
                <w:rFonts w:eastAsia="Times New Roman"/>
                <w:szCs w:val="22"/>
                <w:lang w:eastAsia="en-US"/>
              </w:rPr>
              <w:t>Out-of-Commerce Works</w:t>
            </w:r>
          </w:p>
        </w:tc>
        <w:tc>
          <w:tcPr>
            <w:tcW w:w="5897" w:type="dxa"/>
            <w:shd w:val="clear" w:color="auto" w:fill="auto"/>
          </w:tcPr>
          <w:p w:rsidR="00FF71FB" w:rsidRDefault="00FF71FB" w:rsidP="009F4F30">
            <w:pPr>
              <w:rPr>
                <w:rFonts w:eastAsia="Times New Roman"/>
                <w:szCs w:val="22"/>
                <w:lang w:eastAsia="en-US"/>
              </w:rPr>
            </w:pPr>
            <w:r>
              <w:rPr>
                <w:rFonts w:eastAsia="Times New Roman"/>
                <w:szCs w:val="22"/>
                <w:lang w:eastAsia="en-US"/>
              </w:rPr>
              <w:t>Permits digitization and non-commercial uses of works that were originally published in Poland and that are no longer available in customary channels of commerce.</w:t>
            </w:r>
          </w:p>
        </w:tc>
        <w:tc>
          <w:tcPr>
            <w:tcW w:w="1008" w:type="dxa"/>
            <w:shd w:val="clear" w:color="auto" w:fill="auto"/>
          </w:tcPr>
          <w:p w:rsidR="00FF71FB" w:rsidRDefault="00FF71FB" w:rsidP="009F4F30">
            <w:pPr>
              <w:rPr>
                <w:rFonts w:eastAsia="Times New Roman"/>
                <w:szCs w:val="22"/>
                <w:lang w:eastAsia="en-US"/>
              </w:rPr>
            </w:pPr>
            <w:r>
              <w:rPr>
                <w:rFonts w:eastAsia="Times New Roman"/>
                <w:szCs w:val="22"/>
                <w:lang w:eastAsia="en-US"/>
              </w:rPr>
              <w:t>Art. 35</w:t>
            </w:r>
            <w:r>
              <w:rPr>
                <w:rFonts w:eastAsia="Times New Roman"/>
                <w:szCs w:val="22"/>
                <w:vertAlign w:val="superscript"/>
                <w:lang w:eastAsia="en-US"/>
              </w:rPr>
              <w:t>10</w:t>
            </w:r>
            <w:r>
              <w:rPr>
                <w:rFonts w:eastAsia="Times New Roman"/>
                <w:szCs w:val="22"/>
                <w:lang w:eastAsia="en-US"/>
              </w:rPr>
              <w:t xml:space="preserve"> to 35</w:t>
            </w:r>
            <w:r>
              <w:rPr>
                <w:rFonts w:eastAsia="Times New Roman"/>
                <w:szCs w:val="22"/>
                <w:vertAlign w:val="superscript"/>
                <w:lang w:eastAsia="en-US"/>
              </w:rPr>
              <w:t>12</w:t>
            </w:r>
          </w:p>
        </w:tc>
      </w:tr>
      <w:tr w:rsidR="00FF71FB" w:rsidRPr="00BC0437" w:rsidTr="009F4F30">
        <w:trPr>
          <w:trHeight w:val="95"/>
        </w:trPr>
        <w:tc>
          <w:tcPr>
            <w:tcW w:w="1951" w:type="dxa"/>
            <w:shd w:val="clear" w:color="auto" w:fill="auto"/>
          </w:tcPr>
          <w:p w:rsidR="00FF71FB" w:rsidRDefault="00FF71FB" w:rsidP="009F4F30">
            <w:pPr>
              <w:rPr>
                <w:rFonts w:eastAsia="Times New Roman"/>
                <w:szCs w:val="22"/>
                <w:lang w:eastAsia="en-US"/>
              </w:rPr>
            </w:pPr>
            <w:r>
              <w:rPr>
                <w:rFonts w:eastAsia="Times New Roman"/>
                <w:szCs w:val="22"/>
                <w:lang w:eastAsia="en-US"/>
              </w:rPr>
              <w:t>Public Lending</w:t>
            </w:r>
          </w:p>
        </w:tc>
        <w:tc>
          <w:tcPr>
            <w:tcW w:w="5897" w:type="dxa"/>
            <w:shd w:val="clear" w:color="auto" w:fill="auto"/>
          </w:tcPr>
          <w:p w:rsidR="00FF71FB" w:rsidRDefault="00FF71FB" w:rsidP="009F4F30">
            <w:pPr>
              <w:rPr>
                <w:rFonts w:eastAsia="Times New Roman"/>
                <w:szCs w:val="22"/>
                <w:lang w:eastAsia="en-US"/>
              </w:rPr>
            </w:pPr>
            <w:r>
              <w:rPr>
                <w:rFonts w:eastAsia="Times New Roman"/>
                <w:szCs w:val="22"/>
                <w:lang w:eastAsia="en-US"/>
              </w:rPr>
              <w:t>Implements public lending regulation and remuneration for books.  Public libraries are subject to the requirements, but other libraries such as school and university libraries are exempt.</w:t>
            </w:r>
          </w:p>
        </w:tc>
        <w:tc>
          <w:tcPr>
            <w:tcW w:w="1008" w:type="dxa"/>
            <w:shd w:val="clear" w:color="auto" w:fill="auto"/>
          </w:tcPr>
          <w:p w:rsidR="00FF71FB" w:rsidRPr="00752D11" w:rsidRDefault="00FF71FB" w:rsidP="009F4F30">
            <w:pPr>
              <w:rPr>
                <w:rFonts w:eastAsia="Times New Roman"/>
                <w:szCs w:val="22"/>
                <w:vertAlign w:val="superscript"/>
                <w:lang w:eastAsia="en-US"/>
              </w:rPr>
            </w:pPr>
            <w:r>
              <w:rPr>
                <w:rFonts w:eastAsia="Times New Roman"/>
                <w:szCs w:val="22"/>
                <w:lang w:eastAsia="en-US"/>
              </w:rPr>
              <w:t>Art. 35</w:t>
            </w:r>
            <w:r>
              <w:rPr>
                <w:rFonts w:eastAsia="Times New Roman"/>
                <w:szCs w:val="22"/>
                <w:vertAlign w:val="superscript"/>
                <w:lang w:eastAsia="en-US"/>
              </w:rPr>
              <w:t>1</w:t>
            </w:r>
            <w:r>
              <w:rPr>
                <w:rFonts w:eastAsia="Times New Roman"/>
                <w:szCs w:val="22"/>
                <w:lang w:eastAsia="en-US"/>
              </w:rPr>
              <w:t xml:space="preserve"> to 35</w:t>
            </w:r>
            <w:r>
              <w:rPr>
                <w:rFonts w:eastAsia="Times New Roman"/>
                <w:szCs w:val="22"/>
                <w:vertAlign w:val="superscript"/>
                <w:lang w:eastAsia="en-US"/>
              </w:rPr>
              <w:t>5</w:t>
            </w:r>
          </w:p>
        </w:tc>
      </w:tr>
      <w:tr w:rsidR="00FF71FB" w:rsidRPr="00BC0437" w:rsidTr="009F4F30">
        <w:trPr>
          <w:trHeight w:val="95"/>
        </w:trPr>
        <w:tc>
          <w:tcPr>
            <w:tcW w:w="1951"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Defined Term</w:t>
            </w:r>
          </w:p>
        </w:tc>
        <w:tc>
          <w:tcPr>
            <w:tcW w:w="5897"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 “disseminated work” shall mean a work which, with permission of its author, has been made available to the public by any means whatsoever.</w:t>
            </w:r>
          </w:p>
        </w:tc>
        <w:tc>
          <w:tcPr>
            <w:tcW w:w="100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6(3)</w:t>
            </w:r>
          </w:p>
        </w:tc>
      </w:tr>
      <w:tr w:rsidR="00FF71FB" w:rsidRPr="00BC0437" w:rsidTr="009F4F30">
        <w:trPr>
          <w:trHeight w:val="95"/>
        </w:trPr>
        <w:tc>
          <w:tcPr>
            <w:tcW w:w="1951"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Source</w:t>
            </w:r>
            <w:r>
              <w:rPr>
                <w:rStyle w:val="FootnoteReference"/>
                <w:rFonts w:eastAsia="Times New Roman"/>
                <w:szCs w:val="22"/>
                <w:lang w:eastAsia="en-US"/>
              </w:rPr>
              <w:footnoteReference w:id="56"/>
            </w:r>
          </w:p>
        </w:tc>
        <w:tc>
          <w:tcPr>
            <w:tcW w:w="6905"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Copyright and Related Rights Act of Poland, No. 83 (4 February 1994), as amended through </w:t>
            </w:r>
            <w:r>
              <w:rPr>
                <w:rFonts w:eastAsia="Times New Roman"/>
                <w:szCs w:val="22"/>
                <w:lang w:eastAsia="en-US"/>
              </w:rPr>
              <w:t>No. 1923 (25 September 2015, effective 20 May 2016</w:t>
            </w:r>
            <w:r w:rsidRPr="00BC0437">
              <w:rPr>
                <w:rFonts w:eastAsia="Times New Roman"/>
                <w:szCs w:val="22"/>
                <w:lang w:eastAsia="en-US"/>
              </w:rPr>
              <w:t>), ava</w:t>
            </w:r>
            <w:r>
              <w:rPr>
                <w:rFonts w:eastAsia="Times New Roman"/>
                <w:szCs w:val="22"/>
                <w:lang w:eastAsia="en-US"/>
              </w:rPr>
              <w:t xml:space="preserve">ilable at </w:t>
            </w:r>
            <w:r w:rsidRPr="00613273">
              <w:rPr>
                <w:rFonts w:eastAsia="Times New Roman"/>
                <w:szCs w:val="22"/>
                <w:lang w:eastAsia="en-US"/>
              </w:rPr>
              <w:t>http://www.wipo.int/wipolex/en/text.jsp?file_id=408584</w:t>
            </w:r>
            <w:r w:rsidRPr="00BC0437">
              <w:rPr>
                <w:rFonts w:eastAsia="Times New Roman"/>
                <w:szCs w:val="22"/>
                <w:lang w:eastAsia="en-US"/>
              </w:rPr>
              <w:t>.</w:t>
            </w:r>
          </w:p>
        </w:tc>
      </w:tr>
      <w:tr w:rsidR="00FF71FB" w:rsidRPr="00BC0437" w:rsidTr="009F4F30">
        <w:trPr>
          <w:trHeight w:val="95"/>
        </w:trPr>
        <w:tc>
          <w:tcPr>
            <w:tcW w:w="1951"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Last edited:</w:t>
            </w:r>
          </w:p>
        </w:tc>
        <w:tc>
          <w:tcPr>
            <w:tcW w:w="6905"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7 December 2007; rev. 15 May 2015</w:t>
            </w:r>
            <w:r>
              <w:rPr>
                <w:rFonts w:eastAsia="Times New Roman"/>
                <w:szCs w:val="22"/>
                <w:lang w:eastAsia="en-US"/>
              </w:rPr>
              <w:t>; rev. 21 September 2017</w:t>
            </w:r>
          </w:p>
        </w:tc>
      </w:tr>
    </w:tbl>
    <w:p w:rsidR="00FF71FB" w:rsidRPr="00BC0437" w:rsidRDefault="00FF71FB" w:rsidP="00FF71FB">
      <w:pPr>
        <w:rPr>
          <w:rFonts w:eastAsia="Times New Roman"/>
          <w:szCs w:val="22"/>
          <w:lang w:eastAsia="en-US"/>
        </w:rPr>
      </w:pPr>
    </w:p>
    <w:p w:rsidR="00BC0437" w:rsidRDefault="00BC0437" w:rsidP="00BC0437">
      <w:pPr>
        <w:rPr>
          <w:rFonts w:eastAsia="Times New Roman"/>
          <w:szCs w:val="22"/>
          <w:lang w:eastAsia="en-US"/>
        </w:rPr>
      </w:pPr>
    </w:p>
    <w:p w:rsidR="00FF71FB" w:rsidRDefault="00FF71FB" w:rsidP="00BC0437">
      <w:pPr>
        <w:rPr>
          <w:rFonts w:eastAsia="Times New Roman"/>
          <w:szCs w:val="22"/>
          <w:lang w:eastAsia="en-US"/>
        </w:rPr>
      </w:pPr>
    </w:p>
    <w:p w:rsidR="00FF71FB" w:rsidRPr="00BC0437" w:rsidRDefault="00FF71FB"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382"/>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387" w:name="_Toc199663565"/>
      <w:bookmarkStart w:id="1388" w:name="_Toc207648571"/>
      <w:bookmarkStart w:id="1389" w:name="_Toc207649153"/>
      <w:bookmarkStart w:id="1390" w:name="_Toc207649580"/>
      <w:bookmarkStart w:id="1391" w:name="_Toc207649941"/>
      <w:bookmarkStart w:id="1392" w:name="_Toc207650341"/>
      <w:bookmarkStart w:id="1393" w:name="_Toc208637989"/>
      <w:bookmarkStart w:id="1394" w:name="_Toc498029139"/>
      <w:bookmarkStart w:id="1395" w:name="_Toc498072279"/>
      <w:r w:rsidRPr="00BC0437">
        <w:lastRenderedPageBreak/>
        <w:t>Portug</w:t>
      </w:r>
      <w:bookmarkEnd w:id="1387"/>
      <w:bookmarkEnd w:id="1388"/>
      <w:bookmarkEnd w:id="1389"/>
      <w:bookmarkEnd w:id="1390"/>
      <w:bookmarkEnd w:id="1391"/>
      <w:bookmarkEnd w:id="1392"/>
      <w:bookmarkEnd w:id="1393"/>
      <w:r w:rsidRPr="00BC0437">
        <w:t>al</w:t>
      </w:r>
      <w:bookmarkEnd w:id="1394"/>
      <w:bookmarkEnd w:id="139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rPr>
          <w:trHeight w:val="848"/>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provide where possible the name of the author and publisher, the title of the work, and other identifying information.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76(1)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See above.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CE59E3"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use must not prejudice the interests of the </w:t>
            </w:r>
            <w:proofErr w:type="spellStart"/>
            <w:r w:rsidRPr="00BC0437">
              <w:rPr>
                <w:rFonts w:eastAsia="Times New Roman"/>
                <w:szCs w:val="22"/>
                <w:lang w:eastAsia="en-US"/>
              </w:rPr>
              <w:t>rightsholders</w:t>
            </w:r>
            <w:proofErr w:type="spellEnd"/>
            <w:r w:rsidRPr="00BC0437">
              <w:rPr>
                <w:rFonts w:eastAsia="Times New Roman"/>
                <w:szCs w:val="22"/>
                <w:lang w:eastAsia="en-US"/>
              </w:rPr>
              <w: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76(2)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96" w:name="portugal"/>
            <w:r w:rsidRPr="00BC0437">
              <w:rPr>
                <w:rFonts w:eastAsia="Times New Roman"/>
                <w:b/>
                <w:szCs w:val="22"/>
                <w:lang w:eastAsia="en-US"/>
              </w:rPr>
              <w:t>General Library Use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554FEF" w:rsidP="00BC0437">
            <w:pPr>
              <w:rPr>
                <w:rFonts w:eastAsia="Times New Roman"/>
                <w:szCs w:val="22"/>
                <w:lang w:eastAsia="en-US"/>
              </w:rPr>
            </w:pPr>
            <w:r>
              <w:rPr>
                <w:rFonts w:eastAsia="Times New Roman"/>
                <w:szCs w:val="22"/>
                <w:lang w:eastAsia="en-US"/>
              </w:rPr>
              <w:t>Public</w:t>
            </w:r>
            <w:r w:rsidR="00BC0437" w:rsidRPr="00BC0437">
              <w:rPr>
                <w:rFonts w:eastAsia="Times New Roman"/>
                <w:szCs w:val="22"/>
                <w:lang w:eastAsia="en-US"/>
              </w:rPr>
              <w:t xml:space="preserve"> library, public archive, public museum, noncommercial documentation center, or scientific or educational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75(2)(e)</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2C6F1E" w:rsidP="00BC0437">
            <w:pPr>
              <w:rPr>
                <w:rFonts w:eastAsia="Times New Roman"/>
                <w:szCs w:val="22"/>
                <w:lang w:eastAsia="en-US"/>
              </w:rPr>
            </w:pPr>
            <w:r>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previously made available to the public</w:t>
            </w:r>
            <w:r w:rsidR="002C6F1E">
              <w:rPr>
                <w:rFonts w:eastAsia="Times New Roman"/>
                <w:szCs w:val="22"/>
                <w:lang w:eastAsia="en-US"/>
              </w:rPr>
              <w:t>, in whole or in part</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amount of the work copied and the number of copies are limited to the needs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meet the needs of the </w:t>
            </w:r>
            <w:proofErr w:type="gramStart"/>
            <w:r w:rsidRPr="00BC0437">
              <w:rPr>
                <w:rFonts w:eastAsia="Times New Roman"/>
                <w:szCs w:val="22"/>
                <w:lang w:eastAsia="en-US"/>
              </w:rPr>
              <w:t>institution</w:t>
            </w:r>
            <w:r w:rsidR="002C6F1E">
              <w:rPr>
                <w:rFonts w:eastAsia="Times New Roman"/>
                <w:szCs w:val="22"/>
                <w:lang w:eastAsia="en-US"/>
              </w:rPr>
              <w:t>,</w:t>
            </w:r>
            <w:proofErr w:type="gramEnd"/>
            <w:r w:rsidR="002C6F1E">
              <w:rPr>
                <w:rFonts w:eastAsia="Times New Roman"/>
                <w:szCs w:val="22"/>
                <w:lang w:eastAsia="en-US"/>
              </w:rPr>
              <w:t xml:space="preserve"> and copies are not intended for the public</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preserve </w:t>
            </w:r>
            <w:r w:rsidR="002C6F1E">
              <w:rPr>
                <w:rFonts w:eastAsia="Times New Roman"/>
                <w:szCs w:val="22"/>
                <w:lang w:eastAsia="en-US"/>
              </w:rPr>
              <w:t xml:space="preserve">or archive </w:t>
            </w:r>
            <w:r w:rsidRPr="00BC0437">
              <w:rPr>
                <w:rFonts w:eastAsia="Times New Roman"/>
                <w:szCs w:val="22"/>
                <w:lang w:eastAsia="en-US"/>
              </w:rPr>
              <w:t>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not for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be subject to remuneration to the author (Article 76(1</w:t>
            </w:r>
            <w:proofErr w:type="gramStart"/>
            <w:r w:rsidRPr="00BC0437">
              <w:rPr>
                <w:rFonts w:eastAsia="Times New Roman"/>
                <w:szCs w:val="22"/>
                <w:lang w:eastAsia="en-US"/>
              </w:rPr>
              <w:t>)(</w:t>
            </w:r>
            <w:proofErr w:type="gramEnd"/>
            <w:r w:rsidRPr="00BC0437">
              <w:rPr>
                <w:rFonts w:eastAsia="Times New Roman"/>
                <w:szCs w:val="22"/>
                <w:lang w:eastAsia="en-US"/>
              </w:rPr>
              <w:t>b)).</w:t>
            </w:r>
          </w:p>
        </w:tc>
        <w:tc>
          <w:tcPr>
            <w:tcW w:w="1030" w:type="dxa"/>
            <w:vMerge/>
            <w:shd w:val="clear" w:color="auto" w:fill="auto"/>
          </w:tcPr>
          <w:p w:rsidR="00BC0437" w:rsidRPr="00BC0437" w:rsidRDefault="00BC0437" w:rsidP="00BC0437">
            <w:pPr>
              <w:rPr>
                <w:rFonts w:eastAsia="Times New Roman"/>
                <w:szCs w:val="22"/>
                <w:lang w:eastAsia="en-US"/>
              </w:rPr>
            </w:pPr>
          </w:p>
        </w:tc>
      </w:tr>
    </w:tbl>
    <w:p w:rsidR="002C6F1E" w:rsidRDefault="002C6F1E" w:rsidP="00BC0437">
      <w:pPr>
        <w:rPr>
          <w:rFonts w:eastAsia="Times New Roman"/>
          <w:szCs w:val="22"/>
          <w:lang w:eastAsia="en-US"/>
        </w:rPr>
      </w:pPr>
    </w:p>
    <w:p w:rsidR="002C6F1E" w:rsidRPr="006B0484" w:rsidRDefault="002C6F1E" w:rsidP="002C6F1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577"/>
        <w:gridCol w:w="1211"/>
      </w:tblGrid>
      <w:tr w:rsidR="002C6F1E" w:rsidRPr="006B0484" w:rsidTr="00E61429">
        <w:tc>
          <w:tcPr>
            <w:tcW w:w="8856" w:type="dxa"/>
            <w:gridSpan w:val="4"/>
          </w:tcPr>
          <w:p w:rsidR="002C6F1E" w:rsidRPr="006B0484" w:rsidRDefault="002C6F1E" w:rsidP="00E61429">
            <w:pPr>
              <w:rPr>
                <w:b/>
                <w:szCs w:val="22"/>
              </w:rPr>
            </w:pPr>
            <w:r w:rsidRPr="006B0484">
              <w:rPr>
                <w:b/>
                <w:szCs w:val="22"/>
              </w:rPr>
              <w:t>Research or Study (Making Available)</w:t>
            </w:r>
          </w:p>
        </w:tc>
      </w:tr>
      <w:tr w:rsidR="002C6F1E" w:rsidRPr="006B0484" w:rsidTr="00E61429">
        <w:trPr>
          <w:trHeight w:val="135"/>
        </w:trPr>
        <w:tc>
          <w:tcPr>
            <w:tcW w:w="2628" w:type="dxa"/>
            <w:vMerge w:val="restart"/>
          </w:tcPr>
          <w:p w:rsidR="002C6F1E" w:rsidRPr="006B0484" w:rsidRDefault="002C6F1E" w:rsidP="00E61429">
            <w:pPr>
              <w:rPr>
                <w:szCs w:val="22"/>
              </w:rPr>
            </w:pPr>
            <w:r w:rsidRPr="006B0484">
              <w:rPr>
                <w:szCs w:val="22"/>
              </w:rPr>
              <w:t>Who can communicate?</w:t>
            </w:r>
          </w:p>
        </w:tc>
        <w:tc>
          <w:tcPr>
            <w:tcW w:w="5017" w:type="dxa"/>
            <w:gridSpan w:val="2"/>
          </w:tcPr>
          <w:p w:rsidR="002C6F1E" w:rsidRPr="00467CEB" w:rsidRDefault="002C6F1E" w:rsidP="00E61429">
            <w:pPr>
              <w:rPr>
                <w:szCs w:val="22"/>
              </w:rPr>
            </w:pPr>
            <w:r>
              <w:rPr>
                <w:szCs w:val="22"/>
              </w:rPr>
              <w:t>Libraries, museums, public archives, and schools.</w:t>
            </w:r>
          </w:p>
        </w:tc>
        <w:tc>
          <w:tcPr>
            <w:tcW w:w="1211" w:type="dxa"/>
            <w:vMerge w:val="restart"/>
          </w:tcPr>
          <w:p w:rsidR="002C6F1E" w:rsidRPr="006B0484" w:rsidRDefault="002C6F1E" w:rsidP="00E61429">
            <w:pPr>
              <w:rPr>
                <w:szCs w:val="22"/>
              </w:rPr>
            </w:pPr>
            <w:r>
              <w:rPr>
                <w:rFonts w:eastAsia="Times New Roman"/>
                <w:szCs w:val="22"/>
                <w:lang w:eastAsia="en-US"/>
              </w:rPr>
              <w:t>Art. 75(2)(o</w:t>
            </w:r>
            <w:r w:rsidRPr="00BC0437">
              <w:rPr>
                <w:rFonts w:eastAsia="Times New Roman"/>
                <w:szCs w:val="22"/>
                <w:lang w:eastAsia="en-US"/>
              </w:rPr>
              <w:t>)</w:t>
            </w:r>
          </w:p>
        </w:tc>
      </w:tr>
      <w:tr w:rsidR="002C6F1E" w:rsidRPr="006B0484" w:rsidTr="00E61429">
        <w:trPr>
          <w:trHeight w:val="135"/>
        </w:trPr>
        <w:tc>
          <w:tcPr>
            <w:tcW w:w="0" w:type="auto"/>
            <w:vMerge/>
            <w:vAlign w:val="center"/>
          </w:tcPr>
          <w:p w:rsidR="002C6F1E" w:rsidRPr="006B0484" w:rsidRDefault="002C6F1E" w:rsidP="00E61429">
            <w:pPr>
              <w:rPr>
                <w:szCs w:val="22"/>
              </w:rPr>
            </w:pPr>
          </w:p>
        </w:tc>
        <w:tc>
          <w:tcPr>
            <w:tcW w:w="1440" w:type="dxa"/>
          </w:tcPr>
          <w:p w:rsidR="002C6F1E" w:rsidRPr="006B0484" w:rsidRDefault="002C6F1E" w:rsidP="00E61429">
            <w:pPr>
              <w:rPr>
                <w:szCs w:val="22"/>
              </w:rPr>
            </w:pPr>
            <w:r w:rsidRPr="006B0484">
              <w:rPr>
                <w:szCs w:val="22"/>
              </w:rPr>
              <w:t>Conditions:</w:t>
            </w:r>
          </w:p>
        </w:tc>
        <w:tc>
          <w:tcPr>
            <w:tcW w:w="3577" w:type="dxa"/>
          </w:tcPr>
          <w:p w:rsidR="002C6F1E" w:rsidRPr="00467CEB" w:rsidRDefault="002C6F1E" w:rsidP="00E61429">
            <w:pPr>
              <w:rPr>
                <w:szCs w:val="22"/>
              </w:rPr>
            </w:pPr>
            <w:r>
              <w:rPr>
                <w:szCs w:val="22"/>
              </w:rPr>
              <w:t>None</w:t>
            </w:r>
            <w:r w:rsidRPr="00467CEB">
              <w:rPr>
                <w:szCs w:val="22"/>
              </w:rPr>
              <w:t>.</w:t>
            </w:r>
          </w:p>
        </w:tc>
        <w:tc>
          <w:tcPr>
            <w:tcW w:w="1211" w:type="dxa"/>
            <w:vMerge/>
            <w:vAlign w:val="center"/>
          </w:tcPr>
          <w:p w:rsidR="002C6F1E" w:rsidRPr="006B0484" w:rsidRDefault="002C6F1E" w:rsidP="00E61429">
            <w:pPr>
              <w:rPr>
                <w:szCs w:val="22"/>
              </w:rPr>
            </w:pPr>
          </w:p>
        </w:tc>
      </w:tr>
      <w:tr w:rsidR="002C6F1E" w:rsidRPr="006B0484" w:rsidTr="00E61429">
        <w:trPr>
          <w:trHeight w:val="135"/>
        </w:trPr>
        <w:tc>
          <w:tcPr>
            <w:tcW w:w="2628" w:type="dxa"/>
            <w:vMerge w:val="restart"/>
          </w:tcPr>
          <w:p w:rsidR="002C6F1E" w:rsidRPr="006B0484" w:rsidRDefault="002C6F1E" w:rsidP="00E61429">
            <w:pPr>
              <w:rPr>
                <w:szCs w:val="22"/>
              </w:rPr>
            </w:pPr>
            <w:r w:rsidRPr="006B0484">
              <w:rPr>
                <w:szCs w:val="22"/>
              </w:rPr>
              <w:t>What can be communicated?</w:t>
            </w:r>
          </w:p>
        </w:tc>
        <w:tc>
          <w:tcPr>
            <w:tcW w:w="5017" w:type="dxa"/>
            <w:gridSpan w:val="2"/>
          </w:tcPr>
          <w:p w:rsidR="002C6F1E" w:rsidRPr="00467CEB" w:rsidRDefault="002C6F1E" w:rsidP="00E61429">
            <w:pPr>
              <w:rPr>
                <w:szCs w:val="22"/>
              </w:rPr>
            </w:pPr>
            <w:r>
              <w:rPr>
                <w:szCs w:val="22"/>
              </w:rPr>
              <w:t>Works in the collections.</w:t>
            </w:r>
          </w:p>
        </w:tc>
        <w:tc>
          <w:tcPr>
            <w:tcW w:w="1211" w:type="dxa"/>
            <w:vMerge/>
            <w:vAlign w:val="center"/>
          </w:tcPr>
          <w:p w:rsidR="002C6F1E" w:rsidRPr="006B0484" w:rsidRDefault="002C6F1E" w:rsidP="00E61429">
            <w:pPr>
              <w:rPr>
                <w:szCs w:val="22"/>
              </w:rPr>
            </w:pPr>
          </w:p>
        </w:tc>
      </w:tr>
      <w:tr w:rsidR="002C6F1E" w:rsidRPr="006B0484" w:rsidTr="00E61429">
        <w:trPr>
          <w:trHeight w:val="72"/>
        </w:trPr>
        <w:tc>
          <w:tcPr>
            <w:tcW w:w="0" w:type="auto"/>
            <w:vMerge/>
            <w:vAlign w:val="center"/>
          </w:tcPr>
          <w:p w:rsidR="002C6F1E" w:rsidRPr="006B0484" w:rsidRDefault="002C6F1E" w:rsidP="00E61429">
            <w:pPr>
              <w:rPr>
                <w:szCs w:val="22"/>
              </w:rPr>
            </w:pPr>
          </w:p>
        </w:tc>
        <w:tc>
          <w:tcPr>
            <w:tcW w:w="1440" w:type="dxa"/>
          </w:tcPr>
          <w:p w:rsidR="002C6F1E" w:rsidRPr="006B0484" w:rsidRDefault="002C6F1E" w:rsidP="00E61429">
            <w:pPr>
              <w:rPr>
                <w:szCs w:val="22"/>
              </w:rPr>
            </w:pPr>
            <w:r w:rsidRPr="006B0484">
              <w:rPr>
                <w:szCs w:val="22"/>
              </w:rPr>
              <w:t>Conditions:</w:t>
            </w:r>
          </w:p>
        </w:tc>
        <w:tc>
          <w:tcPr>
            <w:tcW w:w="3577" w:type="dxa"/>
          </w:tcPr>
          <w:p w:rsidR="002C6F1E" w:rsidRPr="006B0484" w:rsidRDefault="002C6F1E" w:rsidP="00E61429">
            <w:pPr>
              <w:rPr>
                <w:szCs w:val="22"/>
              </w:rPr>
            </w:pPr>
            <w:r>
              <w:rPr>
                <w:szCs w:val="22"/>
              </w:rPr>
              <w:t>The works are not subject to purchase or licensing conditions.</w:t>
            </w:r>
          </w:p>
        </w:tc>
        <w:tc>
          <w:tcPr>
            <w:tcW w:w="1211" w:type="dxa"/>
            <w:vMerge/>
            <w:vAlign w:val="center"/>
          </w:tcPr>
          <w:p w:rsidR="002C6F1E" w:rsidRPr="006B0484" w:rsidRDefault="002C6F1E" w:rsidP="00E61429">
            <w:pPr>
              <w:rPr>
                <w:szCs w:val="22"/>
              </w:rPr>
            </w:pPr>
          </w:p>
        </w:tc>
      </w:tr>
      <w:tr w:rsidR="002C6F1E" w:rsidRPr="006B0484" w:rsidTr="00E61429">
        <w:trPr>
          <w:trHeight w:val="135"/>
        </w:trPr>
        <w:tc>
          <w:tcPr>
            <w:tcW w:w="2628" w:type="dxa"/>
            <w:vMerge w:val="restart"/>
          </w:tcPr>
          <w:p w:rsidR="002C6F1E" w:rsidRPr="006B0484" w:rsidRDefault="002C6F1E" w:rsidP="00E61429">
            <w:pPr>
              <w:rPr>
                <w:szCs w:val="22"/>
              </w:rPr>
            </w:pPr>
            <w:r w:rsidRPr="006B0484">
              <w:rPr>
                <w:szCs w:val="22"/>
              </w:rPr>
              <w:t>Purpose of the communication?</w:t>
            </w:r>
          </w:p>
        </w:tc>
        <w:tc>
          <w:tcPr>
            <w:tcW w:w="5017" w:type="dxa"/>
            <w:gridSpan w:val="2"/>
          </w:tcPr>
          <w:p w:rsidR="002C6F1E" w:rsidRPr="00467CEB" w:rsidRDefault="002C6F1E" w:rsidP="00E61429">
            <w:pPr>
              <w:rPr>
                <w:szCs w:val="22"/>
              </w:rPr>
            </w:pPr>
            <w:r>
              <w:rPr>
                <w:szCs w:val="22"/>
              </w:rPr>
              <w:t xml:space="preserve">Communication or making available for the purpose of </w:t>
            </w:r>
            <w:r w:rsidRPr="00467CEB">
              <w:rPr>
                <w:szCs w:val="22"/>
              </w:rPr>
              <w:t>research or private study</w:t>
            </w:r>
            <w:r>
              <w:rPr>
                <w:szCs w:val="22"/>
              </w:rPr>
              <w:t xml:space="preserve"> by individual members of the public</w:t>
            </w:r>
            <w:r w:rsidRPr="00467CEB">
              <w:rPr>
                <w:szCs w:val="22"/>
              </w:rPr>
              <w:t>.</w:t>
            </w:r>
          </w:p>
        </w:tc>
        <w:tc>
          <w:tcPr>
            <w:tcW w:w="1211" w:type="dxa"/>
            <w:vMerge/>
            <w:vAlign w:val="center"/>
          </w:tcPr>
          <w:p w:rsidR="002C6F1E" w:rsidRPr="006B0484" w:rsidRDefault="002C6F1E" w:rsidP="00E61429">
            <w:pPr>
              <w:rPr>
                <w:szCs w:val="22"/>
              </w:rPr>
            </w:pPr>
          </w:p>
        </w:tc>
      </w:tr>
      <w:tr w:rsidR="002C6F1E" w:rsidRPr="006B0484" w:rsidTr="00E61429">
        <w:trPr>
          <w:trHeight w:val="135"/>
        </w:trPr>
        <w:tc>
          <w:tcPr>
            <w:tcW w:w="0" w:type="auto"/>
            <w:vMerge/>
            <w:vAlign w:val="center"/>
          </w:tcPr>
          <w:p w:rsidR="002C6F1E" w:rsidRPr="006B0484" w:rsidRDefault="002C6F1E" w:rsidP="00E61429">
            <w:pPr>
              <w:rPr>
                <w:szCs w:val="22"/>
              </w:rPr>
            </w:pPr>
          </w:p>
        </w:tc>
        <w:tc>
          <w:tcPr>
            <w:tcW w:w="1440" w:type="dxa"/>
          </w:tcPr>
          <w:p w:rsidR="002C6F1E" w:rsidRPr="00467CEB" w:rsidRDefault="002C6F1E" w:rsidP="00E61429">
            <w:pPr>
              <w:rPr>
                <w:szCs w:val="22"/>
              </w:rPr>
            </w:pPr>
            <w:r w:rsidRPr="00467CEB">
              <w:rPr>
                <w:szCs w:val="22"/>
              </w:rPr>
              <w:t>Conditions:</w:t>
            </w:r>
          </w:p>
        </w:tc>
        <w:tc>
          <w:tcPr>
            <w:tcW w:w="3577" w:type="dxa"/>
          </w:tcPr>
          <w:p w:rsidR="002C6F1E" w:rsidRPr="00467CEB" w:rsidRDefault="002C6F1E" w:rsidP="00E61429">
            <w:pPr>
              <w:rPr>
                <w:szCs w:val="22"/>
              </w:rPr>
            </w:pPr>
            <w:r w:rsidRPr="00467CEB">
              <w:rPr>
                <w:szCs w:val="22"/>
              </w:rPr>
              <w:t>None.</w:t>
            </w:r>
          </w:p>
        </w:tc>
        <w:tc>
          <w:tcPr>
            <w:tcW w:w="1211" w:type="dxa"/>
            <w:vMerge/>
            <w:vAlign w:val="center"/>
          </w:tcPr>
          <w:p w:rsidR="002C6F1E" w:rsidRPr="006B0484" w:rsidRDefault="002C6F1E" w:rsidP="00E61429">
            <w:pPr>
              <w:rPr>
                <w:szCs w:val="22"/>
              </w:rPr>
            </w:pPr>
          </w:p>
        </w:tc>
      </w:tr>
      <w:tr w:rsidR="002C6F1E" w:rsidRPr="006B0484" w:rsidTr="00E61429">
        <w:trPr>
          <w:trHeight w:val="135"/>
        </w:trPr>
        <w:tc>
          <w:tcPr>
            <w:tcW w:w="2628" w:type="dxa"/>
          </w:tcPr>
          <w:p w:rsidR="002C6F1E" w:rsidRPr="006B0484" w:rsidRDefault="002C6F1E" w:rsidP="00E61429">
            <w:pPr>
              <w:rPr>
                <w:szCs w:val="22"/>
              </w:rPr>
            </w:pPr>
            <w:r w:rsidRPr="006B0484">
              <w:rPr>
                <w:szCs w:val="22"/>
              </w:rPr>
              <w:t>Medium?</w:t>
            </w:r>
          </w:p>
        </w:tc>
        <w:tc>
          <w:tcPr>
            <w:tcW w:w="5017" w:type="dxa"/>
            <w:gridSpan w:val="2"/>
          </w:tcPr>
          <w:p w:rsidR="002C6F1E" w:rsidRPr="00467CEB" w:rsidRDefault="002C6F1E" w:rsidP="00E61429">
            <w:pPr>
              <w:rPr>
                <w:szCs w:val="22"/>
              </w:rPr>
            </w:pPr>
            <w:r w:rsidRPr="00467CEB">
              <w:rPr>
                <w:szCs w:val="22"/>
              </w:rPr>
              <w:t>Via dedicated terminals on the premises of the institution.</w:t>
            </w:r>
          </w:p>
        </w:tc>
        <w:tc>
          <w:tcPr>
            <w:tcW w:w="1211" w:type="dxa"/>
            <w:vMerge/>
            <w:vAlign w:val="center"/>
          </w:tcPr>
          <w:p w:rsidR="002C6F1E" w:rsidRPr="006B0484" w:rsidRDefault="002C6F1E" w:rsidP="00E61429">
            <w:pPr>
              <w:rPr>
                <w:szCs w:val="22"/>
              </w:rPr>
            </w:pPr>
          </w:p>
        </w:tc>
      </w:tr>
      <w:tr w:rsidR="002C6F1E" w:rsidRPr="006B0484" w:rsidTr="00E61429">
        <w:trPr>
          <w:trHeight w:val="135"/>
        </w:trPr>
        <w:tc>
          <w:tcPr>
            <w:tcW w:w="2628" w:type="dxa"/>
          </w:tcPr>
          <w:p w:rsidR="002C6F1E" w:rsidRPr="006B0484" w:rsidRDefault="002C6F1E" w:rsidP="00E61429">
            <w:pPr>
              <w:rPr>
                <w:szCs w:val="22"/>
              </w:rPr>
            </w:pPr>
            <w:r>
              <w:rPr>
                <w:szCs w:val="22"/>
              </w:rPr>
              <w:t>Other provisions?</w:t>
            </w:r>
          </w:p>
        </w:tc>
        <w:tc>
          <w:tcPr>
            <w:tcW w:w="5017" w:type="dxa"/>
            <w:gridSpan w:val="2"/>
          </w:tcPr>
          <w:p w:rsidR="002C6F1E" w:rsidRPr="00554FEF" w:rsidRDefault="00554FEF" w:rsidP="00E61429">
            <w:pPr>
              <w:rPr>
                <w:szCs w:val="22"/>
              </w:rPr>
            </w:pPr>
            <w:r w:rsidRPr="00554FEF">
              <w:rPr>
                <w:szCs w:val="22"/>
              </w:rPr>
              <w:t>None.</w:t>
            </w:r>
          </w:p>
        </w:tc>
        <w:tc>
          <w:tcPr>
            <w:tcW w:w="1211" w:type="dxa"/>
            <w:vMerge/>
            <w:vAlign w:val="center"/>
          </w:tcPr>
          <w:p w:rsidR="002C6F1E" w:rsidRPr="006B0484" w:rsidRDefault="002C6F1E" w:rsidP="00E61429">
            <w:pPr>
              <w:rPr>
                <w:szCs w:val="22"/>
              </w:rPr>
            </w:pPr>
          </w:p>
        </w:tc>
      </w:tr>
    </w:tbl>
    <w:p w:rsidR="000C7645" w:rsidRDefault="000C7645" w:rsidP="002C6F1E"/>
    <w:p w:rsidR="000C7645" w:rsidRDefault="000C7645" w:rsidP="000C76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0C7645" w:rsidTr="00E61429">
        <w:tc>
          <w:tcPr>
            <w:tcW w:w="8856" w:type="dxa"/>
            <w:gridSpan w:val="4"/>
          </w:tcPr>
          <w:p w:rsidR="000C7645" w:rsidRPr="008137F1" w:rsidRDefault="000C7645" w:rsidP="00E61429">
            <w:pPr>
              <w:rPr>
                <w:b/>
              </w:rPr>
            </w:pPr>
            <w:r>
              <w:rPr>
                <w:b/>
              </w:rPr>
              <w:t>Library Use of Orphan Works</w:t>
            </w:r>
          </w:p>
        </w:tc>
      </w:tr>
      <w:tr w:rsidR="000C7645" w:rsidTr="00E61429">
        <w:trPr>
          <w:trHeight w:val="135"/>
        </w:trPr>
        <w:tc>
          <w:tcPr>
            <w:tcW w:w="2628" w:type="dxa"/>
            <w:vMerge w:val="restart"/>
          </w:tcPr>
          <w:p w:rsidR="000C7645" w:rsidRDefault="000C7645" w:rsidP="00E61429">
            <w:r>
              <w:t>Who can copy?</w:t>
            </w:r>
          </w:p>
        </w:tc>
        <w:tc>
          <w:tcPr>
            <w:tcW w:w="5198" w:type="dxa"/>
            <w:gridSpan w:val="2"/>
          </w:tcPr>
          <w:p w:rsidR="000C7645" w:rsidRDefault="000C7645" w:rsidP="00E61429">
            <w:r>
              <w:t>Libraries, educational establishments, museums, archives, institutions of cinematographic or audio heritage, and public service broadcasters.</w:t>
            </w:r>
          </w:p>
        </w:tc>
        <w:tc>
          <w:tcPr>
            <w:tcW w:w="1030" w:type="dxa"/>
            <w:vMerge w:val="restart"/>
          </w:tcPr>
          <w:p w:rsidR="000C7645" w:rsidRDefault="000C7645" w:rsidP="00E61429">
            <w:r>
              <w:rPr>
                <w:rFonts w:eastAsia="Times New Roman"/>
                <w:szCs w:val="22"/>
                <w:lang w:eastAsia="en-US"/>
              </w:rPr>
              <w:t>Art. 75(2)(u</w:t>
            </w:r>
            <w:r w:rsidRPr="00BC0437">
              <w:rPr>
                <w:rFonts w:eastAsia="Times New Roman"/>
                <w:szCs w:val="22"/>
                <w:lang w:eastAsia="en-US"/>
              </w:rPr>
              <w:t>)</w:t>
            </w:r>
          </w:p>
        </w:tc>
      </w:tr>
      <w:tr w:rsidR="000C7645" w:rsidTr="00E61429">
        <w:trPr>
          <w:trHeight w:val="135"/>
        </w:trPr>
        <w:tc>
          <w:tcPr>
            <w:tcW w:w="2628" w:type="dxa"/>
            <w:vMerge/>
          </w:tcPr>
          <w:p w:rsidR="000C7645" w:rsidRDefault="000C7645" w:rsidP="00E61429"/>
        </w:tc>
        <w:tc>
          <w:tcPr>
            <w:tcW w:w="1440" w:type="dxa"/>
          </w:tcPr>
          <w:p w:rsidR="000C7645" w:rsidRDefault="000C7645" w:rsidP="00E61429">
            <w:r>
              <w:t>Conditions:</w:t>
            </w:r>
          </w:p>
        </w:tc>
        <w:tc>
          <w:tcPr>
            <w:tcW w:w="3758" w:type="dxa"/>
          </w:tcPr>
          <w:p w:rsidR="000C7645" w:rsidRDefault="000C7645" w:rsidP="00E61429">
            <w:r>
              <w:t>Acting within the framework of their public interest objectives</w:t>
            </w:r>
          </w:p>
        </w:tc>
        <w:tc>
          <w:tcPr>
            <w:tcW w:w="1030" w:type="dxa"/>
            <w:vMerge/>
          </w:tcPr>
          <w:p w:rsidR="000C7645" w:rsidRDefault="000C7645" w:rsidP="00E61429"/>
        </w:tc>
      </w:tr>
      <w:tr w:rsidR="000C7645" w:rsidTr="00E61429">
        <w:trPr>
          <w:trHeight w:val="135"/>
        </w:trPr>
        <w:tc>
          <w:tcPr>
            <w:tcW w:w="2628" w:type="dxa"/>
            <w:vMerge w:val="restart"/>
          </w:tcPr>
          <w:p w:rsidR="000C7645" w:rsidRDefault="000C7645" w:rsidP="00E61429">
            <w:r>
              <w:t>What can be copied?</w:t>
            </w:r>
          </w:p>
        </w:tc>
        <w:tc>
          <w:tcPr>
            <w:tcW w:w="5198" w:type="dxa"/>
            <w:gridSpan w:val="2"/>
          </w:tcPr>
          <w:p w:rsidR="000C7645" w:rsidRDefault="000C7645" w:rsidP="00E61429">
            <w:r>
              <w:t>Orphan works.</w:t>
            </w:r>
          </w:p>
        </w:tc>
        <w:tc>
          <w:tcPr>
            <w:tcW w:w="1030" w:type="dxa"/>
            <w:vMerge/>
          </w:tcPr>
          <w:p w:rsidR="000C7645" w:rsidRDefault="000C7645" w:rsidP="00E61429"/>
        </w:tc>
      </w:tr>
      <w:tr w:rsidR="000C7645" w:rsidTr="00E61429">
        <w:trPr>
          <w:trHeight w:val="135"/>
        </w:trPr>
        <w:tc>
          <w:tcPr>
            <w:tcW w:w="2628" w:type="dxa"/>
            <w:vMerge/>
          </w:tcPr>
          <w:p w:rsidR="000C7645" w:rsidRDefault="000C7645" w:rsidP="00E61429"/>
        </w:tc>
        <w:tc>
          <w:tcPr>
            <w:tcW w:w="1440" w:type="dxa"/>
          </w:tcPr>
          <w:p w:rsidR="000C7645" w:rsidRDefault="000C7645" w:rsidP="00E61429">
            <w:r>
              <w:t>Conditions:</w:t>
            </w:r>
          </w:p>
        </w:tc>
        <w:tc>
          <w:tcPr>
            <w:tcW w:w="3758" w:type="dxa"/>
          </w:tcPr>
          <w:p w:rsidR="000C7645" w:rsidRDefault="000C7645" w:rsidP="00E61429">
            <w:r>
              <w:t>None.</w:t>
            </w:r>
          </w:p>
        </w:tc>
        <w:tc>
          <w:tcPr>
            <w:tcW w:w="1030" w:type="dxa"/>
            <w:vMerge/>
          </w:tcPr>
          <w:p w:rsidR="000C7645" w:rsidRDefault="000C7645" w:rsidP="00E61429"/>
        </w:tc>
      </w:tr>
      <w:tr w:rsidR="000C7645" w:rsidTr="00E61429">
        <w:trPr>
          <w:trHeight w:val="135"/>
        </w:trPr>
        <w:tc>
          <w:tcPr>
            <w:tcW w:w="2628" w:type="dxa"/>
            <w:vMerge w:val="restart"/>
          </w:tcPr>
          <w:p w:rsidR="000C7645" w:rsidRDefault="000C7645" w:rsidP="00E61429">
            <w:r>
              <w:t>Purpose of the copy?</w:t>
            </w:r>
          </w:p>
        </w:tc>
        <w:tc>
          <w:tcPr>
            <w:tcW w:w="5198" w:type="dxa"/>
            <w:gridSpan w:val="2"/>
          </w:tcPr>
          <w:p w:rsidR="000C7645" w:rsidRDefault="000C7645" w:rsidP="00E61429">
            <w:r>
              <w:t>To reproduce and make available orphan works for the purpose of digitization, indexing, cataloging, preservation or restoration, as well as acts functionally related to the institution.</w:t>
            </w:r>
          </w:p>
        </w:tc>
        <w:tc>
          <w:tcPr>
            <w:tcW w:w="1030" w:type="dxa"/>
            <w:vMerge/>
          </w:tcPr>
          <w:p w:rsidR="000C7645" w:rsidRDefault="000C7645" w:rsidP="00E61429"/>
        </w:tc>
      </w:tr>
      <w:tr w:rsidR="000C7645" w:rsidTr="00E61429">
        <w:trPr>
          <w:trHeight w:val="135"/>
        </w:trPr>
        <w:tc>
          <w:tcPr>
            <w:tcW w:w="2628" w:type="dxa"/>
            <w:vMerge/>
          </w:tcPr>
          <w:p w:rsidR="000C7645" w:rsidRDefault="000C7645" w:rsidP="00E61429"/>
        </w:tc>
        <w:tc>
          <w:tcPr>
            <w:tcW w:w="1440" w:type="dxa"/>
          </w:tcPr>
          <w:p w:rsidR="000C7645" w:rsidRDefault="000C7645" w:rsidP="00E61429">
            <w:r>
              <w:t>Conditions:</w:t>
            </w:r>
          </w:p>
        </w:tc>
        <w:tc>
          <w:tcPr>
            <w:tcW w:w="3758" w:type="dxa"/>
          </w:tcPr>
          <w:p w:rsidR="000C7645" w:rsidRDefault="000C7645" w:rsidP="00E61429"/>
        </w:tc>
        <w:tc>
          <w:tcPr>
            <w:tcW w:w="1030" w:type="dxa"/>
            <w:vMerge/>
          </w:tcPr>
          <w:p w:rsidR="000C7645" w:rsidRDefault="000C7645" w:rsidP="00E61429"/>
        </w:tc>
      </w:tr>
      <w:tr w:rsidR="000C7645" w:rsidTr="00E61429">
        <w:tc>
          <w:tcPr>
            <w:tcW w:w="2628" w:type="dxa"/>
          </w:tcPr>
          <w:p w:rsidR="000C7645" w:rsidRDefault="000C7645" w:rsidP="00E61429">
            <w:r>
              <w:t>Medium of the copy?</w:t>
            </w:r>
          </w:p>
        </w:tc>
        <w:tc>
          <w:tcPr>
            <w:tcW w:w="5198" w:type="dxa"/>
            <w:gridSpan w:val="2"/>
          </w:tcPr>
          <w:p w:rsidR="000C7645" w:rsidRDefault="000C7645" w:rsidP="00E61429"/>
        </w:tc>
        <w:tc>
          <w:tcPr>
            <w:tcW w:w="1030" w:type="dxa"/>
            <w:vMerge/>
          </w:tcPr>
          <w:p w:rsidR="000C7645" w:rsidRDefault="000C7645" w:rsidP="00E61429"/>
        </w:tc>
      </w:tr>
      <w:tr w:rsidR="000C7645" w:rsidTr="00E61429">
        <w:tc>
          <w:tcPr>
            <w:tcW w:w="2628" w:type="dxa"/>
          </w:tcPr>
          <w:p w:rsidR="000C7645" w:rsidRDefault="000C7645" w:rsidP="00E61429">
            <w:r>
              <w:t>Other provisions?</w:t>
            </w:r>
          </w:p>
        </w:tc>
        <w:tc>
          <w:tcPr>
            <w:tcW w:w="5198" w:type="dxa"/>
            <w:gridSpan w:val="2"/>
          </w:tcPr>
          <w:p w:rsidR="000C7645" w:rsidRDefault="000C7645" w:rsidP="00E61429">
            <w:r>
              <w:t xml:space="preserve">The use allowed under this provision is to support the right of access to information, and </w:t>
            </w:r>
            <w:r w:rsidRPr="000C7645">
              <w:t>education and culture, including the enjoyment of intellectual property.</w:t>
            </w:r>
          </w:p>
        </w:tc>
        <w:tc>
          <w:tcPr>
            <w:tcW w:w="1030" w:type="dxa"/>
            <w:vMerge/>
          </w:tcPr>
          <w:p w:rsidR="000C7645" w:rsidRDefault="000C7645" w:rsidP="00E61429"/>
        </w:tc>
      </w:tr>
    </w:tbl>
    <w:p w:rsidR="000C7645" w:rsidRDefault="000C7645" w:rsidP="000C7645"/>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75"/>
        <w:gridCol w:w="3323"/>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1397" w:name="_Toc186015840"/>
            <w:r w:rsidRPr="00BC0437">
              <w:rPr>
                <w:rFonts w:eastAsia="Times New Roman"/>
                <w:b/>
                <w:szCs w:val="22"/>
                <w:lang w:eastAsia="en-US"/>
              </w:rPr>
              <w:t>Anti-Circumvention of Technological Protection Measures</w:t>
            </w:r>
            <w:bookmarkEnd w:id="139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218</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unauthorized acts; it includes access control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because of technological protection measures, a user is unable to carry out acts permitted by copyright exemptions, the rights holders should take voluntary measures to permit access.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p>
        </w:tc>
        <w:tc>
          <w:tcPr>
            <w:tcW w:w="187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2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exemption does not apply to works made available to the public on agreed contractual terms, in such a way that members of the public may access them from a place and at a time individually chosen by them.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222</w:t>
            </w:r>
          </w:p>
        </w:tc>
      </w:tr>
      <w:tr w:rsidR="00ED7793" w:rsidRPr="00BC0437" w:rsidTr="00BC0437">
        <w:tc>
          <w:tcPr>
            <w:tcW w:w="2628" w:type="dxa"/>
            <w:vMerge w:val="restart"/>
            <w:shd w:val="clear" w:color="auto" w:fill="auto"/>
          </w:tcPr>
          <w:p w:rsidR="00ED7793" w:rsidRPr="00BC0437" w:rsidRDefault="00ED7793" w:rsidP="00BC0437">
            <w:pPr>
              <w:rPr>
                <w:rFonts w:eastAsia="Times New Roman"/>
                <w:szCs w:val="22"/>
                <w:lang w:eastAsia="en-US"/>
              </w:rPr>
            </w:pPr>
            <w:r w:rsidRPr="00BC0437">
              <w:rPr>
                <w:rFonts w:eastAsia="Times New Roman"/>
                <w:szCs w:val="22"/>
                <w:lang w:eastAsia="en-US"/>
              </w:rPr>
              <w:t>Other provisions?</w:t>
            </w:r>
          </w:p>
        </w:tc>
        <w:tc>
          <w:tcPr>
            <w:tcW w:w="5198" w:type="dxa"/>
            <w:gridSpan w:val="3"/>
            <w:shd w:val="clear" w:color="auto" w:fill="auto"/>
          </w:tcPr>
          <w:p w:rsidR="00ED7793" w:rsidRPr="00BC0437" w:rsidRDefault="00ED7793" w:rsidP="00BC0437">
            <w:pPr>
              <w:rPr>
                <w:rFonts w:eastAsia="Times New Roman"/>
                <w:szCs w:val="22"/>
                <w:lang w:eastAsia="en-US"/>
              </w:rPr>
            </w:pPr>
            <w:r w:rsidRPr="00BC0437">
              <w:rPr>
                <w:rFonts w:eastAsia="Times New Roman"/>
                <w:szCs w:val="22"/>
                <w:lang w:eastAsia="en-US"/>
              </w:rPr>
              <w:t>When rights holders do not take voluntary measures to ensure that beneficiaries can use works, the beneficiary can apply to the Commission for Mediation and Arbitration.</w:t>
            </w:r>
          </w:p>
        </w:tc>
        <w:tc>
          <w:tcPr>
            <w:tcW w:w="1030" w:type="dxa"/>
            <w:shd w:val="clear" w:color="auto" w:fill="auto"/>
          </w:tcPr>
          <w:p w:rsidR="00ED7793" w:rsidRPr="00BC0437" w:rsidRDefault="00ED7793" w:rsidP="00BC0437">
            <w:pPr>
              <w:rPr>
                <w:rFonts w:eastAsia="Times New Roman"/>
                <w:szCs w:val="22"/>
                <w:lang w:eastAsia="en-US"/>
              </w:rPr>
            </w:pPr>
            <w:r w:rsidRPr="00BC0437">
              <w:rPr>
                <w:rFonts w:eastAsia="Times New Roman"/>
                <w:szCs w:val="22"/>
                <w:lang w:eastAsia="en-US"/>
              </w:rPr>
              <w:t>Art. 221</w:t>
            </w:r>
          </w:p>
        </w:tc>
      </w:tr>
      <w:tr w:rsidR="00ED7793" w:rsidRPr="00BC0437" w:rsidTr="00BC0437">
        <w:tc>
          <w:tcPr>
            <w:tcW w:w="2628" w:type="dxa"/>
            <w:vMerge/>
            <w:shd w:val="clear" w:color="auto" w:fill="auto"/>
          </w:tcPr>
          <w:p w:rsidR="00ED7793" w:rsidRPr="00BC0437" w:rsidRDefault="00ED7793" w:rsidP="00BC0437">
            <w:pPr>
              <w:rPr>
                <w:rFonts w:eastAsia="Times New Roman"/>
                <w:szCs w:val="22"/>
                <w:lang w:eastAsia="en-US"/>
              </w:rPr>
            </w:pPr>
          </w:p>
        </w:tc>
        <w:tc>
          <w:tcPr>
            <w:tcW w:w="5198" w:type="dxa"/>
            <w:gridSpan w:val="3"/>
            <w:shd w:val="clear" w:color="auto" w:fill="auto"/>
          </w:tcPr>
          <w:p w:rsidR="00ED7793" w:rsidRPr="00BC0437" w:rsidRDefault="00ED7793" w:rsidP="00BC0437">
            <w:pPr>
              <w:rPr>
                <w:rFonts w:eastAsia="Times New Roman"/>
                <w:szCs w:val="22"/>
                <w:lang w:eastAsia="en-US"/>
              </w:rPr>
            </w:pPr>
            <w:r w:rsidRPr="00BC0437">
              <w:rPr>
                <w:rFonts w:eastAsia="Times New Roman"/>
                <w:szCs w:val="22"/>
                <w:lang w:eastAsia="en-US"/>
              </w:rPr>
              <w:t>The provisions on technological protection measures do not apply to computer programs.</w:t>
            </w:r>
          </w:p>
        </w:tc>
        <w:tc>
          <w:tcPr>
            <w:tcW w:w="1030" w:type="dxa"/>
            <w:shd w:val="clear" w:color="auto" w:fill="auto"/>
          </w:tcPr>
          <w:p w:rsidR="00ED7793" w:rsidRPr="00BC0437" w:rsidRDefault="00ED7793" w:rsidP="00BC0437">
            <w:pPr>
              <w:rPr>
                <w:rFonts w:eastAsia="Times New Roman"/>
                <w:szCs w:val="22"/>
                <w:lang w:eastAsia="en-US"/>
              </w:rPr>
            </w:pPr>
            <w:r w:rsidRPr="00BC0437">
              <w:rPr>
                <w:rFonts w:eastAsia="Times New Roman"/>
                <w:szCs w:val="22"/>
                <w:lang w:eastAsia="en-US"/>
              </w:rPr>
              <w:t>Art. 217</w:t>
            </w:r>
          </w:p>
        </w:tc>
      </w:tr>
      <w:tr w:rsidR="00ED7793" w:rsidRPr="00BC0437" w:rsidTr="00BC0437">
        <w:tc>
          <w:tcPr>
            <w:tcW w:w="2628" w:type="dxa"/>
            <w:vMerge/>
            <w:shd w:val="clear" w:color="auto" w:fill="auto"/>
          </w:tcPr>
          <w:p w:rsidR="00ED7793" w:rsidRPr="00BC0437" w:rsidRDefault="00ED7793" w:rsidP="00BC0437">
            <w:pPr>
              <w:rPr>
                <w:rFonts w:eastAsia="Times New Roman"/>
                <w:szCs w:val="22"/>
                <w:lang w:eastAsia="en-US"/>
              </w:rPr>
            </w:pPr>
          </w:p>
        </w:tc>
        <w:tc>
          <w:tcPr>
            <w:tcW w:w="5198" w:type="dxa"/>
            <w:gridSpan w:val="3"/>
            <w:shd w:val="clear" w:color="auto" w:fill="auto"/>
          </w:tcPr>
          <w:p w:rsidR="00ED7793" w:rsidRPr="00BC0437" w:rsidRDefault="0041000B" w:rsidP="00BC0437">
            <w:pPr>
              <w:rPr>
                <w:rFonts w:eastAsia="Times New Roman"/>
                <w:szCs w:val="22"/>
                <w:lang w:eastAsia="en-US"/>
              </w:rPr>
            </w:pPr>
            <w:r>
              <w:rPr>
                <w:rFonts w:eastAsia="Times New Roman"/>
                <w:szCs w:val="22"/>
                <w:lang w:eastAsia="en-US"/>
              </w:rPr>
              <w:t>Reinforcing the right of rights of libraries and archives, the definition of “technological measures” refers to preventing acts, other than the free uses under Article 75(2).</w:t>
            </w:r>
          </w:p>
        </w:tc>
        <w:tc>
          <w:tcPr>
            <w:tcW w:w="1030" w:type="dxa"/>
            <w:shd w:val="clear" w:color="auto" w:fill="auto"/>
          </w:tcPr>
          <w:p w:rsidR="00ED7793" w:rsidRPr="00BC0437" w:rsidRDefault="0041000B" w:rsidP="00BC0437">
            <w:pPr>
              <w:rPr>
                <w:rFonts w:eastAsia="Times New Roman"/>
                <w:szCs w:val="22"/>
                <w:lang w:eastAsia="en-US"/>
              </w:rPr>
            </w:pPr>
            <w:r>
              <w:rPr>
                <w:rFonts w:eastAsia="Times New Roman"/>
                <w:szCs w:val="22"/>
                <w:lang w:eastAsia="en-US"/>
              </w:rPr>
              <w:t>Art. 217(2)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17"/>
        <w:gridCol w:w="1211"/>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98" w:name="_Toc186015841"/>
            <w:r w:rsidRPr="00BC0437">
              <w:rPr>
                <w:rFonts w:eastAsia="Times New Roman"/>
                <w:b/>
                <w:szCs w:val="22"/>
                <w:lang w:eastAsia="en-US"/>
              </w:rPr>
              <w:t>Miscellaneous</w:t>
            </w:r>
            <w:bookmarkEnd w:id="1398"/>
          </w:p>
        </w:tc>
      </w:tr>
      <w:tr w:rsidR="00D65E5F" w:rsidRPr="00BC0437" w:rsidTr="00D65E5F">
        <w:tc>
          <w:tcPr>
            <w:tcW w:w="2628" w:type="dxa"/>
            <w:shd w:val="clear" w:color="auto" w:fill="auto"/>
          </w:tcPr>
          <w:p w:rsidR="00D65E5F" w:rsidRPr="00BC0437" w:rsidRDefault="00D65E5F" w:rsidP="00BC0437">
            <w:pPr>
              <w:rPr>
                <w:rFonts w:eastAsia="Times New Roman"/>
                <w:szCs w:val="22"/>
                <w:lang w:eastAsia="en-US"/>
              </w:rPr>
            </w:pPr>
            <w:r>
              <w:rPr>
                <w:rFonts w:eastAsia="Times New Roman"/>
                <w:szCs w:val="22"/>
                <w:lang w:eastAsia="en-US"/>
              </w:rPr>
              <w:t>Orphan Works</w:t>
            </w:r>
          </w:p>
        </w:tc>
        <w:tc>
          <w:tcPr>
            <w:tcW w:w="5017" w:type="dxa"/>
            <w:shd w:val="clear" w:color="auto" w:fill="auto"/>
          </w:tcPr>
          <w:p w:rsidR="00D65E5F" w:rsidRPr="00BC0437" w:rsidRDefault="00124EB6" w:rsidP="00BC0437">
            <w:pPr>
              <w:rPr>
                <w:rFonts w:eastAsia="Times New Roman"/>
                <w:szCs w:val="22"/>
                <w:lang w:eastAsia="en-US"/>
              </w:rPr>
            </w:pPr>
            <w:r w:rsidRPr="00BC0437">
              <w:rPr>
                <w:rFonts w:eastAsia="Times New Roman"/>
                <w:szCs w:val="22"/>
                <w:lang w:eastAsia="en-US"/>
              </w:rPr>
              <w:t>Implements the European Union directiv</w:t>
            </w:r>
            <w:r>
              <w:rPr>
                <w:rFonts w:eastAsia="Times New Roman"/>
                <w:szCs w:val="22"/>
                <w:lang w:eastAsia="en-US"/>
              </w:rPr>
              <w:t>e on orphan works, 2012/28/EC.</w:t>
            </w:r>
          </w:p>
        </w:tc>
        <w:tc>
          <w:tcPr>
            <w:tcW w:w="1211" w:type="dxa"/>
            <w:shd w:val="clear" w:color="auto" w:fill="auto"/>
          </w:tcPr>
          <w:p w:rsidR="00D65E5F" w:rsidRDefault="00D65E5F" w:rsidP="00BC0437">
            <w:pPr>
              <w:rPr>
                <w:rFonts w:eastAsia="Times New Roman"/>
                <w:szCs w:val="22"/>
                <w:lang w:eastAsia="en-US"/>
              </w:rPr>
            </w:pPr>
            <w:r>
              <w:rPr>
                <w:rFonts w:eastAsia="Times New Roman"/>
                <w:szCs w:val="22"/>
                <w:lang w:eastAsia="en-US"/>
              </w:rPr>
              <w:t>Art. 26-A</w:t>
            </w:r>
            <w:r w:rsidR="00ED7793">
              <w:rPr>
                <w:rFonts w:eastAsia="Times New Roman"/>
                <w:szCs w:val="22"/>
                <w:lang w:eastAsia="en-US"/>
              </w:rPr>
              <w:t xml:space="preserve"> and </w:t>
            </w:r>
          </w:p>
          <w:p w:rsidR="00ED7793" w:rsidRPr="00D65E5F" w:rsidRDefault="00ED7793" w:rsidP="00BC0437">
            <w:pPr>
              <w:rPr>
                <w:rFonts w:eastAsia="Times New Roman"/>
                <w:szCs w:val="22"/>
                <w:lang w:eastAsia="en-US"/>
              </w:rPr>
            </w:pPr>
            <w:r>
              <w:rPr>
                <w:rFonts w:eastAsia="Times New Roman"/>
                <w:szCs w:val="22"/>
                <w:lang w:eastAsia="en-US"/>
              </w:rPr>
              <w:t>26-B</w:t>
            </w:r>
          </w:p>
        </w:tc>
      </w:tr>
      <w:tr w:rsidR="00ED7793" w:rsidRPr="00BC0437" w:rsidTr="00D65E5F">
        <w:tc>
          <w:tcPr>
            <w:tcW w:w="2628" w:type="dxa"/>
            <w:shd w:val="clear" w:color="auto" w:fill="auto"/>
          </w:tcPr>
          <w:p w:rsidR="00ED7793" w:rsidRDefault="00ED7793" w:rsidP="00BC0437">
            <w:pPr>
              <w:rPr>
                <w:rFonts w:eastAsia="Times New Roman"/>
                <w:szCs w:val="22"/>
                <w:lang w:eastAsia="en-US"/>
              </w:rPr>
            </w:pPr>
            <w:r>
              <w:rPr>
                <w:rFonts w:eastAsia="Times New Roman"/>
                <w:szCs w:val="22"/>
                <w:lang w:eastAsia="en-US"/>
              </w:rPr>
              <w:t>Publishing Works from Libraries</w:t>
            </w:r>
          </w:p>
        </w:tc>
        <w:tc>
          <w:tcPr>
            <w:tcW w:w="5017" w:type="dxa"/>
            <w:shd w:val="clear" w:color="auto" w:fill="auto"/>
          </w:tcPr>
          <w:p w:rsidR="00ED7793" w:rsidRDefault="00ED7793" w:rsidP="00BC0437">
            <w:pPr>
              <w:rPr>
                <w:rFonts w:eastAsia="Times New Roman"/>
                <w:szCs w:val="22"/>
                <w:lang w:eastAsia="en-US"/>
              </w:rPr>
            </w:pPr>
            <w:r w:rsidRPr="00ED7793">
              <w:rPr>
                <w:rFonts w:eastAsia="Times New Roman"/>
                <w:szCs w:val="22"/>
                <w:lang w:eastAsia="en-US"/>
              </w:rPr>
              <w:t>Those who publish manuscripts existing in libraries or a</w:t>
            </w:r>
            <w:r>
              <w:rPr>
                <w:rFonts w:eastAsia="Times New Roman"/>
                <w:szCs w:val="22"/>
                <w:lang w:eastAsia="en-US"/>
              </w:rPr>
              <w:t>rchives, public or private, can</w:t>
            </w:r>
            <w:r w:rsidRPr="00ED7793">
              <w:rPr>
                <w:rFonts w:eastAsia="Times New Roman"/>
                <w:szCs w:val="22"/>
                <w:lang w:eastAsia="en-US"/>
              </w:rPr>
              <w:t xml:space="preserve">not </w:t>
            </w:r>
            <w:r>
              <w:rPr>
                <w:rFonts w:eastAsia="Times New Roman"/>
                <w:szCs w:val="22"/>
                <w:lang w:eastAsia="en-US"/>
              </w:rPr>
              <w:t xml:space="preserve">in general </w:t>
            </w:r>
            <w:r w:rsidRPr="00ED7793">
              <w:rPr>
                <w:rFonts w:eastAsia="Times New Roman"/>
                <w:szCs w:val="22"/>
                <w:lang w:eastAsia="en-US"/>
              </w:rPr>
              <w:t xml:space="preserve">oppose to </w:t>
            </w:r>
            <w:r>
              <w:rPr>
                <w:rFonts w:eastAsia="Times New Roman"/>
                <w:szCs w:val="22"/>
                <w:lang w:eastAsia="en-US"/>
              </w:rPr>
              <w:t>their being published again by another</w:t>
            </w:r>
            <w:r w:rsidRPr="00ED7793">
              <w:rPr>
                <w:rFonts w:eastAsia="Times New Roman"/>
                <w:szCs w:val="22"/>
                <w:lang w:eastAsia="en-US"/>
              </w:rPr>
              <w:t>.</w:t>
            </w:r>
          </w:p>
        </w:tc>
        <w:tc>
          <w:tcPr>
            <w:tcW w:w="1211" w:type="dxa"/>
            <w:shd w:val="clear" w:color="auto" w:fill="auto"/>
          </w:tcPr>
          <w:p w:rsidR="00ED7793" w:rsidRPr="00ED7793" w:rsidRDefault="00ED7793" w:rsidP="00BC0437">
            <w:pPr>
              <w:rPr>
                <w:rFonts w:eastAsia="Times New Roman"/>
                <w:szCs w:val="22"/>
                <w:lang w:eastAsia="en-US"/>
              </w:rPr>
            </w:pPr>
            <w:r>
              <w:rPr>
                <w:rFonts w:eastAsia="Times New Roman"/>
                <w:szCs w:val="22"/>
                <w:lang w:eastAsia="en-US"/>
              </w:rPr>
              <w:t>Art. 78(1)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Code of Copyright and Related Rights of Portugal, Law No. 53/85 (14 March 1985), as amended throu</w:t>
            </w:r>
            <w:r w:rsidR="00216BCB">
              <w:rPr>
                <w:rFonts w:eastAsia="Times New Roman"/>
                <w:szCs w:val="22"/>
                <w:lang w:eastAsia="en-US"/>
              </w:rPr>
              <w:t>gh Law No. 100/2017 (23 August 2017</w:t>
            </w:r>
            <w:r w:rsidRPr="00BC0437">
              <w:rPr>
                <w:rFonts w:eastAsia="Times New Roman"/>
                <w:szCs w:val="22"/>
                <w:lang w:eastAsia="en-US"/>
              </w:rPr>
              <w:t>),</w:t>
            </w:r>
            <w:r w:rsidR="001A2FC3">
              <w:rPr>
                <w:rFonts w:eastAsia="Times New Roman"/>
                <w:szCs w:val="22"/>
                <w:lang w:eastAsia="en-US"/>
              </w:rPr>
              <w:t xml:space="preserve"> available at </w:t>
            </w:r>
            <w:r w:rsidR="001A2FC3" w:rsidRPr="001A2FC3">
              <w:rPr>
                <w:rFonts w:eastAsia="Times New Roman"/>
                <w:szCs w:val="22"/>
                <w:lang w:eastAsia="en-US"/>
              </w:rPr>
              <w:t>http://www.wipo.int/wipolex/en/text.jsp?file_id=451731</w:t>
            </w:r>
            <w:r w:rsidR="001A2FC3">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15 May 2015</w:t>
            </w:r>
            <w:r w:rsidR="00216BCB">
              <w:rPr>
                <w:rFonts w:eastAsia="Times New Roman"/>
                <w:szCs w:val="22"/>
                <w:lang w:eastAsia="en-US"/>
              </w:rPr>
              <w:t>; rev. 20 October 2017</w:t>
            </w:r>
          </w:p>
        </w:tc>
      </w:tr>
      <w:bookmarkEnd w:id="1396"/>
    </w:tbl>
    <w:p w:rsidR="00BC0437" w:rsidRDefault="00BC0437" w:rsidP="00BC0437">
      <w:pPr>
        <w:rPr>
          <w:rFonts w:eastAsia="Times New Roman"/>
          <w:szCs w:val="22"/>
          <w:lang w:eastAsia="en-US"/>
        </w:rPr>
      </w:pPr>
    </w:p>
    <w:p w:rsidR="00FF71FB" w:rsidRDefault="00FF71FB" w:rsidP="00BC0437">
      <w:pPr>
        <w:rPr>
          <w:rFonts w:eastAsia="Times New Roman"/>
          <w:szCs w:val="22"/>
          <w:lang w:eastAsia="en-US"/>
        </w:rPr>
      </w:pPr>
    </w:p>
    <w:p w:rsidR="0041000B" w:rsidRDefault="0041000B" w:rsidP="00BC0437">
      <w:pPr>
        <w:rPr>
          <w:rFonts w:eastAsia="Times New Roman"/>
          <w:szCs w:val="22"/>
          <w:lang w:eastAsia="en-US"/>
        </w:rPr>
      </w:pPr>
    </w:p>
    <w:p w:rsidR="0041000B" w:rsidRPr="00BC0437" w:rsidRDefault="0041000B" w:rsidP="00BC0437">
      <w:pPr>
        <w:rPr>
          <w:rFonts w:eastAsia="Times New Roman"/>
          <w:szCs w:val="22"/>
          <w:lang w:eastAsia="en-US"/>
        </w:rPr>
      </w:pPr>
    </w:p>
    <w:p w:rsidR="00BC0437" w:rsidRPr="00BC0437" w:rsidRDefault="00BC0437" w:rsidP="003F7145">
      <w:pPr>
        <w:pStyle w:val="Heading2"/>
      </w:pPr>
      <w:r w:rsidRPr="00BC0437">
        <w:br w:type="page"/>
      </w:r>
      <w:bookmarkStart w:id="1399" w:name="_Toc199663566"/>
      <w:bookmarkStart w:id="1400" w:name="_Toc207648572"/>
      <w:bookmarkStart w:id="1401" w:name="_Toc207649154"/>
      <w:bookmarkStart w:id="1402" w:name="_Toc207649581"/>
      <w:bookmarkStart w:id="1403" w:name="_Toc207649942"/>
      <w:bookmarkStart w:id="1404" w:name="_Toc207650342"/>
      <w:bookmarkStart w:id="1405" w:name="_Toc208637990"/>
      <w:bookmarkStart w:id="1406" w:name="_Toc498029140"/>
      <w:bookmarkStart w:id="1407" w:name="_Toc498072280"/>
      <w:r w:rsidRPr="00BC0437">
        <w:lastRenderedPageBreak/>
        <w:t>Qatar</w:t>
      </w:r>
      <w:bookmarkEnd w:id="1399"/>
      <w:bookmarkEnd w:id="1400"/>
      <w:bookmarkEnd w:id="1401"/>
      <w:bookmarkEnd w:id="1402"/>
      <w:bookmarkEnd w:id="1403"/>
      <w:bookmarkEnd w:id="1404"/>
      <w:bookmarkEnd w:id="1405"/>
      <w:bookmarkEnd w:id="1406"/>
      <w:bookmarkEnd w:id="140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08" w:name="_Toc186015842"/>
            <w:bookmarkStart w:id="1409" w:name="qatar"/>
            <w:r w:rsidRPr="00BC0437">
              <w:rPr>
                <w:rFonts w:eastAsia="Times New Roman"/>
                <w:b/>
                <w:szCs w:val="22"/>
                <w:lang w:eastAsia="en-US"/>
              </w:rPr>
              <w:t>Research or Study</w:t>
            </w:r>
            <w:bookmarkEnd w:id="140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 (2)(a)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summaries, or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may be repeated only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only occur if there is no collective license available for reproduction by a competent authority in the collection management of rights of which the library or archive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w:t>
            </w:r>
            <w:r w:rsidR="00E61429">
              <w:rPr>
                <w:rFonts w:eastAsia="Times New Roman"/>
                <w:szCs w:val="22"/>
                <w:lang w:eastAsia="en-US"/>
              </w:rPr>
              <w:t xml:space="preserve">y, scholarship, or research, to satisfy the needs </w:t>
            </w:r>
            <w:r w:rsidRPr="00BC0437">
              <w:rPr>
                <w:rFonts w:eastAsia="Times New Roman"/>
                <w:szCs w:val="22"/>
                <w:lang w:eastAsia="en-US"/>
              </w:rPr>
              <w:t>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10" w:name="_Toc186015843"/>
            <w:r w:rsidRPr="00BC0437">
              <w:rPr>
                <w:rFonts w:eastAsia="Times New Roman"/>
                <w:b/>
                <w:szCs w:val="22"/>
                <w:lang w:eastAsia="en-US"/>
              </w:rPr>
              <w:t>Preservation and Replacement</w:t>
            </w:r>
            <w:bookmarkEnd w:id="141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 (2)(b)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where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original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when necessary, a lost, destroyed, or copy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11" w:name="_Toc186015844"/>
            <w:r w:rsidRPr="00BC0437">
              <w:rPr>
                <w:rFonts w:eastAsia="Times New Roman"/>
                <w:b/>
                <w:szCs w:val="22"/>
                <w:lang w:eastAsia="en-US"/>
              </w:rPr>
              <w:t>Anti-Circumvention of Technological Protection Measures</w:t>
            </w:r>
            <w:bookmarkEnd w:id="141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Circumvention </w:t>
            </w:r>
            <w:r w:rsidRPr="00BC0437">
              <w:rPr>
                <w:rFonts w:eastAsia="Times New Roman"/>
                <w:szCs w:val="22"/>
                <w:lang w:eastAsia="en-US"/>
              </w:rPr>
              <w:lastRenderedPageBreak/>
              <w:t>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Owner’s Rights Control.  The provisions relate to devices designed to prevent or limit the reproduction of a work or meant to undermine the quality of the work.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12" w:name="_Toc186015845"/>
            <w:r w:rsidRPr="00BC0437">
              <w:rPr>
                <w:rFonts w:eastAsia="Times New Roman"/>
                <w:b/>
                <w:szCs w:val="22"/>
                <w:lang w:eastAsia="en-US"/>
              </w:rPr>
              <w:t>Miscellaneous</w:t>
            </w:r>
            <w:bookmarkEnd w:id="141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 to Translate and Reproduce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Citizens may obtain from the Minister of Economy and Trade a license for translation into Arabic of a foreign work and reproduce certain works on terms reflecting the Berne Appendix.</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715C55" w:rsidRPr="00BC0437" w:rsidTr="00BC0437">
        <w:tc>
          <w:tcPr>
            <w:tcW w:w="2628" w:type="dxa"/>
            <w:shd w:val="clear" w:color="auto" w:fill="auto"/>
          </w:tcPr>
          <w:p w:rsidR="00715C55" w:rsidRPr="00BC0437" w:rsidRDefault="00715C55" w:rsidP="00BC0437">
            <w:pPr>
              <w:rPr>
                <w:rFonts w:eastAsia="Times New Roman"/>
                <w:szCs w:val="22"/>
                <w:lang w:eastAsia="en-US"/>
              </w:rPr>
            </w:pPr>
            <w:r>
              <w:rPr>
                <w:rFonts w:eastAsia="Times New Roman"/>
                <w:szCs w:val="22"/>
                <w:lang w:eastAsia="en-US"/>
              </w:rPr>
              <w:t>Neighboring Rights</w:t>
            </w:r>
          </w:p>
        </w:tc>
        <w:tc>
          <w:tcPr>
            <w:tcW w:w="5198" w:type="dxa"/>
            <w:shd w:val="clear" w:color="auto" w:fill="auto"/>
          </w:tcPr>
          <w:p w:rsidR="00715C55" w:rsidRPr="00BC0437" w:rsidRDefault="00715C55" w:rsidP="00BC0437">
            <w:pPr>
              <w:rPr>
                <w:rFonts w:eastAsia="Times New Roman"/>
                <w:szCs w:val="22"/>
                <w:lang w:eastAsia="en-US"/>
              </w:rPr>
            </w:pPr>
            <w:r>
              <w:rPr>
                <w:rFonts w:eastAsia="Times New Roman"/>
                <w:szCs w:val="22"/>
                <w:lang w:eastAsia="en-US"/>
              </w:rPr>
              <w:t>The limitations on economic rights in Article 21 and other exceptions also apply to the rights of performers, producers of sound recordings, and broadcast organizations.</w:t>
            </w:r>
          </w:p>
        </w:tc>
        <w:tc>
          <w:tcPr>
            <w:tcW w:w="1030" w:type="dxa"/>
            <w:shd w:val="clear" w:color="auto" w:fill="auto"/>
          </w:tcPr>
          <w:p w:rsidR="00715C55" w:rsidRPr="00BC0437" w:rsidRDefault="00715C55" w:rsidP="00BC0437">
            <w:pPr>
              <w:rPr>
                <w:rFonts w:eastAsia="Times New Roman"/>
                <w:szCs w:val="22"/>
                <w:lang w:eastAsia="en-US"/>
              </w:rPr>
            </w:pPr>
            <w:r>
              <w:rPr>
                <w:rFonts w:eastAsia="Times New Roman"/>
                <w:szCs w:val="22"/>
                <w:lang w:eastAsia="en-US"/>
              </w:rPr>
              <w:t>Art.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production of one or more copies of work by means of printing, painting, engraving, photography, in form or in any manner, including permanent or temporary storage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and Related Rights of Qatar, No. 7 (8 June 2002), available at http://www.wipo.int/wipolex/en/text.jsp?file_id=129461.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15 May 2015</w:t>
            </w:r>
            <w:r w:rsidR="00715C55">
              <w:rPr>
                <w:rFonts w:eastAsia="Times New Roman"/>
                <w:szCs w:val="22"/>
                <w:lang w:eastAsia="en-US"/>
              </w:rPr>
              <w:t>; rev. 21 October 2017</w:t>
            </w:r>
          </w:p>
        </w:tc>
      </w:tr>
      <w:bookmarkEnd w:id="1409"/>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413" w:name="_Toc199663567"/>
      <w:bookmarkStart w:id="1414" w:name="_Toc207648573"/>
      <w:bookmarkStart w:id="1415" w:name="_Toc207649155"/>
      <w:bookmarkStart w:id="1416" w:name="_Toc207649582"/>
      <w:bookmarkStart w:id="1417" w:name="_Toc207649943"/>
      <w:bookmarkStart w:id="1418" w:name="_Toc207650343"/>
      <w:bookmarkStart w:id="1419" w:name="_Toc208637991"/>
      <w:bookmarkStart w:id="1420" w:name="_Toc498029141"/>
      <w:bookmarkStart w:id="1421" w:name="_Toc498072281"/>
      <w:r w:rsidRPr="00BC0437">
        <w:lastRenderedPageBreak/>
        <w:t>Republic</w:t>
      </w:r>
      <w:bookmarkEnd w:id="1413"/>
      <w:bookmarkEnd w:id="1414"/>
      <w:bookmarkEnd w:id="1415"/>
      <w:bookmarkEnd w:id="1416"/>
      <w:bookmarkEnd w:id="1417"/>
      <w:bookmarkEnd w:id="1418"/>
      <w:bookmarkEnd w:id="1419"/>
      <w:r w:rsidRPr="00BC0437">
        <w:t xml:space="preserve"> of Korea</w:t>
      </w:r>
      <w:bookmarkEnd w:id="1420"/>
      <w:bookmarkEnd w:id="1421"/>
    </w:p>
    <w:p w:rsidR="00BC0437" w:rsidRPr="00BC0437" w:rsidRDefault="00BC0437" w:rsidP="00BC0437">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FF71FB" w:rsidRPr="00BC0437" w:rsidTr="009F4F30">
        <w:tc>
          <w:tcPr>
            <w:tcW w:w="8856" w:type="dxa"/>
            <w:gridSpan w:val="3"/>
            <w:shd w:val="clear" w:color="auto" w:fill="auto"/>
          </w:tcPr>
          <w:p w:rsidR="00FF71FB" w:rsidRPr="00BC0437" w:rsidRDefault="00FF71FB" w:rsidP="009F4F30">
            <w:pPr>
              <w:rPr>
                <w:rFonts w:eastAsia="Times New Roman"/>
                <w:b/>
                <w:szCs w:val="22"/>
                <w:lang w:eastAsia="en-US"/>
              </w:rPr>
            </w:pPr>
            <w:bookmarkStart w:id="1422" w:name="korea"/>
            <w:r w:rsidRPr="00BC0437">
              <w:rPr>
                <w:rFonts w:eastAsia="Times New Roman"/>
                <w:b/>
                <w:szCs w:val="22"/>
                <w:lang w:eastAsia="en-US"/>
              </w:rPr>
              <w:t>General Provisions (applicable to various statutory exceptions)</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Yes.  If the author’s name or pseudonym is on the work, is must be indicated with the use.</w:t>
            </w:r>
          </w:p>
        </w:tc>
        <w:tc>
          <w:tcPr>
            <w:tcW w:w="103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37</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Yes.  Must indicate the source of the work in a manner deemed reasonable in the situation.</w:t>
            </w:r>
          </w:p>
        </w:tc>
        <w:tc>
          <w:tcPr>
            <w:tcW w:w="103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37</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Moral rights?</w:t>
            </w:r>
          </w:p>
        </w:tc>
        <w:tc>
          <w:tcPr>
            <w:tcW w:w="51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The statutory exceptions shall not be interpreted as affecting the author’s moral rights.</w:t>
            </w:r>
          </w:p>
        </w:tc>
        <w:tc>
          <w:tcPr>
            <w:tcW w:w="103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38</w:t>
            </w: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FF71FB" w:rsidRPr="00BC0437" w:rsidTr="009F4F30">
        <w:tc>
          <w:tcPr>
            <w:tcW w:w="8856" w:type="dxa"/>
            <w:gridSpan w:val="4"/>
            <w:shd w:val="clear" w:color="auto" w:fill="auto"/>
          </w:tcPr>
          <w:p w:rsidR="00FF71FB" w:rsidRPr="00BC0437" w:rsidRDefault="00FF71FB" w:rsidP="009F4F30">
            <w:pPr>
              <w:rPr>
                <w:rFonts w:eastAsia="Times New Roman"/>
                <w:b/>
                <w:szCs w:val="22"/>
                <w:lang w:eastAsia="en-US"/>
              </w:rPr>
            </w:pPr>
            <w:bookmarkStart w:id="1423" w:name="_Toc186015847"/>
            <w:r w:rsidRPr="00BC0437">
              <w:rPr>
                <w:rFonts w:eastAsia="Times New Roman"/>
                <w:b/>
                <w:szCs w:val="22"/>
                <w:lang w:eastAsia="en-US"/>
              </w:rPr>
              <w:t>Research or Study</w:t>
            </w:r>
            <w:bookmarkEnd w:id="1423"/>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Libraries identified under the Libraries Act and facilities, as prescribed by Presidential Decree, that provide books, documents, records, and other materials (collectively “books, etc.”) for public </w:t>
            </w:r>
            <w:r>
              <w:rPr>
                <w:rFonts w:eastAsia="Times New Roman"/>
                <w:szCs w:val="22"/>
                <w:lang w:eastAsia="en-US"/>
              </w:rPr>
              <w:t>purpose</w:t>
            </w:r>
            <w:r w:rsidRPr="00BC0437">
              <w:rPr>
                <w:rFonts w:eastAsia="Times New Roman"/>
                <w:szCs w:val="22"/>
                <w:lang w:eastAsia="en-US"/>
              </w:rPr>
              <w:t>.</w:t>
            </w:r>
          </w:p>
        </w:tc>
        <w:tc>
          <w:tcPr>
            <w:tcW w:w="103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31(1)(1)</w:t>
            </w: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Parts of books, etc., kept at the </w:t>
            </w:r>
            <w:proofErr w:type="gramStart"/>
            <w:r w:rsidRPr="00BC0437">
              <w:rPr>
                <w:rFonts w:eastAsia="Times New Roman"/>
                <w:szCs w:val="22"/>
                <w:lang w:eastAsia="en-US"/>
              </w:rPr>
              <w:t>institution, that are</w:t>
            </w:r>
            <w:proofErr w:type="gramEnd"/>
            <w:r w:rsidRPr="00BC0437">
              <w:rPr>
                <w:rFonts w:eastAsia="Times New Roman"/>
                <w:szCs w:val="22"/>
                <w:lang w:eastAsia="en-US"/>
              </w:rPr>
              <w:t xml:space="preserve"> already publicly available.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8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84"/>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vMerge/>
            <w:shd w:val="clear" w:color="auto" w:fill="auto"/>
          </w:tcPr>
          <w:p w:rsidR="00FF71FB" w:rsidRPr="00BC0437" w:rsidRDefault="00FF71FB" w:rsidP="009F4F30">
            <w:pPr>
              <w:rPr>
                <w:rFonts w:eastAsia="Times New Roman"/>
                <w:szCs w:val="22"/>
                <w:lang w:eastAsia="en-US"/>
              </w:rPr>
            </w:pP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May also reproduce for the user a copy of a work obtained by the institution pursuant to Article 31(3).</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For research and study, at the request of a user.</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See definition of “reproduction” below.  Copies under this provision may not be in digital form.</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11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Reproductions in digital form pursuant to Article 31(1</w:t>
            </w:r>
            <w:proofErr w:type="gramStart"/>
            <w:r w:rsidRPr="00BC0437">
              <w:rPr>
                <w:rFonts w:eastAsia="Times New Roman"/>
                <w:szCs w:val="22"/>
                <w:lang w:eastAsia="en-US"/>
              </w:rPr>
              <w:t>)(</w:t>
            </w:r>
            <w:proofErr w:type="gramEnd"/>
            <w:r w:rsidRPr="00BC0437">
              <w:rPr>
                <w:rFonts w:eastAsia="Times New Roman"/>
                <w:szCs w:val="22"/>
                <w:lang w:eastAsia="en-US"/>
              </w:rPr>
              <w:t xml:space="preserve">1) are subject to remuneration to the </w:t>
            </w:r>
            <w:proofErr w:type="spellStart"/>
            <w:r w:rsidRPr="00BC0437">
              <w:rPr>
                <w:rFonts w:eastAsia="Times New Roman"/>
                <w:szCs w:val="22"/>
                <w:lang w:eastAsia="en-US"/>
              </w:rPr>
              <w:t>rightsholder</w:t>
            </w:r>
            <w:proofErr w:type="spellEnd"/>
            <w:r w:rsidRPr="00BC0437">
              <w:rPr>
                <w:rFonts w:eastAsia="Times New Roman"/>
                <w:szCs w:val="22"/>
                <w:lang w:eastAsia="en-US"/>
              </w:rPr>
              <w:t>, except some reproductions for education (Article 31(5)).</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348"/>
        </w:trPr>
        <w:tc>
          <w:tcPr>
            <w:tcW w:w="2628" w:type="dxa"/>
            <w:vMerge/>
            <w:shd w:val="clear" w:color="auto" w:fill="auto"/>
          </w:tcPr>
          <w:p w:rsidR="00FF71FB" w:rsidRPr="00BC0437" w:rsidRDefault="00FF71FB" w:rsidP="009F4F30">
            <w:pPr>
              <w:rPr>
                <w:rFonts w:eastAsia="Times New Roman"/>
                <w:szCs w:val="22"/>
                <w:lang w:eastAsia="en-US"/>
              </w:rPr>
            </w:pP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If books, etc., are reproduced or transmitted in digital form pursuant to Article</w:t>
            </w:r>
            <w:r>
              <w:rPr>
                <w:rFonts w:eastAsia="Times New Roman"/>
                <w:szCs w:val="22"/>
                <w:lang w:eastAsia="en-US"/>
              </w:rPr>
              <w:t>s</w:t>
            </w:r>
            <w:r w:rsidRPr="00BC0437">
              <w:rPr>
                <w:rFonts w:eastAsia="Times New Roman"/>
                <w:szCs w:val="22"/>
                <w:lang w:eastAsia="en-US"/>
              </w:rPr>
              <w:t xml:space="preserve"> 31(1)</w:t>
            </w:r>
            <w:r>
              <w:rPr>
                <w:rFonts w:eastAsia="Times New Roman"/>
                <w:szCs w:val="22"/>
                <w:lang w:eastAsia="en-US"/>
              </w:rPr>
              <w:t xml:space="preserve"> and 31(3)</w:t>
            </w:r>
            <w:r w:rsidRPr="00BC0437">
              <w:rPr>
                <w:rFonts w:eastAsia="Times New Roman"/>
                <w:szCs w:val="22"/>
                <w:lang w:eastAsia="en-US"/>
              </w:rPr>
              <w:t>, the institution must take measures as prescribed by Presidential Decree to prevent infringements (Article 31(7)).</w:t>
            </w:r>
          </w:p>
        </w:tc>
        <w:tc>
          <w:tcPr>
            <w:tcW w:w="1030" w:type="dxa"/>
            <w:vMerge/>
            <w:shd w:val="clear" w:color="auto" w:fill="auto"/>
          </w:tcPr>
          <w:p w:rsidR="00FF71FB" w:rsidRPr="00BC0437" w:rsidRDefault="00FF71FB" w:rsidP="009F4F30">
            <w:pPr>
              <w:rPr>
                <w:rFonts w:eastAsia="Times New Roman"/>
                <w:szCs w:val="22"/>
                <w:lang w:eastAsia="en-US"/>
              </w:rPr>
            </w:pP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FF71FB" w:rsidRPr="00BC0437" w:rsidTr="009F4F30">
        <w:tc>
          <w:tcPr>
            <w:tcW w:w="8856" w:type="dxa"/>
            <w:gridSpan w:val="4"/>
            <w:shd w:val="clear" w:color="auto" w:fill="auto"/>
          </w:tcPr>
          <w:p w:rsidR="00FF71FB" w:rsidRPr="00BC0437" w:rsidRDefault="00FF71FB" w:rsidP="009F4F30">
            <w:pPr>
              <w:rPr>
                <w:rFonts w:eastAsia="Times New Roman"/>
                <w:b/>
                <w:szCs w:val="22"/>
                <w:lang w:eastAsia="en-US"/>
              </w:rPr>
            </w:pPr>
            <w:bookmarkStart w:id="1424" w:name="_Toc186015848"/>
            <w:r w:rsidRPr="00BC0437">
              <w:rPr>
                <w:rFonts w:eastAsia="Times New Roman"/>
                <w:b/>
                <w:szCs w:val="22"/>
                <w:lang w:eastAsia="en-US"/>
              </w:rPr>
              <w:t>Preservation</w:t>
            </w:r>
            <w:bookmarkEnd w:id="1424"/>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Libraries identified under the Libraries Act and facilities, as prescribed by Presidential Decree, that provide books, documents, records, and other materials (collective</w:t>
            </w:r>
            <w:r>
              <w:rPr>
                <w:rFonts w:eastAsia="Times New Roman"/>
                <w:szCs w:val="22"/>
                <w:lang w:eastAsia="en-US"/>
              </w:rPr>
              <w:t>ly “books, etc.”) for public purpose</w:t>
            </w:r>
            <w:r w:rsidRPr="00BC0437">
              <w:rPr>
                <w:rFonts w:eastAsia="Times New Roman"/>
                <w:szCs w:val="22"/>
                <w:lang w:eastAsia="en-US"/>
              </w:rPr>
              <w:t>.</w:t>
            </w:r>
          </w:p>
        </w:tc>
        <w:tc>
          <w:tcPr>
            <w:tcW w:w="103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31(1)(2)</w:t>
            </w: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Books, etc.</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For preservation.</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Reproduction is permitted, where necessary for the stated purpose.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See definition of “reproduction” below.  Copies </w:t>
            </w:r>
            <w:r w:rsidRPr="00BC0437">
              <w:rPr>
                <w:rFonts w:eastAsia="Times New Roman"/>
                <w:szCs w:val="22"/>
                <w:lang w:eastAsia="en-US"/>
              </w:rPr>
              <w:lastRenderedPageBreak/>
              <w:t>under this provision may not be in digital form, if the books, etc., are being sold in digital form (Article 31(4)).</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518"/>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One institution may provide to another institution, at its request, copies of books, etc., that are out of print or for similar reason not widely available for purpose of preservation.  Copies under this provision may not be in digital form (Article 31(1</w:t>
            </w:r>
            <w:proofErr w:type="gramStart"/>
            <w:r w:rsidRPr="00BC0437">
              <w:rPr>
                <w:rFonts w:eastAsia="Times New Roman"/>
                <w:szCs w:val="22"/>
                <w:lang w:eastAsia="en-US"/>
              </w:rPr>
              <w:t>)(</w:t>
            </w:r>
            <w:proofErr w:type="gramEnd"/>
            <w:r w:rsidRPr="00BC0437">
              <w:rPr>
                <w:rFonts w:eastAsia="Times New Roman"/>
                <w:szCs w:val="22"/>
                <w:lang w:eastAsia="en-US"/>
              </w:rPr>
              <w:t>3)).</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048"/>
        </w:trPr>
        <w:tc>
          <w:tcPr>
            <w:tcW w:w="2628" w:type="dxa"/>
            <w:vMerge/>
            <w:tcBorders>
              <w:bottom w:val="single" w:sz="4" w:space="0" w:color="auto"/>
            </w:tcBorders>
            <w:shd w:val="clear" w:color="auto" w:fill="auto"/>
          </w:tcPr>
          <w:p w:rsidR="00FF71FB" w:rsidRPr="00BC0437" w:rsidRDefault="00FF71FB" w:rsidP="009F4F30">
            <w:pPr>
              <w:rPr>
                <w:rFonts w:eastAsia="Times New Roman"/>
                <w:szCs w:val="22"/>
                <w:lang w:eastAsia="en-US"/>
              </w:rPr>
            </w:pPr>
          </w:p>
        </w:tc>
        <w:tc>
          <w:tcPr>
            <w:tcW w:w="5198" w:type="dxa"/>
            <w:gridSpan w:val="2"/>
            <w:tcBorders>
              <w:bottom w:val="single" w:sz="4" w:space="0" w:color="auto"/>
            </w:tcBorders>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If books, etc., are reproduced or transmitted in digital form pursuant to Article</w:t>
            </w:r>
            <w:r>
              <w:rPr>
                <w:rFonts w:eastAsia="Times New Roman"/>
                <w:szCs w:val="22"/>
                <w:lang w:eastAsia="en-US"/>
              </w:rPr>
              <w:t>s</w:t>
            </w:r>
            <w:r w:rsidRPr="00BC0437">
              <w:rPr>
                <w:rFonts w:eastAsia="Times New Roman"/>
                <w:szCs w:val="22"/>
                <w:lang w:eastAsia="en-US"/>
              </w:rPr>
              <w:t xml:space="preserve"> 31(1)</w:t>
            </w:r>
            <w:r>
              <w:rPr>
                <w:rFonts w:eastAsia="Times New Roman"/>
                <w:szCs w:val="22"/>
                <w:lang w:eastAsia="en-US"/>
              </w:rPr>
              <w:t xml:space="preserve"> and 31(3)</w:t>
            </w:r>
            <w:r w:rsidRPr="00BC0437">
              <w:rPr>
                <w:rFonts w:eastAsia="Times New Roman"/>
                <w:szCs w:val="22"/>
                <w:lang w:eastAsia="en-US"/>
              </w:rPr>
              <w:t>, the institution must take measures as prescribed by Presidential Decree to prevent infringements (Article 31(7)).</w:t>
            </w:r>
          </w:p>
        </w:tc>
        <w:tc>
          <w:tcPr>
            <w:tcW w:w="1030" w:type="dxa"/>
            <w:vMerge/>
            <w:tcBorders>
              <w:bottom w:val="single" w:sz="4" w:space="0" w:color="auto"/>
            </w:tcBorders>
            <w:shd w:val="clear" w:color="auto" w:fill="auto"/>
          </w:tcPr>
          <w:p w:rsidR="00FF71FB" w:rsidRPr="00BC0437" w:rsidRDefault="00FF71FB" w:rsidP="009F4F30">
            <w:pPr>
              <w:rPr>
                <w:rFonts w:eastAsia="Times New Roman"/>
                <w:szCs w:val="22"/>
                <w:lang w:eastAsia="en-US"/>
              </w:rPr>
            </w:pP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FF71FB" w:rsidRPr="00BC0437" w:rsidTr="009F4F30">
        <w:tc>
          <w:tcPr>
            <w:tcW w:w="8856" w:type="dxa"/>
            <w:gridSpan w:val="4"/>
            <w:shd w:val="clear" w:color="auto" w:fill="auto"/>
          </w:tcPr>
          <w:p w:rsidR="00FF71FB" w:rsidRPr="00BC0437" w:rsidRDefault="00FF71FB" w:rsidP="009F4F30">
            <w:pPr>
              <w:rPr>
                <w:rFonts w:eastAsia="Times New Roman"/>
                <w:b/>
                <w:szCs w:val="22"/>
                <w:lang w:eastAsia="en-US"/>
              </w:rPr>
            </w:pPr>
            <w:r w:rsidRPr="00BC0437">
              <w:rPr>
                <w:rFonts w:eastAsia="Times New Roman"/>
                <w:b/>
                <w:szCs w:val="22"/>
                <w:lang w:eastAsia="en-US"/>
              </w:rPr>
              <w:t>Making Available by Computer at the Library</w:t>
            </w: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Libraries identified under the Libraries Act and facilities, as prescribed by Presidential Decree, that provide books, documents, records, and other materials (collective</w:t>
            </w:r>
            <w:r>
              <w:rPr>
                <w:rFonts w:eastAsia="Times New Roman"/>
                <w:szCs w:val="22"/>
                <w:lang w:eastAsia="en-US"/>
              </w:rPr>
              <w:t>ly “books, etc.”) for public purpose</w:t>
            </w:r>
            <w:r w:rsidRPr="00BC0437">
              <w:rPr>
                <w:rFonts w:eastAsia="Times New Roman"/>
                <w:szCs w:val="22"/>
                <w:lang w:eastAsia="en-US"/>
              </w:rPr>
              <w:t>.</w:t>
            </w:r>
          </w:p>
        </w:tc>
        <w:tc>
          <w:tcPr>
            <w:tcW w:w="103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31(2)</w:t>
            </w: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Books, etc.</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72"/>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The number of users at any one time may not exceed the number of copies of books, etc., at the institution or otherwise authorized to be used.</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To reproduce or interactively transmit the works to allow users at the institution to peruse them by computer.</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See definition of “reproduction” below.  Copies under this provision may not be in digital form, if the books, etc., are being sold in digital form (Article 31(4)).</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If books, etc., are reproduced or transmitted in digital form pursuant to Article</w:t>
            </w:r>
            <w:r>
              <w:rPr>
                <w:rFonts w:eastAsia="Times New Roman"/>
                <w:szCs w:val="22"/>
                <w:lang w:eastAsia="en-US"/>
              </w:rPr>
              <w:t>s 31(1</w:t>
            </w:r>
            <w:r w:rsidRPr="00BC0437">
              <w:rPr>
                <w:rFonts w:eastAsia="Times New Roman"/>
                <w:szCs w:val="22"/>
                <w:lang w:eastAsia="en-US"/>
              </w:rPr>
              <w:t>)</w:t>
            </w:r>
            <w:r>
              <w:rPr>
                <w:rFonts w:eastAsia="Times New Roman"/>
                <w:szCs w:val="22"/>
                <w:lang w:eastAsia="en-US"/>
              </w:rPr>
              <w:t xml:space="preserve"> and 31(3)</w:t>
            </w:r>
            <w:r w:rsidRPr="00BC0437">
              <w:rPr>
                <w:rFonts w:eastAsia="Times New Roman"/>
                <w:szCs w:val="22"/>
                <w:lang w:eastAsia="en-US"/>
              </w:rPr>
              <w:t>, the institution must take measures as prescribed by Presidential Decree to prevent infringements (Article 31(7)).</w:t>
            </w:r>
          </w:p>
        </w:tc>
        <w:tc>
          <w:tcPr>
            <w:tcW w:w="1030" w:type="dxa"/>
            <w:vMerge/>
            <w:shd w:val="clear" w:color="auto" w:fill="auto"/>
          </w:tcPr>
          <w:p w:rsidR="00FF71FB" w:rsidRPr="00BC0437" w:rsidRDefault="00FF71FB" w:rsidP="009F4F30">
            <w:pPr>
              <w:rPr>
                <w:rFonts w:eastAsia="Times New Roman"/>
                <w:szCs w:val="22"/>
                <w:lang w:eastAsia="en-US"/>
              </w:rPr>
            </w:pP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FF71FB" w:rsidRPr="00BC0437" w:rsidTr="009F4F30">
        <w:tc>
          <w:tcPr>
            <w:tcW w:w="8856" w:type="dxa"/>
            <w:gridSpan w:val="4"/>
            <w:shd w:val="clear" w:color="auto" w:fill="auto"/>
          </w:tcPr>
          <w:p w:rsidR="00FF71FB" w:rsidRPr="00BC0437" w:rsidRDefault="00FF71FB" w:rsidP="009F4F30">
            <w:pPr>
              <w:rPr>
                <w:rFonts w:eastAsia="Times New Roman"/>
                <w:b/>
                <w:szCs w:val="22"/>
                <w:lang w:eastAsia="en-US"/>
              </w:rPr>
            </w:pPr>
            <w:bookmarkStart w:id="1425" w:name="_Toc186015849"/>
            <w:r w:rsidRPr="00BC0437">
              <w:rPr>
                <w:rFonts w:eastAsia="Times New Roman"/>
                <w:b/>
                <w:szCs w:val="22"/>
                <w:lang w:eastAsia="en-US"/>
              </w:rPr>
              <w:t>Making Available by Computer at Other Libraries</w:t>
            </w:r>
            <w:bookmarkEnd w:id="1425"/>
            <w:r>
              <w:rPr>
                <w:rFonts w:eastAsia="Times New Roman"/>
                <w:b/>
                <w:szCs w:val="22"/>
                <w:lang w:eastAsia="en-US"/>
              </w:rPr>
              <w:t xml:space="preserve"> (Interlibrary Loan)</w:t>
            </w: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Libraries identified under the Libraries Act and facilities, as prescribed by Presidential Decree, that provide books, documents, records, and other materials (collective</w:t>
            </w:r>
            <w:r>
              <w:rPr>
                <w:rFonts w:eastAsia="Times New Roman"/>
                <w:szCs w:val="22"/>
                <w:lang w:eastAsia="en-US"/>
              </w:rPr>
              <w:t>ly “books, etc.”) for public purpose</w:t>
            </w:r>
            <w:r w:rsidRPr="00BC0437">
              <w:rPr>
                <w:rFonts w:eastAsia="Times New Roman"/>
                <w:szCs w:val="22"/>
                <w:lang w:eastAsia="en-US"/>
              </w:rPr>
              <w:t>.</w:t>
            </w:r>
          </w:p>
        </w:tc>
        <w:tc>
          <w:tcPr>
            <w:tcW w:w="103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31(3)</w:t>
            </w: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Books, etc.</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If the books, etc., have been published for sale, they may not be reproduced or transmitted until at </w:t>
            </w:r>
            <w:r w:rsidRPr="00BC0437">
              <w:rPr>
                <w:rFonts w:eastAsia="Times New Roman"/>
                <w:szCs w:val="22"/>
                <w:lang w:eastAsia="en-US"/>
              </w:rPr>
              <w:lastRenderedPageBreak/>
              <w:t>least five years after the publication date.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818"/>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To reproduce or interactively transmit the works to allow users at other institutions to peruse them by computer.</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See definition of “reproduction” below.  Copies under this provision may not be in digital form, if the books, etc., are being sold in digital form (Article 31(4)).</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114"/>
        </w:trPr>
        <w:tc>
          <w:tcPr>
            <w:tcW w:w="2628" w:type="dxa"/>
            <w:vMerge w:val="restart"/>
            <w:tcBorders>
              <w:bottom w:val="single" w:sz="4" w:space="0" w:color="auto"/>
            </w:tcBorders>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Other provisions?</w:t>
            </w:r>
          </w:p>
        </w:tc>
        <w:tc>
          <w:tcPr>
            <w:tcW w:w="5198" w:type="dxa"/>
            <w:gridSpan w:val="2"/>
            <w:tcBorders>
              <w:bottom w:val="single" w:sz="4" w:space="0" w:color="auto"/>
            </w:tcBorders>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Reproductions in digital form pursuant to Article 31(3) are subject to remuneration to the </w:t>
            </w:r>
            <w:proofErr w:type="spellStart"/>
            <w:r w:rsidRPr="00BC0437">
              <w:rPr>
                <w:rFonts w:eastAsia="Times New Roman"/>
                <w:szCs w:val="22"/>
                <w:lang w:eastAsia="en-US"/>
              </w:rPr>
              <w:t>rightsholder</w:t>
            </w:r>
            <w:proofErr w:type="spellEnd"/>
            <w:r w:rsidRPr="00BC0437">
              <w:rPr>
                <w:rFonts w:eastAsia="Times New Roman"/>
                <w:szCs w:val="22"/>
                <w:lang w:eastAsia="en-US"/>
              </w:rPr>
              <w:t>, except some reproductions for education (Article 31(5)).</w:t>
            </w:r>
          </w:p>
        </w:tc>
        <w:tc>
          <w:tcPr>
            <w:tcW w:w="1030" w:type="dxa"/>
            <w:vMerge/>
            <w:tcBorders>
              <w:bottom w:val="single" w:sz="4" w:space="0" w:color="auto"/>
            </w:tcBorders>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348"/>
        </w:trPr>
        <w:tc>
          <w:tcPr>
            <w:tcW w:w="2628" w:type="dxa"/>
            <w:vMerge/>
            <w:shd w:val="clear" w:color="auto" w:fill="auto"/>
          </w:tcPr>
          <w:p w:rsidR="00FF71FB" w:rsidRPr="00BC0437" w:rsidRDefault="00FF71FB" w:rsidP="009F4F30">
            <w:pPr>
              <w:rPr>
                <w:rFonts w:eastAsia="Times New Roman"/>
                <w:szCs w:val="22"/>
                <w:lang w:eastAsia="en-US"/>
              </w:rPr>
            </w:pP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If books, etc., are reproduced or transmitted in digital form pursuant to Article</w:t>
            </w:r>
            <w:r>
              <w:rPr>
                <w:rFonts w:eastAsia="Times New Roman"/>
                <w:szCs w:val="22"/>
                <w:lang w:eastAsia="en-US"/>
              </w:rPr>
              <w:t>s 31(1) and</w:t>
            </w:r>
            <w:r w:rsidRPr="00BC0437">
              <w:rPr>
                <w:rFonts w:eastAsia="Times New Roman"/>
                <w:szCs w:val="22"/>
                <w:lang w:eastAsia="en-US"/>
              </w:rPr>
              <w:t xml:space="preserve"> 31(3), the institution must take measures as prescribed by Presidential Decree to prevent infringements (Article 31(7)).</w:t>
            </w:r>
          </w:p>
        </w:tc>
        <w:tc>
          <w:tcPr>
            <w:tcW w:w="1030" w:type="dxa"/>
            <w:vMerge/>
            <w:shd w:val="clear" w:color="auto" w:fill="auto"/>
          </w:tcPr>
          <w:p w:rsidR="00FF71FB" w:rsidRPr="00BC0437" w:rsidRDefault="00FF71FB" w:rsidP="009F4F30">
            <w:pPr>
              <w:rPr>
                <w:rFonts w:eastAsia="Times New Roman"/>
                <w:szCs w:val="22"/>
                <w:lang w:eastAsia="en-US"/>
              </w:rPr>
            </w:pP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FF71FB" w:rsidRPr="00BC0437" w:rsidTr="009F4F30">
        <w:tc>
          <w:tcPr>
            <w:tcW w:w="8856" w:type="dxa"/>
            <w:gridSpan w:val="4"/>
            <w:shd w:val="clear" w:color="auto" w:fill="auto"/>
          </w:tcPr>
          <w:p w:rsidR="00FF71FB" w:rsidRPr="00BC0437" w:rsidRDefault="00FF71FB" w:rsidP="009F4F30">
            <w:pPr>
              <w:rPr>
                <w:rFonts w:eastAsia="Times New Roman"/>
                <w:b/>
                <w:szCs w:val="22"/>
                <w:lang w:eastAsia="en-US"/>
              </w:rPr>
            </w:pPr>
            <w:bookmarkStart w:id="1426" w:name="_Toc186015850"/>
            <w:r w:rsidRPr="00BC0437">
              <w:rPr>
                <w:rFonts w:eastAsia="Times New Roman"/>
                <w:b/>
                <w:szCs w:val="22"/>
                <w:lang w:eastAsia="en-US"/>
              </w:rPr>
              <w:t>Anti-Circumvention of Technological Protection Measures</w:t>
            </w:r>
            <w:bookmarkEnd w:id="1426"/>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104bis</w:t>
            </w:r>
          </w:p>
        </w:tc>
      </w:tr>
      <w:tr w:rsidR="00FF71FB" w:rsidRPr="00BC0437" w:rsidTr="009F4F30">
        <w:trPr>
          <w:trHeight w:val="111"/>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Prohibition against intentionally or negligently circumventing </w:t>
            </w:r>
            <w:proofErr w:type="spellStart"/>
            <w:r w:rsidRPr="00BC0437">
              <w:rPr>
                <w:rFonts w:eastAsia="Times New Roman"/>
                <w:szCs w:val="22"/>
                <w:lang w:eastAsia="en-US"/>
              </w:rPr>
              <w:t>meansures</w:t>
            </w:r>
            <w:proofErr w:type="spellEnd"/>
            <w:r w:rsidRPr="00BC0437">
              <w:rPr>
                <w:rFonts w:eastAsia="Times New Roman"/>
                <w:szCs w:val="22"/>
                <w:lang w:eastAsia="en-US"/>
              </w:rPr>
              <w:t>.</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11"/>
        </w:trPr>
        <w:tc>
          <w:tcPr>
            <w:tcW w:w="2628" w:type="dxa"/>
            <w:vMerge/>
            <w:shd w:val="clear" w:color="auto" w:fill="auto"/>
          </w:tcPr>
          <w:p w:rsidR="00FF71FB" w:rsidRPr="00BC0437" w:rsidRDefault="00FF71FB" w:rsidP="009F4F30">
            <w:pPr>
              <w:rPr>
                <w:rFonts w:eastAsia="Times New Roman"/>
                <w:szCs w:val="22"/>
                <w:lang w:eastAsia="en-US"/>
              </w:rPr>
            </w:pPr>
          </w:p>
        </w:tc>
        <w:tc>
          <w:tcPr>
            <w:tcW w:w="180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Prohibition against manufacturing, importing, etc. of devices.</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80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Prohibition against providing relevant services.</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Both.  The definition of “technological protection measures” refers to measures that restrict access or restrict infringements.  See Article 2(28).</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The statute includes a list of diverse exemptions, including one permitting nonprofit libraries to circumvent measures in order to exercise rights of use under Article 31(1).  This exemption applies only when any access to the work is impossible without circumventing technological protection measures.  See Article </w:t>
            </w:r>
            <w:proofErr w:type="gramStart"/>
            <w:r w:rsidRPr="00BC0437">
              <w:rPr>
                <w:rFonts w:eastAsia="Times New Roman"/>
                <w:szCs w:val="22"/>
                <w:lang w:eastAsia="en-US"/>
              </w:rPr>
              <w:t>104bis(</w:t>
            </w:r>
            <w:proofErr w:type="gramEnd"/>
            <w:r w:rsidRPr="00BC0437">
              <w:rPr>
                <w:rFonts w:eastAsia="Times New Roman"/>
                <w:szCs w:val="22"/>
                <w:lang w:eastAsia="en-US"/>
              </w:rPr>
              <w:t>1)(5).</w:t>
            </w:r>
          </w:p>
        </w:tc>
        <w:tc>
          <w:tcPr>
            <w:tcW w:w="1030" w:type="dxa"/>
            <w:vMerge/>
            <w:shd w:val="clear" w:color="auto" w:fill="auto"/>
          </w:tcPr>
          <w:p w:rsidR="00FF71FB" w:rsidRPr="00BC0437" w:rsidRDefault="00FF71FB" w:rsidP="009F4F30">
            <w:pPr>
              <w:rPr>
                <w:rFonts w:eastAsia="Times New Roman"/>
                <w:szCs w:val="22"/>
                <w:lang w:eastAsia="en-US"/>
              </w:rPr>
            </w:pP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FF71FB" w:rsidRPr="00BC0437" w:rsidTr="009F4F30">
        <w:tc>
          <w:tcPr>
            <w:tcW w:w="8856" w:type="dxa"/>
            <w:gridSpan w:val="3"/>
            <w:shd w:val="clear" w:color="auto" w:fill="auto"/>
          </w:tcPr>
          <w:p w:rsidR="00FF71FB" w:rsidRPr="00BC0437" w:rsidRDefault="00FF71FB" w:rsidP="009F4F30">
            <w:pPr>
              <w:rPr>
                <w:rFonts w:eastAsia="Times New Roman"/>
                <w:b/>
                <w:szCs w:val="22"/>
                <w:lang w:eastAsia="en-US"/>
              </w:rPr>
            </w:pPr>
            <w:bookmarkStart w:id="1427" w:name="_Toc186015851"/>
            <w:r w:rsidRPr="00BC0437">
              <w:rPr>
                <w:rFonts w:eastAsia="Times New Roman"/>
                <w:b/>
                <w:szCs w:val="22"/>
                <w:lang w:eastAsia="en-US"/>
              </w:rPr>
              <w:t>Miscellaneous</w:t>
            </w:r>
            <w:bookmarkEnd w:id="1427"/>
          </w:p>
        </w:tc>
      </w:tr>
      <w:tr w:rsidR="00FF71FB" w:rsidRPr="00BC0437" w:rsidTr="009F4F30">
        <w:trPr>
          <w:trHeight w:val="593"/>
        </w:trPr>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Permits various uses on detailed terms for educational purposes.</w:t>
            </w:r>
          </w:p>
        </w:tc>
        <w:tc>
          <w:tcPr>
            <w:tcW w:w="103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25</w:t>
            </w:r>
          </w:p>
        </w:tc>
      </w:tr>
      <w:tr w:rsidR="00FF71FB" w:rsidRPr="00BC0437" w:rsidTr="009F4F30">
        <w:trPr>
          <w:trHeight w:val="1088"/>
        </w:trPr>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Private Copying</w:t>
            </w:r>
          </w:p>
        </w:tc>
        <w:tc>
          <w:tcPr>
            <w:tcW w:w="51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Permits individual to make copies of publicly available works for non-commercial purposes, provided that this exception does not apply to the use of a photocopier available for public use.</w:t>
            </w:r>
          </w:p>
        </w:tc>
        <w:tc>
          <w:tcPr>
            <w:tcW w:w="103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30</w:t>
            </w:r>
          </w:p>
        </w:tc>
      </w:tr>
      <w:tr w:rsidR="00FF71FB" w:rsidRPr="00BC0437" w:rsidTr="009F4F30">
        <w:trPr>
          <w:trHeight w:val="512"/>
        </w:trPr>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Persons</w:t>
            </w:r>
            <w:r>
              <w:rPr>
                <w:rFonts w:eastAsia="Times New Roman"/>
                <w:szCs w:val="22"/>
                <w:lang w:eastAsia="en-US"/>
              </w:rPr>
              <w:t xml:space="preserve"> with Disabilities</w:t>
            </w:r>
          </w:p>
        </w:tc>
        <w:tc>
          <w:tcPr>
            <w:tcW w:w="51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Permits making versions of some works for the needs of the visually impaired</w:t>
            </w:r>
            <w:r>
              <w:rPr>
                <w:rFonts w:eastAsia="Times New Roman"/>
                <w:szCs w:val="22"/>
                <w:lang w:eastAsia="en-US"/>
              </w:rPr>
              <w:t xml:space="preserve"> and hearing </w:t>
            </w:r>
            <w:r>
              <w:rPr>
                <w:rFonts w:eastAsia="Times New Roman"/>
                <w:szCs w:val="22"/>
                <w:lang w:eastAsia="en-US"/>
              </w:rPr>
              <w:lastRenderedPageBreak/>
              <w:t>impaired</w:t>
            </w:r>
            <w:r w:rsidRPr="00BC0437">
              <w:rPr>
                <w:rFonts w:eastAsia="Times New Roman"/>
                <w:szCs w:val="22"/>
                <w:lang w:eastAsia="en-US"/>
              </w:rPr>
              <w:t>.</w:t>
            </w:r>
          </w:p>
        </w:tc>
        <w:tc>
          <w:tcPr>
            <w:tcW w:w="103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lastRenderedPageBreak/>
              <w:t>Art. 33</w:t>
            </w:r>
            <w:r>
              <w:rPr>
                <w:rFonts w:eastAsia="Times New Roman"/>
                <w:szCs w:val="22"/>
                <w:lang w:eastAsia="en-US"/>
              </w:rPr>
              <w:t xml:space="preserve"> &amp; 33bis</w:t>
            </w:r>
          </w:p>
        </w:tc>
      </w:tr>
      <w:tr w:rsidR="00FF71FB" w:rsidRPr="00BC0437" w:rsidTr="009F4F30">
        <w:trPr>
          <w:trHeight w:val="512"/>
        </w:trPr>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lastRenderedPageBreak/>
              <w:t>Fair Use</w:t>
            </w:r>
          </w:p>
        </w:tc>
        <w:tc>
          <w:tcPr>
            <w:tcW w:w="51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Permits </w:t>
            </w:r>
            <w:proofErr w:type="gramStart"/>
            <w:r w:rsidRPr="00BC0437">
              <w:rPr>
                <w:rFonts w:eastAsia="Times New Roman"/>
                <w:szCs w:val="22"/>
                <w:lang w:eastAsia="en-US"/>
              </w:rPr>
              <w:t xml:space="preserve">use </w:t>
            </w:r>
            <w:r>
              <w:rPr>
                <w:rFonts w:eastAsia="Times New Roman"/>
                <w:szCs w:val="22"/>
                <w:lang w:eastAsia="en-US"/>
              </w:rPr>
              <w:t xml:space="preserve">of works </w:t>
            </w:r>
            <w:r w:rsidRPr="00BC0437">
              <w:rPr>
                <w:rFonts w:eastAsia="Times New Roman"/>
                <w:szCs w:val="22"/>
                <w:lang w:eastAsia="en-US"/>
              </w:rPr>
              <w:t>when such use does not conflict with the normal exploitation of works and does not unreasonably prejudice</w:t>
            </w:r>
            <w:proofErr w:type="gramEnd"/>
            <w:r w:rsidRPr="00BC0437">
              <w:rPr>
                <w:rFonts w:eastAsia="Times New Roman"/>
                <w:szCs w:val="22"/>
                <w:lang w:eastAsia="en-US"/>
              </w:rPr>
              <w:t xml:space="preserve"> the legitimate interests of the </w:t>
            </w:r>
            <w:proofErr w:type="spellStart"/>
            <w:r w:rsidRPr="00BC0437">
              <w:rPr>
                <w:rFonts w:eastAsia="Times New Roman"/>
                <w:szCs w:val="22"/>
                <w:lang w:eastAsia="en-US"/>
              </w:rPr>
              <w:t>rightsholder</w:t>
            </w:r>
            <w:proofErr w:type="spellEnd"/>
            <w:r w:rsidRPr="00BC0437">
              <w:rPr>
                <w:rFonts w:eastAsia="Times New Roman"/>
                <w:szCs w:val="22"/>
                <w:lang w:eastAsia="en-US"/>
              </w:rPr>
              <w:t>.  In determining whether a use is a fair use, the factors to be considered are the four factors comparable to U.S. fair use.  The statute further provides that it does not apply to the specific exceptions, including the library exceptions of Article 31.</w:t>
            </w:r>
            <w:r>
              <w:rPr>
                <w:rFonts w:eastAsia="Times New Roman"/>
                <w:szCs w:val="22"/>
                <w:lang w:eastAsia="en-US"/>
              </w:rPr>
              <w:t xml:space="preserve">  The statute was revised to remove the stated purposes of “news reporting, criticism, education and research” so fair use could apply to a broader range of purposes.</w:t>
            </w:r>
          </w:p>
        </w:tc>
        <w:tc>
          <w:tcPr>
            <w:tcW w:w="103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35ter</w:t>
            </w:r>
          </w:p>
        </w:tc>
      </w:tr>
      <w:tr w:rsidR="00FF71FB" w:rsidRPr="00BC0437" w:rsidTr="009F4F30">
        <w:trPr>
          <w:trHeight w:val="1380"/>
        </w:trPr>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Orphan Works</w:t>
            </w:r>
          </w:p>
        </w:tc>
        <w:tc>
          <w:tcPr>
            <w:tcW w:w="51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Where a person who wishes to use a work (other than a foreign work) has been unable to obtain a license because he could not identify or contact the holder of the economic rights, in spite of having made reasonable efforts, the person who wants to use protected contents may obtain a license through an approval from the Minister of Culture, Sports and Tourism upon the payment or deposit of compensation </w:t>
            </w:r>
            <w:r>
              <w:rPr>
                <w:rFonts w:eastAsia="Times New Roman"/>
                <w:szCs w:val="22"/>
                <w:lang w:eastAsia="en-US"/>
              </w:rPr>
              <w:t>in the amount determined by the</w:t>
            </w:r>
            <w:r w:rsidRPr="00BC0437">
              <w:rPr>
                <w:rFonts w:eastAsia="Times New Roman"/>
                <w:szCs w:val="22"/>
                <w:lang w:eastAsia="en-US"/>
              </w:rPr>
              <w:t xml:space="preserve"> Minister.</w:t>
            </w:r>
          </w:p>
        </w:tc>
        <w:tc>
          <w:tcPr>
            <w:tcW w:w="103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50</w:t>
            </w:r>
          </w:p>
        </w:tc>
      </w:tr>
      <w:tr w:rsidR="00FF71FB" w:rsidRPr="00BC0437" w:rsidTr="009F4F30">
        <w:trPr>
          <w:trHeight w:val="1988"/>
        </w:trPr>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“Reproduction” means the reproduction of works in a tangible form by means of printing, photographing, photocopying, sound or visual recording or other means; in the case of architectural works, it includes the construction of an architectural work according to the models or architectural plans.</w:t>
            </w:r>
          </w:p>
        </w:tc>
        <w:tc>
          <w:tcPr>
            <w:tcW w:w="103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2(22)</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7"/>
            </w:r>
          </w:p>
        </w:tc>
        <w:tc>
          <w:tcPr>
            <w:tcW w:w="622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Copyright Act of the Republic of Korea, No. 432 (28 January 1957), as amended thr</w:t>
            </w:r>
            <w:r>
              <w:rPr>
                <w:rFonts w:eastAsia="Times New Roman"/>
                <w:szCs w:val="22"/>
                <w:lang w:eastAsia="en-US"/>
              </w:rPr>
              <w:t>ough No. 14634 (21 March 2017</w:t>
            </w:r>
            <w:r w:rsidRPr="00BC0437">
              <w:rPr>
                <w:rFonts w:eastAsia="Times New Roman"/>
                <w:szCs w:val="22"/>
                <w:lang w:eastAsia="en-US"/>
              </w:rPr>
              <w:t>),</w:t>
            </w:r>
            <w:r>
              <w:rPr>
                <w:rFonts w:eastAsia="Times New Roman"/>
                <w:szCs w:val="22"/>
                <w:lang w:eastAsia="en-US"/>
              </w:rPr>
              <w:t xml:space="preserve"> available at </w:t>
            </w:r>
            <w:r w:rsidRPr="002460E4">
              <w:rPr>
                <w:rFonts w:eastAsia="Times New Roman"/>
                <w:szCs w:val="22"/>
                <w:lang w:eastAsia="en-US"/>
              </w:rPr>
              <w:t>http://www.wipo.int/wipolex/en/text.jsp?file_id=438722</w:t>
            </w:r>
            <w:r>
              <w:rPr>
                <w:rFonts w:eastAsia="Times New Roman"/>
                <w:szCs w:val="22"/>
                <w:lang w:eastAsia="en-US"/>
              </w:rPr>
              <w:t>.</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4 December 2007; rev. 13 May 2015</w:t>
            </w:r>
            <w:r>
              <w:rPr>
                <w:rFonts w:eastAsia="Times New Roman"/>
                <w:szCs w:val="22"/>
                <w:lang w:eastAsia="en-US"/>
              </w:rPr>
              <w:t>; rev. 12 October 2017</w:t>
            </w:r>
          </w:p>
        </w:tc>
      </w:tr>
      <w:bookmarkEnd w:id="1422"/>
    </w:tbl>
    <w:p w:rsidR="00FF71FB" w:rsidRPr="00BC0437" w:rsidRDefault="00FF71FB" w:rsidP="00FF71FB">
      <w:pPr>
        <w:rPr>
          <w:rFonts w:eastAsia="Times New Roman"/>
          <w:szCs w:val="22"/>
          <w:lang w:eastAsia="en-US"/>
        </w:rPr>
      </w:pPr>
    </w:p>
    <w:p w:rsidR="00BC0437" w:rsidRDefault="00BC0437" w:rsidP="00BC0437">
      <w:pPr>
        <w:keepNext/>
        <w:outlineLvl w:val="1"/>
        <w:rPr>
          <w:rFonts w:eastAsia="Times New Roman"/>
          <w:szCs w:val="22"/>
          <w:lang w:eastAsia="en-US"/>
        </w:rPr>
      </w:pPr>
    </w:p>
    <w:p w:rsidR="00FF71FB" w:rsidRDefault="00FF71FB" w:rsidP="00BC0437">
      <w:pPr>
        <w:keepNext/>
        <w:outlineLvl w:val="1"/>
        <w:rPr>
          <w:rFonts w:eastAsia="Times New Roman"/>
          <w:szCs w:val="22"/>
          <w:lang w:eastAsia="en-US"/>
        </w:rPr>
      </w:pPr>
    </w:p>
    <w:p w:rsidR="00FF71FB" w:rsidRPr="00BC0437" w:rsidRDefault="00FF71FB"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428" w:name="_Toc498029142"/>
      <w:bookmarkStart w:id="1429" w:name="_Toc498072282"/>
      <w:r w:rsidRPr="00BC0437">
        <w:lastRenderedPageBreak/>
        <w:t>Republic of Moldova</w:t>
      </w:r>
      <w:bookmarkEnd w:id="1428"/>
      <w:bookmarkEnd w:id="1429"/>
    </w:p>
    <w:p w:rsidR="00BC0437" w:rsidRPr="00BC0437" w:rsidRDefault="00BC0437" w:rsidP="00BC0437">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5085"/>
        <w:gridCol w:w="1189"/>
      </w:tblGrid>
      <w:tr w:rsidR="00FF71FB" w:rsidRPr="00BC0437" w:rsidTr="009F4F30">
        <w:tc>
          <w:tcPr>
            <w:tcW w:w="8856" w:type="dxa"/>
            <w:gridSpan w:val="3"/>
            <w:shd w:val="clear" w:color="auto" w:fill="auto"/>
          </w:tcPr>
          <w:p w:rsidR="00FF71FB" w:rsidRPr="00BC0437" w:rsidRDefault="00FF71FB" w:rsidP="009F4F30">
            <w:pPr>
              <w:rPr>
                <w:rFonts w:eastAsia="Times New Roman"/>
                <w:szCs w:val="22"/>
                <w:lang w:eastAsia="en-US"/>
              </w:rPr>
            </w:pPr>
            <w:r w:rsidRPr="00BC0437">
              <w:rPr>
                <w:rFonts w:eastAsia="Times New Roman"/>
                <w:b/>
                <w:szCs w:val="22"/>
                <w:lang w:eastAsia="en-US"/>
              </w:rPr>
              <w:t>General Provisions (applicable to various statutory exceptions)</w:t>
            </w:r>
          </w:p>
        </w:tc>
      </w:tr>
      <w:tr w:rsidR="00FF71FB" w:rsidRPr="00BC0437" w:rsidTr="009F4F30">
        <w:tc>
          <w:tcPr>
            <w:tcW w:w="2582"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Author’s consent?</w:t>
            </w:r>
          </w:p>
        </w:tc>
        <w:tc>
          <w:tcPr>
            <w:tcW w:w="5085"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  The use is permitted without consent of the author or other holder of the copyright.</w:t>
            </w:r>
          </w:p>
        </w:tc>
        <w:tc>
          <w:tcPr>
            <w:tcW w:w="1189"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27(1)</w:t>
            </w:r>
          </w:p>
        </w:tc>
      </w:tr>
      <w:tr w:rsidR="00FF71FB" w:rsidRPr="00BC0437" w:rsidTr="009F4F30">
        <w:tc>
          <w:tcPr>
            <w:tcW w:w="2582"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Remuneration to author?</w:t>
            </w:r>
          </w:p>
        </w:tc>
        <w:tc>
          <w:tcPr>
            <w:tcW w:w="5085"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  The use is permitted without payment of remuneration.</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582"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Provide name of author?</w:t>
            </w:r>
          </w:p>
        </w:tc>
        <w:tc>
          <w:tcPr>
            <w:tcW w:w="5085"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Yes.  The use is permitted subject to mention of name of the author.</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582"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Provide source of borrowing?</w:t>
            </w:r>
          </w:p>
        </w:tc>
        <w:tc>
          <w:tcPr>
            <w:tcW w:w="5085"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Yes.  The use is permitted subject to mention of the source of the borrowing.</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582" w:type="dxa"/>
            <w:shd w:val="clear" w:color="auto" w:fill="auto"/>
          </w:tcPr>
          <w:p w:rsidR="00FF71FB" w:rsidRPr="003171D7" w:rsidRDefault="00FF71FB" w:rsidP="009F4F30">
            <w:pPr>
              <w:rPr>
                <w:rFonts w:eastAsia="Times New Roman"/>
                <w:szCs w:val="22"/>
                <w:lang w:eastAsia="en-US"/>
              </w:rPr>
            </w:pPr>
            <w:r w:rsidRPr="003171D7">
              <w:rPr>
                <w:rFonts w:eastAsia="Times New Roman"/>
                <w:szCs w:val="22"/>
                <w:lang w:eastAsia="en-US"/>
              </w:rPr>
              <w:t>Number of copies?</w:t>
            </w:r>
          </w:p>
        </w:tc>
        <w:tc>
          <w:tcPr>
            <w:tcW w:w="5085" w:type="dxa"/>
            <w:shd w:val="clear" w:color="auto" w:fill="auto"/>
          </w:tcPr>
          <w:p w:rsidR="00FF71FB" w:rsidRPr="003171D7" w:rsidRDefault="00FF71FB" w:rsidP="009F4F30">
            <w:pPr>
              <w:rPr>
                <w:rFonts w:eastAsia="Times New Roman"/>
                <w:szCs w:val="22"/>
                <w:lang w:eastAsia="en-US"/>
              </w:rPr>
            </w:pPr>
            <w:r>
              <w:rPr>
                <w:rFonts w:eastAsia="Times New Roman"/>
                <w:szCs w:val="22"/>
                <w:lang w:eastAsia="en-US"/>
              </w:rPr>
              <w:t>A single copy may</w:t>
            </w:r>
            <w:r w:rsidRPr="003171D7">
              <w:rPr>
                <w:rFonts w:eastAsia="Times New Roman"/>
                <w:szCs w:val="22"/>
                <w:lang w:eastAsia="en-US"/>
              </w:rPr>
              <w:t xml:space="preserve"> be made, to the extent justified by the purpose.</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582" w:type="dxa"/>
            <w:shd w:val="clear" w:color="auto" w:fill="auto"/>
          </w:tcPr>
          <w:p w:rsidR="00FF71FB" w:rsidRPr="003171D7" w:rsidRDefault="00CE59E3" w:rsidP="009F4F30">
            <w:pPr>
              <w:rPr>
                <w:rFonts w:eastAsia="Times New Roman"/>
                <w:szCs w:val="22"/>
                <w:lang w:eastAsia="en-US"/>
              </w:rPr>
            </w:pPr>
            <w:r>
              <w:rPr>
                <w:rFonts w:eastAsia="Times New Roman"/>
                <w:szCs w:val="22"/>
                <w:lang w:eastAsia="en-US"/>
              </w:rPr>
              <w:t>Three-</w:t>
            </w:r>
            <w:r w:rsidR="00FF71FB">
              <w:rPr>
                <w:rFonts w:eastAsia="Times New Roman"/>
                <w:szCs w:val="22"/>
                <w:lang w:eastAsia="en-US"/>
              </w:rPr>
              <w:t>Step Test</w:t>
            </w:r>
          </w:p>
        </w:tc>
        <w:tc>
          <w:tcPr>
            <w:tcW w:w="5085" w:type="dxa"/>
            <w:shd w:val="clear" w:color="auto" w:fill="auto"/>
          </w:tcPr>
          <w:p w:rsidR="00FF71FB" w:rsidRDefault="00FF71FB" w:rsidP="009F4F30">
            <w:pPr>
              <w:rPr>
                <w:rFonts w:eastAsia="Times New Roman"/>
                <w:szCs w:val="22"/>
                <w:lang w:eastAsia="en-US"/>
              </w:rPr>
            </w:pPr>
            <w:r w:rsidRPr="00D76179">
              <w:rPr>
                <w:rFonts w:eastAsia="Times New Roman"/>
                <w:szCs w:val="22"/>
                <w:lang w:eastAsia="en-US"/>
              </w:rPr>
              <w:t>Exceptions and limitations may only be applied if they do not contravene the normal use of the works and do not unduly prejudice the legitimate interests of the authors and other holders of cop</w:t>
            </w:r>
            <w:r>
              <w:rPr>
                <w:rFonts w:eastAsia="Times New Roman"/>
                <w:szCs w:val="22"/>
                <w:lang w:eastAsia="en-US"/>
              </w:rPr>
              <w:t>y</w:t>
            </w:r>
            <w:r w:rsidRPr="00D76179">
              <w:rPr>
                <w:rFonts w:eastAsia="Times New Roman"/>
                <w:szCs w:val="22"/>
                <w:lang w:eastAsia="en-US"/>
              </w:rPr>
              <w:t>right.</w:t>
            </w:r>
          </w:p>
        </w:tc>
        <w:tc>
          <w:tcPr>
            <w:tcW w:w="1189"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Art. 24</w:t>
            </w: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1436"/>
        <w:gridCol w:w="3649"/>
        <w:gridCol w:w="1189"/>
      </w:tblGrid>
      <w:tr w:rsidR="00FF71FB" w:rsidRPr="00BC0437" w:rsidTr="009F4F30">
        <w:tc>
          <w:tcPr>
            <w:tcW w:w="8856" w:type="dxa"/>
            <w:gridSpan w:val="4"/>
            <w:shd w:val="clear" w:color="auto" w:fill="auto"/>
          </w:tcPr>
          <w:p w:rsidR="00FF71FB" w:rsidRPr="00BC0437" w:rsidRDefault="00FF71FB" w:rsidP="009F4F30">
            <w:pPr>
              <w:rPr>
                <w:rFonts w:eastAsia="Times New Roman"/>
                <w:szCs w:val="22"/>
                <w:lang w:eastAsia="en-US"/>
              </w:rPr>
            </w:pPr>
            <w:r>
              <w:rPr>
                <w:rFonts w:eastAsia="Times New Roman"/>
                <w:b/>
                <w:szCs w:val="22"/>
                <w:lang w:eastAsia="en-US"/>
              </w:rPr>
              <w:t>Replacement</w:t>
            </w:r>
          </w:p>
        </w:tc>
      </w:tr>
      <w:tr w:rsidR="00FF71FB" w:rsidRPr="00BC0437" w:rsidTr="009F4F30">
        <w:trPr>
          <w:trHeight w:val="135"/>
        </w:trPr>
        <w:tc>
          <w:tcPr>
            <w:tcW w:w="2582"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Who can copy?</w:t>
            </w:r>
          </w:p>
        </w:tc>
        <w:tc>
          <w:tcPr>
            <w:tcW w:w="5085"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Libraries or archive services</w:t>
            </w:r>
            <w:r>
              <w:rPr>
                <w:rFonts w:eastAsia="Times New Roman"/>
                <w:szCs w:val="22"/>
                <w:lang w:eastAsia="en-US"/>
              </w:rPr>
              <w:t>.</w:t>
            </w:r>
          </w:p>
        </w:tc>
        <w:tc>
          <w:tcPr>
            <w:tcW w:w="1189"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27(1)(a)</w:t>
            </w:r>
          </w:p>
        </w:tc>
      </w:tr>
      <w:tr w:rsidR="00FF71FB" w:rsidRPr="00BC0437" w:rsidTr="009F4F30">
        <w:trPr>
          <w:trHeight w:val="135"/>
        </w:trPr>
        <w:tc>
          <w:tcPr>
            <w:tcW w:w="2582" w:type="dxa"/>
            <w:vMerge/>
            <w:shd w:val="clear" w:color="auto" w:fill="auto"/>
          </w:tcPr>
          <w:p w:rsidR="00FF71FB" w:rsidRPr="00BC0437" w:rsidRDefault="00FF71FB" w:rsidP="009F4F30">
            <w:pPr>
              <w:rPr>
                <w:rFonts w:eastAsia="Times New Roman"/>
                <w:szCs w:val="22"/>
                <w:lang w:eastAsia="en-US"/>
              </w:rPr>
            </w:pPr>
          </w:p>
        </w:tc>
        <w:tc>
          <w:tcPr>
            <w:tcW w:w="1436"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582"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What can be copied?</w:t>
            </w:r>
          </w:p>
        </w:tc>
        <w:tc>
          <w:tcPr>
            <w:tcW w:w="5085"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Lawfully published works.</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553"/>
        </w:trPr>
        <w:tc>
          <w:tcPr>
            <w:tcW w:w="2582" w:type="dxa"/>
            <w:vMerge/>
            <w:shd w:val="clear" w:color="auto" w:fill="auto"/>
          </w:tcPr>
          <w:p w:rsidR="00FF71FB" w:rsidRPr="00BC0437" w:rsidRDefault="00FF71FB" w:rsidP="009F4F30">
            <w:pPr>
              <w:rPr>
                <w:rFonts w:eastAsia="Times New Roman"/>
                <w:szCs w:val="22"/>
                <w:lang w:eastAsia="en-US"/>
              </w:rPr>
            </w:pPr>
          </w:p>
        </w:tc>
        <w:tc>
          <w:tcPr>
            <w:tcW w:w="1436"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FF71FB" w:rsidRPr="00FE5722" w:rsidRDefault="00FF71FB" w:rsidP="009F4F30">
            <w:pPr>
              <w:rPr>
                <w:rFonts w:eastAsia="Times New Roman"/>
                <w:strike/>
                <w:szCs w:val="22"/>
                <w:lang w:eastAsia="en-US"/>
              </w:rPr>
            </w:pPr>
            <w:r w:rsidRPr="00BC0437">
              <w:rPr>
                <w:rFonts w:eastAsia="Times New Roman"/>
                <w:szCs w:val="22"/>
                <w:lang w:eastAsia="en-US"/>
              </w:rPr>
              <w:t>If impossible to obtain copies of the work in the usual manner.</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278"/>
        </w:trPr>
        <w:tc>
          <w:tcPr>
            <w:tcW w:w="2582"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Purpose of the copy?</w:t>
            </w:r>
          </w:p>
        </w:tc>
        <w:tc>
          <w:tcPr>
            <w:tcW w:w="5085"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To replace copies that have b</w:t>
            </w:r>
            <w:r>
              <w:rPr>
                <w:rFonts w:eastAsia="Times New Roman"/>
                <w:szCs w:val="22"/>
                <w:lang w:eastAsia="en-US"/>
              </w:rPr>
              <w:t>een lost, destroyed, or have become</w:t>
            </w:r>
            <w:r w:rsidRPr="00BC0437">
              <w:rPr>
                <w:rFonts w:eastAsia="Times New Roman"/>
                <w:szCs w:val="22"/>
                <w:lang w:eastAsia="en-US"/>
              </w:rPr>
              <w:t xml:space="preserve"> unusable.</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277"/>
        </w:trPr>
        <w:tc>
          <w:tcPr>
            <w:tcW w:w="2582" w:type="dxa"/>
            <w:vMerge/>
            <w:shd w:val="clear" w:color="auto" w:fill="auto"/>
          </w:tcPr>
          <w:p w:rsidR="00FF71FB" w:rsidRPr="00BC0437" w:rsidRDefault="00FF71FB" w:rsidP="009F4F30">
            <w:pPr>
              <w:rPr>
                <w:rFonts w:eastAsia="Times New Roman"/>
                <w:szCs w:val="22"/>
                <w:lang w:eastAsia="en-US"/>
              </w:rPr>
            </w:pPr>
          </w:p>
        </w:tc>
        <w:tc>
          <w:tcPr>
            <w:tcW w:w="5085"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To make a copy available to other similar libraries or archives in order to replace in their collections works that have b</w:t>
            </w:r>
            <w:r>
              <w:rPr>
                <w:rFonts w:eastAsia="Times New Roman"/>
                <w:szCs w:val="22"/>
                <w:lang w:eastAsia="en-US"/>
              </w:rPr>
              <w:t>een lost, destroyed, or have become</w:t>
            </w:r>
            <w:r w:rsidRPr="00BC0437">
              <w:rPr>
                <w:rFonts w:eastAsia="Times New Roman"/>
                <w:szCs w:val="22"/>
                <w:lang w:eastAsia="en-US"/>
              </w:rPr>
              <w:t xml:space="preserve"> unusable.</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428"/>
        </w:trPr>
        <w:tc>
          <w:tcPr>
            <w:tcW w:w="2582" w:type="dxa"/>
            <w:vMerge/>
            <w:shd w:val="clear" w:color="auto" w:fill="auto"/>
          </w:tcPr>
          <w:p w:rsidR="00FF71FB" w:rsidRPr="00BC0437" w:rsidRDefault="00FF71FB" w:rsidP="009F4F30">
            <w:pPr>
              <w:rPr>
                <w:rFonts w:eastAsia="Times New Roman"/>
                <w:szCs w:val="22"/>
                <w:lang w:eastAsia="en-US"/>
              </w:rPr>
            </w:pPr>
          </w:p>
        </w:tc>
        <w:tc>
          <w:tcPr>
            <w:tcW w:w="1436"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For no direct or indirect economic or commercial advantage.</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582"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Medium of copy?</w:t>
            </w:r>
          </w:p>
        </w:tc>
        <w:tc>
          <w:tcPr>
            <w:tcW w:w="5085"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Reprographic reproduction.  See definition below.</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582"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Other provisions?</w:t>
            </w:r>
          </w:p>
        </w:tc>
        <w:tc>
          <w:tcPr>
            <w:tcW w:w="5085"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Reprographic reproduction of certain works beyond what is allowed under this provision may be allowed subject to equitable remuneration through collective management (Article 27(2)).</w:t>
            </w:r>
          </w:p>
        </w:tc>
        <w:tc>
          <w:tcPr>
            <w:tcW w:w="1189" w:type="dxa"/>
            <w:vMerge/>
            <w:shd w:val="clear" w:color="auto" w:fill="auto"/>
          </w:tcPr>
          <w:p w:rsidR="00FF71FB" w:rsidRPr="00BC0437" w:rsidRDefault="00FF71FB" w:rsidP="009F4F30">
            <w:pPr>
              <w:rPr>
                <w:rFonts w:eastAsia="Times New Roman"/>
                <w:szCs w:val="22"/>
                <w:lang w:eastAsia="en-US"/>
              </w:rPr>
            </w:pP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1436"/>
        <w:gridCol w:w="3649"/>
        <w:gridCol w:w="1189"/>
      </w:tblGrid>
      <w:tr w:rsidR="00FF71FB" w:rsidRPr="00BC0437" w:rsidTr="009F4F30">
        <w:trPr>
          <w:trHeight w:val="95"/>
        </w:trPr>
        <w:tc>
          <w:tcPr>
            <w:tcW w:w="8856" w:type="dxa"/>
            <w:gridSpan w:val="4"/>
            <w:shd w:val="clear" w:color="auto" w:fill="auto"/>
          </w:tcPr>
          <w:p w:rsidR="00FF71FB" w:rsidRPr="00BC0437" w:rsidRDefault="00FF71FB" w:rsidP="009F4F30">
            <w:pPr>
              <w:rPr>
                <w:rFonts w:eastAsia="Times New Roman"/>
                <w:szCs w:val="22"/>
                <w:lang w:eastAsia="en-US"/>
              </w:rPr>
            </w:pPr>
            <w:r w:rsidRPr="00BC0437">
              <w:rPr>
                <w:rFonts w:eastAsia="Times New Roman"/>
                <w:b/>
                <w:szCs w:val="22"/>
                <w:lang w:eastAsia="en-US"/>
              </w:rPr>
              <w:t>Research</w:t>
            </w:r>
            <w:r>
              <w:rPr>
                <w:rFonts w:eastAsia="Times New Roman"/>
                <w:b/>
                <w:szCs w:val="22"/>
                <w:lang w:eastAsia="en-US"/>
              </w:rPr>
              <w:t xml:space="preserve"> or Study</w:t>
            </w:r>
          </w:p>
        </w:tc>
      </w:tr>
      <w:tr w:rsidR="00FF71FB" w:rsidRPr="00BC0437" w:rsidTr="009F4F30">
        <w:trPr>
          <w:trHeight w:val="99"/>
        </w:trPr>
        <w:tc>
          <w:tcPr>
            <w:tcW w:w="2582"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Who can copy?</w:t>
            </w:r>
          </w:p>
        </w:tc>
        <w:tc>
          <w:tcPr>
            <w:tcW w:w="5085"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Libraries or archive services.</w:t>
            </w:r>
          </w:p>
        </w:tc>
        <w:tc>
          <w:tcPr>
            <w:tcW w:w="1189"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27(1)(b)</w:t>
            </w:r>
          </w:p>
        </w:tc>
      </w:tr>
      <w:tr w:rsidR="00FF71FB" w:rsidRPr="00BC0437" w:rsidTr="009F4F30">
        <w:trPr>
          <w:trHeight w:val="99"/>
        </w:trPr>
        <w:tc>
          <w:tcPr>
            <w:tcW w:w="2582" w:type="dxa"/>
            <w:vMerge/>
            <w:shd w:val="clear" w:color="auto" w:fill="auto"/>
          </w:tcPr>
          <w:p w:rsidR="00FF71FB" w:rsidRPr="00BC0437" w:rsidRDefault="00FF71FB" w:rsidP="009F4F30">
            <w:pPr>
              <w:rPr>
                <w:rFonts w:eastAsia="Times New Roman"/>
                <w:szCs w:val="22"/>
                <w:lang w:eastAsia="en-US"/>
              </w:rPr>
            </w:pPr>
          </w:p>
        </w:tc>
        <w:tc>
          <w:tcPr>
            <w:tcW w:w="1436"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None.</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99"/>
        </w:trPr>
        <w:tc>
          <w:tcPr>
            <w:tcW w:w="2582"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br w:type="page"/>
              <w:t>What can be copied?</w:t>
            </w:r>
          </w:p>
        </w:tc>
        <w:tc>
          <w:tcPr>
            <w:tcW w:w="5085"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Isolated articles and other succinct works</w:t>
            </w:r>
            <w:r>
              <w:rPr>
                <w:rFonts w:eastAsia="Times New Roman"/>
                <w:szCs w:val="22"/>
                <w:lang w:eastAsia="en-US"/>
              </w:rPr>
              <w:t xml:space="preserve"> </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526"/>
        </w:trPr>
        <w:tc>
          <w:tcPr>
            <w:tcW w:w="2582" w:type="dxa"/>
            <w:vMerge/>
            <w:shd w:val="clear" w:color="auto" w:fill="auto"/>
          </w:tcPr>
          <w:p w:rsidR="00FF71FB" w:rsidRPr="00BC0437" w:rsidRDefault="00FF71FB" w:rsidP="009F4F30">
            <w:pPr>
              <w:rPr>
                <w:rFonts w:eastAsia="Times New Roman"/>
                <w:szCs w:val="22"/>
                <w:lang w:eastAsia="en-US"/>
              </w:rPr>
            </w:pPr>
          </w:p>
        </w:tc>
        <w:tc>
          <w:tcPr>
            <w:tcW w:w="5085"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S</w:t>
            </w:r>
            <w:r w:rsidRPr="00BC0437">
              <w:rPr>
                <w:rFonts w:eastAsia="Times New Roman"/>
                <w:szCs w:val="22"/>
                <w:lang w:eastAsia="en-US"/>
              </w:rPr>
              <w:t>hort extracts from lawfully published literary works.</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256"/>
        </w:trPr>
        <w:tc>
          <w:tcPr>
            <w:tcW w:w="2582" w:type="dxa"/>
            <w:vMerge/>
            <w:shd w:val="clear" w:color="auto" w:fill="auto"/>
          </w:tcPr>
          <w:p w:rsidR="00FF71FB" w:rsidRPr="00BC0437" w:rsidRDefault="00FF71FB" w:rsidP="009F4F30">
            <w:pPr>
              <w:rPr>
                <w:rFonts w:eastAsia="Times New Roman"/>
                <w:szCs w:val="22"/>
                <w:lang w:eastAsia="en-US"/>
              </w:rPr>
            </w:pPr>
          </w:p>
        </w:tc>
        <w:tc>
          <w:tcPr>
            <w:tcW w:w="1436"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Computer software is excluded.</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582"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Purpose of the copy?</w:t>
            </w:r>
          </w:p>
        </w:tc>
        <w:tc>
          <w:tcPr>
            <w:tcW w:w="5085"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To meet the needs of natural persons to use the copies f</w:t>
            </w:r>
            <w:r w:rsidRPr="00BC0437">
              <w:rPr>
                <w:rFonts w:eastAsia="Times New Roman"/>
                <w:szCs w:val="22"/>
                <w:lang w:eastAsia="en-US"/>
              </w:rPr>
              <w:t>or study or resear</w:t>
            </w:r>
            <w:r>
              <w:rPr>
                <w:rFonts w:eastAsia="Times New Roman"/>
                <w:szCs w:val="22"/>
                <w:lang w:eastAsia="en-US"/>
              </w:rPr>
              <w:t>ch.</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582" w:type="dxa"/>
            <w:vMerge/>
            <w:shd w:val="clear" w:color="auto" w:fill="auto"/>
          </w:tcPr>
          <w:p w:rsidR="00FF71FB" w:rsidRPr="00BC0437" w:rsidRDefault="00FF71FB" w:rsidP="009F4F30">
            <w:pPr>
              <w:rPr>
                <w:rFonts w:eastAsia="Times New Roman"/>
                <w:szCs w:val="22"/>
                <w:lang w:eastAsia="en-US"/>
              </w:rPr>
            </w:pPr>
          </w:p>
        </w:tc>
        <w:tc>
          <w:tcPr>
            <w:tcW w:w="1436"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 xml:space="preserve">The copies may not be made for </w:t>
            </w:r>
            <w:r w:rsidRPr="00BC0437">
              <w:rPr>
                <w:rFonts w:eastAsia="Times New Roman"/>
                <w:szCs w:val="22"/>
                <w:lang w:eastAsia="en-US"/>
              </w:rPr>
              <w:t xml:space="preserve">direct or indirect economic or </w:t>
            </w:r>
            <w:r w:rsidRPr="00BC0437">
              <w:rPr>
                <w:rFonts w:eastAsia="Times New Roman"/>
                <w:szCs w:val="22"/>
                <w:lang w:eastAsia="en-US"/>
              </w:rPr>
              <w:lastRenderedPageBreak/>
              <w:t>commercial advantage.</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582"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lastRenderedPageBreak/>
              <w:t>Medium of copy?</w:t>
            </w:r>
          </w:p>
        </w:tc>
        <w:tc>
          <w:tcPr>
            <w:tcW w:w="5085"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Reprographic reproduction.  See definition below.</w:t>
            </w:r>
          </w:p>
        </w:tc>
        <w:tc>
          <w:tcPr>
            <w:tcW w:w="1189"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582"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Other provisions?</w:t>
            </w:r>
          </w:p>
        </w:tc>
        <w:tc>
          <w:tcPr>
            <w:tcW w:w="5085"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Reprographic reproduction of certain works beyond what is allowed under this provision may be allowed subject to equitable remuneration through collective management (Article 27(2)).</w:t>
            </w:r>
          </w:p>
        </w:tc>
        <w:tc>
          <w:tcPr>
            <w:tcW w:w="1189" w:type="dxa"/>
            <w:vMerge/>
            <w:shd w:val="clear" w:color="auto" w:fill="auto"/>
          </w:tcPr>
          <w:p w:rsidR="00FF71FB" w:rsidRPr="00BC0437" w:rsidRDefault="00FF71FB" w:rsidP="009F4F30">
            <w:pPr>
              <w:rPr>
                <w:rFonts w:eastAsia="Times New Roman"/>
                <w:szCs w:val="22"/>
                <w:lang w:eastAsia="en-US"/>
              </w:rPr>
            </w:pPr>
          </w:p>
        </w:tc>
      </w:tr>
    </w:tbl>
    <w:p w:rsidR="00FF71FB" w:rsidRDefault="00FF71FB" w:rsidP="00FF71FB">
      <w:pPr>
        <w:rPr>
          <w:rFonts w:eastAsia="Times New Roman"/>
          <w:szCs w:val="22"/>
          <w:lang w:eastAsia="en-US"/>
        </w:rPr>
      </w:pPr>
    </w:p>
    <w:p w:rsidR="00FF71FB" w:rsidRPr="006B0484" w:rsidRDefault="00FF71FB" w:rsidP="00FF71FB">
      <w:pPr>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577"/>
        <w:gridCol w:w="1211"/>
      </w:tblGrid>
      <w:tr w:rsidR="00FF71FB" w:rsidRPr="006B0484" w:rsidTr="009F4F30">
        <w:tc>
          <w:tcPr>
            <w:tcW w:w="8856" w:type="dxa"/>
            <w:gridSpan w:val="4"/>
          </w:tcPr>
          <w:p w:rsidR="00FF71FB" w:rsidRPr="006B0484" w:rsidRDefault="00FF71FB" w:rsidP="009F4F30">
            <w:pPr>
              <w:rPr>
                <w:rFonts w:eastAsia="Times New Roman"/>
                <w:b/>
                <w:szCs w:val="22"/>
              </w:rPr>
            </w:pPr>
            <w:r w:rsidRPr="006B0484">
              <w:rPr>
                <w:rFonts w:eastAsia="Times New Roman"/>
                <w:b/>
                <w:szCs w:val="22"/>
              </w:rPr>
              <w:t>Research or Study (Making Available)</w:t>
            </w:r>
          </w:p>
        </w:tc>
      </w:tr>
      <w:tr w:rsidR="00FF71FB" w:rsidRPr="006B0484" w:rsidTr="009F4F30">
        <w:trPr>
          <w:trHeight w:val="135"/>
        </w:trPr>
        <w:tc>
          <w:tcPr>
            <w:tcW w:w="2628" w:type="dxa"/>
            <w:vMerge w:val="restart"/>
          </w:tcPr>
          <w:p w:rsidR="00FF71FB" w:rsidRPr="006B0484" w:rsidRDefault="00FF71FB" w:rsidP="009F4F30">
            <w:pPr>
              <w:rPr>
                <w:rFonts w:eastAsia="Times New Roman"/>
                <w:szCs w:val="22"/>
              </w:rPr>
            </w:pPr>
            <w:r w:rsidRPr="006B0484">
              <w:rPr>
                <w:rFonts w:eastAsia="Times New Roman"/>
                <w:szCs w:val="22"/>
              </w:rPr>
              <w:t>Who can communicate?</w:t>
            </w:r>
          </w:p>
        </w:tc>
        <w:tc>
          <w:tcPr>
            <w:tcW w:w="5017" w:type="dxa"/>
            <w:gridSpan w:val="2"/>
          </w:tcPr>
          <w:p w:rsidR="00FF71FB" w:rsidRPr="00467CEB" w:rsidRDefault="00FF71FB" w:rsidP="009F4F30">
            <w:pPr>
              <w:rPr>
                <w:rFonts w:eastAsia="Times New Roman"/>
                <w:szCs w:val="22"/>
              </w:rPr>
            </w:pPr>
            <w:r>
              <w:rPr>
                <w:rFonts w:eastAsia="Times New Roman"/>
                <w:szCs w:val="22"/>
                <w:lang w:eastAsia="en-US"/>
              </w:rPr>
              <w:t>Libraries or archive services.</w:t>
            </w:r>
          </w:p>
        </w:tc>
        <w:tc>
          <w:tcPr>
            <w:tcW w:w="1211" w:type="dxa"/>
            <w:vMerge w:val="restart"/>
          </w:tcPr>
          <w:p w:rsidR="00FF71FB" w:rsidRPr="006B0484" w:rsidRDefault="00FF71FB" w:rsidP="009F4F30">
            <w:pPr>
              <w:rPr>
                <w:rFonts w:eastAsia="Times New Roman"/>
                <w:szCs w:val="22"/>
              </w:rPr>
            </w:pPr>
            <w:r>
              <w:rPr>
                <w:rFonts w:eastAsia="Times New Roman"/>
                <w:szCs w:val="22"/>
              </w:rPr>
              <w:t>Art. 28(p)</w:t>
            </w:r>
          </w:p>
        </w:tc>
      </w:tr>
      <w:tr w:rsidR="00FF71FB" w:rsidRPr="006B0484" w:rsidTr="009F4F30">
        <w:trPr>
          <w:trHeight w:val="135"/>
        </w:trPr>
        <w:tc>
          <w:tcPr>
            <w:tcW w:w="0" w:type="auto"/>
            <w:vMerge/>
            <w:vAlign w:val="center"/>
          </w:tcPr>
          <w:p w:rsidR="00FF71FB" w:rsidRPr="006B0484" w:rsidRDefault="00FF71FB" w:rsidP="009F4F30">
            <w:pPr>
              <w:rPr>
                <w:rFonts w:eastAsia="Times New Roman"/>
                <w:szCs w:val="22"/>
              </w:rPr>
            </w:pPr>
          </w:p>
        </w:tc>
        <w:tc>
          <w:tcPr>
            <w:tcW w:w="1440" w:type="dxa"/>
          </w:tcPr>
          <w:p w:rsidR="00FF71FB" w:rsidRPr="006B0484" w:rsidRDefault="00FF71FB" w:rsidP="009F4F30">
            <w:pPr>
              <w:rPr>
                <w:rFonts w:eastAsia="Times New Roman"/>
                <w:szCs w:val="22"/>
              </w:rPr>
            </w:pPr>
            <w:r w:rsidRPr="006B0484">
              <w:rPr>
                <w:rFonts w:eastAsia="Times New Roman"/>
                <w:szCs w:val="22"/>
              </w:rPr>
              <w:t>Conditions:</w:t>
            </w:r>
          </w:p>
        </w:tc>
        <w:tc>
          <w:tcPr>
            <w:tcW w:w="3577" w:type="dxa"/>
          </w:tcPr>
          <w:p w:rsidR="00FF71FB" w:rsidRPr="00467CEB" w:rsidRDefault="00FF71FB" w:rsidP="009F4F30">
            <w:pPr>
              <w:rPr>
                <w:rFonts w:eastAsia="Times New Roman"/>
                <w:szCs w:val="22"/>
              </w:rPr>
            </w:pPr>
            <w:r>
              <w:rPr>
                <w:rFonts w:eastAsia="Times New Roman"/>
                <w:szCs w:val="22"/>
              </w:rPr>
              <w:t>None</w:t>
            </w:r>
            <w:r w:rsidRPr="00467CEB">
              <w:rPr>
                <w:rFonts w:eastAsia="Times New Roman"/>
                <w:szCs w:val="22"/>
              </w:rPr>
              <w:t>.</w:t>
            </w:r>
          </w:p>
        </w:tc>
        <w:tc>
          <w:tcPr>
            <w:tcW w:w="1211" w:type="dxa"/>
            <w:vMerge/>
            <w:vAlign w:val="center"/>
          </w:tcPr>
          <w:p w:rsidR="00FF71FB" w:rsidRPr="006B0484" w:rsidRDefault="00FF71FB" w:rsidP="009F4F30">
            <w:pPr>
              <w:rPr>
                <w:rFonts w:eastAsia="Times New Roman"/>
                <w:szCs w:val="22"/>
              </w:rPr>
            </w:pPr>
          </w:p>
        </w:tc>
      </w:tr>
      <w:tr w:rsidR="00FF71FB" w:rsidRPr="006B0484" w:rsidTr="009F4F30">
        <w:trPr>
          <w:trHeight w:val="135"/>
        </w:trPr>
        <w:tc>
          <w:tcPr>
            <w:tcW w:w="2628" w:type="dxa"/>
            <w:vMerge w:val="restart"/>
          </w:tcPr>
          <w:p w:rsidR="00FF71FB" w:rsidRPr="006B0484" w:rsidRDefault="00FF71FB" w:rsidP="009F4F30">
            <w:pPr>
              <w:rPr>
                <w:rFonts w:eastAsia="Times New Roman"/>
                <w:szCs w:val="22"/>
              </w:rPr>
            </w:pPr>
            <w:r w:rsidRPr="006B0484">
              <w:rPr>
                <w:rFonts w:eastAsia="Times New Roman"/>
                <w:szCs w:val="22"/>
              </w:rPr>
              <w:t>What can be communicated?</w:t>
            </w:r>
          </w:p>
        </w:tc>
        <w:tc>
          <w:tcPr>
            <w:tcW w:w="5017" w:type="dxa"/>
            <w:gridSpan w:val="2"/>
          </w:tcPr>
          <w:p w:rsidR="00FF71FB" w:rsidRPr="00467CEB" w:rsidRDefault="00FF71FB" w:rsidP="009F4F30">
            <w:pPr>
              <w:rPr>
                <w:rFonts w:eastAsia="Times New Roman"/>
                <w:szCs w:val="22"/>
              </w:rPr>
            </w:pPr>
            <w:r w:rsidRPr="00467CEB">
              <w:rPr>
                <w:rFonts w:eastAsia="Times New Roman"/>
                <w:szCs w:val="22"/>
              </w:rPr>
              <w:t>Works</w:t>
            </w:r>
            <w:r>
              <w:rPr>
                <w:rFonts w:eastAsia="Times New Roman"/>
                <w:szCs w:val="22"/>
              </w:rPr>
              <w:t xml:space="preserve"> and other subject matter in the collections of the institution</w:t>
            </w:r>
            <w:r w:rsidRPr="00467CEB">
              <w:rPr>
                <w:rFonts w:eastAsia="Times New Roman"/>
                <w:szCs w:val="22"/>
              </w:rPr>
              <w:t>.</w:t>
            </w:r>
          </w:p>
        </w:tc>
        <w:tc>
          <w:tcPr>
            <w:tcW w:w="1211" w:type="dxa"/>
            <w:vMerge/>
            <w:vAlign w:val="center"/>
          </w:tcPr>
          <w:p w:rsidR="00FF71FB" w:rsidRPr="006B0484" w:rsidRDefault="00FF71FB" w:rsidP="009F4F30">
            <w:pPr>
              <w:rPr>
                <w:rFonts w:eastAsia="Times New Roman"/>
                <w:szCs w:val="22"/>
              </w:rPr>
            </w:pPr>
          </w:p>
        </w:tc>
      </w:tr>
      <w:tr w:rsidR="00FF71FB" w:rsidRPr="006B0484" w:rsidTr="009F4F30">
        <w:trPr>
          <w:trHeight w:val="72"/>
        </w:trPr>
        <w:tc>
          <w:tcPr>
            <w:tcW w:w="0" w:type="auto"/>
            <w:vMerge/>
            <w:vAlign w:val="center"/>
          </w:tcPr>
          <w:p w:rsidR="00FF71FB" w:rsidRPr="006B0484" w:rsidRDefault="00FF71FB" w:rsidP="009F4F30">
            <w:pPr>
              <w:rPr>
                <w:rFonts w:eastAsia="Times New Roman"/>
                <w:szCs w:val="22"/>
              </w:rPr>
            </w:pPr>
          </w:p>
        </w:tc>
        <w:tc>
          <w:tcPr>
            <w:tcW w:w="1440" w:type="dxa"/>
          </w:tcPr>
          <w:p w:rsidR="00FF71FB" w:rsidRPr="006B0484" w:rsidRDefault="00FF71FB" w:rsidP="009F4F30">
            <w:pPr>
              <w:rPr>
                <w:rFonts w:eastAsia="Times New Roman"/>
                <w:szCs w:val="22"/>
              </w:rPr>
            </w:pPr>
            <w:r w:rsidRPr="006B0484">
              <w:rPr>
                <w:rFonts w:eastAsia="Times New Roman"/>
                <w:szCs w:val="22"/>
              </w:rPr>
              <w:t>Conditions:</w:t>
            </w:r>
          </w:p>
        </w:tc>
        <w:tc>
          <w:tcPr>
            <w:tcW w:w="3577" w:type="dxa"/>
          </w:tcPr>
          <w:p w:rsidR="00FF71FB" w:rsidRPr="006B0484" w:rsidRDefault="00FF71FB" w:rsidP="009F4F30">
            <w:pPr>
              <w:rPr>
                <w:rFonts w:eastAsia="Times New Roman"/>
                <w:szCs w:val="22"/>
              </w:rPr>
            </w:pPr>
            <w:r>
              <w:rPr>
                <w:rFonts w:eastAsia="Times New Roman"/>
                <w:szCs w:val="22"/>
              </w:rPr>
              <w:t>The works and other subject matter may not be subject to purchase or licensing terms.</w:t>
            </w:r>
          </w:p>
        </w:tc>
        <w:tc>
          <w:tcPr>
            <w:tcW w:w="1211" w:type="dxa"/>
            <w:vMerge/>
            <w:vAlign w:val="center"/>
          </w:tcPr>
          <w:p w:rsidR="00FF71FB" w:rsidRPr="006B0484" w:rsidRDefault="00FF71FB" w:rsidP="009F4F30">
            <w:pPr>
              <w:rPr>
                <w:rFonts w:eastAsia="Times New Roman"/>
                <w:szCs w:val="22"/>
              </w:rPr>
            </w:pPr>
          </w:p>
        </w:tc>
      </w:tr>
      <w:tr w:rsidR="00FF71FB" w:rsidRPr="006B0484" w:rsidTr="009F4F30">
        <w:trPr>
          <w:trHeight w:val="135"/>
        </w:trPr>
        <w:tc>
          <w:tcPr>
            <w:tcW w:w="2628" w:type="dxa"/>
            <w:vMerge w:val="restart"/>
          </w:tcPr>
          <w:p w:rsidR="00FF71FB" w:rsidRPr="006B0484" w:rsidRDefault="00FF71FB" w:rsidP="009F4F30">
            <w:pPr>
              <w:rPr>
                <w:rFonts w:eastAsia="Times New Roman"/>
                <w:szCs w:val="22"/>
              </w:rPr>
            </w:pPr>
            <w:r w:rsidRPr="006B0484">
              <w:rPr>
                <w:rFonts w:eastAsia="Times New Roman"/>
                <w:szCs w:val="22"/>
              </w:rPr>
              <w:t>Purpose of the communication?</w:t>
            </w:r>
          </w:p>
        </w:tc>
        <w:tc>
          <w:tcPr>
            <w:tcW w:w="5017" w:type="dxa"/>
            <w:gridSpan w:val="2"/>
          </w:tcPr>
          <w:p w:rsidR="00FF71FB" w:rsidRPr="00467CEB" w:rsidRDefault="00FF71FB" w:rsidP="009F4F30">
            <w:pPr>
              <w:rPr>
                <w:rFonts w:eastAsia="Times New Roman"/>
                <w:szCs w:val="22"/>
              </w:rPr>
            </w:pPr>
            <w:r>
              <w:rPr>
                <w:rFonts w:eastAsia="Times New Roman"/>
                <w:szCs w:val="22"/>
              </w:rPr>
              <w:t xml:space="preserve">Communication or interactive making available for the purpose of </w:t>
            </w:r>
            <w:r w:rsidRPr="00467CEB">
              <w:rPr>
                <w:rFonts w:eastAsia="Times New Roman"/>
                <w:szCs w:val="22"/>
              </w:rPr>
              <w:t>research or private study</w:t>
            </w:r>
            <w:r>
              <w:rPr>
                <w:rFonts w:eastAsia="Times New Roman"/>
                <w:szCs w:val="22"/>
              </w:rPr>
              <w:t xml:space="preserve"> by individual members of the public</w:t>
            </w:r>
            <w:r w:rsidRPr="00467CEB">
              <w:rPr>
                <w:rFonts w:eastAsia="Times New Roman"/>
                <w:szCs w:val="22"/>
              </w:rPr>
              <w:t>.</w:t>
            </w:r>
          </w:p>
        </w:tc>
        <w:tc>
          <w:tcPr>
            <w:tcW w:w="1211" w:type="dxa"/>
            <w:vMerge/>
            <w:vAlign w:val="center"/>
          </w:tcPr>
          <w:p w:rsidR="00FF71FB" w:rsidRPr="006B0484" w:rsidRDefault="00FF71FB" w:rsidP="009F4F30">
            <w:pPr>
              <w:rPr>
                <w:rFonts w:eastAsia="Times New Roman"/>
                <w:szCs w:val="22"/>
              </w:rPr>
            </w:pPr>
          </w:p>
        </w:tc>
      </w:tr>
      <w:tr w:rsidR="00FF71FB" w:rsidRPr="006B0484" w:rsidTr="009F4F30">
        <w:trPr>
          <w:trHeight w:val="135"/>
        </w:trPr>
        <w:tc>
          <w:tcPr>
            <w:tcW w:w="0" w:type="auto"/>
            <w:vMerge/>
            <w:vAlign w:val="center"/>
          </w:tcPr>
          <w:p w:rsidR="00FF71FB" w:rsidRPr="006B0484" w:rsidRDefault="00FF71FB" w:rsidP="009F4F30">
            <w:pPr>
              <w:rPr>
                <w:rFonts w:eastAsia="Times New Roman"/>
                <w:szCs w:val="22"/>
              </w:rPr>
            </w:pPr>
          </w:p>
        </w:tc>
        <w:tc>
          <w:tcPr>
            <w:tcW w:w="1440" w:type="dxa"/>
          </w:tcPr>
          <w:p w:rsidR="00FF71FB" w:rsidRPr="00467CEB" w:rsidRDefault="00FF71FB" w:rsidP="009F4F30">
            <w:pPr>
              <w:rPr>
                <w:rFonts w:eastAsia="Times New Roman"/>
                <w:szCs w:val="22"/>
              </w:rPr>
            </w:pPr>
            <w:r w:rsidRPr="00467CEB">
              <w:rPr>
                <w:rFonts w:eastAsia="Times New Roman"/>
                <w:szCs w:val="22"/>
              </w:rPr>
              <w:t>Conditions:</w:t>
            </w:r>
          </w:p>
        </w:tc>
        <w:tc>
          <w:tcPr>
            <w:tcW w:w="3577" w:type="dxa"/>
          </w:tcPr>
          <w:p w:rsidR="00FF71FB" w:rsidRPr="00467CEB" w:rsidRDefault="00FF71FB" w:rsidP="009F4F30">
            <w:pPr>
              <w:rPr>
                <w:rFonts w:eastAsia="Times New Roman"/>
                <w:szCs w:val="22"/>
              </w:rPr>
            </w:pPr>
            <w:r w:rsidRPr="00467CEB">
              <w:rPr>
                <w:rFonts w:eastAsia="Times New Roman"/>
                <w:szCs w:val="22"/>
              </w:rPr>
              <w:t>None.</w:t>
            </w:r>
          </w:p>
        </w:tc>
        <w:tc>
          <w:tcPr>
            <w:tcW w:w="1211" w:type="dxa"/>
            <w:vMerge/>
            <w:vAlign w:val="center"/>
          </w:tcPr>
          <w:p w:rsidR="00FF71FB" w:rsidRPr="006B0484" w:rsidRDefault="00FF71FB" w:rsidP="009F4F30">
            <w:pPr>
              <w:rPr>
                <w:rFonts w:eastAsia="Times New Roman"/>
                <w:szCs w:val="22"/>
              </w:rPr>
            </w:pPr>
          </w:p>
        </w:tc>
      </w:tr>
      <w:tr w:rsidR="00FF71FB" w:rsidRPr="006B0484" w:rsidTr="009F4F30">
        <w:trPr>
          <w:trHeight w:val="135"/>
        </w:trPr>
        <w:tc>
          <w:tcPr>
            <w:tcW w:w="2628" w:type="dxa"/>
          </w:tcPr>
          <w:p w:rsidR="00FF71FB" w:rsidRPr="006B0484" w:rsidRDefault="00FF71FB" w:rsidP="009F4F30">
            <w:pPr>
              <w:rPr>
                <w:rFonts w:eastAsia="Times New Roman"/>
                <w:szCs w:val="22"/>
              </w:rPr>
            </w:pPr>
            <w:r w:rsidRPr="006B0484">
              <w:rPr>
                <w:rFonts w:eastAsia="Times New Roman"/>
                <w:szCs w:val="22"/>
              </w:rPr>
              <w:t>Medium?</w:t>
            </w:r>
          </w:p>
        </w:tc>
        <w:tc>
          <w:tcPr>
            <w:tcW w:w="5017" w:type="dxa"/>
            <w:gridSpan w:val="2"/>
          </w:tcPr>
          <w:p w:rsidR="00FF71FB" w:rsidRPr="00467CEB" w:rsidRDefault="00FF71FB" w:rsidP="009F4F30">
            <w:pPr>
              <w:rPr>
                <w:rFonts w:eastAsia="Times New Roman"/>
                <w:szCs w:val="22"/>
              </w:rPr>
            </w:pPr>
            <w:r w:rsidRPr="00467CEB">
              <w:rPr>
                <w:rFonts w:eastAsia="Times New Roman"/>
                <w:szCs w:val="22"/>
              </w:rPr>
              <w:t>Via dedicated terminals on the premises of the institution.</w:t>
            </w:r>
          </w:p>
        </w:tc>
        <w:tc>
          <w:tcPr>
            <w:tcW w:w="1211" w:type="dxa"/>
            <w:vMerge/>
            <w:vAlign w:val="center"/>
          </w:tcPr>
          <w:p w:rsidR="00FF71FB" w:rsidRPr="006B0484" w:rsidRDefault="00FF71FB" w:rsidP="009F4F30">
            <w:pPr>
              <w:rPr>
                <w:rFonts w:eastAsia="Times New Roman"/>
                <w:szCs w:val="22"/>
              </w:rPr>
            </w:pPr>
          </w:p>
        </w:tc>
      </w:tr>
      <w:tr w:rsidR="00FF71FB" w:rsidRPr="006B0484" w:rsidTr="009F4F30">
        <w:trPr>
          <w:trHeight w:val="240"/>
        </w:trPr>
        <w:tc>
          <w:tcPr>
            <w:tcW w:w="2628" w:type="dxa"/>
            <w:vMerge w:val="restart"/>
          </w:tcPr>
          <w:p w:rsidR="00FF71FB" w:rsidRPr="006B0484" w:rsidRDefault="00FF71FB" w:rsidP="009F4F30">
            <w:pPr>
              <w:rPr>
                <w:rFonts w:eastAsia="Times New Roman"/>
                <w:szCs w:val="22"/>
              </w:rPr>
            </w:pPr>
            <w:r>
              <w:rPr>
                <w:rFonts w:eastAsia="Times New Roman"/>
                <w:szCs w:val="22"/>
              </w:rPr>
              <w:t>Other provisions?</w:t>
            </w:r>
          </w:p>
        </w:tc>
        <w:tc>
          <w:tcPr>
            <w:tcW w:w="5017" w:type="dxa"/>
            <w:gridSpan w:val="2"/>
          </w:tcPr>
          <w:p w:rsidR="00FF71FB" w:rsidRPr="00DB5405" w:rsidRDefault="00FF71FB" w:rsidP="009F4F30">
            <w:pPr>
              <w:rPr>
                <w:rFonts w:eastAsia="Times New Roman"/>
                <w:szCs w:val="22"/>
              </w:rPr>
            </w:pPr>
            <w:r>
              <w:rPr>
                <w:rFonts w:eastAsia="Times New Roman"/>
                <w:szCs w:val="22"/>
              </w:rPr>
              <w:t xml:space="preserve">Uses are </w:t>
            </w:r>
            <w:r w:rsidRPr="00DB5405">
              <w:rPr>
                <w:rFonts w:eastAsia="Times New Roman"/>
                <w:szCs w:val="22"/>
              </w:rPr>
              <w:t>permitted without the consent of the author or other holder of copyright and without</w:t>
            </w:r>
          </w:p>
          <w:p w:rsidR="00FF71FB" w:rsidRPr="00467CEB" w:rsidRDefault="00FF71FB" w:rsidP="009F4F30">
            <w:pPr>
              <w:rPr>
                <w:rFonts w:eastAsia="Times New Roman"/>
                <w:szCs w:val="22"/>
              </w:rPr>
            </w:pPr>
            <w:proofErr w:type="gramStart"/>
            <w:r w:rsidRPr="00DB5405">
              <w:rPr>
                <w:rFonts w:eastAsia="Times New Roman"/>
                <w:szCs w:val="22"/>
              </w:rPr>
              <w:t>payment</w:t>
            </w:r>
            <w:proofErr w:type="gramEnd"/>
            <w:r w:rsidRPr="00DB5405">
              <w:rPr>
                <w:rFonts w:eastAsia="Times New Roman"/>
                <w:szCs w:val="22"/>
              </w:rPr>
              <w:t xml:space="preserve"> of remuneration</w:t>
            </w:r>
            <w:r>
              <w:rPr>
                <w:rFonts w:eastAsia="Times New Roman"/>
                <w:szCs w:val="22"/>
              </w:rPr>
              <w:t xml:space="preserve"> (Article 28).</w:t>
            </w:r>
          </w:p>
        </w:tc>
        <w:tc>
          <w:tcPr>
            <w:tcW w:w="1211" w:type="dxa"/>
            <w:vMerge/>
            <w:vAlign w:val="center"/>
          </w:tcPr>
          <w:p w:rsidR="00FF71FB" w:rsidRPr="006B0484" w:rsidRDefault="00FF71FB" w:rsidP="009F4F30">
            <w:pPr>
              <w:rPr>
                <w:rFonts w:eastAsia="Times New Roman"/>
                <w:szCs w:val="22"/>
              </w:rPr>
            </w:pPr>
          </w:p>
        </w:tc>
      </w:tr>
      <w:tr w:rsidR="00FF71FB" w:rsidRPr="006B0484" w:rsidTr="009F4F30">
        <w:trPr>
          <w:trHeight w:val="240"/>
        </w:trPr>
        <w:tc>
          <w:tcPr>
            <w:tcW w:w="2628" w:type="dxa"/>
            <w:vMerge/>
          </w:tcPr>
          <w:p w:rsidR="00FF71FB" w:rsidRDefault="00FF71FB" w:rsidP="009F4F30">
            <w:pPr>
              <w:rPr>
                <w:rFonts w:eastAsia="Times New Roman"/>
                <w:szCs w:val="22"/>
              </w:rPr>
            </w:pPr>
          </w:p>
        </w:tc>
        <w:tc>
          <w:tcPr>
            <w:tcW w:w="5017" w:type="dxa"/>
            <w:gridSpan w:val="2"/>
          </w:tcPr>
          <w:p w:rsidR="00FF71FB" w:rsidRDefault="00FF71FB" w:rsidP="009F4F30">
            <w:pPr>
              <w:rPr>
                <w:rFonts w:eastAsia="Times New Roman"/>
                <w:szCs w:val="22"/>
              </w:rPr>
            </w:pPr>
            <w:r>
              <w:rPr>
                <w:rFonts w:eastAsia="Times New Roman"/>
                <w:szCs w:val="22"/>
              </w:rPr>
              <w:t>The copyright exceptions under Article 28 also apply to related rights (Article 38).</w:t>
            </w:r>
          </w:p>
        </w:tc>
        <w:tc>
          <w:tcPr>
            <w:tcW w:w="1211" w:type="dxa"/>
            <w:vMerge/>
            <w:vAlign w:val="center"/>
          </w:tcPr>
          <w:p w:rsidR="00FF71FB" w:rsidRPr="006B0484" w:rsidRDefault="00FF71FB" w:rsidP="009F4F30">
            <w:pPr>
              <w:rPr>
                <w:rFonts w:eastAsia="Times New Roman"/>
                <w:szCs w:val="22"/>
              </w:rPr>
            </w:pPr>
          </w:p>
        </w:tc>
      </w:tr>
    </w:tbl>
    <w:p w:rsidR="00FF71FB" w:rsidRDefault="00FF71FB" w:rsidP="00FF71FB"/>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FF71FB" w:rsidRPr="00BC0437" w:rsidTr="009F4F30">
        <w:tc>
          <w:tcPr>
            <w:tcW w:w="8856" w:type="dxa"/>
            <w:gridSpan w:val="4"/>
            <w:shd w:val="clear" w:color="auto" w:fill="auto"/>
          </w:tcPr>
          <w:p w:rsidR="00FF71FB" w:rsidRPr="00BC0437" w:rsidRDefault="00FF71FB" w:rsidP="009F4F30">
            <w:pPr>
              <w:rPr>
                <w:rFonts w:eastAsia="Times New Roman"/>
                <w:szCs w:val="22"/>
                <w:lang w:eastAsia="en-US"/>
              </w:rPr>
            </w:pPr>
            <w:r w:rsidRPr="00BC0437">
              <w:rPr>
                <w:rFonts w:eastAsia="Times New Roman"/>
                <w:b/>
                <w:szCs w:val="22"/>
                <w:lang w:eastAsia="en-US"/>
              </w:rPr>
              <w:t>Anti-Circumvention of Technological Protection Measures</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52</w:t>
            </w:r>
          </w:p>
        </w:tc>
      </w:tr>
      <w:tr w:rsidR="00FF71FB" w:rsidRPr="00BC0437" w:rsidTr="009F4F30">
        <w:trPr>
          <w:trHeight w:val="111"/>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11"/>
        </w:trPr>
        <w:tc>
          <w:tcPr>
            <w:tcW w:w="2628" w:type="dxa"/>
            <w:vMerge/>
            <w:shd w:val="clear" w:color="auto" w:fill="auto"/>
          </w:tcPr>
          <w:p w:rsidR="00FF71FB" w:rsidRPr="00BC0437" w:rsidRDefault="00FF71FB" w:rsidP="009F4F30">
            <w:pPr>
              <w:rPr>
                <w:rFonts w:eastAsia="Times New Roman"/>
                <w:szCs w:val="22"/>
                <w:lang w:eastAsia="en-US"/>
              </w:rPr>
            </w:pPr>
          </w:p>
        </w:tc>
        <w:tc>
          <w:tcPr>
            <w:tcW w:w="180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Manufacturing, importing, distributing (selling, renting, etc.), advertising any equipment or components thereof, holding for commercial purposes, and providing equipment or components for circumvention devices is prohibited.</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80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 xml:space="preserve">Both. </w:t>
            </w:r>
            <w:r w:rsidRPr="00BC0437">
              <w:rPr>
                <w:rFonts w:eastAsia="Times New Roman"/>
                <w:szCs w:val="22"/>
                <w:lang w:eastAsia="en-US"/>
              </w:rPr>
              <w:t>The provisions prohibit the specified actions, regardless of whether an infringement results.</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FF71FB" w:rsidRPr="00BC0437" w:rsidRDefault="00FF71FB" w:rsidP="009F4F30">
            <w:pPr>
              <w:jc w:val="both"/>
              <w:rPr>
                <w:rFonts w:eastAsia="Times New Roman"/>
                <w:szCs w:val="22"/>
                <w:lang w:eastAsia="en-US"/>
              </w:rPr>
            </w:pPr>
            <w:proofErr w:type="gramStart"/>
            <w:r w:rsidRPr="00BC0437">
              <w:rPr>
                <w:rFonts w:eastAsia="Times New Roman"/>
                <w:szCs w:val="22"/>
                <w:lang w:eastAsia="en-US"/>
              </w:rPr>
              <w:t>Parties</w:t>
            </w:r>
            <w:proofErr w:type="gramEnd"/>
            <w:r w:rsidRPr="00BC0437">
              <w:rPr>
                <w:rFonts w:eastAsia="Times New Roman"/>
                <w:szCs w:val="22"/>
                <w:lang w:eastAsia="en-US"/>
              </w:rPr>
              <w:t xml:space="preserve"> who might benefit from certain of the exceptions, including the library exceptions, may apply to a governmental commission for mediation to assure that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provide the means to allow the benefits of the exceptions, provided that the party has lawful access to the work that is protected by copyright, neighboring rights, or other legal rights.</w:t>
            </w:r>
          </w:p>
        </w:tc>
        <w:tc>
          <w:tcPr>
            <w:tcW w:w="103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52(2)</w:t>
            </w: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40"/>
        <w:gridCol w:w="1189"/>
      </w:tblGrid>
      <w:tr w:rsidR="00FF71FB" w:rsidRPr="00BC0437" w:rsidTr="009F4F30">
        <w:tc>
          <w:tcPr>
            <w:tcW w:w="8857" w:type="dxa"/>
            <w:gridSpan w:val="3"/>
            <w:shd w:val="clear" w:color="auto" w:fill="auto"/>
          </w:tcPr>
          <w:p w:rsidR="00FF71FB" w:rsidRPr="00BC0437" w:rsidRDefault="00FF71FB" w:rsidP="009F4F30">
            <w:pPr>
              <w:rPr>
                <w:rFonts w:eastAsia="Times New Roman"/>
                <w:szCs w:val="22"/>
                <w:lang w:eastAsia="en-US"/>
              </w:rPr>
            </w:pPr>
            <w:r w:rsidRPr="00BC0437">
              <w:rPr>
                <w:rFonts w:eastAsia="Times New Roman"/>
                <w:b/>
                <w:szCs w:val="22"/>
                <w:lang w:eastAsia="en-US"/>
              </w:rPr>
              <w:t>Miscellaneous</w:t>
            </w:r>
          </w:p>
        </w:tc>
      </w:tr>
      <w:tr w:rsidR="00FF71FB" w:rsidRPr="00BC0437" w:rsidTr="009F4F30">
        <w:tc>
          <w:tcPr>
            <w:tcW w:w="2628" w:type="dxa"/>
            <w:shd w:val="clear" w:color="auto" w:fill="auto"/>
          </w:tcPr>
          <w:p w:rsidR="00FF71FB" w:rsidRPr="00C92298" w:rsidRDefault="00FF71FB" w:rsidP="009F4F30">
            <w:pPr>
              <w:rPr>
                <w:rFonts w:eastAsia="Times New Roman"/>
                <w:szCs w:val="22"/>
                <w:lang w:eastAsia="en-US"/>
              </w:rPr>
            </w:pPr>
            <w:r>
              <w:rPr>
                <w:rFonts w:eastAsia="Times New Roman"/>
                <w:szCs w:val="22"/>
                <w:lang w:eastAsia="en-US"/>
              </w:rPr>
              <w:t>Research or Study</w:t>
            </w:r>
          </w:p>
        </w:tc>
        <w:tc>
          <w:tcPr>
            <w:tcW w:w="5040" w:type="dxa"/>
            <w:shd w:val="clear" w:color="auto" w:fill="auto"/>
          </w:tcPr>
          <w:p w:rsidR="00FF71FB" w:rsidRPr="00C92298" w:rsidRDefault="00FF71FB" w:rsidP="009F4F30">
            <w:pPr>
              <w:rPr>
                <w:rFonts w:eastAsia="Times New Roman"/>
                <w:szCs w:val="22"/>
                <w:lang w:eastAsia="en-US"/>
              </w:rPr>
            </w:pPr>
            <w:r>
              <w:rPr>
                <w:rFonts w:eastAsia="Times New Roman"/>
                <w:szCs w:val="22"/>
                <w:lang w:eastAsia="en-US"/>
              </w:rPr>
              <w:t>Allows teaching establishments to make single copies of articles and other short works for study or research.</w:t>
            </w:r>
          </w:p>
        </w:tc>
        <w:tc>
          <w:tcPr>
            <w:tcW w:w="1189" w:type="dxa"/>
            <w:shd w:val="clear" w:color="auto" w:fill="auto"/>
          </w:tcPr>
          <w:p w:rsidR="00FF71FB" w:rsidRPr="002F2CC7" w:rsidRDefault="00FF71FB" w:rsidP="009F4F30">
            <w:pPr>
              <w:rPr>
                <w:rFonts w:eastAsia="Times New Roman"/>
                <w:strike/>
                <w:szCs w:val="22"/>
                <w:lang w:eastAsia="en-US"/>
              </w:rPr>
            </w:pPr>
            <w:r>
              <w:rPr>
                <w:rFonts w:eastAsia="Times New Roman"/>
                <w:szCs w:val="22"/>
                <w:lang w:eastAsia="en-US"/>
              </w:rPr>
              <w:t>Art. 27(1)(c)</w:t>
            </w:r>
          </w:p>
        </w:tc>
      </w:tr>
      <w:tr w:rsidR="00FF71FB" w:rsidRPr="00BC0437" w:rsidTr="009F4F30">
        <w:tc>
          <w:tcPr>
            <w:tcW w:w="2628" w:type="dxa"/>
            <w:shd w:val="clear" w:color="auto" w:fill="auto"/>
          </w:tcPr>
          <w:p w:rsidR="00FF71FB" w:rsidRDefault="00FF71FB" w:rsidP="009F4F30">
            <w:pPr>
              <w:rPr>
                <w:rFonts w:eastAsia="Times New Roman"/>
                <w:szCs w:val="22"/>
                <w:lang w:eastAsia="en-US"/>
              </w:rPr>
            </w:pPr>
            <w:r>
              <w:rPr>
                <w:rFonts w:eastAsia="Times New Roman"/>
                <w:szCs w:val="22"/>
                <w:lang w:eastAsia="en-US"/>
              </w:rPr>
              <w:t>Public Domain Works</w:t>
            </w:r>
          </w:p>
        </w:tc>
        <w:tc>
          <w:tcPr>
            <w:tcW w:w="5040" w:type="dxa"/>
            <w:shd w:val="clear" w:color="auto" w:fill="auto"/>
          </w:tcPr>
          <w:p w:rsidR="00FF71FB" w:rsidRDefault="00FF71FB" w:rsidP="009F4F30">
            <w:pPr>
              <w:autoSpaceDE w:val="0"/>
              <w:autoSpaceDN w:val="0"/>
              <w:adjustRightInd w:val="0"/>
              <w:rPr>
                <w:rFonts w:eastAsia="Times New Roman"/>
                <w:szCs w:val="22"/>
                <w:lang w:eastAsia="en-US"/>
              </w:rPr>
            </w:pPr>
            <w:r>
              <w:rPr>
                <w:rFonts w:eastAsia="Times New Roman"/>
                <w:szCs w:val="22"/>
                <w:lang w:eastAsia="en-US"/>
              </w:rPr>
              <w:t>Certain uses of public domain works are subject to payment to collective management agencies.  Exempt from the payment obligation is the e</w:t>
            </w:r>
            <w:r w:rsidRPr="00FD156D">
              <w:rPr>
                <w:rFonts w:eastAsia="Times New Roman"/>
                <w:szCs w:val="22"/>
                <w:lang w:eastAsia="en-US"/>
              </w:rPr>
              <w:t>lectronic fixation of works in the public domai</w:t>
            </w:r>
            <w:r>
              <w:rPr>
                <w:rFonts w:eastAsia="Times New Roman"/>
                <w:szCs w:val="22"/>
                <w:lang w:eastAsia="en-US"/>
              </w:rPr>
              <w:t xml:space="preserve">n for the purpose of storing in an </w:t>
            </w:r>
            <w:r w:rsidRPr="00FD156D">
              <w:rPr>
                <w:rFonts w:eastAsia="Times New Roman"/>
                <w:szCs w:val="22"/>
                <w:lang w:eastAsia="en-US"/>
              </w:rPr>
              <w:t xml:space="preserve">archive by </w:t>
            </w:r>
            <w:r>
              <w:rPr>
                <w:rFonts w:eastAsia="Times New Roman"/>
                <w:szCs w:val="22"/>
                <w:lang w:eastAsia="en-US"/>
              </w:rPr>
              <w:t>libraries, with</w:t>
            </w:r>
            <w:r w:rsidRPr="00FD156D">
              <w:rPr>
                <w:rFonts w:eastAsia="Times New Roman"/>
                <w:szCs w:val="22"/>
                <w:lang w:eastAsia="en-US"/>
              </w:rPr>
              <w:t xml:space="preserve"> no direct or indirect economic or commercial advantage</w:t>
            </w:r>
            <w:r>
              <w:rPr>
                <w:rFonts w:eastAsia="Times New Roman"/>
                <w:szCs w:val="22"/>
                <w:lang w:eastAsia="en-US"/>
              </w:rPr>
              <w:t>.</w:t>
            </w:r>
          </w:p>
        </w:tc>
        <w:tc>
          <w:tcPr>
            <w:tcW w:w="1189" w:type="dxa"/>
            <w:shd w:val="clear" w:color="auto" w:fill="auto"/>
          </w:tcPr>
          <w:p w:rsidR="00FF71FB" w:rsidRDefault="00FF71FB" w:rsidP="009F4F30">
            <w:pPr>
              <w:rPr>
                <w:rFonts w:eastAsia="Times New Roman"/>
                <w:szCs w:val="22"/>
                <w:lang w:eastAsia="en-US"/>
              </w:rPr>
            </w:pPr>
            <w:r>
              <w:rPr>
                <w:rFonts w:eastAsia="Times New Roman"/>
                <w:szCs w:val="22"/>
                <w:lang w:eastAsia="en-US"/>
              </w:rPr>
              <w:t>Art. 47(5)</w:t>
            </w:r>
          </w:p>
        </w:tc>
      </w:tr>
      <w:tr w:rsidR="00FF71FB" w:rsidRPr="00BC0437" w:rsidTr="009F4F30">
        <w:tc>
          <w:tcPr>
            <w:tcW w:w="2628" w:type="dxa"/>
            <w:shd w:val="clear" w:color="auto" w:fill="auto"/>
          </w:tcPr>
          <w:p w:rsidR="00FF71FB" w:rsidRDefault="00FF71FB" w:rsidP="009F4F30">
            <w:pPr>
              <w:rPr>
                <w:rFonts w:eastAsia="Times New Roman"/>
                <w:szCs w:val="22"/>
                <w:lang w:eastAsia="en-US"/>
              </w:rPr>
            </w:pPr>
            <w:r>
              <w:rPr>
                <w:rFonts w:eastAsia="Times New Roman"/>
                <w:szCs w:val="22"/>
                <w:lang w:eastAsia="en-US"/>
              </w:rPr>
              <w:t>Public Lending</w:t>
            </w:r>
          </w:p>
        </w:tc>
        <w:tc>
          <w:tcPr>
            <w:tcW w:w="5040" w:type="dxa"/>
            <w:shd w:val="clear" w:color="auto" w:fill="auto"/>
          </w:tcPr>
          <w:p w:rsidR="00FF71FB" w:rsidRDefault="00FF71FB" w:rsidP="009F4F30">
            <w:pPr>
              <w:rPr>
                <w:rFonts w:eastAsia="Times New Roman"/>
                <w:szCs w:val="22"/>
                <w:lang w:eastAsia="en-US"/>
              </w:rPr>
            </w:pPr>
            <w:r>
              <w:rPr>
                <w:rFonts w:eastAsia="Times New Roman"/>
                <w:szCs w:val="22"/>
                <w:lang w:eastAsia="en-US"/>
              </w:rPr>
              <w:t xml:space="preserve">Allows owners of copies of most works to lend them without consent of the </w:t>
            </w:r>
            <w:proofErr w:type="spellStart"/>
            <w:r>
              <w:rPr>
                <w:rFonts w:eastAsia="Times New Roman"/>
                <w:szCs w:val="22"/>
                <w:lang w:eastAsia="en-US"/>
              </w:rPr>
              <w:t>rightsholder</w:t>
            </w:r>
            <w:proofErr w:type="spellEnd"/>
            <w:r>
              <w:rPr>
                <w:rFonts w:eastAsia="Times New Roman"/>
                <w:szCs w:val="22"/>
                <w:lang w:eastAsia="en-US"/>
              </w:rPr>
              <w:t>, subject to remuneration.  The payment of remuneration is waived for libraries that do not have direct or indirect economic or commercial advantage.</w:t>
            </w:r>
          </w:p>
        </w:tc>
        <w:tc>
          <w:tcPr>
            <w:tcW w:w="1189" w:type="dxa"/>
            <w:shd w:val="clear" w:color="auto" w:fill="auto"/>
          </w:tcPr>
          <w:p w:rsidR="00FF71FB" w:rsidRDefault="00FF71FB" w:rsidP="009F4F30">
            <w:pPr>
              <w:rPr>
                <w:rFonts w:eastAsia="Times New Roman"/>
                <w:szCs w:val="22"/>
                <w:lang w:eastAsia="en-US"/>
              </w:rPr>
            </w:pPr>
            <w:r>
              <w:rPr>
                <w:rFonts w:eastAsia="Times New Roman"/>
                <w:szCs w:val="22"/>
                <w:lang w:eastAsia="en-US"/>
              </w:rPr>
              <w:t>Art. 12</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Defined terms</w:t>
            </w:r>
          </w:p>
        </w:tc>
        <w:tc>
          <w:tcPr>
            <w:tcW w:w="50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“Reprographic reproduction” means the facsimile reproduction of the original of a written or other graphic work, whether in the same format, enlarged or reduced, by means of photocopying or with the </w:t>
            </w:r>
            <w:proofErr w:type="spellStart"/>
            <w:r w:rsidRPr="00BC0437">
              <w:rPr>
                <w:rFonts w:eastAsia="Times New Roman"/>
                <w:szCs w:val="22"/>
                <w:lang w:eastAsia="en-US"/>
              </w:rPr>
              <w:t>aide</w:t>
            </w:r>
            <w:proofErr w:type="spellEnd"/>
            <w:r w:rsidRPr="00BC0437">
              <w:rPr>
                <w:rFonts w:eastAsia="Times New Roman"/>
                <w:szCs w:val="22"/>
                <w:lang w:eastAsia="en-US"/>
              </w:rPr>
              <w:t xml:space="preserve"> of other technical means, except for those of publishing; reprographic reproduction does not include recording in an electronic (including digital) or optical form or in any other machine-readable form.</w:t>
            </w:r>
          </w:p>
        </w:tc>
        <w:tc>
          <w:tcPr>
            <w:tcW w:w="1189"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Art. 3</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Source</w:t>
            </w:r>
            <w:r>
              <w:rPr>
                <w:rStyle w:val="FootnoteReference"/>
                <w:rFonts w:eastAsia="Times New Roman"/>
                <w:szCs w:val="22"/>
                <w:lang w:eastAsia="en-US"/>
              </w:rPr>
              <w:footnoteReference w:id="58"/>
            </w:r>
          </w:p>
        </w:tc>
        <w:tc>
          <w:tcPr>
            <w:tcW w:w="6229" w:type="dxa"/>
            <w:gridSpan w:val="2"/>
            <w:shd w:val="clear" w:color="auto" w:fill="auto"/>
          </w:tcPr>
          <w:p w:rsidR="00FF71FB" w:rsidRPr="00A35078" w:rsidRDefault="00FF71FB" w:rsidP="009F4F30">
            <w:pPr>
              <w:rPr>
                <w:rFonts w:eastAsia="Times New Roman"/>
                <w:szCs w:val="22"/>
                <w:lang w:eastAsia="en-US"/>
              </w:rPr>
            </w:pPr>
            <w:r>
              <w:rPr>
                <w:rFonts w:eastAsia="Times New Roman"/>
                <w:szCs w:val="22"/>
                <w:lang w:eastAsia="en-US"/>
              </w:rPr>
              <w:t xml:space="preserve">Law on Copyright and Related Rights of Moldova (7 February 2010), as amended through No. 212 (29 July 2016), available at </w:t>
            </w:r>
            <w:r w:rsidRPr="00A35078">
              <w:rPr>
                <w:rFonts w:eastAsia="Times New Roman"/>
                <w:szCs w:val="22"/>
                <w:lang w:eastAsia="en-US"/>
              </w:rPr>
              <w:t>http://www.wipo.int/wipolex/en/text.jsp?file_id=427370</w:t>
            </w:r>
            <w:r>
              <w:rPr>
                <w:rFonts w:eastAsia="Times New Roman"/>
                <w:szCs w:val="22"/>
                <w:lang w:eastAsia="en-US"/>
              </w:rPr>
              <w:t>.</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Last edited:</w:t>
            </w:r>
          </w:p>
        </w:tc>
        <w:tc>
          <w:tcPr>
            <w:tcW w:w="6229"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4 December 2007; rev. 29 August 2014; rev. 14 May 2015</w:t>
            </w:r>
            <w:r>
              <w:rPr>
                <w:rFonts w:eastAsia="Times New Roman"/>
                <w:szCs w:val="22"/>
                <w:lang w:eastAsia="en-US"/>
              </w:rPr>
              <w:t>; 27 September 2017</w:t>
            </w:r>
          </w:p>
        </w:tc>
      </w:tr>
    </w:tbl>
    <w:p w:rsidR="00FF71FB" w:rsidRPr="00BC0437" w:rsidRDefault="00FF71FB" w:rsidP="00FF71FB">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430" w:name="_Toc498029143"/>
      <w:bookmarkStart w:id="1431" w:name="_Toc498072283"/>
      <w:r w:rsidRPr="00BC0437">
        <w:lastRenderedPageBreak/>
        <w:t>Romania</w:t>
      </w:r>
      <w:bookmarkEnd w:id="1430"/>
      <w:bookmarkEnd w:id="143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33(1); Art. 33(4)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for uses under Art. 33(1</w:t>
            </w:r>
            <w:proofErr w:type="gramStart"/>
            <w:r w:rsidRPr="00BC0437">
              <w:rPr>
                <w:rFonts w:eastAsia="Times New Roman"/>
                <w:szCs w:val="22"/>
                <w:lang w:eastAsia="en-US"/>
              </w:rPr>
              <w:t>)(</w:t>
            </w:r>
            <w:proofErr w:type="gramEnd"/>
            <w:r w:rsidRPr="00BC0437">
              <w:rPr>
                <w:rFonts w:eastAsia="Times New Roman"/>
                <w:szCs w:val="22"/>
                <w:lang w:eastAsia="en-US"/>
              </w:rPr>
              <w:t>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original?</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for uses under Art. 33(1</w:t>
            </w:r>
            <w:proofErr w:type="gramStart"/>
            <w:r w:rsidRPr="00BC0437">
              <w:rPr>
                <w:rFonts w:eastAsia="Times New Roman"/>
                <w:szCs w:val="22"/>
                <w:lang w:eastAsia="en-US"/>
              </w:rPr>
              <w:t>)(</w:t>
            </w:r>
            <w:proofErr w:type="gramEnd"/>
            <w:r w:rsidRPr="00BC0437">
              <w:rPr>
                <w:rFonts w:eastAsia="Times New Roman"/>
                <w:szCs w:val="22"/>
                <w:lang w:eastAsia="en-US"/>
              </w:rPr>
              <w:t>e), and only for certain artworks and for photographs and architecture.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6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establishments, museums, or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33(1</w:t>
            </w:r>
            <w:proofErr w:type="gramStart"/>
            <w:r w:rsidRPr="00BC0437">
              <w:rPr>
                <w:rFonts w:eastAsia="Times New Roman"/>
                <w:szCs w:val="22"/>
                <w:lang w:eastAsia="en-US"/>
              </w:rPr>
              <w:t>)(</w:t>
            </w:r>
            <w:proofErr w:type="gramEnd"/>
            <w:r w:rsidRPr="00BC0437">
              <w:rPr>
                <w:rFonts w:eastAsia="Times New Roman"/>
                <w:szCs w:val="22"/>
                <w:lang w:eastAsia="en-US"/>
              </w:rPr>
              <w:t>e); Art. 33(1)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already disclosed to the public.</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not be for direct or indirect economic or commercial advantage.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a specific act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66"/>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Provided such uses conform to proper practice, are not at variance with the normal exploitation of the work, and are not prejudicial to the author or to the owners of the exploitation rights.</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1439"/>
        <w:gridCol w:w="3725"/>
        <w:gridCol w:w="1083"/>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0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but implicitly one of the organizations listed below.</w:t>
            </w:r>
          </w:p>
        </w:tc>
        <w:tc>
          <w:tcPr>
            <w:tcW w:w="1083"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33(1</w:t>
            </w:r>
            <w:proofErr w:type="gramStart"/>
            <w:r w:rsidRPr="00BC0437">
              <w:rPr>
                <w:rFonts w:eastAsia="Times New Roman"/>
                <w:szCs w:val="22"/>
                <w:lang w:eastAsia="en-US"/>
              </w:rPr>
              <w:t>)(</w:t>
            </w:r>
            <w:proofErr w:type="gramEnd"/>
            <w:r w:rsidRPr="00BC0437">
              <w:rPr>
                <w:rFonts w:eastAsia="Times New Roman"/>
                <w:szCs w:val="22"/>
                <w:lang w:eastAsia="en-US"/>
              </w:rPr>
              <w:t>d); Art. 33(1)</w:t>
            </w:r>
          </w:p>
        </w:tc>
      </w:tr>
      <w:tr w:rsidR="00BC0437" w:rsidRPr="00BC0437" w:rsidTr="00BC0437">
        <w:trPr>
          <w:trHeight w:val="135"/>
        </w:trPr>
        <w:tc>
          <w:tcPr>
            <w:tcW w:w="2609"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5"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0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Complete reproduction of a copy of a work that is already disclosed to the public.</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09"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5" w:type="dxa"/>
          </w:tcPr>
          <w:p w:rsidR="00BC0437" w:rsidRPr="00BC0437" w:rsidRDefault="00BC0437" w:rsidP="00BC0437">
            <w:pPr>
              <w:rPr>
                <w:rFonts w:eastAsia="Times New Roman"/>
                <w:szCs w:val="22"/>
                <w:lang w:eastAsia="en-US"/>
              </w:rPr>
            </w:pPr>
            <w:r w:rsidRPr="00BC0437">
              <w:rPr>
                <w:rFonts w:eastAsia="Times New Roman"/>
                <w:szCs w:val="22"/>
                <w:lang w:eastAsia="en-US"/>
              </w:rPr>
              <w:t>Must be the sole copy in an archive or library’s permanent collection.</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0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replacement.</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09"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5" w:type="dxa"/>
          </w:tcPr>
          <w:p w:rsidR="00BC0437" w:rsidRPr="00BC0437" w:rsidRDefault="00BC0437" w:rsidP="00BC0437">
            <w:pPr>
              <w:rPr>
                <w:rFonts w:eastAsia="Times New Roman"/>
                <w:szCs w:val="22"/>
                <w:lang w:eastAsia="en-US"/>
              </w:rPr>
            </w:pPr>
            <w:r w:rsidRPr="00BC0437">
              <w:rPr>
                <w:rFonts w:eastAsia="Times New Roman"/>
                <w:szCs w:val="22"/>
                <w:lang w:eastAsia="en-US"/>
              </w:rPr>
              <w:t>In the event of the destruction, serious deterioration, or loss of the work.</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c>
          <w:tcPr>
            <w:tcW w:w="2609"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700"/>
        </w:trPr>
        <w:tc>
          <w:tcPr>
            <w:tcW w:w="260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Must be within the framework of libraries, museums, film archives, sound archives, </w:t>
            </w:r>
            <w:proofErr w:type="gramStart"/>
            <w:r w:rsidRPr="00BC0437">
              <w:rPr>
                <w:rFonts w:eastAsia="Times New Roman"/>
                <w:szCs w:val="22"/>
                <w:lang w:eastAsia="en-US"/>
              </w:rPr>
              <w:t>archives</w:t>
            </w:r>
            <w:proofErr w:type="gramEnd"/>
            <w:r w:rsidRPr="00BC0437">
              <w:rPr>
                <w:rFonts w:eastAsia="Times New Roman"/>
                <w:szCs w:val="22"/>
                <w:lang w:eastAsia="en-US"/>
              </w:rPr>
              <w:t xml:space="preserve"> of nonprofit cultural or scientific public institutions.</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350"/>
        </w:trPr>
        <w:tc>
          <w:tcPr>
            <w:tcW w:w="2609" w:type="dxa"/>
            <w:vMerge/>
            <w:tcBorders>
              <w:bottom w:val="single" w:sz="4" w:space="0" w:color="auto"/>
            </w:tcBorders>
          </w:tcPr>
          <w:p w:rsidR="00BC0437" w:rsidRPr="00BC0437" w:rsidRDefault="00BC0437" w:rsidP="00BC0437">
            <w:pPr>
              <w:rPr>
                <w:rFonts w:eastAsia="Times New Roman"/>
                <w:szCs w:val="22"/>
                <w:lang w:eastAsia="en-US"/>
              </w:rPr>
            </w:pPr>
          </w:p>
        </w:tc>
        <w:tc>
          <w:tcPr>
            <w:tcW w:w="5164"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Provided such uses conform to proper practice, are not at variance with the normal exploitation of the work, and are not prejudicial to the author or to the owners of the exploitation rights.</w:t>
            </w:r>
          </w:p>
        </w:tc>
        <w:tc>
          <w:tcPr>
            <w:tcW w:w="1083"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1439"/>
        <w:gridCol w:w="3720"/>
        <w:gridCol w:w="1083"/>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14"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Who can copy?</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but implicitly one of the organizations listed below.</w:t>
            </w:r>
          </w:p>
        </w:tc>
        <w:tc>
          <w:tcPr>
            <w:tcW w:w="1083"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33(1</w:t>
            </w:r>
            <w:proofErr w:type="gramStart"/>
            <w:r w:rsidRPr="00BC0437">
              <w:rPr>
                <w:rFonts w:eastAsia="Times New Roman"/>
                <w:szCs w:val="22"/>
                <w:lang w:eastAsia="en-US"/>
              </w:rPr>
              <w:t>)(</w:t>
            </w:r>
            <w:proofErr w:type="gramEnd"/>
            <w:r w:rsidRPr="00BC0437">
              <w:rPr>
                <w:rFonts w:eastAsia="Times New Roman"/>
                <w:szCs w:val="22"/>
                <w:lang w:eastAsia="en-US"/>
              </w:rPr>
              <w:t>d); Art. 33(1)</w:t>
            </w:r>
          </w:p>
        </w:tc>
      </w:tr>
      <w:tr w:rsidR="00BC0437" w:rsidRPr="00BC0437" w:rsidTr="00BC0437">
        <w:trPr>
          <w:trHeight w:val="135"/>
        </w:trPr>
        <w:tc>
          <w:tcPr>
            <w:tcW w:w="2614"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14"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Brief excerpts from works that are already disclosed to the public.</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14"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14"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information or research.</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14"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c>
          <w:tcPr>
            <w:tcW w:w="2614"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550"/>
        </w:trPr>
        <w:tc>
          <w:tcPr>
            <w:tcW w:w="2614"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Must be within the framework of libraries, museums, film archives, sound archives, </w:t>
            </w:r>
            <w:proofErr w:type="gramStart"/>
            <w:r w:rsidRPr="00BC0437">
              <w:rPr>
                <w:rFonts w:eastAsia="Times New Roman"/>
                <w:szCs w:val="22"/>
                <w:lang w:eastAsia="en-US"/>
              </w:rPr>
              <w:t>archives</w:t>
            </w:r>
            <w:proofErr w:type="gramEnd"/>
            <w:r w:rsidRPr="00BC0437">
              <w:rPr>
                <w:rFonts w:eastAsia="Times New Roman"/>
                <w:szCs w:val="22"/>
                <w:lang w:eastAsia="en-US"/>
              </w:rPr>
              <w:t xml:space="preserve"> of nonprofit cultural or scientific public institutions.</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550"/>
        </w:trPr>
        <w:tc>
          <w:tcPr>
            <w:tcW w:w="2614" w:type="dxa"/>
            <w:vMerge/>
          </w:tcPr>
          <w:p w:rsidR="00BC0437" w:rsidRPr="00BC0437" w:rsidRDefault="00BC0437" w:rsidP="00BC0437">
            <w:pPr>
              <w:rPr>
                <w:rFonts w:eastAsia="Times New Roman"/>
                <w:szCs w:val="22"/>
                <w:lang w:eastAsia="en-US"/>
              </w:rPr>
            </w:pP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Provided such uses conform to proper practice, are not at variance with the normal exploitation of the work, and are not prejudicial to the author or to the owners of the exploitation rights.</w:t>
            </w:r>
          </w:p>
        </w:tc>
        <w:tc>
          <w:tcPr>
            <w:tcW w:w="1083"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vertAlign w:val="superscript"/>
                <w:lang w:eastAsia="en-US"/>
              </w:rPr>
            </w:pPr>
            <w:r w:rsidRPr="00BC0437">
              <w:rPr>
                <w:rFonts w:eastAsia="Times New Roman"/>
                <w:szCs w:val="22"/>
                <w:lang w:eastAsia="en-US"/>
              </w:rPr>
              <w:t>Art. 138</w:t>
            </w:r>
            <w:r w:rsidRPr="00BC0437">
              <w:rPr>
                <w:rFonts w:eastAsia="Times New Roman"/>
                <w:szCs w:val="22"/>
                <w:vertAlign w:val="superscript"/>
                <w:lang w:eastAsia="en-US"/>
              </w:rPr>
              <w:t>5</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May implement technological measure for the protection of the rights recognized by the present law.  An effective technological measure is made through application of an access control or protection measure.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138</w:t>
            </w:r>
            <w:r w:rsidRPr="00BC0437">
              <w:rPr>
                <w:rFonts w:eastAsia="Times New Roman"/>
                <w:szCs w:val="22"/>
                <w:vertAlign w:val="superscript"/>
                <w:lang w:eastAsia="en-US"/>
              </w:rPr>
              <w:t>5</w:t>
            </w:r>
            <w:r w:rsidRPr="00BC0437">
              <w:rPr>
                <w:rFonts w:eastAsia="Times New Roman"/>
                <w:szCs w:val="22"/>
                <w:lang w:eastAsia="en-US"/>
              </w:rPr>
              <w:t>(1)-(3)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of rights that have instituted technological measures must provide to the beneficiaries of certain copyright exceptions (including the library exception in Art. 33(1</w:t>
            </w:r>
            <w:proofErr w:type="gramStart"/>
            <w:r w:rsidRPr="00BC0437">
              <w:rPr>
                <w:rFonts w:eastAsia="Times New Roman"/>
                <w:szCs w:val="22"/>
                <w:lang w:eastAsia="en-US"/>
              </w:rPr>
              <w:t>)(</w:t>
            </w:r>
            <w:proofErr w:type="gramEnd"/>
            <w:r w:rsidRPr="00BC0437">
              <w:rPr>
                <w:rFonts w:eastAsia="Times New Roman"/>
                <w:szCs w:val="22"/>
                <w:lang w:eastAsia="en-US"/>
              </w:rPr>
              <w:t>e)) the necessary means for lawful access to the work.  That provision does not apply if protected works made available to the public, according to the contractual clauses agreed between the parties, so that the members of the public to be permitted to have access to them in any place and at any time chosen, individually.</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138</w:t>
            </w:r>
            <w:r w:rsidRPr="00BC0437">
              <w:rPr>
                <w:rFonts w:eastAsia="Times New Roman"/>
                <w:szCs w:val="22"/>
                <w:vertAlign w:val="superscript"/>
                <w:lang w:eastAsia="en-US"/>
              </w:rPr>
              <w:t>5</w:t>
            </w:r>
            <w:r w:rsidRPr="00BC0437">
              <w:rPr>
                <w:rFonts w:eastAsia="Times New Roman"/>
                <w:szCs w:val="22"/>
                <w:lang w:eastAsia="en-US"/>
              </w:rPr>
              <w:t>(4)-(5)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5184"/>
        <w:gridCol w:w="1083"/>
      </w:tblGrid>
      <w:tr w:rsidR="00BC0437" w:rsidRPr="00BC0437" w:rsidTr="00BC0437">
        <w:tc>
          <w:tcPr>
            <w:tcW w:w="8870"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Lending by libraries does not require permission but the author is entitled to remuneration.  The library lending right cannot be waived.  Remuneration is not owned for lending by libraries that are part of educational institutions or by public libraries with free access.</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14</w:t>
            </w:r>
            <w:r w:rsidRPr="00BC0437">
              <w:rPr>
                <w:rFonts w:eastAsia="Times New Roman"/>
                <w:szCs w:val="22"/>
                <w:vertAlign w:val="superscript"/>
                <w:lang w:eastAsia="en-US"/>
              </w:rPr>
              <w:t>4</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Analysis, Commentary or Criticism, or for Illustration</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It is permitted to use brief quotations from a work for the purpose of analysis, commentary or criticism, or for illustration.</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33(1)(b)</w:t>
            </w:r>
          </w:p>
        </w:tc>
      </w:tr>
      <w:tr w:rsidR="00BC0437" w:rsidRPr="00855FA5"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Limited right to use or make copies of isolated </w:t>
            </w:r>
            <w:r w:rsidRPr="00BC0437">
              <w:rPr>
                <w:rFonts w:eastAsia="Times New Roman"/>
                <w:szCs w:val="22"/>
                <w:lang w:eastAsia="en-US"/>
              </w:rPr>
              <w:lastRenderedPageBreak/>
              <w:t>articles or brief excerpts from works in publications, television or radio broadcasts or sound or audiovisual recordings for teaching purposes; the representation and execution of a work as part of the activities of educational establishments for specific purposes; or of works for teaching or scientific research.</w:t>
            </w:r>
          </w:p>
        </w:tc>
        <w:tc>
          <w:tcPr>
            <w:tcW w:w="1083" w:type="dxa"/>
          </w:tcPr>
          <w:p w:rsidR="00BC0437" w:rsidRPr="00722325" w:rsidRDefault="00BC0437" w:rsidP="00BC0437">
            <w:pPr>
              <w:rPr>
                <w:rFonts w:eastAsia="Times New Roman"/>
                <w:szCs w:val="22"/>
                <w:lang w:val="de-DE" w:eastAsia="en-US"/>
              </w:rPr>
            </w:pPr>
            <w:r w:rsidRPr="00722325">
              <w:rPr>
                <w:rFonts w:eastAsia="Times New Roman"/>
                <w:szCs w:val="22"/>
                <w:lang w:val="de-DE" w:eastAsia="en-US"/>
              </w:rPr>
              <w:lastRenderedPageBreak/>
              <w:t xml:space="preserve">Art. </w:t>
            </w:r>
            <w:r w:rsidRPr="00722325">
              <w:rPr>
                <w:rFonts w:eastAsia="Times New Roman"/>
                <w:szCs w:val="22"/>
                <w:lang w:val="de-DE" w:eastAsia="en-US"/>
              </w:rPr>
              <w:lastRenderedPageBreak/>
              <w:t>33(1)(c); Art. 33(1)(g); Art. 33(2)(d)</w:t>
            </w:r>
          </w:p>
        </w:tc>
      </w:tr>
      <w:tr w:rsidR="00BC0437" w:rsidRPr="00BC0437" w:rsidTr="00BC0437">
        <w:tc>
          <w:tcPr>
            <w:tcW w:w="2603" w:type="dxa"/>
          </w:tcPr>
          <w:p w:rsidR="00BC0437" w:rsidRPr="00BC0437" w:rsidRDefault="000B3C14" w:rsidP="00BC0437">
            <w:pPr>
              <w:rPr>
                <w:rFonts w:eastAsia="Times New Roman"/>
                <w:szCs w:val="22"/>
                <w:lang w:eastAsia="en-US"/>
              </w:rPr>
            </w:pPr>
            <w:r>
              <w:rPr>
                <w:rFonts w:eastAsia="Times New Roman"/>
                <w:szCs w:val="22"/>
                <w:lang w:eastAsia="en-US"/>
              </w:rPr>
              <w:lastRenderedPageBreak/>
              <w:t>Persons with Disabilities</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Limited right to make </w:t>
            </w:r>
            <w:r w:rsidR="000B3C14">
              <w:rPr>
                <w:rFonts w:eastAsia="Times New Roman"/>
                <w:szCs w:val="22"/>
                <w:lang w:eastAsia="en-US"/>
              </w:rPr>
              <w:t>copies for the benefit of persons</w:t>
            </w:r>
            <w:r w:rsidRPr="00BC0437">
              <w:rPr>
                <w:rFonts w:eastAsia="Times New Roman"/>
                <w:szCs w:val="22"/>
                <w:lang w:eastAsia="en-US"/>
              </w:rPr>
              <w:t xml:space="preserve"> with disabilities.</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33(2)(e)</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34(1)</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Related Rights</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The exceptions in Art. 33 also apply to rights related to copying, including rights associated with performers, producers of recordings and audiovisual works, and radio and television broadcasts.</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112; Art. 116</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means the making, in whole or in part, of one or more copies of a work, directly or indirectly, temporarily or permanently, by any means and under any form, including the making of any sound or audiovisual recording of a work, as well as its permanent or temporary storage by electronic means. </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14</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6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Romania, No. 8 (14 March 1996), as amended through No. 329/2006 (31 July 2006), available at http://www.wipo.int/wipolex/en/text.jsp?file_id=160655.</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6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15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432" w:name="_Toc498029144"/>
      <w:bookmarkStart w:id="1433" w:name="_Toc199663568"/>
      <w:bookmarkStart w:id="1434" w:name="_Toc207648575"/>
      <w:bookmarkStart w:id="1435" w:name="_Toc207649157"/>
      <w:bookmarkStart w:id="1436" w:name="_Toc207649583"/>
      <w:bookmarkStart w:id="1437" w:name="_Toc207649944"/>
      <w:bookmarkStart w:id="1438" w:name="_Toc207650344"/>
      <w:bookmarkStart w:id="1439" w:name="_Toc208637992"/>
      <w:bookmarkStart w:id="1440" w:name="_Toc498072284"/>
      <w:r w:rsidRPr="00BC0437">
        <w:lastRenderedPageBreak/>
        <w:t>Russian Federation</w:t>
      </w:r>
      <w:bookmarkEnd w:id="1432"/>
      <w:bookmarkEnd w:id="144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256"/>
      </w:tblGrid>
      <w:tr w:rsidR="00BC0437" w:rsidRPr="00BC0437" w:rsidTr="00BC0437">
        <w:tc>
          <w:tcPr>
            <w:tcW w:w="9082"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 where access to archival documents is not restricted.</w:t>
            </w:r>
          </w:p>
        </w:tc>
        <w:tc>
          <w:tcPr>
            <w:tcW w:w="12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by the library or archive and lawfully put into civil circulation.</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in the collection must also be in one of the following categories: (1) dilapidated, worn out, spoiled or defective; (2) singular or rare work or manuscript, if used by readers may lead to loss, spoilage, or destruction; (3) on a machine-readable media, for which there are no facilities for using it; or (4) a work of exceptional scientific and educational importance, provided the latest edition has not been published in the Russian Federation within the previous ten years.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consent of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payment of a fee to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ensure the safekeeping and availability of the works for users.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aim to derive profits.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permits copies, in particular in electronic form.</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cite the name of the author whose work is being used and the source of the borrowing.</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electronic form consistent with this provision may be made available to library users in a manner consistent with Article 1275(1).  (See Article 1275(3).)</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receiving copies of dissertations in compliance with the law obligating deposit of copies may make copies subject to the general conditions of and for the purposes set forth in Article 1275(2).  (See Article 1275(4).)</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dissertations made in electronic form consistent with the foregoing provision may be made available to library users in a manner consistent with Article 1275(1).  (See Article 1275(4).)</w:t>
            </w:r>
          </w:p>
        </w:tc>
        <w:tc>
          <w:tcPr>
            <w:tcW w:w="12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256"/>
      </w:tblGrid>
      <w:tr w:rsidR="00BC0437" w:rsidRPr="00BC0437" w:rsidTr="00BC0437">
        <w:tc>
          <w:tcPr>
            <w:tcW w:w="9082"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p w:rsidR="00BC0437" w:rsidRPr="00BC0437" w:rsidRDefault="00BC0437" w:rsidP="00BC0437">
            <w:pPr>
              <w:ind w:firstLine="720"/>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 where access to archival documents is not restricted.</w:t>
            </w:r>
          </w:p>
        </w:tc>
        <w:tc>
          <w:tcPr>
            <w:tcW w:w="12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by the library or archive and lawfully put into civil circulation.</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consent of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payment of a fee to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3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or replace lost or spoiled copies.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provide copies of such work to other libraries or archives (where access to archival documents is not restricted) </w:t>
            </w:r>
            <w:proofErr w:type="gramStart"/>
            <w:r w:rsidRPr="00BC0437">
              <w:rPr>
                <w:rFonts w:eastAsia="Times New Roman"/>
                <w:szCs w:val="22"/>
                <w:lang w:eastAsia="en-US"/>
              </w:rPr>
              <w:t>that have</w:t>
            </w:r>
            <w:proofErr w:type="gramEnd"/>
            <w:r w:rsidRPr="00BC0437">
              <w:rPr>
                <w:rFonts w:eastAsia="Times New Roman"/>
                <w:szCs w:val="22"/>
                <w:lang w:eastAsia="en-US"/>
              </w:rPr>
              <w:t xml:space="preserve"> lost them from their collections for any reason.</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aim to derive profits.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permits copies, in particular in electronic form.</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cite the name of the author whose work is being used and the source of the borrowing.</w:t>
            </w:r>
          </w:p>
        </w:tc>
        <w:tc>
          <w:tcPr>
            <w:tcW w:w="1256"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electronic form consistent with this provision may be made available to library users in a manner consistent with Article 1275(1).  (See Article 1275(3).)</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receiving copies of dissertations in compliance with the law obligating deposit of copies may make copies subject to the general conditions of and for the purposes set forth in Article 1275(2).  (See Article 1275(4).)</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dissertations made in electronic form consistent with the foregoing provision may be made available to library users in a manner consistent with Article 1275(1).  (See Article 1275(4).)</w:t>
            </w:r>
          </w:p>
        </w:tc>
        <w:tc>
          <w:tcPr>
            <w:tcW w:w="12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00"/>
        <w:gridCol w:w="1188"/>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(Articles and Short Works)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 where access to archival documents is not restricted.</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articles and short works lawfully published in collections, newspapers, and other periodicals.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8"/>
        </w:trPr>
        <w:tc>
          <w:tcPr>
            <w:tcW w:w="2628" w:type="dxa"/>
            <w:vMerge/>
            <w:shd w:val="clear" w:color="auto" w:fill="auto"/>
          </w:tcPr>
          <w:p w:rsidR="00BC0437" w:rsidRPr="00BC0437" w:rsidRDefault="00BC0437" w:rsidP="00BC0437">
            <w:pPr>
              <w:rPr>
                <w:rFonts w:eastAsia="Times New Roman"/>
                <w:szCs w:val="22"/>
                <w:lang w:eastAsia="en-US"/>
              </w:rPr>
            </w:pP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other lawfully published written works, with or without illustrations.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consent of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payment of a fee to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scientific and educational purposes, as requested by citizens.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aim to derive profits.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permits copies, in particular in electronic form.</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cite the name of the author whose work is being used and the source of the borrowing.</w:t>
            </w:r>
          </w:p>
        </w:tc>
        <w:tc>
          <w:tcPr>
            <w:tcW w:w="118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lastRenderedPageBreak/>
              <w:t>Research or Study (Making Available)</w:t>
            </w:r>
          </w:p>
        </w:tc>
      </w:tr>
      <w:tr w:rsidR="00BC0437" w:rsidRPr="00BC0437" w:rsidTr="00BC0437">
        <w:trPr>
          <w:trHeight w:val="30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 where access to archival documents is not restricted.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lawfully put into civil circulation.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consent of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payment of a fee to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temporary and gratuitous use of the originals or copies of the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aim to derive profits.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particular to allow mutual use of library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limited to any format or medium.  However, digital copies of works may be provided only on the premises of the library or archive, and if it is impossible for users to make digital copies of the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1299</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actions directed at eliminating technological protections.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preparing, providing, importing a circumvention device, if for purpose of obtaining profit, and if the result is that the technological protection is made impossible or ineffective.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the rendering of services under similar conditions as dealing in devices.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statute refers to controlling access and preventing unauthorized uses.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provision allows a person who may benefit from a copyright exception to demand of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the removal of the technological restriction or to provide an opportunity for use of the work.  This provision applies only to certain statutory copyright exceptions, including Article 1274(2), but not Article 1275.</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1299(4)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 the context of the statute on private copying, “reproduction” is defined as “the facsimile reproduction with the help of technical facilities,” suggesting that reproduction may include any technological format so long as the reproduction is </w:t>
            </w:r>
            <w:r w:rsidRPr="00BC0437">
              <w:rPr>
                <w:rFonts w:eastAsia="Times New Roman"/>
                <w:szCs w:val="22"/>
                <w:lang w:eastAsia="en-US"/>
              </w:rPr>
              <w:lastRenderedPageBreak/>
              <w:t>a facsimile image.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1273(4)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Needs of the Blind</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General provision permitting the making of special formats of works and reproduction and promulgation of works for persons who are blind or partially sighted (</w:t>
            </w:r>
            <w:proofErr w:type="spellStart"/>
            <w:r w:rsidRPr="00BC0437">
              <w:rPr>
                <w:rFonts w:eastAsia="Times New Roman"/>
                <w:szCs w:val="22"/>
                <w:lang w:eastAsia="en-US"/>
              </w:rPr>
              <w:t>starblind</w:t>
            </w:r>
            <w:proofErr w:type="spellEnd"/>
            <w:r w:rsidRPr="00BC0437">
              <w:rPr>
                <w:rFonts w:eastAsia="Times New Roman"/>
                <w:szCs w:val="22"/>
                <w:lang w:eastAsia="en-US"/>
              </w:rPr>
              <w:t>).  Neither of the two provisions for the blind may apply to works created specifically for use in special formats or to phonograms consisting mainly of musical works.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the Blind</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Provision explicitly authorizing libraries to provide to persons who are blind or partially sighted with copies of works created in special formats for temporary use at home and by access through information telecommunication networks.  The government is authorized to determine the allowed formats, the procedures for access, and the libraries that may provide networked access.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institutions are permitted to make copies of articles and other short, published works and to provide the copies to trainees and pedagogical workers for conducting examinations and self-training.</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Open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Statutory provision that recognizes a legal effect of a license, whereby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grants a license to use a work of science, literature, or the arts by means of a simplified procedure.  The terms of the license must be accessible to an indefinite circle of persons such that the licensees can be familiar with the terms before using the work.  The licensor has rights against a licensee who does not follow the terms of the license.  (The statute does not name any specific license system, but this provision is evidently consistent with Creative Commons and other systems for publicly licensing use of copyrighted works.)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1286.1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tabs>
                <w:tab w:val="left" w:pos="491"/>
              </w:tabs>
              <w:rPr>
                <w:rFonts w:eastAsia="Times New Roman"/>
                <w:szCs w:val="22"/>
                <w:lang w:eastAsia="en-US"/>
              </w:rPr>
            </w:pPr>
            <w:r w:rsidRPr="00BC0437">
              <w:rPr>
                <w:rFonts w:eastAsia="Times New Roman"/>
                <w:szCs w:val="22"/>
                <w:lang w:eastAsia="en-US"/>
              </w:rPr>
              <w:t>Civil Code of the Russian Federation, No 230-FZ (18 December 2006), amended through</w:t>
            </w:r>
            <w:r w:rsidR="004844EA">
              <w:rPr>
                <w:rFonts w:eastAsia="Times New Roman"/>
                <w:szCs w:val="22"/>
                <w:lang w:eastAsia="en-US"/>
              </w:rPr>
              <w:t xml:space="preserve"> Federal Law No. 314-FZ (3 July 2016)</w:t>
            </w:r>
            <w:r w:rsidRPr="00BC0437">
              <w:rPr>
                <w:rFonts w:eastAsia="Times New Roman"/>
                <w:szCs w:val="22"/>
                <w:lang w:eastAsia="en-US"/>
              </w:rPr>
              <w:t>, available at</w:t>
            </w:r>
            <w:r w:rsidR="004844EA">
              <w:rPr>
                <w:rFonts w:eastAsia="Times New Roman"/>
                <w:szCs w:val="22"/>
                <w:lang w:eastAsia="en-US"/>
              </w:rPr>
              <w:t xml:space="preserve"> </w:t>
            </w:r>
            <w:r w:rsidR="004844EA" w:rsidRPr="004844EA">
              <w:rPr>
                <w:rFonts w:eastAsia="Times New Roman"/>
                <w:szCs w:val="22"/>
                <w:lang w:eastAsia="en-US"/>
              </w:rPr>
              <w:t>http://www.wipo.int/wipolex/en/text.jsp?file_id=440578</w:t>
            </w:r>
            <w:r w:rsidR="004844EA">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26 April 2008; rev. 26 October 2014; rev. 15 May 2015</w:t>
            </w:r>
            <w:r w:rsidR="004844EA">
              <w:rPr>
                <w:rFonts w:eastAsia="Times New Roman"/>
                <w:szCs w:val="22"/>
                <w:lang w:eastAsia="en-US"/>
              </w:rPr>
              <w:t>; rev. 21 October 2017</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441" w:name="_Toc498029145"/>
      <w:bookmarkStart w:id="1442" w:name="_Toc199663569"/>
      <w:bookmarkStart w:id="1443" w:name="_Toc207648577"/>
      <w:bookmarkStart w:id="1444" w:name="_Toc207649159"/>
      <w:bookmarkStart w:id="1445" w:name="_Toc207649584"/>
      <w:bookmarkStart w:id="1446" w:name="_Toc207649945"/>
      <w:bookmarkStart w:id="1447" w:name="_Toc207650345"/>
      <w:bookmarkStart w:id="1448" w:name="_Toc208637993"/>
      <w:bookmarkStart w:id="1449" w:name="_Toc498072285"/>
      <w:bookmarkEnd w:id="1433"/>
      <w:bookmarkEnd w:id="1434"/>
      <w:bookmarkEnd w:id="1435"/>
      <w:bookmarkEnd w:id="1436"/>
      <w:bookmarkEnd w:id="1437"/>
      <w:bookmarkEnd w:id="1438"/>
      <w:bookmarkEnd w:id="1439"/>
      <w:r w:rsidRPr="00BC0437">
        <w:lastRenderedPageBreak/>
        <w:t>Rwanda</w:t>
      </w:r>
      <w:bookmarkEnd w:id="1441"/>
      <w:bookmarkEnd w:id="144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Study or Private Research</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207(1)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serve direct or indirect </w:t>
            </w:r>
            <w:proofErr w:type="gramStart"/>
            <w:r w:rsidRPr="00BC0437">
              <w:rPr>
                <w:rFonts w:eastAsia="Times New Roman"/>
                <w:szCs w:val="22"/>
                <w:lang w:eastAsia="en-US"/>
              </w:rPr>
              <w:t>gain.</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published article or other short work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a few copies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case of copying, or if repeated only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 natural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is satisfied that the copy will be used solely for the allowed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Applies only if no collective license is available.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207(2)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serve direct or indirect </w:t>
            </w:r>
            <w:proofErr w:type="gramStart"/>
            <w:r w:rsidRPr="00BC0437">
              <w:rPr>
                <w:rFonts w:eastAsia="Times New Roman"/>
                <w:szCs w:val="22"/>
                <w:lang w:eastAsia="en-US"/>
              </w:rPr>
              <w:t>gain.</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a few copies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case of copying, or if repeated only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 and if necessary replace a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269</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The only statutory exception applies to the right to make single copies by individuals for private use under Article 203.</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bCs/>
                <w:szCs w:val="22"/>
                <w:lang w:eastAsia="en-US"/>
              </w:rPr>
              <w:t xml:space="preserve">“Reproduction” is </w:t>
            </w:r>
            <w:r w:rsidRPr="00BC0437">
              <w:rPr>
                <w:rFonts w:eastAsia="Times New Roman"/>
                <w:szCs w:val="22"/>
                <w:lang w:eastAsia="en-US"/>
              </w:rPr>
              <w:t>the making of one or more copies of a work or phonogram, or a part of both, in any manner or form, including recording of sounds and images, permanent or temporary storage of the work or phonogram in electronic form (Article 6(38)).</w:t>
            </w:r>
          </w:p>
          <w:p w:rsidR="00BC0437" w:rsidRPr="00BC0437" w:rsidRDefault="00BC0437" w:rsidP="00BC0437">
            <w:pPr>
              <w:rPr>
                <w:rFonts w:eastAsia="Times New Roman"/>
                <w:szCs w:val="22"/>
                <w:lang w:eastAsia="en-US"/>
              </w:rPr>
            </w:pPr>
            <w:r w:rsidRPr="00BC0437">
              <w:rPr>
                <w:rFonts w:eastAsia="Times New Roman"/>
                <w:szCs w:val="22"/>
                <w:lang w:eastAsia="en-US"/>
              </w:rPr>
              <w:t>“R</w:t>
            </w:r>
            <w:r w:rsidRPr="00BC0437">
              <w:rPr>
                <w:rFonts w:eastAsia="Times New Roman"/>
                <w:bCs/>
                <w:szCs w:val="22"/>
                <w:lang w:eastAsia="en-US"/>
              </w:rPr>
              <w:t xml:space="preserve">eprographic reproduction of a work” is </w:t>
            </w:r>
            <w:r w:rsidRPr="00BC0437">
              <w:rPr>
                <w:rFonts w:eastAsia="Times New Roman"/>
                <w:szCs w:val="22"/>
                <w:lang w:eastAsia="en-US"/>
              </w:rPr>
              <w:t xml:space="preserve">the making of copies in facsimile of original or of copies of the work by means other than painting; reducing or enlarging in facsimile </w:t>
            </w:r>
            <w:proofErr w:type="gramStart"/>
            <w:r w:rsidRPr="00BC0437">
              <w:rPr>
                <w:rFonts w:eastAsia="Times New Roman"/>
                <w:szCs w:val="22"/>
                <w:lang w:eastAsia="en-US"/>
              </w:rPr>
              <w:t>are</w:t>
            </w:r>
            <w:proofErr w:type="gramEnd"/>
            <w:r w:rsidRPr="00BC0437">
              <w:rPr>
                <w:rFonts w:eastAsia="Times New Roman"/>
                <w:szCs w:val="22"/>
                <w:lang w:eastAsia="en-US"/>
              </w:rPr>
              <w:t xml:space="preserve"> also considered to be a reprographic reproduction (Article 6(39)).</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New version is enacted at Article 203.</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18(I)(a)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ability to secure a compulsory license to make reproductions and translations for education is enacted at Articles 238-241.</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w:t>
            </w:r>
          </w:p>
          <w:p w:rsidR="00BC0437" w:rsidRPr="00BC0437" w:rsidRDefault="00BC0437" w:rsidP="00BC0437">
            <w:pPr>
              <w:rPr>
                <w:rFonts w:eastAsia="Times New Roman"/>
                <w:szCs w:val="22"/>
                <w:lang w:eastAsia="en-US"/>
              </w:rPr>
            </w:pPr>
            <w:r w:rsidRPr="00BC0437">
              <w:rPr>
                <w:rFonts w:eastAsia="Times New Roman"/>
                <w:szCs w:val="22"/>
                <w:lang w:eastAsia="en-US"/>
              </w:rPr>
              <w:t>22-23;</w:t>
            </w:r>
          </w:p>
          <w:p w:rsidR="00BC0437" w:rsidRPr="00BC0437" w:rsidRDefault="00BC0437" w:rsidP="00BC0437">
            <w:pPr>
              <w:rPr>
                <w:rFonts w:eastAsia="Times New Roman"/>
                <w:szCs w:val="22"/>
                <w:lang w:eastAsia="en-US"/>
              </w:rPr>
            </w:pPr>
            <w:r w:rsidRPr="00BC0437">
              <w:rPr>
                <w:rFonts w:eastAsia="Times New Roman"/>
                <w:szCs w:val="22"/>
                <w:lang w:eastAsia="en-US"/>
              </w:rPr>
              <w:t>Art. 115-145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Limitations for Sound Recordings and Broadcasts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 247(6) provides that where a work may be used without authorization of the author or copyright owner, such as the library exception, that right of free use also applies to neighboring rights protections for performers, phonograms, and broadcasts.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Intellectual Property of Rwanda, No. 31/2009 (26 October 2009), available at http://www.wipo.int/wipolex/en/text.jsp?file_id=194215.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26 August 2014; rev. 15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450" w:name="_Toc498029146"/>
      <w:bookmarkStart w:id="1451" w:name="_Toc498072286"/>
      <w:bookmarkEnd w:id="1442"/>
      <w:bookmarkEnd w:id="1443"/>
      <w:bookmarkEnd w:id="1444"/>
      <w:bookmarkEnd w:id="1445"/>
      <w:bookmarkEnd w:id="1446"/>
      <w:bookmarkEnd w:id="1447"/>
      <w:bookmarkEnd w:id="1448"/>
      <w:r w:rsidRPr="00BC0437">
        <w:lastRenderedPageBreak/>
        <w:t>Saint Kitts and Nevis</w:t>
      </w:r>
      <w:bookmarkEnd w:id="1450"/>
      <w:bookmarkEnd w:id="145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item in the permanent collection of the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Any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any illustrations accompanying such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in the case of published works, the typographical arrangement.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item.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90"/>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By making a copy and placing the copy in such permanent collection in addition to or in place of the item.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prescribed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prescribed conditions shall restrict the making of copies to cases where it is not reasonably practicable to purchase a copy of the item in question for the purpose.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item in the permanent collection of the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Any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any illustrations accompanying such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in the case of published editions, the typographical arrangement.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the item.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By making a copy and placing the copy in such permanent collection in addition to or in place of the item.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the alternative, by making a copy and replacing in the permanent collection of another prescribed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Item in another prescribed library or archive must have been lost, destroyed, or damaged.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prescribed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prescribed conditions shall restrict the making of copies to cases where it is not reasonably </w:t>
            </w:r>
            <w:r w:rsidRPr="00BC0437">
              <w:rPr>
                <w:rFonts w:eastAsia="Times New Roman"/>
                <w:szCs w:val="22"/>
                <w:lang w:eastAsia="en-US"/>
              </w:rPr>
              <w:lastRenderedPageBreak/>
              <w:t>practicable to purchase a copy of the item in question for the purpose.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to Other Libraries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in a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whole or part of a published edition of a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9"/>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See condition below regarding whole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any illustrations accompanying such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in the case of published editions, the typographical arrangement.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and supply a copy to another prescribed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0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not permitted to make a copy of the whole or part of a published edition of a literary, dramatic, or musical work if, at the time the copy is made, the librarian making it knows or could, by reasonable inquiry, ascertain the name and address of a person entitled to authorize the making of the copy.</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in a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part of a literary, dramatic, or musical work from a published edition, not being an article in a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satisfy the librarian that these are the only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3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prescribed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74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prescribed conditions shall include: (a) that copies shall be supplied only to persons satisfying the librarian that they are required for research or private study and will not be used for any other purpose; (b) that no person shall be furnished more than one copy of an article or with more than one article from a periodical issue; (c) that no person shall be furnished more than one copy of the same material from other types of works or more than a reasonable proportion of the work; and (d) that persons receiving copies are required </w:t>
            </w:r>
            <w:r w:rsidRPr="00BC0437">
              <w:rPr>
                <w:rFonts w:eastAsia="Times New Roman"/>
                <w:szCs w:val="22"/>
                <w:lang w:eastAsia="en-US"/>
              </w:rPr>
              <w:lastRenderedPageBreak/>
              <w:t>to pay for the copies a sum not less than the cost attributable to their production including a contribution to the general expenses of the library.</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Whole or part of a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From a document in the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any illustrations accompanying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and supply a copy for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satisfy the librarian that these are the only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0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permitted where the work is published before the document is deposited in the library or archive, and at the time of making the copy, the librarian ought to have been aware of that fact.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permitted where the copyright owner has prohibited copying of the work, and at the time of making the copy, the librarian ought to have been aware of that fact.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prescribed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31"/>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prescribed conditions shall include: (a) that copies shall be supplied only to persons satisfying the librarian that they are required for research or private study and will not be used for any other purpose; (b) that no person shall be furnished more than one copy of the same material; (c) that persons receiving copies are required to pay for the copies a sum not less than the cost attributable to their production including a contribution to the general expenses of the library.</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Prescribed Conditions</w:t>
            </w: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 xml:space="preserve">The Minister has authority to make regulations “prescribing anything that is by this Act </w:t>
            </w:r>
            <w:proofErr w:type="spellStart"/>
            <w:r w:rsidRPr="00BC0437">
              <w:rPr>
                <w:rFonts w:eastAsia="Times New Roman"/>
                <w:color w:val="000000"/>
                <w:szCs w:val="22"/>
                <w:lang w:eastAsia="en-US"/>
              </w:rPr>
              <w:t>authorised</w:t>
            </w:r>
            <w:proofErr w:type="spellEnd"/>
            <w:r w:rsidRPr="00BC0437">
              <w:rPr>
                <w:rFonts w:eastAsia="Times New Roman"/>
                <w:color w:val="000000"/>
                <w:szCs w:val="22"/>
                <w:lang w:eastAsia="en-US"/>
              </w:rPr>
              <w:t xml:space="preserve"> or required to be prescribed.”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150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Declarations by Users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Minister may provide by regulation that a librarian or archivist who is required to be satisfied as to a matter before making or supplying a copy: (a) shall be entitled to rely on a declaration as to that matter, signed by the person requesting the </w:t>
            </w:r>
            <w:r w:rsidRPr="00BC0437">
              <w:rPr>
                <w:rFonts w:eastAsia="Times New Roman"/>
                <w:szCs w:val="22"/>
                <w:lang w:eastAsia="en-US"/>
              </w:rPr>
              <w:lastRenderedPageBreak/>
              <w:t>copy, unless he or she is aware the declaration is false in any material particular; (b) shall not, in such cases as may be prescribed, make or supply a copy to any person in the absence of a declaration by that person.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61(2)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False Declarations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that is false in a material particular, the person may in some circumstances be liable for copyright infringement.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Additional Exceptions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Minister has authority to issue orders establishing exceptions in the public interest, subject to evaluation of conditions and equitable remuneration.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86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Research and Private Study</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literary, dramatic, musical, or artistic work for the purposes of research or private study is allowed.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Criticism, Review, and Reporting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for the purposes of criticism or review or for the purpose of report current events is allowed.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In determining fair dealing, four factors shall be taken into account: (1) the nature of the work in question; (2) the extent and substantiality of that part of the work affected by the act in relation to the whole of the work; (3) the purpose and character of the use; and (4) the effect of the act upon the potential market for, or the commercial value of, the work.</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educational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56-58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Reprographic Copying by Educational Establishment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reprographic copies of published literary, dramatic, or musical works by or on behalf of an educational establishment for the purposes of instruction.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Archiving Broadcasts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Certain broadcasts and cable transmissions may be recorded for deposit in designated archives.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82(1); § 128(1)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Typographical Arrangements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Typographical arrangements of published editions are protected for 25 years after publication.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8; § 13</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“Copy” is given an elaborate definition for different types of works, but for many works it means a “reproduction of the work in any material form.”</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References to “librarian” or “archivist” include a person acting on his or her behalf.</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Saint Kitts and Nevis, Cap. 18.08 (31 December 2002), available at http://www.wipo.int/wipolex/en/text.jsp?file_id=235248.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15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452" w:name="_Toc199663570"/>
      <w:bookmarkStart w:id="1453" w:name="_Toc207648579"/>
      <w:bookmarkStart w:id="1454" w:name="_Toc207649161"/>
      <w:bookmarkStart w:id="1455" w:name="_Toc207649585"/>
      <w:bookmarkStart w:id="1456" w:name="_Toc207649946"/>
      <w:bookmarkStart w:id="1457" w:name="_Toc207650346"/>
      <w:bookmarkStart w:id="1458" w:name="_Toc208637994"/>
      <w:bookmarkStart w:id="1459" w:name="_Toc498029147"/>
      <w:bookmarkStart w:id="1460" w:name="_Toc498072287"/>
      <w:r w:rsidRPr="00BC0437">
        <w:lastRenderedPageBreak/>
        <w:t>Saint Lucia</w:t>
      </w:r>
      <w:bookmarkEnd w:id="1452"/>
      <w:bookmarkEnd w:id="1453"/>
      <w:bookmarkEnd w:id="1454"/>
      <w:bookmarkEnd w:id="1455"/>
      <w:bookmarkEnd w:id="1456"/>
      <w:bookmarkEnd w:id="1457"/>
      <w:bookmarkEnd w:id="1458"/>
      <w:bookmarkEnd w:id="1459"/>
      <w:bookmarkEnd w:id="146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61" w:name="_Toc186015861"/>
            <w:bookmarkStart w:id="1462" w:name="saint"/>
            <w:r w:rsidRPr="00BC0437">
              <w:rPr>
                <w:rFonts w:eastAsia="Times New Roman"/>
                <w:b/>
                <w:szCs w:val="22"/>
                <w:lang w:eastAsia="en-US"/>
              </w:rPr>
              <w:t>Research or Study (Published Works)</w:t>
            </w:r>
            <w:bookmarkEnd w:id="1461"/>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not being articles in periodicals, from published editions,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an article, no person shall be furnished with more than one article contained in the same issue of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 part of a literary, dramatic work, or musical work, no person shall be furnished with more than one copy of the same material or a copy of more than a reasonable proportion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a person satisfying the librarian that his requirement is not related to any similar requirement of another person.  Requirements are deemed “similar” if the requirements are for copies of substantially the same material, at substantially the same time, and for substantially the same purpose.  Requirements are deemed “related” if those persons receive instruction to which the material is relevant at the same time and place.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person to whom copies are supplied must pay for them a sum not less than the cost attributable to their production, including a contribution of the </w:t>
            </w:r>
            <w:r w:rsidRPr="00BC0437">
              <w:rPr>
                <w:rFonts w:eastAsia="Times New Roman"/>
                <w:szCs w:val="22"/>
                <w:lang w:eastAsia="en-US"/>
              </w:rPr>
              <w:lastRenderedPageBreak/>
              <w:t>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63" w:name="_Toc186015862"/>
            <w:r w:rsidRPr="00BC0437">
              <w:rPr>
                <w:rFonts w:eastAsia="Times New Roman"/>
                <w:b/>
                <w:szCs w:val="22"/>
                <w:lang w:eastAsia="en-US"/>
              </w:rPr>
              <w:t>Supplying Copies to Other Libraries</w:t>
            </w:r>
            <w:bookmarkEnd w:id="1463"/>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70</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published editions,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works other than articles, the copy cannot be made if the librarian making it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64" w:name="_Toc186015863"/>
            <w:r w:rsidRPr="00BC0437">
              <w:rPr>
                <w:rFonts w:eastAsia="Times New Roman"/>
                <w:b/>
                <w:szCs w:val="22"/>
                <w:lang w:eastAsia="en-US"/>
              </w:rPr>
              <w:t>Preservation and Replacement</w:t>
            </w:r>
            <w:bookmarkEnd w:id="1464"/>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 of the library or archive,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conditions shall include provisions restricting the making of copies to cases where it is not reasonably practicable to purchase a copy of the item in question for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such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65" w:name="_Toc186015864"/>
            <w:r w:rsidRPr="00BC0437">
              <w:rPr>
                <w:rFonts w:eastAsia="Times New Roman"/>
                <w:b/>
                <w:szCs w:val="22"/>
                <w:lang w:eastAsia="en-US"/>
              </w:rPr>
              <w:t>Research or Study (Unpublished Works)</w:t>
            </w:r>
            <w:bookmarkEnd w:id="146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Whole or parts of unpublished literary, dramatic, or </w:t>
            </w:r>
            <w:r w:rsidRPr="00BC0437">
              <w:rPr>
                <w:rFonts w:eastAsia="Times New Roman"/>
                <w:szCs w:val="22"/>
                <w:lang w:eastAsia="en-US"/>
              </w:rPr>
              <w:lastRenderedPageBreak/>
              <w:t>musical works from documents in the library or archive,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where the copyright owner has prohibited copying of the work, and at the time of the making of the copy, the librarian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466" w:name="_Toc186015865"/>
            <w:r w:rsidRPr="00BC0437">
              <w:rPr>
                <w:rFonts w:eastAsia="Times New Roman"/>
                <w:b/>
                <w:szCs w:val="22"/>
                <w:lang w:eastAsia="en-US"/>
              </w:rPr>
              <w:t>Anti-Circumvention of Technological Protection Measures</w:t>
            </w:r>
            <w:bookmarkEnd w:id="146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520"/>
        <w:gridCol w:w="1080"/>
      </w:tblGrid>
      <w:tr w:rsidR="00BC0437" w:rsidRPr="00BC0437" w:rsidTr="00BC0437">
        <w:tc>
          <w:tcPr>
            <w:tcW w:w="8988" w:type="dxa"/>
            <w:gridSpan w:val="3"/>
            <w:shd w:val="clear" w:color="auto" w:fill="auto"/>
          </w:tcPr>
          <w:p w:rsidR="00BC0437" w:rsidRPr="00BC0437" w:rsidRDefault="00BC0437" w:rsidP="00BC0437">
            <w:pPr>
              <w:rPr>
                <w:rFonts w:eastAsia="Times New Roman"/>
                <w:b/>
                <w:szCs w:val="22"/>
                <w:lang w:eastAsia="en-US"/>
              </w:rPr>
            </w:pPr>
            <w:bookmarkStart w:id="1467" w:name="_Toc186015866"/>
            <w:r w:rsidRPr="00BC0437">
              <w:rPr>
                <w:rFonts w:eastAsia="Times New Roman"/>
                <w:b/>
                <w:szCs w:val="22"/>
                <w:lang w:eastAsia="en-US"/>
              </w:rPr>
              <w:t>Miscellaneous</w:t>
            </w:r>
            <w:bookmarkEnd w:id="1467"/>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Dealing</w:t>
            </w:r>
          </w:p>
        </w:tc>
        <w:tc>
          <w:tcPr>
            <w:tcW w:w="55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personal use other than by the research or student himself is not fair dealing if in the case of the librarian, or a person acting on behalf of a librarian, he does anything which regulations under Section 68 would not permit to be done under Sections 69 or 70.</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5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provide that a librarian or archivist who is required to be satisfied as to a matter before making or supplying a copy of a work is entitled to rely on a declaration as to that matter signed by the person requesting the copy, unless he is aware that the declaration is false in any material particular; and in such cases as may be prescribed, shall not make or supply a copy to any person in the absence of a declaration by that person.</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Where a person requesting a copy makes a declaration that is false in a material particular and is </w:t>
            </w:r>
            <w:r w:rsidRPr="00BC0437">
              <w:rPr>
                <w:rFonts w:eastAsia="Times New Roman"/>
                <w:szCs w:val="22"/>
                <w:lang w:eastAsia="en-US"/>
              </w:rPr>
              <w:lastRenderedPageBreak/>
              <w:t>supplied with a copy which would have been an infringing copy if made by him, that person shall be liable for infringement of copyright as if he had reproduced the copy himself, and the copy supplied shall be treated as an infringing copy.</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68(2)</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Defined Terms</w:t>
            </w:r>
          </w:p>
        </w:tc>
        <w:tc>
          <w:tcPr>
            <w:tcW w:w="55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 relation to –</w:t>
            </w:r>
          </w:p>
          <w:p w:rsidR="00BC0437" w:rsidRPr="00BC0437" w:rsidRDefault="00BC0437" w:rsidP="00BC0437">
            <w:pPr>
              <w:rPr>
                <w:rFonts w:eastAsia="Times New Roman"/>
                <w:szCs w:val="22"/>
                <w:lang w:eastAsia="en-US"/>
              </w:rPr>
            </w:pPr>
            <w:r w:rsidRPr="00BC0437">
              <w:rPr>
                <w:rFonts w:eastAsia="Times New Roman"/>
                <w:szCs w:val="22"/>
                <w:lang w:eastAsia="en-US"/>
              </w:rPr>
              <w:t>(a) a work that is a literary, dramatic, musical, or artistic work, means a reproduction of a work in any material form, and, in respect of an artistic work, includes a reproduction in three dimensions, if the artistic work is a two-dimensional work and a reproduction in two dimensions, if the artistic work is a three-dimensional work; and in respect of a literary, dramatic, or musical work, includes a reproduction in the form of a record or film;</w:t>
            </w:r>
          </w:p>
          <w:p w:rsidR="00BC0437" w:rsidRPr="00BC0437" w:rsidRDefault="00BC0437" w:rsidP="00BC0437">
            <w:pPr>
              <w:rPr>
                <w:rFonts w:eastAsia="Times New Roman"/>
                <w:szCs w:val="22"/>
                <w:lang w:eastAsia="en-US"/>
              </w:rPr>
            </w:pPr>
            <w:r w:rsidRPr="00BC0437">
              <w:rPr>
                <w:rFonts w:eastAsia="Times New Roman"/>
                <w:szCs w:val="22"/>
                <w:lang w:eastAsia="en-US"/>
              </w:rPr>
              <w:t>(b) a work that is a film, television broadcast, or cable program, includes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(c) a work that is a typographical arrangement of a published edition means a facsimile copy of the arrangement; and</w:t>
            </w:r>
          </w:p>
          <w:p w:rsidR="00BC0437" w:rsidRPr="00BC0437" w:rsidRDefault="00BC0437" w:rsidP="00BC0437">
            <w:pPr>
              <w:rPr>
                <w:rFonts w:eastAsia="Times New Roman"/>
                <w:szCs w:val="22"/>
                <w:lang w:eastAsia="en-US"/>
              </w:rPr>
            </w:pPr>
            <w:r w:rsidRPr="00BC0437">
              <w:rPr>
                <w:rFonts w:eastAsia="Times New Roman"/>
                <w:szCs w:val="22"/>
                <w:lang w:eastAsia="en-US"/>
              </w:rPr>
              <w:t>(d) any category of work includes any copy of the work, however made and in whatever medium, that is transient or incidental to some other use of the work;</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and</w:t>
            </w:r>
            <w:proofErr w:type="gramEnd"/>
            <w:r w:rsidRPr="00BC0437">
              <w:rPr>
                <w:rFonts w:eastAsia="Times New Roman"/>
                <w:szCs w:val="22"/>
                <w:lang w:eastAsia="en-US"/>
              </w:rPr>
              <w:t xml:space="preserve"> copy includes storing a work of any description in any medium by electronic means.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Saint Lucia, No. 10 (6 September 1995), available at http://www.wipo.int/wipolex/en/text.jsp?file_id=128487,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No. 7 (27 March 2000), available at http://www.wipo.int/wipolex/en/text.jsp?file_id=128489.</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15 May 2015</w:t>
            </w:r>
          </w:p>
        </w:tc>
      </w:tr>
    </w:tbl>
    <w:p w:rsidR="00BC0437" w:rsidRPr="00BC0437" w:rsidRDefault="00BC0437" w:rsidP="00BC0437">
      <w:pPr>
        <w:rPr>
          <w:rFonts w:eastAsia="Times New Roman"/>
          <w:szCs w:val="22"/>
          <w:lang w:eastAsia="en-US"/>
        </w:rPr>
      </w:pPr>
    </w:p>
    <w:bookmarkEnd w:id="1462"/>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468" w:name="_Toc199663571"/>
      <w:bookmarkStart w:id="1469" w:name="_Toc207648580"/>
      <w:bookmarkStart w:id="1470" w:name="_Toc207649162"/>
      <w:bookmarkStart w:id="1471" w:name="_Toc207649586"/>
      <w:bookmarkStart w:id="1472" w:name="_Toc207649947"/>
      <w:bookmarkStart w:id="1473" w:name="_Toc207650347"/>
      <w:bookmarkStart w:id="1474" w:name="_Toc208637995"/>
      <w:bookmarkStart w:id="1475" w:name="_Toc498029148"/>
      <w:bookmarkStart w:id="1476" w:name="_Toc498072288"/>
      <w:r w:rsidRPr="00BC0437">
        <w:lastRenderedPageBreak/>
        <w:t>Saint Vincent and the Grenadines</w:t>
      </w:r>
      <w:bookmarkEnd w:id="1468"/>
      <w:bookmarkEnd w:id="1469"/>
      <w:bookmarkEnd w:id="1470"/>
      <w:bookmarkEnd w:id="1471"/>
      <w:bookmarkEnd w:id="1472"/>
      <w:bookmarkEnd w:id="1473"/>
      <w:bookmarkEnd w:id="1474"/>
      <w:bookmarkEnd w:id="1475"/>
      <w:bookmarkEnd w:id="147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77" w:name="_Toc186015867"/>
            <w:bookmarkStart w:id="1478" w:name="vincent"/>
            <w:r w:rsidRPr="00BC0437">
              <w:rPr>
                <w:rFonts w:eastAsia="Times New Roman"/>
                <w:b/>
                <w:szCs w:val="22"/>
                <w:lang w:eastAsia="en-US"/>
              </w:rPr>
              <w:t>Research or Study (Published Works)</w:t>
            </w:r>
            <w:bookmarkEnd w:id="147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from published editions,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articles, no person shall be furnished with more than one article contained in the same issue of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parts of literary, dramatic, or musical works, no person shall be furnished with more than one copy of the same material or a copy of more than a reasonable proportion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permitted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a person satisfying the librarian that his requirement is not related to any similar requirement of another person.  Requirements are deemed “similar” if the requirements are for copies of substantially the same material, at substantially the same time, and for substantially the same purpose.  Requirements are deemed “related” if those persons receive instruction to which the material is relevant at the same time and place.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79" w:name="_Toc186015868"/>
            <w:r w:rsidRPr="00BC0437">
              <w:rPr>
                <w:rFonts w:eastAsia="Times New Roman"/>
                <w:b/>
                <w:szCs w:val="22"/>
                <w:lang w:eastAsia="en-US"/>
              </w:rPr>
              <w:t>Supplying Copies to Other Libraries</w:t>
            </w:r>
            <w:bookmarkEnd w:id="147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from published editions,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parts of literary, dramatic, or musical works, the copy cannot be made if the librarian making it knows or could, by reasonable inquiry, ascertain the name and address of a person entitled to authorize the making of the copy.</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to another prescribed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80" w:name="_Toc186015869"/>
            <w:r w:rsidRPr="00BC0437">
              <w:rPr>
                <w:rFonts w:eastAsia="Times New Roman"/>
                <w:b/>
                <w:szCs w:val="22"/>
                <w:lang w:eastAsia="en-US"/>
              </w:rPr>
              <w:t>Preservation and Replacement</w:t>
            </w:r>
            <w:bookmarkEnd w:id="148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 of the library or archive,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conditions shall include provisions restricting the making of copies to cases where it is not reasonably practicable to purchase a copy of the item in question for the purpose.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such permanent collection in addition to or in place of the item.</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has been lost, destroyed, or damaged.</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81" w:name="_Toc186015870"/>
            <w:r w:rsidRPr="00BC0437">
              <w:rPr>
                <w:rFonts w:eastAsia="Times New Roman"/>
                <w:b/>
                <w:szCs w:val="22"/>
                <w:lang w:eastAsia="en-US"/>
              </w:rPr>
              <w:t>Research or Study (Unpublished Works)</w:t>
            </w:r>
            <w:bookmarkEnd w:id="1481"/>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Whole or parts of unpublished literary, dramatic, or </w:t>
            </w:r>
            <w:r w:rsidRPr="00BC0437">
              <w:rPr>
                <w:rFonts w:eastAsia="Times New Roman"/>
                <w:szCs w:val="22"/>
                <w:lang w:eastAsia="en-US"/>
              </w:rPr>
              <w:lastRenderedPageBreak/>
              <w:t>musical works from documents in the library or archive,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not permitted where the work has been published at the time when the copies are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where the copyright owner has prohibited copying of the work, and at the time of the making of the copy, the librarian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34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482" w:name="_Toc186015871"/>
            <w:r w:rsidRPr="00BC0437">
              <w:rPr>
                <w:rFonts w:eastAsia="Times New Roman"/>
                <w:b/>
                <w:szCs w:val="22"/>
                <w:lang w:eastAsia="en-US"/>
              </w:rPr>
              <w:t>Anti-Circumvention of Technological Protection Measures</w:t>
            </w:r>
            <w:bookmarkEnd w:id="1482"/>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34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243"/>
        <w:gridCol w:w="1105"/>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83" w:name="_Toc186015872"/>
            <w:r w:rsidRPr="00BC0437">
              <w:rPr>
                <w:rFonts w:eastAsia="Times New Roman"/>
                <w:b/>
                <w:szCs w:val="22"/>
                <w:lang w:eastAsia="en-US"/>
              </w:rPr>
              <w:t>Miscellaneous</w:t>
            </w:r>
            <w:bookmarkEnd w:id="1483"/>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Dealing</w:t>
            </w:r>
          </w:p>
        </w:tc>
        <w:tc>
          <w:tcPr>
            <w:tcW w:w="524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by a person other than a researcher or student is not fair dealing if in the case of the librarian, or a person acting on behalf of a librarian, he does anything which regulations would not permit to be done under Sections 62(a) or 63(1</w:t>
            </w:r>
            <w:proofErr w:type="gramStart"/>
            <w:r w:rsidRPr="00BC0437">
              <w:rPr>
                <w:rFonts w:eastAsia="Times New Roman"/>
                <w:szCs w:val="22"/>
                <w:lang w:eastAsia="en-US"/>
              </w:rPr>
              <w:t>)(</w:t>
            </w:r>
            <w:proofErr w:type="gramEnd"/>
            <w:r w:rsidRPr="00BC0437">
              <w:rPr>
                <w:rFonts w:eastAsia="Times New Roman"/>
                <w:szCs w:val="22"/>
                <w:lang w:eastAsia="en-US"/>
              </w:rPr>
              <w:t>b).</w:t>
            </w:r>
          </w:p>
        </w:tc>
        <w:tc>
          <w:tcPr>
            <w:tcW w:w="110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24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provide that a librarian or archivist who is required to be satisfied as to a matter before making or supplying a copy of a work is entitled to rely on a declaration as to that matter signed by the person requesting the copy, unless he is aware that the declaration is false in any material particular; and in such cases as may be prescribed, shall not make or supply a copy to any person in the absence of a declaration by that person.</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that is false in a material particular and is supplied with a copy which would have been an infringing copy if made by him, that person shall be liable for infringement of copyright as if he had reproduced the copy himself, and the copy supplied shall be treated as an infringing copy.</w:t>
            </w:r>
          </w:p>
        </w:tc>
        <w:tc>
          <w:tcPr>
            <w:tcW w:w="110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62(2)-(3)</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Defined Term</w:t>
            </w:r>
          </w:p>
        </w:tc>
        <w:tc>
          <w:tcPr>
            <w:tcW w:w="524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includes:</w:t>
            </w:r>
          </w:p>
          <w:p w:rsidR="00BC0437" w:rsidRPr="00BC0437" w:rsidRDefault="00BC0437" w:rsidP="00BC0437">
            <w:pPr>
              <w:rPr>
                <w:rFonts w:eastAsia="Times New Roman"/>
                <w:szCs w:val="22"/>
                <w:lang w:eastAsia="en-US"/>
              </w:rPr>
            </w:pPr>
            <w:r w:rsidRPr="00BC0437">
              <w:rPr>
                <w:rFonts w:eastAsia="Times New Roman"/>
                <w:szCs w:val="22"/>
                <w:lang w:eastAsia="en-US"/>
              </w:rPr>
              <w:t>(a) in relation to a work that is literary, dramatic, musical or artistic work, a reproduction of the work in any material form; or</w:t>
            </w:r>
          </w:p>
          <w:p w:rsidR="00BC0437" w:rsidRPr="00BC0437" w:rsidRDefault="00BC0437" w:rsidP="00BC0437">
            <w:pPr>
              <w:rPr>
                <w:rFonts w:eastAsia="Times New Roman"/>
                <w:szCs w:val="22"/>
                <w:lang w:eastAsia="en-US"/>
              </w:rPr>
            </w:pPr>
            <w:r w:rsidRPr="00BC0437">
              <w:rPr>
                <w:rFonts w:eastAsia="Times New Roman"/>
                <w:szCs w:val="22"/>
                <w:lang w:eastAsia="en-US"/>
              </w:rPr>
              <w:t>(b) in respect of an artistic work, a reproduction in three dimensions, if the artistic work is a two-dimensional work and a reproduction in two dimensions if the artistic work is a three-dimensional work; or</w:t>
            </w:r>
          </w:p>
          <w:p w:rsidR="00BC0437" w:rsidRPr="00BC0437" w:rsidRDefault="00BC0437" w:rsidP="00BC0437">
            <w:pPr>
              <w:rPr>
                <w:rFonts w:eastAsia="Times New Roman"/>
                <w:szCs w:val="22"/>
                <w:lang w:eastAsia="en-US"/>
              </w:rPr>
            </w:pPr>
            <w:r w:rsidRPr="00BC0437">
              <w:rPr>
                <w:rFonts w:eastAsia="Times New Roman"/>
                <w:szCs w:val="22"/>
                <w:lang w:eastAsia="en-US"/>
              </w:rPr>
              <w:t>(c) in respect of a literary, dramatic or musical  work includes a reproduction in the form of a record or film;</w:t>
            </w:r>
          </w:p>
          <w:p w:rsidR="00BC0437" w:rsidRPr="00BC0437" w:rsidRDefault="00BC0437" w:rsidP="00BC0437">
            <w:pPr>
              <w:rPr>
                <w:rFonts w:eastAsia="Times New Roman"/>
                <w:szCs w:val="22"/>
                <w:lang w:eastAsia="en-US"/>
              </w:rPr>
            </w:pPr>
            <w:r w:rsidRPr="00BC0437">
              <w:rPr>
                <w:rFonts w:eastAsia="Times New Roman"/>
                <w:szCs w:val="22"/>
                <w:lang w:eastAsia="en-US"/>
              </w:rPr>
              <w:t>(d) in relation to a work that is a film, television broadcast, or cable program includes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(e) in relation to a work that is a typographical arrangement of a published edition, a facsimile copy of the arrangement; and</w:t>
            </w:r>
          </w:p>
          <w:p w:rsidR="00BC0437" w:rsidRPr="00BC0437" w:rsidRDefault="00BC0437" w:rsidP="00BC0437">
            <w:pPr>
              <w:rPr>
                <w:rFonts w:eastAsia="Times New Roman"/>
                <w:szCs w:val="22"/>
                <w:lang w:eastAsia="en-US"/>
              </w:rPr>
            </w:pPr>
            <w:r w:rsidRPr="00BC0437">
              <w:rPr>
                <w:rFonts w:eastAsia="Times New Roman"/>
                <w:szCs w:val="22"/>
                <w:lang w:eastAsia="en-US"/>
              </w:rPr>
              <w:t>(f) any category however made and in whatever medium, that is transient or is incidental to some other use of the work;  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(g) </w:t>
            </w:r>
            <w:proofErr w:type="gramStart"/>
            <w:r w:rsidRPr="00BC0437">
              <w:rPr>
                <w:rFonts w:eastAsia="Times New Roman"/>
                <w:szCs w:val="22"/>
                <w:lang w:eastAsia="en-US"/>
              </w:rPr>
              <w:t>references</w:t>
            </w:r>
            <w:proofErr w:type="gramEnd"/>
            <w:r w:rsidRPr="00BC0437">
              <w:rPr>
                <w:rFonts w:eastAsia="Times New Roman"/>
                <w:szCs w:val="22"/>
                <w:lang w:eastAsia="en-US"/>
              </w:rPr>
              <w:t xml:space="preserve"> to the “copying of a work of any description” shall be construed to include a reference to storing the work in any medium by electronic means.</w:t>
            </w:r>
          </w:p>
        </w:tc>
        <w:tc>
          <w:tcPr>
            <w:tcW w:w="110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Saint Vincent and the Grenadines, No. 21 (20 February 2003), available at http://www.wipo.int/wipolex/en/text.jsp?file_id=248049.</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15 May 2015</w:t>
            </w:r>
          </w:p>
        </w:tc>
      </w:tr>
      <w:bookmarkEnd w:id="1478"/>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484" w:name="_Toc199663572"/>
      <w:bookmarkStart w:id="1485" w:name="_Toc207648581"/>
      <w:bookmarkStart w:id="1486" w:name="_Toc207649163"/>
      <w:bookmarkStart w:id="1487" w:name="_Toc207649587"/>
      <w:bookmarkStart w:id="1488" w:name="_Toc207649948"/>
      <w:bookmarkStart w:id="1489" w:name="_Toc207650348"/>
      <w:bookmarkStart w:id="1490" w:name="_Toc208637996"/>
      <w:bookmarkStart w:id="1491" w:name="_Toc498029149"/>
      <w:bookmarkStart w:id="1492" w:name="_Toc498072289"/>
      <w:r w:rsidRPr="00BC0437">
        <w:lastRenderedPageBreak/>
        <w:t>Samoa</w:t>
      </w:r>
      <w:bookmarkEnd w:id="1484"/>
      <w:bookmarkEnd w:id="1485"/>
      <w:bookmarkEnd w:id="1486"/>
      <w:bookmarkEnd w:id="1487"/>
      <w:bookmarkEnd w:id="1488"/>
      <w:bookmarkEnd w:id="1489"/>
      <w:bookmarkEnd w:id="1490"/>
      <w:bookmarkEnd w:id="1491"/>
      <w:bookmarkEnd w:id="149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93" w:name="_Toc186015874"/>
            <w:bookmarkStart w:id="1494" w:name="samoa"/>
            <w:r w:rsidRPr="00BC0437">
              <w:rPr>
                <w:rFonts w:eastAsia="Times New Roman"/>
                <w:b/>
                <w:szCs w:val="22"/>
                <w:lang w:eastAsia="en-US"/>
              </w:rPr>
              <w:t>Research or Study</w:t>
            </w:r>
            <w:bookmarkEnd w:id="149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may not serve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can only be made if there is no collective license available, offered by a collective administration organization of which the library or archive is or should be aware,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95" w:name="_Toc186015875"/>
            <w:r w:rsidRPr="00BC0437">
              <w:rPr>
                <w:rFonts w:eastAsia="Times New Roman"/>
                <w:b/>
                <w:szCs w:val="22"/>
                <w:lang w:eastAsia="en-US"/>
              </w:rPr>
              <w:t>Preservation and Replacement</w:t>
            </w:r>
            <w:bookmarkEnd w:id="149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may not serve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can only be made if it is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replace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96" w:name="_Toc186015876"/>
            <w:r w:rsidRPr="00BC0437">
              <w:rPr>
                <w:rFonts w:eastAsia="Times New Roman"/>
                <w:b/>
                <w:szCs w:val="22"/>
                <w:lang w:eastAsia="en-US"/>
              </w:rPr>
              <w:lastRenderedPageBreak/>
              <w:t>Anti-Circumvention of Technological Protection Measures</w:t>
            </w:r>
            <w:bookmarkEnd w:id="149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28(</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intended to prevent or restrict reproduction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97" w:name="_Toc186015877"/>
            <w:r w:rsidRPr="00BC0437">
              <w:rPr>
                <w:rFonts w:eastAsia="Times New Roman"/>
                <w:b/>
                <w:szCs w:val="22"/>
                <w:lang w:eastAsia="en-US"/>
              </w:rPr>
              <w:t>Miscellaneous</w:t>
            </w:r>
            <w:bookmarkEnd w:id="149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of a published work in a single copy made by a person for his own personal purposes is permitted; certain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and Private Study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works for research and private study by individuals.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Regulatory Exceptions</w:t>
            </w:r>
          </w:p>
        </w:tc>
        <w:tc>
          <w:tcPr>
            <w:tcW w:w="5198"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Authorizes prescribing of additional reproductions, provided the uses do not conflict with a normal exploitation of the work or unreasonably prejudice the legitimate interests of the owner of the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8F</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material form, including any permanent or temporary storage of the work or sound recording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Samoa, No. 25 (16 July 1998), as amended through the Copyright Amendment Act, No. 10 (11 October 2011), available at http://www.wipo.int/wipolex/en/text.jsp?file_id=309851.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15 May 2015</w:t>
            </w:r>
          </w:p>
        </w:tc>
      </w:tr>
      <w:bookmarkEnd w:id="1494"/>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498" w:name="_Toc199663573"/>
      <w:bookmarkStart w:id="1499" w:name="_Toc207648583"/>
      <w:bookmarkStart w:id="1500" w:name="_Toc207649165"/>
      <w:bookmarkStart w:id="1501" w:name="_Toc207649588"/>
      <w:bookmarkStart w:id="1502" w:name="_Toc207649949"/>
      <w:bookmarkStart w:id="1503" w:name="_Toc207650349"/>
      <w:bookmarkStart w:id="1504" w:name="_Toc208637997"/>
      <w:bookmarkStart w:id="1505" w:name="_Toc498029150"/>
      <w:bookmarkStart w:id="1506" w:name="_Toc498072290"/>
      <w:r w:rsidRPr="00BC0437">
        <w:lastRenderedPageBreak/>
        <w:t>San Marino</w:t>
      </w:r>
      <w:bookmarkEnd w:id="1498"/>
      <w:bookmarkEnd w:id="1499"/>
      <w:bookmarkEnd w:id="1500"/>
      <w:bookmarkEnd w:id="1501"/>
      <w:bookmarkEnd w:id="1502"/>
      <w:bookmarkEnd w:id="1503"/>
      <w:bookmarkEnd w:id="1504"/>
      <w:bookmarkEnd w:id="1505"/>
      <w:bookmarkEnd w:id="150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507" w:name="marin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08" w:name="_Toc186015878"/>
            <w:r w:rsidRPr="00BC0437">
              <w:rPr>
                <w:rFonts w:eastAsia="Times New Roman"/>
                <w:b/>
                <w:szCs w:val="22"/>
                <w:lang w:eastAsia="en-US"/>
              </w:rPr>
              <w:t>Library Provisions (none)</w:t>
            </w:r>
            <w:bookmarkEnd w:id="150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San Marino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509" w:name="_Toc186015879"/>
            <w:r w:rsidRPr="00BC0437">
              <w:rPr>
                <w:rFonts w:eastAsia="Times New Roman"/>
                <w:b/>
                <w:szCs w:val="22"/>
                <w:lang w:eastAsia="en-US"/>
              </w:rPr>
              <w:t>Anti-Circumvention of Technological Protection Measures</w:t>
            </w:r>
            <w:bookmarkEnd w:id="150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510" w:name="_Toc186015880"/>
            <w:r w:rsidRPr="00BC0437">
              <w:rPr>
                <w:rFonts w:eastAsia="Times New Roman"/>
                <w:b/>
                <w:szCs w:val="22"/>
                <w:lang w:eastAsia="en-US"/>
              </w:rPr>
              <w:t>Miscellaneous</w:t>
            </w:r>
            <w:bookmarkEnd w:id="151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disclosed work is permitted where it is strictly reserved for the private use of the person who makes them and is not intended for collective use.  Copying is not permitted where the works are intended to be used for purposes identical to those for which the original work was created.</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98(b)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of San Marino, No. 8 (25 January 1991), available at http://www.wipo.int/wipolex/en/text.jsp?file_id=202238,</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as amended by Law No. 63 (24 June 1997), available at http://www.wipo.int/wipolex/en/text.jsp?file_id=202872,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and</w:t>
            </w:r>
            <w:proofErr w:type="gramEnd"/>
            <w:r w:rsidRPr="00BC0437">
              <w:rPr>
                <w:rFonts w:eastAsia="Times New Roman"/>
                <w:szCs w:val="22"/>
                <w:lang w:eastAsia="en-US"/>
              </w:rPr>
              <w:t xml:space="preserve"> further amended by Law No. 43 (22 February 2006), available at http://www.wipo.int/wipolex/en/text.jsp?file_id=203007.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15 May 2015</w:t>
            </w:r>
          </w:p>
        </w:tc>
      </w:tr>
      <w:bookmarkEnd w:id="1507"/>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511" w:name="_Toc498029151"/>
      <w:bookmarkStart w:id="1512" w:name="_Toc498072291"/>
      <w:r w:rsidRPr="00BC0437">
        <w:lastRenderedPageBreak/>
        <w:t>São Tomé and Principe</w:t>
      </w:r>
      <w:bookmarkEnd w:id="1511"/>
      <w:bookmarkEnd w:id="1512"/>
    </w:p>
    <w:p w:rsidR="00BC0437" w:rsidRPr="00BC0437" w:rsidRDefault="00BC0437" w:rsidP="00BC0437">
      <w:pPr>
        <w:rPr>
          <w:rFonts w:eastAsia="Times New Roman"/>
          <w:szCs w:val="22"/>
          <w:lang w:eastAsia="en-US"/>
        </w:rPr>
      </w:pPr>
    </w:p>
    <w:p w:rsidR="00482F60" w:rsidRPr="00BC0437" w:rsidRDefault="00482F60" w:rsidP="00482F60">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482F60" w:rsidRPr="00BC0437" w:rsidTr="003A6587">
        <w:tc>
          <w:tcPr>
            <w:tcW w:w="8856" w:type="dxa"/>
            <w:gridSpan w:val="3"/>
          </w:tcPr>
          <w:p w:rsidR="00482F60" w:rsidRPr="00BC0437" w:rsidRDefault="00482F60" w:rsidP="003A658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482F60" w:rsidRPr="00BC0437" w:rsidTr="003A6587">
        <w:trPr>
          <w:trHeight w:val="848"/>
        </w:trPr>
        <w:tc>
          <w:tcPr>
            <w:tcW w:w="2628" w:type="dxa"/>
          </w:tcPr>
          <w:p w:rsidR="00482F60" w:rsidRPr="00BC0437" w:rsidRDefault="00482F60" w:rsidP="003A6587">
            <w:pPr>
              <w:rPr>
                <w:rFonts w:eastAsia="Times New Roman"/>
                <w:szCs w:val="22"/>
                <w:lang w:eastAsia="en-US"/>
              </w:rPr>
            </w:pPr>
            <w:r w:rsidRPr="00BC0437">
              <w:rPr>
                <w:rFonts w:eastAsia="Times New Roman"/>
                <w:szCs w:val="22"/>
                <w:lang w:eastAsia="en-US"/>
              </w:rPr>
              <w:t>Provide name of author?</w:t>
            </w:r>
          </w:p>
        </w:tc>
        <w:tc>
          <w:tcPr>
            <w:tcW w:w="5198" w:type="dxa"/>
          </w:tcPr>
          <w:p w:rsidR="00482F60" w:rsidRPr="00BC0437" w:rsidRDefault="00482F60" w:rsidP="003A6587">
            <w:pPr>
              <w:rPr>
                <w:rFonts w:eastAsia="Times New Roman"/>
                <w:szCs w:val="22"/>
                <w:lang w:eastAsia="en-US"/>
              </w:rPr>
            </w:pPr>
            <w:r w:rsidRPr="00BC0437">
              <w:rPr>
                <w:rFonts w:eastAsia="Times New Roman"/>
                <w:szCs w:val="22"/>
                <w:lang w:eastAsia="en-US"/>
              </w:rPr>
              <w:t>Yes.  Must provide where possible the name of the author and publisher, the title of the work, and other identifying information.</w:t>
            </w:r>
          </w:p>
        </w:tc>
        <w:tc>
          <w:tcPr>
            <w:tcW w:w="1030" w:type="dxa"/>
            <w:vMerge w:val="restart"/>
          </w:tcPr>
          <w:p w:rsidR="00482F60" w:rsidRPr="00BC0437" w:rsidRDefault="00482F60" w:rsidP="003A6587">
            <w:pPr>
              <w:rPr>
                <w:rFonts w:eastAsia="Times New Roman"/>
                <w:szCs w:val="22"/>
                <w:lang w:eastAsia="en-US"/>
              </w:rPr>
            </w:pPr>
            <w:r w:rsidRPr="00BC0437">
              <w:rPr>
                <w:rFonts w:eastAsia="Times New Roman"/>
                <w:szCs w:val="22"/>
                <w:lang w:eastAsia="en-US"/>
              </w:rPr>
              <w:t>Art. 76(1)</w:t>
            </w:r>
          </w:p>
        </w:tc>
      </w:tr>
      <w:tr w:rsidR="00482F60" w:rsidRPr="00BC0437" w:rsidTr="003A6587">
        <w:tc>
          <w:tcPr>
            <w:tcW w:w="2628" w:type="dxa"/>
          </w:tcPr>
          <w:p w:rsidR="00482F60" w:rsidRPr="00BC0437" w:rsidRDefault="00482F60" w:rsidP="003A6587">
            <w:pPr>
              <w:rPr>
                <w:rFonts w:eastAsia="Times New Roman"/>
                <w:szCs w:val="22"/>
                <w:lang w:eastAsia="en-US"/>
              </w:rPr>
            </w:pPr>
            <w:r w:rsidRPr="00BC0437">
              <w:rPr>
                <w:rFonts w:eastAsia="Times New Roman"/>
                <w:szCs w:val="22"/>
                <w:lang w:eastAsia="en-US"/>
              </w:rPr>
              <w:t>Provide source of borrowing?</w:t>
            </w:r>
          </w:p>
        </w:tc>
        <w:tc>
          <w:tcPr>
            <w:tcW w:w="5198" w:type="dxa"/>
          </w:tcPr>
          <w:p w:rsidR="00482F60" w:rsidRPr="00BC0437" w:rsidRDefault="00482F60" w:rsidP="003A6587">
            <w:pPr>
              <w:rPr>
                <w:rFonts w:eastAsia="Times New Roman"/>
                <w:szCs w:val="22"/>
                <w:lang w:eastAsia="en-US"/>
              </w:rPr>
            </w:pPr>
            <w:r w:rsidRPr="00BC0437">
              <w:rPr>
                <w:rFonts w:eastAsia="Times New Roman"/>
                <w:szCs w:val="22"/>
                <w:lang w:eastAsia="en-US"/>
              </w:rPr>
              <w:t>Yes.  See above.</w:t>
            </w:r>
          </w:p>
        </w:tc>
        <w:tc>
          <w:tcPr>
            <w:tcW w:w="1030" w:type="dxa"/>
            <w:vMerge/>
          </w:tcPr>
          <w:p w:rsidR="00482F60" w:rsidRPr="00BC0437" w:rsidRDefault="00482F60" w:rsidP="003A6587">
            <w:pPr>
              <w:rPr>
                <w:rFonts w:eastAsia="Times New Roman"/>
                <w:szCs w:val="22"/>
                <w:lang w:eastAsia="en-US"/>
              </w:rPr>
            </w:pPr>
          </w:p>
        </w:tc>
      </w:tr>
      <w:tr w:rsidR="00482F60" w:rsidRPr="00BC0437" w:rsidTr="003A6587">
        <w:tc>
          <w:tcPr>
            <w:tcW w:w="2628" w:type="dxa"/>
          </w:tcPr>
          <w:p w:rsidR="00482F60" w:rsidRPr="00BC0437" w:rsidRDefault="00CE59E3" w:rsidP="003A6587">
            <w:pPr>
              <w:rPr>
                <w:rFonts w:eastAsia="Times New Roman"/>
                <w:szCs w:val="22"/>
                <w:lang w:eastAsia="en-US"/>
              </w:rPr>
            </w:pPr>
            <w:r>
              <w:rPr>
                <w:rFonts w:eastAsia="Times New Roman"/>
                <w:szCs w:val="22"/>
                <w:lang w:eastAsia="en-US"/>
              </w:rPr>
              <w:t>Three-</w:t>
            </w:r>
            <w:r w:rsidR="00482F60" w:rsidRPr="00BC0437">
              <w:rPr>
                <w:rFonts w:eastAsia="Times New Roman"/>
                <w:szCs w:val="22"/>
                <w:lang w:eastAsia="en-US"/>
              </w:rPr>
              <w:t>Step Test</w:t>
            </w:r>
          </w:p>
        </w:tc>
        <w:tc>
          <w:tcPr>
            <w:tcW w:w="5198" w:type="dxa"/>
          </w:tcPr>
          <w:p w:rsidR="00482F60" w:rsidRPr="00BC0437" w:rsidRDefault="00482F60" w:rsidP="003A6587">
            <w:pPr>
              <w:rPr>
                <w:rFonts w:eastAsia="Times New Roman"/>
                <w:szCs w:val="22"/>
                <w:lang w:eastAsia="en-US"/>
              </w:rPr>
            </w:pPr>
            <w:r w:rsidRPr="00BC0437">
              <w:rPr>
                <w:rFonts w:eastAsia="Times New Roman"/>
                <w:szCs w:val="22"/>
                <w:lang w:eastAsia="en-US"/>
              </w:rPr>
              <w:t xml:space="preserve">The use must not prejudice the interests of the </w:t>
            </w:r>
            <w:proofErr w:type="spellStart"/>
            <w:r w:rsidRPr="00BC0437">
              <w:rPr>
                <w:rFonts w:eastAsia="Times New Roman"/>
                <w:szCs w:val="22"/>
                <w:lang w:eastAsia="en-US"/>
              </w:rPr>
              <w:t>rightsholders</w:t>
            </w:r>
            <w:proofErr w:type="spellEnd"/>
            <w:r w:rsidRPr="00BC0437">
              <w:rPr>
                <w:rFonts w:eastAsia="Times New Roman"/>
                <w:szCs w:val="22"/>
                <w:lang w:eastAsia="en-US"/>
              </w:rPr>
              <w:t>.</w:t>
            </w:r>
          </w:p>
        </w:tc>
        <w:tc>
          <w:tcPr>
            <w:tcW w:w="1030" w:type="dxa"/>
          </w:tcPr>
          <w:p w:rsidR="00482F60" w:rsidRPr="00BC0437" w:rsidRDefault="00482F60" w:rsidP="003A6587">
            <w:pPr>
              <w:rPr>
                <w:rFonts w:eastAsia="Times New Roman"/>
                <w:szCs w:val="22"/>
                <w:lang w:eastAsia="en-US"/>
              </w:rPr>
            </w:pPr>
            <w:r w:rsidRPr="00BC0437">
              <w:rPr>
                <w:rFonts w:eastAsia="Times New Roman"/>
                <w:szCs w:val="22"/>
                <w:lang w:eastAsia="en-US"/>
              </w:rPr>
              <w:t>Art. 76(2)</w:t>
            </w:r>
          </w:p>
        </w:tc>
      </w:tr>
    </w:tbl>
    <w:p w:rsidR="00482F60" w:rsidRPr="00BC0437" w:rsidRDefault="00482F60" w:rsidP="00482F60">
      <w:pPr>
        <w:rPr>
          <w:rFonts w:eastAsia="Times New Roman"/>
          <w:szCs w:val="22"/>
          <w:lang w:eastAsia="en-US"/>
        </w:rPr>
      </w:pPr>
    </w:p>
    <w:p w:rsidR="00482F60" w:rsidRPr="00BC0437" w:rsidRDefault="00482F60" w:rsidP="00482F60">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482F60" w:rsidRPr="00BC0437" w:rsidTr="003A6587">
        <w:tc>
          <w:tcPr>
            <w:tcW w:w="8856" w:type="dxa"/>
            <w:gridSpan w:val="4"/>
            <w:shd w:val="clear" w:color="auto" w:fill="auto"/>
          </w:tcPr>
          <w:p w:rsidR="00482F60" w:rsidRPr="00BC0437" w:rsidRDefault="00482F60" w:rsidP="003A6587">
            <w:pPr>
              <w:rPr>
                <w:rFonts w:eastAsia="Times New Roman"/>
                <w:b/>
                <w:szCs w:val="22"/>
                <w:lang w:eastAsia="en-US"/>
              </w:rPr>
            </w:pPr>
            <w:r w:rsidRPr="00BC0437">
              <w:rPr>
                <w:rFonts w:eastAsia="Times New Roman"/>
                <w:b/>
                <w:szCs w:val="22"/>
                <w:lang w:eastAsia="en-US"/>
              </w:rPr>
              <w:t>General Library Use</w:t>
            </w:r>
          </w:p>
        </w:tc>
      </w:tr>
      <w:tr w:rsidR="00482F60" w:rsidRPr="00BC0437" w:rsidTr="003A6587">
        <w:trPr>
          <w:trHeight w:val="135"/>
        </w:trPr>
        <w:tc>
          <w:tcPr>
            <w:tcW w:w="2628" w:type="dxa"/>
            <w:vMerge w:val="restart"/>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482F60" w:rsidRPr="00BC0437" w:rsidRDefault="00554FEF" w:rsidP="003A6587">
            <w:pPr>
              <w:rPr>
                <w:rFonts w:eastAsia="Times New Roman"/>
                <w:szCs w:val="22"/>
                <w:lang w:eastAsia="en-US"/>
              </w:rPr>
            </w:pPr>
            <w:r>
              <w:rPr>
                <w:rFonts w:eastAsia="Times New Roman"/>
                <w:szCs w:val="22"/>
                <w:lang w:eastAsia="en-US"/>
              </w:rPr>
              <w:t>Public</w:t>
            </w:r>
            <w:r w:rsidR="00482F60" w:rsidRPr="00BC0437">
              <w:rPr>
                <w:rFonts w:eastAsia="Times New Roman"/>
                <w:szCs w:val="22"/>
                <w:lang w:eastAsia="en-US"/>
              </w:rPr>
              <w:t xml:space="preserve"> library, public archive, public museum, noncommercial documentation center, or scientific or educational institution.</w:t>
            </w:r>
          </w:p>
        </w:tc>
        <w:tc>
          <w:tcPr>
            <w:tcW w:w="1030" w:type="dxa"/>
            <w:vMerge w:val="restart"/>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Art. 75(2)(e)</w:t>
            </w:r>
          </w:p>
        </w:tc>
      </w:tr>
      <w:tr w:rsidR="00482F60" w:rsidRPr="00BC0437" w:rsidTr="003A6587">
        <w:trPr>
          <w:trHeight w:val="135"/>
        </w:trPr>
        <w:tc>
          <w:tcPr>
            <w:tcW w:w="2628" w:type="dxa"/>
            <w:vMerge/>
            <w:shd w:val="clear" w:color="auto" w:fill="auto"/>
          </w:tcPr>
          <w:p w:rsidR="00482F60" w:rsidRPr="00BC0437" w:rsidRDefault="00482F60" w:rsidP="003A6587">
            <w:pPr>
              <w:rPr>
                <w:rFonts w:eastAsia="Times New Roman"/>
                <w:szCs w:val="22"/>
                <w:lang w:eastAsia="en-US"/>
              </w:rPr>
            </w:pPr>
          </w:p>
        </w:tc>
        <w:tc>
          <w:tcPr>
            <w:tcW w:w="1440" w:type="dxa"/>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482F60" w:rsidRPr="00BC0437" w:rsidRDefault="00482F60" w:rsidP="003A6587">
            <w:pPr>
              <w:rPr>
                <w:rFonts w:eastAsia="Times New Roman"/>
                <w:szCs w:val="22"/>
                <w:lang w:eastAsia="en-US"/>
              </w:rPr>
            </w:pPr>
            <w:r>
              <w:rPr>
                <w:rFonts w:eastAsia="Times New Roman"/>
                <w:szCs w:val="22"/>
                <w:lang w:eastAsia="en-US"/>
              </w:rPr>
              <w:t>None.</w:t>
            </w:r>
          </w:p>
        </w:tc>
        <w:tc>
          <w:tcPr>
            <w:tcW w:w="1030" w:type="dxa"/>
            <w:vMerge/>
            <w:shd w:val="clear" w:color="auto" w:fill="auto"/>
          </w:tcPr>
          <w:p w:rsidR="00482F60" w:rsidRPr="00BC0437" w:rsidRDefault="00482F60" w:rsidP="003A6587">
            <w:pPr>
              <w:rPr>
                <w:rFonts w:eastAsia="Times New Roman"/>
                <w:szCs w:val="22"/>
                <w:lang w:eastAsia="en-US"/>
              </w:rPr>
            </w:pPr>
          </w:p>
        </w:tc>
      </w:tr>
      <w:tr w:rsidR="00482F60" w:rsidRPr="00BC0437" w:rsidTr="003A6587">
        <w:trPr>
          <w:trHeight w:val="135"/>
        </w:trPr>
        <w:tc>
          <w:tcPr>
            <w:tcW w:w="2628" w:type="dxa"/>
            <w:vMerge w:val="restart"/>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Works previously made available to the public</w:t>
            </w:r>
            <w:r>
              <w:rPr>
                <w:rFonts w:eastAsia="Times New Roman"/>
                <w:szCs w:val="22"/>
                <w:lang w:eastAsia="en-US"/>
              </w:rPr>
              <w:t>, in whole or in part</w:t>
            </w:r>
            <w:r w:rsidRPr="00BC0437">
              <w:rPr>
                <w:rFonts w:eastAsia="Times New Roman"/>
                <w:szCs w:val="22"/>
                <w:lang w:eastAsia="en-US"/>
              </w:rPr>
              <w:t>.</w:t>
            </w:r>
          </w:p>
        </w:tc>
        <w:tc>
          <w:tcPr>
            <w:tcW w:w="1030" w:type="dxa"/>
            <w:vMerge/>
            <w:shd w:val="clear" w:color="auto" w:fill="auto"/>
          </w:tcPr>
          <w:p w:rsidR="00482F60" w:rsidRPr="00BC0437" w:rsidRDefault="00482F60" w:rsidP="003A6587">
            <w:pPr>
              <w:rPr>
                <w:rFonts w:eastAsia="Times New Roman"/>
                <w:szCs w:val="22"/>
                <w:lang w:eastAsia="en-US"/>
              </w:rPr>
            </w:pPr>
          </w:p>
        </w:tc>
      </w:tr>
      <w:tr w:rsidR="00482F60" w:rsidRPr="00BC0437" w:rsidTr="003A6587">
        <w:trPr>
          <w:trHeight w:val="135"/>
        </w:trPr>
        <w:tc>
          <w:tcPr>
            <w:tcW w:w="2628" w:type="dxa"/>
            <w:vMerge/>
            <w:shd w:val="clear" w:color="auto" w:fill="auto"/>
          </w:tcPr>
          <w:p w:rsidR="00482F60" w:rsidRPr="00BC0437" w:rsidRDefault="00482F60" w:rsidP="003A6587">
            <w:pPr>
              <w:rPr>
                <w:rFonts w:eastAsia="Times New Roman"/>
                <w:szCs w:val="22"/>
                <w:lang w:eastAsia="en-US"/>
              </w:rPr>
            </w:pPr>
          </w:p>
        </w:tc>
        <w:tc>
          <w:tcPr>
            <w:tcW w:w="1440" w:type="dxa"/>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The amount of the work copied and the number of copies are limited to the needs of the institution.</w:t>
            </w:r>
          </w:p>
        </w:tc>
        <w:tc>
          <w:tcPr>
            <w:tcW w:w="1030" w:type="dxa"/>
            <w:vMerge/>
            <w:shd w:val="clear" w:color="auto" w:fill="auto"/>
          </w:tcPr>
          <w:p w:rsidR="00482F60" w:rsidRPr="00BC0437" w:rsidRDefault="00482F60" w:rsidP="003A6587">
            <w:pPr>
              <w:rPr>
                <w:rFonts w:eastAsia="Times New Roman"/>
                <w:szCs w:val="22"/>
                <w:lang w:eastAsia="en-US"/>
              </w:rPr>
            </w:pPr>
          </w:p>
        </w:tc>
      </w:tr>
      <w:tr w:rsidR="00482F60" w:rsidRPr="00BC0437" w:rsidTr="003A6587">
        <w:trPr>
          <w:trHeight w:val="85"/>
        </w:trPr>
        <w:tc>
          <w:tcPr>
            <w:tcW w:w="2628" w:type="dxa"/>
            <w:vMerge w:val="restart"/>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 xml:space="preserve">To meet the needs of the </w:t>
            </w:r>
            <w:proofErr w:type="gramStart"/>
            <w:r w:rsidRPr="00BC0437">
              <w:rPr>
                <w:rFonts w:eastAsia="Times New Roman"/>
                <w:szCs w:val="22"/>
                <w:lang w:eastAsia="en-US"/>
              </w:rPr>
              <w:t>institution</w:t>
            </w:r>
            <w:r>
              <w:rPr>
                <w:rFonts w:eastAsia="Times New Roman"/>
                <w:szCs w:val="22"/>
                <w:lang w:eastAsia="en-US"/>
              </w:rPr>
              <w:t>,</w:t>
            </w:r>
            <w:proofErr w:type="gramEnd"/>
            <w:r>
              <w:rPr>
                <w:rFonts w:eastAsia="Times New Roman"/>
                <w:szCs w:val="22"/>
                <w:lang w:eastAsia="en-US"/>
              </w:rPr>
              <w:t xml:space="preserve"> and copies are not intended for the public</w:t>
            </w:r>
            <w:r w:rsidRPr="00BC0437">
              <w:rPr>
                <w:rFonts w:eastAsia="Times New Roman"/>
                <w:szCs w:val="22"/>
                <w:lang w:eastAsia="en-US"/>
              </w:rPr>
              <w:t>.</w:t>
            </w:r>
          </w:p>
        </w:tc>
        <w:tc>
          <w:tcPr>
            <w:tcW w:w="1030" w:type="dxa"/>
            <w:vMerge/>
            <w:shd w:val="clear" w:color="auto" w:fill="auto"/>
          </w:tcPr>
          <w:p w:rsidR="00482F60" w:rsidRPr="00BC0437" w:rsidRDefault="00482F60" w:rsidP="003A6587">
            <w:pPr>
              <w:rPr>
                <w:rFonts w:eastAsia="Times New Roman"/>
                <w:szCs w:val="22"/>
                <w:lang w:eastAsia="en-US"/>
              </w:rPr>
            </w:pPr>
          </w:p>
        </w:tc>
      </w:tr>
      <w:tr w:rsidR="00482F60" w:rsidRPr="00BC0437" w:rsidTr="003A6587">
        <w:trPr>
          <w:trHeight w:val="84"/>
        </w:trPr>
        <w:tc>
          <w:tcPr>
            <w:tcW w:w="2628" w:type="dxa"/>
            <w:vMerge/>
            <w:shd w:val="clear" w:color="auto" w:fill="auto"/>
          </w:tcPr>
          <w:p w:rsidR="00482F60" w:rsidRPr="00BC0437" w:rsidRDefault="00482F60" w:rsidP="003A6587">
            <w:pPr>
              <w:rPr>
                <w:rFonts w:eastAsia="Times New Roman"/>
                <w:szCs w:val="22"/>
                <w:lang w:eastAsia="en-US"/>
              </w:rPr>
            </w:pPr>
          </w:p>
        </w:tc>
        <w:tc>
          <w:tcPr>
            <w:tcW w:w="5198" w:type="dxa"/>
            <w:gridSpan w:val="2"/>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 xml:space="preserve">To preserve </w:t>
            </w:r>
            <w:r>
              <w:rPr>
                <w:rFonts w:eastAsia="Times New Roman"/>
                <w:szCs w:val="22"/>
                <w:lang w:eastAsia="en-US"/>
              </w:rPr>
              <w:t xml:space="preserve">or archive </w:t>
            </w:r>
            <w:r w:rsidRPr="00BC0437">
              <w:rPr>
                <w:rFonts w:eastAsia="Times New Roman"/>
                <w:szCs w:val="22"/>
                <w:lang w:eastAsia="en-US"/>
              </w:rPr>
              <w:t>the work.</w:t>
            </w:r>
          </w:p>
        </w:tc>
        <w:tc>
          <w:tcPr>
            <w:tcW w:w="1030" w:type="dxa"/>
            <w:vMerge/>
            <w:shd w:val="clear" w:color="auto" w:fill="auto"/>
          </w:tcPr>
          <w:p w:rsidR="00482F60" w:rsidRPr="00BC0437" w:rsidRDefault="00482F60" w:rsidP="003A6587">
            <w:pPr>
              <w:rPr>
                <w:rFonts w:eastAsia="Times New Roman"/>
                <w:szCs w:val="22"/>
                <w:lang w:eastAsia="en-US"/>
              </w:rPr>
            </w:pPr>
          </w:p>
        </w:tc>
      </w:tr>
      <w:tr w:rsidR="00482F60" w:rsidRPr="00BC0437" w:rsidTr="003A6587">
        <w:trPr>
          <w:trHeight w:val="135"/>
        </w:trPr>
        <w:tc>
          <w:tcPr>
            <w:tcW w:w="2628" w:type="dxa"/>
            <w:vMerge/>
            <w:shd w:val="clear" w:color="auto" w:fill="auto"/>
          </w:tcPr>
          <w:p w:rsidR="00482F60" w:rsidRPr="00BC0437" w:rsidRDefault="00482F60" w:rsidP="003A6587">
            <w:pPr>
              <w:rPr>
                <w:rFonts w:eastAsia="Times New Roman"/>
                <w:szCs w:val="22"/>
                <w:lang w:eastAsia="en-US"/>
              </w:rPr>
            </w:pPr>
          </w:p>
        </w:tc>
        <w:tc>
          <w:tcPr>
            <w:tcW w:w="1440" w:type="dxa"/>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The use is not for direct or indirect economic or commercial advantage.</w:t>
            </w:r>
          </w:p>
        </w:tc>
        <w:tc>
          <w:tcPr>
            <w:tcW w:w="1030" w:type="dxa"/>
            <w:vMerge/>
            <w:shd w:val="clear" w:color="auto" w:fill="auto"/>
          </w:tcPr>
          <w:p w:rsidR="00482F60" w:rsidRPr="00BC0437" w:rsidRDefault="00482F60" w:rsidP="003A6587">
            <w:pPr>
              <w:rPr>
                <w:rFonts w:eastAsia="Times New Roman"/>
                <w:szCs w:val="22"/>
                <w:lang w:eastAsia="en-US"/>
              </w:rPr>
            </w:pPr>
          </w:p>
        </w:tc>
      </w:tr>
      <w:tr w:rsidR="00482F60" w:rsidRPr="00BC0437" w:rsidTr="003A6587">
        <w:tc>
          <w:tcPr>
            <w:tcW w:w="2628" w:type="dxa"/>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482F60" w:rsidRPr="00BC0437" w:rsidRDefault="00482F60" w:rsidP="003A6587">
            <w:pPr>
              <w:rPr>
                <w:rFonts w:eastAsia="Times New Roman"/>
                <w:szCs w:val="22"/>
                <w:lang w:eastAsia="en-US"/>
              </w:rPr>
            </w:pPr>
          </w:p>
        </w:tc>
      </w:tr>
      <w:tr w:rsidR="00482F60" w:rsidRPr="00BC0437" w:rsidTr="003A6587">
        <w:tc>
          <w:tcPr>
            <w:tcW w:w="2628" w:type="dxa"/>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482F60" w:rsidRPr="00BC0437" w:rsidRDefault="00482F60" w:rsidP="003A6587">
            <w:pPr>
              <w:rPr>
                <w:rFonts w:eastAsia="Times New Roman"/>
                <w:szCs w:val="22"/>
                <w:lang w:eastAsia="en-US"/>
              </w:rPr>
            </w:pPr>
            <w:r w:rsidRPr="00BC0437">
              <w:rPr>
                <w:rFonts w:eastAsia="Times New Roman"/>
                <w:szCs w:val="22"/>
                <w:lang w:eastAsia="en-US"/>
              </w:rPr>
              <w:t>May be subject to remuneration to the author (Article 76(1</w:t>
            </w:r>
            <w:proofErr w:type="gramStart"/>
            <w:r w:rsidRPr="00BC0437">
              <w:rPr>
                <w:rFonts w:eastAsia="Times New Roman"/>
                <w:szCs w:val="22"/>
                <w:lang w:eastAsia="en-US"/>
              </w:rPr>
              <w:t>)(</w:t>
            </w:r>
            <w:proofErr w:type="gramEnd"/>
            <w:r w:rsidRPr="00BC0437">
              <w:rPr>
                <w:rFonts w:eastAsia="Times New Roman"/>
                <w:szCs w:val="22"/>
                <w:lang w:eastAsia="en-US"/>
              </w:rPr>
              <w:t>b)).</w:t>
            </w:r>
          </w:p>
        </w:tc>
        <w:tc>
          <w:tcPr>
            <w:tcW w:w="1030" w:type="dxa"/>
            <w:vMerge/>
            <w:shd w:val="clear" w:color="auto" w:fill="auto"/>
          </w:tcPr>
          <w:p w:rsidR="00482F60" w:rsidRPr="00BC0437" w:rsidRDefault="00482F60" w:rsidP="003A6587">
            <w:pPr>
              <w:rPr>
                <w:rFonts w:eastAsia="Times New Roman"/>
                <w:szCs w:val="22"/>
                <w:lang w:eastAsia="en-US"/>
              </w:rPr>
            </w:pPr>
          </w:p>
        </w:tc>
      </w:tr>
    </w:tbl>
    <w:p w:rsidR="00482F60" w:rsidRDefault="00482F60" w:rsidP="00482F60">
      <w:pPr>
        <w:rPr>
          <w:rFonts w:eastAsia="Times New Roman"/>
          <w:szCs w:val="22"/>
          <w:lang w:eastAsia="en-US"/>
        </w:rPr>
      </w:pPr>
    </w:p>
    <w:p w:rsidR="00554FEF" w:rsidRPr="006B0484" w:rsidRDefault="00554FEF" w:rsidP="00554F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7"/>
        <w:gridCol w:w="1031"/>
      </w:tblGrid>
      <w:tr w:rsidR="00554FEF" w:rsidRPr="006B0484" w:rsidTr="003A6587">
        <w:tc>
          <w:tcPr>
            <w:tcW w:w="8856" w:type="dxa"/>
            <w:gridSpan w:val="4"/>
          </w:tcPr>
          <w:p w:rsidR="00554FEF" w:rsidRPr="006B0484" w:rsidRDefault="00554FEF" w:rsidP="003A6587">
            <w:pPr>
              <w:rPr>
                <w:b/>
                <w:szCs w:val="22"/>
              </w:rPr>
            </w:pPr>
            <w:r w:rsidRPr="006B0484">
              <w:rPr>
                <w:b/>
                <w:szCs w:val="22"/>
              </w:rPr>
              <w:t>Research or Study (Making Available)</w:t>
            </w:r>
          </w:p>
        </w:tc>
      </w:tr>
      <w:tr w:rsidR="00554FEF" w:rsidRPr="006B0484" w:rsidTr="00BC094E">
        <w:trPr>
          <w:trHeight w:val="135"/>
        </w:trPr>
        <w:tc>
          <w:tcPr>
            <w:tcW w:w="2628" w:type="dxa"/>
            <w:vMerge w:val="restart"/>
          </w:tcPr>
          <w:p w:rsidR="00554FEF" w:rsidRPr="006B0484" w:rsidRDefault="00554FEF" w:rsidP="003A6587">
            <w:pPr>
              <w:rPr>
                <w:szCs w:val="22"/>
              </w:rPr>
            </w:pPr>
            <w:r w:rsidRPr="006B0484">
              <w:rPr>
                <w:szCs w:val="22"/>
              </w:rPr>
              <w:t>Who can communicate?</w:t>
            </w:r>
          </w:p>
        </w:tc>
        <w:tc>
          <w:tcPr>
            <w:tcW w:w="5197" w:type="dxa"/>
            <w:gridSpan w:val="2"/>
          </w:tcPr>
          <w:p w:rsidR="00554FEF" w:rsidRPr="00467CEB" w:rsidRDefault="00554FEF" w:rsidP="003A6587">
            <w:pPr>
              <w:rPr>
                <w:szCs w:val="22"/>
              </w:rPr>
            </w:pPr>
            <w:r>
              <w:rPr>
                <w:szCs w:val="22"/>
              </w:rPr>
              <w:t>Libraries, museums, public archives, and schools.</w:t>
            </w:r>
          </w:p>
        </w:tc>
        <w:tc>
          <w:tcPr>
            <w:tcW w:w="1031" w:type="dxa"/>
            <w:vMerge w:val="restart"/>
          </w:tcPr>
          <w:p w:rsidR="00554FEF" w:rsidRPr="006B0484" w:rsidRDefault="00554FEF" w:rsidP="003A6587">
            <w:pPr>
              <w:rPr>
                <w:szCs w:val="22"/>
              </w:rPr>
            </w:pPr>
            <w:r>
              <w:rPr>
                <w:rFonts w:eastAsia="Times New Roman"/>
                <w:szCs w:val="22"/>
                <w:lang w:eastAsia="en-US"/>
              </w:rPr>
              <w:t>Art. 75(2)(n</w:t>
            </w:r>
            <w:r w:rsidRPr="00BC0437">
              <w:rPr>
                <w:rFonts w:eastAsia="Times New Roman"/>
                <w:szCs w:val="22"/>
                <w:lang w:eastAsia="en-US"/>
              </w:rPr>
              <w:t>)</w:t>
            </w:r>
          </w:p>
        </w:tc>
      </w:tr>
      <w:tr w:rsidR="00554FEF" w:rsidRPr="006B0484" w:rsidTr="00BC094E">
        <w:trPr>
          <w:trHeight w:val="135"/>
        </w:trPr>
        <w:tc>
          <w:tcPr>
            <w:tcW w:w="0" w:type="auto"/>
            <w:vMerge/>
            <w:vAlign w:val="center"/>
          </w:tcPr>
          <w:p w:rsidR="00554FEF" w:rsidRPr="006B0484" w:rsidRDefault="00554FEF" w:rsidP="003A6587">
            <w:pPr>
              <w:rPr>
                <w:szCs w:val="22"/>
              </w:rPr>
            </w:pPr>
          </w:p>
        </w:tc>
        <w:tc>
          <w:tcPr>
            <w:tcW w:w="1440" w:type="dxa"/>
          </w:tcPr>
          <w:p w:rsidR="00554FEF" w:rsidRPr="006B0484" w:rsidRDefault="00554FEF" w:rsidP="003A6587">
            <w:pPr>
              <w:rPr>
                <w:szCs w:val="22"/>
              </w:rPr>
            </w:pPr>
            <w:r w:rsidRPr="006B0484">
              <w:rPr>
                <w:szCs w:val="22"/>
              </w:rPr>
              <w:t>Conditions:</w:t>
            </w:r>
          </w:p>
        </w:tc>
        <w:tc>
          <w:tcPr>
            <w:tcW w:w="3757" w:type="dxa"/>
          </w:tcPr>
          <w:p w:rsidR="00554FEF" w:rsidRPr="00467CEB" w:rsidRDefault="00554FEF" w:rsidP="003A6587">
            <w:pPr>
              <w:rPr>
                <w:szCs w:val="22"/>
              </w:rPr>
            </w:pPr>
            <w:r>
              <w:rPr>
                <w:szCs w:val="22"/>
              </w:rPr>
              <w:t>None</w:t>
            </w:r>
            <w:r w:rsidRPr="00467CEB">
              <w:rPr>
                <w:szCs w:val="22"/>
              </w:rPr>
              <w:t>.</w:t>
            </w:r>
          </w:p>
        </w:tc>
        <w:tc>
          <w:tcPr>
            <w:tcW w:w="1031" w:type="dxa"/>
            <w:vMerge/>
            <w:vAlign w:val="center"/>
          </w:tcPr>
          <w:p w:rsidR="00554FEF" w:rsidRPr="006B0484" w:rsidRDefault="00554FEF" w:rsidP="003A6587">
            <w:pPr>
              <w:rPr>
                <w:szCs w:val="22"/>
              </w:rPr>
            </w:pPr>
          </w:p>
        </w:tc>
      </w:tr>
      <w:tr w:rsidR="00554FEF" w:rsidRPr="006B0484" w:rsidTr="00BC094E">
        <w:trPr>
          <w:trHeight w:val="135"/>
        </w:trPr>
        <w:tc>
          <w:tcPr>
            <w:tcW w:w="2628" w:type="dxa"/>
            <w:vMerge w:val="restart"/>
          </w:tcPr>
          <w:p w:rsidR="00554FEF" w:rsidRPr="006B0484" w:rsidRDefault="00554FEF" w:rsidP="003A6587">
            <w:pPr>
              <w:rPr>
                <w:szCs w:val="22"/>
              </w:rPr>
            </w:pPr>
            <w:r w:rsidRPr="006B0484">
              <w:rPr>
                <w:szCs w:val="22"/>
              </w:rPr>
              <w:t>What can be communicated?</w:t>
            </w:r>
          </w:p>
        </w:tc>
        <w:tc>
          <w:tcPr>
            <w:tcW w:w="5197" w:type="dxa"/>
            <w:gridSpan w:val="2"/>
          </w:tcPr>
          <w:p w:rsidR="00554FEF" w:rsidRPr="00467CEB" w:rsidRDefault="00554FEF" w:rsidP="003A6587">
            <w:pPr>
              <w:rPr>
                <w:szCs w:val="22"/>
              </w:rPr>
            </w:pPr>
            <w:r>
              <w:rPr>
                <w:szCs w:val="22"/>
              </w:rPr>
              <w:t>Works in the collections.</w:t>
            </w:r>
          </w:p>
        </w:tc>
        <w:tc>
          <w:tcPr>
            <w:tcW w:w="1031" w:type="dxa"/>
            <w:vMerge/>
            <w:vAlign w:val="center"/>
          </w:tcPr>
          <w:p w:rsidR="00554FEF" w:rsidRPr="006B0484" w:rsidRDefault="00554FEF" w:rsidP="003A6587">
            <w:pPr>
              <w:rPr>
                <w:szCs w:val="22"/>
              </w:rPr>
            </w:pPr>
          </w:p>
        </w:tc>
      </w:tr>
      <w:tr w:rsidR="00554FEF" w:rsidRPr="006B0484" w:rsidTr="00BC094E">
        <w:trPr>
          <w:trHeight w:val="72"/>
        </w:trPr>
        <w:tc>
          <w:tcPr>
            <w:tcW w:w="0" w:type="auto"/>
            <w:vMerge/>
            <w:vAlign w:val="center"/>
          </w:tcPr>
          <w:p w:rsidR="00554FEF" w:rsidRPr="006B0484" w:rsidRDefault="00554FEF" w:rsidP="003A6587">
            <w:pPr>
              <w:rPr>
                <w:szCs w:val="22"/>
              </w:rPr>
            </w:pPr>
          </w:p>
        </w:tc>
        <w:tc>
          <w:tcPr>
            <w:tcW w:w="1440" w:type="dxa"/>
          </w:tcPr>
          <w:p w:rsidR="00554FEF" w:rsidRPr="006B0484" w:rsidRDefault="00554FEF" w:rsidP="003A6587">
            <w:pPr>
              <w:rPr>
                <w:szCs w:val="22"/>
              </w:rPr>
            </w:pPr>
            <w:r w:rsidRPr="006B0484">
              <w:rPr>
                <w:szCs w:val="22"/>
              </w:rPr>
              <w:t>Conditions:</w:t>
            </w:r>
          </w:p>
        </w:tc>
        <w:tc>
          <w:tcPr>
            <w:tcW w:w="3757" w:type="dxa"/>
          </w:tcPr>
          <w:p w:rsidR="00554FEF" w:rsidRPr="006B0484" w:rsidRDefault="00554FEF" w:rsidP="003A6587">
            <w:pPr>
              <w:rPr>
                <w:szCs w:val="22"/>
              </w:rPr>
            </w:pPr>
            <w:r>
              <w:rPr>
                <w:szCs w:val="22"/>
              </w:rPr>
              <w:t>The works are not subject to purchase or licensing conditions.</w:t>
            </w:r>
          </w:p>
        </w:tc>
        <w:tc>
          <w:tcPr>
            <w:tcW w:w="1031" w:type="dxa"/>
            <w:vMerge/>
            <w:vAlign w:val="center"/>
          </w:tcPr>
          <w:p w:rsidR="00554FEF" w:rsidRPr="006B0484" w:rsidRDefault="00554FEF" w:rsidP="003A6587">
            <w:pPr>
              <w:rPr>
                <w:szCs w:val="22"/>
              </w:rPr>
            </w:pPr>
          </w:p>
        </w:tc>
      </w:tr>
      <w:tr w:rsidR="00554FEF" w:rsidRPr="006B0484" w:rsidTr="00BC094E">
        <w:trPr>
          <w:trHeight w:val="135"/>
        </w:trPr>
        <w:tc>
          <w:tcPr>
            <w:tcW w:w="2628" w:type="dxa"/>
            <w:vMerge w:val="restart"/>
          </w:tcPr>
          <w:p w:rsidR="00554FEF" w:rsidRPr="006B0484" w:rsidRDefault="00554FEF" w:rsidP="003A6587">
            <w:pPr>
              <w:rPr>
                <w:szCs w:val="22"/>
              </w:rPr>
            </w:pPr>
            <w:r w:rsidRPr="006B0484">
              <w:rPr>
                <w:szCs w:val="22"/>
              </w:rPr>
              <w:t>Purpose of the communication?</w:t>
            </w:r>
          </w:p>
        </w:tc>
        <w:tc>
          <w:tcPr>
            <w:tcW w:w="5197" w:type="dxa"/>
            <w:gridSpan w:val="2"/>
          </w:tcPr>
          <w:p w:rsidR="00554FEF" w:rsidRPr="00467CEB" w:rsidRDefault="00554FEF" w:rsidP="003A6587">
            <w:pPr>
              <w:rPr>
                <w:szCs w:val="22"/>
              </w:rPr>
            </w:pPr>
            <w:r>
              <w:rPr>
                <w:szCs w:val="22"/>
              </w:rPr>
              <w:t xml:space="preserve">Communication or making available for the purpose of </w:t>
            </w:r>
            <w:r w:rsidRPr="00467CEB">
              <w:rPr>
                <w:szCs w:val="22"/>
              </w:rPr>
              <w:t>research or private study</w:t>
            </w:r>
            <w:r>
              <w:rPr>
                <w:szCs w:val="22"/>
              </w:rPr>
              <w:t xml:space="preserve"> by individual members of the public</w:t>
            </w:r>
            <w:r w:rsidRPr="00467CEB">
              <w:rPr>
                <w:szCs w:val="22"/>
              </w:rPr>
              <w:t>.</w:t>
            </w:r>
          </w:p>
        </w:tc>
        <w:tc>
          <w:tcPr>
            <w:tcW w:w="1031" w:type="dxa"/>
            <w:vMerge/>
            <w:vAlign w:val="center"/>
          </w:tcPr>
          <w:p w:rsidR="00554FEF" w:rsidRPr="006B0484" w:rsidRDefault="00554FEF" w:rsidP="003A6587">
            <w:pPr>
              <w:rPr>
                <w:szCs w:val="22"/>
              </w:rPr>
            </w:pPr>
          </w:p>
        </w:tc>
      </w:tr>
      <w:tr w:rsidR="00554FEF" w:rsidRPr="006B0484" w:rsidTr="00BC094E">
        <w:trPr>
          <w:trHeight w:val="135"/>
        </w:trPr>
        <w:tc>
          <w:tcPr>
            <w:tcW w:w="0" w:type="auto"/>
            <w:vMerge/>
            <w:vAlign w:val="center"/>
          </w:tcPr>
          <w:p w:rsidR="00554FEF" w:rsidRPr="006B0484" w:rsidRDefault="00554FEF" w:rsidP="003A6587">
            <w:pPr>
              <w:rPr>
                <w:szCs w:val="22"/>
              </w:rPr>
            </w:pPr>
          </w:p>
        </w:tc>
        <w:tc>
          <w:tcPr>
            <w:tcW w:w="1440" w:type="dxa"/>
          </w:tcPr>
          <w:p w:rsidR="00554FEF" w:rsidRPr="00467CEB" w:rsidRDefault="00554FEF" w:rsidP="003A6587">
            <w:pPr>
              <w:rPr>
                <w:szCs w:val="22"/>
              </w:rPr>
            </w:pPr>
            <w:r w:rsidRPr="00467CEB">
              <w:rPr>
                <w:szCs w:val="22"/>
              </w:rPr>
              <w:t>Conditions:</w:t>
            </w:r>
          </w:p>
        </w:tc>
        <w:tc>
          <w:tcPr>
            <w:tcW w:w="3757" w:type="dxa"/>
          </w:tcPr>
          <w:p w:rsidR="00554FEF" w:rsidRPr="00467CEB" w:rsidRDefault="00554FEF" w:rsidP="003A6587">
            <w:pPr>
              <w:rPr>
                <w:szCs w:val="22"/>
              </w:rPr>
            </w:pPr>
            <w:r w:rsidRPr="00467CEB">
              <w:rPr>
                <w:szCs w:val="22"/>
              </w:rPr>
              <w:t>None.</w:t>
            </w:r>
          </w:p>
        </w:tc>
        <w:tc>
          <w:tcPr>
            <w:tcW w:w="1031" w:type="dxa"/>
            <w:vMerge/>
            <w:vAlign w:val="center"/>
          </w:tcPr>
          <w:p w:rsidR="00554FEF" w:rsidRPr="006B0484" w:rsidRDefault="00554FEF" w:rsidP="003A6587">
            <w:pPr>
              <w:rPr>
                <w:szCs w:val="22"/>
              </w:rPr>
            </w:pPr>
          </w:p>
        </w:tc>
      </w:tr>
      <w:tr w:rsidR="00554FEF" w:rsidRPr="006B0484" w:rsidTr="00BC094E">
        <w:trPr>
          <w:trHeight w:val="135"/>
        </w:trPr>
        <w:tc>
          <w:tcPr>
            <w:tcW w:w="2628" w:type="dxa"/>
          </w:tcPr>
          <w:p w:rsidR="00554FEF" w:rsidRPr="006B0484" w:rsidRDefault="00554FEF" w:rsidP="003A6587">
            <w:pPr>
              <w:rPr>
                <w:szCs w:val="22"/>
              </w:rPr>
            </w:pPr>
            <w:r w:rsidRPr="006B0484">
              <w:rPr>
                <w:szCs w:val="22"/>
              </w:rPr>
              <w:t>Medium?</w:t>
            </w:r>
          </w:p>
        </w:tc>
        <w:tc>
          <w:tcPr>
            <w:tcW w:w="5197" w:type="dxa"/>
            <w:gridSpan w:val="2"/>
          </w:tcPr>
          <w:p w:rsidR="00554FEF" w:rsidRPr="00467CEB" w:rsidRDefault="00554FEF" w:rsidP="003A6587">
            <w:pPr>
              <w:rPr>
                <w:szCs w:val="22"/>
              </w:rPr>
            </w:pPr>
            <w:r w:rsidRPr="00467CEB">
              <w:rPr>
                <w:szCs w:val="22"/>
              </w:rPr>
              <w:t>Via dedicated terminals on the premises of the institution.</w:t>
            </w:r>
          </w:p>
        </w:tc>
        <w:tc>
          <w:tcPr>
            <w:tcW w:w="1031" w:type="dxa"/>
            <w:vMerge/>
            <w:vAlign w:val="center"/>
          </w:tcPr>
          <w:p w:rsidR="00554FEF" w:rsidRPr="006B0484" w:rsidRDefault="00554FEF" w:rsidP="003A6587">
            <w:pPr>
              <w:rPr>
                <w:szCs w:val="22"/>
              </w:rPr>
            </w:pPr>
          </w:p>
        </w:tc>
      </w:tr>
      <w:tr w:rsidR="00554FEF" w:rsidRPr="006B0484" w:rsidTr="00BC094E">
        <w:trPr>
          <w:trHeight w:val="135"/>
        </w:trPr>
        <w:tc>
          <w:tcPr>
            <w:tcW w:w="2628" w:type="dxa"/>
          </w:tcPr>
          <w:p w:rsidR="00554FEF" w:rsidRPr="006B0484" w:rsidRDefault="00554FEF" w:rsidP="003A6587">
            <w:pPr>
              <w:rPr>
                <w:szCs w:val="22"/>
              </w:rPr>
            </w:pPr>
            <w:r>
              <w:rPr>
                <w:szCs w:val="22"/>
              </w:rPr>
              <w:t>Other provisions?</w:t>
            </w:r>
          </w:p>
        </w:tc>
        <w:tc>
          <w:tcPr>
            <w:tcW w:w="5197" w:type="dxa"/>
            <w:gridSpan w:val="2"/>
          </w:tcPr>
          <w:p w:rsidR="00554FEF" w:rsidRPr="00554FEF" w:rsidRDefault="00554FEF" w:rsidP="003A6587">
            <w:pPr>
              <w:rPr>
                <w:szCs w:val="22"/>
              </w:rPr>
            </w:pPr>
            <w:r w:rsidRPr="00554FEF">
              <w:rPr>
                <w:szCs w:val="22"/>
              </w:rPr>
              <w:t>None.</w:t>
            </w:r>
          </w:p>
        </w:tc>
        <w:tc>
          <w:tcPr>
            <w:tcW w:w="1031" w:type="dxa"/>
            <w:vMerge/>
            <w:vAlign w:val="center"/>
          </w:tcPr>
          <w:p w:rsidR="00554FEF" w:rsidRPr="006B0484" w:rsidRDefault="00554FEF" w:rsidP="003A6587">
            <w:pPr>
              <w:rPr>
                <w:szCs w:val="22"/>
              </w:rPr>
            </w:pPr>
          </w:p>
        </w:tc>
      </w:tr>
    </w:tbl>
    <w:p w:rsidR="00554FEF" w:rsidRDefault="00554FEF" w:rsidP="00554FEF"/>
    <w:p w:rsidR="00142CB3" w:rsidRPr="00BC0437" w:rsidRDefault="00142CB3" w:rsidP="00142CB3">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75"/>
        <w:gridCol w:w="3323"/>
        <w:gridCol w:w="1030"/>
      </w:tblGrid>
      <w:tr w:rsidR="00142CB3" w:rsidRPr="00BC0437" w:rsidTr="003A6587">
        <w:tc>
          <w:tcPr>
            <w:tcW w:w="8856" w:type="dxa"/>
            <w:gridSpan w:val="5"/>
            <w:shd w:val="clear" w:color="auto" w:fill="auto"/>
          </w:tcPr>
          <w:p w:rsidR="00142CB3" w:rsidRPr="00BC0437" w:rsidRDefault="00142CB3" w:rsidP="003A6587">
            <w:pPr>
              <w:rPr>
                <w:rFonts w:eastAsia="Times New Roman"/>
                <w:b/>
                <w:szCs w:val="22"/>
                <w:lang w:eastAsia="en-US"/>
              </w:rPr>
            </w:pPr>
            <w:r w:rsidRPr="00BC0437">
              <w:rPr>
                <w:rFonts w:eastAsia="Times New Roman"/>
                <w:b/>
                <w:szCs w:val="22"/>
                <w:lang w:eastAsia="en-US"/>
              </w:rPr>
              <w:t>Anti-Circumvention of Technological Protection Measures</w:t>
            </w:r>
          </w:p>
        </w:tc>
      </w:tr>
      <w:tr w:rsidR="00142CB3" w:rsidRPr="00BC0437" w:rsidTr="003A6587">
        <w:tc>
          <w:tcPr>
            <w:tcW w:w="2628" w:type="dxa"/>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Circumvention provisions?</w:t>
            </w:r>
          </w:p>
        </w:tc>
        <w:tc>
          <w:tcPr>
            <w:tcW w:w="5198" w:type="dxa"/>
            <w:gridSpan w:val="3"/>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Art. 218</w:t>
            </w:r>
          </w:p>
        </w:tc>
      </w:tr>
      <w:tr w:rsidR="00142CB3" w:rsidRPr="00BC0437" w:rsidTr="003A6587">
        <w:trPr>
          <w:trHeight w:val="111"/>
        </w:trPr>
        <w:tc>
          <w:tcPr>
            <w:tcW w:w="2628" w:type="dxa"/>
            <w:vMerge w:val="restart"/>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The Act of Circumvention?</w:t>
            </w:r>
          </w:p>
        </w:tc>
        <w:tc>
          <w:tcPr>
            <w:tcW w:w="3398" w:type="dxa"/>
            <w:gridSpan w:val="2"/>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142CB3" w:rsidRPr="00BC0437" w:rsidRDefault="00142CB3" w:rsidP="003A6587">
            <w:pPr>
              <w:rPr>
                <w:rFonts w:eastAsia="Times New Roman"/>
                <w:szCs w:val="22"/>
                <w:lang w:eastAsia="en-US"/>
              </w:rPr>
            </w:pPr>
          </w:p>
        </w:tc>
      </w:tr>
      <w:tr w:rsidR="00142CB3" w:rsidRPr="00BC0437" w:rsidTr="003A6587">
        <w:trPr>
          <w:trHeight w:val="111"/>
        </w:trPr>
        <w:tc>
          <w:tcPr>
            <w:tcW w:w="2628" w:type="dxa"/>
            <w:vMerge/>
            <w:shd w:val="clear" w:color="auto" w:fill="auto"/>
          </w:tcPr>
          <w:p w:rsidR="00142CB3" w:rsidRPr="00BC0437" w:rsidRDefault="00142CB3" w:rsidP="003A6587">
            <w:pPr>
              <w:rPr>
                <w:rFonts w:eastAsia="Times New Roman"/>
                <w:szCs w:val="22"/>
                <w:lang w:eastAsia="en-US"/>
              </w:rPr>
            </w:pPr>
          </w:p>
        </w:tc>
        <w:tc>
          <w:tcPr>
            <w:tcW w:w="1800" w:type="dxa"/>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Dealing in Devices?</w:t>
            </w:r>
          </w:p>
        </w:tc>
        <w:tc>
          <w:tcPr>
            <w:tcW w:w="3398" w:type="dxa"/>
            <w:gridSpan w:val="2"/>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val="restart"/>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Art. 219</w:t>
            </w:r>
          </w:p>
        </w:tc>
      </w:tr>
      <w:tr w:rsidR="00142CB3" w:rsidRPr="00BC0437" w:rsidTr="003A6587">
        <w:trPr>
          <w:trHeight w:val="135"/>
        </w:trPr>
        <w:tc>
          <w:tcPr>
            <w:tcW w:w="2628" w:type="dxa"/>
            <w:vMerge/>
            <w:shd w:val="clear" w:color="auto" w:fill="auto"/>
          </w:tcPr>
          <w:p w:rsidR="00142CB3" w:rsidRPr="00BC0437" w:rsidRDefault="00142CB3" w:rsidP="003A6587">
            <w:pPr>
              <w:rPr>
                <w:rFonts w:eastAsia="Times New Roman"/>
                <w:szCs w:val="22"/>
                <w:lang w:eastAsia="en-US"/>
              </w:rPr>
            </w:pPr>
          </w:p>
        </w:tc>
        <w:tc>
          <w:tcPr>
            <w:tcW w:w="1800" w:type="dxa"/>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Providing Services?</w:t>
            </w:r>
          </w:p>
        </w:tc>
        <w:tc>
          <w:tcPr>
            <w:tcW w:w="3398" w:type="dxa"/>
            <w:gridSpan w:val="2"/>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142CB3" w:rsidRPr="00BC0437" w:rsidRDefault="00142CB3" w:rsidP="003A6587">
            <w:pPr>
              <w:rPr>
                <w:rFonts w:eastAsia="Times New Roman"/>
                <w:szCs w:val="22"/>
                <w:lang w:eastAsia="en-US"/>
              </w:rPr>
            </w:pPr>
          </w:p>
        </w:tc>
      </w:tr>
      <w:tr w:rsidR="00142CB3" w:rsidRPr="00BC0437" w:rsidTr="003A6587">
        <w:trPr>
          <w:trHeight w:val="778"/>
        </w:trPr>
        <w:tc>
          <w:tcPr>
            <w:tcW w:w="2628" w:type="dxa"/>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3"/>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Both.  The provisions relate to technical measures used to prevent or restrict unauthorized acts; it includes access control and protection processes.</w:t>
            </w:r>
          </w:p>
        </w:tc>
        <w:tc>
          <w:tcPr>
            <w:tcW w:w="1030" w:type="dxa"/>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Art. 217</w:t>
            </w:r>
          </w:p>
        </w:tc>
      </w:tr>
      <w:tr w:rsidR="00142CB3" w:rsidRPr="00BC0437" w:rsidTr="003A6587">
        <w:tc>
          <w:tcPr>
            <w:tcW w:w="2628" w:type="dxa"/>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3"/>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Where, because of technological protection measures, a user is unable to carry out acts permitted by copyright exemptions, the rights holders should take voluntary measures to permit access.</w:t>
            </w:r>
          </w:p>
        </w:tc>
        <w:tc>
          <w:tcPr>
            <w:tcW w:w="1030" w:type="dxa"/>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Art. 221</w:t>
            </w:r>
          </w:p>
        </w:tc>
      </w:tr>
      <w:tr w:rsidR="00142CB3" w:rsidRPr="00BC0437" w:rsidTr="003A6587">
        <w:tc>
          <w:tcPr>
            <w:tcW w:w="2628" w:type="dxa"/>
            <w:shd w:val="clear" w:color="auto" w:fill="auto"/>
          </w:tcPr>
          <w:p w:rsidR="00142CB3" w:rsidRPr="00BC0437" w:rsidRDefault="00142CB3" w:rsidP="003A6587">
            <w:pPr>
              <w:rPr>
                <w:rFonts w:eastAsia="Times New Roman"/>
                <w:szCs w:val="22"/>
                <w:lang w:eastAsia="en-US"/>
              </w:rPr>
            </w:pPr>
          </w:p>
        </w:tc>
        <w:tc>
          <w:tcPr>
            <w:tcW w:w="1875" w:type="dxa"/>
            <w:gridSpan w:val="2"/>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Conditions:</w:t>
            </w:r>
          </w:p>
        </w:tc>
        <w:tc>
          <w:tcPr>
            <w:tcW w:w="3323" w:type="dxa"/>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The exemption does not apply to works made available to the public on agreed contractual terms, in such a way that members of the public may access them from a place and at a time individually chosen by them.</w:t>
            </w:r>
          </w:p>
        </w:tc>
        <w:tc>
          <w:tcPr>
            <w:tcW w:w="1030" w:type="dxa"/>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Art. 222</w:t>
            </w:r>
          </w:p>
        </w:tc>
      </w:tr>
      <w:tr w:rsidR="00142CB3" w:rsidRPr="00BC0437" w:rsidTr="003A6587">
        <w:trPr>
          <w:trHeight w:val="1012"/>
        </w:trPr>
        <w:tc>
          <w:tcPr>
            <w:tcW w:w="2628" w:type="dxa"/>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Other provisions?</w:t>
            </w:r>
          </w:p>
        </w:tc>
        <w:tc>
          <w:tcPr>
            <w:tcW w:w="5198" w:type="dxa"/>
            <w:gridSpan w:val="3"/>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When rights holders do not take voluntary measures to ensure that beneficiaries can use works, the beneficiary</w:t>
            </w:r>
            <w:r>
              <w:rPr>
                <w:rFonts w:eastAsia="Times New Roman"/>
                <w:szCs w:val="22"/>
                <w:lang w:eastAsia="en-US"/>
              </w:rPr>
              <w:t xml:space="preserve"> can apply to the Commission on</w:t>
            </w:r>
            <w:r w:rsidRPr="00BC0437">
              <w:rPr>
                <w:rFonts w:eastAsia="Times New Roman"/>
                <w:szCs w:val="22"/>
                <w:lang w:eastAsia="en-US"/>
              </w:rPr>
              <w:t xml:space="preserve"> Mediation and Arbitration.</w:t>
            </w:r>
          </w:p>
        </w:tc>
        <w:tc>
          <w:tcPr>
            <w:tcW w:w="1030" w:type="dxa"/>
            <w:shd w:val="clear" w:color="auto" w:fill="auto"/>
          </w:tcPr>
          <w:p w:rsidR="00142CB3" w:rsidRPr="00BC0437" w:rsidRDefault="00142CB3" w:rsidP="003A6587">
            <w:pPr>
              <w:rPr>
                <w:rFonts w:eastAsia="Times New Roman"/>
                <w:szCs w:val="22"/>
                <w:lang w:eastAsia="en-US"/>
              </w:rPr>
            </w:pPr>
            <w:r w:rsidRPr="00BC0437">
              <w:rPr>
                <w:rFonts w:eastAsia="Times New Roman"/>
                <w:szCs w:val="22"/>
                <w:lang w:eastAsia="en-US"/>
              </w:rPr>
              <w:t>Art. 221</w:t>
            </w:r>
          </w:p>
        </w:tc>
      </w:tr>
    </w:tbl>
    <w:p w:rsidR="00142CB3" w:rsidRPr="00BC0437" w:rsidRDefault="00142CB3"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5216"/>
        <w:gridCol w:w="1031"/>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142CB3" w:rsidRPr="00BC0437" w:rsidTr="00142CB3">
        <w:tc>
          <w:tcPr>
            <w:tcW w:w="2609" w:type="dxa"/>
          </w:tcPr>
          <w:p w:rsidR="00142CB3" w:rsidRPr="00BC0437" w:rsidRDefault="00142CB3" w:rsidP="00BC0437">
            <w:pPr>
              <w:rPr>
                <w:rFonts w:eastAsia="Times New Roman"/>
                <w:szCs w:val="22"/>
                <w:lang w:eastAsia="en-US"/>
              </w:rPr>
            </w:pPr>
            <w:r>
              <w:rPr>
                <w:rFonts w:eastAsia="Times New Roman"/>
                <w:szCs w:val="22"/>
                <w:lang w:eastAsia="en-US"/>
              </w:rPr>
              <w:t>Publishing Works from Libraries</w:t>
            </w:r>
          </w:p>
        </w:tc>
        <w:tc>
          <w:tcPr>
            <w:tcW w:w="5216" w:type="dxa"/>
          </w:tcPr>
          <w:p w:rsidR="00142CB3" w:rsidRDefault="00142CB3" w:rsidP="00BC0437">
            <w:pPr>
              <w:rPr>
                <w:rFonts w:eastAsia="Times New Roman"/>
                <w:szCs w:val="22"/>
                <w:lang w:eastAsia="en-US"/>
              </w:rPr>
            </w:pPr>
            <w:r w:rsidRPr="00ED7793">
              <w:rPr>
                <w:rFonts w:eastAsia="Times New Roman"/>
                <w:szCs w:val="22"/>
                <w:lang w:eastAsia="en-US"/>
              </w:rPr>
              <w:t>Those who publish manuscripts existing in libraries or a</w:t>
            </w:r>
            <w:r>
              <w:rPr>
                <w:rFonts w:eastAsia="Times New Roman"/>
                <w:szCs w:val="22"/>
                <w:lang w:eastAsia="en-US"/>
              </w:rPr>
              <w:t>rchives, public or private, can</w:t>
            </w:r>
            <w:r w:rsidRPr="00ED7793">
              <w:rPr>
                <w:rFonts w:eastAsia="Times New Roman"/>
                <w:szCs w:val="22"/>
                <w:lang w:eastAsia="en-US"/>
              </w:rPr>
              <w:t xml:space="preserve">not </w:t>
            </w:r>
            <w:r>
              <w:rPr>
                <w:rFonts w:eastAsia="Times New Roman"/>
                <w:szCs w:val="22"/>
                <w:lang w:eastAsia="en-US"/>
              </w:rPr>
              <w:t xml:space="preserve">in general </w:t>
            </w:r>
            <w:r w:rsidRPr="00ED7793">
              <w:rPr>
                <w:rFonts w:eastAsia="Times New Roman"/>
                <w:szCs w:val="22"/>
                <w:lang w:eastAsia="en-US"/>
              </w:rPr>
              <w:t xml:space="preserve">oppose to </w:t>
            </w:r>
            <w:r>
              <w:rPr>
                <w:rFonts w:eastAsia="Times New Roman"/>
                <w:szCs w:val="22"/>
                <w:lang w:eastAsia="en-US"/>
              </w:rPr>
              <w:t>their being published again by another</w:t>
            </w:r>
            <w:r w:rsidRPr="00ED7793">
              <w:rPr>
                <w:rFonts w:eastAsia="Times New Roman"/>
                <w:szCs w:val="22"/>
                <w:lang w:eastAsia="en-US"/>
              </w:rPr>
              <w:t>.</w:t>
            </w:r>
          </w:p>
        </w:tc>
        <w:tc>
          <w:tcPr>
            <w:tcW w:w="1031" w:type="dxa"/>
          </w:tcPr>
          <w:p w:rsidR="00142CB3" w:rsidRDefault="00142CB3" w:rsidP="00BC0437">
            <w:pPr>
              <w:rPr>
                <w:rFonts w:eastAsia="Times New Roman"/>
                <w:szCs w:val="22"/>
                <w:lang w:eastAsia="en-US"/>
              </w:rPr>
            </w:pPr>
            <w:r>
              <w:rPr>
                <w:rFonts w:eastAsia="Times New Roman"/>
                <w:szCs w:val="22"/>
                <w:lang w:eastAsia="en-US"/>
              </w:rPr>
              <w:t>Art. 78(1)</w:t>
            </w:r>
          </w:p>
        </w:tc>
      </w:tr>
      <w:tr w:rsidR="00BC0437" w:rsidRPr="00BC0437" w:rsidTr="00BC0437">
        <w:tc>
          <w:tcPr>
            <w:tcW w:w="2609"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47" w:type="dxa"/>
            <w:gridSpan w:val="2"/>
          </w:tcPr>
          <w:p w:rsidR="00BC0437" w:rsidRPr="00BC0437" w:rsidRDefault="007879E5" w:rsidP="00BC0437">
            <w:pPr>
              <w:rPr>
                <w:rFonts w:eastAsia="Times New Roman"/>
                <w:szCs w:val="22"/>
                <w:lang w:eastAsia="en-US"/>
              </w:rPr>
            </w:pPr>
            <w:r>
              <w:rPr>
                <w:rFonts w:eastAsia="Times New Roman"/>
                <w:szCs w:val="22"/>
                <w:lang w:eastAsia="en-US"/>
              </w:rPr>
              <w:t xml:space="preserve">Code of Copyrights and Related Rights of </w:t>
            </w:r>
            <w:r w:rsidRPr="00BC0437">
              <w:rPr>
                <w:rFonts w:eastAsia="Times New Roman"/>
                <w:szCs w:val="22"/>
                <w:lang w:eastAsia="en-US"/>
              </w:rPr>
              <w:t>São Tomé and</w:t>
            </w:r>
            <w:r>
              <w:rPr>
                <w:rFonts w:eastAsia="Times New Roman"/>
                <w:szCs w:val="22"/>
                <w:lang w:eastAsia="en-US"/>
              </w:rPr>
              <w:t xml:space="preserve"> Principe, Decree-Law No. 02/2017 (17 April 2017</w:t>
            </w:r>
            <w:r w:rsidRPr="00BC0437">
              <w:rPr>
                <w:rFonts w:eastAsia="Times New Roman"/>
                <w:szCs w:val="22"/>
                <w:lang w:eastAsia="en-US"/>
              </w:rPr>
              <w:t>), available at</w:t>
            </w:r>
            <w:r>
              <w:rPr>
                <w:rFonts w:eastAsia="Times New Roman"/>
                <w:szCs w:val="22"/>
                <w:lang w:eastAsia="en-US"/>
              </w:rPr>
              <w:t xml:space="preserve"> </w:t>
            </w:r>
            <w:r w:rsidRPr="007879E5">
              <w:rPr>
                <w:rFonts w:eastAsia="Times New Roman"/>
                <w:szCs w:val="22"/>
                <w:lang w:eastAsia="en-US"/>
              </w:rPr>
              <w:t>http://www.wipo.int/wipolex/en/text.jsp?file_id=444110</w:t>
            </w:r>
            <w:r>
              <w:rPr>
                <w:rFonts w:eastAsia="Times New Roman"/>
                <w:szCs w:val="22"/>
                <w:lang w:eastAsia="en-US"/>
              </w:rPr>
              <w:t>.</w:t>
            </w:r>
          </w:p>
        </w:tc>
      </w:tr>
      <w:tr w:rsidR="00BC0437" w:rsidRPr="00BC0437" w:rsidTr="00BC0437">
        <w:tc>
          <w:tcPr>
            <w:tcW w:w="2609"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4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15 May 2015</w:t>
            </w:r>
            <w:r w:rsidR="007879E5">
              <w:rPr>
                <w:rFonts w:eastAsia="Times New Roman"/>
                <w:szCs w:val="22"/>
                <w:lang w:eastAsia="en-US"/>
              </w:rPr>
              <w:t>; rev. 21 October 2017</w:t>
            </w:r>
          </w:p>
        </w:tc>
      </w:tr>
    </w:tbl>
    <w:p w:rsidR="00BC0437" w:rsidRPr="00BC0437" w:rsidRDefault="00BC0437" w:rsidP="00BC0437">
      <w:pPr>
        <w:rPr>
          <w:rFonts w:eastAsia="Times New Roman"/>
          <w:szCs w:val="22"/>
          <w:lang w:eastAsia="en-US"/>
        </w:rPr>
      </w:pPr>
    </w:p>
    <w:p w:rsidR="00BC0437" w:rsidRDefault="00BC0437" w:rsidP="00BC0437">
      <w:pPr>
        <w:rPr>
          <w:rFonts w:eastAsia="Times New Roman"/>
          <w:szCs w:val="22"/>
          <w:lang w:eastAsia="en-US"/>
        </w:rPr>
      </w:pPr>
    </w:p>
    <w:p w:rsidR="00142CB3" w:rsidRDefault="00142CB3" w:rsidP="00BC0437">
      <w:pPr>
        <w:rPr>
          <w:rFonts w:eastAsia="Times New Roman"/>
          <w:szCs w:val="22"/>
          <w:lang w:eastAsia="en-US"/>
        </w:rPr>
      </w:pPr>
    </w:p>
    <w:p w:rsidR="00142CB3" w:rsidRPr="00BC0437" w:rsidRDefault="00142CB3"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513" w:name="_Toc199663574"/>
      <w:bookmarkStart w:id="1514" w:name="_Toc207648584"/>
      <w:bookmarkStart w:id="1515" w:name="_Toc207649166"/>
      <w:bookmarkStart w:id="1516" w:name="_Toc207649589"/>
      <w:bookmarkStart w:id="1517" w:name="_Toc207649950"/>
      <w:bookmarkStart w:id="1518" w:name="_Toc207650350"/>
      <w:bookmarkStart w:id="1519" w:name="_Toc208637998"/>
      <w:bookmarkStart w:id="1520" w:name="_Toc498029152"/>
      <w:bookmarkStart w:id="1521" w:name="_Toc498072292"/>
      <w:r w:rsidRPr="00BC0437">
        <w:lastRenderedPageBreak/>
        <w:t>Saudi Arabia</w:t>
      </w:r>
      <w:bookmarkEnd w:id="1513"/>
      <w:bookmarkEnd w:id="1514"/>
      <w:bookmarkEnd w:id="1515"/>
      <w:bookmarkEnd w:id="1516"/>
      <w:bookmarkEnd w:id="1517"/>
      <w:bookmarkEnd w:id="1518"/>
      <w:bookmarkEnd w:id="1519"/>
      <w:bookmarkEnd w:id="1520"/>
      <w:bookmarkEnd w:id="152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15</w:t>
            </w:r>
          </w:p>
        </w:tc>
      </w:tr>
      <w:tr w:rsidR="00BC0437" w:rsidRPr="00BC0437" w:rsidTr="00BC0437">
        <w:trPr>
          <w:trHeight w:val="476"/>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Translation?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 may be used in its original language or in a translation.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22" w:name="_Toc186015881"/>
            <w:bookmarkStart w:id="1523" w:name="Saudi"/>
            <w:r w:rsidRPr="00BC0437">
              <w:rPr>
                <w:rFonts w:eastAsia="Times New Roman"/>
                <w:b/>
                <w:szCs w:val="22"/>
                <w:lang w:eastAsia="en-US"/>
              </w:rPr>
              <w:t>Library Use</w:t>
            </w:r>
            <w:bookmarkEnd w:id="1522"/>
          </w:p>
        </w:tc>
      </w:tr>
      <w:tr w:rsidR="00BC0437" w:rsidRPr="00BC0437" w:rsidTr="00BC0437">
        <w:trPr>
          <w:trHeight w:val="46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503731" w:rsidRDefault="00C72F15" w:rsidP="00BC0437">
            <w:pPr>
              <w:rPr>
                <w:rFonts w:eastAsia="Times New Roman"/>
                <w:szCs w:val="22"/>
                <w:lang w:val="fr-FR" w:eastAsia="en-US"/>
              </w:rPr>
            </w:pPr>
            <w:r w:rsidRPr="00503731">
              <w:rPr>
                <w:rFonts w:eastAsia="Times New Roman"/>
                <w:szCs w:val="22"/>
                <w:lang w:val="fr-FR" w:eastAsia="en-US"/>
              </w:rPr>
              <w:t xml:space="preserve">Public </w:t>
            </w:r>
            <w:proofErr w:type="spellStart"/>
            <w:r w:rsidRPr="00503731">
              <w:rPr>
                <w:rFonts w:eastAsia="Times New Roman"/>
                <w:szCs w:val="22"/>
                <w:lang w:val="fr-FR" w:eastAsia="en-US"/>
              </w:rPr>
              <w:t>libraries</w:t>
            </w:r>
            <w:proofErr w:type="spellEnd"/>
            <w:r w:rsidRPr="00503731">
              <w:rPr>
                <w:rFonts w:eastAsia="Times New Roman"/>
                <w:szCs w:val="22"/>
                <w:lang w:val="fr-FR" w:eastAsia="en-US"/>
              </w:rPr>
              <w:t xml:space="preserve"> </w:t>
            </w:r>
            <w:r w:rsidR="00BC0437" w:rsidRPr="00503731">
              <w:rPr>
                <w:rFonts w:eastAsia="Times New Roman"/>
                <w:szCs w:val="22"/>
                <w:lang w:val="fr-FR" w:eastAsia="en-US"/>
              </w:rPr>
              <w:t xml:space="preserve">and non-commercial documentation </w:t>
            </w:r>
            <w:proofErr w:type="spellStart"/>
            <w:r w:rsidR="00BC0437" w:rsidRPr="00503731">
              <w:rPr>
                <w:rFonts w:eastAsia="Times New Roman"/>
                <w:szCs w:val="22"/>
                <w:lang w:val="fr-FR" w:eastAsia="en-US"/>
              </w:rPr>
              <w:t>centers</w:t>
            </w:r>
            <w:proofErr w:type="spellEnd"/>
            <w:r w:rsidR="00BC0437" w:rsidRPr="00503731">
              <w:rPr>
                <w:rFonts w:eastAsia="Times New Roman"/>
                <w:szCs w:val="22"/>
                <w:lang w:val="fr-FR" w:eastAsia="en-US"/>
              </w:rPr>
              <w: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 (3)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val="fr-FR"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shall not be commercial or for-profit.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out of print, lost,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or two copies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limited to the requirements of the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shall not impair the material benefit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meet the requirements of the institution’s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524" w:name="_Toc186015882"/>
            <w:r w:rsidRPr="00BC0437">
              <w:rPr>
                <w:rFonts w:eastAsia="Times New Roman"/>
                <w:b/>
                <w:szCs w:val="22"/>
                <w:lang w:eastAsia="en-US"/>
              </w:rPr>
              <w:t>Anti-Circumvention of Technological Protection Measures</w:t>
            </w:r>
            <w:bookmarkEnd w:id="152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25" w:name="_Toc186015883"/>
            <w:r w:rsidRPr="00BC0437">
              <w:rPr>
                <w:rFonts w:eastAsia="Times New Roman"/>
                <w:b/>
                <w:szCs w:val="22"/>
                <w:lang w:eastAsia="en-US"/>
              </w:rPr>
              <w:t>Miscellaneous</w:t>
            </w:r>
            <w:bookmarkEnd w:id="152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means producing a copy of literary, artistic, or scientific works in any material means, including any sound or visual recording.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copying of most works for personal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Saudi Arabia, Royal Decree. No. M/41 (30 August 2003), available at http://www.wipo.int/wipolex/en/text.jsp?file_id=129516.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15 May 2015</w:t>
            </w:r>
          </w:p>
        </w:tc>
      </w:tr>
      <w:bookmarkEnd w:id="1523"/>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526" w:name="_Toc498029153"/>
      <w:bookmarkStart w:id="1527" w:name="_Toc199663575"/>
      <w:bookmarkStart w:id="1528" w:name="_Toc207648585"/>
      <w:bookmarkStart w:id="1529" w:name="_Toc207649167"/>
      <w:bookmarkStart w:id="1530" w:name="_Toc207649590"/>
      <w:bookmarkStart w:id="1531" w:name="_Toc207649951"/>
      <w:bookmarkStart w:id="1532" w:name="_Toc207650351"/>
      <w:bookmarkStart w:id="1533" w:name="_Toc208637999"/>
      <w:bookmarkStart w:id="1534" w:name="_Toc498072293"/>
      <w:r w:rsidRPr="00BC0437">
        <w:lastRenderedPageBreak/>
        <w:t>Senegal</w:t>
      </w:r>
      <w:bookmarkEnd w:id="1526"/>
      <w:bookmarkEnd w:id="153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Senegal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125</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trike/>
                <w:szCs w:val="22"/>
                <w:lang w:eastAsia="en-US"/>
              </w:rPr>
            </w:pPr>
            <w:r w:rsidRPr="00BC0437">
              <w:rPr>
                <w:rFonts w:eastAsia="Times New Roman"/>
                <w:szCs w:val="22"/>
                <w:lang w:eastAsia="en-US"/>
              </w:rPr>
              <w:t>Reproductions intended for personal and private use of works that have been lawfully made available to the public are permitted.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9"/>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Senegal, No. 2008-09 (25 January 2008), available at http://www.wipo.int/wipolex/en/text.jsp?file_id=243176.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26 August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bookmarkStart w:id="1535" w:name="_Toc199663576"/>
      <w:bookmarkStart w:id="1536" w:name="_Toc207648586"/>
      <w:bookmarkStart w:id="1537" w:name="_Toc207649168"/>
      <w:bookmarkStart w:id="1538" w:name="_Toc207649591"/>
      <w:bookmarkStart w:id="1539" w:name="_Toc207649952"/>
      <w:bookmarkStart w:id="1540" w:name="_Toc207650352"/>
      <w:bookmarkStart w:id="1541" w:name="_Toc208638000"/>
      <w:bookmarkEnd w:id="1527"/>
      <w:bookmarkEnd w:id="1528"/>
      <w:bookmarkEnd w:id="1529"/>
      <w:bookmarkEnd w:id="1530"/>
      <w:bookmarkEnd w:id="1531"/>
      <w:bookmarkEnd w:id="1532"/>
      <w:bookmarkEnd w:id="1533"/>
    </w:p>
    <w:p w:rsidR="00BC0437" w:rsidRPr="00BC0437" w:rsidRDefault="00BC0437" w:rsidP="003F7145">
      <w:pPr>
        <w:pStyle w:val="Heading2"/>
      </w:pPr>
      <w:r w:rsidRPr="00BC0437">
        <w:br w:type="page"/>
      </w:r>
      <w:bookmarkStart w:id="1542" w:name="_Toc498029154"/>
      <w:bookmarkStart w:id="1543" w:name="_Toc498072294"/>
      <w:r w:rsidRPr="00BC0437">
        <w:lastRenderedPageBreak/>
        <w:t>Serbia</w:t>
      </w:r>
      <w:bookmarkEnd w:id="1542"/>
      <w:bookmarkEnd w:id="154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531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3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name of the work’s author is cited.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41(1)</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3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source of borrowing (publisher of the work, year and place of publication, periodical, newspaper, television or radio station in which the work or a part of it was originally published or directly taken from, and the like) is cited.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CE59E3"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3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scope of limitations may not conflict with a normal exploitation of the work nor may unreasonably prejudice the legitimate interests of the author.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41(2)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80"/>
        <w:gridCol w:w="1057"/>
      </w:tblGrid>
      <w:tr w:rsidR="00BC0437" w:rsidRPr="00BC0437" w:rsidTr="00BC094E">
        <w:tc>
          <w:tcPr>
            <w:tcW w:w="8905"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Library Internal Use</w:t>
            </w:r>
          </w:p>
        </w:tc>
      </w:tr>
      <w:tr w:rsidR="00BC0437" w:rsidRPr="00BC0437" w:rsidTr="00BC094E">
        <w:trPr>
          <w:trHeight w:val="135"/>
        </w:trPr>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permission.</w:t>
            </w:r>
          </w:p>
        </w:tc>
        <w:tc>
          <w:tcPr>
            <w:tcW w:w="1057"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94E">
        <w:trPr>
          <w:trHeight w:val="135"/>
        </w:trPr>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paying remuneration.</w:t>
            </w:r>
          </w:p>
        </w:tc>
        <w:tc>
          <w:tcPr>
            <w:tcW w:w="1057" w:type="dxa"/>
            <w:vMerge/>
            <w:shd w:val="clear" w:color="auto" w:fill="auto"/>
          </w:tcPr>
          <w:p w:rsidR="00BC0437" w:rsidRPr="00BC0437" w:rsidRDefault="00BC0437" w:rsidP="00BC0437">
            <w:pPr>
              <w:rPr>
                <w:rFonts w:eastAsia="Times New Roman"/>
                <w:szCs w:val="22"/>
                <w:lang w:eastAsia="en-US"/>
              </w:rPr>
            </w:pPr>
          </w:p>
        </w:tc>
      </w:tr>
      <w:tr w:rsidR="00BC0437" w:rsidRPr="00BC0437" w:rsidTr="00BC094E">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educational institutions, museums, and archives.</w:t>
            </w:r>
          </w:p>
        </w:tc>
        <w:tc>
          <w:tcPr>
            <w:tcW w:w="1057" w:type="dxa"/>
            <w:vMerge/>
            <w:shd w:val="clear" w:color="auto" w:fill="auto"/>
          </w:tcPr>
          <w:p w:rsidR="00BC0437" w:rsidRPr="00BC0437" w:rsidRDefault="00BC0437" w:rsidP="00BC0437">
            <w:pPr>
              <w:rPr>
                <w:rFonts w:eastAsia="Times New Roman"/>
                <w:szCs w:val="22"/>
                <w:lang w:eastAsia="en-US"/>
              </w:rPr>
            </w:pPr>
          </w:p>
        </w:tc>
      </w:tr>
      <w:tr w:rsidR="00BC0437" w:rsidRPr="00BC0437" w:rsidTr="00BC094E">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57" w:type="dxa"/>
            <w:vMerge/>
            <w:shd w:val="clear" w:color="auto" w:fill="auto"/>
          </w:tcPr>
          <w:p w:rsidR="00BC0437" w:rsidRPr="00BC0437" w:rsidRDefault="00BC0437" w:rsidP="00BC0437">
            <w:pPr>
              <w:rPr>
                <w:rFonts w:eastAsia="Times New Roman"/>
                <w:szCs w:val="22"/>
                <w:lang w:eastAsia="en-US"/>
              </w:rPr>
            </w:pPr>
          </w:p>
        </w:tc>
      </w:tr>
      <w:tr w:rsidR="00BC0437" w:rsidRPr="00BC0437" w:rsidTr="00BC094E">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57" w:type="dxa"/>
            <w:vMerge/>
            <w:shd w:val="clear" w:color="auto" w:fill="auto"/>
          </w:tcPr>
          <w:p w:rsidR="00BC0437" w:rsidRPr="00BC0437" w:rsidRDefault="00BC0437" w:rsidP="00BC0437">
            <w:pPr>
              <w:rPr>
                <w:rFonts w:eastAsia="Times New Roman"/>
                <w:szCs w:val="22"/>
                <w:lang w:eastAsia="en-US"/>
              </w:rPr>
            </w:pPr>
          </w:p>
        </w:tc>
      </w:tr>
      <w:tr w:rsidR="00BC0437" w:rsidRPr="00BC0437" w:rsidTr="00BC094E">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From the institution’s own collections.</w:t>
            </w:r>
          </w:p>
        </w:tc>
        <w:tc>
          <w:tcPr>
            <w:tcW w:w="1057" w:type="dxa"/>
            <w:vMerge/>
            <w:shd w:val="clear" w:color="auto" w:fill="auto"/>
          </w:tcPr>
          <w:p w:rsidR="00BC0437" w:rsidRPr="00BC0437" w:rsidRDefault="00BC0437" w:rsidP="00BC0437">
            <w:pPr>
              <w:rPr>
                <w:rFonts w:eastAsia="Times New Roman"/>
                <w:szCs w:val="22"/>
                <w:lang w:eastAsia="en-US"/>
              </w:rPr>
            </w:pPr>
          </w:p>
        </w:tc>
      </w:tr>
      <w:tr w:rsidR="00BC0437" w:rsidRPr="00BC0437" w:rsidTr="00BC094E">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archival purposes.</w:t>
            </w:r>
          </w:p>
        </w:tc>
        <w:tc>
          <w:tcPr>
            <w:tcW w:w="1057" w:type="dxa"/>
            <w:vMerge/>
            <w:shd w:val="clear" w:color="auto" w:fill="auto"/>
          </w:tcPr>
          <w:p w:rsidR="00BC0437" w:rsidRPr="00BC0437" w:rsidRDefault="00BC0437" w:rsidP="00BC0437">
            <w:pPr>
              <w:rPr>
                <w:rFonts w:eastAsia="Times New Roman"/>
                <w:szCs w:val="22"/>
                <w:lang w:eastAsia="en-US"/>
              </w:rPr>
            </w:pPr>
          </w:p>
        </w:tc>
      </w:tr>
      <w:tr w:rsidR="00BC0437" w:rsidRPr="00BC0437" w:rsidTr="00BC094E">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intention to realize direct or indirect economic or commercial benefit.</w:t>
            </w:r>
          </w:p>
        </w:tc>
        <w:tc>
          <w:tcPr>
            <w:tcW w:w="1057" w:type="dxa"/>
            <w:vMerge/>
            <w:shd w:val="clear" w:color="auto" w:fill="auto"/>
          </w:tcPr>
          <w:p w:rsidR="00BC0437" w:rsidRPr="00BC0437" w:rsidRDefault="00BC0437" w:rsidP="00BC0437">
            <w:pPr>
              <w:rPr>
                <w:rFonts w:eastAsia="Times New Roman"/>
                <w:szCs w:val="22"/>
                <w:lang w:eastAsia="en-US"/>
              </w:rPr>
            </w:pPr>
          </w:p>
        </w:tc>
      </w:tr>
      <w:tr w:rsidR="00BC0437" w:rsidRPr="00BC0437" w:rsidTr="00BC094E">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57"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w:t>
            </w:r>
            <w:r w:rsidR="00CF1579">
              <w:rPr>
                <w:rFonts w:eastAsia="Times New Roman"/>
                <w:szCs w:val="22"/>
                <w:lang w:eastAsia="en-US"/>
              </w:rPr>
              <w:t>.</w:t>
            </w:r>
            <w:r w:rsidRPr="00BC0437">
              <w:rPr>
                <w:rFonts w:eastAsia="Times New Roman"/>
                <w:szCs w:val="22"/>
                <w:lang w:eastAsia="en-US"/>
              </w:rPr>
              <w:t xml:space="preserve"> 208(1)</w:t>
            </w:r>
            <w:r w:rsidR="00CF1579">
              <w:rPr>
                <w:rFonts w:eastAsia="Times New Roman"/>
                <w:szCs w:val="22"/>
                <w:lang w:eastAsia="en-US"/>
              </w:rPr>
              <w:t xml:space="preserve"> to 208</w:t>
            </w:r>
            <w:r w:rsidRPr="00BC0437">
              <w:rPr>
                <w:rFonts w:eastAsia="Times New Roman"/>
                <w:szCs w:val="22"/>
                <w:lang w:eastAsia="en-US"/>
              </w:rPr>
              <w:t>(4)</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importing, marketing, selling, renting, advertising for sale or rental, or holding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Supplying or advertising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Owner’s Rights Control.  The provisions relate to technology that prevents or restricts acts which are not authorized by the holder of copyright or related </w:t>
            </w:r>
            <w:r w:rsidRPr="00BC0437">
              <w:rPr>
                <w:rFonts w:eastAsia="Times New Roman"/>
                <w:szCs w:val="22"/>
                <w:lang w:eastAsia="en-US"/>
              </w:rPr>
              <w:lastRenderedPageBreak/>
              <w:t>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208(2)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using technological measures has an obligation to enable persons who benefit under the copyright </w:t>
            </w:r>
            <w:proofErr w:type="gramStart"/>
            <w:r w:rsidRPr="00BC0437">
              <w:rPr>
                <w:rFonts w:eastAsia="Times New Roman"/>
                <w:szCs w:val="22"/>
                <w:lang w:eastAsia="en-US"/>
              </w:rPr>
              <w:t>limitations,</w:t>
            </w:r>
            <w:proofErr w:type="gramEnd"/>
            <w:r w:rsidRPr="00BC0437">
              <w:rPr>
                <w:rFonts w:eastAsia="Times New Roman"/>
                <w:szCs w:val="22"/>
                <w:lang w:eastAsia="en-US"/>
              </w:rPr>
              <w:t xml:space="preserve"> and who request access, to have access to the work as soon as possible, by the alteration or removal of technological measures or in some other way.  A user may bring legal action to enforce this 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208a</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14"/>
        <w:gridCol w:w="1314"/>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4914"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 xml:space="preserve">Reproduction can occur regardless of the number of their copies, technique by which they are multiplied, or the durability of the copy. </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former Article 53 was a license to libraries and other organizations to make copies of certain works for education.  The revised statute removes references to libraries, creating a more general provision that presumably may be used by libraries, but also by any other party complying with the terms.</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exclusion is limited to national libraries, libraries of public education institutions, and public specialized libraries.</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exclusive right of reproduction is described as the right to authorize or prohibit fixation or reproduction of his work in any tangible or intangible, permanent or temporary, direct or indirect manner.</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8F009B" w:rsidRPr="00BC0437" w:rsidRDefault="00BC0437" w:rsidP="008F009B">
            <w:pPr>
              <w:rPr>
                <w:rFonts w:eastAsia="Times New Roman"/>
                <w:szCs w:val="22"/>
                <w:lang w:eastAsia="en-US"/>
              </w:rPr>
            </w:pPr>
            <w:r w:rsidRPr="00BC0437">
              <w:rPr>
                <w:rFonts w:eastAsia="Times New Roman"/>
                <w:szCs w:val="22"/>
                <w:lang w:eastAsia="en-US"/>
              </w:rPr>
              <w:t>Law of Copyright and Related Rights of Serbia, No. 104 (11 December 2</w:t>
            </w:r>
            <w:r w:rsidR="008F009B">
              <w:rPr>
                <w:rFonts w:eastAsia="Times New Roman"/>
                <w:szCs w:val="22"/>
                <w:lang w:eastAsia="en-US"/>
              </w:rPr>
              <w:t xml:space="preserve">009), as amended through No. 29 (2016), available at </w:t>
            </w:r>
            <w:r w:rsidR="008F009B" w:rsidRPr="008F009B">
              <w:rPr>
                <w:rFonts w:eastAsia="Times New Roman"/>
                <w:szCs w:val="22"/>
                <w:lang w:eastAsia="en-US"/>
              </w:rPr>
              <w:t>http://www.wipo.int/wipolex/en/text.jsp?file_id=441288</w:t>
            </w:r>
            <w:r w:rsidR="008F009B">
              <w:rPr>
                <w:rFonts w:eastAsia="Times New Roman"/>
                <w:szCs w:val="22"/>
                <w:lang w:eastAsia="en-US"/>
              </w:rPr>
              <w:t>.</w:t>
            </w:r>
          </w:p>
        </w:tc>
      </w:tr>
      <w:tr w:rsidR="00BC0437" w:rsidRPr="00BC0437" w:rsidTr="00BC0437">
        <w:trPr>
          <w:trHeight w:val="287"/>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30 August 2014; rev. 15 May 2015</w:t>
            </w:r>
            <w:r w:rsidR="00B5708C">
              <w:rPr>
                <w:rFonts w:eastAsia="Times New Roman"/>
                <w:szCs w:val="22"/>
                <w:lang w:eastAsia="en-US"/>
              </w:rPr>
              <w:t>; rev. 9</w:t>
            </w:r>
            <w:r w:rsidR="001E43F2">
              <w:rPr>
                <w:rFonts w:eastAsia="Times New Roman"/>
                <w:szCs w:val="22"/>
                <w:lang w:eastAsia="en-US"/>
              </w:rPr>
              <w:t xml:space="preserve">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544" w:name="_Toc199663577"/>
      <w:bookmarkStart w:id="1545" w:name="_Toc207648588"/>
      <w:bookmarkStart w:id="1546" w:name="_Toc207649170"/>
      <w:bookmarkStart w:id="1547" w:name="_Toc207649592"/>
      <w:bookmarkStart w:id="1548" w:name="_Toc207649953"/>
      <w:bookmarkStart w:id="1549" w:name="_Toc207650353"/>
      <w:bookmarkStart w:id="1550" w:name="_Toc208638001"/>
      <w:bookmarkStart w:id="1551" w:name="_Toc498029155"/>
      <w:bookmarkStart w:id="1552" w:name="_Toc498072295"/>
      <w:bookmarkEnd w:id="1535"/>
      <w:bookmarkEnd w:id="1536"/>
      <w:bookmarkEnd w:id="1537"/>
      <w:bookmarkEnd w:id="1538"/>
      <w:bookmarkEnd w:id="1539"/>
      <w:bookmarkEnd w:id="1540"/>
      <w:bookmarkEnd w:id="1541"/>
      <w:r w:rsidRPr="00BC0437">
        <w:lastRenderedPageBreak/>
        <w:t>Seychelles</w:t>
      </w:r>
      <w:bookmarkEnd w:id="1544"/>
      <w:bookmarkEnd w:id="1545"/>
      <w:bookmarkEnd w:id="1546"/>
      <w:bookmarkEnd w:id="1547"/>
      <w:bookmarkEnd w:id="1548"/>
      <w:bookmarkEnd w:id="1549"/>
      <w:bookmarkEnd w:id="1550"/>
      <w:bookmarkEnd w:id="1551"/>
      <w:bookmarkEnd w:id="155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may not serve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can only be made if there is no collective license available, offered by a collective administration organization,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may not serve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can only be made if it is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replace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32</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Prohibits producing, importing, selling, renting, etc., of devices for commercial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Prohibition includes services.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definitions refer to preventing or restricting acts that are not authorized and access controls.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3 &amp; </w:t>
            </w:r>
          </w:p>
          <w:p w:rsidR="00BC0437" w:rsidRPr="00BC0437" w:rsidRDefault="00BC0437" w:rsidP="00BC0437">
            <w:pPr>
              <w:rPr>
                <w:rFonts w:eastAsia="Times New Roman"/>
                <w:szCs w:val="22"/>
                <w:lang w:eastAsia="en-US"/>
              </w:rPr>
            </w:pPr>
            <w:r w:rsidRPr="00BC0437">
              <w:rPr>
                <w:rFonts w:eastAsia="Times New Roman"/>
                <w:szCs w:val="22"/>
                <w:lang w:eastAsia="en-US"/>
              </w:rPr>
              <w:t>§ 32(2)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Beneficiaries of certain exceptions, including Section 13, may request from the Registrar of Copyrights or the court the means to access and use the works.  This exception does not apply if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makes the works available to the public at time and place of the user’s choosing.</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32(3) &amp; (4)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553" w:name="seychelles"/>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554" w:name="_Toc186015894"/>
            <w:r w:rsidRPr="00BC0437">
              <w:rPr>
                <w:rFonts w:eastAsia="Times New Roman"/>
                <w:b/>
                <w:szCs w:val="22"/>
                <w:lang w:eastAsia="en-US"/>
              </w:rPr>
              <w:t>Miscellaneous</w:t>
            </w:r>
            <w:bookmarkEnd w:id="155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is </w:t>
            </w:r>
            <w:r w:rsidRPr="00BC0437">
              <w:rPr>
                <w:rFonts w:eastAsia="Times New Roman"/>
                <w:color w:val="000000"/>
                <w:szCs w:val="22"/>
                <w:lang w:eastAsia="en-US"/>
              </w:rPr>
              <w:t>the making of one or more copies of a work or phonogram in any manner or form, including any permanent or temporary storage of the work or phonogram in electronic form.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single copies of most published works for personal purposes.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works to serve the needs of the visually impaired.</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Seychelles, No. 5 (21 April 2014), available at http://www.wipo.int/wipolex/en/text.jsp?file_id=344478.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15 May 2015</w:t>
            </w:r>
          </w:p>
        </w:tc>
      </w:tr>
    </w:tbl>
    <w:p w:rsidR="00BC0437" w:rsidRPr="00BC0437" w:rsidRDefault="00BC0437" w:rsidP="00BC0437">
      <w:pPr>
        <w:rPr>
          <w:rFonts w:eastAsia="Times New Roman"/>
          <w:szCs w:val="22"/>
          <w:lang w:eastAsia="en-US"/>
        </w:rPr>
      </w:pPr>
    </w:p>
    <w:bookmarkEnd w:id="1553"/>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555" w:name="_Toc498029156"/>
      <w:bookmarkStart w:id="1556" w:name="_Toc199663578"/>
      <w:bookmarkStart w:id="1557" w:name="_Toc207648589"/>
      <w:bookmarkStart w:id="1558" w:name="_Toc207649171"/>
      <w:bookmarkStart w:id="1559" w:name="_Toc207649593"/>
      <w:bookmarkStart w:id="1560" w:name="_Toc207649954"/>
      <w:bookmarkStart w:id="1561" w:name="_Toc207650354"/>
      <w:bookmarkStart w:id="1562" w:name="_Toc208638002"/>
      <w:bookmarkStart w:id="1563" w:name="_Toc498072296"/>
      <w:r w:rsidRPr="00BC0437">
        <w:lastRenderedPageBreak/>
        <w:t>Sierra Leone</w:t>
      </w:r>
      <w:bookmarkEnd w:id="1555"/>
      <w:bookmarkEnd w:id="156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866222" w:rsidP="00BC0437">
            <w:pPr>
              <w:rPr>
                <w:rFonts w:eastAsia="Times New Roman"/>
                <w:b/>
                <w:szCs w:val="22"/>
                <w:lang w:eastAsia="en-US"/>
              </w:rPr>
            </w:pPr>
            <w:r w:rsidRPr="00BC0437">
              <w:rPr>
                <w:rFonts w:eastAsia="Times New Roman"/>
                <w:b/>
                <w:szCs w:val="22"/>
                <w:lang w:eastAsia="en-US"/>
              </w:rPr>
              <w:t xml:space="preserve">Private </w:t>
            </w:r>
            <w:r w:rsidR="00BC0437" w:rsidRPr="00BC0437">
              <w:rPr>
                <w:rFonts w:eastAsia="Times New Roman"/>
                <w:b/>
                <w:szCs w:val="22"/>
                <w:lang w:eastAsia="en-US"/>
              </w:rPr>
              <w:t>Study or Research</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serve direct or indirect </w:t>
            </w:r>
            <w:proofErr w:type="gramStart"/>
            <w:r w:rsidRPr="00BC0437">
              <w:rPr>
                <w:rFonts w:eastAsia="Times New Roman"/>
                <w:szCs w:val="22"/>
                <w:lang w:eastAsia="en-US"/>
              </w:rPr>
              <w:t>gain.</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published article or other short work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case of copying, or if repeated only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an individual.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is satisfied that the copy will be used solely for the allowed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permitted if no collective license is offered by the Collecting Society of Sierra Leone of which the library or archive is or should be aware, under which the copy can be made.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serve direct or indirect </w:t>
            </w:r>
            <w:proofErr w:type="gramStart"/>
            <w:r w:rsidRPr="00BC0437">
              <w:rPr>
                <w:rFonts w:eastAsia="Times New Roman"/>
                <w:szCs w:val="22"/>
                <w:lang w:eastAsia="en-US"/>
              </w:rPr>
              <w:t>gain.</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case of copying, or if repeated only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if necessary, which has been lost, destroyed, or rendered unusable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2369"/>
        </w:tabs>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866222" w:rsidRPr="00BC0437" w:rsidTr="00BC0437">
        <w:tc>
          <w:tcPr>
            <w:tcW w:w="2628" w:type="dxa"/>
          </w:tcPr>
          <w:p w:rsidR="00866222" w:rsidRPr="00BC0437" w:rsidRDefault="00866222" w:rsidP="00BC0437">
            <w:pPr>
              <w:rPr>
                <w:rFonts w:eastAsia="Times New Roman"/>
                <w:szCs w:val="22"/>
                <w:lang w:eastAsia="en-US"/>
              </w:rPr>
            </w:pPr>
            <w:r w:rsidRPr="00BC0437">
              <w:rPr>
                <w:rFonts w:eastAsia="Times New Roman"/>
                <w:szCs w:val="22"/>
                <w:lang w:eastAsia="en-US"/>
              </w:rPr>
              <w:lastRenderedPageBreak/>
              <w:t>Circumvention provisions?</w:t>
            </w:r>
          </w:p>
        </w:tc>
        <w:tc>
          <w:tcPr>
            <w:tcW w:w="5198" w:type="dxa"/>
            <w:gridSpan w:val="2"/>
          </w:tcPr>
          <w:p w:rsidR="00866222" w:rsidRPr="00BC0437" w:rsidRDefault="00866222"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866222" w:rsidRPr="00BC0437" w:rsidRDefault="00866222" w:rsidP="00BC0437">
            <w:pPr>
              <w:rPr>
                <w:rFonts w:eastAsia="Times New Roman"/>
                <w:szCs w:val="22"/>
                <w:lang w:eastAsia="en-US"/>
              </w:rPr>
            </w:pPr>
            <w:r w:rsidRPr="00BC0437">
              <w:rPr>
                <w:rFonts w:eastAsia="Times New Roman"/>
                <w:szCs w:val="22"/>
                <w:lang w:eastAsia="en-US"/>
              </w:rPr>
              <w:t>§ 74</w:t>
            </w:r>
          </w:p>
        </w:tc>
      </w:tr>
      <w:tr w:rsidR="00866222" w:rsidRPr="00BC0437" w:rsidTr="00BC0437">
        <w:trPr>
          <w:trHeight w:val="111"/>
        </w:trPr>
        <w:tc>
          <w:tcPr>
            <w:tcW w:w="2628" w:type="dxa"/>
            <w:vMerge w:val="restart"/>
          </w:tcPr>
          <w:p w:rsidR="00866222" w:rsidRPr="00BC0437" w:rsidRDefault="00866222" w:rsidP="00BC0437">
            <w:pPr>
              <w:rPr>
                <w:rFonts w:eastAsia="Times New Roman"/>
                <w:szCs w:val="22"/>
                <w:lang w:eastAsia="en-US"/>
              </w:rPr>
            </w:pPr>
            <w:r w:rsidRPr="00BC0437">
              <w:rPr>
                <w:rFonts w:eastAsia="Times New Roman"/>
                <w:szCs w:val="22"/>
                <w:lang w:eastAsia="en-US"/>
              </w:rPr>
              <w:t>Prohibited Acts?</w:t>
            </w:r>
          </w:p>
        </w:tc>
        <w:tc>
          <w:tcPr>
            <w:tcW w:w="1800" w:type="dxa"/>
          </w:tcPr>
          <w:p w:rsidR="00866222" w:rsidRPr="00BC0437" w:rsidRDefault="00866222"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866222" w:rsidRPr="00BC0437" w:rsidRDefault="00866222" w:rsidP="00BC0437">
            <w:pPr>
              <w:rPr>
                <w:rFonts w:eastAsia="Times New Roman"/>
                <w:szCs w:val="22"/>
                <w:lang w:eastAsia="en-US"/>
              </w:rPr>
            </w:pPr>
            <w:r w:rsidRPr="00BC0437">
              <w:rPr>
                <w:rFonts w:eastAsia="Times New Roman"/>
                <w:szCs w:val="22"/>
                <w:lang w:eastAsia="en-US"/>
              </w:rPr>
              <w:t>No.</w:t>
            </w:r>
          </w:p>
        </w:tc>
        <w:tc>
          <w:tcPr>
            <w:tcW w:w="1030" w:type="dxa"/>
            <w:vMerge/>
          </w:tcPr>
          <w:p w:rsidR="00866222" w:rsidRPr="00BC0437" w:rsidRDefault="00866222" w:rsidP="00BC0437">
            <w:pPr>
              <w:rPr>
                <w:rFonts w:eastAsia="Times New Roman"/>
                <w:szCs w:val="22"/>
                <w:lang w:eastAsia="en-US"/>
              </w:rPr>
            </w:pPr>
          </w:p>
        </w:tc>
      </w:tr>
      <w:tr w:rsidR="00866222" w:rsidRPr="00BC0437" w:rsidTr="00BC0437">
        <w:trPr>
          <w:trHeight w:val="111"/>
        </w:trPr>
        <w:tc>
          <w:tcPr>
            <w:tcW w:w="2628" w:type="dxa"/>
            <w:vMerge/>
          </w:tcPr>
          <w:p w:rsidR="00866222" w:rsidRPr="00BC0437" w:rsidRDefault="00866222" w:rsidP="00BC0437">
            <w:pPr>
              <w:rPr>
                <w:rFonts w:eastAsia="Times New Roman"/>
                <w:szCs w:val="22"/>
                <w:lang w:eastAsia="en-US"/>
              </w:rPr>
            </w:pPr>
          </w:p>
        </w:tc>
        <w:tc>
          <w:tcPr>
            <w:tcW w:w="1800" w:type="dxa"/>
          </w:tcPr>
          <w:p w:rsidR="00866222" w:rsidRPr="00BC0437" w:rsidRDefault="00866222" w:rsidP="00BC0437">
            <w:pPr>
              <w:rPr>
                <w:rFonts w:eastAsia="Times New Roman"/>
                <w:szCs w:val="22"/>
                <w:lang w:eastAsia="en-US"/>
              </w:rPr>
            </w:pPr>
            <w:r w:rsidRPr="00BC0437">
              <w:rPr>
                <w:rFonts w:eastAsia="Times New Roman"/>
                <w:szCs w:val="22"/>
                <w:lang w:eastAsia="en-US"/>
              </w:rPr>
              <w:t>Dealing in Devices?</w:t>
            </w:r>
          </w:p>
        </w:tc>
        <w:tc>
          <w:tcPr>
            <w:tcW w:w="3398" w:type="dxa"/>
          </w:tcPr>
          <w:p w:rsidR="00866222" w:rsidRPr="00BC0437" w:rsidRDefault="00866222" w:rsidP="00BC0437">
            <w:pPr>
              <w:rPr>
                <w:rFonts w:eastAsia="Times New Roman"/>
                <w:szCs w:val="22"/>
                <w:lang w:eastAsia="en-US"/>
              </w:rPr>
            </w:pPr>
            <w:r w:rsidRPr="00BC0437">
              <w:rPr>
                <w:rFonts w:eastAsia="Times New Roman"/>
                <w:szCs w:val="22"/>
                <w:lang w:eastAsia="en-US"/>
              </w:rPr>
              <w:t>Yes.</w:t>
            </w:r>
          </w:p>
        </w:tc>
        <w:tc>
          <w:tcPr>
            <w:tcW w:w="1030" w:type="dxa"/>
            <w:vMerge/>
          </w:tcPr>
          <w:p w:rsidR="00866222" w:rsidRPr="00BC0437" w:rsidRDefault="00866222" w:rsidP="00BC0437">
            <w:pPr>
              <w:rPr>
                <w:rFonts w:eastAsia="Times New Roman"/>
                <w:szCs w:val="22"/>
                <w:lang w:eastAsia="en-US"/>
              </w:rPr>
            </w:pPr>
          </w:p>
        </w:tc>
      </w:tr>
      <w:tr w:rsidR="00866222" w:rsidRPr="00BC0437" w:rsidTr="00BC0437">
        <w:trPr>
          <w:trHeight w:val="135"/>
        </w:trPr>
        <w:tc>
          <w:tcPr>
            <w:tcW w:w="2628" w:type="dxa"/>
            <w:vMerge/>
          </w:tcPr>
          <w:p w:rsidR="00866222" w:rsidRPr="00BC0437" w:rsidRDefault="00866222" w:rsidP="00BC0437">
            <w:pPr>
              <w:rPr>
                <w:rFonts w:eastAsia="Times New Roman"/>
                <w:szCs w:val="22"/>
                <w:lang w:eastAsia="en-US"/>
              </w:rPr>
            </w:pPr>
          </w:p>
        </w:tc>
        <w:tc>
          <w:tcPr>
            <w:tcW w:w="1800" w:type="dxa"/>
          </w:tcPr>
          <w:p w:rsidR="00866222" w:rsidRPr="00BC0437" w:rsidRDefault="00866222" w:rsidP="00BC0437">
            <w:pPr>
              <w:rPr>
                <w:rFonts w:eastAsia="Times New Roman"/>
                <w:szCs w:val="22"/>
                <w:lang w:eastAsia="en-US"/>
              </w:rPr>
            </w:pPr>
            <w:r w:rsidRPr="00BC0437">
              <w:rPr>
                <w:rFonts w:eastAsia="Times New Roman"/>
                <w:szCs w:val="22"/>
                <w:lang w:eastAsia="en-US"/>
              </w:rPr>
              <w:t>Providing Services?</w:t>
            </w:r>
          </w:p>
        </w:tc>
        <w:tc>
          <w:tcPr>
            <w:tcW w:w="3398" w:type="dxa"/>
          </w:tcPr>
          <w:p w:rsidR="00866222" w:rsidRPr="00BC0437" w:rsidRDefault="00866222" w:rsidP="00BC0437">
            <w:pPr>
              <w:rPr>
                <w:rFonts w:eastAsia="Times New Roman"/>
                <w:szCs w:val="22"/>
                <w:lang w:eastAsia="en-US"/>
              </w:rPr>
            </w:pPr>
            <w:r w:rsidRPr="00BC0437">
              <w:rPr>
                <w:rFonts w:eastAsia="Times New Roman"/>
                <w:szCs w:val="22"/>
                <w:lang w:eastAsia="en-US"/>
              </w:rPr>
              <w:t>No.</w:t>
            </w:r>
          </w:p>
        </w:tc>
        <w:tc>
          <w:tcPr>
            <w:tcW w:w="1030" w:type="dxa"/>
            <w:vMerge/>
          </w:tcPr>
          <w:p w:rsidR="00866222" w:rsidRPr="00BC0437" w:rsidRDefault="00866222" w:rsidP="00BC0437">
            <w:pPr>
              <w:rPr>
                <w:rFonts w:eastAsia="Times New Roman"/>
                <w:szCs w:val="22"/>
                <w:lang w:eastAsia="en-US"/>
              </w:rPr>
            </w:pPr>
          </w:p>
        </w:tc>
      </w:tr>
      <w:tr w:rsidR="00866222" w:rsidRPr="00BC0437" w:rsidTr="00BC0437">
        <w:tc>
          <w:tcPr>
            <w:tcW w:w="2628" w:type="dxa"/>
          </w:tcPr>
          <w:p w:rsidR="00866222" w:rsidRPr="00BC0437" w:rsidRDefault="00866222"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866222" w:rsidRPr="00BC0437" w:rsidRDefault="00866222" w:rsidP="00BC0437">
            <w:pPr>
              <w:rPr>
                <w:rFonts w:eastAsia="Times New Roman"/>
                <w:szCs w:val="22"/>
                <w:lang w:eastAsia="en-US"/>
              </w:rPr>
            </w:pPr>
            <w:r w:rsidRPr="00BC0437">
              <w:rPr>
                <w:rFonts w:eastAsia="Times New Roman"/>
                <w:szCs w:val="22"/>
                <w:lang w:eastAsia="en-US"/>
              </w:rPr>
              <w:t>Both.  Manufacturing or importing for sale or rental devices for circumventing reproduction controls or access to broadcasts.</w:t>
            </w:r>
          </w:p>
        </w:tc>
        <w:tc>
          <w:tcPr>
            <w:tcW w:w="1030" w:type="dxa"/>
            <w:vMerge/>
          </w:tcPr>
          <w:p w:rsidR="00866222" w:rsidRPr="00BC0437" w:rsidRDefault="00866222" w:rsidP="00BC0437">
            <w:pPr>
              <w:rPr>
                <w:rFonts w:eastAsia="Times New Roman"/>
                <w:szCs w:val="22"/>
                <w:lang w:eastAsia="en-US"/>
              </w:rPr>
            </w:pPr>
          </w:p>
        </w:tc>
      </w:tr>
      <w:tr w:rsidR="00866222" w:rsidRPr="00BC0437" w:rsidTr="00BC0437">
        <w:tc>
          <w:tcPr>
            <w:tcW w:w="2628" w:type="dxa"/>
          </w:tcPr>
          <w:p w:rsidR="00866222" w:rsidRPr="00BC0437" w:rsidRDefault="00866222"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866222" w:rsidRPr="00BC0437" w:rsidRDefault="00866222" w:rsidP="00BC0437">
            <w:pPr>
              <w:rPr>
                <w:rFonts w:eastAsia="Times New Roman"/>
                <w:szCs w:val="22"/>
                <w:lang w:eastAsia="en-US"/>
              </w:rPr>
            </w:pPr>
            <w:r w:rsidRPr="00BC0437">
              <w:rPr>
                <w:rFonts w:eastAsia="Times New Roman"/>
                <w:szCs w:val="22"/>
                <w:lang w:eastAsia="en-US"/>
              </w:rPr>
              <w:t>None.</w:t>
            </w:r>
          </w:p>
        </w:tc>
        <w:tc>
          <w:tcPr>
            <w:tcW w:w="1030" w:type="dxa"/>
            <w:vMerge/>
          </w:tcPr>
          <w:p w:rsidR="00866222" w:rsidRPr="00BC0437" w:rsidRDefault="00866222"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or a work or sound recording in any manner or form, including a permanent or temporary storage of the work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Sierra Leone (6 October 2011), available at http://www.wipo.int/wipolex/en/text.jsp?file_id=328521.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26 August 2014; rev. 15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564" w:name="_Toc199663579"/>
      <w:bookmarkStart w:id="1565" w:name="_Toc207648590"/>
      <w:bookmarkStart w:id="1566" w:name="_Toc207649172"/>
      <w:bookmarkStart w:id="1567" w:name="_Toc207649594"/>
      <w:bookmarkStart w:id="1568" w:name="_Toc207649955"/>
      <w:bookmarkStart w:id="1569" w:name="_Toc207650355"/>
      <w:bookmarkStart w:id="1570" w:name="_Toc208638003"/>
      <w:bookmarkStart w:id="1571" w:name="_Toc498029157"/>
      <w:bookmarkStart w:id="1572" w:name="_Toc498072297"/>
      <w:bookmarkEnd w:id="1556"/>
      <w:bookmarkEnd w:id="1557"/>
      <w:bookmarkEnd w:id="1558"/>
      <w:bookmarkEnd w:id="1559"/>
      <w:bookmarkEnd w:id="1560"/>
      <w:bookmarkEnd w:id="1561"/>
      <w:bookmarkEnd w:id="1562"/>
      <w:r w:rsidRPr="00BC0437">
        <w:lastRenderedPageBreak/>
        <w:t>Singapore</w:t>
      </w:r>
      <w:bookmarkEnd w:id="1564"/>
      <w:bookmarkEnd w:id="1565"/>
      <w:bookmarkEnd w:id="1566"/>
      <w:bookmarkEnd w:id="1567"/>
      <w:bookmarkEnd w:id="1568"/>
      <w:bookmarkEnd w:id="1569"/>
      <w:bookmarkEnd w:id="1570"/>
      <w:bookmarkEnd w:id="1571"/>
      <w:bookmarkEnd w:id="157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573" w:name="singapor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74" w:name="_Toc186015901"/>
            <w:r w:rsidRPr="00BC0437">
              <w:rPr>
                <w:rFonts w:eastAsia="Times New Roman"/>
                <w:b/>
                <w:szCs w:val="22"/>
                <w:lang w:eastAsia="en-US"/>
              </w:rPr>
              <w:t>Research or Study</w:t>
            </w:r>
            <w:bookmarkEnd w:id="157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officers of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may not be conducted for the profit, direct or indirect, of an individual or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articles contained in periodical publications, including accompanying illustrations in the whole or in the parts that were used to illustrate or explain that part (§ 50).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literary, dramatic or musical works, including accompanying illustrations (§50).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articles, a copy may not be made where the request is for a copy of, or parts of, two or more articles contained in the same periodical publication unless the articles relate to the same subject-matter.  (§ 45(4)).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literary, dramatic, or musical works, a copy may not be made where the request is for a copy of the whole work (other than an article) or to a copy of a part of such work that contains more than a reasonable portion of the work unless the work is part of the library or archives collection and an authorized officer has after reasonable investigation, made a declaration stating that he is satisfied that a copy, not being a secondhand copy, of the work cannot be obtained within a reasonable time at an ordinary commercial price.  (§ 45(5).  (Note:  “Reasonable portion” is a defined term consisting of precise page number or percentage requirements depending on several circumstances. See § 7.)</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of an individual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submit a declaration, as detailed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officer may not copy an item where the declaration contains a statement that to his knowledge is untrue in a material particular.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 must be supplied to the person who made the </w:t>
            </w:r>
            <w:proofErr w:type="gramStart"/>
            <w:r w:rsidRPr="00BC0437">
              <w:rPr>
                <w:rFonts w:eastAsia="Times New Roman"/>
                <w:szCs w:val="22"/>
                <w:lang w:eastAsia="en-US"/>
              </w:rPr>
              <w:t>request,</w:t>
            </w:r>
            <w:proofErr w:type="gramEnd"/>
            <w:r w:rsidRPr="00BC0437">
              <w:rPr>
                <w:rFonts w:eastAsia="Times New Roman"/>
                <w:szCs w:val="22"/>
                <w:lang w:eastAsia="en-US"/>
              </w:rPr>
              <w:t xml:space="preserve"> </w:t>
            </w:r>
            <w:r w:rsidRPr="00BC0437">
              <w:rPr>
                <w:rFonts w:eastAsia="Times New Roman"/>
                <w:szCs w:val="22"/>
                <w:lang w:eastAsia="en-US"/>
              </w:rPr>
              <w:lastRenderedPageBreak/>
              <w:t xml:space="preserve">otherwise it is treated as an infringing copy.  (§ 45(6)-(7)).  However, this does not apply to electronic copies of an article or other published work in relation to a request for communication to the person who made the request unless, before or when the electronic copy is communicated to the person, a notice is given to the person in accordance with regulations stating that the electronic copy has been made under this section and the article or work might be subject to copyright and other matters as prescribed by regulation, or as soon as practicable after the electronic copy is communicated to the person, the electronic copy held by the library or archive is destroyed.  </w:t>
            </w:r>
          </w:p>
          <w:p w:rsidR="00BC0437" w:rsidRPr="00BC0437" w:rsidRDefault="00BC0437" w:rsidP="00BC0437">
            <w:pPr>
              <w:rPr>
                <w:rFonts w:eastAsia="Times New Roman"/>
                <w:szCs w:val="22"/>
                <w:lang w:eastAsia="en-US"/>
              </w:rPr>
            </w:pPr>
            <w:r w:rsidRPr="00BC0437">
              <w:rPr>
                <w:rFonts w:eastAsia="Times New Roman"/>
                <w:szCs w:val="22"/>
                <w:lang w:eastAsia="en-US"/>
              </w:rPr>
              <w:t>(§ 45(9)</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special requirements for electronic copies, § 45(7A)-(9).</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the authorized officers to make, cause to be made, and supply copies to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  A person must furnish a request in writing to the officer-in-charge of the library or archive.  The declaration must be signed by the person and state that he requires the copy for the purpose of research or study and will not use it for any other purpose and that the person has not previously been supplied with a copy of that article or other work, or the same part of the article or other wo</w:t>
            </w:r>
            <w:r w:rsidR="002222A3">
              <w:rPr>
                <w:rFonts w:eastAsia="Times New Roman"/>
                <w:szCs w:val="22"/>
                <w:lang w:eastAsia="en-US"/>
              </w:rPr>
              <w:t>r</w:t>
            </w:r>
            <w:r w:rsidRPr="00BC0437">
              <w:rPr>
                <w:rFonts w:eastAsia="Times New Roman"/>
                <w:szCs w:val="22"/>
                <w:lang w:eastAsia="en-US"/>
              </w:rPr>
              <w:t>k, by an authorized officer of the library or archives, or that the person has lost, destroyed, or damaged any such copy previously supplied to him.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5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Cost:  Where a charge is made for making and supplying a copy to which a request relates, a copy may not be made if the amount of the charge exceeds the cost of making and supplying the copy and a reasonable contribution to the general expenses of the library.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45(1)</w:t>
            </w:r>
          </w:p>
        </w:tc>
      </w:tr>
      <w:tr w:rsidR="00BC0437" w:rsidRPr="00BC0437" w:rsidTr="00BC0437">
        <w:trPr>
          <w:trHeight w:val="45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If an article or other published work is acquired, in electronic form, as part of the collection of a library or archives, the copyright in the article or published work is not infringed by the officer-in-charge of the library or archives making it available online within the premises of the library or archives in such a manner that users cannot, by using any equipment supplied by the library or archives make an electronic copy of the article or work or communicate the article or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45 (7A)</w:t>
            </w:r>
          </w:p>
        </w:tc>
      </w:tr>
      <w:tr w:rsidR="00BC0437" w:rsidRPr="00BC0437" w:rsidTr="00BC0437">
        <w:trPr>
          <w:trHeight w:val="165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The person or body may not rely upon § 45 in infringement proceedings unless at or about the time the copy was made, there was made on the copy a notation stating that the copy was made on behalf of that institution and the date on which it was made.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75" w:name="_Toc186015902"/>
            <w:r w:rsidRPr="00BC0437">
              <w:rPr>
                <w:rFonts w:eastAsia="Times New Roman"/>
                <w:b/>
                <w:szCs w:val="22"/>
                <w:lang w:eastAsia="en-US"/>
              </w:rPr>
              <w:t>Supplying Copies to Other Libraries</w:t>
            </w:r>
            <w:bookmarkEnd w:id="157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officers of the library.  References to the library include references to archives.  (§ 46(8)).</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may not be conducted for the profit, direct or indirect, of an individual or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articles contained in periodical publications, including accompanying illustrations in the whole or in the part that were used to illustrate or explain that part (§ 50).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literary, dramatic or musical works, including accompanying illustrations (§50).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including the copy in the collection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purpose of supplying the copy to a user who has made a request under § 45.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including the copy in the collection of the library, the copy may not be in substitution for a subscription to such periodical publication or work or a purchase of such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officer-in-charge of the library must make the request, or cause another person to request, the officer-in-charge of another library to supply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the authorized officers to make, cause to be made, and supply copies to libraries or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3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 As soon as practicable after the request was made, an authorized officer of the library must make a declaration that sets out particulars of the request (including the purpose for which the copy was requested), and stating, in a case where a copy of the whole or a part of the article or other work had previously been supplied by request for inclusion in the collection of the library that the previous copy so supplied had been lost, destroyed, or damaged, or in the case where the copy was a copy of the whole of a literary, dramatic, or musical work (other than an article contained in a periodical) or of a part of such a work that contains more than a reasonable portion of the work, that the copy was made and supplied as part of an inter-library arrangement which does not have effect or the purpose of enabling participating libraries to receive copies of the whole works or parts thereof, by way of systematic reproduction and supply of copies, in such aggregate quantities as substitutes for a subscription to or purchase of such works.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46(7)</w:t>
            </w:r>
          </w:p>
        </w:tc>
      </w:tr>
      <w:tr w:rsidR="00BC0437" w:rsidRPr="00BC0437" w:rsidTr="00BC0437">
        <w:trPr>
          <w:trHeight w:val="107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Infringement action: Where an authorized officer of a library makes a copy of the whole or part of a work and supplies it to the officer in charge of another library in accordance with the requirements of the statute, the copy is deemed to have been made on behalf of the requesting library for the purpose of which the copy was requested, and an action shall not be brought against the administering body of the library who fulfills the request for infringement as a result of making and supplying that copy.  § 46(3).  Where a copy of the whole or part of an article or of any other published literary, dramatic, or musical work, is deemed under (3) to have been made on behalf of an authorized officer of a library, the copyright in the article or other work is not infringed by the making of the copy.  This provision may be excluded by regulation.  § 46(5)</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46(3)-(4)</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Cost:  Where a charge is made for making and supplying a copy to which a request relates, a copy may not be made if the amount of the charge exceeds the cost of making and supplying the copy and a reasonable contribution to the general expenses of the library.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46(6)</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The person or body may not rely upon § 46 in infringement proceedings unless at or about the time the copy was made, there was made on the copy a notation stating that the copy was made on behalf of that institution and the date on which it was made.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76" w:name="_Toc186015903"/>
            <w:r w:rsidRPr="00BC0437">
              <w:rPr>
                <w:rFonts w:eastAsia="Times New Roman"/>
                <w:b/>
                <w:szCs w:val="22"/>
                <w:lang w:eastAsia="en-US"/>
              </w:rPr>
              <w:t>Research or Study or with a View to Publication (Unpublished Works)</w:t>
            </w:r>
            <w:bookmarkEnd w:id="157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on or the behalf of officers-in-charge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(the originals or copies) that are kept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open to public inspection, subject to any regulations governing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must subsist in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More than 50 years must have passed after the expiration of the calendar year in which the author of a literary, dramatic, or musical work, or of an artistic work being a photograph or engraving, died, and more than 75 years must have passed after the time at which, or the expiration of the period during which, the work was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For research, study, or with a view to publication of an individual.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copy is made by the officer-in-charge of the library or archives, the person must satisfy the officer-in-charge that he requires the copy or work for the purpose of research or study or with a view to publication and will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The work may also be communicated under the same conditions as the copying is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Theses: Where the original version, or a copy, of a thesis or other similar literary work that has not been published is kept in a library of a university or other similar institution or in archives, the copyright in the thesis or other work is not infringed by the making of a copy, or the communication, of the thesis or other work by or on behalf of the officer-in-charge of the library or archives, if the copy, thesis or other work is supplied (whether by communication or otherwise) to a person who satisfies an authorized officer of the library or archives that he requires the copy, thesis or other work for the purpose of research or study.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47(2)</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Publication of unpublished works kept in libraries:  § 49 </w:t>
            </w:r>
            <w:proofErr w:type="gramStart"/>
            <w:r w:rsidRPr="00BC0437">
              <w:rPr>
                <w:rFonts w:eastAsia="Times New Roman"/>
                <w:szCs w:val="22"/>
                <w:lang w:eastAsia="en-US"/>
              </w:rPr>
              <w:t>governs</w:t>
            </w:r>
            <w:proofErr w:type="gramEnd"/>
            <w:r w:rsidRPr="00BC0437">
              <w:rPr>
                <w:rFonts w:eastAsia="Times New Roman"/>
                <w:szCs w:val="22"/>
                <w:lang w:eastAsia="en-US"/>
              </w:rPr>
              <w:t xml:space="preserve"> the publication of unpublished works to which § 47(1) applied prior to the publication.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77" w:name="_Toc186015904"/>
            <w:r w:rsidRPr="00BC0437">
              <w:rPr>
                <w:rFonts w:eastAsia="Times New Roman"/>
                <w:b/>
                <w:szCs w:val="22"/>
                <w:lang w:eastAsia="en-US"/>
              </w:rPr>
              <w:t>Research, Study, or with a View to Publication (Sound Recordings and Films)</w:t>
            </w:r>
            <w:bookmarkEnd w:id="157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By or on the behalf of the officers-in-charge of the </w:t>
            </w:r>
            <w:r w:rsidRPr="00BC0437">
              <w:rPr>
                <w:rFonts w:eastAsia="Times New Roman"/>
                <w:szCs w:val="22"/>
                <w:lang w:eastAsia="en-US"/>
              </w:rPr>
              <w:lastRenderedPageBreak/>
              <w:t>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Records embodying unpublished sound recordings.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unpublished cinematograph films.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kept in the collection of a library or archives and be open to public inspection, subject to any regulations governing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More than 50 years must have passed after the time at which, or the expiration of the period during which, a sound recording or cinematograph film was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or with a view to publication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copy is made by the officer-in-charge of the library or archives, the person must satisfy the officer-in-charge that he requires the recording or film for the purpose of research or study or with a view to publication and will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The work may also be communicated under the same conditions as the copying is permitted.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78" w:name="_Toc186015905"/>
            <w:r w:rsidRPr="00BC0437">
              <w:rPr>
                <w:rFonts w:eastAsia="Times New Roman"/>
                <w:b/>
                <w:szCs w:val="22"/>
                <w:lang w:eastAsia="en-US"/>
              </w:rPr>
              <w:t>Preservation, Replacement, and Other Purposes</w:t>
            </w:r>
            <w:bookmarkEnd w:id="157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on the behalf of the officer-in-charge of the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form or formed part of the collection of the library or archives, together with accompanying illustrations (§ 50).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preservation or research purposes, the work copied must be the original version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replacement purposes, the work must have been held in the collection in a published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 respect to a work held in published form in the collection of a library or archives, an authorized officer of the library or archives must, after reasonable investigation, make a declaration stating that he is satisfied that a copy (not being a secondhand copy) of the work cannot be obtained within a </w:t>
            </w:r>
            <w:r w:rsidRPr="00BC0437">
              <w:rPr>
                <w:rFonts w:eastAsia="Times New Roman"/>
                <w:szCs w:val="22"/>
                <w:lang w:eastAsia="en-US"/>
              </w:rPr>
              <w:lastRenderedPageBreak/>
              <w:t>reasonable time at an ordinary commercial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any other purpose, 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preserving the work against loss or deterioration.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that is being, or is to be, carried out at the library or archives in which the work is held, or at another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replacing the work, if the work has been damaged, has deteriorated, or has been lost or stolen.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any purpose other than the above-mentioned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 Where a copy of an unpublished work is made by or on behalf of the officer-in-charge of a library or archives for the purpose of research that is being, or is to be, carried out at another library or archives, the supply of the copy does not constitute publication of the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48(4)</w:t>
            </w: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The person or body may not rely upon § 48 in infringement proceedings unless at or about the time the copy was made, there was made on the copy a notation stating that the copy was made on behalf of that institution and the date on which it was made.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79" w:name="_Toc186015906"/>
            <w:r w:rsidRPr="00BC0437">
              <w:rPr>
                <w:rFonts w:eastAsia="Times New Roman"/>
                <w:b/>
                <w:szCs w:val="22"/>
                <w:lang w:eastAsia="en-US"/>
              </w:rPr>
              <w:t>Preservation and Replacement, or Other Purposes (Sound Recordings and Film)</w:t>
            </w:r>
            <w:bookmarkEnd w:id="157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on the behalf of the officer-in-charge of the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sound recording that forms or formed part of the collection of a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cinematograph film that forms or formed part of the collection of a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preservation or research purposes, the sound recording or film must be held in the collection in the form of a first record or first film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replacement purposes, the sound recording or film must have been held in the collection in a published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 respect to a work held in published form in the collection of a library or archives, an authorized officer of the library or archives must, after reasonable investigation, make a declaration stating that he is satisfied that a copy (not being a </w:t>
            </w:r>
            <w:r w:rsidRPr="00BC0437">
              <w:rPr>
                <w:rFonts w:eastAsia="Times New Roman"/>
                <w:szCs w:val="22"/>
                <w:lang w:eastAsia="en-US"/>
              </w:rPr>
              <w:lastRenderedPageBreak/>
              <w:t>secondhand copy) of the sound recording or film cannot be obtained within a reasonable time at an ordinary commercial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8829E8" w:rsidRPr="00BC0437" w:rsidTr="00BC0437">
        <w:trPr>
          <w:trHeight w:val="141"/>
        </w:trPr>
        <w:tc>
          <w:tcPr>
            <w:tcW w:w="2628" w:type="dxa"/>
            <w:vMerge w:val="restart"/>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For preserving the work against loss or deterioration.</w:t>
            </w:r>
          </w:p>
        </w:tc>
        <w:tc>
          <w:tcPr>
            <w:tcW w:w="1030"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138"/>
        </w:trPr>
        <w:tc>
          <w:tcPr>
            <w:tcW w:w="2628" w:type="dxa"/>
            <w:vMerge/>
            <w:shd w:val="clear" w:color="auto" w:fill="auto"/>
          </w:tcPr>
          <w:p w:rsidR="008829E8" w:rsidRPr="00BC0437" w:rsidRDefault="008829E8" w:rsidP="00BC0437">
            <w:pPr>
              <w:rPr>
                <w:rFonts w:eastAsia="Times New Roman"/>
                <w:szCs w:val="22"/>
                <w:lang w:eastAsia="en-US"/>
              </w:rPr>
            </w:pPr>
          </w:p>
        </w:tc>
        <w:tc>
          <w:tcPr>
            <w:tcW w:w="5198" w:type="dxa"/>
            <w:gridSpan w:val="2"/>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For research that is being, or is to be, carried out at the library or archives in which the record or film is held, or at another library or archives.</w:t>
            </w:r>
          </w:p>
        </w:tc>
        <w:tc>
          <w:tcPr>
            <w:tcW w:w="1030"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138"/>
        </w:trPr>
        <w:tc>
          <w:tcPr>
            <w:tcW w:w="2628" w:type="dxa"/>
            <w:vMerge/>
            <w:shd w:val="clear" w:color="auto" w:fill="auto"/>
          </w:tcPr>
          <w:p w:rsidR="008829E8" w:rsidRPr="00BC0437" w:rsidRDefault="008829E8" w:rsidP="00BC0437">
            <w:pPr>
              <w:rPr>
                <w:rFonts w:eastAsia="Times New Roman"/>
                <w:szCs w:val="22"/>
                <w:lang w:eastAsia="en-US"/>
              </w:rPr>
            </w:pPr>
          </w:p>
        </w:tc>
        <w:tc>
          <w:tcPr>
            <w:tcW w:w="5198" w:type="dxa"/>
            <w:gridSpan w:val="2"/>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For replacing the record or film, if the record or film has been damaged, has deteriorated, or has been lost or stolen.</w:t>
            </w:r>
          </w:p>
        </w:tc>
        <w:tc>
          <w:tcPr>
            <w:tcW w:w="1030"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278"/>
        </w:trPr>
        <w:tc>
          <w:tcPr>
            <w:tcW w:w="2628" w:type="dxa"/>
            <w:vMerge/>
            <w:shd w:val="clear" w:color="auto" w:fill="auto"/>
          </w:tcPr>
          <w:p w:rsidR="008829E8" w:rsidRPr="00BC0437" w:rsidRDefault="008829E8" w:rsidP="00BC0437">
            <w:pPr>
              <w:rPr>
                <w:rFonts w:eastAsia="Times New Roman"/>
                <w:szCs w:val="22"/>
                <w:lang w:eastAsia="en-US"/>
              </w:rPr>
            </w:pPr>
          </w:p>
        </w:tc>
        <w:tc>
          <w:tcPr>
            <w:tcW w:w="144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8829E8" w:rsidRPr="00BC0437" w:rsidRDefault="008829E8"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Infringement of included matter: The making of a copy of a sound recording or film for replacement purposes where the record or film has been lost or stolen, the making of the copy also does not infringe any other subject-matter included in the sound recording or film.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 Where a copy of an unpublished sound recording or film is made by or on behalf of the officer-in-charge of a library or archives for the purpose of research that is being, or is to be, carried out at another library or archives, the supply of the copy does not constitute publication of the sound recording or film or any other subject-matter included therein.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113 (4)</w:t>
            </w: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The person or body may not rely upon § 113 in infringement proceedings unless at or about the time the copy was made, there was made on the copy a notation stating that the copy was made on behalf of that institution and the date on which it was made.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48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80" w:name="_Toc186015907"/>
            <w:r w:rsidRPr="00BC0437">
              <w:rPr>
                <w:rFonts w:eastAsia="Times New Roman"/>
                <w:b/>
                <w:szCs w:val="22"/>
                <w:lang w:eastAsia="en-US"/>
              </w:rPr>
              <w:t>Anti-Circumvention of Technological Protection Measures</w:t>
            </w:r>
            <w:bookmarkEnd w:id="1580"/>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261C</w:t>
            </w:r>
          </w:p>
        </w:tc>
      </w:tr>
      <w:tr w:rsidR="008829E8" w:rsidRPr="00BC0437" w:rsidTr="00BC0437">
        <w:trPr>
          <w:trHeight w:val="111"/>
        </w:trPr>
        <w:tc>
          <w:tcPr>
            <w:tcW w:w="2508" w:type="dxa"/>
            <w:vMerge w:val="restart"/>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The Act of Circumvention?</w:t>
            </w:r>
          </w:p>
        </w:tc>
        <w:tc>
          <w:tcPr>
            <w:tcW w:w="348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The act of circumvention is prohibited.</w:t>
            </w:r>
          </w:p>
        </w:tc>
        <w:tc>
          <w:tcPr>
            <w:tcW w:w="948"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111"/>
        </w:trPr>
        <w:tc>
          <w:tcPr>
            <w:tcW w:w="2508" w:type="dxa"/>
            <w:vMerge/>
            <w:shd w:val="clear" w:color="auto" w:fill="auto"/>
          </w:tcPr>
          <w:p w:rsidR="008829E8" w:rsidRPr="00BC0437" w:rsidRDefault="008829E8" w:rsidP="00BC0437">
            <w:pPr>
              <w:rPr>
                <w:rFonts w:eastAsia="Times New Roman"/>
                <w:szCs w:val="22"/>
                <w:lang w:eastAsia="en-US"/>
              </w:rPr>
            </w:pPr>
          </w:p>
        </w:tc>
        <w:tc>
          <w:tcPr>
            <w:tcW w:w="192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Dealing in Devices?</w:t>
            </w:r>
          </w:p>
        </w:tc>
        <w:tc>
          <w:tcPr>
            <w:tcW w:w="348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Manufacturing, importing, distributing, offering to the public, providing or otherwise trafficking in circumvention devices is prohibited.</w:t>
            </w:r>
          </w:p>
        </w:tc>
        <w:tc>
          <w:tcPr>
            <w:tcW w:w="948"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135"/>
        </w:trPr>
        <w:tc>
          <w:tcPr>
            <w:tcW w:w="2508" w:type="dxa"/>
            <w:vMerge/>
            <w:shd w:val="clear" w:color="auto" w:fill="auto"/>
          </w:tcPr>
          <w:p w:rsidR="008829E8" w:rsidRPr="00BC0437" w:rsidRDefault="008829E8" w:rsidP="00BC0437">
            <w:pPr>
              <w:rPr>
                <w:rFonts w:eastAsia="Times New Roman"/>
                <w:szCs w:val="22"/>
                <w:lang w:eastAsia="en-US"/>
              </w:rPr>
            </w:pPr>
          </w:p>
        </w:tc>
        <w:tc>
          <w:tcPr>
            <w:tcW w:w="192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Providing Services?</w:t>
            </w:r>
          </w:p>
        </w:tc>
        <w:tc>
          <w:tcPr>
            <w:tcW w:w="348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Offering to the public or providing a circumvention service is prohibited.</w:t>
            </w:r>
          </w:p>
        </w:tc>
        <w:tc>
          <w:tcPr>
            <w:tcW w:w="948" w:type="dxa"/>
            <w:vMerge/>
            <w:shd w:val="clear" w:color="auto" w:fill="auto"/>
          </w:tcPr>
          <w:p w:rsidR="008829E8" w:rsidRPr="00BC0437" w:rsidRDefault="008829E8"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in connection with the exercise of the copyright; it includes access control measures.</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7"/>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of an access control measure is not prohibited if the act is done to enable a non-profit library, any non-profit archives, and other specified institutions to have access to a work or other subject-matter or recording of a performance which is not otherwise available to the library, archives or institution, for the sole purpose of determining whether to acquire a copy of the work or other subject-matter or recording.</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261D</w:t>
            </w: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by regulation exclude the prohibition on circumvention in relation to a specified work or other subject-matter or performances, if he is satisfied that any dealing</w:t>
            </w:r>
            <w:r w:rsidR="00866222">
              <w:rPr>
                <w:rFonts w:eastAsia="Times New Roman"/>
                <w:szCs w:val="22"/>
                <w:lang w:eastAsia="en-US"/>
              </w:rPr>
              <w:t xml:space="preserve"> with the work, </w:t>
            </w:r>
            <w:r w:rsidRPr="00BC0437">
              <w:rPr>
                <w:rFonts w:eastAsia="Times New Roman"/>
                <w:szCs w:val="22"/>
                <w:lang w:eastAsia="en-US"/>
              </w:rPr>
              <w:t>which does not amount to an infringement of copyright therein or an unauthorized use thereof, has been adversely impaired or affected as a result of the operation of this section.</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81" w:name="_Toc186015908"/>
            <w:r w:rsidRPr="00BC0437">
              <w:rPr>
                <w:rFonts w:eastAsia="Times New Roman"/>
                <w:b/>
                <w:szCs w:val="22"/>
                <w:lang w:eastAsia="en-US"/>
              </w:rPr>
              <w:t>Miscellaneous</w:t>
            </w:r>
            <w:bookmarkEnd w:id="158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is permitted under certain circumstances set forth in § 35.</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Infringing Reprographic Copies on Library Machines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is not considered to have authorized the making of infringing copies by reprographic reproduction made on the library or archive’s machines where a notice of the prescribed dimensions and form of copying permitted is affixed to or in close proximity to the machine.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Infringing Audio-Visual Copies on Library Machines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is not considered to have authorized the making of infringing copies of audio-visual items made on the library or archive’s machines (including computers) where a notice of the prescribed dimensions and form of copying permitted is affixed to or in close proximity to the machine.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105A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make regulations regarding the keeping and retention of records and declarations in relation to copies of works made by libraries, archives, and institutions.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202</w:t>
            </w:r>
          </w:p>
        </w:tc>
      </w:tr>
      <w:tr w:rsidR="00BC0437" w:rsidRPr="00BC0437" w:rsidTr="00BC0437">
        <w:trPr>
          <w:trHeight w:val="7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means archival material in the custody of the National Archives of Singapore established by the National Heritage Board Act, or a collection of documents or other material where the collection of documents or other material of historical significance or public interest that is in the custody of a body, whether corporate or unincorporated, is being maintained by the body for the purpose of conserving and preserving those documents or other material; and the body does not maintain and operate the collection for the purpose of deriving a profit.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w:t>
            </w:r>
          </w:p>
        </w:tc>
      </w:tr>
      <w:tr w:rsidR="00BC0437" w:rsidRPr="00BC0437" w:rsidTr="00BC0437">
        <w:trPr>
          <w:trHeight w:val="161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reference to the body administering a library or archives shall be read as a reference to the body (whether incorporated or not), or the person (including the Government), having ultimate responsibility for the administration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reference to a periodical publication shall be read as a reference to an issue of a periodical publication and a reference to articles contained in the same periodical publication shall be read as a reference to articles contained in the same issue of that periodical publication.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8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purposes of this Act, a library shall not be taken to be established or conducted for profit by reason only that the library is owned by a person carrying on business for profit.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w:t>
            </w:r>
          </w:p>
        </w:tc>
      </w:tr>
      <w:tr w:rsidR="00BC0437" w:rsidRPr="00BC0437" w:rsidTr="00BC0437">
        <w:trPr>
          <w:trHeight w:val="113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reference to an article contained in a periodical publication shall be read as a reference to anything (other than an artistic work) appearing in such a publication.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Singapore, Chap. 63, No. 2 (10 April 1987), as amended through Copyright (Amendment) Act, No. 22 (13 August 2014), consolidated as of 31 March 2015, available</w:t>
            </w:r>
            <w:r w:rsidR="007E5722">
              <w:rPr>
                <w:rFonts w:eastAsia="Times New Roman"/>
                <w:szCs w:val="22"/>
                <w:lang w:eastAsia="en-US"/>
              </w:rPr>
              <w:t xml:space="preserve"> by searching at </w:t>
            </w:r>
            <w:r w:rsidR="007E5722" w:rsidRPr="007E5722">
              <w:rPr>
                <w:rFonts w:eastAsia="Times New Roman"/>
                <w:szCs w:val="22"/>
                <w:lang w:eastAsia="en-US"/>
              </w:rPr>
              <w:t>http://statutes.agc.gov.sg/aol/home.w3p</w:t>
            </w:r>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15 May 2015</w:t>
            </w:r>
          </w:p>
        </w:tc>
      </w:tr>
      <w:bookmarkEnd w:id="1573"/>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582" w:name="_Toc199663580"/>
      <w:bookmarkStart w:id="1583" w:name="_Toc207648591"/>
      <w:bookmarkStart w:id="1584" w:name="_Toc207649173"/>
      <w:bookmarkStart w:id="1585" w:name="_Toc207649595"/>
      <w:bookmarkStart w:id="1586" w:name="_Toc207649956"/>
      <w:bookmarkStart w:id="1587" w:name="_Toc207650356"/>
      <w:bookmarkStart w:id="1588" w:name="_Toc208638004"/>
      <w:bookmarkStart w:id="1589" w:name="_Toc498029158"/>
      <w:bookmarkStart w:id="1590" w:name="_Toc498072298"/>
      <w:r w:rsidRPr="00BC0437">
        <w:lastRenderedPageBreak/>
        <w:t>Slova</w:t>
      </w:r>
      <w:bookmarkEnd w:id="1582"/>
      <w:bookmarkEnd w:id="1583"/>
      <w:bookmarkEnd w:id="1584"/>
      <w:bookmarkEnd w:id="1585"/>
      <w:bookmarkEnd w:id="1586"/>
      <w:bookmarkEnd w:id="1587"/>
      <w:bookmarkEnd w:id="1588"/>
      <w:r w:rsidRPr="00BC0437">
        <w:t>kia</w:t>
      </w:r>
      <w:bookmarkEnd w:id="1589"/>
      <w:bookmarkEnd w:id="1590"/>
    </w:p>
    <w:p w:rsidR="00BC0437" w:rsidRPr="00BC0437" w:rsidRDefault="00BC0437" w:rsidP="00BC0437">
      <w:pPr>
        <w:rPr>
          <w:rFonts w:eastAsia="Times New Roman"/>
          <w:szCs w:val="22"/>
          <w:lang w:eastAsia="en-US"/>
        </w:rPr>
      </w:pPr>
      <w:bookmarkStart w:id="1591" w:name="slovakia"/>
    </w:p>
    <w:p w:rsidR="00FF71FB"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FF71FB" w:rsidRPr="00BC0437" w:rsidTr="009F4F30">
        <w:tc>
          <w:tcPr>
            <w:tcW w:w="8856" w:type="dxa"/>
            <w:gridSpan w:val="4"/>
            <w:shd w:val="clear" w:color="auto" w:fill="auto"/>
          </w:tcPr>
          <w:p w:rsidR="00FF71FB" w:rsidRPr="00BC0437" w:rsidRDefault="00FF71FB" w:rsidP="009F4F30">
            <w:pPr>
              <w:rPr>
                <w:rFonts w:eastAsia="Times New Roman"/>
                <w:b/>
                <w:szCs w:val="22"/>
                <w:lang w:eastAsia="en-US"/>
              </w:rPr>
            </w:pPr>
            <w:r w:rsidRPr="00BC0437">
              <w:rPr>
                <w:rFonts w:eastAsia="Times New Roman"/>
                <w:b/>
                <w:szCs w:val="22"/>
                <w:lang w:eastAsia="en-US"/>
              </w:rPr>
              <w:t>Preservation and Replacement</w:t>
            </w: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 xml:space="preserve">A library, archive, museum or school. </w:t>
            </w:r>
          </w:p>
        </w:tc>
        <w:tc>
          <w:tcPr>
            <w:tcW w:w="1030"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 </w:t>
            </w:r>
            <w:r>
              <w:rPr>
                <w:rFonts w:eastAsia="Times New Roman"/>
                <w:szCs w:val="22"/>
                <w:lang w:eastAsia="en-US"/>
              </w:rPr>
              <w:t>49</w:t>
            </w: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None</w:t>
            </w:r>
            <w:r w:rsidRPr="00BC0437">
              <w:rPr>
                <w:rFonts w:eastAsia="Times New Roman"/>
                <w:szCs w:val="22"/>
                <w:lang w:eastAsia="en-US"/>
              </w:rPr>
              <w:t>.</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Work deposited in the collection of the institution</w:t>
            </w:r>
            <w:r w:rsidRPr="00BC0437">
              <w:rPr>
                <w:rFonts w:eastAsia="Times New Roman"/>
                <w:szCs w:val="22"/>
                <w:lang w:eastAsia="en-US"/>
              </w:rPr>
              <w:t>.</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None</w:t>
            </w:r>
            <w:r w:rsidRPr="00BC0437">
              <w:rPr>
                <w:rFonts w:eastAsia="Times New Roman"/>
                <w:szCs w:val="22"/>
                <w:lang w:eastAsia="en-US"/>
              </w:rPr>
              <w:t>.</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787"/>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Substituting, archiving, or securing the original of the work or its copy against loss, destruction, or damage.</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44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None</w:t>
            </w:r>
            <w:r w:rsidRPr="00BC0437">
              <w:rPr>
                <w:rFonts w:eastAsia="Times New Roman"/>
                <w:szCs w:val="22"/>
                <w:lang w:eastAsia="en-US"/>
              </w:rPr>
              <w:t>.</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Not specified</w:t>
            </w:r>
            <w:r w:rsidRPr="00BC0437">
              <w:rPr>
                <w:rFonts w:eastAsia="Times New Roman"/>
                <w:szCs w:val="22"/>
                <w:lang w:eastAsia="en-US"/>
              </w:rPr>
              <w:t>.</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Other Provisions?</w:t>
            </w:r>
          </w:p>
        </w:tc>
        <w:tc>
          <w:tcPr>
            <w:tcW w:w="5198" w:type="dxa"/>
            <w:gridSpan w:val="2"/>
            <w:shd w:val="clear" w:color="auto" w:fill="auto"/>
          </w:tcPr>
          <w:p w:rsidR="00FF71FB" w:rsidRDefault="00FF71FB" w:rsidP="009F4F30">
            <w:pPr>
              <w:rPr>
                <w:rFonts w:eastAsia="Times New Roman"/>
                <w:szCs w:val="22"/>
                <w:lang w:eastAsia="en-US"/>
              </w:rPr>
            </w:pPr>
            <w:r>
              <w:rPr>
                <w:rFonts w:eastAsia="Times New Roman"/>
                <w:szCs w:val="22"/>
                <w:lang w:eastAsia="en-US"/>
              </w:rPr>
              <w:t>This exception also applies to rights of performers (Section 103), rights of producers of sound recordings (Section 113) and of audiovisual recordings (Section 121), and rights of broadcasters (Section 127).</w:t>
            </w:r>
          </w:p>
        </w:tc>
        <w:tc>
          <w:tcPr>
            <w:tcW w:w="1030" w:type="dxa"/>
            <w:vMerge/>
            <w:shd w:val="clear" w:color="auto" w:fill="auto"/>
          </w:tcPr>
          <w:p w:rsidR="00FF71FB" w:rsidRPr="00BC0437" w:rsidRDefault="00FF71FB" w:rsidP="009F4F30">
            <w:pPr>
              <w:rPr>
                <w:rFonts w:eastAsia="Times New Roman"/>
                <w:szCs w:val="22"/>
                <w:lang w:eastAsia="en-US"/>
              </w:rPr>
            </w:pPr>
          </w:p>
        </w:tc>
      </w:tr>
    </w:tbl>
    <w:p w:rsidR="00FF71FB" w:rsidRDefault="00FF71FB" w:rsidP="00FF71FB">
      <w:pPr>
        <w:rPr>
          <w:rFonts w:eastAsia="Times New Roman"/>
          <w:szCs w:val="22"/>
          <w:lang w:eastAsia="en-US"/>
        </w:rPr>
      </w:pPr>
    </w:p>
    <w:p w:rsidR="00FF71FB" w:rsidRPr="006B0484" w:rsidRDefault="00FF71FB" w:rsidP="00FF71F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7"/>
        <w:gridCol w:w="1031"/>
      </w:tblGrid>
      <w:tr w:rsidR="00FF71FB" w:rsidRPr="006B0484" w:rsidTr="009F4F30">
        <w:tc>
          <w:tcPr>
            <w:tcW w:w="8856" w:type="dxa"/>
            <w:gridSpan w:val="4"/>
          </w:tcPr>
          <w:p w:rsidR="00FF71FB" w:rsidRPr="006B0484" w:rsidRDefault="00FF71FB" w:rsidP="009F4F30">
            <w:pPr>
              <w:rPr>
                <w:b/>
                <w:szCs w:val="22"/>
              </w:rPr>
            </w:pPr>
            <w:r w:rsidRPr="006B0484">
              <w:rPr>
                <w:b/>
                <w:szCs w:val="22"/>
              </w:rPr>
              <w:t>Research or Study (Making Available)</w:t>
            </w:r>
          </w:p>
        </w:tc>
      </w:tr>
      <w:tr w:rsidR="00FF71FB" w:rsidRPr="006B0484" w:rsidTr="009F4F30">
        <w:trPr>
          <w:trHeight w:val="135"/>
        </w:trPr>
        <w:tc>
          <w:tcPr>
            <w:tcW w:w="2628" w:type="dxa"/>
            <w:vMerge w:val="restart"/>
          </w:tcPr>
          <w:p w:rsidR="00FF71FB" w:rsidRPr="006B0484" w:rsidRDefault="00FF71FB" w:rsidP="009F4F30">
            <w:pPr>
              <w:rPr>
                <w:szCs w:val="22"/>
              </w:rPr>
            </w:pPr>
            <w:r w:rsidRPr="006B0484">
              <w:rPr>
                <w:szCs w:val="22"/>
              </w:rPr>
              <w:t>Who can communicate?</w:t>
            </w:r>
          </w:p>
        </w:tc>
        <w:tc>
          <w:tcPr>
            <w:tcW w:w="5197" w:type="dxa"/>
            <w:gridSpan w:val="2"/>
          </w:tcPr>
          <w:p w:rsidR="00FF71FB" w:rsidRPr="00467CEB" w:rsidRDefault="00FF71FB" w:rsidP="009F4F30">
            <w:pPr>
              <w:rPr>
                <w:szCs w:val="22"/>
              </w:rPr>
            </w:pPr>
            <w:r>
              <w:rPr>
                <w:szCs w:val="22"/>
              </w:rPr>
              <w:t>Libraries, archive, museum, or school.</w:t>
            </w:r>
          </w:p>
        </w:tc>
        <w:tc>
          <w:tcPr>
            <w:tcW w:w="1031" w:type="dxa"/>
            <w:vMerge w:val="restart"/>
          </w:tcPr>
          <w:p w:rsidR="00FF71FB" w:rsidRPr="006B0484" w:rsidRDefault="00FF71FB" w:rsidP="009F4F30">
            <w:pPr>
              <w:rPr>
                <w:szCs w:val="22"/>
              </w:rPr>
            </w:pPr>
            <w:r>
              <w:rPr>
                <w:szCs w:val="22"/>
              </w:rPr>
              <w:t>§ 48</w:t>
            </w:r>
          </w:p>
        </w:tc>
      </w:tr>
      <w:tr w:rsidR="00FF71FB" w:rsidRPr="006B0484" w:rsidTr="009F4F30">
        <w:trPr>
          <w:trHeight w:val="135"/>
        </w:trPr>
        <w:tc>
          <w:tcPr>
            <w:tcW w:w="0" w:type="auto"/>
            <w:vMerge/>
            <w:vAlign w:val="center"/>
          </w:tcPr>
          <w:p w:rsidR="00FF71FB" w:rsidRPr="006B0484" w:rsidRDefault="00FF71FB" w:rsidP="009F4F30">
            <w:pPr>
              <w:rPr>
                <w:szCs w:val="22"/>
              </w:rPr>
            </w:pPr>
          </w:p>
        </w:tc>
        <w:tc>
          <w:tcPr>
            <w:tcW w:w="1440" w:type="dxa"/>
          </w:tcPr>
          <w:p w:rsidR="00FF71FB" w:rsidRPr="006B0484" w:rsidRDefault="00FF71FB" w:rsidP="009F4F30">
            <w:pPr>
              <w:rPr>
                <w:szCs w:val="22"/>
              </w:rPr>
            </w:pPr>
            <w:r w:rsidRPr="006B0484">
              <w:rPr>
                <w:szCs w:val="22"/>
              </w:rPr>
              <w:t>Conditions:</w:t>
            </w:r>
          </w:p>
        </w:tc>
        <w:tc>
          <w:tcPr>
            <w:tcW w:w="3757" w:type="dxa"/>
          </w:tcPr>
          <w:p w:rsidR="00FF71FB" w:rsidRPr="00467CEB" w:rsidRDefault="00FF71FB" w:rsidP="009F4F30">
            <w:pPr>
              <w:rPr>
                <w:szCs w:val="22"/>
              </w:rPr>
            </w:pPr>
            <w:r>
              <w:rPr>
                <w:szCs w:val="22"/>
              </w:rPr>
              <w:t>None</w:t>
            </w:r>
            <w:r w:rsidRPr="00467CEB">
              <w:rPr>
                <w:szCs w:val="22"/>
              </w:rPr>
              <w:t>.</w:t>
            </w:r>
          </w:p>
        </w:tc>
        <w:tc>
          <w:tcPr>
            <w:tcW w:w="1031" w:type="dxa"/>
            <w:vMerge/>
            <w:vAlign w:val="center"/>
          </w:tcPr>
          <w:p w:rsidR="00FF71FB" w:rsidRPr="006B0484" w:rsidRDefault="00FF71FB" w:rsidP="009F4F30">
            <w:pPr>
              <w:rPr>
                <w:szCs w:val="22"/>
              </w:rPr>
            </w:pPr>
          </w:p>
        </w:tc>
      </w:tr>
      <w:tr w:rsidR="00FF71FB" w:rsidRPr="006B0484" w:rsidTr="009F4F30">
        <w:trPr>
          <w:trHeight w:val="135"/>
        </w:trPr>
        <w:tc>
          <w:tcPr>
            <w:tcW w:w="2628" w:type="dxa"/>
            <w:vMerge w:val="restart"/>
          </w:tcPr>
          <w:p w:rsidR="00FF71FB" w:rsidRPr="006B0484" w:rsidRDefault="00FF71FB" w:rsidP="009F4F30">
            <w:pPr>
              <w:rPr>
                <w:szCs w:val="22"/>
              </w:rPr>
            </w:pPr>
            <w:r w:rsidRPr="006B0484">
              <w:rPr>
                <w:szCs w:val="22"/>
              </w:rPr>
              <w:t>What can be communicated?</w:t>
            </w:r>
          </w:p>
        </w:tc>
        <w:tc>
          <w:tcPr>
            <w:tcW w:w="5197" w:type="dxa"/>
            <w:gridSpan w:val="2"/>
          </w:tcPr>
          <w:p w:rsidR="00FF71FB" w:rsidRPr="00467CEB" w:rsidRDefault="00FF71FB" w:rsidP="009F4F30">
            <w:pPr>
              <w:rPr>
                <w:szCs w:val="22"/>
              </w:rPr>
            </w:pPr>
            <w:r w:rsidRPr="00467CEB">
              <w:rPr>
                <w:szCs w:val="22"/>
              </w:rPr>
              <w:t>Works</w:t>
            </w:r>
            <w:r>
              <w:rPr>
                <w:szCs w:val="22"/>
              </w:rPr>
              <w:t xml:space="preserve"> deposited </w:t>
            </w:r>
            <w:r>
              <w:rPr>
                <w:rFonts w:eastAsia="Times New Roman"/>
                <w:szCs w:val="22"/>
                <w:lang w:eastAsia="en-US"/>
              </w:rPr>
              <w:t>in the collection of</w:t>
            </w:r>
            <w:r>
              <w:rPr>
                <w:szCs w:val="22"/>
              </w:rPr>
              <w:t xml:space="preserve"> the institution</w:t>
            </w:r>
            <w:r w:rsidRPr="00467CEB">
              <w:rPr>
                <w:szCs w:val="22"/>
              </w:rPr>
              <w:t>.</w:t>
            </w:r>
          </w:p>
        </w:tc>
        <w:tc>
          <w:tcPr>
            <w:tcW w:w="1031" w:type="dxa"/>
            <w:vMerge/>
            <w:vAlign w:val="center"/>
          </w:tcPr>
          <w:p w:rsidR="00FF71FB" w:rsidRPr="006B0484" w:rsidRDefault="00FF71FB" w:rsidP="009F4F30">
            <w:pPr>
              <w:rPr>
                <w:szCs w:val="22"/>
              </w:rPr>
            </w:pPr>
          </w:p>
        </w:tc>
      </w:tr>
      <w:tr w:rsidR="00FF71FB" w:rsidRPr="006B0484" w:rsidTr="009F4F30">
        <w:trPr>
          <w:trHeight w:val="72"/>
        </w:trPr>
        <w:tc>
          <w:tcPr>
            <w:tcW w:w="0" w:type="auto"/>
            <w:vMerge/>
            <w:vAlign w:val="center"/>
          </w:tcPr>
          <w:p w:rsidR="00FF71FB" w:rsidRPr="006B0484" w:rsidRDefault="00FF71FB" w:rsidP="009F4F30">
            <w:pPr>
              <w:rPr>
                <w:szCs w:val="22"/>
              </w:rPr>
            </w:pPr>
          </w:p>
        </w:tc>
        <w:tc>
          <w:tcPr>
            <w:tcW w:w="1440" w:type="dxa"/>
          </w:tcPr>
          <w:p w:rsidR="00FF71FB" w:rsidRPr="006B0484" w:rsidRDefault="00FF71FB" w:rsidP="009F4F30">
            <w:pPr>
              <w:rPr>
                <w:szCs w:val="22"/>
              </w:rPr>
            </w:pPr>
            <w:r w:rsidRPr="006B0484">
              <w:rPr>
                <w:szCs w:val="22"/>
              </w:rPr>
              <w:t>Conditions:</w:t>
            </w:r>
          </w:p>
        </w:tc>
        <w:tc>
          <w:tcPr>
            <w:tcW w:w="3757" w:type="dxa"/>
          </w:tcPr>
          <w:p w:rsidR="00FF71FB" w:rsidRPr="006B0484" w:rsidRDefault="00FF71FB" w:rsidP="009F4F30">
            <w:pPr>
              <w:rPr>
                <w:szCs w:val="22"/>
              </w:rPr>
            </w:pPr>
            <w:r>
              <w:rPr>
                <w:szCs w:val="22"/>
              </w:rPr>
              <w:t>Provided the use does not violate rules of acquiring and using the work.</w:t>
            </w:r>
          </w:p>
        </w:tc>
        <w:tc>
          <w:tcPr>
            <w:tcW w:w="1031" w:type="dxa"/>
            <w:vMerge/>
            <w:vAlign w:val="center"/>
          </w:tcPr>
          <w:p w:rsidR="00FF71FB" w:rsidRPr="006B0484" w:rsidRDefault="00FF71FB" w:rsidP="009F4F30">
            <w:pPr>
              <w:rPr>
                <w:szCs w:val="22"/>
              </w:rPr>
            </w:pPr>
          </w:p>
        </w:tc>
      </w:tr>
      <w:tr w:rsidR="00FF71FB" w:rsidRPr="006B0484" w:rsidTr="009F4F30">
        <w:trPr>
          <w:trHeight w:val="135"/>
        </w:trPr>
        <w:tc>
          <w:tcPr>
            <w:tcW w:w="2628" w:type="dxa"/>
            <w:vMerge w:val="restart"/>
          </w:tcPr>
          <w:p w:rsidR="00FF71FB" w:rsidRPr="006B0484" w:rsidRDefault="00FF71FB" w:rsidP="009F4F30">
            <w:pPr>
              <w:rPr>
                <w:szCs w:val="22"/>
              </w:rPr>
            </w:pPr>
            <w:r w:rsidRPr="006B0484">
              <w:rPr>
                <w:szCs w:val="22"/>
              </w:rPr>
              <w:t>Purpose of the communication?</w:t>
            </w:r>
          </w:p>
        </w:tc>
        <w:tc>
          <w:tcPr>
            <w:tcW w:w="5197" w:type="dxa"/>
            <w:gridSpan w:val="2"/>
          </w:tcPr>
          <w:p w:rsidR="00FF71FB" w:rsidRPr="00467CEB" w:rsidRDefault="00FF71FB" w:rsidP="009F4F30">
            <w:pPr>
              <w:rPr>
                <w:szCs w:val="22"/>
              </w:rPr>
            </w:pPr>
            <w:r>
              <w:rPr>
                <w:szCs w:val="22"/>
              </w:rPr>
              <w:t>Communication to the public for the private purpose of a natural person</w:t>
            </w:r>
            <w:r w:rsidRPr="00467CEB">
              <w:rPr>
                <w:szCs w:val="22"/>
              </w:rPr>
              <w:t>.</w:t>
            </w:r>
          </w:p>
        </w:tc>
        <w:tc>
          <w:tcPr>
            <w:tcW w:w="1031" w:type="dxa"/>
            <w:vMerge/>
            <w:vAlign w:val="center"/>
          </w:tcPr>
          <w:p w:rsidR="00FF71FB" w:rsidRPr="006B0484" w:rsidRDefault="00FF71FB" w:rsidP="009F4F30">
            <w:pPr>
              <w:rPr>
                <w:szCs w:val="22"/>
              </w:rPr>
            </w:pPr>
          </w:p>
        </w:tc>
      </w:tr>
      <w:tr w:rsidR="00FF71FB" w:rsidRPr="006B0484" w:rsidTr="009F4F30">
        <w:trPr>
          <w:trHeight w:val="135"/>
        </w:trPr>
        <w:tc>
          <w:tcPr>
            <w:tcW w:w="0" w:type="auto"/>
            <w:vMerge/>
            <w:vAlign w:val="center"/>
          </w:tcPr>
          <w:p w:rsidR="00FF71FB" w:rsidRPr="006B0484" w:rsidRDefault="00FF71FB" w:rsidP="009F4F30">
            <w:pPr>
              <w:rPr>
                <w:szCs w:val="22"/>
              </w:rPr>
            </w:pPr>
          </w:p>
        </w:tc>
        <w:tc>
          <w:tcPr>
            <w:tcW w:w="1440" w:type="dxa"/>
          </w:tcPr>
          <w:p w:rsidR="00FF71FB" w:rsidRPr="00467CEB" w:rsidRDefault="00FF71FB" w:rsidP="009F4F30">
            <w:pPr>
              <w:rPr>
                <w:szCs w:val="22"/>
              </w:rPr>
            </w:pPr>
            <w:r w:rsidRPr="00467CEB">
              <w:rPr>
                <w:szCs w:val="22"/>
              </w:rPr>
              <w:t>Conditions:</w:t>
            </w:r>
          </w:p>
        </w:tc>
        <w:tc>
          <w:tcPr>
            <w:tcW w:w="3757" w:type="dxa"/>
          </w:tcPr>
          <w:p w:rsidR="00FF71FB" w:rsidRPr="00467CEB" w:rsidRDefault="00FF71FB" w:rsidP="009F4F30">
            <w:pPr>
              <w:rPr>
                <w:szCs w:val="22"/>
              </w:rPr>
            </w:pPr>
            <w:r>
              <w:rPr>
                <w:szCs w:val="22"/>
              </w:rPr>
              <w:t>As justified by use for education, scientific study, or research.</w:t>
            </w:r>
          </w:p>
        </w:tc>
        <w:tc>
          <w:tcPr>
            <w:tcW w:w="1031" w:type="dxa"/>
            <w:vMerge/>
            <w:vAlign w:val="center"/>
          </w:tcPr>
          <w:p w:rsidR="00FF71FB" w:rsidRPr="006B0484" w:rsidRDefault="00FF71FB" w:rsidP="009F4F30">
            <w:pPr>
              <w:rPr>
                <w:szCs w:val="22"/>
              </w:rPr>
            </w:pPr>
          </w:p>
        </w:tc>
      </w:tr>
      <w:tr w:rsidR="00FF71FB" w:rsidRPr="006B0484" w:rsidTr="009F4F30">
        <w:trPr>
          <w:trHeight w:val="135"/>
        </w:trPr>
        <w:tc>
          <w:tcPr>
            <w:tcW w:w="2628" w:type="dxa"/>
          </w:tcPr>
          <w:p w:rsidR="00FF71FB" w:rsidRPr="006B0484" w:rsidRDefault="00FF71FB" w:rsidP="009F4F30">
            <w:pPr>
              <w:rPr>
                <w:szCs w:val="22"/>
              </w:rPr>
            </w:pPr>
            <w:r w:rsidRPr="006B0484">
              <w:rPr>
                <w:szCs w:val="22"/>
              </w:rPr>
              <w:t>Medium?</w:t>
            </w:r>
          </w:p>
        </w:tc>
        <w:tc>
          <w:tcPr>
            <w:tcW w:w="5197" w:type="dxa"/>
            <w:gridSpan w:val="2"/>
          </w:tcPr>
          <w:p w:rsidR="00FF71FB" w:rsidRPr="00467CEB" w:rsidRDefault="00FF71FB" w:rsidP="009F4F30">
            <w:pPr>
              <w:rPr>
                <w:szCs w:val="22"/>
              </w:rPr>
            </w:pPr>
            <w:r w:rsidRPr="00467CEB">
              <w:rPr>
                <w:szCs w:val="22"/>
              </w:rPr>
              <w:t>Via terminals on the premises of the institution.</w:t>
            </w:r>
          </w:p>
        </w:tc>
        <w:tc>
          <w:tcPr>
            <w:tcW w:w="1031" w:type="dxa"/>
            <w:vMerge/>
            <w:vAlign w:val="center"/>
          </w:tcPr>
          <w:p w:rsidR="00FF71FB" w:rsidRPr="006B0484" w:rsidRDefault="00FF71FB" w:rsidP="009F4F30">
            <w:pPr>
              <w:rPr>
                <w:szCs w:val="22"/>
              </w:rPr>
            </w:pPr>
          </w:p>
        </w:tc>
      </w:tr>
      <w:tr w:rsidR="00FF71FB" w:rsidRPr="006B0484" w:rsidTr="009F4F30">
        <w:trPr>
          <w:trHeight w:val="135"/>
        </w:trPr>
        <w:tc>
          <w:tcPr>
            <w:tcW w:w="2628" w:type="dxa"/>
          </w:tcPr>
          <w:p w:rsidR="00FF71FB" w:rsidRPr="006B0484" w:rsidRDefault="00FF71FB" w:rsidP="009F4F30">
            <w:pPr>
              <w:rPr>
                <w:szCs w:val="22"/>
              </w:rPr>
            </w:pPr>
            <w:r>
              <w:rPr>
                <w:szCs w:val="22"/>
              </w:rPr>
              <w:t>Other provisions?</w:t>
            </w:r>
          </w:p>
        </w:tc>
        <w:tc>
          <w:tcPr>
            <w:tcW w:w="5197" w:type="dxa"/>
            <w:gridSpan w:val="2"/>
          </w:tcPr>
          <w:p w:rsidR="00FF71FB" w:rsidRPr="00467CEB" w:rsidRDefault="00FF71FB" w:rsidP="009F4F30">
            <w:pPr>
              <w:rPr>
                <w:szCs w:val="22"/>
              </w:rPr>
            </w:pPr>
            <w:r>
              <w:rPr>
                <w:rFonts w:eastAsia="Times New Roman"/>
                <w:szCs w:val="22"/>
                <w:lang w:eastAsia="en-US"/>
              </w:rPr>
              <w:t>This exception also applies to rights of performers (Section 103), rights of producers of sound recordings (Section 113) and of audiovisual recordings (Section 121), and rights of broadcasters (Section 127).</w:t>
            </w:r>
          </w:p>
        </w:tc>
        <w:tc>
          <w:tcPr>
            <w:tcW w:w="1031" w:type="dxa"/>
            <w:vMerge/>
            <w:vAlign w:val="center"/>
          </w:tcPr>
          <w:p w:rsidR="00FF71FB" w:rsidRPr="006B0484" w:rsidRDefault="00FF71FB" w:rsidP="009F4F30">
            <w:pPr>
              <w:rPr>
                <w:szCs w:val="22"/>
              </w:rPr>
            </w:pPr>
          </w:p>
        </w:tc>
      </w:tr>
    </w:tbl>
    <w:p w:rsidR="00FF71FB"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FF71FB" w:rsidRPr="00BC0437" w:rsidTr="009F4F30">
        <w:tc>
          <w:tcPr>
            <w:tcW w:w="8856" w:type="dxa"/>
            <w:gridSpan w:val="4"/>
            <w:shd w:val="clear" w:color="auto" w:fill="auto"/>
          </w:tcPr>
          <w:p w:rsidR="00FF71FB" w:rsidRPr="00BC0437" w:rsidRDefault="00FF71FB" w:rsidP="009F4F30">
            <w:pPr>
              <w:rPr>
                <w:rFonts w:eastAsia="Times New Roman"/>
                <w:b/>
                <w:szCs w:val="22"/>
                <w:lang w:eastAsia="en-US"/>
              </w:rPr>
            </w:pPr>
            <w:r w:rsidRPr="00BC0437">
              <w:rPr>
                <w:rFonts w:eastAsia="Times New Roman"/>
                <w:b/>
                <w:szCs w:val="22"/>
                <w:lang w:eastAsia="en-US"/>
              </w:rPr>
              <w:t>Anti-Circumvention of Technological Protection Measures</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FF71FB" w:rsidRDefault="00FF71FB" w:rsidP="009F4F30">
            <w:pPr>
              <w:rPr>
                <w:rFonts w:eastAsia="Times New Roman"/>
                <w:szCs w:val="22"/>
                <w:lang w:eastAsia="en-US"/>
              </w:rPr>
            </w:pPr>
            <w:r w:rsidRPr="00BC0437">
              <w:rPr>
                <w:rFonts w:eastAsia="Times New Roman"/>
                <w:szCs w:val="22"/>
                <w:lang w:eastAsia="en-US"/>
              </w:rPr>
              <w:t xml:space="preserve">§ </w:t>
            </w:r>
            <w:r>
              <w:rPr>
                <w:rFonts w:eastAsia="Times New Roman"/>
                <w:szCs w:val="22"/>
                <w:lang w:eastAsia="en-US"/>
              </w:rPr>
              <w:t>60</w:t>
            </w:r>
          </w:p>
          <w:p w:rsidR="00FF71FB" w:rsidRDefault="00FF71FB" w:rsidP="009F4F30">
            <w:pPr>
              <w:rPr>
                <w:rFonts w:eastAsia="Times New Roman"/>
                <w:szCs w:val="22"/>
                <w:lang w:eastAsia="en-US"/>
              </w:rPr>
            </w:pPr>
          </w:p>
          <w:p w:rsidR="00FF71FB" w:rsidRDefault="00FF71FB" w:rsidP="009F4F30">
            <w:pPr>
              <w:rPr>
                <w:rFonts w:eastAsia="Times New Roman"/>
                <w:szCs w:val="22"/>
                <w:lang w:eastAsia="en-US"/>
              </w:rPr>
            </w:pPr>
          </w:p>
          <w:p w:rsidR="00FF71FB" w:rsidRPr="00BC0437" w:rsidRDefault="00FF71FB" w:rsidP="009F4F30">
            <w:pPr>
              <w:rPr>
                <w:rFonts w:eastAsia="Times New Roman"/>
                <w:szCs w:val="22"/>
                <w:lang w:eastAsia="en-US"/>
              </w:rPr>
            </w:pPr>
          </w:p>
        </w:tc>
      </w:tr>
      <w:tr w:rsidR="00FF71FB" w:rsidRPr="00BC0437" w:rsidTr="009F4F30">
        <w:trPr>
          <w:trHeight w:val="111"/>
        </w:trPr>
        <w:tc>
          <w:tcPr>
            <w:tcW w:w="2628" w:type="dxa"/>
            <w:vMerge w:val="restart"/>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Yes.</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11"/>
        </w:trPr>
        <w:tc>
          <w:tcPr>
            <w:tcW w:w="2628" w:type="dxa"/>
            <w:vMerge/>
            <w:shd w:val="clear" w:color="auto" w:fill="auto"/>
          </w:tcPr>
          <w:p w:rsidR="00FF71FB" w:rsidRPr="00BC0437" w:rsidRDefault="00FF71FB" w:rsidP="009F4F30">
            <w:pPr>
              <w:rPr>
                <w:rFonts w:eastAsia="Times New Roman"/>
                <w:szCs w:val="22"/>
                <w:lang w:eastAsia="en-US"/>
              </w:rPr>
            </w:pPr>
          </w:p>
        </w:tc>
        <w:tc>
          <w:tcPr>
            <w:tcW w:w="180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 xml:space="preserve">It is prohibited to provide services or produces, to import, to distribute by sale or rental, to promote such distribution or own devices, products or components which are promoted or offered for sale in order to circumvent effective technological measures, have </w:t>
            </w:r>
            <w:r>
              <w:rPr>
                <w:rFonts w:eastAsia="Times New Roman"/>
                <w:szCs w:val="22"/>
                <w:lang w:eastAsia="en-US"/>
              </w:rPr>
              <w:lastRenderedPageBreak/>
              <w:t>limited commercially significant purpose or usage except circumventing, are primarily intended to enable circumvention</w:t>
            </w:r>
            <w:r w:rsidRPr="00BC0437">
              <w:rPr>
                <w:rFonts w:eastAsia="Times New Roman"/>
                <w:szCs w:val="22"/>
                <w:lang w:eastAsia="en-US"/>
              </w:rPr>
              <w:t>.</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rPr>
          <w:trHeight w:val="135"/>
        </w:trPr>
        <w:tc>
          <w:tcPr>
            <w:tcW w:w="2628" w:type="dxa"/>
            <w:vMerge/>
            <w:shd w:val="clear" w:color="auto" w:fill="auto"/>
          </w:tcPr>
          <w:p w:rsidR="00FF71FB" w:rsidRPr="00BC0437" w:rsidRDefault="00FF71FB" w:rsidP="009F4F30">
            <w:pPr>
              <w:rPr>
                <w:rFonts w:eastAsia="Times New Roman"/>
                <w:szCs w:val="22"/>
                <w:lang w:eastAsia="en-US"/>
              </w:rPr>
            </w:pPr>
          </w:p>
        </w:tc>
        <w:tc>
          <w:tcPr>
            <w:tcW w:w="1800"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Both.  The provisions relate to technical measures used through a copy control, an access control, or a protection mechanism.</w:t>
            </w:r>
          </w:p>
        </w:tc>
        <w:tc>
          <w:tcPr>
            <w:tcW w:w="1030" w:type="dxa"/>
            <w:vMerge/>
            <w:shd w:val="clear" w:color="auto" w:fill="auto"/>
          </w:tcPr>
          <w:p w:rsidR="00FF71FB" w:rsidRPr="00BC0437" w:rsidRDefault="00FF71FB" w:rsidP="009F4F30">
            <w:pPr>
              <w:rPr>
                <w:rFonts w:eastAsia="Times New Roman"/>
                <w:szCs w:val="22"/>
                <w:lang w:eastAsia="en-US"/>
              </w:rPr>
            </w:pP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The general prohibition against circumvention does not apply to uses pursuant to Sections 40, 42, 43, 44, 46, 49, and 53, to the extent that circumvention is necessary to apply the exception</w:t>
            </w:r>
            <w:r w:rsidRPr="00BC0437">
              <w:rPr>
                <w:rFonts w:eastAsia="Times New Roman"/>
                <w:szCs w:val="22"/>
                <w:lang w:eastAsia="en-US"/>
              </w:rPr>
              <w:t>.</w:t>
            </w:r>
          </w:p>
        </w:tc>
        <w:tc>
          <w:tcPr>
            <w:tcW w:w="1030" w:type="dxa"/>
            <w:vMerge/>
            <w:shd w:val="clear" w:color="auto" w:fill="auto"/>
          </w:tcPr>
          <w:p w:rsidR="00FF71FB" w:rsidRPr="00BC0437" w:rsidRDefault="00FF71FB" w:rsidP="009F4F30">
            <w:pPr>
              <w:rPr>
                <w:rFonts w:eastAsia="Times New Roman"/>
                <w:szCs w:val="22"/>
                <w:lang w:eastAsia="en-US"/>
              </w:rPr>
            </w:pPr>
          </w:p>
        </w:tc>
      </w:tr>
    </w:tbl>
    <w:p w:rsidR="00FF71FB" w:rsidRPr="00BC0437" w:rsidRDefault="00FF71FB" w:rsidP="00FF71FB">
      <w:pPr>
        <w:rPr>
          <w:rFonts w:eastAsia="Times New Roman"/>
          <w:szCs w:val="22"/>
          <w:lang w:eastAsia="en-US"/>
        </w:rPr>
      </w:pPr>
    </w:p>
    <w:p w:rsidR="00FF71FB" w:rsidRPr="00BC0437" w:rsidRDefault="00FF71FB" w:rsidP="00FF71FB">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17"/>
        <w:gridCol w:w="1211"/>
      </w:tblGrid>
      <w:tr w:rsidR="00FF71FB" w:rsidRPr="00BC0437" w:rsidTr="009F4F30">
        <w:tc>
          <w:tcPr>
            <w:tcW w:w="8856" w:type="dxa"/>
            <w:gridSpan w:val="3"/>
            <w:shd w:val="clear" w:color="auto" w:fill="auto"/>
          </w:tcPr>
          <w:p w:rsidR="00FF71FB" w:rsidRPr="00BC0437" w:rsidRDefault="00FF71FB" w:rsidP="009F4F30">
            <w:pPr>
              <w:rPr>
                <w:rFonts w:eastAsia="Times New Roman"/>
                <w:b/>
                <w:szCs w:val="22"/>
                <w:lang w:eastAsia="en-US"/>
              </w:rPr>
            </w:pPr>
            <w:r w:rsidRPr="00BC0437">
              <w:rPr>
                <w:rFonts w:eastAsia="Times New Roman"/>
                <w:b/>
                <w:szCs w:val="22"/>
                <w:lang w:eastAsia="en-US"/>
              </w:rPr>
              <w:t>Miscellaneous</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Personal Copying</w:t>
            </w:r>
          </w:p>
        </w:tc>
        <w:tc>
          <w:tcPr>
            <w:tcW w:w="5017"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 natural person may make a copy of a disclosed work for private use with no direct or indirect commercial purpose.  Statute includes remuneration provisions.</w:t>
            </w:r>
          </w:p>
        </w:tc>
        <w:tc>
          <w:tcPr>
            <w:tcW w:w="1211"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 </w:t>
            </w:r>
            <w:r>
              <w:rPr>
                <w:rFonts w:eastAsia="Times New Roman"/>
                <w:szCs w:val="22"/>
                <w:lang w:eastAsia="en-US"/>
              </w:rPr>
              <w:t>42</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Educational Uses</w:t>
            </w:r>
          </w:p>
        </w:tc>
        <w:tc>
          <w:tcPr>
            <w:tcW w:w="5017"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Permits uses of some works for teaching.</w:t>
            </w:r>
          </w:p>
        </w:tc>
        <w:tc>
          <w:tcPr>
            <w:tcW w:w="1211"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w:t>
            </w:r>
            <w:r>
              <w:rPr>
                <w:rFonts w:eastAsia="Times New Roman"/>
                <w:szCs w:val="22"/>
                <w:lang w:eastAsia="en-US"/>
              </w:rPr>
              <w:t>§</w:t>
            </w:r>
            <w:r w:rsidRPr="00BC0437">
              <w:rPr>
                <w:rFonts w:eastAsia="Times New Roman"/>
                <w:szCs w:val="22"/>
                <w:lang w:eastAsia="en-US"/>
              </w:rPr>
              <w:t xml:space="preserve"> </w:t>
            </w:r>
            <w:r>
              <w:rPr>
                <w:rFonts w:eastAsia="Times New Roman"/>
                <w:szCs w:val="22"/>
                <w:lang w:eastAsia="en-US"/>
              </w:rPr>
              <w:t>44 and 45</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Persons</w:t>
            </w:r>
            <w:r>
              <w:rPr>
                <w:rFonts w:eastAsia="Times New Roman"/>
                <w:szCs w:val="22"/>
                <w:lang w:eastAsia="en-US"/>
              </w:rPr>
              <w:t xml:space="preserve"> with Disabilities</w:t>
            </w:r>
          </w:p>
        </w:tc>
        <w:tc>
          <w:tcPr>
            <w:tcW w:w="5017"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Permits uses of works to meet the needs of persons with disabilities.</w:t>
            </w:r>
          </w:p>
        </w:tc>
        <w:tc>
          <w:tcPr>
            <w:tcW w:w="1211"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 xml:space="preserve">§ </w:t>
            </w:r>
            <w:r>
              <w:rPr>
                <w:rFonts w:eastAsia="Times New Roman"/>
                <w:szCs w:val="22"/>
                <w:lang w:eastAsia="en-US"/>
              </w:rPr>
              <w:t>46</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Orphan works</w:t>
            </w:r>
          </w:p>
        </w:tc>
        <w:tc>
          <w:tcPr>
            <w:tcW w:w="5017" w:type="dxa"/>
            <w:shd w:val="clear" w:color="auto" w:fill="auto"/>
          </w:tcPr>
          <w:p w:rsidR="00FF71FB" w:rsidRPr="00BC0437" w:rsidRDefault="00124EB6" w:rsidP="009F4F30">
            <w:pPr>
              <w:rPr>
                <w:rFonts w:eastAsia="Times New Roman"/>
                <w:szCs w:val="22"/>
                <w:lang w:eastAsia="en-US"/>
              </w:rPr>
            </w:pPr>
            <w:r w:rsidRPr="00BC0437">
              <w:rPr>
                <w:rFonts w:eastAsia="Times New Roman"/>
                <w:szCs w:val="22"/>
                <w:lang w:eastAsia="en-US"/>
              </w:rPr>
              <w:t>Implements the European Union directiv</w:t>
            </w:r>
            <w:r>
              <w:rPr>
                <w:rFonts w:eastAsia="Times New Roman"/>
                <w:szCs w:val="22"/>
                <w:lang w:eastAsia="en-US"/>
              </w:rPr>
              <w:t xml:space="preserve">e on orphan works, 2012/28/EC. </w:t>
            </w:r>
          </w:p>
        </w:tc>
        <w:tc>
          <w:tcPr>
            <w:tcW w:w="1211"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 10, 11, and 51</w:t>
            </w:r>
          </w:p>
        </w:tc>
      </w:tr>
      <w:tr w:rsidR="00FF71FB" w:rsidRPr="00BC0437" w:rsidTr="009F4F30">
        <w:tc>
          <w:tcPr>
            <w:tcW w:w="2628" w:type="dxa"/>
            <w:shd w:val="clear" w:color="auto" w:fill="auto"/>
          </w:tcPr>
          <w:p w:rsidR="00FF71FB" w:rsidRDefault="00FF71FB" w:rsidP="009F4F30">
            <w:pPr>
              <w:rPr>
                <w:rFonts w:eastAsia="Times New Roman"/>
                <w:szCs w:val="22"/>
                <w:lang w:eastAsia="en-US"/>
              </w:rPr>
            </w:pPr>
            <w:r>
              <w:rPr>
                <w:rFonts w:eastAsia="Times New Roman"/>
                <w:szCs w:val="22"/>
                <w:lang w:eastAsia="en-US"/>
              </w:rPr>
              <w:t>Out-of-Commerce Works</w:t>
            </w:r>
          </w:p>
        </w:tc>
        <w:tc>
          <w:tcPr>
            <w:tcW w:w="5017"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Implements the system of registration of out-of-commerce works.</w:t>
            </w:r>
          </w:p>
        </w:tc>
        <w:tc>
          <w:tcPr>
            <w:tcW w:w="1211" w:type="dxa"/>
            <w:shd w:val="clear" w:color="auto" w:fill="auto"/>
          </w:tcPr>
          <w:p w:rsidR="00FF71FB" w:rsidRDefault="00FF71FB" w:rsidP="009F4F30">
            <w:pPr>
              <w:rPr>
                <w:rFonts w:eastAsia="Times New Roman"/>
                <w:szCs w:val="22"/>
                <w:lang w:eastAsia="en-US"/>
              </w:rPr>
            </w:pPr>
            <w:r>
              <w:rPr>
                <w:rFonts w:eastAsia="Times New Roman"/>
                <w:szCs w:val="22"/>
                <w:lang w:eastAsia="en-US"/>
              </w:rPr>
              <w:t>§ 12</w:t>
            </w:r>
          </w:p>
        </w:tc>
      </w:tr>
      <w:tr w:rsidR="00FF71FB" w:rsidRPr="00BC0437" w:rsidTr="009F4F30">
        <w:tc>
          <w:tcPr>
            <w:tcW w:w="2628" w:type="dxa"/>
            <w:shd w:val="clear" w:color="auto" w:fill="auto"/>
          </w:tcPr>
          <w:p w:rsidR="00FF71FB" w:rsidRPr="00BC0437" w:rsidRDefault="00CE59E3" w:rsidP="009F4F30">
            <w:pPr>
              <w:rPr>
                <w:rFonts w:eastAsia="Times New Roman"/>
                <w:szCs w:val="22"/>
                <w:lang w:eastAsia="en-US"/>
              </w:rPr>
            </w:pPr>
            <w:r>
              <w:rPr>
                <w:rFonts w:eastAsia="Times New Roman"/>
                <w:szCs w:val="22"/>
                <w:lang w:eastAsia="en-US"/>
              </w:rPr>
              <w:t>Three-</w:t>
            </w:r>
            <w:r w:rsidR="00FF71FB" w:rsidRPr="00BC0437">
              <w:rPr>
                <w:rFonts w:eastAsia="Times New Roman"/>
                <w:szCs w:val="22"/>
                <w:lang w:eastAsia="en-US"/>
              </w:rPr>
              <w:t>Step Test</w:t>
            </w:r>
          </w:p>
        </w:tc>
        <w:tc>
          <w:tcPr>
            <w:tcW w:w="5017"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Application of the statutory exceptions is permitted only in the special cases provided in the statutes, and use of the work may not conflict with the normal exploitation of the work and may not unreasonably prejudice the legitimate interests of the author.</w:t>
            </w:r>
          </w:p>
        </w:tc>
        <w:tc>
          <w:tcPr>
            <w:tcW w:w="1211"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 34</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Pr>
                <w:rFonts w:eastAsia="Times New Roman"/>
                <w:szCs w:val="22"/>
                <w:lang w:eastAsia="en-US"/>
              </w:rPr>
              <w:t>Defined Terms</w:t>
            </w:r>
          </w:p>
        </w:tc>
        <w:tc>
          <w:tcPr>
            <w:tcW w:w="5017" w:type="dxa"/>
            <w:shd w:val="clear" w:color="auto" w:fill="auto"/>
          </w:tcPr>
          <w:p w:rsidR="00FF71FB" w:rsidRPr="00BC0437" w:rsidRDefault="00FF71FB" w:rsidP="009F4F30">
            <w:pPr>
              <w:rPr>
                <w:rFonts w:eastAsia="Times New Roman"/>
                <w:szCs w:val="22"/>
                <w:lang w:eastAsia="en-US"/>
              </w:rPr>
            </w:pPr>
            <w:r w:rsidRPr="000346FC">
              <w:rPr>
                <w:rFonts w:eastAsia="Times New Roman"/>
                <w:szCs w:val="22"/>
                <w:lang w:eastAsia="en-US"/>
              </w:rPr>
              <w:t>A library is an institution for culture, information</w:t>
            </w:r>
            <w:r>
              <w:rPr>
                <w:rFonts w:eastAsia="Times New Roman"/>
                <w:szCs w:val="22"/>
                <w:lang w:eastAsia="en-US"/>
              </w:rPr>
              <w:t>,</w:t>
            </w:r>
            <w:r w:rsidRPr="000346FC">
              <w:rPr>
                <w:rFonts w:eastAsia="Times New Roman"/>
                <w:szCs w:val="22"/>
                <w:lang w:eastAsia="en-US"/>
              </w:rPr>
              <w:t xml:space="preserve"> and education that adds to, makes special records of, catalogues, keeps, protects, makes use of</w:t>
            </w:r>
            <w:r>
              <w:rPr>
                <w:rFonts w:eastAsia="Times New Roman"/>
                <w:szCs w:val="22"/>
                <w:lang w:eastAsia="en-US"/>
              </w:rPr>
              <w:t>,</w:t>
            </w:r>
            <w:r w:rsidRPr="000346FC">
              <w:rPr>
                <w:rFonts w:eastAsia="Times New Roman"/>
                <w:szCs w:val="22"/>
                <w:lang w:eastAsia="en-US"/>
              </w:rPr>
              <w:t xml:space="preserve"> and provides access to a library collection, provides library and information services, helps to satisfy the needs of its users related to information, scientific research and education and support their lifelong learning, information literacy, creativity</w:t>
            </w:r>
            <w:r>
              <w:rPr>
                <w:rFonts w:eastAsia="Times New Roman"/>
                <w:szCs w:val="22"/>
                <w:lang w:eastAsia="en-US"/>
              </w:rPr>
              <w:t>,</w:t>
            </w:r>
            <w:r w:rsidRPr="000346FC">
              <w:rPr>
                <w:rFonts w:eastAsia="Times New Roman"/>
                <w:szCs w:val="22"/>
                <w:lang w:eastAsia="en-US"/>
              </w:rPr>
              <w:t xml:space="preserve"> and linguistic diversity.</w:t>
            </w:r>
          </w:p>
        </w:tc>
        <w:tc>
          <w:tcPr>
            <w:tcW w:w="1211" w:type="dxa"/>
            <w:shd w:val="clear" w:color="auto" w:fill="auto"/>
          </w:tcPr>
          <w:p w:rsidR="00FF71FB" w:rsidRDefault="00FF71FB" w:rsidP="009F4F30">
            <w:pPr>
              <w:rPr>
                <w:rFonts w:eastAsia="Times New Roman"/>
                <w:szCs w:val="22"/>
                <w:lang w:eastAsia="en-US"/>
              </w:rPr>
            </w:pPr>
            <w:r>
              <w:rPr>
                <w:rFonts w:eastAsia="Times New Roman"/>
                <w:szCs w:val="22"/>
                <w:lang w:eastAsia="en-US"/>
              </w:rPr>
              <w:t>§ 2 of the Act on Libraries</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FF71FB" w:rsidRDefault="00FF71FB" w:rsidP="009F4F30">
            <w:pPr>
              <w:rPr>
                <w:rFonts w:eastAsia="Times New Roman"/>
                <w:szCs w:val="22"/>
                <w:lang w:eastAsia="en-US"/>
              </w:rPr>
            </w:pPr>
            <w:r w:rsidRPr="00BC0437">
              <w:rPr>
                <w:rFonts w:eastAsia="Times New Roman"/>
                <w:szCs w:val="22"/>
                <w:lang w:eastAsia="en-US"/>
              </w:rPr>
              <w:t xml:space="preserve">Law of Copyright and Related Rights of Slovakia, No. </w:t>
            </w:r>
            <w:r>
              <w:rPr>
                <w:rFonts w:eastAsia="Times New Roman"/>
                <w:szCs w:val="22"/>
                <w:lang w:eastAsia="en-US"/>
              </w:rPr>
              <w:t>185/2015 (1 July 2015</w:t>
            </w:r>
            <w:r w:rsidRPr="00BC0437">
              <w:rPr>
                <w:rFonts w:eastAsia="Times New Roman"/>
                <w:szCs w:val="22"/>
                <w:lang w:eastAsia="en-US"/>
              </w:rPr>
              <w:t>), as amended through No</w:t>
            </w:r>
            <w:r>
              <w:rPr>
                <w:rFonts w:eastAsia="Times New Roman"/>
                <w:szCs w:val="22"/>
                <w:lang w:eastAsia="en-US"/>
              </w:rPr>
              <w:t>. 125/2016 (1 January 2016), available at</w:t>
            </w:r>
          </w:p>
          <w:p w:rsidR="00FF71FB" w:rsidRDefault="00FF71FB" w:rsidP="009F4F30">
            <w:pPr>
              <w:rPr>
                <w:rFonts w:eastAsia="Times New Roman"/>
                <w:szCs w:val="22"/>
                <w:lang w:eastAsia="en-US"/>
              </w:rPr>
            </w:pPr>
            <w:r w:rsidRPr="001B1ABD">
              <w:rPr>
                <w:rFonts w:eastAsia="Times New Roman"/>
                <w:szCs w:val="22"/>
                <w:lang w:eastAsia="en-US"/>
              </w:rPr>
              <w:t>http://www.wipo.int/wipolex/en/text.jsp?file_id=451097</w:t>
            </w:r>
            <w:r>
              <w:rPr>
                <w:rFonts w:eastAsia="Times New Roman"/>
                <w:szCs w:val="22"/>
                <w:lang w:eastAsia="en-US"/>
              </w:rPr>
              <w:t>;</w:t>
            </w:r>
          </w:p>
          <w:p w:rsidR="00FF71FB" w:rsidRDefault="00FF71FB" w:rsidP="009F4F30">
            <w:pPr>
              <w:rPr>
                <w:rFonts w:eastAsia="Times New Roman"/>
                <w:szCs w:val="22"/>
                <w:lang w:eastAsia="en-US"/>
              </w:rPr>
            </w:pPr>
            <w:r>
              <w:rPr>
                <w:rFonts w:eastAsia="Times New Roman"/>
                <w:szCs w:val="22"/>
                <w:lang w:eastAsia="en-US"/>
              </w:rPr>
              <w:t>AND</w:t>
            </w:r>
          </w:p>
          <w:p w:rsidR="00FF71FB" w:rsidRPr="00BC0437" w:rsidRDefault="00FF71FB" w:rsidP="009F4F30">
            <w:pPr>
              <w:rPr>
                <w:rFonts w:eastAsia="Times New Roman"/>
                <w:szCs w:val="22"/>
                <w:lang w:eastAsia="en-US"/>
              </w:rPr>
            </w:pPr>
            <w:r>
              <w:rPr>
                <w:rFonts w:eastAsia="Times New Roman"/>
                <w:szCs w:val="22"/>
                <w:lang w:eastAsia="en-US"/>
              </w:rPr>
              <w:t xml:space="preserve">Act on Libraries, No. 126 (6 May 2015), available at </w:t>
            </w:r>
            <w:r w:rsidRPr="001B1ABD">
              <w:rPr>
                <w:rFonts w:eastAsia="Times New Roman"/>
                <w:szCs w:val="22"/>
                <w:lang w:eastAsia="en-US"/>
              </w:rPr>
              <w:t>http://www.wipo.int/wipolex/en/text.jsp?file_id=417603</w:t>
            </w:r>
            <w:r>
              <w:rPr>
                <w:rFonts w:eastAsia="Times New Roman"/>
                <w:szCs w:val="22"/>
                <w:lang w:eastAsia="en-US"/>
              </w:rPr>
              <w:t>.</w:t>
            </w:r>
          </w:p>
        </w:tc>
      </w:tr>
      <w:tr w:rsidR="00FF71FB" w:rsidRPr="00BC0437" w:rsidTr="009F4F30">
        <w:tc>
          <w:tcPr>
            <w:tcW w:w="2628" w:type="dxa"/>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FF71FB" w:rsidRPr="00BC0437" w:rsidRDefault="00FF71FB" w:rsidP="009F4F30">
            <w:pPr>
              <w:rPr>
                <w:rFonts w:eastAsia="Times New Roman"/>
                <w:szCs w:val="22"/>
                <w:lang w:eastAsia="en-US"/>
              </w:rPr>
            </w:pPr>
            <w:r w:rsidRPr="00BC0437">
              <w:rPr>
                <w:rFonts w:eastAsia="Times New Roman"/>
                <w:szCs w:val="22"/>
                <w:lang w:eastAsia="en-US"/>
              </w:rPr>
              <w:t>3 December 2007; rev. 16 May 2015</w:t>
            </w:r>
            <w:r>
              <w:rPr>
                <w:rFonts w:eastAsia="Times New Roman"/>
                <w:szCs w:val="22"/>
                <w:lang w:eastAsia="en-US"/>
              </w:rPr>
              <w:t>; rev. 10 October 2017</w:t>
            </w:r>
          </w:p>
        </w:tc>
      </w:tr>
    </w:tbl>
    <w:p w:rsidR="00FF71FB" w:rsidRDefault="00FF71FB" w:rsidP="00FF71FB">
      <w:pPr>
        <w:rPr>
          <w:rFonts w:eastAsia="Times New Roman"/>
          <w:szCs w:val="22"/>
          <w:lang w:eastAsia="en-US"/>
        </w:rPr>
      </w:pPr>
    </w:p>
    <w:p w:rsidR="00FF71FB" w:rsidRDefault="00FF71FB" w:rsidP="00BC0437">
      <w:pPr>
        <w:rPr>
          <w:rFonts w:eastAsia="Times New Roman"/>
          <w:szCs w:val="22"/>
          <w:lang w:eastAsia="en-US"/>
        </w:rPr>
      </w:pPr>
    </w:p>
    <w:p w:rsidR="00FF71FB" w:rsidRDefault="00FF71FB" w:rsidP="00BC0437">
      <w:pPr>
        <w:rPr>
          <w:rFonts w:eastAsia="Times New Roman"/>
          <w:szCs w:val="22"/>
          <w:lang w:eastAsia="en-US"/>
        </w:rPr>
      </w:pPr>
    </w:p>
    <w:bookmarkEnd w:id="1591"/>
    <w:p w:rsidR="00BC0437" w:rsidRPr="00BC0437" w:rsidRDefault="00BC0437" w:rsidP="003F7145">
      <w:pPr>
        <w:pStyle w:val="Heading2"/>
      </w:pPr>
      <w:r w:rsidRPr="00BC0437">
        <w:br w:type="page"/>
      </w:r>
      <w:bookmarkStart w:id="1592" w:name="_Toc199663581"/>
      <w:bookmarkStart w:id="1593" w:name="_Toc207648593"/>
      <w:bookmarkStart w:id="1594" w:name="_Toc207649175"/>
      <w:bookmarkStart w:id="1595" w:name="_Toc207649596"/>
      <w:bookmarkStart w:id="1596" w:name="_Toc207649957"/>
      <w:bookmarkStart w:id="1597" w:name="_Toc207650357"/>
      <w:bookmarkStart w:id="1598" w:name="_Toc208638005"/>
      <w:bookmarkStart w:id="1599" w:name="_Toc498029159"/>
      <w:bookmarkStart w:id="1600" w:name="_Toc498072299"/>
      <w:r w:rsidRPr="00BC0437">
        <w:lastRenderedPageBreak/>
        <w:t>Slovenia</w:t>
      </w:r>
      <w:bookmarkEnd w:id="1592"/>
      <w:bookmarkEnd w:id="1593"/>
      <w:bookmarkEnd w:id="1594"/>
      <w:bookmarkEnd w:id="1595"/>
      <w:bookmarkEnd w:id="1596"/>
      <w:bookmarkEnd w:id="1597"/>
      <w:bookmarkEnd w:id="1598"/>
      <w:bookmarkEnd w:id="1599"/>
      <w:bookmarkEnd w:id="160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438"/>
        <w:gridCol w:w="3714"/>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01" w:name="_Toc186015914"/>
            <w:bookmarkStart w:id="1602" w:name="slovenia"/>
            <w:r w:rsidRPr="00BC0437">
              <w:rPr>
                <w:rFonts w:eastAsia="Times New Roman"/>
                <w:b/>
                <w:szCs w:val="22"/>
                <w:lang w:eastAsia="en-US"/>
              </w:rPr>
              <w:t>Library Internal Use</w:t>
            </w:r>
            <w:bookmarkEnd w:id="1601"/>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archives and libraries, museums, and educational or scientific establishments.</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50(3)</w:t>
            </w: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Disclosed works.  “Disclosure” means the work has been made available to the public with the consent of the rights holder.  Disclosure is a broader concept than publication (Article 3).</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Written works to the extent of the whole book; graphic editions of musical works; electronic databases; computer programs; and building or architectural structures are excluded (Article 50(4)). However, copying is permitted of written works to the extent of the whole book, if the work is out of print for a minimum of two years; and graphic editions of musical works may be copied by means of handwritten transcription (Article 50(5)).</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shd w:val="clear" w:color="auto" w:fill="auto"/>
          </w:tcPr>
          <w:p w:rsidR="00BC0437" w:rsidRPr="00BC0437" w:rsidRDefault="00BC0437" w:rsidP="00BC0437">
            <w:pPr>
              <w:rPr>
                <w:rFonts w:eastAsia="Times New Roman"/>
                <w:szCs w:val="22"/>
                <w:lang w:eastAsia="en-US"/>
              </w:rPr>
            </w:pP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may make no more than three copies of a work.</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internal use by the library or other permitted organization.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may not be for direct or indirect economic advantage.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cantSplit/>
          <w:trHeight w:val="287"/>
        </w:trPr>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copying of a work is subject to equitable remuneration paid to authors, but that payment is imposed not at the time of making the copy, but instead on the sale or importation of the photocopier or other equipment (Article 37).</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08" w:type="dxa"/>
            <w:vMerge/>
            <w:shd w:val="clear" w:color="auto" w:fill="auto"/>
          </w:tcPr>
          <w:p w:rsidR="00BC0437" w:rsidRPr="00BC0437" w:rsidRDefault="00BC0437" w:rsidP="00BC0437">
            <w:pPr>
              <w:rPr>
                <w:rFonts w:eastAsia="Times New Roman"/>
                <w:szCs w:val="22"/>
                <w:lang w:eastAsia="en-US"/>
              </w:rPr>
            </w:pP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Collective management of authors’ rights shall be mandatory for reproduction of works for private or other internal use and </w:t>
            </w:r>
            <w:proofErr w:type="gramStart"/>
            <w:r w:rsidRPr="00BC0437">
              <w:rPr>
                <w:rFonts w:eastAsia="Times New Roman"/>
                <w:szCs w:val="22"/>
                <w:lang w:eastAsia="en-US"/>
              </w:rPr>
              <w:t>its</w:t>
            </w:r>
            <w:proofErr w:type="gramEnd"/>
            <w:r w:rsidRPr="00BC0437">
              <w:rPr>
                <w:rFonts w:eastAsia="Times New Roman"/>
                <w:szCs w:val="22"/>
                <w:lang w:eastAsia="en-US"/>
              </w:rPr>
              <w:t xml:space="preserve"> photocopying beyond the scope of Article 50 (Article 147).</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03" w:name="_Toc186015915"/>
            <w:r w:rsidRPr="00BC0437">
              <w:rPr>
                <w:rFonts w:eastAsia="Times New Roman"/>
                <w:b/>
                <w:szCs w:val="22"/>
                <w:lang w:eastAsia="en-US"/>
              </w:rPr>
              <w:t>Anti-Circumvention of Technological Protection Measures</w:t>
            </w:r>
            <w:bookmarkEnd w:id="160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166a</w:t>
            </w:r>
          </w:p>
        </w:tc>
      </w:tr>
      <w:tr w:rsidR="00BC0437" w:rsidRPr="00BC0437" w:rsidTr="00BC0437">
        <w:trPr>
          <w:trHeight w:val="11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protect author’s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the extent of the library exemptions in Article 50,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who uses technological protection measures shall make available to the library the appropriate means by which the library can enforce the exemptions, consistent with the terms of the exceptions.  The library may commence mediation processes to enforce the exception.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166c</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40"/>
        <w:gridCol w:w="118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04" w:name="_Toc186015916"/>
            <w:r w:rsidRPr="00BC0437">
              <w:rPr>
                <w:rFonts w:eastAsia="Times New Roman"/>
                <w:b/>
                <w:szCs w:val="22"/>
                <w:lang w:eastAsia="en-US"/>
              </w:rPr>
              <w:t>Miscellaneous</w:t>
            </w:r>
            <w:bookmarkEnd w:id="1604"/>
          </w:p>
        </w:tc>
      </w:tr>
      <w:tr w:rsidR="008204C6" w:rsidRPr="00BC0437" w:rsidTr="00BC0437">
        <w:tc>
          <w:tcPr>
            <w:tcW w:w="2628" w:type="dxa"/>
            <w:shd w:val="clear" w:color="auto" w:fill="auto"/>
          </w:tcPr>
          <w:p w:rsidR="008204C6" w:rsidRPr="00BC0437" w:rsidRDefault="008204C6" w:rsidP="00BC0437">
            <w:pPr>
              <w:rPr>
                <w:rFonts w:eastAsia="Times New Roman"/>
                <w:szCs w:val="22"/>
                <w:lang w:eastAsia="en-US"/>
              </w:rPr>
            </w:pPr>
            <w:r>
              <w:rPr>
                <w:rFonts w:eastAsia="Times New Roman"/>
                <w:szCs w:val="22"/>
                <w:lang w:eastAsia="en-US"/>
              </w:rPr>
              <w:t>Orphan Works</w:t>
            </w:r>
          </w:p>
        </w:tc>
        <w:tc>
          <w:tcPr>
            <w:tcW w:w="5040" w:type="dxa"/>
            <w:shd w:val="clear" w:color="auto" w:fill="auto"/>
          </w:tcPr>
          <w:p w:rsidR="008204C6" w:rsidRPr="00BC0437" w:rsidRDefault="00124EB6" w:rsidP="00BC0437">
            <w:pPr>
              <w:rPr>
                <w:rFonts w:eastAsia="Times New Roman"/>
                <w:szCs w:val="22"/>
                <w:lang w:eastAsia="en-US"/>
              </w:rPr>
            </w:pPr>
            <w:r w:rsidRPr="00BC0437">
              <w:rPr>
                <w:rFonts w:eastAsia="Times New Roman"/>
                <w:szCs w:val="22"/>
                <w:lang w:eastAsia="en-US"/>
              </w:rPr>
              <w:t>Implements the European Union directiv</w:t>
            </w:r>
            <w:r>
              <w:rPr>
                <w:rFonts w:eastAsia="Times New Roman"/>
                <w:szCs w:val="22"/>
                <w:lang w:eastAsia="en-US"/>
              </w:rPr>
              <w:t>e on orphan works, 2012/28/EC.</w:t>
            </w:r>
          </w:p>
        </w:tc>
        <w:tc>
          <w:tcPr>
            <w:tcW w:w="1188" w:type="dxa"/>
            <w:shd w:val="clear" w:color="auto" w:fill="auto"/>
          </w:tcPr>
          <w:p w:rsidR="008204C6" w:rsidRPr="00BC0437" w:rsidRDefault="008204C6" w:rsidP="00BC0437">
            <w:pPr>
              <w:rPr>
                <w:rFonts w:eastAsia="Times New Roman"/>
                <w:szCs w:val="22"/>
                <w:lang w:eastAsia="en-US"/>
              </w:rPr>
            </w:pPr>
            <w:r>
              <w:rPr>
                <w:rFonts w:eastAsia="Times New Roman"/>
                <w:szCs w:val="22"/>
                <w:lang w:eastAsia="en-US"/>
              </w:rPr>
              <w:t>Art. 50</w:t>
            </w:r>
            <w:r w:rsidR="00B453CD">
              <w:rPr>
                <w:rFonts w:eastAsia="Times New Roman"/>
                <w:szCs w:val="22"/>
                <w:lang w:eastAsia="en-US"/>
              </w:rPr>
              <w:t>.a to 50.d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Database Use</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 users of a published database shall be free to use a substantial part of its contents for private or other internal use of the contents of a non-electronic database, provided that the conditions of Article 50 are fulfilled.</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141g</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author’s exclusive right of reproduction is described as the right to fix the work in a material medium or in another copy directly or indirectly, temporarily or permanently, by any means and in any form, in whole or in part.</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00F854ED">
              <w:rPr>
                <w:rStyle w:val="FootnoteReference"/>
                <w:rFonts w:eastAsia="Times New Roman"/>
                <w:szCs w:val="22"/>
                <w:lang w:eastAsia="en-US"/>
              </w:rPr>
              <w:footnoteReference w:id="60"/>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Slovenia, No. 21 (1995), as amended</w:t>
            </w:r>
            <w:r w:rsidR="00D76E33">
              <w:rPr>
                <w:rFonts w:eastAsia="Times New Roman"/>
                <w:szCs w:val="22"/>
                <w:lang w:eastAsia="en-US"/>
              </w:rPr>
              <w:t xml:space="preserve"> through No. 63/16 (7 October 201</w:t>
            </w:r>
            <w:r w:rsidRPr="00BC0437">
              <w:rPr>
                <w:rFonts w:eastAsia="Times New Roman"/>
                <w:szCs w:val="22"/>
                <w:lang w:eastAsia="en-US"/>
              </w:rPr>
              <w:t xml:space="preserve">6), </w:t>
            </w:r>
            <w:r w:rsidR="00D76E33">
              <w:rPr>
                <w:rFonts w:eastAsia="Times New Roman"/>
                <w:szCs w:val="22"/>
                <w:lang w:eastAsia="en-US"/>
              </w:rPr>
              <w:t xml:space="preserve">available at </w:t>
            </w:r>
            <w:r w:rsidR="00D76E33" w:rsidRPr="00D76E33">
              <w:rPr>
                <w:rFonts w:eastAsia="Times New Roman"/>
                <w:szCs w:val="22"/>
                <w:lang w:eastAsia="en-US"/>
              </w:rPr>
              <w:t>http://www.wipo.int/wipolex/en/text.jsp?file_id=422516</w:t>
            </w:r>
            <w:r w:rsidR="00D76E33">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16 May 2015</w:t>
            </w:r>
            <w:r w:rsidR="00F854ED">
              <w:rPr>
                <w:rFonts w:eastAsia="Times New Roman"/>
                <w:szCs w:val="22"/>
                <w:lang w:eastAsia="en-US"/>
              </w:rPr>
              <w:t>; rev. 21 October 2017</w:t>
            </w:r>
          </w:p>
        </w:tc>
      </w:tr>
    </w:tbl>
    <w:p w:rsidR="00BC0437" w:rsidRPr="00BC0437" w:rsidRDefault="00BC0437" w:rsidP="00BC0437">
      <w:pPr>
        <w:rPr>
          <w:rFonts w:eastAsia="Times New Roman"/>
          <w:szCs w:val="22"/>
          <w:lang w:eastAsia="en-US"/>
        </w:rPr>
      </w:pPr>
    </w:p>
    <w:bookmarkEnd w:id="1602"/>
    <w:p w:rsidR="00BC0437" w:rsidRPr="00BC0437" w:rsidRDefault="00BC0437" w:rsidP="00BC0437">
      <w:pPr>
        <w:keepNext/>
        <w:outlineLvl w:val="1"/>
        <w:rPr>
          <w:rFonts w:eastAsia="Times New Roman"/>
          <w:szCs w:val="22"/>
          <w:lang w:eastAsia="en-US"/>
        </w:rPr>
      </w:pPr>
      <w:r w:rsidRPr="00BC0437">
        <w:rPr>
          <w:rFonts w:eastAsia="Times New Roman"/>
          <w:szCs w:val="22"/>
          <w:lang w:eastAsia="en-US"/>
        </w:rPr>
        <w:br w:type="page"/>
      </w:r>
    </w:p>
    <w:p w:rsidR="00BC0437" w:rsidRPr="00BC0437" w:rsidRDefault="00BC0437" w:rsidP="003F7145">
      <w:pPr>
        <w:pStyle w:val="Heading2"/>
      </w:pPr>
      <w:bookmarkStart w:id="1605" w:name="_Toc498029160"/>
      <w:bookmarkStart w:id="1606" w:name="_Toc498072300"/>
      <w:r w:rsidRPr="00BC0437">
        <w:lastRenderedPageBreak/>
        <w:t>Somalia</w:t>
      </w:r>
      <w:bookmarkEnd w:id="1605"/>
      <w:bookmarkEnd w:id="1606"/>
    </w:p>
    <w:p w:rsidR="00BC0437" w:rsidRPr="00BC0437" w:rsidRDefault="00BC0437" w:rsidP="00BC0437">
      <w:pPr>
        <w:keepNext/>
        <w:outlineLvl w:val="1"/>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schools, colleges, or other educational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35(4)</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artistic, or scientific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must not exceed the needs of the institution.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6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change the language of the original.  See preamble of Article 35.</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Photocopying or other means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should no harm the interests of the author.</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5469"/>
        <w:gridCol w:w="1374"/>
      </w:tblGrid>
      <w:tr w:rsidR="00BC0437" w:rsidRPr="00BC0437" w:rsidTr="0074446B">
        <w:tc>
          <w:tcPr>
            <w:tcW w:w="8995"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74446B">
        <w:tc>
          <w:tcPr>
            <w:tcW w:w="2152"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469"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limited copying for personal use.</w:t>
            </w:r>
          </w:p>
        </w:tc>
        <w:tc>
          <w:tcPr>
            <w:tcW w:w="1374" w:type="dxa"/>
          </w:tcPr>
          <w:p w:rsidR="00BC0437" w:rsidRPr="00BC0437" w:rsidRDefault="00BC0437" w:rsidP="00BC0437">
            <w:pPr>
              <w:rPr>
                <w:rFonts w:eastAsia="Times New Roman"/>
                <w:szCs w:val="22"/>
                <w:lang w:eastAsia="en-US"/>
              </w:rPr>
            </w:pPr>
            <w:r w:rsidRPr="00BC0437">
              <w:rPr>
                <w:rFonts w:eastAsia="Times New Roman"/>
                <w:szCs w:val="22"/>
                <w:lang w:eastAsia="en-US"/>
              </w:rPr>
              <w:t>Art. 35(2)</w:t>
            </w:r>
          </w:p>
        </w:tc>
      </w:tr>
      <w:tr w:rsidR="00BC0437" w:rsidRPr="00BC0437" w:rsidTr="0074446B">
        <w:tc>
          <w:tcPr>
            <w:tcW w:w="2152"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469"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uses in schools, universities, and training programs.</w:t>
            </w:r>
          </w:p>
        </w:tc>
        <w:tc>
          <w:tcPr>
            <w:tcW w:w="1374" w:type="dxa"/>
          </w:tcPr>
          <w:p w:rsidR="00BC0437" w:rsidRPr="00BC0437" w:rsidRDefault="00BC0437" w:rsidP="00BC0437">
            <w:pPr>
              <w:rPr>
                <w:rFonts w:eastAsia="Times New Roman"/>
                <w:szCs w:val="22"/>
                <w:lang w:eastAsia="en-US"/>
              </w:rPr>
            </w:pPr>
            <w:r w:rsidRPr="00BC0437">
              <w:rPr>
                <w:rFonts w:eastAsia="Times New Roman"/>
                <w:szCs w:val="22"/>
                <w:lang w:eastAsia="en-US"/>
              </w:rPr>
              <w:t>Art. 35(4)</w:t>
            </w:r>
          </w:p>
        </w:tc>
      </w:tr>
      <w:tr w:rsidR="004967E2" w:rsidRPr="00BC0437" w:rsidTr="0074446B">
        <w:tc>
          <w:tcPr>
            <w:tcW w:w="2152" w:type="dxa"/>
          </w:tcPr>
          <w:p w:rsidR="004967E2" w:rsidRPr="00BC0437" w:rsidRDefault="004967E2" w:rsidP="00BC0437">
            <w:pPr>
              <w:rPr>
                <w:rFonts w:eastAsia="Times New Roman"/>
                <w:szCs w:val="22"/>
                <w:lang w:eastAsia="en-US"/>
              </w:rPr>
            </w:pPr>
            <w:r>
              <w:rPr>
                <w:rFonts w:eastAsia="Times New Roman"/>
                <w:szCs w:val="22"/>
                <w:lang w:eastAsia="en-US"/>
              </w:rPr>
              <w:t>License Ordered by the Minister</w:t>
            </w:r>
          </w:p>
        </w:tc>
        <w:tc>
          <w:tcPr>
            <w:tcW w:w="5469" w:type="dxa"/>
          </w:tcPr>
          <w:p w:rsidR="004967E2" w:rsidRPr="00BC0437" w:rsidRDefault="004967E2" w:rsidP="00BC0437">
            <w:pPr>
              <w:rPr>
                <w:rFonts w:eastAsia="Times New Roman"/>
                <w:szCs w:val="22"/>
                <w:lang w:eastAsia="en-US"/>
              </w:rPr>
            </w:pPr>
            <w:r w:rsidRPr="004967E2">
              <w:rPr>
                <w:rFonts w:eastAsia="Times New Roman"/>
                <w:szCs w:val="22"/>
                <w:lang w:eastAsia="en-US"/>
              </w:rPr>
              <w:t>The Minister of Culture and Higher Education has authority to issue binding orders for the use of scientific works, in the public interest, where the author or copyright owner has refused without reason the necessary permission for the use of a work, or has made the permission for the use contingent on unreasonable conditions or on conditions whose fulfilment would involve insurmountable difficulties.</w:t>
            </w:r>
          </w:p>
        </w:tc>
        <w:tc>
          <w:tcPr>
            <w:tcW w:w="1374" w:type="dxa"/>
          </w:tcPr>
          <w:p w:rsidR="004967E2" w:rsidRPr="00BC0437" w:rsidRDefault="004967E2" w:rsidP="00BC0437">
            <w:pPr>
              <w:rPr>
                <w:rFonts w:eastAsia="Times New Roman"/>
                <w:szCs w:val="22"/>
                <w:lang w:eastAsia="en-US"/>
              </w:rPr>
            </w:pPr>
            <w:r>
              <w:rPr>
                <w:rFonts w:eastAsia="Times New Roman"/>
                <w:szCs w:val="22"/>
                <w:lang w:eastAsia="en-US"/>
              </w:rPr>
              <w:t>Art. 34</w:t>
            </w:r>
          </w:p>
        </w:tc>
      </w:tr>
      <w:tr w:rsidR="00BC0437" w:rsidRPr="00BC0437" w:rsidTr="0074446B">
        <w:tc>
          <w:tcPr>
            <w:tcW w:w="215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843"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w:t>
            </w:r>
            <w:proofErr w:type="spellStart"/>
            <w:r w:rsidRPr="00BC0437">
              <w:rPr>
                <w:rFonts w:eastAsia="Times New Roman"/>
                <w:szCs w:val="22"/>
                <w:lang w:eastAsia="en-US"/>
              </w:rPr>
              <w:t>Sharciga</w:t>
            </w:r>
            <w:proofErr w:type="spellEnd"/>
            <w:r w:rsidRPr="00BC0437">
              <w:rPr>
                <w:rFonts w:eastAsia="Times New Roman"/>
                <w:szCs w:val="22"/>
                <w:lang w:eastAsia="en-US"/>
              </w:rPr>
              <w:t xml:space="preserve"> </w:t>
            </w:r>
            <w:proofErr w:type="spellStart"/>
            <w:r w:rsidRPr="00BC0437">
              <w:rPr>
                <w:rFonts w:eastAsia="Times New Roman"/>
                <w:szCs w:val="22"/>
                <w:lang w:eastAsia="en-US"/>
              </w:rPr>
              <w:t>Xuquuqda</w:t>
            </w:r>
            <w:proofErr w:type="spellEnd"/>
            <w:r w:rsidRPr="00BC0437">
              <w:rPr>
                <w:rFonts w:eastAsia="Times New Roman"/>
                <w:szCs w:val="22"/>
                <w:lang w:eastAsia="en-US"/>
              </w:rPr>
              <w:t xml:space="preserve">) of Somalia, </w:t>
            </w:r>
            <w:proofErr w:type="spellStart"/>
            <w:r w:rsidRPr="00BC0437">
              <w:rPr>
                <w:rFonts w:eastAsia="Times New Roman"/>
                <w:szCs w:val="22"/>
                <w:lang w:eastAsia="en-US"/>
              </w:rPr>
              <w:t>Sharci</w:t>
            </w:r>
            <w:proofErr w:type="spellEnd"/>
            <w:r w:rsidRPr="00BC0437">
              <w:rPr>
                <w:rFonts w:eastAsia="Times New Roman"/>
                <w:szCs w:val="22"/>
                <w:lang w:eastAsia="en-US"/>
              </w:rPr>
              <w:t xml:space="preserve"> Law No. 66 (7 September 1966), published in </w:t>
            </w:r>
            <w:r w:rsidRPr="00BC0437">
              <w:rPr>
                <w:rFonts w:eastAsia="Times New Roman"/>
                <w:i/>
                <w:szCs w:val="22"/>
                <w:lang w:eastAsia="en-US"/>
              </w:rPr>
              <w:t>Official Bulletin of the Somali Democratic Republic</w:t>
            </w:r>
            <w:r w:rsidRPr="00BC0437">
              <w:rPr>
                <w:rFonts w:eastAsia="Times New Roman"/>
                <w:szCs w:val="22"/>
                <w:lang w:eastAsia="en-US"/>
              </w:rPr>
              <w:t xml:space="preserve"> (</w:t>
            </w:r>
            <w:proofErr w:type="spellStart"/>
            <w:r w:rsidRPr="00BC0437">
              <w:rPr>
                <w:rFonts w:eastAsia="Times New Roman"/>
                <w:szCs w:val="22"/>
                <w:lang w:eastAsia="en-US"/>
              </w:rPr>
              <w:t>Faafinta</w:t>
            </w:r>
            <w:proofErr w:type="spellEnd"/>
            <w:r w:rsidRPr="00BC0437">
              <w:rPr>
                <w:rFonts w:eastAsia="Times New Roman"/>
                <w:szCs w:val="22"/>
                <w:lang w:eastAsia="en-US"/>
              </w:rPr>
              <w:t xml:space="preserve"> </w:t>
            </w:r>
            <w:proofErr w:type="spellStart"/>
            <w:r w:rsidRPr="00BC0437">
              <w:rPr>
                <w:rFonts w:eastAsia="Times New Roman"/>
                <w:szCs w:val="22"/>
                <w:lang w:eastAsia="en-US"/>
              </w:rPr>
              <w:t>Rasmi</w:t>
            </w:r>
            <w:proofErr w:type="spellEnd"/>
            <w:r w:rsidRPr="00BC0437">
              <w:rPr>
                <w:rFonts w:eastAsia="Times New Roman"/>
                <w:szCs w:val="22"/>
                <w:lang w:eastAsia="en-US"/>
              </w:rPr>
              <w:t xml:space="preserve"> ah), Issue No. 11 (1 Novembe</w:t>
            </w:r>
            <w:r w:rsidR="0074446B">
              <w:rPr>
                <w:rFonts w:eastAsia="Times New Roman"/>
                <w:szCs w:val="22"/>
                <w:lang w:eastAsia="en-US"/>
              </w:rPr>
              <w:t>r 1977), available with summaries and translations</w:t>
            </w:r>
            <w:r w:rsidRPr="00BC0437">
              <w:rPr>
                <w:rFonts w:eastAsia="Times New Roman"/>
                <w:szCs w:val="22"/>
                <w:lang w:eastAsia="en-US"/>
              </w:rPr>
              <w:t xml:space="preserve"> at http://www.somalilandlaw.com/somaliland_copyright_law.html#Title</w:t>
            </w:r>
          </w:p>
        </w:tc>
      </w:tr>
      <w:tr w:rsidR="00BC0437" w:rsidRPr="00BC0437" w:rsidTr="0074446B">
        <w:tc>
          <w:tcPr>
            <w:tcW w:w="215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843"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May 2015</w:t>
            </w:r>
            <w:r w:rsidR="0074446B">
              <w:rPr>
                <w:rFonts w:eastAsia="Times New Roman"/>
                <w:szCs w:val="22"/>
                <w:lang w:eastAsia="en-US"/>
              </w:rPr>
              <w:t>; rev. 12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607" w:name="_Toc199663582"/>
      <w:bookmarkStart w:id="1608" w:name="_Toc207648594"/>
      <w:bookmarkStart w:id="1609" w:name="_Toc207649176"/>
      <w:bookmarkStart w:id="1610" w:name="_Toc207649597"/>
      <w:bookmarkStart w:id="1611" w:name="_Toc207649958"/>
      <w:bookmarkStart w:id="1612" w:name="_Toc207650358"/>
      <w:bookmarkStart w:id="1613" w:name="_Toc208638006"/>
      <w:bookmarkStart w:id="1614" w:name="_Toc498029161"/>
      <w:bookmarkStart w:id="1615" w:name="_Toc498072301"/>
      <w:r w:rsidRPr="00BC0437">
        <w:lastRenderedPageBreak/>
        <w:t>South Africa</w:t>
      </w:r>
      <w:bookmarkEnd w:id="1607"/>
      <w:bookmarkEnd w:id="1608"/>
      <w:bookmarkEnd w:id="1609"/>
      <w:bookmarkEnd w:id="1610"/>
      <w:bookmarkEnd w:id="1611"/>
      <w:bookmarkEnd w:id="1612"/>
      <w:bookmarkEnd w:id="1613"/>
      <w:bookmarkEnd w:id="1614"/>
      <w:bookmarkEnd w:id="161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616" w:name="S_Afric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17" w:name="_Toc199659842"/>
            <w:r w:rsidRPr="00BC0437">
              <w:rPr>
                <w:rFonts w:eastAsia="Times New Roman"/>
                <w:b/>
                <w:szCs w:val="22"/>
                <w:lang w:eastAsia="en-US"/>
              </w:rPr>
              <w:t>Library Provisions</w:t>
            </w:r>
            <w:bookmarkEnd w:id="161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South Africa do not include any explicit exemptions for libraries.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Regulatory Exceptions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Authorizes governmental regulations permitting reproduction of a work, but in a manner that the reproduction is not in conflict with a normal exploitation of the work and is not unreasonably prejudicial to the legitimate interests of the owner of the copyright.  Based on this authorization, the Minister of Economic Affairs has created the library exceptions outlined below.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18" w:name="_Toc199659843"/>
            <w:r w:rsidRPr="00BC0437">
              <w:rPr>
                <w:rFonts w:eastAsia="Times New Roman"/>
                <w:b/>
                <w:szCs w:val="22"/>
                <w:lang w:eastAsia="en-US"/>
              </w:rPr>
              <w:t>Preservation, Security, and Deposit in Another Library (Unpublished Work)</w:t>
            </w:r>
            <w:bookmarkEnd w:id="1618"/>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3</w:t>
            </w:r>
          </w:p>
          <w:p w:rsidR="00BC0437" w:rsidRPr="00BC0437" w:rsidRDefault="00BC0437" w:rsidP="00BC0437">
            <w:pPr>
              <w:rPr>
                <w:rFonts w:eastAsia="Times New Roman"/>
                <w:szCs w:val="22"/>
                <w:lang w:eastAsia="en-US"/>
              </w:rPr>
            </w:pPr>
            <w:r w:rsidRPr="00BC0437">
              <w:rPr>
                <w:rFonts w:eastAsia="Times New Roman"/>
                <w:szCs w:val="22"/>
                <w:lang w:eastAsia="en-US"/>
              </w:rPr>
              <w:t>Reg. 2</w:t>
            </w:r>
          </w:p>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currently in the collection of the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one copy of a reasonable portion of the work, having regard to the totality and meaning of the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security.</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deposit for research in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Duplicated in facsimile form.</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distribution.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shall incorporate a copyright warning.</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cumulative effect of the reproduction does not conflict with the normal exploitation of the work to the unreasonable prejudice of the legal interest and residuary rights of the author.</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619" w:name="_Toc199659844"/>
            <w:r w:rsidRPr="00BC0437">
              <w:rPr>
                <w:rFonts w:eastAsia="Times New Roman"/>
                <w:b/>
                <w:szCs w:val="22"/>
                <w:lang w:eastAsia="en-US"/>
              </w:rPr>
              <w:t>Replacement (Published Work)</w:t>
            </w:r>
            <w:bookmarkEnd w:id="1619"/>
          </w:p>
        </w:tc>
      </w:tr>
      <w:tr w:rsidR="00BC0437" w:rsidRPr="00BC0437" w:rsidTr="00BC0437">
        <w:trPr>
          <w:trHeight w:val="467"/>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3</w:t>
            </w:r>
          </w:p>
          <w:p w:rsidR="00BC0437" w:rsidRPr="00BC0437" w:rsidRDefault="00BC0437" w:rsidP="00BC0437">
            <w:pPr>
              <w:rPr>
                <w:rFonts w:eastAsia="Times New Roman"/>
                <w:szCs w:val="22"/>
                <w:lang w:eastAsia="en-US"/>
              </w:rPr>
            </w:pPr>
            <w:r w:rsidRPr="00BC0437">
              <w:rPr>
                <w:rFonts w:eastAsia="Times New Roman"/>
                <w:szCs w:val="22"/>
                <w:lang w:eastAsia="en-US"/>
              </w:rPr>
              <w:t>Reg. 2</w:t>
            </w:r>
          </w:p>
        </w:tc>
      </w:tr>
      <w:tr w:rsidR="00BC0437" w:rsidRPr="00BC0437" w:rsidTr="00BC0437">
        <w:trPr>
          <w:trHeight w:val="55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one copy of a reasonable portion of the work, having regard to the totality and meaning of the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is permitted where the institution has determined, after a reasonable </w:t>
            </w:r>
            <w:proofErr w:type="gramStart"/>
            <w:r w:rsidRPr="00BC0437">
              <w:rPr>
                <w:rFonts w:eastAsia="Times New Roman"/>
                <w:szCs w:val="22"/>
                <w:lang w:eastAsia="en-US"/>
              </w:rPr>
              <w:t>effort, that</w:t>
            </w:r>
            <w:proofErr w:type="gramEnd"/>
            <w:r w:rsidRPr="00BC0437">
              <w:rPr>
                <w:rFonts w:eastAsia="Times New Roman"/>
                <w:szCs w:val="22"/>
                <w:lang w:eastAsia="en-US"/>
              </w:rPr>
              <w:t xml:space="preserve"> an unused replacement cannot be obtained at a fair price.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 copy that is deteriorating or that is damaged, lost, or stolen.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3"/>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Duplicated in facsimile form.</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shall incorporate a copyright warning.</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cumulative effect of the reproduction does not conflict with the normal exploitation of the work to the unreasonable prejudice of the legal interest and residuary rights of the author.</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20" w:name="_Toc199659845"/>
            <w:r w:rsidRPr="00BC0437">
              <w:rPr>
                <w:rFonts w:eastAsia="Times New Roman"/>
                <w:b/>
                <w:szCs w:val="22"/>
                <w:lang w:eastAsia="en-US"/>
              </w:rPr>
              <w:t>Research or Study (Articles and Short Works)</w:t>
            </w:r>
            <w:bookmarkEnd w:id="1620"/>
          </w:p>
        </w:tc>
      </w:tr>
      <w:tr w:rsidR="00BC0437" w:rsidRPr="00BC0437" w:rsidTr="00BC0437">
        <w:trPr>
          <w:trHeight w:val="135"/>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3</w:t>
            </w:r>
          </w:p>
          <w:p w:rsidR="00BC0437" w:rsidRPr="00BC0437" w:rsidRDefault="00BC0437" w:rsidP="00BC0437">
            <w:pPr>
              <w:rPr>
                <w:rFonts w:eastAsia="Times New Roman"/>
                <w:szCs w:val="22"/>
                <w:lang w:eastAsia="en-US"/>
              </w:rPr>
            </w:pPr>
            <w:r w:rsidRPr="00BC0437">
              <w:rPr>
                <w:rFonts w:eastAsia="Times New Roman"/>
                <w:szCs w:val="22"/>
                <w:lang w:eastAsia="en-US"/>
              </w:rPr>
              <w:t>Reg. 2</w:t>
            </w:r>
          </w:p>
        </w:tc>
      </w:tr>
      <w:tr w:rsidR="00BC0437" w:rsidRPr="00BC0437" w:rsidTr="00BC0437">
        <w:trPr>
          <w:trHeight w:val="135"/>
        </w:trPr>
        <w:tc>
          <w:tcPr>
            <w:tcW w:w="2590" w:type="dxa"/>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article or other contribution to a copyrighted collection or periodical issue from the collection of the institution or another library or archive depot.</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portion of other works, from the collection of the institution or another library or archive depot.</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works only, with pictorial or graphic works published as illustrations, diagrams, or similar adjuncts to the literary works.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one copy of a reasonable portion of the work, having regard to the totality and meaning of the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For private study or personal or private use. </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must not have notice that the copy is for any purpose other than the permitted purposes.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the property of the user.</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shall incorporate a copyright warning.</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display prominently, at the place where orders are accepted, and include on its order form, a warning of copyright in accordance with Regulation 6.</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cumulative effect of the reproduction does not conflict with the normal exploitation of the work to the unreasonable prejudice of the legal interest and residuary rights of the author.</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21" w:name="_Toc199659846"/>
            <w:r w:rsidRPr="00BC0437">
              <w:rPr>
                <w:rFonts w:eastAsia="Times New Roman"/>
                <w:b/>
                <w:szCs w:val="22"/>
                <w:lang w:eastAsia="en-US"/>
              </w:rPr>
              <w:t>Research or Study (Entire Works)</w:t>
            </w:r>
            <w:bookmarkEnd w:id="1621"/>
          </w:p>
        </w:tc>
      </w:tr>
      <w:tr w:rsidR="00BC0437" w:rsidRPr="00BC0437" w:rsidTr="00BC0437">
        <w:trPr>
          <w:trHeight w:val="70"/>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3</w:t>
            </w:r>
          </w:p>
          <w:p w:rsidR="00BC0437" w:rsidRPr="00BC0437" w:rsidRDefault="00BC0437" w:rsidP="00BC0437">
            <w:pPr>
              <w:rPr>
                <w:rFonts w:eastAsia="Times New Roman"/>
                <w:szCs w:val="22"/>
                <w:lang w:eastAsia="en-US"/>
              </w:rPr>
            </w:pPr>
            <w:r w:rsidRPr="00BC0437">
              <w:rPr>
                <w:rFonts w:eastAsia="Times New Roman"/>
                <w:szCs w:val="22"/>
                <w:lang w:eastAsia="en-US"/>
              </w:rPr>
              <w:t>Reg. 2</w:t>
            </w: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Entire works and substantial parts of works from the collection of the institution or another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first determine, on the basis of a reasonable investigation, that an unused copy of the work cannot be obtained at a fair price.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works only, with pictorial or graphic works published as illustrations, diagrams, or similar adjuncts to the literary works.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study or personal or private use.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not have notice that the copy is for any purpose other than the permitted purposes.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the property of the user.</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shall incorporate a copyright warning.</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display prominently, at the place where orders are accepted, and include on its order form, a warning of copyright in accordance with regulation 6.</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cumulative effect of the reproduction does not conflict with the normal exploitation of the work to the unreasonable prejudice of the legal interest and residuary rights of the author.</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22" w:name="_Toc199659847"/>
            <w:r w:rsidRPr="00BC0437">
              <w:rPr>
                <w:rFonts w:eastAsia="Times New Roman"/>
                <w:b/>
                <w:szCs w:val="22"/>
                <w:lang w:eastAsia="en-US"/>
              </w:rPr>
              <w:t>Supplying Copies to Other Libraries (Interlibrary Loan)</w:t>
            </w:r>
            <w:bookmarkEnd w:id="1622"/>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code section is explicitly about the ability of a library to receive copies; presumably the copies are lawfully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regulations generally bar systematic reproduction or distribution of copies, but that restriction does not prevent a library or archive from participating in interlibrary arrangements.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1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may participate in interlibrary arrangements that do not have, as their purpose or effect, that the library or archives receives such copies for distribution in such aggregate quantities as to substitute for a subscription to or purchase of such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receipt of materials through interlibrary arrangements.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reproduction and distribution </w:t>
            </w:r>
            <w:r w:rsidRPr="00BC0437">
              <w:rPr>
                <w:rFonts w:eastAsia="Times New Roman"/>
                <w:szCs w:val="22"/>
                <w:lang w:eastAsia="en-US"/>
              </w:rPr>
              <w:lastRenderedPageBreak/>
              <w:t>must be made without any intention of deriving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r w:rsidRPr="00BC0437">
              <w:rPr>
                <w:rFonts w:eastAsia="Times New Roman"/>
                <w:szCs w:val="22"/>
                <w:vertAlign w:val="superscript"/>
                <w:lang w:eastAsia="en-US"/>
              </w:rPr>
              <w:footnoteReference w:id="61"/>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86(3) &amp; (4)</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Unlawful to engage in any of uses of devices in order to unlawfully overcome security measures.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Unlawful to produce, sell, offer to sell, procure for use, design, adapt for use, distribute or possess any device.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 </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Broader.  The provision relates to the protection of “data,” which is defined as “electronic representations of information in any form” (Section 1).</w:t>
            </w:r>
          </w:p>
        </w:tc>
        <w:tc>
          <w:tcPr>
            <w:tcW w:w="1030" w:type="dxa"/>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There are no exemptions in the statutes.</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5125"/>
        <w:gridCol w:w="1742"/>
      </w:tblGrid>
      <w:tr w:rsidR="00BC0437" w:rsidRPr="00BC0437" w:rsidTr="00BC0437">
        <w:tc>
          <w:tcPr>
            <w:tcW w:w="8865" w:type="dxa"/>
            <w:gridSpan w:val="3"/>
            <w:shd w:val="clear" w:color="auto" w:fill="auto"/>
          </w:tcPr>
          <w:p w:rsidR="00BC0437" w:rsidRPr="00BC0437" w:rsidRDefault="00BC0437" w:rsidP="00BC0437">
            <w:pPr>
              <w:rPr>
                <w:rFonts w:eastAsia="Times New Roman"/>
                <w:b/>
                <w:szCs w:val="22"/>
                <w:lang w:eastAsia="en-US"/>
              </w:rPr>
            </w:pPr>
            <w:bookmarkStart w:id="1623" w:name="_Toc199659849"/>
            <w:r w:rsidRPr="00BC0437">
              <w:rPr>
                <w:rFonts w:eastAsia="Times New Roman"/>
                <w:b/>
                <w:szCs w:val="22"/>
                <w:lang w:eastAsia="en-US"/>
              </w:rPr>
              <w:t>Miscellaneous</w:t>
            </w:r>
            <w:bookmarkEnd w:id="1623"/>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Unsupervised Machines</w:t>
            </w:r>
          </w:p>
        </w:tc>
        <w:tc>
          <w:tcPr>
            <w:tcW w:w="51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depot or employee is not liable for infringements committed from the unsupervised use of reproducing equipment on the premises, provided that the equipment displays a notice that the making of a copy may be subject to copyright law.</w:t>
            </w:r>
          </w:p>
        </w:tc>
        <w:tc>
          <w:tcPr>
            <w:tcW w:w="17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4(a)</w:t>
            </w:r>
          </w:p>
          <w:p w:rsidR="00BC0437" w:rsidRPr="00BC0437" w:rsidRDefault="00BC0437" w:rsidP="00BC0437">
            <w:pPr>
              <w:rPr>
                <w:rFonts w:eastAsia="Times New Roman"/>
                <w:szCs w:val="22"/>
                <w:lang w:eastAsia="en-US"/>
              </w:rPr>
            </w:pPr>
          </w:p>
        </w:tc>
      </w:tr>
      <w:tr w:rsidR="00BC0437" w:rsidRPr="00BC0437" w:rsidTr="00BC0437">
        <w:trPr>
          <w:trHeight w:val="935"/>
        </w:trPr>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Later Use of Copies</w:t>
            </w:r>
          </w:p>
        </w:tc>
        <w:tc>
          <w:tcPr>
            <w:tcW w:w="51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the regulations absolves a user of a copy from infringement for actions that are not permitted by law.</w:t>
            </w:r>
          </w:p>
        </w:tc>
        <w:tc>
          <w:tcPr>
            <w:tcW w:w="17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4(b)</w:t>
            </w:r>
          </w:p>
          <w:p w:rsidR="00BC0437" w:rsidRPr="00BC0437" w:rsidRDefault="00BC0437" w:rsidP="00BC0437">
            <w:pPr>
              <w:rPr>
                <w:rFonts w:eastAsia="Times New Roman"/>
                <w:szCs w:val="22"/>
                <w:lang w:eastAsia="en-US"/>
              </w:rPr>
            </w:pPr>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Contracts</w:t>
            </w:r>
          </w:p>
        </w:tc>
        <w:tc>
          <w:tcPr>
            <w:tcW w:w="51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the regulations affects any contractual obligations assumed by the library or archives when it acquired a work for its collections.</w:t>
            </w:r>
          </w:p>
        </w:tc>
        <w:tc>
          <w:tcPr>
            <w:tcW w:w="17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4(c)</w:t>
            </w:r>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a literary or musical work for purposes of research or private study by an individual is permitted.</w:t>
            </w:r>
          </w:p>
        </w:tc>
        <w:tc>
          <w:tcPr>
            <w:tcW w:w="17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w:t>
            </w:r>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86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South Africa, No. 98 (20 June 1978), as amended through Copyright Amendment Act, No. 9 (25 June 2002), available at http://www.wipo.int/wipolex/en/text.jsp?file_id=130429, </w:t>
            </w:r>
          </w:p>
          <w:p w:rsidR="00BC0437" w:rsidRPr="00BC0437" w:rsidRDefault="00BC0437" w:rsidP="00BC0437">
            <w:pPr>
              <w:rPr>
                <w:rFonts w:eastAsia="Times New Roman"/>
                <w:szCs w:val="22"/>
                <w:lang w:eastAsia="en-US"/>
              </w:rPr>
            </w:pPr>
            <w:r w:rsidRPr="00BC0437">
              <w:rPr>
                <w:rFonts w:eastAsia="Times New Roman"/>
                <w:szCs w:val="22"/>
                <w:lang w:eastAsia="en-US"/>
              </w:rPr>
              <w:t>as further amended by the Intellectual Property Laws Amendment Act, No. 28 (10 December 2013), available at http://www.wipo.int/wipolex/en/text.jsp?file_id=315146;</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Regulations of South Africa (1978), as amended through </w:t>
            </w:r>
            <w:r w:rsidRPr="00BC0437">
              <w:rPr>
                <w:rFonts w:eastAsia="Times New Roman"/>
                <w:szCs w:val="22"/>
                <w:lang w:eastAsia="en-US"/>
              </w:rPr>
              <w:lastRenderedPageBreak/>
              <w:t>GN 1375 (1985), available at http://www.wipo.int/wipolex/en/text.jsp?file_id=130435;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Electronic Communications and Transactions Act of South Africa, No. 25 (31 July 2002), available at http://www.internet.org.za/ect_act.html.</w:t>
            </w:r>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86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26 April 2008; rev. 16 May 2015</w:t>
            </w:r>
          </w:p>
        </w:tc>
      </w:tr>
    </w:tbl>
    <w:p w:rsidR="00BC0437" w:rsidRPr="00BC0437" w:rsidRDefault="00BC0437" w:rsidP="00BC0437">
      <w:pPr>
        <w:rPr>
          <w:rFonts w:eastAsia="Times New Roman"/>
          <w:szCs w:val="22"/>
          <w:lang w:eastAsia="en-US"/>
        </w:rPr>
      </w:pPr>
    </w:p>
    <w:bookmarkEnd w:id="1616"/>
    <w:p w:rsidR="00BC0437" w:rsidRPr="00BC0437" w:rsidRDefault="00BC0437" w:rsidP="003F7145">
      <w:pPr>
        <w:pStyle w:val="Heading2"/>
      </w:pPr>
      <w:r w:rsidRPr="00BC0437">
        <w:br w:type="page"/>
      </w:r>
      <w:bookmarkStart w:id="1624" w:name="_Toc199663583"/>
      <w:bookmarkStart w:id="1625" w:name="_Toc207648595"/>
      <w:bookmarkStart w:id="1626" w:name="_Toc207649177"/>
      <w:bookmarkStart w:id="1627" w:name="_Toc207649598"/>
      <w:bookmarkStart w:id="1628" w:name="_Toc207649959"/>
      <w:bookmarkStart w:id="1629" w:name="_Toc207650359"/>
      <w:bookmarkStart w:id="1630" w:name="_Toc208638007"/>
      <w:bookmarkStart w:id="1631" w:name="_Toc498029162"/>
      <w:bookmarkStart w:id="1632" w:name="_Toc498072302"/>
      <w:r w:rsidRPr="00BC0437">
        <w:lastRenderedPageBreak/>
        <w:t>Spain</w:t>
      </w:r>
      <w:bookmarkEnd w:id="1624"/>
      <w:bookmarkEnd w:id="1625"/>
      <w:bookmarkEnd w:id="1626"/>
      <w:bookmarkEnd w:id="1627"/>
      <w:bookmarkEnd w:id="1628"/>
      <w:bookmarkEnd w:id="1629"/>
      <w:bookmarkEnd w:id="1630"/>
      <w:bookmarkEnd w:id="1631"/>
      <w:bookmarkEnd w:id="163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33" w:name="_Toc186015920"/>
            <w:bookmarkStart w:id="1634" w:name="spain"/>
            <w:r w:rsidRPr="00BC0437">
              <w:rPr>
                <w:rFonts w:eastAsia="Times New Roman"/>
                <w:b/>
                <w:szCs w:val="22"/>
                <w:lang w:eastAsia="en-US"/>
              </w:rPr>
              <w:t>Research</w:t>
            </w:r>
            <w:bookmarkEnd w:id="163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Museums, libraries, record libraries, film libraries, newspaper</w:t>
            </w:r>
            <w:r w:rsidR="009231F0">
              <w:rPr>
                <w:rFonts w:eastAsia="Times New Roman"/>
                <w:szCs w:val="22"/>
                <w:lang w:eastAsia="en-US"/>
              </w:rPr>
              <w:t xml:space="preserve"> archives</w:t>
            </w:r>
            <w:r w:rsidRPr="00BC0437">
              <w:rPr>
                <w:rFonts w:eastAsia="Times New Roman"/>
                <w:szCs w:val="22"/>
                <w:lang w:eastAsia="en-US"/>
              </w:rPr>
              <w:t>,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be in public ownership or form part of institutions of cultural or scientific character.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35" w:name="_Toc186015921"/>
            <w:r w:rsidRPr="00BC0437">
              <w:rPr>
                <w:rFonts w:eastAsia="Times New Roman"/>
                <w:b/>
                <w:szCs w:val="22"/>
                <w:lang w:eastAsia="en-US"/>
              </w:rPr>
              <w:t>Preservation</w:t>
            </w:r>
            <w:bookmarkEnd w:id="163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Museums, libraries, record libraries, film libraries, newspaper</w:t>
            </w:r>
            <w:r w:rsidR="009231F0">
              <w:rPr>
                <w:rFonts w:eastAsia="Times New Roman"/>
                <w:szCs w:val="22"/>
                <w:lang w:eastAsia="en-US"/>
              </w:rPr>
              <w:t xml:space="preserve"> archives</w:t>
            </w:r>
            <w:r w:rsidRPr="00BC0437">
              <w:rPr>
                <w:rFonts w:eastAsia="Times New Roman"/>
                <w:szCs w:val="22"/>
                <w:lang w:eastAsia="en-US"/>
              </w:rPr>
              <w:t>,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be in public ownership or form part of institutions of cultural or scientific character.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36" w:name="_Toc186015922"/>
            <w:r w:rsidRPr="00BC0437">
              <w:rPr>
                <w:rFonts w:eastAsia="Times New Roman"/>
                <w:b/>
                <w:szCs w:val="22"/>
                <w:lang w:eastAsia="en-US"/>
              </w:rPr>
              <w:t>Research (Making Available</w:t>
            </w:r>
            <w:bookmarkEnd w:id="1636"/>
            <w:r w:rsidRPr="00BC0437">
              <w:rPr>
                <w:rFonts w:eastAsia="Times New Roman"/>
                <w:b/>
                <w:szCs w:val="22"/>
                <w:lang w:eastAsia="en-US"/>
              </w:rPr>
              <w:t>)</w:t>
            </w:r>
          </w:p>
        </w:tc>
      </w:tr>
      <w:tr w:rsidR="00BC0437" w:rsidRPr="00BC0437" w:rsidTr="00BC0437">
        <w:trPr>
          <w:trHeight w:val="278"/>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Museums, archives, libraries, newspaper libraries, recording libraries, or film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37(3)</w:t>
            </w: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Teaching institutions integrated in the Spanish educational system.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be in public ownership or belong to institutions of general cultural, scientific, or educational interest without gainful intent.  (Note:  This requirement does not apply to teaching institutions integrated in the Spanish educational system.)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in the institution’s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works may not be communicated or made available if they are subject to acquisition terms or license.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by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a closed and internal network by means of terminals located within the premises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retains the right to receive a fair compensation.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37" w:name="_Toc186015923"/>
            <w:r w:rsidRPr="00BC0437">
              <w:rPr>
                <w:rFonts w:eastAsia="Times New Roman"/>
                <w:b/>
                <w:szCs w:val="22"/>
                <w:lang w:eastAsia="en-US"/>
              </w:rPr>
              <w:t>Anti-Circumvention of Technological Protection Measures</w:t>
            </w:r>
            <w:bookmarkEnd w:id="1637"/>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160(1)</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dealing, advertising, or possessing with commercial intent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Offering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technical measures that prevent or restrict acts that take place without the authorization of the </w:t>
            </w:r>
            <w:proofErr w:type="spellStart"/>
            <w:r w:rsidRPr="00BC0437">
              <w:rPr>
                <w:rFonts w:eastAsia="Times New Roman"/>
                <w:szCs w:val="22"/>
                <w:lang w:eastAsia="en-US"/>
              </w:rPr>
              <w:t>rightsholder</w:t>
            </w:r>
            <w:proofErr w:type="spellEnd"/>
            <w:r w:rsidRPr="00BC0437">
              <w:rPr>
                <w:rFonts w:eastAsia="Times New Roman"/>
                <w:szCs w:val="22"/>
                <w:lang w:eastAsia="en-US"/>
              </w:rPr>
              <w:t>; it includes access control and protection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160(3)</w:t>
            </w:r>
          </w:p>
        </w:tc>
      </w:tr>
      <w:tr w:rsidR="00BC0437" w:rsidRPr="00BC0437" w:rsidTr="00BC0437">
        <w:trPr>
          <w:trHeight w:val="55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318" w:type="dxa"/>
            <w:gridSpan w:val="2"/>
            <w:shd w:val="clear" w:color="auto" w:fill="auto"/>
          </w:tcPr>
          <w:p w:rsidR="00BC0437" w:rsidRPr="00BC0437" w:rsidRDefault="00BC0437" w:rsidP="00BC0437">
            <w:pPr>
              <w:rPr>
                <w:rFonts w:eastAsia="Times New Roman"/>
                <w:szCs w:val="22"/>
                <w:lang w:eastAsia="en-US"/>
              </w:rPr>
            </w:pP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using technological safeguards must give the beneficiaries of limitations (including the personal copying and library provisions) the appropriate means to enjoy the works.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161</w:t>
            </w: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users must have legal access to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provision does not require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to cease limiting the number of private copies that users can make.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does not apply to on-demand contracts.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4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38" w:name="_Toc186015924"/>
            <w:r w:rsidRPr="00BC0437">
              <w:rPr>
                <w:rFonts w:eastAsia="Times New Roman"/>
                <w:b/>
                <w:szCs w:val="22"/>
                <w:lang w:eastAsia="en-US"/>
              </w:rPr>
              <w:t>Miscellaneous</w:t>
            </w:r>
            <w:bookmarkEnd w:id="1638"/>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other qualifying institutions may lend works, subject to remuneration.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disclosed works is permitted when done by physical persons for private use on the basis of works which have been lawfully accessed, provided that the copying is not used for collective or gainful purposes.  Databases and computer programs are excluded.  Remuneration is required.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37bis</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incorporation of the work in a medium that enables it to be communicated and copies of all or part of it to be made.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48" w:type="dxa"/>
            <w:gridSpan w:val="2"/>
            <w:shd w:val="clear" w:color="auto" w:fill="auto"/>
          </w:tcPr>
          <w:p w:rsidR="00B453CD" w:rsidRDefault="00B453CD" w:rsidP="00BC0437">
            <w:pPr>
              <w:rPr>
                <w:rFonts w:eastAsia="Times New Roman"/>
                <w:szCs w:val="22"/>
                <w:lang w:eastAsia="en-US"/>
              </w:rPr>
            </w:pPr>
            <w:r w:rsidRPr="00BC0437">
              <w:rPr>
                <w:rFonts w:eastAsia="Times New Roman"/>
                <w:szCs w:val="22"/>
                <w:lang w:eastAsia="en-US"/>
              </w:rPr>
              <w:t>Law of Intellectual Property of Spain, Royal Legislative Decree No. 1 (12 April 1996), as amended</w:t>
            </w:r>
            <w:r>
              <w:rPr>
                <w:rFonts w:eastAsia="Times New Roman"/>
                <w:szCs w:val="22"/>
                <w:lang w:eastAsia="en-US"/>
              </w:rPr>
              <w:t xml:space="preserve"> through Law No. 12/2017 (3 July 2017</w:t>
            </w:r>
            <w:r w:rsidRPr="00BC0437">
              <w:rPr>
                <w:rFonts w:eastAsia="Times New Roman"/>
                <w:szCs w:val="22"/>
                <w:lang w:eastAsia="en-US"/>
              </w:rPr>
              <w:t>),</w:t>
            </w:r>
            <w:r>
              <w:rPr>
                <w:rFonts w:eastAsia="Times New Roman"/>
                <w:szCs w:val="22"/>
                <w:lang w:eastAsia="en-US"/>
              </w:rPr>
              <w:t xml:space="preserve"> available at </w:t>
            </w:r>
            <w:r w:rsidRPr="009231F0">
              <w:rPr>
                <w:rFonts w:eastAsia="Times New Roman"/>
                <w:szCs w:val="22"/>
                <w:lang w:eastAsia="en-US"/>
              </w:rPr>
              <w:lastRenderedPageBreak/>
              <w:t>http://www.wipo.int/wipolex/en/text.jsp?file_id=443327</w:t>
            </w:r>
            <w:r>
              <w:rPr>
                <w:rFonts w:eastAsia="Times New Roman"/>
                <w:szCs w:val="22"/>
                <w:lang w:eastAsia="en-US"/>
              </w:rPr>
              <w:t>;</w:t>
            </w:r>
          </w:p>
          <w:p w:rsidR="00B453CD" w:rsidRPr="009231F0" w:rsidRDefault="00B453CD" w:rsidP="00BC0437">
            <w:pPr>
              <w:rPr>
                <w:rFonts w:eastAsia="Times New Roman"/>
                <w:i/>
                <w:szCs w:val="22"/>
                <w:lang w:eastAsia="en-US"/>
              </w:rPr>
            </w:pPr>
            <w:r w:rsidRPr="009231F0">
              <w:rPr>
                <w:rFonts w:eastAsia="Times New Roman"/>
                <w:i/>
                <w:szCs w:val="22"/>
                <w:lang w:eastAsia="en-US"/>
              </w:rPr>
              <w:t>AND</w:t>
            </w:r>
          </w:p>
          <w:p w:rsidR="00BC0437" w:rsidRPr="00BC0437" w:rsidRDefault="00B453CD" w:rsidP="00BC0437">
            <w:pPr>
              <w:rPr>
                <w:rFonts w:eastAsia="Times New Roman"/>
                <w:szCs w:val="22"/>
                <w:lang w:eastAsia="en-US"/>
              </w:rPr>
            </w:pPr>
            <w:r>
              <w:rPr>
                <w:rFonts w:eastAsia="Times New Roman"/>
                <w:szCs w:val="22"/>
                <w:lang w:eastAsia="en-US"/>
              </w:rPr>
              <w:t xml:space="preserve">Royal Decree No. 224/2016, setting for the legal regime of Orphan Works (27 May 2016), available at </w:t>
            </w:r>
            <w:r w:rsidR="009231F0" w:rsidRPr="009231F0">
              <w:rPr>
                <w:rFonts w:eastAsia="Times New Roman"/>
                <w:szCs w:val="22"/>
                <w:lang w:eastAsia="en-US"/>
              </w:rPr>
              <w:t>http://www.wipo.int/wipolex/en/text.jsp?file_id=414516</w:t>
            </w:r>
            <w:r w:rsidR="009231F0">
              <w:rPr>
                <w:rFonts w:eastAsia="Times New Roman"/>
                <w:szCs w:val="22"/>
                <w:lang w:eastAsia="en-US"/>
              </w:rPr>
              <w:t>.</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10 December 2007; rev. 16 May 2015</w:t>
            </w:r>
            <w:r w:rsidR="009231F0">
              <w:rPr>
                <w:rFonts w:eastAsia="Times New Roman"/>
                <w:szCs w:val="22"/>
                <w:lang w:eastAsia="en-US"/>
              </w:rPr>
              <w:t>; rev. 21 October 2017</w:t>
            </w:r>
          </w:p>
        </w:tc>
      </w:tr>
      <w:bookmarkEnd w:id="1634"/>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639" w:name="_Toc498029163"/>
      <w:bookmarkStart w:id="1640" w:name="_Toc199663584"/>
      <w:bookmarkStart w:id="1641" w:name="_Toc207648596"/>
      <w:bookmarkStart w:id="1642" w:name="_Toc207649178"/>
      <w:bookmarkStart w:id="1643" w:name="_Toc207649599"/>
      <w:bookmarkStart w:id="1644" w:name="_Toc207649960"/>
      <w:bookmarkStart w:id="1645" w:name="_Toc207650360"/>
      <w:bookmarkStart w:id="1646" w:name="_Toc208638008"/>
      <w:bookmarkStart w:id="1647" w:name="_Toc498072303"/>
      <w:r w:rsidRPr="00BC0437">
        <w:lastRenderedPageBreak/>
        <w:t>Sri Lanka</w:t>
      </w:r>
      <w:bookmarkEnd w:id="1639"/>
      <w:bookmarkEnd w:id="164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510"/>
        <w:gridCol w:w="127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Study or Private Research</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archives.</w:t>
            </w:r>
          </w:p>
        </w:tc>
        <w:tc>
          <w:tcPr>
            <w:tcW w:w="127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12(5)(a)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serve any direct or indirect commercial </w:t>
            </w:r>
            <w:proofErr w:type="gramStart"/>
            <w:r w:rsidRPr="00BC0437">
              <w:rPr>
                <w:rFonts w:eastAsia="Times New Roman"/>
                <w:szCs w:val="22"/>
                <w:lang w:eastAsia="en-US"/>
              </w:rPr>
              <w:t>gain.</w:t>
            </w:r>
            <w:proofErr w:type="gramEnd"/>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published article or other short work or short extract of a work.</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occurrence, or if repeated only on separate and unrelated occasions.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owner of copyright.</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Study, scholarship, or private research.</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 physical person.</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is satisfied that the copy will be used solely for the allowed purpose.</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78"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510"/>
        <w:gridCol w:w="127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27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12(5)(b)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serve any direct or indirect commercial </w:t>
            </w:r>
            <w:proofErr w:type="gramStart"/>
            <w:r w:rsidRPr="00BC0437">
              <w:rPr>
                <w:rFonts w:eastAsia="Times New Roman"/>
                <w:szCs w:val="22"/>
                <w:lang w:eastAsia="en-US"/>
              </w:rPr>
              <w:t>gain.</w:t>
            </w:r>
            <w:proofErr w:type="gramEnd"/>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occurrence, or if repeated only on separate and unrelated occasions.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owner of copyright.</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It is not possible to obtain such a copy under reasonable conditions.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 and if necessary replace a copy.</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872"/>
        </w:trPr>
        <w:tc>
          <w:tcPr>
            <w:tcW w:w="2628" w:type="dxa"/>
            <w:vMerge/>
          </w:tcPr>
          <w:p w:rsidR="00BC0437" w:rsidRPr="00BC0437" w:rsidRDefault="00BC0437" w:rsidP="00BC0437">
            <w:pPr>
              <w:rPr>
                <w:rFonts w:eastAsia="Times New Roman"/>
                <w:szCs w:val="22"/>
                <w:lang w:eastAsia="en-US"/>
              </w:rPr>
            </w:pP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78"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23</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Prohibits manufacture or import of devices to circumvent protections on reproduction of works or on incepting broadcasts.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material form, including any permanent or temporary storage of a work or sound recording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The fair use of a work, including such use by reproduction in copies or by any other means specified by [Section 9(1) on rights of owners], for purposes such as criticism, comment, news reporting, teaching (including multiple copies for classroom use), scholarship or research, shall not be an infringement of copyright.  The following factors shall be considered in determining whether the use made of a work in any particular case is fair use: the purpose of the use; the nature of the copyrighted work; the amount of the work uses; and the effect of the use on the market for or value of the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11(1) &amp;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 of Fair Use to Other Exceptions</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“The acts of fair use shall include the circumstances specified in section 12.”  Section 12 is a list of specific exceptions, including the library exceptions.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lawfully published work used exclusively for personal and private use is permitted.</w:t>
            </w:r>
          </w:p>
        </w:tc>
        <w:tc>
          <w:tcPr>
            <w:tcW w:w="1030" w:type="dxa"/>
            <w:shd w:val="clear" w:color="auto" w:fill="auto"/>
          </w:tcPr>
          <w:p w:rsidR="00BC0437" w:rsidRPr="00BC0437" w:rsidRDefault="00BC0437" w:rsidP="00BC0437">
            <w:pPr>
              <w:rPr>
                <w:rFonts w:eastAsia="Times New Roman"/>
                <w:strike/>
                <w:szCs w:val="22"/>
                <w:lang w:eastAsia="en-US"/>
              </w:rPr>
            </w:pPr>
            <w:r w:rsidRPr="00BC0437">
              <w:rPr>
                <w:rFonts w:eastAsia="Times New Roman"/>
                <w:szCs w:val="22"/>
                <w:lang w:eastAsia="en-US"/>
              </w:rPr>
              <w:t>§ 12(1)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Intellectual Property Act of Sri Lanka, No. 36 (12 November 2003), available at http://www.wipo.int/wipolex/en/text.jsp?file_id=184465.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27 August 2014; rev. 16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648" w:name="_Toc199663585"/>
      <w:bookmarkStart w:id="1649" w:name="_Toc207648597"/>
      <w:bookmarkStart w:id="1650" w:name="_Toc207649179"/>
      <w:bookmarkStart w:id="1651" w:name="_Toc207649600"/>
      <w:bookmarkStart w:id="1652" w:name="_Toc207649961"/>
      <w:bookmarkStart w:id="1653" w:name="_Toc207650361"/>
      <w:bookmarkStart w:id="1654" w:name="_Toc208638009"/>
      <w:bookmarkStart w:id="1655" w:name="_Toc498029164"/>
      <w:bookmarkStart w:id="1656" w:name="_Toc498072304"/>
      <w:bookmarkEnd w:id="1640"/>
      <w:bookmarkEnd w:id="1641"/>
      <w:bookmarkEnd w:id="1642"/>
      <w:bookmarkEnd w:id="1643"/>
      <w:bookmarkEnd w:id="1644"/>
      <w:bookmarkEnd w:id="1645"/>
      <w:bookmarkEnd w:id="1646"/>
      <w:r w:rsidRPr="00BC0437">
        <w:lastRenderedPageBreak/>
        <w:t>Sudan</w:t>
      </w:r>
      <w:bookmarkEnd w:id="1648"/>
      <w:bookmarkEnd w:id="1649"/>
      <w:bookmarkEnd w:id="1650"/>
      <w:bookmarkEnd w:id="1651"/>
      <w:bookmarkEnd w:id="1652"/>
      <w:bookmarkEnd w:id="1653"/>
      <w:bookmarkEnd w:id="1654"/>
      <w:bookmarkEnd w:id="1655"/>
      <w:bookmarkEnd w:id="165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657" w:name="suda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6D1DBB" w:rsidP="00BC0437">
            <w:pPr>
              <w:rPr>
                <w:rFonts w:eastAsia="Times New Roman"/>
                <w:b/>
                <w:szCs w:val="22"/>
                <w:lang w:eastAsia="en-US"/>
              </w:rPr>
            </w:pPr>
            <w:r>
              <w:rPr>
                <w:rFonts w:eastAsia="Times New Roman"/>
                <w:b/>
                <w:szCs w:val="22"/>
                <w:lang w:eastAsia="en-US"/>
              </w:rPr>
              <w:t>Preservation and</w:t>
            </w:r>
            <w:r w:rsidR="00BC0437" w:rsidRPr="00BC0437">
              <w:rPr>
                <w:rFonts w:eastAsia="Times New Roman"/>
                <w:b/>
                <w:szCs w:val="22"/>
                <w:lang w:eastAsia="en-US"/>
              </w:rPr>
              <w:t xml:space="preserve"> 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archiving service.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of which is in the possession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make two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in possession might be out of stock or is impossible to obtain at a reasonable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copy of work that meets the condition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in possession might be lost or damaged or about to be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refers to “copy or photocopy.”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of the exception is without prejudice to moral rights.</w:t>
            </w:r>
            <w:r w:rsidR="00FC73C3">
              <w:rPr>
                <w:rFonts w:eastAsia="Times New Roman"/>
                <w:szCs w:val="22"/>
                <w:lang w:eastAsia="en-US"/>
              </w:rPr>
              <w:t xml:space="preserve">  The exception also applies to neighboring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(Unpublished Works)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archiving service.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Protected unpublished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of which is in the possession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2222A3" w:rsidRPr="00BC0437" w:rsidTr="002222A3">
        <w:trPr>
          <w:trHeight w:val="323"/>
        </w:trPr>
        <w:tc>
          <w:tcPr>
            <w:tcW w:w="2628" w:type="dxa"/>
            <w:vMerge/>
            <w:shd w:val="clear" w:color="auto" w:fill="auto"/>
          </w:tcPr>
          <w:p w:rsidR="002222A3" w:rsidRPr="00BC0437" w:rsidRDefault="002222A3" w:rsidP="00BC0437">
            <w:pPr>
              <w:rPr>
                <w:rFonts w:eastAsia="Times New Roman"/>
                <w:szCs w:val="22"/>
                <w:lang w:eastAsia="en-US"/>
              </w:rPr>
            </w:pPr>
          </w:p>
        </w:tc>
        <w:tc>
          <w:tcPr>
            <w:tcW w:w="1440" w:type="dxa"/>
            <w:vMerge/>
            <w:shd w:val="clear" w:color="auto" w:fill="auto"/>
          </w:tcPr>
          <w:p w:rsidR="002222A3" w:rsidRPr="00BC0437" w:rsidRDefault="002222A3" w:rsidP="00BC0437">
            <w:pPr>
              <w:rPr>
                <w:rFonts w:eastAsia="Times New Roman"/>
                <w:szCs w:val="22"/>
                <w:lang w:eastAsia="en-US"/>
              </w:rPr>
            </w:pPr>
          </w:p>
        </w:tc>
        <w:tc>
          <w:tcPr>
            <w:tcW w:w="3758" w:type="dxa"/>
            <w:shd w:val="clear" w:color="auto" w:fill="auto"/>
          </w:tcPr>
          <w:p w:rsidR="002222A3" w:rsidRPr="00BC0437" w:rsidRDefault="002222A3" w:rsidP="00BC0437">
            <w:pPr>
              <w:rPr>
                <w:rFonts w:eastAsia="Times New Roman"/>
                <w:szCs w:val="22"/>
                <w:lang w:eastAsia="en-US"/>
              </w:rPr>
            </w:pPr>
            <w:r w:rsidRPr="00BC0437">
              <w:rPr>
                <w:rFonts w:eastAsia="Times New Roman"/>
                <w:szCs w:val="22"/>
                <w:lang w:eastAsia="en-US"/>
              </w:rPr>
              <w:t>May make two copies.</w:t>
            </w:r>
          </w:p>
        </w:tc>
        <w:tc>
          <w:tcPr>
            <w:tcW w:w="1030" w:type="dxa"/>
            <w:vMerge/>
            <w:shd w:val="clear" w:color="auto" w:fill="auto"/>
          </w:tcPr>
          <w:p w:rsidR="002222A3" w:rsidRPr="00BC0437" w:rsidRDefault="002222A3" w:rsidP="00BC0437">
            <w:pPr>
              <w:rPr>
                <w:rFonts w:eastAsia="Times New Roman"/>
                <w:szCs w:val="22"/>
                <w:lang w:eastAsia="en-US"/>
              </w:rPr>
            </w:pPr>
          </w:p>
        </w:tc>
      </w:tr>
      <w:tr w:rsidR="00BC0437" w:rsidRPr="00BC0437" w:rsidTr="00BC0437">
        <w:trPr>
          <w:trHeight w:val="2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keep the original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refers to “copy or photocopy.”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of the exception is without prejudice to moral rights.</w:t>
            </w:r>
            <w:r w:rsidR="00FC73C3">
              <w:rPr>
                <w:rFonts w:eastAsia="Times New Roman"/>
                <w:szCs w:val="22"/>
                <w:lang w:eastAsia="en-US"/>
              </w:rPr>
              <w:t xml:space="preserve">  The exception also applies to neighboring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Violation of the copyright law by a person who deceives, revokes, or delays any of the effective technological arrangements (Section 62(1</w:t>
            </w:r>
            <w:proofErr w:type="gramStart"/>
            <w:r w:rsidRPr="00BC0437">
              <w:rPr>
                <w:rFonts w:eastAsia="Times New Roman"/>
                <w:szCs w:val="22"/>
                <w:lang w:eastAsia="en-US"/>
              </w:rPr>
              <w:t>)(</w:t>
            </w:r>
            <w:proofErr w:type="gramEnd"/>
            <w:r w:rsidRPr="00BC0437">
              <w:rPr>
                <w:rFonts w:eastAsia="Times New Roman"/>
                <w:szCs w:val="22"/>
                <w:lang w:eastAsia="en-US"/>
              </w:rPr>
              <w:t>f)).</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Violation can be by making, importing, selling, or offering for sale or rental of devices (Section 62(1</w:t>
            </w:r>
            <w:proofErr w:type="gramStart"/>
            <w:r w:rsidRPr="00BC0437">
              <w:rPr>
                <w:rFonts w:eastAsia="Times New Roman"/>
                <w:szCs w:val="22"/>
                <w:lang w:eastAsia="en-US"/>
              </w:rPr>
              <w:t>)(</w:t>
            </w:r>
            <w:proofErr w:type="gramEnd"/>
            <w:r w:rsidRPr="00BC0437">
              <w:rPr>
                <w:rFonts w:eastAsia="Times New Roman"/>
                <w:szCs w:val="22"/>
                <w:lang w:eastAsia="en-US"/>
              </w:rPr>
              <w:t>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Access Control or </w:t>
            </w:r>
            <w:r w:rsidRPr="00BC0437">
              <w:rPr>
                <w:rFonts w:eastAsia="Times New Roman"/>
                <w:szCs w:val="22"/>
                <w:lang w:eastAsia="en-US"/>
              </w:rPr>
              <w:lastRenderedPageBreak/>
              <w:t>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Owner’s Rights.  Definition of “effective </w:t>
            </w:r>
            <w:r w:rsidRPr="00BC0437">
              <w:rPr>
                <w:rFonts w:eastAsia="Times New Roman"/>
                <w:szCs w:val="22"/>
                <w:lang w:eastAsia="en-US"/>
              </w:rPr>
              <w:lastRenderedPageBreak/>
              <w:t xml:space="preserve">technological arrangements” that control the extracting or copying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(Section 62(2</w:t>
            </w:r>
            <w:proofErr w:type="gramStart"/>
            <w:r w:rsidRPr="00BC0437">
              <w:rPr>
                <w:rFonts w:eastAsia="Times New Roman"/>
                <w:szCs w:val="22"/>
                <w:lang w:eastAsia="en-US"/>
              </w:rPr>
              <w:t>)(</w:t>
            </w:r>
            <w:proofErr w:type="gramEnd"/>
            <w:r w:rsidRPr="00BC0437">
              <w:rPr>
                <w:rFonts w:eastAsia="Times New Roman"/>
                <w:szCs w:val="22"/>
                <w:lang w:eastAsia="en-US"/>
              </w:rPr>
              <w:t>b)).</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58" w:name="_Toc186015930"/>
            <w:r w:rsidRPr="00BC0437">
              <w:rPr>
                <w:rFonts w:eastAsia="Times New Roman"/>
                <w:b/>
                <w:szCs w:val="22"/>
                <w:lang w:eastAsia="en-US"/>
              </w:rPr>
              <w:t>Miscellaneous</w:t>
            </w:r>
            <w:bookmarkEnd w:id="165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means making one or more duplicate copies of the work, or part of it, by any form or method, including printing, photographing, recording on tapes, disks, compact disk, or computer memory.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 or copy of short pieces of published works for education.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 for Copying or Translation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Provides for the ability of any person to apply to the government for a compulsory license for copying or translating works in accordance with regulations consistent with the Berne Appendix.</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(Protection) Act of Sudan (2013)</w:t>
            </w:r>
            <w:r w:rsidR="009F7A32">
              <w:rPr>
                <w:rFonts w:eastAsia="Times New Roman"/>
                <w:szCs w:val="22"/>
                <w:lang w:eastAsia="en-US"/>
              </w:rPr>
              <w:t xml:space="preserve">, available at </w:t>
            </w:r>
            <w:r w:rsidR="009F7A32" w:rsidRPr="009F7A32">
              <w:rPr>
                <w:rFonts w:eastAsia="Times New Roman"/>
                <w:szCs w:val="22"/>
                <w:lang w:eastAsia="en-US"/>
              </w:rPr>
              <w:t>http://www.aripo.org/resources/2015-12-17-11-46-34/member-states-copyright-legislation?download=31:sudan-copyright-act</w:t>
            </w:r>
            <w:r w:rsidR="009F7A32">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27 May 2015</w:t>
            </w:r>
            <w:r w:rsidR="00B5708C">
              <w:rPr>
                <w:rFonts w:eastAsia="Times New Roman"/>
                <w:szCs w:val="22"/>
                <w:lang w:eastAsia="en-US"/>
              </w:rPr>
              <w:t>; 10 October 2017</w:t>
            </w:r>
          </w:p>
        </w:tc>
      </w:tr>
      <w:bookmarkEnd w:id="1657"/>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659" w:name="_Toc498029165"/>
      <w:bookmarkStart w:id="1660" w:name="_Toc498072305"/>
      <w:r w:rsidRPr="00BC0437">
        <w:lastRenderedPageBreak/>
        <w:t>Suriname</w:t>
      </w:r>
      <w:bookmarkEnd w:id="1659"/>
      <w:bookmarkEnd w:id="166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Suriname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short quotations from newspaper or magazine articles.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15(a)</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or Scientific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educational or scientific purposes or in the context of a notice of assessment or a polemic or scientific treatise.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Copies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literary, scientific or artistic works for private practice, study, or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Suriname, G.B. 1913 No. 15 (22 March 1913), as amended through S.B. 1981 No. 23 (1981), consolidated 2005, available at http://www.wipo.int/wipolex/en/text.jsp?file_id=209837.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661" w:name="_Toc199663586"/>
      <w:bookmarkStart w:id="1662" w:name="_Toc207648598"/>
      <w:bookmarkStart w:id="1663" w:name="_Toc207649180"/>
      <w:bookmarkStart w:id="1664" w:name="_Toc207649601"/>
      <w:bookmarkStart w:id="1665" w:name="_Toc207649962"/>
      <w:bookmarkStart w:id="1666" w:name="_Toc207650362"/>
      <w:bookmarkStart w:id="1667" w:name="_Toc208638010"/>
      <w:bookmarkStart w:id="1668" w:name="_Toc498029166"/>
      <w:bookmarkStart w:id="1669" w:name="_Toc498072306"/>
      <w:r w:rsidRPr="00BC0437">
        <w:lastRenderedPageBreak/>
        <w:t>Swaziland</w:t>
      </w:r>
      <w:bookmarkEnd w:id="1661"/>
      <w:bookmarkEnd w:id="1662"/>
      <w:bookmarkEnd w:id="1663"/>
      <w:bookmarkEnd w:id="1664"/>
      <w:bookmarkEnd w:id="1665"/>
      <w:bookmarkEnd w:id="1666"/>
      <w:bookmarkEnd w:id="1667"/>
      <w:bookmarkEnd w:id="1668"/>
      <w:bookmarkEnd w:id="166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70" w:name="_Toc186015931"/>
            <w:bookmarkStart w:id="1671" w:name="swaziland"/>
            <w:r w:rsidRPr="00BC0437">
              <w:rPr>
                <w:rFonts w:eastAsia="Times New Roman"/>
                <w:b/>
                <w:szCs w:val="22"/>
                <w:lang w:eastAsia="en-US"/>
              </w:rPr>
              <w:t>Library Provisions (none)</w:t>
            </w:r>
            <w:bookmarkEnd w:id="167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Swaziland’s Copyright Act does not contain any explicit provisions for libraries.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672" w:name="_Toc186015932"/>
            <w:r w:rsidRPr="00BC0437">
              <w:rPr>
                <w:rFonts w:eastAsia="Times New Roman"/>
                <w:b/>
                <w:szCs w:val="22"/>
                <w:lang w:eastAsia="en-US"/>
              </w:rPr>
              <w:t>Anti-Circumvention of Technological Protection Measures</w:t>
            </w:r>
            <w:bookmarkEnd w:id="167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673" w:name="_Toc186015933"/>
            <w:r w:rsidRPr="00BC0437">
              <w:rPr>
                <w:rFonts w:eastAsia="Times New Roman"/>
                <w:b/>
                <w:szCs w:val="22"/>
                <w:lang w:eastAsia="en-US"/>
              </w:rPr>
              <w:t>Miscellaneous</w:t>
            </w:r>
            <w:bookmarkEnd w:id="167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Study and Research</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fair dealing with any work for the purposes of private study, research, criticism, review, or newspaper summary is permitted.</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w:t>
            </w:r>
          </w:p>
          <w:p w:rsidR="00BC0437" w:rsidRPr="00BC0437" w:rsidRDefault="00BC0437" w:rsidP="00BC0437">
            <w:pPr>
              <w:rPr>
                <w:rFonts w:eastAsia="Times New Roman"/>
                <w:szCs w:val="22"/>
                <w:lang w:eastAsia="en-US"/>
              </w:rPr>
            </w:pPr>
            <w:r w:rsidRPr="00BC0437">
              <w:rPr>
                <w:rFonts w:eastAsia="Times New Roman"/>
                <w:szCs w:val="22"/>
                <w:lang w:eastAsia="en-US"/>
              </w:rPr>
              <w:t>(1)(a)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Swaziland (1 July 1912), available at http://www.wipo.int/wipolex/en/text.jsp?file_id=139455.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16 May 2015</w:t>
            </w:r>
          </w:p>
        </w:tc>
      </w:tr>
      <w:bookmarkEnd w:id="1671"/>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674" w:name="_Toc498029167"/>
      <w:bookmarkStart w:id="1675" w:name="_Toc199663587"/>
      <w:bookmarkStart w:id="1676" w:name="_Toc207648599"/>
      <w:bookmarkStart w:id="1677" w:name="_Toc207649181"/>
      <w:bookmarkStart w:id="1678" w:name="_Toc207649602"/>
      <w:bookmarkStart w:id="1679" w:name="_Toc207649963"/>
      <w:bookmarkStart w:id="1680" w:name="_Toc207650363"/>
      <w:bookmarkStart w:id="1681" w:name="_Toc208638011"/>
      <w:bookmarkStart w:id="1682" w:name="_Toc498072307"/>
      <w:r w:rsidRPr="00BC0437">
        <w:lastRenderedPageBreak/>
        <w:t>Sweden</w:t>
      </w:r>
      <w:bookmarkEnd w:id="1674"/>
      <w:bookmarkEnd w:id="168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When a work is used publicly pursuant to an exception, the source shall be stated to the extent and in the manner required by proper usage.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Alteration of the Work</w:t>
            </w:r>
            <w:r w:rsidR="004A5F6D">
              <w:rPr>
                <w:rFonts w:eastAsia="Times New Roman"/>
                <w:szCs w:val="22"/>
                <w:lang w:eastAsia="en-US"/>
              </w:rPr>
              <w: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When a work is used publicly pursuant to an exception, the work may not be altered more than necessary for the use.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Scientific and research libraries that are operated by public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A306B4" w:rsidRPr="00BC0437" w:rsidTr="00A306B4">
        <w:trPr>
          <w:trHeight w:val="305"/>
        </w:trPr>
        <w:tc>
          <w:tcPr>
            <w:tcW w:w="2628" w:type="dxa"/>
            <w:vMerge/>
            <w:shd w:val="clear" w:color="auto" w:fill="auto"/>
          </w:tcPr>
          <w:p w:rsidR="00A306B4" w:rsidRPr="00BC0437" w:rsidRDefault="00A306B4" w:rsidP="00BC0437">
            <w:pPr>
              <w:rPr>
                <w:rFonts w:eastAsia="Times New Roman"/>
                <w:szCs w:val="22"/>
                <w:lang w:eastAsia="en-US"/>
              </w:rPr>
            </w:pPr>
          </w:p>
        </w:tc>
        <w:tc>
          <w:tcPr>
            <w:tcW w:w="5198" w:type="dxa"/>
            <w:gridSpan w:val="2"/>
            <w:shd w:val="clear" w:color="auto" w:fill="auto"/>
          </w:tcPr>
          <w:p w:rsidR="00A306B4" w:rsidRPr="00BC0437" w:rsidRDefault="00A306B4" w:rsidP="00BC0437">
            <w:pPr>
              <w:rPr>
                <w:rFonts w:eastAsia="Times New Roman"/>
                <w:szCs w:val="22"/>
                <w:lang w:eastAsia="en-US"/>
              </w:rPr>
            </w:pPr>
            <w:r>
              <w:rPr>
                <w:rFonts w:eastAsia="Times New Roman"/>
                <w:szCs w:val="22"/>
                <w:lang w:eastAsia="en-US"/>
              </w:rPr>
              <w:t>State and local governmental</w:t>
            </w:r>
            <w:r w:rsidRPr="00BC0437">
              <w:rPr>
                <w:rFonts w:eastAsia="Times New Roman"/>
                <w:szCs w:val="22"/>
                <w:lang w:eastAsia="en-US"/>
              </w:rPr>
              <w:t xml:space="preserve"> archival authorities.</w:t>
            </w:r>
          </w:p>
        </w:tc>
        <w:tc>
          <w:tcPr>
            <w:tcW w:w="1030" w:type="dxa"/>
            <w:vMerge/>
            <w:shd w:val="clear" w:color="auto" w:fill="auto"/>
          </w:tcPr>
          <w:p w:rsidR="00A306B4" w:rsidRPr="00BC0437" w:rsidRDefault="00A306B4"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4A5F6D" w:rsidP="00BC0437">
            <w:pPr>
              <w:rPr>
                <w:rFonts w:eastAsia="Times New Roman"/>
                <w:szCs w:val="22"/>
                <w:lang w:eastAsia="en-US"/>
              </w:rPr>
            </w:pPr>
            <w:r>
              <w:rPr>
                <w:rFonts w:eastAsia="Times New Roman"/>
                <w:szCs w:val="22"/>
                <w:lang w:eastAsia="en-US"/>
              </w:rPr>
              <w:t>Other archives may make copies for deposit with the institution for conservation purposes.  Other libraries that are open to the public may do the same.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“copy”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Completion</w:t>
            </w:r>
          </w:p>
        </w:tc>
      </w:tr>
      <w:tr w:rsidR="00BC0437" w:rsidRPr="00BC0437" w:rsidTr="00BC0437">
        <w:trPr>
          <w:trHeight w:val="5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 Reg. 1993: 1212,   § 2</w:t>
            </w: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Scientific and research libraries that are operated by public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A306B4" w:rsidRPr="00BC0437" w:rsidTr="00A306B4">
        <w:trPr>
          <w:trHeight w:val="251"/>
        </w:trPr>
        <w:tc>
          <w:tcPr>
            <w:tcW w:w="2628" w:type="dxa"/>
            <w:vMerge/>
            <w:shd w:val="clear" w:color="auto" w:fill="auto"/>
          </w:tcPr>
          <w:p w:rsidR="00A306B4" w:rsidRPr="00BC0437" w:rsidRDefault="00A306B4" w:rsidP="00BC0437">
            <w:pPr>
              <w:rPr>
                <w:rFonts w:eastAsia="Times New Roman"/>
                <w:szCs w:val="22"/>
                <w:lang w:eastAsia="en-US"/>
              </w:rPr>
            </w:pPr>
          </w:p>
        </w:tc>
        <w:tc>
          <w:tcPr>
            <w:tcW w:w="5198" w:type="dxa"/>
            <w:gridSpan w:val="2"/>
            <w:shd w:val="clear" w:color="auto" w:fill="auto"/>
          </w:tcPr>
          <w:p w:rsidR="00A306B4" w:rsidRPr="00BC0437" w:rsidRDefault="00A306B4" w:rsidP="00BC0437">
            <w:pPr>
              <w:rPr>
                <w:rFonts w:eastAsia="Times New Roman"/>
                <w:szCs w:val="22"/>
                <w:lang w:eastAsia="en-US"/>
              </w:rPr>
            </w:pPr>
            <w:r>
              <w:rPr>
                <w:rFonts w:eastAsia="Times New Roman"/>
                <w:szCs w:val="22"/>
                <w:lang w:eastAsia="en-US"/>
              </w:rPr>
              <w:t>State and local governmental</w:t>
            </w:r>
            <w:r w:rsidRPr="00BC0437">
              <w:rPr>
                <w:rFonts w:eastAsia="Times New Roman"/>
                <w:szCs w:val="22"/>
                <w:lang w:eastAsia="en-US"/>
              </w:rPr>
              <w:t xml:space="preserve"> archival authorities.</w:t>
            </w:r>
          </w:p>
        </w:tc>
        <w:tc>
          <w:tcPr>
            <w:tcW w:w="1030" w:type="dxa"/>
            <w:vMerge/>
            <w:shd w:val="clear" w:color="auto" w:fill="auto"/>
          </w:tcPr>
          <w:p w:rsidR="00A306B4" w:rsidRPr="00BC0437" w:rsidRDefault="00A306B4"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the incomplete work has been published in parts and the missing part cannot be acquired in the market.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completion of incomplete works in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3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1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work may also be copied if the work cannot be acquired on the market and the reproduction takes place at an archive or in a library which is entitled to receive statutory deposit copies of the actual type of productions.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exception for completion also applies to protected performances, sound recordings, broadcasts, and databases.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Copying for Users</w:t>
            </w:r>
          </w:p>
        </w:tc>
      </w:tr>
      <w:tr w:rsidR="00BC0437" w:rsidRPr="00BC0437" w:rsidTr="00BC0437">
        <w:trPr>
          <w:trHeight w:val="4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C53377" w:rsidP="00BC0437">
            <w:pPr>
              <w:rPr>
                <w:rFonts w:eastAsia="Times New Roman"/>
                <w:szCs w:val="22"/>
                <w:lang w:eastAsia="en-US"/>
              </w:rPr>
            </w:pPr>
            <w:r>
              <w:rPr>
                <w:rFonts w:eastAsia="Times New Roman"/>
                <w:szCs w:val="22"/>
                <w:lang w:eastAsia="en-US"/>
              </w:rPr>
              <w:t>Art. 16</w:t>
            </w:r>
          </w:p>
        </w:tc>
      </w:tr>
      <w:tr w:rsidR="00BC0437" w:rsidRPr="00BC0437" w:rsidTr="00BC0437">
        <w:trPr>
          <w:trHeight w:val="4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Scientific and research libraries that are operated by public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A306B4" w:rsidRPr="00BC0437" w:rsidTr="00A306B4">
        <w:trPr>
          <w:trHeight w:val="305"/>
        </w:trPr>
        <w:tc>
          <w:tcPr>
            <w:tcW w:w="2628" w:type="dxa"/>
            <w:vMerge/>
            <w:shd w:val="clear" w:color="auto" w:fill="auto"/>
          </w:tcPr>
          <w:p w:rsidR="00A306B4" w:rsidRPr="00BC0437" w:rsidRDefault="00A306B4" w:rsidP="00BC0437">
            <w:pPr>
              <w:rPr>
                <w:rFonts w:eastAsia="Times New Roman"/>
                <w:szCs w:val="22"/>
                <w:lang w:eastAsia="en-US"/>
              </w:rPr>
            </w:pPr>
          </w:p>
        </w:tc>
        <w:tc>
          <w:tcPr>
            <w:tcW w:w="5198" w:type="dxa"/>
            <w:gridSpan w:val="2"/>
            <w:shd w:val="clear" w:color="auto" w:fill="auto"/>
          </w:tcPr>
          <w:p w:rsidR="00A306B4" w:rsidRPr="00BC0437" w:rsidRDefault="00A306B4" w:rsidP="00BC0437">
            <w:pPr>
              <w:rPr>
                <w:rFonts w:eastAsia="Times New Roman"/>
                <w:szCs w:val="22"/>
                <w:lang w:eastAsia="en-US"/>
              </w:rPr>
            </w:pPr>
            <w:r>
              <w:rPr>
                <w:rFonts w:eastAsia="Times New Roman"/>
                <w:szCs w:val="22"/>
                <w:lang w:eastAsia="en-US"/>
              </w:rPr>
              <w:t>State and local governmental</w:t>
            </w:r>
            <w:r w:rsidRPr="00BC0437">
              <w:rPr>
                <w:rFonts w:eastAsia="Times New Roman"/>
                <w:szCs w:val="22"/>
                <w:lang w:eastAsia="en-US"/>
              </w:rPr>
              <w:t xml:space="preserve"> archival authorities.</w:t>
            </w:r>
          </w:p>
        </w:tc>
        <w:tc>
          <w:tcPr>
            <w:tcW w:w="1030" w:type="dxa"/>
            <w:vMerge/>
            <w:shd w:val="clear" w:color="auto" w:fill="auto"/>
          </w:tcPr>
          <w:p w:rsidR="00A306B4" w:rsidRPr="00BC0437" w:rsidRDefault="00A306B4" w:rsidP="00BC0437">
            <w:pPr>
              <w:rPr>
                <w:rFonts w:eastAsia="Times New Roman"/>
                <w:szCs w:val="22"/>
                <w:lang w:eastAsia="en-US"/>
              </w:rPr>
            </w:pPr>
          </w:p>
        </w:tc>
      </w:tr>
      <w:tr w:rsidR="00BC0437" w:rsidRPr="00BC0437" w:rsidTr="00BC0437">
        <w:trPr>
          <w:trHeight w:val="4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articles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Material which for security reasons must not be given away in original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w:t>
            </w:r>
            <w:r w:rsidR="00597F6A">
              <w:rPr>
                <w:rFonts w:eastAsia="Times New Roman"/>
                <w:szCs w:val="22"/>
                <w:lang w:eastAsia="en-US"/>
              </w:rPr>
              <w:t>satisfy requests from users for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reading devices.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“copy” is not defined.  Copies made on paper may be distributed to library borrowers; by implication a library may send a digital copy to another library, which in turn may distribute paper copies to library borrowers.  Copies made for reading devices are not limited to paper media, and by implication may be allowed to be distributed to users in digital formats.</w:t>
            </w:r>
          </w:p>
        </w:tc>
        <w:tc>
          <w:tcPr>
            <w:tcW w:w="1030" w:type="dxa"/>
            <w:vMerge/>
            <w:shd w:val="clear" w:color="auto" w:fill="auto"/>
          </w:tcPr>
          <w:p w:rsidR="00BC0437" w:rsidRPr="00BC0437" w:rsidRDefault="00BC0437" w:rsidP="00BC0437">
            <w:pPr>
              <w:rPr>
                <w:rFonts w:eastAsia="Times New Roman"/>
                <w:szCs w:val="22"/>
                <w:lang w:eastAsia="en-US"/>
              </w:rPr>
            </w:pPr>
          </w:p>
        </w:tc>
      </w:tr>
      <w:tr w:rsidR="00C53377" w:rsidRPr="00BC0437" w:rsidTr="00BC0437">
        <w:tc>
          <w:tcPr>
            <w:tcW w:w="2628" w:type="dxa"/>
            <w:shd w:val="clear" w:color="auto" w:fill="auto"/>
          </w:tcPr>
          <w:p w:rsidR="00C53377" w:rsidRPr="00BC0437" w:rsidRDefault="00C53377" w:rsidP="00BC0437">
            <w:pPr>
              <w:rPr>
                <w:rFonts w:eastAsia="Times New Roman"/>
                <w:szCs w:val="22"/>
                <w:lang w:eastAsia="en-US"/>
              </w:rPr>
            </w:pPr>
            <w:r>
              <w:rPr>
                <w:rFonts w:eastAsia="Times New Roman"/>
                <w:szCs w:val="22"/>
                <w:lang w:eastAsia="en-US"/>
              </w:rPr>
              <w:t>Other Provisions?</w:t>
            </w:r>
          </w:p>
        </w:tc>
        <w:tc>
          <w:tcPr>
            <w:tcW w:w="5198" w:type="dxa"/>
            <w:gridSpan w:val="2"/>
            <w:shd w:val="clear" w:color="auto" w:fill="auto"/>
          </w:tcPr>
          <w:p w:rsidR="00C53377" w:rsidRPr="00BC0437" w:rsidRDefault="00C53377" w:rsidP="00BC0437">
            <w:pPr>
              <w:rPr>
                <w:rFonts w:eastAsia="Times New Roman"/>
                <w:szCs w:val="22"/>
                <w:lang w:eastAsia="en-US"/>
              </w:rPr>
            </w:pPr>
            <w:r>
              <w:rPr>
                <w:rFonts w:eastAsia="Times New Roman"/>
                <w:szCs w:val="22"/>
                <w:lang w:eastAsia="en-US"/>
              </w:rPr>
              <w:t>Archives and libraries may allow performances of works on networked terminals, by technical devices intended for individual visitors in order to make works in their collections available.</w:t>
            </w:r>
          </w:p>
        </w:tc>
        <w:tc>
          <w:tcPr>
            <w:tcW w:w="1030" w:type="dxa"/>
            <w:shd w:val="clear" w:color="auto" w:fill="auto"/>
          </w:tcPr>
          <w:p w:rsidR="00C53377" w:rsidRPr="00BC0437" w:rsidRDefault="00C53377" w:rsidP="00BC0437">
            <w:pPr>
              <w:rPr>
                <w:rFonts w:eastAsia="Times New Roman"/>
                <w:szCs w:val="22"/>
                <w:lang w:eastAsia="en-US"/>
              </w:rPr>
            </w:pPr>
            <w:r>
              <w:rPr>
                <w:rFonts w:eastAsia="Times New Roman"/>
                <w:szCs w:val="22"/>
                <w:lang w:eastAsia="en-US"/>
              </w:rPr>
              <w:t>Art. 21</w:t>
            </w:r>
          </w:p>
        </w:tc>
      </w:tr>
    </w:tbl>
    <w:p w:rsidR="00385450" w:rsidRPr="00BC0437" w:rsidRDefault="00385450"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is prohibited.  However, the prohibition does not apply when someone, who in a lawful way has access to a copy of a work protected by copyright, circumvents a technological measure in order to be able to watch or listen to the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52d</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transferring, distributing by sale or rental, or possessing for commercial purposes a circumvention device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52e</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technological measures that are designed to prevent or restrict the reproduction or the making available to the public of a copyright-protected work without the consent of the author.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52b</w:t>
            </w:r>
          </w:p>
        </w:tc>
      </w:tr>
      <w:tr w:rsidR="00BC0437" w:rsidRPr="00BC0437" w:rsidTr="00BC0437">
        <w:trPr>
          <w:trHeight w:val="124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who, pursuant to the library provisions (and other specified provisions), is entitled to exploit a work protected by copyright shall be entitled to make use of a copy of a work that he lawfully has access to, notwithstanding the fact that the copy is protected by a technological measure.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52f</w:t>
            </w: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exemption does not apply to works that have been made available to the public in accordance with agreed contractual stipulations in a way that makes it possible for members of the public to get access to the work by means of a communication from a place and a time that they themselves have chosen.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4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technological measure prevents a use in the exemption cited above, a Court may, at the request by a user entitled to that use, order, upon penalty of a fine, the author (or his successor in title) to make it possible for the user to exploit the work in the way prescribed in the provision referred to.</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6"/>
        <w:gridCol w:w="5149"/>
        <w:gridCol w:w="1170"/>
      </w:tblGrid>
      <w:tr w:rsidR="00BC0437" w:rsidRPr="00BC0437" w:rsidTr="008849CF">
        <w:tc>
          <w:tcPr>
            <w:tcW w:w="8905"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8849CF">
        <w:trPr>
          <w:trHeight w:val="278"/>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Collective License</w:t>
            </w:r>
          </w:p>
        </w:tc>
        <w:tc>
          <w:tcPr>
            <w:tcW w:w="51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collective license applies, and if the author has not made a prohibition against such use, the libraries and archives within Article 16 are entitled to make copies of works that are from their own collections and that already have been made public, and make the copies available to the public.</w:t>
            </w:r>
          </w:p>
        </w:tc>
        <w:tc>
          <w:tcPr>
            <w:tcW w:w="11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42d</w:t>
            </w:r>
          </w:p>
        </w:tc>
      </w:tr>
      <w:tr w:rsidR="00BC0437" w:rsidRPr="00BC0437" w:rsidTr="008849CF">
        <w:trPr>
          <w:trHeight w:val="278"/>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Libraries </w:t>
            </w:r>
            <w:r w:rsidR="004A5F6D">
              <w:rPr>
                <w:rFonts w:eastAsia="Times New Roman"/>
                <w:szCs w:val="22"/>
                <w:lang w:eastAsia="en-US"/>
              </w:rPr>
              <w:t xml:space="preserve">and other organizations </w:t>
            </w:r>
            <w:r w:rsidRPr="00BC0437">
              <w:rPr>
                <w:rFonts w:eastAsia="Times New Roman"/>
                <w:szCs w:val="22"/>
                <w:lang w:eastAsia="en-US"/>
              </w:rPr>
              <w:t xml:space="preserve">are authorized to make copies of works under detailed conditions to serve the needs of persons with disabilities.  Libraries making copies under such provision to give to users may be required to pay remuneration to </w:t>
            </w:r>
            <w:proofErr w:type="spellStart"/>
            <w:r w:rsidRPr="00BC0437">
              <w:rPr>
                <w:rFonts w:eastAsia="Times New Roman"/>
                <w:szCs w:val="22"/>
                <w:lang w:eastAsia="en-US"/>
              </w:rPr>
              <w:t>rightsholders</w:t>
            </w:r>
            <w:proofErr w:type="spellEnd"/>
            <w:r w:rsidRPr="00BC0437">
              <w:rPr>
                <w:rFonts w:eastAsia="Times New Roman"/>
                <w:szCs w:val="22"/>
                <w:lang w:eastAsia="en-US"/>
              </w:rPr>
              <w:t>.</w:t>
            </w:r>
          </w:p>
        </w:tc>
        <w:tc>
          <w:tcPr>
            <w:tcW w:w="11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8849CF">
        <w:trPr>
          <w:trHeight w:val="278"/>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(which presumably includes libraries) may make copies of many types of works for private use only.</w:t>
            </w:r>
          </w:p>
        </w:tc>
        <w:tc>
          <w:tcPr>
            <w:tcW w:w="11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8849CF">
        <w:trPr>
          <w:trHeight w:val="278"/>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Implements the European Union directive on orphan works, 2012/28/EC.  </w:t>
            </w:r>
          </w:p>
        </w:tc>
        <w:tc>
          <w:tcPr>
            <w:tcW w:w="11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16a to 16d</w:t>
            </w:r>
          </w:p>
        </w:tc>
      </w:tr>
      <w:tr w:rsidR="00BC0437" w:rsidRPr="00BC0437" w:rsidTr="008849CF">
        <w:trPr>
          <w:trHeight w:val="277"/>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19" w:type="dxa"/>
            <w:gridSpan w:val="2"/>
            <w:shd w:val="clear" w:color="auto" w:fill="auto"/>
          </w:tcPr>
          <w:p w:rsidR="001329A0" w:rsidRDefault="001329A0" w:rsidP="00BC0437">
            <w:pPr>
              <w:rPr>
                <w:rFonts w:eastAsia="Times New Roman"/>
                <w:szCs w:val="22"/>
                <w:lang w:eastAsia="en-US"/>
              </w:rPr>
            </w:pPr>
            <w:r w:rsidRPr="00BC0437">
              <w:rPr>
                <w:rFonts w:eastAsia="Times New Roman"/>
                <w:szCs w:val="22"/>
                <w:lang w:eastAsia="en-US"/>
              </w:rPr>
              <w:t xml:space="preserve">Act on Copyright in Literary and Artistic Works of Sweden, SFS 1960:729 (30 December 1960), as amended </w:t>
            </w:r>
            <w:r>
              <w:rPr>
                <w:rFonts w:eastAsia="Times New Roman"/>
                <w:szCs w:val="22"/>
                <w:lang w:eastAsia="en-US"/>
              </w:rPr>
              <w:t>through No. 2017:323 (2017</w:t>
            </w:r>
            <w:r w:rsidRPr="00BC0437">
              <w:rPr>
                <w:rFonts w:eastAsia="Times New Roman"/>
                <w:szCs w:val="22"/>
                <w:lang w:eastAsia="en-US"/>
              </w:rPr>
              <w:t>), available at</w:t>
            </w:r>
            <w:r>
              <w:rPr>
                <w:rFonts w:eastAsia="Times New Roman"/>
                <w:szCs w:val="22"/>
                <w:lang w:eastAsia="en-US"/>
              </w:rPr>
              <w:t xml:space="preserve"> </w:t>
            </w:r>
            <w:r w:rsidRPr="001329A0">
              <w:rPr>
                <w:rFonts w:eastAsia="Times New Roman"/>
                <w:szCs w:val="22"/>
                <w:lang w:eastAsia="en-US"/>
              </w:rPr>
              <w:t>http://www.wipo.int/wipolex/en/text.jsp?file_id=450011</w:t>
            </w:r>
          </w:p>
          <w:p w:rsidR="001329A0" w:rsidRPr="00BC0437" w:rsidRDefault="001329A0" w:rsidP="001329A0">
            <w:pPr>
              <w:rPr>
                <w:rFonts w:eastAsia="Times New Roman"/>
                <w:szCs w:val="22"/>
                <w:lang w:eastAsia="en-US"/>
              </w:rPr>
            </w:pPr>
            <w:r w:rsidRPr="00BC0437">
              <w:rPr>
                <w:rFonts w:eastAsia="Times New Roman"/>
                <w:i/>
                <w:szCs w:val="22"/>
                <w:lang w:eastAsia="en-US"/>
              </w:rPr>
              <w:t>AND</w:t>
            </w:r>
          </w:p>
          <w:p w:rsidR="00E64ED2" w:rsidRDefault="001329A0" w:rsidP="001329A0">
            <w:pPr>
              <w:rPr>
                <w:rFonts w:eastAsia="Times New Roman"/>
                <w:szCs w:val="22"/>
                <w:lang w:eastAsia="en-US"/>
              </w:rPr>
            </w:pPr>
            <w:r w:rsidRPr="00BC0437">
              <w:rPr>
                <w:rFonts w:eastAsia="Times New Roman"/>
                <w:szCs w:val="22"/>
                <w:lang w:eastAsia="en-US"/>
              </w:rPr>
              <w:t xml:space="preserve">Copyright Regulation of Sweden, Act 1993:1212 (25 November 1993), </w:t>
            </w:r>
            <w:r w:rsidR="00E64ED2">
              <w:rPr>
                <w:rFonts w:eastAsia="Times New Roman"/>
                <w:szCs w:val="22"/>
                <w:lang w:eastAsia="en-US"/>
              </w:rPr>
              <w:t xml:space="preserve">available at </w:t>
            </w:r>
            <w:r w:rsidR="00E64ED2" w:rsidRPr="00E64ED2">
              <w:rPr>
                <w:rFonts w:eastAsia="Times New Roman"/>
                <w:szCs w:val="22"/>
                <w:lang w:eastAsia="en-US"/>
              </w:rPr>
              <w:t>http://www.wipo.int/wipolex/en/text.jsp?file_id=450017</w:t>
            </w:r>
            <w:r w:rsidR="005C572D">
              <w:rPr>
                <w:rFonts w:eastAsia="Times New Roman"/>
                <w:szCs w:val="22"/>
                <w:lang w:eastAsia="en-US"/>
              </w:rPr>
              <w:t>,</w:t>
            </w:r>
          </w:p>
          <w:p w:rsidR="00BC0437" w:rsidRPr="00BC0437" w:rsidRDefault="001329A0"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w:t>
            </w:r>
            <w:r w:rsidR="00E64ED2">
              <w:rPr>
                <w:rFonts w:eastAsia="Times New Roman"/>
                <w:szCs w:val="22"/>
                <w:lang w:eastAsia="en-US"/>
              </w:rPr>
              <w:t>by Act 2005:362 (1 July</w:t>
            </w:r>
            <w:r w:rsidRPr="00BC0437">
              <w:rPr>
                <w:rFonts w:eastAsia="Times New Roman"/>
                <w:szCs w:val="22"/>
                <w:lang w:eastAsia="en-US"/>
              </w:rPr>
              <w:t xml:space="preserve"> 2005), availabl</w:t>
            </w:r>
            <w:r w:rsidR="00E64ED2">
              <w:rPr>
                <w:rFonts w:eastAsia="Times New Roman"/>
                <w:szCs w:val="22"/>
                <w:lang w:eastAsia="en-US"/>
              </w:rPr>
              <w:t xml:space="preserve">e at </w:t>
            </w:r>
            <w:r w:rsidR="00E64ED2" w:rsidRPr="00E64ED2">
              <w:rPr>
                <w:rFonts w:eastAsia="Times New Roman"/>
                <w:szCs w:val="22"/>
                <w:lang w:eastAsia="en-US"/>
              </w:rPr>
              <w:lastRenderedPageBreak/>
              <w:t>http://www.wipo.int/wipolex/en/text.jsp?file_id=129619</w:t>
            </w:r>
            <w:r w:rsidRPr="00BC0437">
              <w:rPr>
                <w:rFonts w:eastAsia="Times New Roman"/>
                <w:szCs w:val="22"/>
                <w:lang w:eastAsia="en-US"/>
              </w:rPr>
              <w:t>.</w:t>
            </w:r>
          </w:p>
        </w:tc>
      </w:tr>
      <w:tr w:rsidR="00BC0437" w:rsidRPr="00BC0437" w:rsidTr="008849CF">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31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21 October 2014; rev. 16 May 2015</w:t>
            </w:r>
            <w:r w:rsidR="001329A0">
              <w:rPr>
                <w:rFonts w:eastAsia="Times New Roman"/>
                <w:szCs w:val="22"/>
                <w:lang w:eastAsia="en-US"/>
              </w:rPr>
              <w:t>; rev. 11 October 2017</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675"/>
    <w:bookmarkEnd w:id="1676"/>
    <w:bookmarkEnd w:id="1677"/>
    <w:bookmarkEnd w:id="1678"/>
    <w:bookmarkEnd w:id="1679"/>
    <w:bookmarkEnd w:id="1680"/>
    <w:bookmarkEnd w:id="1681"/>
    <w:p w:rsidR="00BC0437" w:rsidRPr="00BC0437" w:rsidRDefault="00BC0437" w:rsidP="003F7145">
      <w:pPr>
        <w:pStyle w:val="Heading2"/>
      </w:pPr>
      <w:r w:rsidRPr="00BC0437">
        <w:br w:type="page"/>
      </w:r>
      <w:bookmarkStart w:id="1683" w:name="_Toc498029168"/>
      <w:bookmarkStart w:id="1684" w:name="_Toc498072308"/>
      <w:r w:rsidRPr="00BC0437">
        <w:lastRenderedPageBreak/>
        <w:t>Switzerland</w:t>
      </w:r>
      <w:bookmarkEnd w:id="1683"/>
      <w:bookmarkEnd w:id="168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educational institutions, museums, and archives accessible to the public.</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24(1bis)</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secure and preserve the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Not made for financial or commercial gain.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(1)</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offering, transferring or otherwise distributing, renting, giving for use, and advertising or possessing for commercial purposes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(2)</w:t>
            </w:r>
          </w:p>
        </w:tc>
      </w:tr>
      <w:tr w:rsidR="00BC0437" w:rsidRPr="00BC0437" w:rsidTr="00BC0437">
        <w:trPr>
          <w:trHeight w:val="35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The ban on circumvention may not be enforced against those persons who undertake circumvention exclusively for legally permitted uses.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(4)</w:t>
            </w: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Federal Council may establish a monitoring office regarding technological protections and require that the office take measures required by the public interest in the copyright exceptions and limitations.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b</w:t>
            </w:r>
            <w:r w:rsidRPr="00BC0437">
              <w:rPr>
                <w:rFonts w:eastAsia="Times New Roman"/>
                <w:szCs w:val="22"/>
                <w:lang w:eastAsia="en-US"/>
              </w:rPr>
              <w:t>(2)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Exhaustion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Where the author has transferred the rights to a copy of a work or has consented to such a transfer, these rights may subsequently be further transferred or otherwise distributed.</w:t>
            </w:r>
          </w:p>
        </w:tc>
        <w:tc>
          <w:tcPr>
            <w:tcW w:w="1030" w:type="dxa"/>
          </w:tcPr>
          <w:p w:rsidR="00BC0437" w:rsidRPr="00BC0437" w:rsidRDefault="00BC0437" w:rsidP="00BC0437">
            <w:pPr>
              <w:rPr>
                <w:rFonts w:eastAsia="Times New Roman"/>
                <w:szCs w:val="22"/>
                <w:vertAlign w:val="superscript"/>
                <w:lang w:eastAsia="en-US"/>
              </w:rPr>
            </w:pPr>
            <w:r w:rsidRPr="00BC0437">
              <w:rPr>
                <w:rFonts w:eastAsia="Times New Roman"/>
                <w:szCs w:val="22"/>
                <w:lang w:eastAsia="en-US"/>
              </w:rPr>
              <w:t>Art. 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published works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19(1)(a)</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any use of published works by a teacher and his class for educational purposes.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19(1)(b)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Internal Information or Documentation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internal information or documentation.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19(1)(c)</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Equipment on Premises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Persons who are allowed to make copies for private use (evidently uses in Art. 19) may have them made by third parties.  Libraries, other public institutions, and businesses that make copying apparatuses available to their users are deemed to be third parties.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of orphan works, applying only to phonograms or audiovisual fixations.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22</w:t>
            </w:r>
            <w:r w:rsidRPr="00BC0437">
              <w:rPr>
                <w:rFonts w:eastAsia="Times New Roman"/>
                <w:i/>
                <w:szCs w:val="22"/>
                <w:lang w:eastAsia="en-US"/>
              </w:rPr>
              <w:t>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Archive Copies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One copy of a work may be made to ensure its preservation.  The original or the copy must be stored in an archive not accessible to the general public and be marked as the archive copy.  </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Archive Copies of Computer Programs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Any person entitled to use a computer program may make one backup copy, and this right may not be waived by contract.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24(2)</w:t>
            </w:r>
          </w:p>
        </w:tc>
      </w:tr>
      <w:tr w:rsidR="00BC0437" w:rsidRPr="00BC0437" w:rsidTr="00BC0437">
        <w:tc>
          <w:tcPr>
            <w:tcW w:w="2628" w:type="dxa"/>
          </w:tcPr>
          <w:p w:rsidR="00BC0437" w:rsidRPr="00BC0437" w:rsidRDefault="000B3C14" w:rsidP="00BC0437">
            <w:pPr>
              <w:rPr>
                <w:rFonts w:eastAsia="Times New Roman"/>
                <w:szCs w:val="22"/>
                <w:lang w:eastAsia="en-US"/>
              </w:rPr>
            </w:pPr>
            <w:r>
              <w:rPr>
                <w:rFonts w:eastAsia="Times New Roman"/>
                <w:szCs w:val="22"/>
                <w:lang w:eastAsia="en-US"/>
              </w:rPr>
              <w:t>Persons</w:t>
            </w:r>
            <w:r w:rsidR="00BC0437" w:rsidRPr="00BC0437">
              <w:rPr>
                <w:rFonts w:eastAsia="Times New Roman"/>
                <w:szCs w:val="22"/>
                <w:lang w:eastAsia="en-US"/>
              </w:rPr>
              <w:t xml:space="preserve"> with Disabilities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works for use by people with disabilities.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24</w:t>
            </w:r>
            <w:r w:rsidRPr="00BC0437">
              <w:rPr>
                <w:rFonts w:eastAsia="Times New Roman"/>
                <w:i/>
                <w:szCs w:val="22"/>
                <w:lang w:eastAsia="en-US"/>
              </w:rPr>
              <w:t>c</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published works if the quotation serves as an explanation, a reference or an illustration.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Museum, Exhibition and Auction Catalogues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works forming part of a collection accessible to the public in a catalogue issued by the administrators of the collection.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Federal Act on Copyright and Related Rights of Switzerland </w:t>
            </w:r>
            <w:r w:rsidR="00303EA2">
              <w:rPr>
                <w:rFonts w:eastAsia="Times New Roman"/>
                <w:szCs w:val="22"/>
                <w:lang w:eastAsia="en-US"/>
              </w:rPr>
              <w:t>(9 October 1992), consolidated as of 1 January 2017</w:t>
            </w:r>
            <w:r w:rsidRPr="00BC0437">
              <w:rPr>
                <w:rFonts w:eastAsia="Times New Roman"/>
                <w:szCs w:val="22"/>
                <w:lang w:eastAsia="en-US"/>
              </w:rPr>
              <w:t xml:space="preserve">, available </w:t>
            </w:r>
            <w:r w:rsidR="00AD29FD">
              <w:rPr>
                <w:rFonts w:eastAsia="Times New Roman"/>
                <w:szCs w:val="22"/>
                <w:lang w:eastAsia="en-US"/>
              </w:rPr>
              <w:t xml:space="preserve">at </w:t>
            </w:r>
            <w:r w:rsidR="00AD29FD" w:rsidRPr="00AD29FD">
              <w:rPr>
                <w:rFonts w:eastAsia="Times New Roman"/>
                <w:szCs w:val="22"/>
                <w:lang w:eastAsia="en-US"/>
              </w:rPr>
              <w:t>http://www.wipo.int/wipolex/en/text.jsp?file_id=435410</w:t>
            </w:r>
            <w:r w:rsidR="00AD29FD">
              <w:rPr>
                <w:rFonts w:eastAsia="Times New Roman"/>
                <w:szCs w:val="22"/>
                <w:lang w:eastAsia="en-US"/>
              </w:rPr>
              <w:t>.</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16 May 2015</w:t>
            </w:r>
            <w:r w:rsidR="00303EA2">
              <w:rPr>
                <w:rFonts w:eastAsia="Times New Roman"/>
                <w:szCs w:val="22"/>
                <w:lang w:eastAsia="en-US"/>
              </w:rPr>
              <w:t>; rev. 21 October 2017</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685" w:name="_Toc199663589"/>
      <w:bookmarkStart w:id="1686" w:name="_Toc207648601"/>
      <w:bookmarkStart w:id="1687" w:name="_Toc207649183"/>
      <w:bookmarkStart w:id="1688" w:name="_Toc207649604"/>
      <w:bookmarkStart w:id="1689" w:name="_Toc207649965"/>
      <w:bookmarkStart w:id="1690" w:name="_Toc207650365"/>
      <w:bookmarkStart w:id="1691" w:name="_Toc208638013"/>
      <w:bookmarkStart w:id="1692" w:name="_Toc498029169"/>
      <w:bookmarkStart w:id="1693" w:name="_Toc498072309"/>
      <w:r w:rsidRPr="00BC0437">
        <w:lastRenderedPageBreak/>
        <w:t>Syria</w:t>
      </w:r>
      <w:bookmarkEnd w:id="1685"/>
      <w:bookmarkEnd w:id="1686"/>
      <w:bookmarkEnd w:id="1687"/>
      <w:bookmarkEnd w:id="1688"/>
      <w:bookmarkEnd w:id="1689"/>
      <w:bookmarkEnd w:id="1690"/>
      <w:bookmarkEnd w:id="1691"/>
      <w:r w:rsidRPr="00BC0437">
        <w:t>n Arab Republic</w:t>
      </w:r>
      <w:bookmarkEnd w:id="1692"/>
      <w:bookmarkEnd w:id="1693"/>
    </w:p>
    <w:p w:rsidR="00BC0437" w:rsidRPr="00BC0437" w:rsidRDefault="00BC0437" w:rsidP="00BC0437">
      <w:pPr>
        <w:rPr>
          <w:rFonts w:eastAsia="Times New Roman"/>
          <w:szCs w:val="22"/>
          <w:lang w:eastAsia="en-US"/>
        </w:rPr>
      </w:pPr>
    </w:p>
    <w:p w:rsidR="0099134F" w:rsidRDefault="0099134F" w:rsidP="009913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99134F" w:rsidTr="003A6587">
        <w:tc>
          <w:tcPr>
            <w:tcW w:w="8856" w:type="dxa"/>
            <w:gridSpan w:val="4"/>
          </w:tcPr>
          <w:p w:rsidR="0099134F" w:rsidRPr="008137F1" w:rsidRDefault="0099134F" w:rsidP="003A6587">
            <w:pPr>
              <w:rPr>
                <w:b/>
              </w:rPr>
            </w:pPr>
            <w:r w:rsidRPr="008137F1">
              <w:rPr>
                <w:b/>
              </w:rPr>
              <w:t>Replacement</w:t>
            </w:r>
          </w:p>
        </w:tc>
      </w:tr>
      <w:tr w:rsidR="00B53BFF" w:rsidTr="003A6587">
        <w:trPr>
          <w:trHeight w:val="135"/>
        </w:trPr>
        <w:tc>
          <w:tcPr>
            <w:tcW w:w="2628" w:type="dxa"/>
            <w:vMerge w:val="restart"/>
          </w:tcPr>
          <w:p w:rsidR="00B53BFF" w:rsidRDefault="00B53BFF" w:rsidP="003A6587">
            <w:r>
              <w:t>Who can copy?</w:t>
            </w:r>
          </w:p>
        </w:tc>
        <w:tc>
          <w:tcPr>
            <w:tcW w:w="5198" w:type="dxa"/>
            <w:gridSpan w:val="2"/>
          </w:tcPr>
          <w:p w:rsidR="00B53BFF" w:rsidRDefault="00B53BFF" w:rsidP="003A6587">
            <w:r>
              <w:t>Nonprofit archive or nonprofit library.</w:t>
            </w:r>
          </w:p>
        </w:tc>
        <w:tc>
          <w:tcPr>
            <w:tcW w:w="1030" w:type="dxa"/>
            <w:vMerge w:val="restart"/>
          </w:tcPr>
          <w:p w:rsidR="00B53BFF" w:rsidRDefault="00B53BFF" w:rsidP="003A6587">
            <w:r>
              <w:t>Art. 36(1)</w:t>
            </w:r>
          </w:p>
        </w:tc>
      </w:tr>
      <w:tr w:rsidR="00B53BFF" w:rsidTr="003A6587">
        <w:trPr>
          <w:trHeight w:val="135"/>
        </w:trPr>
        <w:tc>
          <w:tcPr>
            <w:tcW w:w="2628" w:type="dxa"/>
            <w:vMerge/>
          </w:tcPr>
          <w:p w:rsidR="00B53BFF" w:rsidRDefault="00B53BFF" w:rsidP="003A6587"/>
        </w:tc>
        <w:tc>
          <w:tcPr>
            <w:tcW w:w="1440" w:type="dxa"/>
          </w:tcPr>
          <w:p w:rsidR="00B53BFF" w:rsidRDefault="00B53BFF" w:rsidP="003A6587">
            <w:r>
              <w:t>Conditions:</w:t>
            </w:r>
          </w:p>
        </w:tc>
        <w:tc>
          <w:tcPr>
            <w:tcW w:w="3758" w:type="dxa"/>
          </w:tcPr>
          <w:p w:rsidR="00B53BFF" w:rsidRDefault="00B53BFF" w:rsidP="003A6587">
            <w:r>
              <w:t>None.</w:t>
            </w:r>
          </w:p>
        </w:tc>
        <w:tc>
          <w:tcPr>
            <w:tcW w:w="1030" w:type="dxa"/>
            <w:vMerge/>
          </w:tcPr>
          <w:p w:rsidR="00B53BFF" w:rsidRDefault="00B53BFF" w:rsidP="003A6587"/>
        </w:tc>
      </w:tr>
      <w:tr w:rsidR="00B53BFF" w:rsidTr="003A6587">
        <w:trPr>
          <w:trHeight w:val="135"/>
        </w:trPr>
        <w:tc>
          <w:tcPr>
            <w:tcW w:w="2628" w:type="dxa"/>
            <w:vMerge w:val="restart"/>
          </w:tcPr>
          <w:p w:rsidR="00B53BFF" w:rsidRDefault="00B53BFF" w:rsidP="003A6587">
            <w:r>
              <w:t>What can be copied?</w:t>
            </w:r>
          </w:p>
        </w:tc>
        <w:tc>
          <w:tcPr>
            <w:tcW w:w="5198" w:type="dxa"/>
            <w:gridSpan w:val="2"/>
          </w:tcPr>
          <w:p w:rsidR="00B53BFF" w:rsidRDefault="00B53BFF" w:rsidP="003A6587">
            <w:r>
              <w:t>Works.</w:t>
            </w:r>
          </w:p>
        </w:tc>
        <w:tc>
          <w:tcPr>
            <w:tcW w:w="1030" w:type="dxa"/>
            <w:vMerge/>
          </w:tcPr>
          <w:p w:rsidR="00B53BFF" w:rsidRDefault="00B53BFF" w:rsidP="003A6587"/>
        </w:tc>
      </w:tr>
      <w:tr w:rsidR="00B53BFF" w:rsidTr="003A6587">
        <w:trPr>
          <w:trHeight w:val="135"/>
        </w:trPr>
        <w:tc>
          <w:tcPr>
            <w:tcW w:w="2628" w:type="dxa"/>
            <w:vMerge/>
          </w:tcPr>
          <w:p w:rsidR="00B53BFF" w:rsidRDefault="00B53BFF" w:rsidP="003A6587"/>
        </w:tc>
        <w:tc>
          <w:tcPr>
            <w:tcW w:w="1440" w:type="dxa"/>
          </w:tcPr>
          <w:p w:rsidR="00B53BFF" w:rsidRDefault="00B53BFF" w:rsidP="003A6587">
            <w:r>
              <w:t>Conditions:</w:t>
            </w:r>
          </w:p>
        </w:tc>
        <w:tc>
          <w:tcPr>
            <w:tcW w:w="3758" w:type="dxa"/>
          </w:tcPr>
          <w:p w:rsidR="00B53BFF" w:rsidRDefault="00B53BFF" w:rsidP="003A6587">
            <w:r>
              <w:t>Single copies only.</w:t>
            </w:r>
          </w:p>
        </w:tc>
        <w:tc>
          <w:tcPr>
            <w:tcW w:w="1030" w:type="dxa"/>
            <w:vMerge/>
          </w:tcPr>
          <w:p w:rsidR="00B53BFF" w:rsidRDefault="00B53BFF" w:rsidP="003A6587"/>
        </w:tc>
      </w:tr>
      <w:tr w:rsidR="00B53BFF" w:rsidTr="003A6587">
        <w:trPr>
          <w:trHeight w:val="135"/>
        </w:trPr>
        <w:tc>
          <w:tcPr>
            <w:tcW w:w="2628" w:type="dxa"/>
            <w:vMerge w:val="restart"/>
          </w:tcPr>
          <w:p w:rsidR="00B53BFF" w:rsidRDefault="00B53BFF" w:rsidP="003A6587">
            <w:r>
              <w:t>Purpose of the copy?</w:t>
            </w:r>
          </w:p>
        </w:tc>
        <w:tc>
          <w:tcPr>
            <w:tcW w:w="5198" w:type="dxa"/>
            <w:gridSpan w:val="2"/>
          </w:tcPr>
          <w:p w:rsidR="00B53BFF" w:rsidRDefault="00B53BFF" w:rsidP="003A6587">
            <w:r>
              <w:t>For the purpose of replacing the original copy in case of loss, damage, or improper use.</w:t>
            </w:r>
          </w:p>
        </w:tc>
        <w:tc>
          <w:tcPr>
            <w:tcW w:w="1030" w:type="dxa"/>
            <w:vMerge/>
          </w:tcPr>
          <w:p w:rsidR="00B53BFF" w:rsidRDefault="00B53BFF" w:rsidP="003A6587"/>
        </w:tc>
      </w:tr>
      <w:tr w:rsidR="00B53BFF" w:rsidTr="00B53BFF">
        <w:trPr>
          <w:trHeight w:val="223"/>
        </w:trPr>
        <w:tc>
          <w:tcPr>
            <w:tcW w:w="2628" w:type="dxa"/>
            <w:vMerge/>
          </w:tcPr>
          <w:p w:rsidR="00B53BFF" w:rsidRDefault="00B53BFF" w:rsidP="003A6587"/>
        </w:tc>
        <w:tc>
          <w:tcPr>
            <w:tcW w:w="1440" w:type="dxa"/>
            <w:vMerge w:val="restart"/>
          </w:tcPr>
          <w:p w:rsidR="00B53BFF" w:rsidRDefault="00B53BFF" w:rsidP="003A6587">
            <w:r>
              <w:t>Conditions:</w:t>
            </w:r>
          </w:p>
        </w:tc>
        <w:tc>
          <w:tcPr>
            <w:tcW w:w="3758" w:type="dxa"/>
          </w:tcPr>
          <w:p w:rsidR="00B53BFF" w:rsidRDefault="00B53BFF" w:rsidP="003A6587">
            <w:r>
              <w:t>If the copying is in the interest of the institution.</w:t>
            </w:r>
          </w:p>
        </w:tc>
        <w:tc>
          <w:tcPr>
            <w:tcW w:w="1030" w:type="dxa"/>
            <w:vMerge/>
          </w:tcPr>
          <w:p w:rsidR="00B53BFF" w:rsidRDefault="00B53BFF" w:rsidP="003A6587"/>
        </w:tc>
      </w:tr>
      <w:tr w:rsidR="00B53BFF" w:rsidTr="003A6587">
        <w:trPr>
          <w:trHeight w:val="222"/>
        </w:trPr>
        <w:tc>
          <w:tcPr>
            <w:tcW w:w="2628" w:type="dxa"/>
            <w:vMerge/>
          </w:tcPr>
          <w:p w:rsidR="00B53BFF" w:rsidRDefault="00B53BFF" w:rsidP="003A6587"/>
        </w:tc>
        <w:tc>
          <w:tcPr>
            <w:tcW w:w="1440" w:type="dxa"/>
            <w:vMerge/>
          </w:tcPr>
          <w:p w:rsidR="00B53BFF" w:rsidRDefault="00B53BFF" w:rsidP="003A6587"/>
        </w:tc>
        <w:tc>
          <w:tcPr>
            <w:tcW w:w="3758" w:type="dxa"/>
          </w:tcPr>
          <w:p w:rsidR="00B53BFF" w:rsidRDefault="00B53BFF" w:rsidP="003A6587">
            <w:r>
              <w:t>It is not possible to secure an original on reasonable terms.</w:t>
            </w:r>
          </w:p>
        </w:tc>
        <w:tc>
          <w:tcPr>
            <w:tcW w:w="1030" w:type="dxa"/>
            <w:vMerge/>
          </w:tcPr>
          <w:p w:rsidR="00B53BFF" w:rsidRDefault="00B53BFF" w:rsidP="003A6587"/>
        </w:tc>
      </w:tr>
      <w:tr w:rsidR="00B53BFF" w:rsidTr="003A6587">
        <w:tc>
          <w:tcPr>
            <w:tcW w:w="2628" w:type="dxa"/>
          </w:tcPr>
          <w:p w:rsidR="00B53BFF" w:rsidRDefault="00B53BFF" w:rsidP="003A6587">
            <w:r>
              <w:t>Medium of the copy?</w:t>
            </w:r>
          </w:p>
        </w:tc>
        <w:tc>
          <w:tcPr>
            <w:tcW w:w="5198" w:type="dxa"/>
            <w:gridSpan w:val="2"/>
          </w:tcPr>
          <w:p w:rsidR="00B53BFF" w:rsidRDefault="00B53BFF" w:rsidP="003A6587">
            <w:r>
              <w:t>Photocopying.</w:t>
            </w:r>
          </w:p>
        </w:tc>
        <w:tc>
          <w:tcPr>
            <w:tcW w:w="1030" w:type="dxa"/>
            <w:vMerge/>
          </w:tcPr>
          <w:p w:rsidR="00B53BFF" w:rsidRDefault="00B53BFF" w:rsidP="003A6587"/>
        </w:tc>
      </w:tr>
      <w:tr w:rsidR="00B53BFF" w:rsidTr="003A6587">
        <w:tc>
          <w:tcPr>
            <w:tcW w:w="2628" w:type="dxa"/>
          </w:tcPr>
          <w:p w:rsidR="00B53BFF" w:rsidRDefault="00B53BFF" w:rsidP="003A6587">
            <w:r>
              <w:t>Other provisions?</w:t>
            </w:r>
          </w:p>
        </w:tc>
        <w:tc>
          <w:tcPr>
            <w:tcW w:w="5198" w:type="dxa"/>
            <w:gridSpan w:val="2"/>
          </w:tcPr>
          <w:p w:rsidR="00B53BFF" w:rsidRDefault="00B53BFF" w:rsidP="003A6587">
            <w:r>
              <w:t>The exceptions apply to neighboring rights (Article 74).</w:t>
            </w:r>
          </w:p>
        </w:tc>
        <w:tc>
          <w:tcPr>
            <w:tcW w:w="1030" w:type="dxa"/>
            <w:vMerge/>
          </w:tcPr>
          <w:p w:rsidR="00B53BFF" w:rsidRDefault="00B53BFF" w:rsidP="003A6587"/>
        </w:tc>
      </w:tr>
    </w:tbl>
    <w:p w:rsidR="0099134F" w:rsidRDefault="0099134F" w:rsidP="0099134F"/>
    <w:p w:rsidR="00B53BFF" w:rsidRDefault="00B53BFF" w:rsidP="00B53B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53BFF" w:rsidTr="003A6587">
        <w:tc>
          <w:tcPr>
            <w:tcW w:w="8856" w:type="dxa"/>
            <w:gridSpan w:val="4"/>
          </w:tcPr>
          <w:p w:rsidR="00B53BFF" w:rsidRPr="008137F1" w:rsidRDefault="0077431C" w:rsidP="003A6587">
            <w:pPr>
              <w:rPr>
                <w:b/>
              </w:rPr>
            </w:pPr>
            <w:r>
              <w:rPr>
                <w:b/>
              </w:rPr>
              <w:t>Research and Study</w:t>
            </w:r>
          </w:p>
        </w:tc>
      </w:tr>
      <w:tr w:rsidR="0077431C" w:rsidTr="003A6587">
        <w:trPr>
          <w:trHeight w:val="135"/>
        </w:trPr>
        <w:tc>
          <w:tcPr>
            <w:tcW w:w="2628" w:type="dxa"/>
            <w:vMerge w:val="restart"/>
          </w:tcPr>
          <w:p w:rsidR="0077431C" w:rsidRDefault="0077431C" w:rsidP="003A6587">
            <w:r>
              <w:t>Who can copy?</w:t>
            </w:r>
          </w:p>
        </w:tc>
        <w:tc>
          <w:tcPr>
            <w:tcW w:w="5198" w:type="dxa"/>
            <w:gridSpan w:val="2"/>
          </w:tcPr>
          <w:p w:rsidR="0077431C" w:rsidRDefault="0077431C" w:rsidP="003A6587">
            <w:r>
              <w:t>Nonprofit archive or nonprofit library.</w:t>
            </w:r>
          </w:p>
        </w:tc>
        <w:tc>
          <w:tcPr>
            <w:tcW w:w="1030" w:type="dxa"/>
            <w:vMerge w:val="restart"/>
          </w:tcPr>
          <w:p w:rsidR="0077431C" w:rsidRDefault="0077431C" w:rsidP="003A6587">
            <w:r>
              <w:t>Art. 36(2)</w:t>
            </w:r>
          </w:p>
        </w:tc>
      </w:tr>
      <w:tr w:rsidR="0077431C" w:rsidTr="003A6587">
        <w:trPr>
          <w:trHeight w:val="135"/>
        </w:trPr>
        <w:tc>
          <w:tcPr>
            <w:tcW w:w="2628" w:type="dxa"/>
            <w:vMerge/>
          </w:tcPr>
          <w:p w:rsidR="0077431C" w:rsidRDefault="0077431C" w:rsidP="003A6587"/>
        </w:tc>
        <w:tc>
          <w:tcPr>
            <w:tcW w:w="1440" w:type="dxa"/>
          </w:tcPr>
          <w:p w:rsidR="0077431C" w:rsidRDefault="0077431C" w:rsidP="003A6587">
            <w:r>
              <w:t>Conditions:</w:t>
            </w:r>
          </w:p>
        </w:tc>
        <w:tc>
          <w:tcPr>
            <w:tcW w:w="3758" w:type="dxa"/>
          </w:tcPr>
          <w:p w:rsidR="0077431C" w:rsidRDefault="0077431C" w:rsidP="003A6587">
            <w:r>
              <w:t>None.</w:t>
            </w:r>
          </w:p>
        </w:tc>
        <w:tc>
          <w:tcPr>
            <w:tcW w:w="1030" w:type="dxa"/>
            <w:vMerge/>
          </w:tcPr>
          <w:p w:rsidR="0077431C" w:rsidRDefault="0077431C" w:rsidP="003A6587"/>
        </w:tc>
      </w:tr>
      <w:tr w:rsidR="0077431C" w:rsidTr="003A6587">
        <w:trPr>
          <w:trHeight w:val="135"/>
        </w:trPr>
        <w:tc>
          <w:tcPr>
            <w:tcW w:w="2628" w:type="dxa"/>
            <w:vMerge w:val="restart"/>
          </w:tcPr>
          <w:p w:rsidR="0077431C" w:rsidRDefault="0077431C" w:rsidP="003A6587">
            <w:r>
              <w:t>What can be copied?</w:t>
            </w:r>
          </w:p>
        </w:tc>
        <w:tc>
          <w:tcPr>
            <w:tcW w:w="5198" w:type="dxa"/>
            <w:gridSpan w:val="2"/>
          </w:tcPr>
          <w:p w:rsidR="0077431C" w:rsidRDefault="008E185F" w:rsidP="003A6587">
            <w:r>
              <w:t>Published a</w:t>
            </w:r>
            <w:r w:rsidR="0077431C">
              <w:t>rticles, short portions of works, or short works.</w:t>
            </w:r>
          </w:p>
        </w:tc>
        <w:tc>
          <w:tcPr>
            <w:tcW w:w="1030" w:type="dxa"/>
            <w:vMerge/>
          </w:tcPr>
          <w:p w:rsidR="0077431C" w:rsidRDefault="0077431C" w:rsidP="003A6587"/>
        </w:tc>
      </w:tr>
      <w:tr w:rsidR="0077431C" w:rsidTr="0077431C">
        <w:trPr>
          <w:trHeight w:val="112"/>
        </w:trPr>
        <w:tc>
          <w:tcPr>
            <w:tcW w:w="2628" w:type="dxa"/>
            <w:vMerge/>
          </w:tcPr>
          <w:p w:rsidR="0077431C" w:rsidRDefault="0077431C" w:rsidP="003A6587"/>
        </w:tc>
        <w:tc>
          <w:tcPr>
            <w:tcW w:w="1440" w:type="dxa"/>
            <w:vMerge w:val="restart"/>
          </w:tcPr>
          <w:p w:rsidR="0077431C" w:rsidRDefault="0077431C" w:rsidP="003A6587">
            <w:r>
              <w:t>Conditions:</w:t>
            </w:r>
          </w:p>
        </w:tc>
        <w:tc>
          <w:tcPr>
            <w:tcW w:w="3758" w:type="dxa"/>
          </w:tcPr>
          <w:p w:rsidR="0077431C" w:rsidRDefault="0077431C" w:rsidP="003A6587">
            <w:r>
              <w:t>Single copies only.</w:t>
            </w:r>
          </w:p>
        </w:tc>
        <w:tc>
          <w:tcPr>
            <w:tcW w:w="1030" w:type="dxa"/>
            <w:vMerge/>
          </w:tcPr>
          <w:p w:rsidR="0077431C" w:rsidRDefault="0077431C" w:rsidP="003A6587"/>
        </w:tc>
      </w:tr>
      <w:tr w:rsidR="0077431C" w:rsidTr="003A6587">
        <w:trPr>
          <w:trHeight w:val="111"/>
        </w:trPr>
        <w:tc>
          <w:tcPr>
            <w:tcW w:w="2628" w:type="dxa"/>
            <w:vMerge/>
          </w:tcPr>
          <w:p w:rsidR="0077431C" w:rsidRDefault="0077431C" w:rsidP="003A6587"/>
        </w:tc>
        <w:tc>
          <w:tcPr>
            <w:tcW w:w="1440" w:type="dxa"/>
            <w:vMerge/>
          </w:tcPr>
          <w:p w:rsidR="0077431C" w:rsidRDefault="0077431C" w:rsidP="003A6587"/>
        </w:tc>
        <w:tc>
          <w:tcPr>
            <w:tcW w:w="3758" w:type="dxa"/>
          </w:tcPr>
          <w:p w:rsidR="0077431C" w:rsidRDefault="0077431C" w:rsidP="003A6587">
            <w:r>
              <w:t>One-time isolated copying.</w:t>
            </w:r>
          </w:p>
        </w:tc>
        <w:tc>
          <w:tcPr>
            <w:tcW w:w="1030" w:type="dxa"/>
            <w:vMerge/>
          </w:tcPr>
          <w:p w:rsidR="0077431C" w:rsidRDefault="0077431C" w:rsidP="003A6587"/>
        </w:tc>
      </w:tr>
      <w:tr w:rsidR="0077431C" w:rsidTr="003A6587">
        <w:trPr>
          <w:trHeight w:val="135"/>
        </w:trPr>
        <w:tc>
          <w:tcPr>
            <w:tcW w:w="2628" w:type="dxa"/>
            <w:vMerge w:val="restart"/>
          </w:tcPr>
          <w:p w:rsidR="0077431C" w:rsidRDefault="0077431C" w:rsidP="003A6587">
            <w:r>
              <w:t>Purpose of the copy?</w:t>
            </w:r>
          </w:p>
        </w:tc>
        <w:tc>
          <w:tcPr>
            <w:tcW w:w="5198" w:type="dxa"/>
            <w:gridSpan w:val="2"/>
          </w:tcPr>
          <w:p w:rsidR="0077431C" w:rsidRDefault="0077431C" w:rsidP="003A6587">
            <w:r>
              <w:t>To respond to a request by a natural person for use in a study or research.</w:t>
            </w:r>
          </w:p>
        </w:tc>
        <w:tc>
          <w:tcPr>
            <w:tcW w:w="1030" w:type="dxa"/>
            <w:vMerge/>
          </w:tcPr>
          <w:p w:rsidR="0077431C" w:rsidRDefault="0077431C" w:rsidP="003A6587"/>
        </w:tc>
      </w:tr>
      <w:tr w:rsidR="0077431C" w:rsidTr="0077431C">
        <w:trPr>
          <w:trHeight w:val="287"/>
        </w:trPr>
        <w:tc>
          <w:tcPr>
            <w:tcW w:w="2628" w:type="dxa"/>
            <w:vMerge/>
          </w:tcPr>
          <w:p w:rsidR="0077431C" w:rsidRDefault="0077431C" w:rsidP="003A6587"/>
        </w:tc>
        <w:tc>
          <w:tcPr>
            <w:tcW w:w="1440" w:type="dxa"/>
          </w:tcPr>
          <w:p w:rsidR="0077431C" w:rsidRDefault="0077431C" w:rsidP="003A6587">
            <w:r>
              <w:t>Conditions:</w:t>
            </w:r>
          </w:p>
        </w:tc>
        <w:tc>
          <w:tcPr>
            <w:tcW w:w="3758" w:type="dxa"/>
          </w:tcPr>
          <w:p w:rsidR="0077431C" w:rsidRDefault="0077431C" w:rsidP="003A6587">
            <w:r>
              <w:t>None.</w:t>
            </w:r>
          </w:p>
        </w:tc>
        <w:tc>
          <w:tcPr>
            <w:tcW w:w="1030" w:type="dxa"/>
            <w:vMerge/>
          </w:tcPr>
          <w:p w:rsidR="0077431C" w:rsidRDefault="0077431C" w:rsidP="003A6587"/>
        </w:tc>
      </w:tr>
      <w:tr w:rsidR="0077431C" w:rsidTr="003A6587">
        <w:tc>
          <w:tcPr>
            <w:tcW w:w="2628" w:type="dxa"/>
          </w:tcPr>
          <w:p w:rsidR="0077431C" w:rsidRDefault="0077431C" w:rsidP="003A6587">
            <w:r>
              <w:t>Medium of the copy?</w:t>
            </w:r>
          </w:p>
        </w:tc>
        <w:tc>
          <w:tcPr>
            <w:tcW w:w="5198" w:type="dxa"/>
            <w:gridSpan w:val="2"/>
          </w:tcPr>
          <w:p w:rsidR="0077431C" w:rsidRDefault="0077431C" w:rsidP="003A6587">
            <w:r>
              <w:t>Photocopying.</w:t>
            </w:r>
          </w:p>
        </w:tc>
        <w:tc>
          <w:tcPr>
            <w:tcW w:w="1030" w:type="dxa"/>
            <w:vMerge/>
          </w:tcPr>
          <w:p w:rsidR="0077431C" w:rsidRDefault="0077431C" w:rsidP="003A6587"/>
        </w:tc>
      </w:tr>
      <w:tr w:rsidR="0077431C" w:rsidTr="003A6587">
        <w:tc>
          <w:tcPr>
            <w:tcW w:w="2628" w:type="dxa"/>
          </w:tcPr>
          <w:p w:rsidR="0077431C" w:rsidRDefault="0077431C" w:rsidP="003A6587">
            <w:r>
              <w:t>Other provisions?</w:t>
            </w:r>
          </w:p>
        </w:tc>
        <w:tc>
          <w:tcPr>
            <w:tcW w:w="5198" w:type="dxa"/>
            <w:gridSpan w:val="2"/>
          </w:tcPr>
          <w:p w:rsidR="0077431C" w:rsidRDefault="0077431C" w:rsidP="003A6587">
            <w:r>
              <w:t>The exceptions apply to neighboring rights (Article 74).</w:t>
            </w:r>
          </w:p>
        </w:tc>
        <w:tc>
          <w:tcPr>
            <w:tcW w:w="1030" w:type="dxa"/>
            <w:vMerge/>
          </w:tcPr>
          <w:p w:rsidR="0077431C" w:rsidRDefault="0077431C" w:rsidP="003A6587"/>
        </w:tc>
      </w:tr>
    </w:tbl>
    <w:p w:rsidR="00B53BFF" w:rsidRDefault="00B53BFF" w:rsidP="00B53BFF"/>
    <w:p w:rsidR="0077431C" w:rsidRDefault="0077431C" w:rsidP="007743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77431C" w:rsidTr="003A6587">
        <w:tc>
          <w:tcPr>
            <w:tcW w:w="8856" w:type="dxa"/>
            <w:gridSpan w:val="4"/>
          </w:tcPr>
          <w:p w:rsidR="0077431C" w:rsidRPr="008137F1" w:rsidRDefault="0077431C" w:rsidP="003A6587">
            <w:pPr>
              <w:rPr>
                <w:b/>
              </w:rPr>
            </w:pPr>
            <w:r w:rsidRPr="008137F1">
              <w:rPr>
                <w:b/>
              </w:rPr>
              <w:t>Anti-Circumvention of Technological Protection Measures</w:t>
            </w:r>
          </w:p>
        </w:tc>
      </w:tr>
      <w:tr w:rsidR="0077431C" w:rsidTr="003A6587">
        <w:tc>
          <w:tcPr>
            <w:tcW w:w="2628" w:type="dxa"/>
          </w:tcPr>
          <w:p w:rsidR="0077431C" w:rsidRDefault="0077431C" w:rsidP="003A6587">
            <w:r>
              <w:t>Circumvention provisions?</w:t>
            </w:r>
          </w:p>
        </w:tc>
        <w:tc>
          <w:tcPr>
            <w:tcW w:w="5198" w:type="dxa"/>
            <w:gridSpan w:val="2"/>
          </w:tcPr>
          <w:p w:rsidR="0077431C" w:rsidRDefault="0077431C" w:rsidP="003A6587">
            <w:r>
              <w:t>Yes.</w:t>
            </w:r>
          </w:p>
        </w:tc>
        <w:tc>
          <w:tcPr>
            <w:tcW w:w="1030" w:type="dxa"/>
            <w:vMerge w:val="restart"/>
          </w:tcPr>
          <w:p w:rsidR="0077431C" w:rsidRDefault="0077431C" w:rsidP="003A6587">
            <w:r>
              <w:t>Art. 86</w:t>
            </w:r>
          </w:p>
        </w:tc>
      </w:tr>
      <w:tr w:rsidR="0077431C" w:rsidTr="003A6587">
        <w:trPr>
          <w:trHeight w:val="111"/>
        </w:trPr>
        <w:tc>
          <w:tcPr>
            <w:tcW w:w="2628" w:type="dxa"/>
            <w:vMerge w:val="restart"/>
          </w:tcPr>
          <w:p w:rsidR="0077431C" w:rsidRDefault="0077431C" w:rsidP="003A6587">
            <w:r>
              <w:t>Prohibited Acts?</w:t>
            </w:r>
          </w:p>
        </w:tc>
        <w:tc>
          <w:tcPr>
            <w:tcW w:w="1800" w:type="dxa"/>
          </w:tcPr>
          <w:p w:rsidR="0077431C" w:rsidRDefault="0077431C" w:rsidP="003A6587">
            <w:r>
              <w:t>The Act of Circumvention?</w:t>
            </w:r>
          </w:p>
        </w:tc>
        <w:tc>
          <w:tcPr>
            <w:tcW w:w="3398" w:type="dxa"/>
          </w:tcPr>
          <w:p w:rsidR="0077431C" w:rsidRDefault="0077431C" w:rsidP="003A6587">
            <w:r>
              <w:t>No.</w:t>
            </w:r>
          </w:p>
        </w:tc>
        <w:tc>
          <w:tcPr>
            <w:tcW w:w="1030" w:type="dxa"/>
            <w:vMerge/>
          </w:tcPr>
          <w:p w:rsidR="0077431C" w:rsidRDefault="0077431C" w:rsidP="003A6587"/>
        </w:tc>
      </w:tr>
      <w:tr w:rsidR="0077431C" w:rsidTr="003A6587">
        <w:trPr>
          <w:trHeight w:val="111"/>
        </w:trPr>
        <w:tc>
          <w:tcPr>
            <w:tcW w:w="2628" w:type="dxa"/>
            <w:vMerge/>
          </w:tcPr>
          <w:p w:rsidR="0077431C" w:rsidRDefault="0077431C" w:rsidP="003A6587"/>
        </w:tc>
        <w:tc>
          <w:tcPr>
            <w:tcW w:w="1800" w:type="dxa"/>
          </w:tcPr>
          <w:p w:rsidR="0077431C" w:rsidRDefault="0077431C" w:rsidP="003A6587">
            <w:r>
              <w:t>Dealing in Devices?</w:t>
            </w:r>
          </w:p>
        </w:tc>
        <w:tc>
          <w:tcPr>
            <w:tcW w:w="3398" w:type="dxa"/>
          </w:tcPr>
          <w:p w:rsidR="0077431C" w:rsidRDefault="0077431C" w:rsidP="003A6587">
            <w:r>
              <w:t>Yes (Article 86(A</w:t>
            </w:r>
            <w:proofErr w:type="gramStart"/>
            <w:r>
              <w:t>)(</w:t>
            </w:r>
            <w:proofErr w:type="gramEnd"/>
            <w:r>
              <w:t>2)).</w:t>
            </w:r>
          </w:p>
        </w:tc>
        <w:tc>
          <w:tcPr>
            <w:tcW w:w="1030" w:type="dxa"/>
            <w:vMerge/>
          </w:tcPr>
          <w:p w:rsidR="0077431C" w:rsidRDefault="0077431C" w:rsidP="003A6587"/>
        </w:tc>
      </w:tr>
      <w:tr w:rsidR="0077431C" w:rsidTr="003A6587">
        <w:trPr>
          <w:trHeight w:val="135"/>
        </w:trPr>
        <w:tc>
          <w:tcPr>
            <w:tcW w:w="2628" w:type="dxa"/>
            <w:vMerge/>
          </w:tcPr>
          <w:p w:rsidR="0077431C" w:rsidRDefault="0077431C" w:rsidP="003A6587"/>
        </w:tc>
        <w:tc>
          <w:tcPr>
            <w:tcW w:w="1800" w:type="dxa"/>
          </w:tcPr>
          <w:p w:rsidR="0077431C" w:rsidRDefault="0077431C" w:rsidP="003A6587">
            <w:r>
              <w:t>Providing Services?</w:t>
            </w:r>
          </w:p>
        </w:tc>
        <w:tc>
          <w:tcPr>
            <w:tcW w:w="3398" w:type="dxa"/>
          </w:tcPr>
          <w:p w:rsidR="0077431C" w:rsidRDefault="0077431C" w:rsidP="003A6587">
            <w:r>
              <w:t>No.</w:t>
            </w:r>
          </w:p>
        </w:tc>
        <w:tc>
          <w:tcPr>
            <w:tcW w:w="1030" w:type="dxa"/>
            <w:vMerge/>
          </w:tcPr>
          <w:p w:rsidR="0077431C" w:rsidRDefault="0077431C" w:rsidP="003A6587"/>
        </w:tc>
      </w:tr>
      <w:tr w:rsidR="0077431C" w:rsidTr="003A6587">
        <w:tc>
          <w:tcPr>
            <w:tcW w:w="2628" w:type="dxa"/>
          </w:tcPr>
          <w:p w:rsidR="0077431C" w:rsidRDefault="0077431C" w:rsidP="003A6587">
            <w:r>
              <w:t>Access Control or Owner’s Rights Control?</w:t>
            </w:r>
          </w:p>
        </w:tc>
        <w:tc>
          <w:tcPr>
            <w:tcW w:w="5198" w:type="dxa"/>
            <w:gridSpan w:val="2"/>
          </w:tcPr>
          <w:p w:rsidR="0077431C" w:rsidRDefault="0077431C" w:rsidP="003A6587">
            <w:r>
              <w:t>Protection of the rights of the owners.</w:t>
            </w:r>
          </w:p>
        </w:tc>
        <w:tc>
          <w:tcPr>
            <w:tcW w:w="1030" w:type="dxa"/>
            <w:vMerge/>
          </w:tcPr>
          <w:p w:rsidR="0077431C" w:rsidRDefault="0077431C" w:rsidP="003A6587"/>
        </w:tc>
      </w:tr>
      <w:tr w:rsidR="0077431C" w:rsidTr="003A6587">
        <w:tc>
          <w:tcPr>
            <w:tcW w:w="2628" w:type="dxa"/>
          </w:tcPr>
          <w:p w:rsidR="0077431C" w:rsidRDefault="0077431C" w:rsidP="003A6587">
            <w:r>
              <w:t>Exemptions that could be used by libraries?</w:t>
            </w:r>
          </w:p>
        </w:tc>
        <w:tc>
          <w:tcPr>
            <w:tcW w:w="5198" w:type="dxa"/>
            <w:gridSpan w:val="2"/>
          </w:tcPr>
          <w:p w:rsidR="0077431C" w:rsidRDefault="0077431C" w:rsidP="003A6587">
            <w:r>
              <w:t>None.</w:t>
            </w:r>
          </w:p>
        </w:tc>
        <w:tc>
          <w:tcPr>
            <w:tcW w:w="1030" w:type="dxa"/>
            <w:vMerge/>
          </w:tcPr>
          <w:p w:rsidR="0077431C" w:rsidRDefault="0077431C" w:rsidP="003A6587"/>
        </w:tc>
      </w:tr>
    </w:tbl>
    <w:p w:rsidR="0077431C" w:rsidRDefault="0077431C" w:rsidP="0077431C"/>
    <w:p w:rsidR="00BC0437" w:rsidRPr="00BC0437" w:rsidRDefault="00BC0437" w:rsidP="00BC0437">
      <w:pPr>
        <w:rPr>
          <w:rFonts w:eastAsia="Times New Roman"/>
          <w:szCs w:val="22"/>
          <w:lang w:eastAsia="en-US"/>
        </w:rPr>
      </w:pPr>
      <w:bookmarkStart w:id="1694" w:name="syr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695" w:name="_Toc186015942"/>
            <w:r w:rsidRPr="00BC0437">
              <w:rPr>
                <w:rFonts w:eastAsia="Times New Roman"/>
                <w:b/>
                <w:szCs w:val="22"/>
                <w:lang w:eastAsia="en-US"/>
              </w:rPr>
              <w:t>Miscellaneous</w:t>
            </w:r>
            <w:bookmarkEnd w:id="169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shd w:val="clear" w:color="auto" w:fill="auto"/>
          </w:tcPr>
          <w:p w:rsidR="00BC0437" w:rsidRPr="00BC0437" w:rsidRDefault="0099134F" w:rsidP="00BC0437">
            <w:pPr>
              <w:rPr>
                <w:rFonts w:eastAsia="Times New Roman"/>
                <w:szCs w:val="22"/>
                <w:lang w:eastAsia="en-US"/>
              </w:rPr>
            </w:pPr>
            <w:r>
              <w:rPr>
                <w:rFonts w:eastAsia="Times New Roman"/>
                <w:szCs w:val="22"/>
                <w:lang w:eastAsia="en-US"/>
              </w:rPr>
              <w:t xml:space="preserve">Law on Protection of Copyright and Related Rights of Syria, Legislative Decree No. 62 (16 September 2013), available at </w:t>
            </w:r>
            <w:r w:rsidRPr="0099134F">
              <w:rPr>
                <w:rFonts w:eastAsia="Times New Roman"/>
                <w:szCs w:val="22"/>
                <w:lang w:eastAsia="en-US"/>
              </w:rPr>
              <w:t>http://www.wipo.int/wipolex/en/text.jsp?file_id=446190</w:t>
            </w:r>
            <w:r>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16 May 2015</w:t>
            </w:r>
            <w:r w:rsidR="0099134F">
              <w:rPr>
                <w:rFonts w:eastAsia="Times New Roman"/>
                <w:szCs w:val="22"/>
                <w:lang w:eastAsia="en-US"/>
              </w:rPr>
              <w:t>; rev. 21 October 2017</w:t>
            </w:r>
          </w:p>
        </w:tc>
      </w:tr>
      <w:bookmarkEnd w:id="1694"/>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696" w:name="_Toc199663590"/>
      <w:bookmarkStart w:id="1697" w:name="_Toc207648602"/>
      <w:bookmarkStart w:id="1698" w:name="_Toc207649184"/>
      <w:bookmarkStart w:id="1699" w:name="_Toc207649605"/>
      <w:bookmarkStart w:id="1700" w:name="_Toc207649966"/>
      <w:bookmarkStart w:id="1701" w:name="_Toc207650366"/>
      <w:bookmarkStart w:id="1702" w:name="_Toc208638014"/>
      <w:bookmarkStart w:id="1703" w:name="_Toc498029170"/>
      <w:bookmarkStart w:id="1704" w:name="_Toc498072310"/>
      <w:r w:rsidRPr="00BC0437">
        <w:lastRenderedPageBreak/>
        <w:t>Tajikistan</w:t>
      </w:r>
      <w:bookmarkEnd w:id="1696"/>
      <w:bookmarkEnd w:id="1697"/>
      <w:bookmarkEnd w:id="1698"/>
      <w:bookmarkEnd w:id="1699"/>
      <w:bookmarkEnd w:id="1700"/>
      <w:bookmarkEnd w:id="1701"/>
      <w:bookmarkEnd w:id="1702"/>
      <w:bookmarkEnd w:id="1703"/>
      <w:bookmarkEnd w:id="170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705" w:name="tajik"/>
            <w:r w:rsidRPr="00BC0437">
              <w:rPr>
                <w:rFonts w:eastAsia="Times New Roman"/>
                <w:b/>
                <w:szCs w:val="22"/>
                <w:lang w:eastAsia="en-US"/>
              </w:rPr>
              <w:t>General Provisions (applicable to each provision of Article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name of the author is mentioned.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source of borrowing is mentioned.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06" w:name="_Toc186015944"/>
            <w:r w:rsidRPr="00BC0437">
              <w:rPr>
                <w:rFonts w:eastAsia="Times New Roman"/>
                <w:b/>
                <w:szCs w:val="22"/>
                <w:lang w:eastAsia="en-US"/>
              </w:rPr>
              <w:t>Replacement</w:t>
            </w:r>
            <w:bookmarkEnd w:id="170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 (7)(a)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providing copies to other libraries, the copying is only permitted if it is impossible to get the copy in another way.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or replace lost or damaged copies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place copies at the disposal of other libraries </w:t>
            </w:r>
            <w:proofErr w:type="gramStart"/>
            <w:r w:rsidRPr="00BC0437">
              <w:rPr>
                <w:rFonts w:eastAsia="Times New Roman"/>
                <w:szCs w:val="22"/>
                <w:lang w:eastAsia="en-US"/>
              </w:rPr>
              <w:t>that, for any reason, have</w:t>
            </w:r>
            <w:proofErr w:type="gramEnd"/>
            <w:r w:rsidRPr="00BC0437">
              <w:rPr>
                <w:rFonts w:eastAsia="Times New Roman"/>
                <w:szCs w:val="22"/>
                <w:lang w:eastAsia="en-US"/>
              </w:rPr>
              <w:t xml:space="preserve"> lost works from their own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07" w:name="_Toc186015945"/>
            <w:r w:rsidRPr="00BC0437">
              <w:rPr>
                <w:rFonts w:eastAsia="Times New Roman"/>
                <w:b/>
                <w:szCs w:val="22"/>
                <w:lang w:eastAsia="en-US"/>
              </w:rPr>
              <w:t>Research or Study</w:t>
            </w:r>
            <w:bookmarkEnd w:id="170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 (7)(b)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or succinct works lawfully published in collections, newspapers, or other periodical publications.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lawfully published written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purposes of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708" w:name="_Toc186015946"/>
            <w:r w:rsidRPr="00BC0437">
              <w:rPr>
                <w:rFonts w:eastAsia="Times New Roman"/>
                <w:b/>
                <w:szCs w:val="22"/>
                <w:lang w:eastAsia="en-US"/>
              </w:rPr>
              <w:t>Anti-Circumvention of Technological Protection Measures</w:t>
            </w:r>
            <w:bookmarkEnd w:id="170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5462"/>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709" w:name="_Toc186015947"/>
            <w:r w:rsidRPr="00BC0437">
              <w:rPr>
                <w:rFonts w:eastAsia="Times New Roman"/>
                <w:b/>
                <w:szCs w:val="22"/>
                <w:lang w:eastAsia="en-US"/>
              </w:rPr>
              <w:lastRenderedPageBreak/>
              <w:t>Miscellaneous</w:t>
            </w:r>
            <w:bookmarkEnd w:id="1709"/>
          </w:p>
        </w:tc>
      </w:tr>
      <w:tr w:rsidR="00BC0437" w:rsidRPr="00BC0437" w:rsidTr="00BC0437">
        <w:tc>
          <w:tcPr>
            <w:tcW w:w="23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4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of a lawfully published work for exclusively personal purposes is permitted under specified conditions.  Works of architecture, whole or substantial parts of databases, computer programs, whole books, and musical scores are excluded.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c>
          <w:tcPr>
            <w:tcW w:w="23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4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facsimile reproduction in one or more copies, regardless of the dimensions and form thereof, of originals or copies of written or other graphic works by means of photocopying or with the aid of other technical means different from publishing.  Reprographic reproduction shall not include the storage or reproduction of the said copies in electronic (including digitized) or optical form, or in any other machine-readable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3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Tajikistan (13 November 1998), as amended through No. 12 (2009), available at http://www.wipo.int/wipolex/en/text.jsp?file_id=237350.</w:t>
            </w:r>
          </w:p>
        </w:tc>
      </w:tr>
      <w:tr w:rsidR="00BC0437" w:rsidRPr="00BC0437" w:rsidTr="00BC0437">
        <w:tc>
          <w:tcPr>
            <w:tcW w:w="23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16 May 2015</w:t>
            </w:r>
          </w:p>
        </w:tc>
      </w:tr>
      <w:bookmarkEnd w:id="1705"/>
    </w:tbl>
    <w:p w:rsidR="00BC0437" w:rsidRPr="00BC0437" w:rsidRDefault="00BC0437" w:rsidP="00BC0437">
      <w:pPr>
        <w:keepNext/>
        <w:outlineLvl w:val="1"/>
        <w:rPr>
          <w:rFonts w:eastAsia="Times New Roman"/>
          <w:b/>
          <w:szCs w:val="22"/>
          <w:lang w:eastAsia="en-US"/>
        </w:rPr>
      </w:pPr>
    </w:p>
    <w:p w:rsidR="00BC0437" w:rsidRPr="00BC0437" w:rsidRDefault="00BC0437" w:rsidP="00BC0437">
      <w:pPr>
        <w:keepNext/>
        <w:outlineLvl w:val="1"/>
        <w:rPr>
          <w:rFonts w:eastAsia="Times New Roman"/>
          <w:b/>
          <w:szCs w:val="22"/>
          <w:lang w:eastAsia="en-US"/>
        </w:rPr>
      </w:pPr>
    </w:p>
    <w:p w:rsidR="00BC0437" w:rsidRPr="00BC0437" w:rsidRDefault="00BC0437" w:rsidP="00BC0437">
      <w:pPr>
        <w:keepNext/>
        <w:outlineLvl w:val="1"/>
        <w:rPr>
          <w:rFonts w:eastAsia="Times New Roman"/>
          <w:b/>
          <w:szCs w:val="22"/>
          <w:lang w:eastAsia="en-US"/>
        </w:rPr>
      </w:pPr>
    </w:p>
    <w:p w:rsidR="00BC0437" w:rsidRPr="00BC0437" w:rsidRDefault="00BC0437" w:rsidP="003F7145">
      <w:pPr>
        <w:pStyle w:val="Heading2"/>
      </w:pPr>
      <w:r w:rsidRPr="00BC0437">
        <w:br w:type="page"/>
      </w:r>
      <w:bookmarkStart w:id="1710" w:name="_Toc199663591"/>
      <w:bookmarkStart w:id="1711" w:name="_Toc207648604"/>
      <w:bookmarkStart w:id="1712" w:name="_Toc207649186"/>
      <w:bookmarkStart w:id="1713" w:name="_Toc207649606"/>
      <w:bookmarkStart w:id="1714" w:name="_Toc207649967"/>
      <w:bookmarkStart w:id="1715" w:name="_Toc207650367"/>
      <w:bookmarkStart w:id="1716" w:name="_Toc208638015"/>
      <w:bookmarkStart w:id="1717" w:name="_Toc498029171"/>
      <w:bookmarkStart w:id="1718" w:name="_Toc498072311"/>
      <w:r w:rsidRPr="00BC0437">
        <w:lastRenderedPageBreak/>
        <w:t>Thailand</w:t>
      </w:r>
      <w:bookmarkEnd w:id="1710"/>
      <w:bookmarkEnd w:id="1711"/>
      <w:bookmarkEnd w:id="1712"/>
      <w:bookmarkEnd w:id="1713"/>
      <w:bookmarkEnd w:id="1714"/>
      <w:bookmarkEnd w:id="1715"/>
      <w:bookmarkEnd w:id="1716"/>
      <w:bookmarkEnd w:id="1717"/>
      <w:bookmarkEnd w:id="171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719" w:name="thaila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20" w:name="_Toc186015948"/>
            <w:r w:rsidRPr="00BC0437">
              <w:rPr>
                <w:rFonts w:eastAsia="Times New Roman"/>
                <w:b/>
                <w:szCs w:val="22"/>
                <w:lang w:eastAsia="en-US"/>
              </w:rPr>
              <w:t>Research or Study</w:t>
            </w:r>
            <w:bookmarkEnd w:id="172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reproduction” is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use must not conflict with a normal exploitation of the copyright work by the owner of copyright or unreasonably prejudice the legitimate right of the owner </w:t>
            </w:r>
            <w:r w:rsidR="00A50EC2">
              <w:rPr>
                <w:rFonts w:eastAsia="Times New Roman"/>
                <w:szCs w:val="22"/>
                <w:lang w:eastAsia="en-US"/>
              </w:rPr>
              <w:t xml:space="preserve">of copyright </w:t>
            </w:r>
            <w:r w:rsidRPr="00BC0437">
              <w:rPr>
                <w:rFonts w:eastAsia="Times New Roman"/>
                <w:szCs w:val="22"/>
                <w:lang w:eastAsia="en-US"/>
              </w:rPr>
              <w:t>(Section 32)</w:t>
            </w:r>
            <w:r w:rsidR="00A50EC2">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section also applies to performer’s rights </w:t>
            </w:r>
          </w:p>
          <w:p w:rsidR="00BC0437" w:rsidRPr="00BC0437" w:rsidRDefault="00BC0437" w:rsidP="00BC0437">
            <w:pPr>
              <w:rPr>
                <w:rFonts w:eastAsia="Times New Roman"/>
                <w:szCs w:val="22"/>
                <w:lang w:eastAsia="en-US"/>
              </w:rPr>
            </w:pPr>
            <w:r w:rsidRPr="00BC0437">
              <w:rPr>
                <w:rFonts w:eastAsia="Times New Roman"/>
                <w:szCs w:val="22"/>
                <w:lang w:eastAsia="en-US"/>
              </w:rPr>
              <w:t>(Section 53).</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21" w:name="_Toc186015949"/>
            <w:r w:rsidRPr="00BC0437">
              <w:rPr>
                <w:rFonts w:eastAsia="Times New Roman"/>
                <w:b/>
                <w:szCs w:val="22"/>
                <w:lang w:eastAsia="en-US"/>
              </w:rPr>
              <w:t>Library Use</w:t>
            </w:r>
            <w:bookmarkEnd w:id="172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the library or another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not conflict with a normal exploitation of the copyright work by the owner of copyright or unreasonably prejudice the legitimate right of the owner of copyright.  (Section 32)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section also applies to performer’s rights </w:t>
            </w:r>
          </w:p>
          <w:p w:rsidR="00BC0437" w:rsidRPr="00BC0437" w:rsidRDefault="00BC0437" w:rsidP="00BC0437">
            <w:pPr>
              <w:rPr>
                <w:rFonts w:eastAsia="Times New Roman"/>
                <w:szCs w:val="22"/>
                <w:lang w:eastAsia="en-US"/>
              </w:rPr>
            </w:pPr>
            <w:r w:rsidRPr="00BC0437">
              <w:rPr>
                <w:rFonts w:eastAsia="Times New Roman"/>
                <w:szCs w:val="22"/>
                <w:lang w:eastAsia="en-US"/>
              </w:rPr>
              <w:t>(Section 53).</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r w:rsidRPr="00BC0437">
              <w:rPr>
                <w:rFonts w:eastAsia="Times New Roman"/>
                <w:szCs w:val="22"/>
                <w:vertAlign w:val="superscript"/>
                <w:lang w:eastAsia="en-US"/>
              </w:rPr>
              <w:footnoteReference w:id="62"/>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53(4)</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if provided knowing that the use would cause or induce infringement.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Exemptions that could </w:t>
            </w:r>
            <w:r w:rsidRPr="00BC0437">
              <w:rPr>
                <w:rFonts w:eastAsia="Times New Roman"/>
                <w:szCs w:val="22"/>
                <w:lang w:eastAsia="en-US"/>
              </w:rPr>
              <w:lastRenderedPageBreak/>
              <w:t>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Two provisions may apply.  First, an exemption </w:t>
            </w:r>
            <w:r w:rsidRPr="00BC0437">
              <w:rPr>
                <w:rFonts w:eastAsia="Times New Roman"/>
                <w:szCs w:val="22"/>
                <w:lang w:eastAsia="en-US"/>
              </w:rPr>
              <w:lastRenderedPageBreak/>
              <w:t>permits libraries, educational institutions, and public broadcasters to access a work for nonprofit purposes.  Second, a general exemption permits access for uses within copyright exceptions.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53(5)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722" w:name="_Toc186015951"/>
            <w:r w:rsidRPr="00BC0437">
              <w:rPr>
                <w:rFonts w:eastAsia="Times New Roman"/>
                <w:b/>
                <w:szCs w:val="22"/>
                <w:lang w:eastAsia="en-US"/>
              </w:rPr>
              <w:t>Miscellaneous</w:t>
            </w:r>
            <w:bookmarkEnd w:id="172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for research, study, or personal benefit is permitted, as long as the use does not conflict with a normal exploitation of the copyright work by the owner of copyright or unreasonably prejudice the legitimate right of the owner of copyright.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includes any method of copying, imitation, duplication, block-making, sound recording, video recording or sound and video recording for the material part from the original,</w:t>
            </w:r>
          </w:p>
          <w:p w:rsidR="00BC0437" w:rsidRPr="00BC0437" w:rsidRDefault="00BC0437" w:rsidP="00BC0437">
            <w:pPr>
              <w:rPr>
                <w:rFonts w:eastAsia="Times New Roman"/>
                <w:szCs w:val="22"/>
                <w:lang w:eastAsia="en-US"/>
              </w:rPr>
            </w:pPr>
            <w:r w:rsidRPr="00BC0437">
              <w:rPr>
                <w:rFonts w:eastAsia="Times New Roman"/>
                <w:szCs w:val="22"/>
                <w:lang w:eastAsia="en-US"/>
              </w:rPr>
              <w:t>Copy, or publication whether of the whole or in part and, as for computer program, means duplication or making copies of the program from any medium for the substantial part with any method without a character of creating a new work whether of the whole or in part.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Thailand, B.E. 2537 (9 December 1994), available at http://www.wipo.int/wipolex/en/text.jsp?file_id=129763,</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w:t>
            </w:r>
            <w:r w:rsidR="00A50EC2">
              <w:rPr>
                <w:rFonts w:eastAsia="Times New Roman"/>
                <w:szCs w:val="22"/>
                <w:lang w:eastAsia="en-US"/>
              </w:rPr>
              <w:t xml:space="preserve">Law No. 2, B.E. 2558 (31 January 2015), available at </w:t>
            </w:r>
            <w:r w:rsidR="006C7095" w:rsidRPr="006C7095">
              <w:rPr>
                <w:rFonts w:eastAsia="Times New Roman"/>
                <w:szCs w:val="22"/>
                <w:lang w:eastAsia="en-US"/>
              </w:rPr>
              <w:t>http://www.wipo.int/wipolex/en/text.jsp?file_id=373195</w:t>
            </w:r>
            <w:r w:rsidR="006C7095">
              <w:rPr>
                <w:rFonts w:eastAsia="Times New Roman"/>
                <w:szCs w:val="22"/>
                <w:lang w:eastAsia="en-US"/>
              </w:rPr>
              <w:t xml:space="preserve">, and as further amended </w:t>
            </w:r>
            <w:r w:rsidR="006C7095" w:rsidRPr="00BC0437">
              <w:rPr>
                <w:rFonts w:eastAsia="Times New Roman"/>
                <w:szCs w:val="22"/>
                <w:lang w:eastAsia="en-US"/>
              </w:rPr>
              <w:t xml:space="preserve">by </w:t>
            </w:r>
            <w:r w:rsidR="006C7095">
              <w:rPr>
                <w:rFonts w:eastAsia="Times New Roman"/>
                <w:szCs w:val="22"/>
                <w:lang w:eastAsia="en-US"/>
              </w:rPr>
              <w:t xml:space="preserve">Law No. 3, B.E. 2558 (31 January 2015), available at </w:t>
            </w:r>
            <w:r w:rsidR="006C7095" w:rsidRPr="006C7095">
              <w:rPr>
                <w:rFonts w:eastAsia="Times New Roman"/>
                <w:szCs w:val="22"/>
                <w:lang w:eastAsia="en-US"/>
              </w:rPr>
              <w:t>http://www.wipo.int/wipolex/en/text.jsp?file_id=373075</w:t>
            </w:r>
            <w:r w:rsidR="006C7095">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21 May 2015</w:t>
            </w:r>
            <w:r w:rsidR="006C7095">
              <w:rPr>
                <w:rFonts w:eastAsia="Times New Roman"/>
                <w:szCs w:val="22"/>
                <w:lang w:eastAsia="en-US"/>
              </w:rPr>
              <w:t>; rev. 21 October 2017</w:t>
            </w:r>
          </w:p>
        </w:tc>
      </w:tr>
    </w:tbl>
    <w:p w:rsidR="00BC0437" w:rsidRPr="00BC0437" w:rsidRDefault="00BC0437" w:rsidP="00BC0437">
      <w:pPr>
        <w:rPr>
          <w:rFonts w:eastAsia="Times New Roman"/>
          <w:szCs w:val="22"/>
          <w:lang w:eastAsia="en-US"/>
        </w:rPr>
      </w:pPr>
    </w:p>
    <w:bookmarkEnd w:id="1719"/>
    <w:p w:rsidR="00BC0437" w:rsidRPr="00BC0437" w:rsidRDefault="00BC0437" w:rsidP="00BC0437">
      <w:pPr>
        <w:keepNext/>
        <w:outlineLvl w:val="1"/>
        <w:rPr>
          <w:rFonts w:eastAsia="Times New Roman"/>
          <w:smallCaps/>
          <w:szCs w:val="22"/>
          <w:lang w:eastAsia="en-US"/>
        </w:rPr>
      </w:pPr>
    </w:p>
    <w:p w:rsidR="00BC0437" w:rsidRPr="00BC0437" w:rsidRDefault="00BC0437" w:rsidP="003F7145">
      <w:pPr>
        <w:pStyle w:val="Heading2"/>
      </w:pPr>
      <w:r w:rsidRPr="00BC0437">
        <w:br w:type="page"/>
      </w:r>
      <w:bookmarkStart w:id="1723" w:name="_Toc498029172"/>
      <w:bookmarkStart w:id="1724" w:name="_Toc498072312"/>
      <w:r w:rsidRPr="00BC0437">
        <w:lastRenderedPageBreak/>
        <w:t>the former Yugoslav Republic of Macedonia</w:t>
      </w:r>
      <w:bookmarkEnd w:id="1723"/>
      <w:bookmarkEnd w:id="172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Internal Use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educational establishments,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Copyrighted works that have been disclosed (Article 51(1)).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1"/>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 (Article 51(3)).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purpose of carrying out the activity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remuneration to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Any.  See definition of “reproduction” below.  </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possessing for commercial purposes, distributing, or renting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any device whose sole or main purpose is unauthorized removal or damage of technology that is used as legal protection against unauthorized use.</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 respect to the library exception and certain other specified exceptions,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who uses technological measures shall be obliged, without delay, and in the shortest period possible, upon request from the entity with a legal access to the copyright work, to enable the entity to have access and use of the work through removal of the technological measures or by providing other appropriate means.  Contractual provisions to the contrary are null and void (Article 164(4)).  This provision does not apply to exceptions to the right of making available (Article 164(3)).</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164(1)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vanish/>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Three-Step Test</w:t>
            </w:r>
          </w:p>
        </w:tc>
        <w:tc>
          <w:tcPr>
            <w:tcW w:w="5220"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 xml:space="preserve">The statutory exceptions can be carried out only in </w:t>
            </w:r>
            <w:r w:rsidRPr="00BC0437">
              <w:rPr>
                <w:rFonts w:eastAsia="Times New Roman"/>
                <w:color w:val="000000"/>
                <w:szCs w:val="22"/>
                <w:lang w:eastAsia="en-US"/>
              </w:rPr>
              <w:lastRenderedPageBreak/>
              <w:t>certain special cases, provided that the use does not conflict with the normal exploitation of the work, and does not unreasonably prejudice the legitimate interests of the author.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Art. </w:t>
            </w:r>
            <w:r w:rsidRPr="00BC0437">
              <w:rPr>
                <w:rFonts w:eastAsia="Times New Roman"/>
                <w:szCs w:val="22"/>
                <w:lang w:eastAsia="en-US"/>
              </w:rPr>
              <w:lastRenderedPageBreak/>
              <w:t>51(2)</w:t>
            </w:r>
          </w:p>
        </w:tc>
      </w:tr>
      <w:tr w:rsidR="00BC0437" w:rsidRPr="00BC0437" w:rsidTr="00BC0437">
        <w:tc>
          <w:tcPr>
            <w:tcW w:w="2628" w:type="dxa"/>
            <w:shd w:val="clear" w:color="auto" w:fill="auto"/>
          </w:tcPr>
          <w:p w:rsidR="00BC0437" w:rsidRPr="00BC0437" w:rsidRDefault="00F77227" w:rsidP="00BC0437">
            <w:pPr>
              <w:rPr>
                <w:rFonts w:eastAsia="Times New Roman"/>
                <w:szCs w:val="22"/>
                <w:lang w:eastAsia="en-US"/>
              </w:rPr>
            </w:pPr>
            <w:r>
              <w:rPr>
                <w:rFonts w:eastAsia="Times New Roman"/>
                <w:szCs w:val="22"/>
                <w:lang w:eastAsia="en-US"/>
              </w:rPr>
              <w:lastRenderedPageBreak/>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 Reproduction shall mean fixation, i.e. recording of the work in a material or other appropriate medium (electronic and other), as well as making one or more copies of a copyright work, in whole or in part, directly or indirectly, temporarily or permanently, by any means and in any form.  (2) The reproduction under paragraph 1 of this Article shall be carried out, in particular, by graphic processes (graphic reproduction), by three-dimensional reproduction, by photocopying and other photographic processes achieving the same effect, by building or performing works of architecture, by sound or visual fixation, by storage of the work in electronic form (electronic fixation), and by transfer of the work from an analogue into a digital system.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Database Use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of a database or of a copy thereof by the lawful user shall be without remuneration, if it is necessary for access and normal use of its components.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Macedonia (23 August 2010), available at http://www.wipo.int/wipolex/en/text.jsp?file_id=263877.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29 August 2014; rev. 14 May 2015</w:t>
            </w:r>
          </w:p>
        </w:tc>
      </w:tr>
    </w:tbl>
    <w:p w:rsidR="00BC0437" w:rsidRPr="00BC0437" w:rsidRDefault="00BC0437" w:rsidP="00BC0437">
      <w:pPr>
        <w:rPr>
          <w:rFonts w:eastAsia="Times New Roman"/>
          <w:szCs w:val="22"/>
          <w:lang w:eastAsia="en-US"/>
        </w:rPr>
      </w:pPr>
    </w:p>
    <w:p w:rsidR="00BC0437" w:rsidRDefault="00BC0437" w:rsidP="007C4594">
      <w:pPr>
        <w:widowControl w:val="0"/>
        <w:outlineLvl w:val="1"/>
        <w:rPr>
          <w:rFonts w:eastAsia="Times New Roman"/>
          <w:smallCaps/>
          <w:szCs w:val="22"/>
          <w:lang w:eastAsia="en-US"/>
        </w:rPr>
      </w:pPr>
    </w:p>
    <w:p w:rsidR="00B50A73" w:rsidRDefault="00B50A73" w:rsidP="007C4594">
      <w:pPr>
        <w:widowControl w:val="0"/>
        <w:outlineLvl w:val="1"/>
        <w:rPr>
          <w:rFonts w:eastAsia="Times New Roman"/>
          <w:smallCaps/>
          <w:szCs w:val="22"/>
          <w:lang w:eastAsia="en-US"/>
        </w:rPr>
      </w:pPr>
    </w:p>
    <w:p w:rsidR="00B50A73" w:rsidRDefault="00B50A73">
      <w:pPr>
        <w:rPr>
          <w:rFonts w:eastAsia="Times New Roman"/>
          <w:smallCaps/>
          <w:szCs w:val="22"/>
          <w:lang w:eastAsia="en-US"/>
        </w:rPr>
      </w:pPr>
      <w:r>
        <w:rPr>
          <w:rFonts w:eastAsia="Times New Roman"/>
          <w:smallCaps/>
          <w:szCs w:val="22"/>
          <w:lang w:eastAsia="en-US"/>
        </w:rPr>
        <w:br w:type="page"/>
      </w:r>
    </w:p>
    <w:p w:rsidR="00B50A73" w:rsidRPr="00D74B1E" w:rsidRDefault="003F7145" w:rsidP="003F7145">
      <w:pPr>
        <w:pStyle w:val="Heading2"/>
      </w:pPr>
      <w:bookmarkStart w:id="1725" w:name="_Toc498072313"/>
      <w:r>
        <w:lastRenderedPageBreak/>
        <w:t>Timor-Leste</w:t>
      </w:r>
      <w:bookmarkEnd w:id="1725"/>
    </w:p>
    <w:p w:rsidR="00C95842" w:rsidRDefault="00C95842" w:rsidP="00C958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C95842" w:rsidTr="003E46A0">
        <w:tc>
          <w:tcPr>
            <w:tcW w:w="8856" w:type="dxa"/>
            <w:gridSpan w:val="3"/>
          </w:tcPr>
          <w:p w:rsidR="00C95842" w:rsidRPr="006E3D55" w:rsidRDefault="00C95842" w:rsidP="003E46A0">
            <w:pPr>
              <w:rPr>
                <w:rFonts w:eastAsia="Times New Roman"/>
                <w:b/>
                <w:szCs w:val="22"/>
                <w:lang w:eastAsia="en-US"/>
              </w:rPr>
            </w:pPr>
            <w:r w:rsidRPr="006E3D55">
              <w:rPr>
                <w:rFonts w:eastAsia="Times New Roman"/>
                <w:b/>
                <w:szCs w:val="22"/>
                <w:lang w:eastAsia="en-US"/>
              </w:rPr>
              <w:t>No Copyright Law</w:t>
            </w:r>
          </w:p>
        </w:tc>
      </w:tr>
      <w:tr w:rsidR="00C95842" w:rsidTr="003E46A0">
        <w:tc>
          <w:tcPr>
            <w:tcW w:w="7847" w:type="dxa"/>
            <w:gridSpan w:val="2"/>
          </w:tcPr>
          <w:p w:rsidR="00C95842" w:rsidRPr="006E3D55" w:rsidRDefault="00C95842" w:rsidP="003E46A0">
            <w:pPr>
              <w:rPr>
                <w:rFonts w:eastAsia="Times New Roman"/>
                <w:szCs w:val="22"/>
                <w:lang w:eastAsia="en-US"/>
              </w:rPr>
            </w:pPr>
            <w:r>
              <w:rPr>
                <w:rFonts w:eastAsia="Times New Roman"/>
                <w:szCs w:val="22"/>
                <w:lang w:eastAsia="en-US"/>
              </w:rPr>
              <w:t>Timor-Leste has no</w:t>
            </w:r>
            <w:r w:rsidRPr="006E3D55">
              <w:rPr>
                <w:rFonts w:eastAsia="Times New Roman"/>
                <w:szCs w:val="22"/>
                <w:lang w:eastAsia="en-US"/>
              </w:rPr>
              <w:t xml:space="preserve"> general copyright law.</w:t>
            </w:r>
          </w:p>
        </w:tc>
        <w:tc>
          <w:tcPr>
            <w:tcW w:w="1009" w:type="dxa"/>
          </w:tcPr>
          <w:p w:rsidR="00C95842" w:rsidRDefault="00C95842" w:rsidP="003E46A0"/>
        </w:tc>
      </w:tr>
      <w:tr w:rsidR="00C95842" w:rsidTr="003E46A0">
        <w:tc>
          <w:tcPr>
            <w:tcW w:w="2196" w:type="dxa"/>
          </w:tcPr>
          <w:p w:rsidR="00C95842" w:rsidRPr="006E3D55" w:rsidRDefault="00C95842" w:rsidP="003E46A0">
            <w:pPr>
              <w:rPr>
                <w:rFonts w:eastAsia="Times New Roman"/>
                <w:szCs w:val="22"/>
                <w:lang w:eastAsia="en-US"/>
              </w:rPr>
            </w:pPr>
            <w:r w:rsidRPr="006E3D55">
              <w:rPr>
                <w:rFonts w:eastAsia="Times New Roman"/>
                <w:szCs w:val="22"/>
                <w:lang w:eastAsia="en-US"/>
              </w:rPr>
              <w:t>Last edited:</w:t>
            </w:r>
          </w:p>
        </w:tc>
        <w:tc>
          <w:tcPr>
            <w:tcW w:w="6660" w:type="dxa"/>
            <w:gridSpan w:val="2"/>
          </w:tcPr>
          <w:p w:rsidR="00C95842" w:rsidRDefault="00C95842" w:rsidP="003E46A0">
            <w:r w:rsidRPr="006E3D55">
              <w:rPr>
                <w:rFonts w:eastAsia="Times New Roman"/>
                <w:szCs w:val="22"/>
                <w:lang w:eastAsia="en-US"/>
              </w:rPr>
              <w:t>12 October 2017</w:t>
            </w:r>
          </w:p>
        </w:tc>
      </w:tr>
    </w:tbl>
    <w:p w:rsidR="00C95842" w:rsidRDefault="00C95842" w:rsidP="00C95842"/>
    <w:p w:rsidR="00B50A73" w:rsidRPr="00BC0437" w:rsidRDefault="00B50A73" w:rsidP="00B50A73">
      <w:pPr>
        <w:rPr>
          <w:rFonts w:eastAsia="Times New Roman"/>
          <w:szCs w:val="22"/>
          <w:lang w:eastAsia="en-US"/>
        </w:rPr>
      </w:pPr>
    </w:p>
    <w:p w:rsidR="00B50A73" w:rsidRPr="00BC0437" w:rsidRDefault="00B50A73" w:rsidP="00BC0437">
      <w:pPr>
        <w:keepNext/>
        <w:outlineLvl w:val="1"/>
        <w:rPr>
          <w:rFonts w:eastAsia="Times New Roman"/>
          <w:smallCaps/>
          <w:szCs w:val="22"/>
          <w:lang w:eastAsia="en-US"/>
        </w:rPr>
      </w:pPr>
    </w:p>
    <w:p w:rsidR="00BC0437" w:rsidRPr="00BC0437" w:rsidRDefault="00BC0437" w:rsidP="003F7145">
      <w:pPr>
        <w:pStyle w:val="Heading2"/>
      </w:pPr>
      <w:r w:rsidRPr="00BC0437">
        <w:br w:type="page"/>
      </w:r>
      <w:bookmarkStart w:id="1726" w:name="_Toc199663592"/>
      <w:bookmarkStart w:id="1727" w:name="_Toc207648605"/>
      <w:bookmarkStart w:id="1728" w:name="_Toc207649187"/>
      <w:bookmarkStart w:id="1729" w:name="_Toc207649607"/>
      <w:bookmarkStart w:id="1730" w:name="_Toc207649968"/>
      <w:bookmarkStart w:id="1731" w:name="_Toc207650368"/>
      <w:bookmarkStart w:id="1732" w:name="_Toc208638016"/>
      <w:bookmarkStart w:id="1733" w:name="_Toc498029174"/>
      <w:bookmarkStart w:id="1734" w:name="_Toc498072314"/>
      <w:r w:rsidRPr="00BC0437">
        <w:lastRenderedPageBreak/>
        <w:t>Togo</w:t>
      </w:r>
      <w:bookmarkEnd w:id="1726"/>
      <w:bookmarkEnd w:id="1727"/>
      <w:bookmarkEnd w:id="1728"/>
      <w:bookmarkEnd w:id="1729"/>
      <w:bookmarkEnd w:id="1730"/>
      <w:bookmarkEnd w:id="1731"/>
      <w:bookmarkEnd w:id="1732"/>
      <w:bookmarkEnd w:id="1733"/>
      <w:bookmarkEnd w:id="173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Togo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735" w:name="tog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736" w:name="_Toc186015953"/>
            <w:r w:rsidRPr="00BC0437">
              <w:rPr>
                <w:rFonts w:eastAsia="Times New Roman"/>
                <w:b/>
                <w:szCs w:val="22"/>
                <w:lang w:eastAsia="en-US"/>
              </w:rPr>
              <w:t>Anti-Circumvention of Technological Protection Measures</w:t>
            </w:r>
            <w:bookmarkEnd w:id="173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737" w:name="_Toc186015954"/>
            <w:r w:rsidRPr="00BC0437">
              <w:rPr>
                <w:rFonts w:eastAsia="Times New Roman"/>
                <w:b/>
                <w:szCs w:val="22"/>
                <w:lang w:eastAsia="en-US"/>
              </w:rPr>
              <w:t>Miscellaneous</w:t>
            </w:r>
            <w:bookmarkEnd w:id="173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Reproductions, translations, and adaptations of works lawfully made available to the public are permitted for a strictly personal and private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 to Translate and Reproduce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translation (and publication of that translation in Togo) of a work in French and in the national languages, under the terms of an authorization granted by the proper authority, are lawful even in the absence of the authorization of the author.  The reproduction of a work (and publication of a given edition of the work in Togo), under the terms of an authorization granted by the proper authority, are lawful even in the absence of the authorization of the author.  </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 &amp;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63"/>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Folklore, and Related Rights of Togo, No. 91-12 (10 June 1991), available at http://www.wipo.int/wipolex/en/text.jsp?file_id=270260.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25 April 2015</w:t>
            </w:r>
          </w:p>
        </w:tc>
      </w:tr>
      <w:bookmarkEnd w:id="1735"/>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738" w:name="_Toc199663593"/>
      <w:bookmarkStart w:id="1739" w:name="_Toc207648606"/>
      <w:bookmarkStart w:id="1740" w:name="_Toc207649188"/>
      <w:bookmarkStart w:id="1741" w:name="_Toc207649608"/>
      <w:bookmarkStart w:id="1742" w:name="_Toc207649969"/>
      <w:bookmarkStart w:id="1743" w:name="_Toc207650369"/>
      <w:bookmarkStart w:id="1744" w:name="_Toc208638017"/>
      <w:bookmarkStart w:id="1745" w:name="_Toc498029175"/>
      <w:bookmarkStart w:id="1746" w:name="_Toc498072315"/>
      <w:r w:rsidRPr="00BC0437">
        <w:lastRenderedPageBreak/>
        <w:t>Tonga</w:t>
      </w:r>
      <w:bookmarkEnd w:id="1738"/>
      <w:bookmarkEnd w:id="1739"/>
      <w:bookmarkEnd w:id="1740"/>
      <w:bookmarkEnd w:id="1741"/>
      <w:bookmarkEnd w:id="1742"/>
      <w:bookmarkEnd w:id="1743"/>
      <w:bookmarkEnd w:id="1744"/>
      <w:bookmarkEnd w:id="1745"/>
      <w:bookmarkEnd w:id="174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747" w:name="Tong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48" w:name="_Toc186015956"/>
            <w:r w:rsidRPr="00BC0437">
              <w:rPr>
                <w:rFonts w:eastAsia="Times New Roman"/>
                <w:b/>
                <w:szCs w:val="22"/>
                <w:lang w:eastAsia="en-US"/>
              </w:rPr>
              <w:t>Research or Study</w:t>
            </w:r>
            <w:bookmarkEnd w:id="174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only be made if there is no collective license available under which such copies can be made, offered by a collective administration organization of which the library or archive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allowed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definitions of “reprography” and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49" w:name="_Toc186015957"/>
            <w:r w:rsidRPr="00BC0437">
              <w:rPr>
                <w:rFonts w:eastAsia="Times New Roman"/>
                <w:b/>
                <w:szCs w:val="22"/>
                <w:lang w:eastAsia="en-US"/>
              </w:rPr>
              <w:t>Preservation and Replacement</w:t>
            </w:r>
            <w:bookmarkEnd w:id="174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if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reprographic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 work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definitions of “reprography” and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50" w:name="_Toc186015958"/>
            <w:r w:rsidRPr="00BC0437">
              <w:rPr>
                <w:rFonts w:eastAsia="Times New Roman"/>
                <w:b/>
                <w:szCs w:val="22"/>
                <w:lang w:eastAsia="en-US"/>
              </w:rPr>
              <w:t>Anti-Circumvention of Technological Protection Measures</w:t>
            </w:r>
            <w:bookmarkEnd w:id="175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 (1)(a)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technological measures used to prevent or restrict reproduction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751" w:name="_Toc186015959"/>
            <w:r w:rsidRPr="00BC0437">
              <w:rPr>
                <w:rFonts w:eastAsia="Times New Roman"/>
                <w:b/>
                <w:szCs w:val="22"/>
                <w:lang w:eastAsia="en-US"/>
              </w:rPr>
              <w:t>Miscellaneous</w:t>
            </w:r>
            <w:bookmarkEnd w:id="1751"/>
          </w:p>
        </w:tc>
      </w:tr>
      <w:tr w:rsidR="00BC0437" w:rsidRPr="00BC0437" w:rsidTr="00BC0437">
        <w:trPr>
          <w:trHeight w:val="132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phonogram in any manner or form, including any permanent or temporary storage of the work or phonogram in electronic form.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84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“Reprography” means the making of a facsimile copy of the original or a copy of the work, including photocopying.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Tonga, No. 12 (30 July 2002), available at http://www.wipo.int/wipolex/en/text.jsp?file_id=173176.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16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752" w:name="_Toc186015960"/>
      <w:bookmarkStart w:id="1753" w:name="_Toc199663594"/>
      <w:bookmarkStart w:id="1754" w:name="_Toc207648608"/>
      <w:bookmarkStart w:id="1755" w:name="_Toc207649190"/>
      <w:bookmarkStart w:id="1756" w:name="_Toc207649609"/>
      <w:bookmarkStart w:id="1757" w:name="_Toc207649970"/>
      <w:bookmarkStart w:id="1758" w:name="_Toc207650370"/>
      <w:bookmarkStart w:id="1759" w:name="_Toc208638018"/>
      <w:bookmarkStart w:id="1760" w:name="_Toc498029176"/>
      <w:bookmarkStart w:id="1761" w:name="_Toc498072316"/>
      <w:r w:rsidRPr="00BC0437">
        <w:lastRenderedPageBreak/>
        <w:t>Trinidad and Tobago</w:t>
      </w:r>
      <w:bookmarkEnd w:id="1752"/>
      <w:bookmarkEnd w:id="1753"/>
      <w:bookmarkEnd w:id="1754"/>
      <w:bookmarkEnd w:id="1755"/>
      <w:bookmarkEnd w:id="1756"/>
      <w:bookmarkEnd w:id="1757"/>
      <w:bookmarkEnd w:id="1758"/>
      <w:bookmarkEnd w:id="1759"/>
      <w:bookmarkEnd w:id="1760"/>
      <w:bookmarkEnd w:id="176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762" w:name="trinidad"/>
      <w:bookmarkEnd w:id="17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63" w:name="_Toc186015962"/>
            <w:r w:rsidRPr="00BC0437">
              <w:rPr>
                <w:rFonts w:eastAsia="Times New Roman"/>
                <w:b/>
                <w:szCs w:val="22"/>
                <w:lang w:eastAsia="en-US"/>
              </w:rPr>
              <w:t>Research or Study</w:t>
            </w:r>
            <w:bookmarkEnd w:id="176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short works, or short excerpts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may be reproduced.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only be made if there is no collective license available under which such copies can</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be</w:t>
            </w:r>
            <w:proofErr w:type="gramEnd"/>
            <w:r w:rsidRPr="00BC0437">
              <w:rPr>
                <w:rFonts w:eastAsia="Times New Roman"/>
                <w:szCs w:val="22"/>
                <w:lang w:eastAsia="en-US"/>
              </w:rPr>
              <w:t xml:space="preserve"> made (offered by a collective administration organization of which the library or archive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library or archive that the copy is solely for study, scholarship, or private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64" w:name="_Toc186015963"/>
            <w:r w:rsidRPr="00BC0437">
              <w:rPr>
                <w:rFonts w:eastAsia="Times New Roman"/>
                <w:b/>
                <w:szCs w:val="22"/>
                <w:lang w:eastAsia="en-US"/>
              </w:rPr>
              <w:t>Preservation and Replacement</w:t>
            </w:r>
            <w:bookmarkEnd w:id="176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library or archive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if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65" w:name="_Toc186015964"/>
            <w:r w:rsidRPr="00BC0437">
              <w:rPr>
                <w:rFonts w:eastAsia="Times New Roman"/>
                <w:b/>
                <w:szCs w:val="22"/>
                <w:lang w:eastAsia="en-US"/>
              </w:rPr>
              <w:lastRenderedPageBreak/>
              <w:t>Anti-Circumvention of Technological Protection Measures</w:t>
            </w:r>
            <w:bookmarkEnd w:id="176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reproduction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766" w:name="_Toc186015965"/>
            <w:r w:rsidRPr="00BC0437">
              <w:rPr>
                <w:rFonts w:eastAsia="Times New Roman"/>
                <w:b/>
                <w:szCs w:val="22"/>
                <w:lang w:eastAsia="en-US"/>
              </w:rPr>
              <w:t>Miscellaneous</w:t>
            </w:r>
            <w:bookmarkEnd w:id="176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single copies of most published works for personal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Trinidad and Tobago, Cap. 82:80, No. 8 (15 April 1997), as amended through the Copyright Amendment Act, No. 5 (1 May 2008), available at http://www.wipo.int/wipolex/en/text.jsp?file_id=183966.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16 May 2015</w:t>
            </w:r>
          </w:p>
        </w:tc>
      </w:tr>
      <w:bookmarkEnd w:id="1762"/>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767" w:name="_Toc498029177"/>
      <w:bookmarkStart w:id="1768" w:name="_Toc199663595"/>
      <w:bookmarkStart w:id="1769" w:name="_Toc207648610"/>
      <w:bookmarkStart w:id="1770" w:name="_Toc207649192"/>
      <w:bookmarkStart w:id="1771" w:name="_Toc207649610"/>
      <w:bookmarkStart w:id="1772" w:name="_Toc207649971"/>
      <w:bookmarkStart w:id="1773" w:name="_Toc207650371"/>
      <w:bookmarkStart w:id="1774" w:name="_Toc208638019"/>
      <w:bookmarkStart w:id="1775" w:name="_Toc498072317"/>
      <w:r w:rsidRPr="00BC0437">
        <w:lastRenderedPageBreak/>
        <w:t>Tunisia</w:t>
      </w:r>
      <w:bookmarkEnd w:id="1767"/>
      <w:bookmarkEnd w:id="177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centers, departments of archives, and libraries of education and training establishments.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from the author or the author’s counterpart.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 may be in one or two specimens.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the work if it would be destroyed, lost, or made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teaching and without that having a commercial or lucrative goal.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centers, departments of archives, and libraries of education and training establishments.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from the author or the author’s counterpart.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or a short extract of a writing published in a collection of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issue of a newspaper or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be a computer program.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Research and teaching.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response to the request of a natural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r w:rsidR="00B1631A">
              <w:rPr>
                <w:rFonts w:eastAsia="Times New Roman"/>
                <w:szCs w:val="22"/>
                <w:lang w:eastAsia="en-US"/>
              </w:rPr>
              <w:t xml:space="preserve">  Although Article 52 lists among the persons and acts that could constitute copyright infringement, a brief mention that it is infringement to avoid or try to avoid the control operations intended to prevent unlawful copying of works.</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Licenses for Reproduction and Translation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Ministry in charge of culture may issue nonexclusive licenses to make reproductions and translations of works for education and research, subject to detailed provisions, reflecting the Berne Appendix.</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13 &amp; 14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3A6587">
            <w:pPr>
              <w:rPr>
                <w:rFonts w:eastAsia="Times New Roman"/>
                <w:szCs w:val="22"/>
                <w:lang w:eastAsia="en-US"/>
              </w:rPr>
            </w:pPr>
            <w:r w:rsidRPr="00BC0437">
              <w:rPr>
                <w:rFonts w:eastAsia="Times New Roman"/>
                <w:szCs w:val="22"/>
                <w:lang w:eastAsia="en-US"/>
              </w:rPr>
              <w:t xml:space="preserve">Law of Literary and Artistic Property of Tunisia, No. 94-36 (24 February 1994), </w:t>
            </w:r>
            <w:r w:rsidR="003A6587">
              <w:rPr>
                <w:rFonts w:eastAsia="Times New Roman"/>
                <w:szCs w:val="22"/>
                <w:lang w:eastAsia="en-US"/>
              </w:rPr>
              <w:t xml:space="preserve">available at </w:t>
            </w:r>
            <w:r w:rsidR="003A6587" w:rsidRPr="003A6587">
              <w:rPr>
                <w:rFonts w:eastAsia="Times New Roman"/>
                <w:szCs w:val="22"/>
                <w:lang w:eastAsia="en-US"/>
              </w:rPr>
              <w:t>http://www.wipo.int/wipolex/en/text.jsp?file_id=129897</w:t>
            </w:r>
            <w:r w:rsidR="003A6587">
              <w:rPr>
                <w:rFonts w:eastAsia="Times New Roman"/>
                <w:szCs w:val="22"/>
                <w:lang w:eastAsia="en-US"/>
              </w:rPr>
              <w:t xml:space="preserve">, as amended by </w:t>
            </w:r>
            <w:r w:rsidRPr="00BC0437">
              <w:rPr>
                <w:rFonts w:eastAsia="Times New Roman"/>
                <w:szCs w:val="22"/>
                <w:lang w:eastAsia="en-US"/>
              </w:rPr>
              <w:t>No. 2009-33 (23 June 2009), available at http://www.wipo.int/wipolex/en/text.jsp?file_id=181075.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26 August 2014; rev. 16 May 2015</w:t>
            </w:r>
            <w:r w:rsidR="003A6587">
              <w:rPr>
                <w:rFonts w:eastAsia="Times New Roman"/>
                <w:szCs w:val="22"/>
                <w:lang w:eastAsia="en-US"/>
              </w:rPr>
              <w:t>; rev. 22 October 2017</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776" w:name="_Toc498029178"/>
      <w:bookmarkStart w:id="1777" w:name="_Toc498072318"/>
      <w:bookmarkEnd w:id="1768"/>
      <w:bookmarkEnd w:id="1769"/>
      <w:bookmarkEnd w:id="1770"/>
      <w:bookmarkEnd w:id="1771"/>
      <w:bookmarkEnd w:id="1772"/>
      <w:bookmarkEnd w:id="1773"/>
      <w:bookmarkEnd w:id="1774"/>
      <w:r w:rsidRPr="00BC0437">
        <w:lastRenderedPageBreak/>
        <w:t>Turkey</w:t>
      </w:r>
      <w:bookmarkEnd w:id="1776"/>
      <w:bookmarkEnd w:id="177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museums, and similar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authority to allow persons to benefit from the works shall be determined by regulation.  Libraries and the other public institutions listed in the statute can by regulation have authority to make copies and other uses of the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that have not yet been published or made public and whose term of economic rights has expired.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author has not expressly prohibited reproduction and </w:t>
            </w:r>
            <w:proofErr w:type="gramStart"/>
            <w:r w:rsidRPr="00BC0437">
              <w:rPr>
                <w:rFonts w:eastAsia="Times New Roman"/>
                <w:szCs w:val="22"/>
                <w:lang w:eastAsia="en-US"/>
              </w:rPr>
              <w:t>publication.</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Which are preserved in public libraries, museums, or similar </w:t>
            </w:r>
            <w:proofErr w:type="gramStart"/>
            <w:r w:rsidRPr="00BC0437">
              <w:rPr>
                <w:rFonts w:eastAsia="Times New Roman"/>
                <w:szCs w:val="22"/>
                <w:lang w:eastAsia="en-US"/>
              </w:rPr>
              <w:t>institutions.</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scientific and other reasons.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02"/>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Such works shall belong to the public institution or organization in which they are kept.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authority which shall give permission to persons who would like to benefit from such works for scientific and other reasons and to public institutions and organizations, the fees to be charged, and the cultural purposes for which such fees shall be spent, and other matters, shall be determined by a regulation to be issued by the Ministry of Culture and Tourism.</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72</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Producing, putting up for sale, or possessing for non-private use circumvention devices with regards to computer programs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 relates to technical measures intended to prevent illegal reproduction of computer programs.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Performances of Works for Education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perform published works in educational institutions for the purpose of face-to-face education and without directly or indirectly aiming for profit.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and Instructional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create selected or collected works, which are dedicated to educational purposes, by making quotations from published musical, literary, and scientific works and works of fine arts that are made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public or published works.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work disclosed to the public with the consent of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shall be deemed to have been made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work shall be deemed to have been “published,” if copies obtained by reproduction of the original are supplied to the public by way of selling, distributing or otherwise putting into commercial circulation with the consent of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making of a second copy of the original of the work or the recording of the work on all types of devices now known or to be developed in the future enabling the transmission or repetition of signs, sounds and images, all kinds of sound and music recordings as well as the application of plans, projects and sketches of architectural works are deemed “reproduction.”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of Intellectual and Artistic Works of Turkey, No. 5846 (5 December 1951),</w:t>
            </w:r>
            <w:r w:rsidR="00677EB1">
              <w:rPr>
                <w:rFonts w:eastAsia="Times New Roman"/>
                <w:szCs w:val="22"/>
                <w:lang w:eastAsia="en-US"/>
              </w:rPr>
              <w:t xml:space="preserve"> as amended through Law No. 6552</w:t>
            </w:r>
            <w:r w:rsidR="001F2D4A">
              <w:rPr>
                <w:rFonts w:eastAsia="Times New Roman"/>
                <w:szCs w:val="22"/>
                <w:lang w:eastAsia="en-US"/>
              </w:rPr>
              <w:t xml:space="preserve"> (210 September 2014), available at </w:t>
            </w:r>
            <w:r w:rsidR="001F2D4A" w:rsidRPr="001F2D4A">
              <w:rPr>
                <w:rFonts w:eastAsia="Times New Roman"/>
                <w:szCs w:val="22"/>
                <w:lang w:eastAsia="en-US"/>
              </w:rPr>
              <w:t>http://www.wipo.int/wipolex/en/text.jsp?file_id=440050</w:t>
            </w:r>
            <w:r w:rsidRPr="00BC0437">
              <w:rPr>
                <w:rFonts w:eastAsia="Times New Roman"/>
                <w:szCs w:val="22"/>
                <w:lang w:eastAsia="en-US"/>
              </w:rPr>
              <w:t>.</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16 May 2015</w:t>
            </w:r>
            <w:r w:rsidR="001F2D4A">
              <w:rPr>
                <w:rFonts w:eastAsia="Times New Roman"/>
                <w:szCs w:val="22"/>
                <w:lang w:eastAsia="en-US"/>
              </w:rPr>
              <w:t>; rev. 22 October 2017</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778" w:name="_Toc498029179"/>
      <w:bookmarkStart w:id="1779" w:name="_Toc199663596"/>
      <w:bookmarkStart w:id="1780" w:name="_Toc207648611"/>
      <w:bookmarkStart w:id="1781" w:name="_Toc207649193"/>
      <w:bookmarkStart w:id="1782" w:name="_Toc207649611"/>
      <w:bookmarkStart w:id="1783" w:name="_Toc207649972"/>
      <w:bookmarkStart w:id="1784" w:name="_Toc207650372"/>
      <w:bookmarkStart w:id="1785" w:name="_Toc208638020"/>
      <w:bookmarkStart w:id="1786" w:name="_Toc498072319"/>
      <w:r w:rsidRPr="00BC0437">
        <w:lastRenderedPageBreak/>
        <w:t>Turkmenistan</w:t>
      </w:r>
      <w:bookmarkEnd w:id="1778"/>
      <w:bookmarkEnd w:id="178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each provision of Article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specify the name of the author whose work is used.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provide the source.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occur in individual cases.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such works by other means under normal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copies that are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copies to other libraries that no longer have such works in their collections because they are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20(1)(2) &amp; 20(2)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or succinct works lawfully published in collections, newspapers, and other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Excerpts from lawfully published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2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 and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At the request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allowed only in if a collective license society has not offered a license for reprographic reproduction, and the library or archives knew or should have been aware of the license.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Act of </w:t>
            </w:r>
            <w:r w:rsidRPr="00BC0437">
              <w:rPr>
                <w:rFonts w:eastAsia="Times New Roman"/>
                <w:szCs w:val="22"/>
                <w:lang w:eastAsia="en-US"/>
              </w:rPr>
              <w:lastRenderedPageBreak/>
              <w:t>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Prohibits manufacture, distribution, leasing, etc. of devices.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Refers to controlling access and preventing actions that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There are no exemptions in the statute.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Reprographic reproduction: </w:t>
            </w:r>
            <w:r w:rsidRPr="00BC0437">
              <w:rPr>
                <w:rFonts w:eastAsia="Times New Roman"/>
                <w:szCs w:val="22"/>
                <w:lang w:val="en" w:eastAsia="en-US"/>
              </w:rPr>
              <w:t>Facsimile reproduction in any size (increase or decrease) of the original or copy of the work (written and other graphic work) by photocopying or by other technical means other than by publication; reprographic reproduction does not include copying in electronic (including digital), optical or other machine-readable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p w:rsidR="00BC0437" w:rsidRPr="00BC0437" w:rsidRDefault="00BC0437" w:rsidP="00BC0437">
            <w:pPr>
              <w:rPr>
                <w:rFonts w:eastAsia="Times New Roman"/>
                <w:szCs w:val="22"/>
                <w:lang w:eastAsia="en-US"/>
              </w:rPr>
            </w:pPr>
          </w:p>
        </w:tc>
        <w:tc>
          <w:tcPr>
            <w:tcW w:w="622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Law of Copyright and Related Rights of Turkmenistan, No. 257-IV (10 January 2012), available at http://www.wipo.int/wipolex/en/text.jsp?file_id=252913.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26 August 2014; rev. 16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787" w:name="_Toc498029180"/>
      <w:bookmarkStart w:id="1788" w:name="_Toc498072320"/>
      <w:bookmarkEnd w:id="1779"/>
      <w:bookmarkEnd w:id="1780"/>
      <w:bookmarkEnd w:id="1781"/>
      <w:bookmarkEnd w:id="1782"/>
      <w:bookmarkEnd w:id="1783"/>
      <w:bookmarkEnd w:id="1784"/>
      <w:bookmarkEnd w:id="1785"/>
      <w:r w:rsidRPr="00BC0437">
        <w:lastRenderedPageBreak/>
        <w:t>Tuvalu</w:t>
      </w:r>
      <w:bookmarkEnd w:id="1787"/>
      <w:bookmarkEnd w:id="178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Tuvalu include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720"/>
      </w:tblGrid>
      <w:tr w:rsidR="00BC0437" w:rsidRPr="00BC0437" w:rsidTr="00BC0437">
        <w:tc>
          <w:tcPr>
            <w:tcW w:w="891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720" w:type="dxa"/>
          </w:tcPr>
          <w:p w:rsidR="00BC0437" w:rsidRPr="00BC0437" w:rsidRDefault="00BC0437" w:rsidP="00BC0437">
            <w:pPr>
              <w:rPr>
                <w:rFonts w:eastAsia="Times New Roman"/>
                <w:szCs w:val="22"/>
                <w:lang w:eastAsia="en-US"/>
              </w:rPr>
            </w:pPr>
            <w:r w:rsidRPr="00BC0437">
              <w:rPr>
                <w:rFonts w:eastAsia="Times New Roman"/>
                <w:szCs w:val="22"/>
                <w:lang w:eastAsia="en-US"/>
              </w:rPr>
              <w:t>Copyright Ordinance of Tuvalu, Cap 40.24 (13 June 1917), edition of 1978, available at http://www.wipo.int/wipolex/en/text.jsp?file_id=196668.</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20" w:type="dxa"/>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789" w:name="_Toc498029181"/>
      <w:bookmarkStart w:id="1790" w:name="_Toc498072321"/>
      <w:r w:rsidRPr="00BC0437">
        <w:lastRenderedPageBreak/>
        <w:t>Uganda</w:t>
      </w:r>
      <w:bookmarkEnd w:id="1789"/>
      <w:bookmarkEnd w:id="179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library, non-commercial documentation center, scientific institution, or educational institute.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15(1)(j)</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or scientific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its original language or in a translation.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conditions prescribed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the copies made do not conflict with the normal exploitation of the work reproduced.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the copies made do not unreasonably affect the right of the author in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Section 15(1) opens by referring to the listed uses as “fair use” of a protected work.  Section 15(2) specifies the four factors as indicated below.  The statute is unclear about whether fair use is a separate exception or is a</w:t>
            </w:r>
            <w:r w:rsidR="001F2D4A">
              <w:rPr>
                <w:rFonts w:eastAsia="Times New Roman"/>
                <w:szCs w:val="22"/>
                <w:lang w:eastAsia="en-US"/>
              </w:rPr>
              <w:t xml:space="preserve"> four-factor analysis that further defines the allowable uses </w:t>
            </w:r>
            <w:r w:rsidRPr="00BC0437">
              <w:rPr>
                <w:rFonts w:eastAsia="Times New Roman"/>
                <w:szCs w:val="22"/>
                <w:lang w:eastAsia="en-US"/>
              </w:rPr>
              <w:t>in Section 15(1).</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4977"/>
        <w:gridCol w:w="1278"/>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produce, translate, adapt, arrange, or otherwise transform a work for private personal use.</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15(1)(a)</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from a published work, where the quotation is compatible with fair practice, the extent of the quotation does not exceed what is justified for the purpose of the use, and acknowledgement is given to the original work.</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15(1)(b)</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a published work for teaching purposes in so far as the use is compatible with fair practice and acknowledgement is given to the work and the author.</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15(1)(c); § 15(1)(d)</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Persons with Disabilities</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It is permitted to transcribe any work into braille or sign language for the educational purpose of persons with disabilities.</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15(1)(k)</w:t>
            </w:r>
          </w:p>
        </w:tc>
      </w:tr>
      <w:tr w:rsidR="00BC0437" w:rsidRPr="00BC0437" w:rsidTr="00BC0437">
        <w:trPr>
          <w:trHeight w:val="1913"/>
        </w:trPr>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Fair Use</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 use is fair use, the following factors shall be considered:</w:t>
            </w:r>
          </w:p>
          <w:p w:rsidR="00BC0437" w:rsidRPr="00BC0437" w:rsidRDefault="00BC0437" w:rsidP="00BC0437">
            <w:pPr>
              <w:numPr>
                <w:ilvl w:val="0"/>
                <w:numId w:val="7"/>
              </w:numPr>
              <w:contextualSpacing/>
              <w:rPr>
                <w:rFonts w:eastAsia="Times New Roman"/>
                <w:szCs w:val="22"/>
                <w:lang w:eastAsia="en-US"/>
              </w:rPr>
            </w:pPr>
            <w:r w:rsidRPr="00BC0437">
              <w:rPr>
                <w:rFonts w:eastAsia="Times New Roman"/>
                <w:szCs w:val="22"/>
                <w:lang w:eastAsia="en-US"/>
              </w:rPr>
              <w:t>the purpose and character of the use;</w:t>
            </w:r>
          </w:p>
          <w:p w:rsidR="00BC0437" w:rsidRPr="00BC0437" w:rsidRDefault="00BC0437" w:rsidP="00BC0437">
            <w:pPr>
              <w:numPr>
                <w:ilvl w:val="0"/>
                <w:numId w:val="7"/>
              </w:numPr>
              <w:contextualSpacing/>
              <w:rPr>
                <w:rFonts w:eastAsia="Times New Roman"/>
                <w:szCs w:val="22"/>
                <w:lang w:eastAsia="en-US"/>
              </w:rPr>
            </w:pPr>
            <w:proofErr w:type="gramStart"/>
            <w:r w:rsidRPr="00BC0437">
              <w:rPr>
                <w:rFonts w:eastAsia="Times New Roman"/>
                <w:szCs w:val="22"/>
                <w:lang w:eastAsia="en-US"/>
              </w:rPr>
              <w:t>the</w:t>
            </w:r>
            <w:proofErr w:type="gramEnd"/>
            <w:r w:rsidRPr="00BC0437">
              <w:rPr>
                <w:rFonts w:eastAsia="Times New Roman"/>
                <w:szCs w:val="22"/>
                <w:lang w:eastAsia="en-US"/>
              </w:rPr>
              <w:t xml:space="preserve"> nature of the protected work (though the fact that a work is not published shall not of itself prejudice the requirement of fair use.);</w:t>
            </w:r>
          </w:p>
          <w:p w:rsidR="00BC0437" w:rsidRPr="00BC0437" w:rsidRDefault="00BC0437" w:rsidP="00BC0437">
            <w:pPr>
              <w:numPr>
                <w:ilvl w:val="0"/>
                <w:numId w:val="7"/>
              </w:numPr>
              <w:contextualSpacing/>
              <w:rPr>
                <w:rFonts w:eastAsia="Times New Roman"/>
                <w:szCs w:val="22"/>
                <w:lang w:eastAsia="en-US"/>
              </w:rPr>
            </w:pPr>
            <w:r w:rsidRPr="00BC0437">
              <w:rPr>
                <w:rFonts w:eastAsia="Times New Roman"/>
                <w:szCs w:val="22"/>
                <w:lang w:eastAsia="en-US"/>
              </w:rPr>
              <w:t>the amount and substantiality of the portion used in relation to the protected work as a whole; and</w:t>
            </w:r>
          </w:p>
          <w:p w:rsidR="00BC0437" w:rsidRPr="00BC0437" w:rsidRDefault="00BC0437" w:rsidP="00BC0437">
            <w:pPr>
              <w:numPr>
                <w:ilvl w:val="0"/>
                <w:numId w:val="7"/>
              </w:numPr>
              <w:contextualSpacing/>
              <w:rPr>
                <w:rFonts w:eastAsia="Times New Roman"/>
                <w:szCs w:val="22"/>
                <w:lang w:eastAsia="en-US"/>
              </w:rPr>
            </w:pPr>
            <w:proofErr w:type="gramStart"/>
            <w:r w:rsidRPr="00BC0437">
              <w:rPr>
                <w:rFonts w:eastAsia="Times New Roman"/>
                <w:szCs w:val="22"/>
                <w:lang w:eastAsia="en-US"/>
              </w:rPr>
              <w:t>the</w:t>
            </w:r>
            <w:proofErr w:type="gramEnd"/>
            <w:r w:rsidRPr="00BC0437">
              <w:rPr>
                <w:rFonts w:eastAsia="Times New Roman"/>
                <w:szCs w:val="22"/>
                <w:lang w:eastAsia="en-US"/>
              </w:rPr>
              <w:t xml:space="preserve"> effect of the use upon the potential market for value of the protected work.</w:t>
            </w:r>
          </w:p>
          <w:p w:rsidR="00BC0437" w:rsidRPr="00BC0437" w:rsidRDefault="00BC0437" w:rsidP="00BC0437">
            <w:pPr>
              <w:rPr>
                <w:rFonts w:eastAsia="Times New Roman"/>
                <w:szCs w:val="22"/>
                <w:lang w:eastAsia="en-US"/>
              </w:rPr>
            </w:pPr>
            <w:r w:rsidRPr="00BC0437">
              <w:rPr>
                <w:rFonts w:eastAsia="Times New Roman"/>
                <w:color w:val="000000"/>
                <w:szCs w:val="22"/>
                <w:lang w:eastAsia="en-US"/>
              </w:rPr>
              <w:t>The fact that a piece of work is not published shall not of itself prejudice the requirement of fair use in accordance with the four factors.</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15(2); § 15(3)</w:t>
            </w:r>
          </w:p>
        </w:tc>
      </w:tr>
      <w:tr w:rsidR="00BC0437" w:rsidRPr="00BC0437" w:rsidTr="00BC0437">
        <w:trPr>
          <w:trHeight w:val="1232"/>
        </w:trPr>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includes provisions implementing the Appendix to the Berne Convention, allowing reproductions, translations, and broadcasts of certain works under specified conditions for teaching, scholarship, or research.</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17; § 18; § 19</w:t>
            </w:r>
          </w:p>
        </w:tc>
      </w:tr>
      <w:tr w:rsidR="00BC0437" w:rsidRPr="00BC0437" w:rsidTr="00BC0437">
        <w:tc>
          <w:tcPr>
            <w:tcW w:w="2601"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“Copy” means a production of a work in a written, recorded, or fixation form or in any other material form, but an object shall not be taken to be a copy of an architectural work unless the object is a building or a model.</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01" w:type="dxa"/>
            <w:vMerge/>
          </w:tcPr>
          <w:p w:rsidR="00BC0437" w:rsidRPr="00BC0437" w:rsidRDefault="00BC0437" w:rsidP="00BC0437">
            <w:pPr>
              <w:rPr>
                <w:rFonts w:eastAsia="Times New Roman"/>
                <w:szCs w:val="22"/>
                <w:lang w:eastAsia="en-US"/>
              </w:rPr>
            </w:pP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“Minister” means the Minister responsible for justice.</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01" w:type="dxa"/>
            <w:vMerge/>
          </w:tcPr>
          <w:p w:rsidR="00BC0437" w:rsidRPr="00BC0437" w:rsidRDefault="00BC0437" w:rsidP="00BC0437">
            <w:pPr>
              <w:rPr>
                <w:rFonts w:eastAsia="Times New Roman"/>
                <w:szCs w:val="22"/>
                <w:lang w:eastAsia="en-US"/>
              </w:rPr>
            </w:pP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manner or form including any permanent or temporary storage of the work or sound recording in electronic form.</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5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Uganda (31 May 2006), available at http://www.wipo.int/wipolex/en/text.jsp?file_id=141975.</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5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791" w:name="_Toc199663597"/>
      <w:bookmarkStart w:id="1792" w:name="_Toc207648613"/>
      <w:bookmarkStart w:id="1793" w:name="_Toc207649195"/>
      <w:bookmarkStart w:id="1794" w:name="_Toc207649612"/>
      <w:bookmarkStart w:id="1795" w:name="_Toc207649973"/>
      <w:bookmarkStart w:id="1796" w:name="_Toc207650373"/>
      <w:bookmarkStart w:id="1797" w:name="_Toc208638021"/>
      <w:bookmarkStart w:id="1798" w:name="_Toc498029182"/>
      <w:bookmarkStart w:id="1799" w:name="_Toc498072322"/>
      <w:r w:rsidRPr="00BC0437">
        <w:lastRenderedPageBreak/>
        <w:t>Ukraine</w:t>
      </w:r>
      <w:bookmarkEnd w:id="1791"/>
      <w:bookmarkEnd w:id="1792"/>
      <w:bookmarkEnd w:id="1793"/>
      <w:bookmarkEnd w:id="1794"/>
      <w:bookmarkEnd w:id="1795"/>
      <w:bookmarkEnd w:id="1796"/>
      <w:bookmarkEnd w:id="1797"/>
      <w:bookmarkEnd w:id="1798"/>
      <w:bookmarkEnd w:id="179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800" w:name="ukraine"/>
            <w:r w:rsidRPr="00BC0437">
              <w:rPr>
                <w:rFonts w:eastAsia="Times New Roman"/>
                <w:b/>
                <w:szCs w:val="22"/>
                <w:lang w:eastAsia="en-US"/>
              </w:rPr>
              <w:t>General Provisions (applicable to various statutory exceptions)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consent of the author or other copyright holder.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a mandatory indication of the author’s name.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a mandatory indication of the source of borrowing.</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801" w:name="_Toc186015975"/>
            <w:r w:rsidRPr="00BC0437">
              <w:rPr>
                <w:rFonts w:eastAsia="Times New Roman"/>
                <w:b/>
                <w:szCs w:val="22"/>
                <w:lang w:eastAsia="en-US"/>
              </w:rPr>
              <w:t>Research or Study</w:t>
            </w:r>
            <w:bookmarkEnd w:id="180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institutions may not be aimed directly or indirectly at generating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Separately published articles or other small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 from written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software and databases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the work must be a “one-off, not a regular, event.”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can only occur if there are no restrictions on the part of collective management organizations concerning the terms and conditions for producing such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 training, or private research, upon request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have sufficient reason to believe that such a copy will be used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56"/>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It is permissible to reproduce performances, phonograms, </w:t>
            </w:r>
            <w:proofErr w:type="spellStart"/>
            <w:r w:rsidRPr="00BC0437">
              <w:rPr>
                <w:rFonts w:eastAsia="Times New Roman"/>
                <w:szCs w:val="22"/>
                <w:lang w:eastAsia="en-US"/>
              </w:rPr>
              <w:t>videograms</w:t>
            </w:r>
            <w:proofErr w:type="spellEnd"/>
            <w:r w:rsidRPr="00BC0437">
              <w:rPr>
                <w:rFonts w:eastAsia="Times New Roman"/>
                <w:szCs w:val="22"/>
                <w:lang w:eastAsia="en-US"/>
              </w:rPr>
              <w:t xml:space="preserve">, or broadcast programs for training or scientific research purposes or for personal purposes according to the conditions set forth in Art. 21 and 22.  The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retain the right to receive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802" w:name="_Toc186015976"/>
            <w:r w:rsidRPr="00BC0437">
              <w:rPr>
                <w:rFonts w:eastAsia="Times New Roman"/>
                <w:b/>
                <w:szCs w:val="22"/>
                <w:lang w:eastAsia="en-US"/>
              </w:rPr>
              <w:t>Preservation and Replacement</w:t>
            </w:r>
            <w:bookmarkEnd w:id="180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institutions may not be aimed directly or indirectly at generating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when it is impossible to obtain a copy of the work by other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the work must be a “one-off, not a regular, event.”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 lost, damaged or unusable copy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renew a lost, damaged, or unusable copy from the collection of a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803" w:name="_Toc186015977"/>
            <w:r w:rsidRPr="00BC0437">
              <w:rPr>
                <w:rFonts w:eastAsia="Times New Roman"/>
                <w:b/>
                <w:szCs w:val="22"/>
                <w:lang w:eastAsia="en-US"/>
              </w:rPr>
              <w:t>Anti-Circumvention of Technological Protection Measures</w:t>
            </w:r>
            <w:bookmarkEnd w:id="180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DB48AA" w:rsidP="00BC0437">
            <w:pPr>
              <w:rPr>
                <w:rFonts w:eastAsia="Times New Roman"/>
                <w:szCs w:val="22"/>
                <w:lang w:eastAsia="en-US"/>
              </w:rPr>
            </w:pPr>
            <w:r>
              <w:rPr>
                <w:rFonts w:eastAsia="Times New Roman"/>
                <w:szCs w:val="22"/>
                <w:lang w:eastAsia="en-US"/>
              </w:rPr>
              <w:t>Art. 50(e</w:t>
            </w:r>
            <w:r w:rsidR="00BC0437" w:rsidRPr="00BC0437">
              <w:rPr>
                <w:rFonts w:eastAsia="Times New Roman"/>
                <w:szCs w:val="22"/>
                <w:lang w:eastAsia="en-US"/>
              </w:rPr>
              <w:t>)</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DB48AA" w:rsidP="00BC0437">
            <w:pPr>
              <w:rPr>
                <w:rFonts w:eastAsia="Times New Roman"/>
                <w:szCs w:val="22"/>
                <w:lang w:eastAsia="en-US"/>
              </w:rPr>
            </w:pPr>
            <w:r>
              <w:rPr>
                <w:rFonts w:eastAsia="Times New Roman"/>
                <w:szCs w:val="22"/>
                <w:lang w:eastAsia="en-US"/>
              </w:rPr>
              <w:t>Manufactur</w:t>
            </w:r>
            <w:r w:rsidR="00BC0437" w:rsidRPr="00BC0437">
              <w:rPr>
                <w:rFonts w:eastAsia="Times New Roman"/>
                <w:szCs w:val="22"/>
                <w:lang w:eastAsia="en-US"/>
              </w:rPr>
              <w:t>ing, distributing, and importing for distribution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designed to create an obstacle to the infringement of copyright during reception and/or duplication of protected (encoded) recordings in phonograms</w:t>
            </w:r>
          </w:p>
          <w:p w:rsidR="00BC0437" w:rsidRPr="00BC0437" w:rsidRDefault="00BC0437" w:rsidP="00BC0437">
            <w:pPr>
              <w:rPr>
                <w:rFonts w:eastAsia="Times New Roman"/>
                <w:szCs w:val="22"/>
                <w:lang w:eastAsia="en-US"/>
              </w:rPr>
            </w:pPr>
            <w:r w:rsidRPr="00BC0437">
              <w:rPr>
                <w:rFonts w:eastAsia="Times New Roman"/>
                <w:szCs w:val="22"/>
                <w:lang w:eastAsia="en-US"/>
              </w:rPr>
              <w:t>(</w:t>
            </w:r>
            <w:proofErr w:type="spellStart"/>
            <w:proofErr w:type="gramStart"/>
            <w:r w:rsidRPr="00BC0437">
              <w:rPr>
                <w:rFonts w:eastAsia="Times New Roman"/>
                <w:szCs w:val="22"/>
                <w:lang w:eastAsia="en-US"/>
              </w:rPr>
              <w:t>videograms</w:t>
            </w:r>
            <w:proofErr w:type="spellEnd"/>
            <w:proofErr w:type="gramEnd"/>
            <w:r w:rsidRPr="00BC0437">
              <w:rPr>
                <w:rFonts w:eastAsia="Times New Roman"/>
                <w:szCs w:val="22"/>
                <w:lang w:eastAsia="en-US"/>
              </w:rPr>
              <w:t>) and broadcasting organization transmissions, or to control access to the use of objects of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804" w:name="_Toc186015978"/>
            <w:r w:rsidRPr="00BC0437">
              <w:rPr>
                <w:rFonts w:eastAsia="Times New Roman"/>
                <w:b/>
                <w:szCs w:val="22"/>
                <w:lang w:eastAsia="en-US"/>
              </w:rPr>
              <w:t>Miscellaneous</w:t>
            </w:r>
            <w:bookmarkEnd w:id="180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permissible to reproduce exclusively for personal purposes certain previously lawfully disclosed works.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DB48AA" w:rsidRPr="00BC0437" w:rsidTr="00BC0437">
        <w:tc>
          <w:tcPr>
            <w:tcW w:w="2628" w:type="dxa"/>
            <w:shd w:val="clear" w:color="auto" w:fill="auto"/>
          </w:tcPr>
          <w:p w:rsidR="00DB48AA" w:rsidRPr="00BC0437" w:rsidRDefault="00DB48AA" w:rsidP="00BC0437">
            <w:pPr>
              <w:rPr>
                <w:rFonts w:eastAsia="Times New Roman"/>
                <w:szCs w:val="22"/>
                <w:lang w:eastAsia="en-US"/>
              </w:rPr>
            </w:pPr>
            <w:r>
              <w:rPr>
                <w:rFonts w:eastAsia="Times New Roman"/>
                <w:szCs w:val="22"/>
                <w:lang w:eastAsia="en-US"/>
              </w:rPr>
              <w:t>Persons with Disabilities</w:t>
            </w:r>
          </w:p>
        </w:tc>
        <w:tc>
          <w:tcPr>
            <w:tcW w:w="5220" w:type="dxa"/>
            <w:shd w:val="clear" w:color="auto" w:fill="auto"/>
          </w:tcPr>
          <w:p w:rsidR="00DB48AA" w:rsidRPr="00BC0437" w:rsidRDefault="00DB48AA" w:rsidP="00BC0437">
            <w:pPr>
              <w:rPr>
                <w:rFonts w:eastAsia="Times New Roman"/>
                <w:szCs w:val="22"/>
                <w:lang w:eastAsia="en-US"/>
              </w:rPr>
            </w:pPr>
            <w:r>
              <w:rPr>
                <w:rFonts w:eastAsia="Times New Roman"/>
                <w:szCs w:val="22"/>
                <w:lang w:eastAsia="en-US"/>
              </w:rPr>
              <w:t>Permits authorized organizations to make copies of works in formats to serve the needs of persons who are blind or have other disabilities.  This provision also allow specialized and education libraries to make copies to replenish their collections.</w:t>
            </w:r>
          </w:p>
        </w:tc>
        <w:tc>
          <w:tcPr>
            <w:tcW w:w="1080" w:type="dxa"/>
            <w:shd w:val="clear" w:color="auto" w:fill="auto"/>
          </w:tcPr>
          <w:p w:rsidR="00DB48AA" w:rsidRPr="00BC0437" w:rsidRDefault="00DB48AA" w:rsidP="00BC0437">
            <w:pPr>
              <w:rPr>
                <w:rFonts w:eastAsia="Times New Roman"/>
                <w:szCs w:val="22"/>
                <w:lang w:eastAsia="en-US"/>
              </w:rPr>
            </w:pPr>
            <w:r>
              <w:rPr>
                <w:rFonts w:eastAsia="Times New Roman"/>
                <w:szCs w:val="22"/>
                <w:lang w:eastAsia="en-US"/>
              </w:rPr>
              <w:t>Art. 21(6)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facsimile reproduction in any size (including enlarged or reduced) of original written or other graphic work or its copy by photocopying or other similar methods, in addition to recording in electronic (including digital), optical, or other readable form by computer</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775C09"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statutory exceptions, including the library exceptions, shall be effected, provided that they do not prejudice the use of a work or unjustifiably limit the author’s legitimate interests.  </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r w:rsidR="00CC4F88">
              <w:rPr>
                <w:rStyle w:val="FootnoteReference"/>
                <w:rFonts w:eastAsia="Times New Roman"/>
                <w:szCs w:val="22"/>
                <w:lang w:eastAsia="en-US"/>
              </w:rPr>
              <w:footnoteReference w:id="64"/>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Copyright and Related Rights of Ukraine, </w:t>
            </w:r>
            <w:r w:rsidR="007824A8">
              <w:rPr>
                <w:rFonts w:eastAsia="Times New Roman"/>
                <w:szCs w:val="22"/>
                <w:lang w:eastAsia="en-US"/>
              </w:rPr>
              <w:t xml:space="preserve">No. 3792-XII </w:t>
            </w:r>
            <w:r w:rsidR="007824A8" w:rsidRPr="00BC0437">
              <w:rPr>
                <w:rFonts w:eastAsia="Times New Roman"/>
                <w:szCs w:val="22"/>
                <w:lang w:eastAsia="en-US"/>
              </w:rPr>
              <w:t>(23 December 1993), as amended throu</w:t>
            </w:r>
            <w:r w:rsidR="007824A8">
              <w:rPr>
                <w:rFonts w:eastAsia="Times New Roman"/>
                <w:szCs w:val="22"/>
                <w:lang w:eastAsia="en-US"/>
              </w:rPr>
              <w:t>gh No. 1977-VIII (26 April 2017</w:t>
            </w:r>
            <w:r w:rsidR="007824A8" w:rsidRPr="00BC0437">
              <w:rPr>
                <w:rFonts w:eastAsia="Times New Roman"/>
                <w:szCs w:val="22"/>
                <w:lang w:eastAsia="en-US"/>
              </w:rPr>
              <w:t>), available at</w:t>
            </w:r>
            <w:r w:rsidR="007824A8">
              <w:rPr>
                <w:rFonts w:eastAsia="Times New Roman"/>
                <w:szCs w:val="22"/>
                <w:lang w:eastAsia="en-US"/>
              </w:rPr>
              <w:t xml:space="preserve"> </w:t>
            </w:r>
            <w:r w:rsidR="007824A8" w:rsidRPr="007824A8">
              <w:rPr>
                <w:rFonts w:eastAsia="Times New Roman"/>
                <w:szCs w:val="22"/>
                <w:lang w:eastAsia="en-US"/>
              </w:rPr>
              <w:t>http://www.wipo.int/wipolex/en/text.jsp?file_id=438251</w:t>
            </w:r>
            <w:r w:rsidR="00CC4F88">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16 May 2015</w:t>
            </w:r>
            <w:r w:rsidR="007824A8">
              <w:rPr>
                <w:rFonts w:eastAsia="Times New Roman"/>
                <w:szCs w:val="22"/>
                <w:lang w:eastAsia="en-US"/>
              </w:rPr>
              <w:t>; rev. 22 October 2017</w:t>
            </w:r>
          </w:p>
        </w:tc>
      </w:tr>
    </w:tbl>
    <w:p w:rsidR="00BC0437" w:rsidRPr="00BC0437" w:rsidRDefault="00BC0437" w:rsidP="00BC0437">
      <w:pPr>
        <w:rPr>
          <w:rFonts w:eastAsia="Times New Roman"/>
          <w:szCs w:val="22"/>
          <w:lang w:eastAsia="en-US"/>
        </w:rPr>
      </w:pPr>
    </w:p>
    <w:bookmarkEnd w:id="1800"/>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805" w:name="_Toc199663598"/>
      <w:bookmarkStart w:id="1806" w:name="_Toc207648615"/>
      <w:bookmarkStart w:id="1807" w:name="_Toc207649197"/>
      <w:bookmarkStart w:id="1808" w:name="_Toc207649613"/>
      <w:bookmarkStart w:id="1809" w:name="_Toc207649974"/>
      <w:bookmarkStart w:id="1810" w:name="_Toc207650374"/>
      <w:bookmarkStart w:id="1811" w:name="_Toc208638022"/>
      <w:bookmarkStart w:id="1812" w:name="_Toc498029183"/>
      <w:bookmarkStart w:id="1813" w:name="_Toc498072323"/>
      <w:r w:rsidRPr="00BC0437">
        <w:lastRenderedPageBreak/>
        <w:t>United Arab Emirates</w:t>
      </w:r>
      <w:bookmarkEnd w:id="1805"/>
      <w:bookmarkEnd w:id="1806"/>
      <w:bookmarkEnd w:id="1807"/>
      <w:bookmarkEnd w:id="1808"/>
      <w:bookmarkEnd w:id="1809"/>
      <w:bookmarkEnd w:id="1810"/>
      <w:bookmarkEnd w:id="1811"/>
      <w:bookmarkEnd w:id="1812"/>
      <w:bookmarkEnd w:id="181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814" w:name="emirate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815" w:name="_Toc186015980"/>
            <w:r w:rsidRPr="00BC0437">
              <w:rPr>
                <w:rFonts w:eastAsia="Times New Roman"/>
                <w:b/>
                <w:szCs w:val="22"/>
                <w:lang w:eastAsia="en-US"/>
              </w:rPr>
              <w:t>Preservation and Replacement</w:t>
            </w:r>
            <w:bookmarkEnd w:id="181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Records houses, archives, libraries, or documentation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 (4)(a)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seek direct or indirect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a substitute copy cannot be obtained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acknowledgement of the original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of the original work or to exchange it for a lost or destroyed copy, or a copy that is not suitable for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816" w:name="_Toc186015981"/>
            <w:r w:rsidRPr="00BC0437">
              <w:rPr>
                <w:rFonts w:eastAsia="Times New Roman"/>
                <w:b/>
                <w:szCs w:val="22"/>
                <w:lang w:eastAsia="en-US"/>
              </w:rPr>
              <w:t>Research or Study</w:t>
            </w:r>
            <w:bookmarkEnd w:id="181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Records houses, archives, libraries, or documentation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 (4)(b)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seek direct or indirect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may only be granted for one time or for interrupted periods of time.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can only be made provided that obtaining a license became impossible in accordance with the provisions of the law.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acknowledgement of the original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385450" w:rsidRPr="00BC0437" w:rsidTr="00BC0437">
        <w:tc>
          <w:tcPr>
            <w:tcW w:w="8856" w:type="dxa"/>
            <w:gridSpan w:val="4"/>
            <w:shd w:val="clear" w:color="auto" w:fill="auto"/>
          </w:tcPr>
          <w:p w:rsidR="00385450" w:rsidRPr="00BC0437" w:rsidRDefault="00385450" w:rsidP="00BC0437">
            <w:pPr>
              <w:rPr>
                <w:rFonts w:eastAsia="Times New Roman"/>
                <w:b/>
                <w:szCs w:val="22"/>
                <w:lang w:eastAsia="en-US"/>
              </w:rPr>
            </w:pPr>
            <w:bookmarkStart w:id="1817" w:name="_Toc186015982"/>
            <w:r w:rsidRPr="00BC0437">
              <w:rPr>
                <w:rFonts w:eastAsia="Times New Roman"/>
                <w:b/>
                <w:szCs w:val="22"/>
                <w:lang w:eastAsia="en-US"/>
              </w:rPr>
              <w:t>Anti-Circumvention of Technological Protection Measures</w:t>
            </w:r>
            <w:bookmarkEnd w:id="1817"/>
          </w:p>
        </w:tc>
      </w:tr>
      <w:tr w:rsidR="006E1DB6" w:rsidRPr="00BC0437" w:rsidTr="00BC0437">
        <w:tc>
          <w:tcPr>
            <w:tcW w:w="2628" w:type="dxa"/>
            <w:shd w:val="clear" w:color="auto" w:fill="auto"/>
          </w:tcPr>
          <w:p w:rsidR="006E1DB6" w:rsidRPr="00BC0437" w:rsidRDefault="006E1DB6"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6E1DB6" w:rsidRPr="00BC0437" w:rsidRDefault="006E1DB6"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6E1DB6" w:rsidRPr="00BC0437" w:rsidRDefault="006E1DB6" w:rsidP="00BC0437">
            <w:pPr>
              <w:rPr>
                <w:rFonts w:eastAsia="Times New Roman"/>
                <w:szCs w:val="22"/>
                <w:lang w:eastAsia="en-US"/>
              </w:rPr>
            </w:pPr>
            <w:r w:rsidRPr="00BC0437">
              <w:rPr>
                <w:rFonts w:eastAsia="Times New Roman"/>
                <w:szCs w:val="22"/>
                <w:lang w:eastAsia="en-US"/>
              </w:rPr>
              <w:t>Art. 38</w:t>
            </w:r>
          </w:p>
        </w:tc>
      </w:tr>
      <w:tr w:rsidR="006E1DB6" w:rsidRPr="00BC0437" w:rsidTr="00BC0437">
        <w:trPr>
          <w:trHeight w:val="111"/>
        </w:trPr>
        <w:tc>
          <w:tcPr>
            <w:tcW w:w="2628" w:type="dxa"/>
            <w:vMerge w:val="restart"/>
            <w:shd w:val="clear" w:color="auto" w:fill="auto"/>
          </w:tcPr>
          <w:p w:rsidR="006E1DB6" w:rsidRPr="00BC0437" w:rsidRDefault="006E1DB6"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6E1DB6" w:rsidRPr="00BC0437" w:rsidRDefault="006E1DB6"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6E1DB6" w:rsidRPr="00BC0437" w:rsidRDefault="006E1DB6" w:rsidP="00BC0437">
            <w:pPr>
              <w:rPr>
                <w:rFonts w:eastAsia="Times New Roman"/>
                <w:szCs w:val="22"/>
                <w:lang w:eastAsia="en-US"/>
              </w:rPr>
            </w:pPr>
            <w:r w:rsidRPr="00BC0437">
              <w:rPr>
                <w:rFonts w:eastAsia="Times New Roman"/>
                <w:szCs w:val="22"/>
                <w:lang w:eastAsia="en-US"/>
              </w:rPr>
              <w:t>Delaying or disgracing technological protection is prohibited.</w:t>
            </w:r>
          </w:p>
        </w:tc>
        <w:tc>
          <w:tcPr>
            <w:tcW w:w="1030" w:type="dxa"/>
            <w:vMerge/>
            <w:shd w:val="clear" w:color="auto" w:fill="auto"/>
          </w:tcPr>
          <w:p w:rsidR="006E1DB6" w:rsidRPr="00BC0437" w:rsidRDefault="006E1DB6" w:rsidP="00BC0437">
            <w:pPr>
              <w:rPr>
                <w:rFonts w:eastAsia="Times New Roman"/>
                <w:szCs w:val="22"/>
                <w:lang w:eastAsia="en-US"/>
              </w:rPr>
            </w:pPr>
          </w:p>
        </w:tc>
      </w:tr>
      <w:tr w:rsidR="006E1DB6" w:rsidRPr="00BC0437" w:rsidTr="00BC0437">
        <w:trPr>
          <w:trHeight w:val="111"/>
        </w:trPr>
        <w:tc>
          <w:tcPr>
            <w:tcW w:w="2628" w:type="dxa"/>
            <w:vMerge/>
            <w:shd w:val="clear" w:color="auto" w:fill="auto"/>
          </w:tcPr>
          <w:p w:rsidR="006E1DB6" w:rsidRPr="00BC0437" w:rsidRDefault="006E1DB6" w:rsidP="00BC0437">
            <w:pPr>
              <w:rPr>
                <w:rFonts w:eastAsia="Times New Roman"/>
                <w:szCs w:val="22"/>
                <w:lang w:eastAsia="en-US"/>
              </w:rPr>
            </w:pPr>
          </w:p>
        </w:tc>
        <w:tc>
          <w:tcPr>
            <w:tcW w:w="1800" w:type="dxa"/>
            <w:shd w:val="clear" w:color="auto" w:fill="auto"/>
          </w:tcPr>
          <w:p w:rsidR="006E1DB6" w:rsidRPr="00BC0437" w:rsidRDefault="006E1DB6"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6E1DB6" w:rsidRPr="00BC0437" w:rsidRDefault="006E1DB6" w:rsidP="00BC0437">
            <w:pPr>
              <w:rPr>
                <w:rFonts w:eastAsia="Times New Roman"/>
                <w:szCs w:val="22"/>
                <w:lang w:eastAsia="en-US"/>
              </w:rPr>
            </w:pPr>
            <w:r w:rsidRPr="00BC0437">
              <w:rPr>
                <w:rFonts w:eastAsia="Times New Roman"/>
                <w:szCs w:val="22"/>
                <w:lang w:eastAsia="en-US"/>
              </w:rPr>
              <w:t>Manufacturing or importing circumvention devices is prohibited.</w:t>
            </w:r>
          </w:p>
        </w:tc>
        <w:tc>
          <w:tcPr>
            <w:tcW w:w="1030" w:type="dxa"/>
            <w:vMerge/>
            <w:shd w:val="clear" w:color="auto" w:fill="auto"/>
          </w:tcPr>
          <w:p w:rsidR="006E1DB6" w:rsidRPr="00BC0437" w:rsidRDefault="006E1DB6" w:rsidP="00BC0437">
            <w:pPr>
              <w:rPr>
                <w:rFonts w:eastAsia="Times New Roman"/>
                <w:szCs w:val="22"/>
                <w:lang w:eastAsia="en-US"/>
              </w:rPr>
            </w:pPr>
          </w:p>
        </w:tc>
      </w:tr>
      <w:tr w:rsidR="006E1DB6" w:rsidRPr="00BC0437" w:rsidTr="00BC0437">
        <w:trPr>
          <w:trHeight w:val="135"/>
        </w:trPr>
        <w:tc>
          <w:tcPr>
            <w:tcW w:w="2628" w:type="dxa"/>
            <w:vMerge/>
            <w:shd w:val="clear" w:color="auto" w:fill="auto"/>
          </w:tcPr>
          <w:p w:rsidR="006E1DB6" w:rsidRPr="00BC0437" w:rsidRDefault="006E1DB6" w:rsidP="00BC0437">
            <w:pPr>
              <w:rPr>
                <w:rFonts w:eastAsia="Times New Roman"/>
                <w:szCs w:val="22"/>
                <w:lang w:eastAsia="en-US"/>
              </w:rPr>
            </w:pPr>
          </w:p>
        </w:tc>
        <w:tc>
          <w:tcPr>
            <w:tcW w:w="1800" w:type="dxa"/>
            <w:shd w:val="clear" w:color="auto" w:fill="auto"/>
          </w:tcPr>
          <w:p w:rsidR="006E1DB6" w:rsidRPr="00BC0437" w:rsidRDefault="006E1DB6"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6E1DB6" w:rsidRPr="00BC0437" w:rsidRDefault="006E1DB6"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6E1DB6" w:rsidRPr="00BC0437" w:rsidRDefault="006E1DB6" w:rsidP="00BC0437">
            <w:pPr>
              <w:rPr>
                <w:rFonts w:eastAsia="Times New Roman"/>
                <w:szCs w:val="22"/>
                <w:lang w:eastAsia="en-US"/>
              </w:rPr>
            </w:pPr>
          </w:p>
        </w:tc>
      </w:tr>
      <w:tr w:rsidR="006E1DB6" w:rsidRPr="00BC0437" w:rsidTr="00BC0437">
        <w:tc>
          <w:tcPr>
            <w:tcW w:w="2628" w:type="dxa"/>
            <w:shd w:val="clear" w:color="auto" w:fill="auto"/>
          </w:tcPr>
          <w:p w:rsidR="006E1DB6" w:rsidRPr="00BC0437" w:rsidRDefault="006E1DB6"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6E1DB6" w:rsidRPr="00BC0437" w:rsidRDefault="006E1DB6" w:rsidP="00BC0437">
            <w:pPr>
              <w:rPr>
                <w:rFonts w:eastAsia="Times New Roman"/>
                <w:szCs w:val="22"/>
                <w:lang w:eastAsia="en-US"/>
              </w:rPr>
            </w:pPr>
            <w:r w:rsidRPr="00BC0437">
              <w:rPr>
                <w:rFonts w:eastAsia="Times New Roman"/>
                <w:szCs w:val="22"/>
                <w:lang w:eastAsia="en-US"/>
              </w:rPr>
              <w:t>Owner’s Rights Control.  The provisions relate to equipment, instruments, or apparatus designed for the purpose of fraud against any technology used by the author or the holder of the neighboring right to arrange or administer such rights or for preservation of specific standard of quality of the copies.</w:t>
            </w:r>
          </w:p>
        </w:tc>
        <w:tc>
          <w:tcPr>
            <w:tcW w:w="1030" w:type="dxa"/>
            <w:vMerge/>
            <w:shd w:val="clear" w:color="auto" w:fill="auto"/>
          </w:tcPr>
          <w:p w:rsidR="006E1DB6" w:rsidRPr="00BC0437" w:rsidRDefault="006E1DB6"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60"/>
        <w:gridCol w:w="106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818" w:name="_Toc186015983"/>
            <w:r w:rsidRPr="00BC0437">
              <w:rPr>
                <w:rFonts w:eastAsia="Times New Roman"/>
                <w:b/>
                <w:szCs w:val="22"/>
                <w:lang w:eastAsia="en-US"/>
              </w:rPr>
              <w:t>Miscellaneous</w:t>
            </w:r>
            <w:bookmarkEnd w:id="181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to Neighboring Rights</w:t>
            </w:r>
          </w:p>
        </w:tc>
        <w:tc>
          <w:tcPr>
            <w:tcW w:w="51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restrictions on the economic rights of authors shall apply to the holders of neighboring rights.</w:t>
            </w:r>
          </w:p>
        </w:tc>
        <w:tc>
          <w:tcPr>
            <w:tcW w:w="10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 for Reproduction or Translation</w:t>
            </w:r>
          </w:p>
        </w:tc>
        <w:tc>
          <w:tcPr>
            <w:tcW w:w="51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person may ask the ministry to grant a compulsory license for either copying or translation or for both of any work on terms that reflect the Berne Appendix.</w:t>
            </w:r>
          </w:p>
        </w:tc>
        <w:tc>
          <w:tcPr>
            <w:tcW w:w="10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to make a copy or more of a work, phonogram, broadcasting program or any performance in any shape including permanent or temporary electronic storing.</w:t>
            </w:r>
          </w:p>
        </w:tc>
        <w:tc>
          <w:tcPr>
            <w:tcW w:w="10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Federal Law Concerning Copyrights and Neighboring Rights of the United Arab Emirates, No. 7 (1 July 2002), available at http://www.wipo.int/wipolex/en/text.jsp?file_id=124612.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16 May 2015</w:t>
            </w:r>
          </w:p>
        </w:tc>
      </w:tr>
    </w:tbl>
    <w:p w:rsidR="00BC0437" w:rsidRPr="00BC0437" w:rsidRDefault="00BC0437" w:rsidP="00BC0437">
      <w:pPr>
        <w:rPr>
          <w:rFonts w:eastAsia="Times New Roman"/>
          <w:szCs w:val="22"/>
          <w:lang w:eastAsia="en-US"/>
        </w:rPr>
      </w:pPr>
    </w:p>
    <w:bookmarkEnd w:id="1814"/>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819" w:name="_Toc498029184"/>
      <w:bookmarkStart w:id="1820" w:name="_Toc199663599"/>
      <w:bookmarkStart w:id="1821" w:name="_Toc207648617"/>
      <w:bookmarkStart w:id="1822" w:name="_Toc207649199"/>
      <w:bookmarkStart w:id="1823" w:name="_Toc207649614"/>
      <w:bookmarkStart w:id="1824" w:name="_Toc207649975"/>
      <w:bookmarkStart w:id="1825" w:name="_Toc207650375"/>
      <w:bookmarkStart w:id="1826" w:name="_Toc208638023"/>
      <w:bookmarkStart w:id="1827" w:name="_Toc498072324"/>
      <w:r w:rsidRPr="00BC0437">
        <w:lastRenderedPageBreak/>
        <w:t>United Kingdom</w:t>
      </w:r>
      <w:bookmarkEnd w:id="1819"/>
      <w:bookmarkEnd w:id="1827"/>
    </w:p>
    <w:p w:rsidR="00BC0437" w:rsidRPr="00BC0437" w:rsidRDefault="00BC0437" w:rsidP="00BC0437">
      <w:pPr>
        <w:keepNext/>
        <w:outlineLvl w:val="1"/>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archive, museum, or educational establishment.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40B</w:t>
            </w:r>
          </w:p>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 or a copy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be lawfully acquired by the institution.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Use complies with any purchase or license terms.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communicate the work or make it available to individual members of the public for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on the premises of the institution.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719"/>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recordings of performances.  See Schedule 2, new Paragraph 6C.</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of Copies to Other Libraries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librarian.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Whole or part of a published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At the time of making the copy, the librarian does not know, or could not reasonably find out, the name and address of a person entitled to authorize the making of a copy of the work.  This condition does not apply to making a copy of an article in a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supply it in response to a request from a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requesting library is not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a library makes a charge for supplying a copy, the amount charged must be calculated by reference to the costs attributable to the production of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 term in a contract purports to prevent or restrict the doing of any act which, by virtue of this section, would not infringe copyright, that term is unenforceable.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published recordings of performances.  See Schedule 2, new Paragraph 6D.</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lastRenderedPageBreak/>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librarian, archivist, or curator of a library, archive, or museum.</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item in that institution’s permanent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not reasonably practicable to purchase a copy of the item to achieve the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item is included in the part of the collection kept wholly or mainly for the purposes of reference on the institution’s premises; or is included in a part of the collection not accessible to the public; or is available on loan only to other libraries, archives, or museums.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9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in the collection.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this section, “item” means a work or a copy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 term in a contract purports to prevent or restrict the doing of any act which, by virtue of this section, would not infringe copyright, that term is unenforceable.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recordings of performances (Schedule 2, new Paragraph 6E).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83"/>
      </w:tblGrid>
      <w:tr w:rsidR="00BC0437" w:rsidRPr="00BC0437" w:rsidTr="00BC0437">
        <w:tc>
          <w:tcPr>
            <w:tcW w:w="8909"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 of Works in Another Collection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librarian, archivist, or curator of a library, archive, or museum.</w:t>
            </w:r>
          </w:p>
        </w:tc>
        <w:tc>
          <w:tcPr>
            <w:tcW w:w="1083"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archive, or museum may not be conducted for profit.</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item in the permanent collections of another library, archive, or museum.</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item has been lost, destroyed, or damaged.</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not reasonably practicable to purchase a copy of the item to achieve the purpose.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item is included in the part of the collection kept wholly or mainly for the purposes of reference on the institution’s premises; or included in a part of the collection not accessible to the public; or available on loan only to other libraries, archives or museums.</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25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an item in the permanent collection of that library, archive, or museum.</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an institution makes a charge for supplying a copy to another institution, the amount charged must be calculated by reference to the costs attributable to the production of the copy.</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this section, “item” means a work or a copy of a work.</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36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 term in a contract purports to prevent or restrict the doing of any act which, by virtue of this section, would not infringe copyright, that term is unenforceable.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36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recordings of performances.  See Schedule 2, new Paragraph 6E.</w:t>
            </w:r>
          </w:p>
        </w:tc>
        <w:tc>
          <w:tcPr>
            <w:tcW w:w="1083"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Copies for Research or Study (Published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42A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Of a library that is not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in any one issue of a periodical, or a reasonable proportion of any other published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for the purpose of research for a non-commercial purpose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 is supplied in response to a request from a person who has provided the librarian with a declaration in writing (including electronic format) containing the information specified in the statute, and the librarian is not aware that the declaration is false in any material particular.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7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declaration must state: (a) the name of the person who requires the copy and the material required; (b) that the person has not previously been supplied with a copy of that material by any library; (c) that the person requires the copy for the purpose of research for a non-commercial purpose or private study and will use it only for those purposes, and will not supply the copy to any other person; and (d) that to the best of that person’s knowledge no other person with whom the person works or studies has made or intends to make at or about the same time as the person’s request, a request for substantially the same material for substantially the same purpose.  </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18"/>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the person makes a declaration that is false in any material particular and is supplied with a copy that would have been an infringing copy if made by the person, the person is liable for infringement as if he had made it himself and the copy is treated as an infringing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a library makes a charge for supplying a copy, the amount charged must be calculated by reference to the costs attributable to the production of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 term in a contract purports to prevent or restrict the doing of any act which, by virtue of this section, would not infringe copyright, that term is unenforceable.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published recordings of performances.  See Schedule 2, Paragraph 6F.</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Copies for Research or Study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or archivist.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whole or part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8"/>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1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contextualSpacing/>
              <w:rPr>
                <w:rFonts w:eastAsia="Times New Roman"/>
                <w:szCs w:val="22"/>
                <w:lang w:eastAsia="en-US"/>
              </w:rPr>
            </w:pPr>
            <w:r w:rsidRPr="00BC0437">
              <w:rPr>
                <w:rFonts w:eastAsia="Times New Roman"/>
                <w:szCs w:val="22"/>
                <w:lang w:eastAsia="en-US"/>
              </w:rPr>
              <w:t>(a) The work had not been published or communicated to the public before the date that it was deposited in the library or archive; or (b) the copyright owner has not prohibited the copying of the work and at the time of making the copy the librarian or archivist is, or ought to be, aware of that fact.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for the purpose of research for a non-commercial purpose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 is supplied in response to a request from a person who has provided the librarian or archivist with a declaration in writing (including electronic format) containing the information specified in the statute, and the librarian or archivist is not aware that the declaration is false in any material particular.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7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declaration must state: (a) the name of the person who requires the copy and the material required; (b) that the person has not previously been supplied with that material by any library or archive; and (c) that the person requires the copy for the purpose of research for a non-commercial purpose or private study, will use it only for those purposes and will not supply the copy to any other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the person makes a declaration that is false in any material particular and is supplied a copy that would have been an infringement if made by the person, the person is liable for infringement as if he had made the copy himself and the copy is treated as an infringing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6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a library makes a charge for supplying a copy, the amount charged must be calculated by reference to the costs attributable to the production of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6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unpublished recordings of performances.  See Schedule 2, Paragraph 6G.</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150"/>
        <w:gridCol w:w="127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495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27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296ZA-296ZF</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circumvention when the person knows he is pursuing that objective.</w:t>
            </w:r>
          </w:p>
        </w:tc>
        <w:tc>
          <w:tcPr>
            <w:tcW w:w="127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150" w:type="dxa"/>
            <w:shd w:val="clear" w:color="auto" w:fill="auto"/>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Manufacturing, importing, selling circumvention devices is</w:t>
            </w:r>
            <w:proofErr w:type="gramEnd"/>
            <w:r w:rsidRPr="00BC0437">
              <w:rPr>
                <w:rFonts w:eastAsia="Times New Roman"/>
                <w:szCs w:val="22"/>
                <w:lang w:eastAsia="en-US"/>
              </w:rPr>
              <w:t xml:space="preserve"> prohibited.</w:t>
            </w:r>
          </w:p>
        </w:tc>
        <w:tc>
          <w:tcPr>
            <w:tcW w:w="127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prohibiting, advertising services is prohibited.</w:t>
            </w:r>
          </w:p>
        </w:tc>
        <w:tc>
          <w:tcPr>
            <w:tcW w:w="127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495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w:t>
            </w:r>
          </w:p>
        </w:tc>
        <w:tc>
          <w:tcPr>
            <w:tcW w:w="127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495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TPM prevents the exercise of acts permitted by the copyright exceptions, the user may seek an order from the government allowing circumvention for the purposes of carrying out acts permitted by the exceptions.  The relevant exceptions include the following library and archive exceptions: Sections 41, 42, 42A, and 43 as well as other provisions of possible relevance to libraries.  See Schedule 5A of the Copyright, Designs, and Patent Act of 1988.</w:t>
            </w:r>
          </w:p>
        </w:tc>
        <w:tc>
          <w:tcPr>
            <w:tcW w:w="12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296ZE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425"/>
        <w:gridCol w:w="1302"/>
      </w:tblGrid>
      <w:tr w:rsidR="00BC0437" w:rsidRPr="00BC0437" w:rsidTr="00BC0437">
        <w:tc>
          <w:tcPr>
            <w:tcW w:w="8923"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For Sections 40A to 43, the following definitions apply:</w:t>
            </w:r>
          </w:p>
          <w:p w:rsidR="00BC0437" w:rsidRPr="00BC0437" w:rsidRDefault="00BC0437" w:rsidP="00BC0437">
            <w:pPr>
              <w:rPr>
                <w:rFonts w:eastAsia="Times New Roman"/>
                <w:szCs w:val="22"/>
                <w:lang w:eastAsia="en-US"/>
              </w:rPr>
            </w:pPr>
            <w:r w:rsidRPr="00BC0437">
              <w:rPr>
                <w:rFonts w:eastAsia="Times New Roman"/>
                <w:szCs w:val="22"/>
                <w:lang w:eastAsia="en-US"/>
              </w:rPr>
              <w:t>“Library” means a library that is publicly accessible or a library of an educational establishment.</w:t>
            </w:r>
          </w:p>
          <w:p w:rsidR="00BC0437" w:rsidRPr="00BC0437" w:rsidRDefault="00BC0437" w:rsidP="00BC0437">
            <w:pPr>
              <w:rPr>
                <w:rFonts w:eastAsia="Times New Roman"/>
                <w:szCs w:val="22"/>
                <w:lang w:eastAsia="en-US"/>
              </w:rPr>
            </w:pPr>
            <w:r w:rsidRPr="00BC0437">
              <w:rPr>
                <w:rFonts w:eastAsia="Times New Roman"/>
                <w:szCs w:val="22"/>
                <w:lang w:eastAsia="en-US"/>
              </w:rPr>
              <w:t>“Museum” includes a gallery.</w:t>
            </w:r>
          </w:p>
          <w:p w:rsidR="00BC0437" w:rsidRPr="00BC0437" w:rsidRDefault="00BC0437" w:rsidP="00BC0437">
            <w:pPr>
              <w:rPr>
                <w:rFonts w:eastAsia="Times New Roman"/>
                <w:szCs w:val="22"/>
                <w:lang w:eastAsia="en-US"/>
              </w:rPr>
            </w:pPr>
            <w:r w:rsidRPr="00BC0437">
              <w:rPr>
                <w:rFonts w:eastAsia="Times New Roman"/>
                <w:szCs w:val="22"/>
                <w:lang w:eastAsia="en-US"/>
              </w:rPr>
              <w:t>“Conducted for profit” in relation to a library, archive, or museum means a body of the kind which is established or conducted for profit or which forms part of, or is administered by, a body established or conducted for profit.</w:t>
            </w:r>
          </w:p>
          <w:p w:rsidR="00BC0437" w:rsidRPr="00BC0437" w:rsidRDefault="00BC0437" w:rsidP="00BC0437">
            <w:pPr>
              <w:rPr>
                <w:rFonts w:eastAsia="Times New Roman"/>
                <w:szCs w:val="22"/>
                <w:lang w:eastAsia="en-US"/>
              </w:rPr>
            </w:pPr>
            <w:r w:rsidRPr="00BC0437">
              <w:rPr>
                <w:rFonts w:eastAsia="Times New Roman"/>
                <w:szCs w:val="22"/>
                <w:lang w:eastAsia="en-US"/>
              </w:rPr>
              <w:t>References to a librarian, archivist, or curator include a person acting on behalf of a librarian, archivist, or curator.</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43A</w:t>
            </w:r>
          </w:p>
        </w:tc>
      </w:tr>
      <w:tr w:rsidR="00BC0437" w:rsidRPr="00BC0437" w:rsidTr="00BC0437">
        <w:tc>
          <w:tcPr>
            <w:tcW w:w="2196"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Copying in relation to a literary, dramatic, musical or artistic work means reproducing the work in any material form.  This includes storing the work in any medium by electronic means.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17(2)</w:t>
            </w:r>
          </w:p>
        </w:tc>
      </w:tr>
      <w:tr w:rsidR="00BC0437" w:rsidRPr="00BC0437" w:rsidTr="00BC0437">
        <w:tc>
          <w:tcPr>
            <w:tcW w:w="2196" w:type="dxa"/>
            <w:vMerge/>
          </w:tcPr>
          <w:p w:rsidR="00BC0437" w:rsidRPr="00BC0437" w:rsidRDefault="00BC0437" w:rsidP="00BC0437">
            <w:pPr>
              <w:rPr>
                <w:rFonts w:eastAsia="Times New Roman"/>
                <w:szCs w:val="22"/>
                <w:lang w:eastAsia="en-US"/>
              </w:rPr>
            </w:pP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“Private study” is defined to exclude any study which </w:t>
            </w:r>
            <w:r w:rsidRPr="00BC0437">
              <w:rPr>
                <w:rFonts w:eastAsia="Times New Roman"/>
                <w:szCs w:val="22"/>
                <w:lang w:eastAsia="en-US"/>
              </w:rPr>
              <w:lastRenderedPageBreak/>
              <w:t>is directly or indirectly for a commercial purpose.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178</w:t>
            </w:r>
          </w:p>
        </w:tc>
      </w:tr>
      <w:tr w:rsidR="00BC0437" w:rsidRPr="00BC0437" w:rsidTr="00BC0437">
        <w:tc>
          <w:tcPr>
            <w:tcW w:w="2196" w:type="dxa"/>
            <w:vMerge/>
          </w:tcPr>
          <w:p w:rsidR="00BC0437" w:rsidRPr="00BC0437" w:rsidRDefault="00BC0437" w:rsidP="00BC0437">
            <w:pPr>
              <w:rPr>
                <w:rFonts w:eastAsia="Times New Roman"/>
                <w:szCs w:val="22"/>
                <w:lang w:eastAsia="en-US"/>
              </w:rPr>
            </w:pP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“Public library” </w:t>
            </w:r>
            <w:r w:rsidRPr="00BC0437">
              <w:rPr>
                <w:rFonts w:eastAsia="Calibri"/>
                <w:szCs w:val="22"/>
                <w:lang w:eastAsia="en-US"/>
              </w:rPr>
              <w:t>means a library administered by or on behalf of a local government library authority as defined by the Public Libraries and Museums Act 1964, the Public Libraries (Scotland) Act 1955 and the Education and Libraries (Northern Ireland) Order 1986.</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178</w:t>
            </w:r>
          </w:p>
        </w:tc>
      </w:tr>
      <w:tr w:rsidR="00BC0437" w:rsidRPr="00BC0437" w:rsidTr="00BC0437">
        <w:tc>
          <w:tcPr>
            <w:tcW w:w="2196" w:type="dxa"/>
            <w:vMerge/>
          </w:tcPr>
          <w:p w:rsidR="00BC0437" w:rsidRPr="00BC0437" w:rsidRDefault="00BC0437" w:rsidP="00BC0437">
            <w:pPr>
              <w:rPr>
                <w:rFonts w:eastAsia="Times New Roman"/>
                <w:szCs w:val="22"/>
                <w:lang w:eastAsia="en-US"/>
              </w:rPr>
            </w:pP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“Writing” includes any form of notation or code, whether by hand or otherwise and regardless of the method by which, or medium in or on which, it is recorded</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178</w:t>
            </w:r>
          </w:p>
        </w:tc>
      </w:tr>
      <w:tr w:rsidR="00BC0437" w:rsidRPr="00BC0437" w:rsidTr="00BC0437">
        <w:trPr>
          <w:trHeight w:val="260"/>
        </w:trPr>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425" w:type="dxa"/>
          </w:tcPr>
          <w:p w:rsidR="00BC0437" w:rsidRPr="00BC0437" w:rsidRDefault="00BC0437" w:rsidP="00BC0437">
            <w:pPr>
              <w:shd w:val="clear" w:color="auto" w:fill="FFFFFF"/>
              <w:spacing w:after="120" w:line="270" w:lineRule="atLeast"/>
              <w:rPr>
                <w:rFonts w:eastAsia="Times New Roman"/>
                <w:color w:val="000000"/>
                <w:szCs w:val="22"/>
                <w:lang w:eastAsia="en-US"/>
              </w:rPr>
            </w:pPr>
            <w:r w:rsidRPr="00BC0437">
              <w:rPr>
                <w:rFonts w:eastAsia="Times New Roman"/>
                <w:szCs w:val="22"/>
                <w:lang w:eastAsia="en-US"/>
              </w:rPr>
              <w:t>Lending of a book by a public library within the public lending right is not an infringement.  Such a library may also make a copy and lend a copy of an audio-book or e-book, where the copy is incidental to the lending.</w:t>
            </w:r>
            <w:r w:rsidR="006B6537">
              <w:rPr>
                <w:rFonts w:eastAsia="Times New Roman"/>
                <w:szCs w:val="22"/>
                <w:lang w:eastAsia="en-US"/>
              </w:rPr>
              <w:t xml:space="preserve">  Legislation in 2017 expanded application of the lending right more fully to e-books.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40A(1)</w:t>
            </w:r>
          </w:p>
        </w:tc>
      </w:tr>
      <w:tr w:rsidR="00BC0437" w:rsidRPr="00BC0437" w:rsidTr="00BC0437">
        <w:trPr>
          <w:trHeight w:val="692"/>
        </w:trPr>
        <w:tc>
          <w:tcPr>
            <w:tcW w:w="2196" w:type="dxa"/>
          </w:tcPr>
          <w:p w:rsidR="00BC0437" w:rsidRPr="00BC0437" w:rsidRDefault="00BC0437" w:rsidP="00BC0437">
            <w:pPr>
              <w:rPr>
                <w:rFonts w:eastAsia="Times New Roman"/>
                <w:szCs w:val="22"/>
                <w:vertAlign w:val="superscript"/>
                <w:lang w:eastAsia="en-US"/>
              </w:rPr>
            </w:pPr>
            <w:r w:rsidRPr="00BC0437">
              <w:rPr>
                <w:rFonts w:eastAsia="Times New Roman"/>
                <w:szCs w:val="22"/>
                <w:lang w:eastAsia="en-US"/>
              </w:rPr>
              <w:t>Lending</w:t>
            </w:r>
          </w:p>
        </w:tc>
        <w:tc>
          <w:tcPr>
            <w:tcW w:w="5425" w:type="dxa"/>
          </w:tcPr>
          <w:p w:rsidR="00BC0437" w:rsidRPr="00BC0437" w:rsidRDefault="00BC0437" w:rsidP="00BC0437">
            <w:pPr>
              <w:shd w:val="clear" w:color="auto" w:fill="FFFFFF"/>
              <w:spacing w:after="120" w:line="270" w:lineRule="atLeast"/>
              <w:rPr>
                <w:rFonts w:eastAsia="Times New Roman"/>
                <w:szCs w:val="22"/>
                <w:lang w:eastAsia="en-US"/>
              </w:rPr>
            </w:pPr>
            <w:r w:rsidRPr="00BC0437">
              <w:rPr>
                <w:rFonts w:eastAsia="Times New Roman"/>
                <w:szCs w:val="22"/>
                <w:lang w:eastAsia="en-US"/>
              </w:rPr>
              <w:t>A library, other than a public library, which is not conducted for profit, or an educational establishment, may lend a work without infringing copyright.</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36A &amp; 40A(2)</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Recordings of Folksongs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Detailed provisions allow nonprofit archives to make copies of recordings of folksongs.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61</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Recordings of Broadcasts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Recordings of broadcasts allowed for deposit with nonprofit archives.  See also Schedule 2, Paragraph 21(b).</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75</w:t>
            </w:r>
          </w:p>
        </w:tc>
      </w:tr>
      <w:tr w:rsidR="00BC0437" w:rsidRPr="00BC0437" w:rsidTr="00BC0437">
        <w:trPr>
          <w:trHeight w:val="396"/>
        </w:trPr>
        <w:tc>
          <w:tcPr>
            <w:tcW w:w="2196"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425" w:type="dxa"/>
          </w:tcPr>
          <w:p w:rsidR="00BC0437" w:rsidRPr="00BC0437" w:rsidRDefault="00124EB6" w:rsidP="00BC0437">
            <w:pPr>
              <w:rPr>
                <w:rFonts w:eastAsia="Times New Roman"/>
                <w:szCs w:val="22"/>
                <w:lang w:eastAsia="en-US"/>
              </w:rPr>
            </w:pPr>
            <w:r w:rsidRPr="00BC0437">
              <w:rPr>
                <w:rFonts w:eastAsia="Times New Roman"/>
                <w:szCs w:val="22"/>
                <w:lang w:eastAsia="en-US"/>
              </w:rPr>
              <w:t xml:space="preserve">Implements the European Union directive on orphan works, 2012/28/EC.  </w:t>
            </w:r>
            <w:r w:rsidR="00BC0437" w:rsidRPr="00BC0437">
              <w:rPr>
                <w:rFonts w:eastAsia="Times New Roman"/>
                <w:szCs w:val="22"/>
                <w:lang w:eastAsia="en-US"/>
              </w:rPr>
              <w:t>The statute references Schedule ZA1, which sets forth most of the details of the conditions for use of orphan works.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44B &amp; 76A</w:t>
            </w:r>
          </w:p>
        </w:tc>
      </w:tr>
      <w:tr w:rsidR="00BC0437" w:rsidRPr="00BC0437" w:rsidTr="00BC0437">
        <w:trPr>
          <w:trHeight w:val="395"/>
        </w:trPr>
        <w:tc>
          <w:tcPr>
            <w:tcW w:w="2196" w:type="dxa"/>
            <w:vMerge/>
          </w:tcPr>
          <w:p w:rsidR="00BC0437" w:rsidRPr="00BC0437" w:rsidRDefault="00BC0437" w:rsidP="00BC0437">
            <w:pPr>
              <w:rPr>
                <w:rFonts w:eastAsia="Times New Roman"/>
                <w:szCs w:val="22"/>
                <w:lang w:eastAsia="en-US"/>
              </w:rPr>
            </w:pP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The statutes also include a governmental licensing scheme for orphan works and for orphaned recordings of performances, beyond requirements of the E.U. directive.  The statutes also provide for extended collective licensing that can support mass digitization of copyrighted works and recordings of performances, including orphan works.  (See also Schedule 2A.)</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116A to 116D</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copies of most works for personal use.  Contracts that purport to prevent or restrict such uses are not enforceable.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28B</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Study or Research</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of works for noncommercial research or private study is permitted.  Libraries or archives may make copies on behalf of individuals, but only within the parameters of Section 42A.  Contracts that purport to prevent or restrict such uses are not enforceable.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29</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Text and Data Analysis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copying of works for purposes of computational analysis of the content for noncommercial research.  Contracts that purport to prevent or restrict such uses are not enforceable.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29A</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Persons</w:t>
            </w:r>
            <w:r w:rsidR="00223825">
              <w:rPr>
                <w:rFonts w:eastAsia="Times New Roman"/>
                <w:szCs w:val="22"/>
                <w:lang w:eastAsia="en-US"/>
              </w:rPr>
              <w:t xml:space="preserve"> with Disabilities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Multiple provisions allowing copies and uses of diverse works to meet the needs of persons with disabilities.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31A to 31F</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Educational Uses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Multiple provisions allowing diverse uses of works in connection with education.  Contracts that purport to prevent or restrict some uses are not enforceable.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32 to 36A</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 Right</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Right to make a quotation from a work that has been made available to the public, within fair dealing, subject to conditions in the statute.  A parallel provision applies similar terms to performances and recordings (see Schedule 2, Paragraph 2(1)).  Contracts that purport to prevent or restrict such uses are not enforceable (Section 30(4)).</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30(1ZA)</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Export Copies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If a work of cultural or historical importance may not be exported unless a copy is made and deposited in a library or archives, that copy is not an infringement.</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44</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Legal Deposit</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copying of works from the internet by deposit libraries for fulfillment of the legal deposit requirement.</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44A</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727" w:type="dxa"/>
            <w:gridSpan w:val="2"/>
          </w:tcPr>
          <w:p w:rsidR="00BC0437" w:rsidRPr="00BC0437" w:rsidRDefault="00106E59" w:rsidP="00BC0437">
            <w:pPr>
              <w:rPr>
                <w:rFonts w:eastAsia="Times New Roman"/>
                <w:szCs w:val="22"/>
                <w:lang w:eastAsia="en-US"/>
              </w:rPr>
            </w:pPr>
            <w:r w:rsidRPr="00BC0437">
              <w:rPr>
                <w:rFonts w:eastAsia="Times New Roman"/>
                <w:szCs w:val="22"/>
                <w:lang w:eastAsia="en-US"/>
              </w:rPr>
              <w:t>Copyright, Designs, and Patents Act of the United Kingdom, Chapter 48 (15 Novembe</w:t>
            </w:r>
            <w:r>
              <w:rPr>
                <w:rFonts w:eastAsia="Times New Roman"/>
                <w:szCs w:val="22"/>
                <w:lang w:eastAsia="en-US"/>
              </w:rPr>
              <w:t>r 1988), as amended through the Digital Economy Act</w:t>
            </w:r>
            <w:r w:rsidR="006B6537">
              <w:rPr>
                <w:rFonts w:eastAsia="Times New Roman"/>
                <w:szCs w:val="22"/>
                <w:lang w:eastAsia="en-US"/>
              </w:rPr>
              <w:t>, c. 30</w:t>
            </w:r>
            <w:r>
              <w:rPr>
                <w:rFonts w:eastAsia="Times New Roman"/>
                <w:szCs w:val="22"/>
                <w:lang w:eastAsia="en-US"/>
              </w:rPr>
              <w:t xml:space="preserve"> (27 April 2017</w:t>
            </w:r>
            <w:r w:rsidRPr="00BC0437">
              <w:rPr>
                <w:rFonts w:eastAsia="Times New Roman"/>
                <w:szCs w:val="22"/>
                <w:lang w:eastAsia="en-US"/>
              </w:rPr>
              <w:t>), available at http://bit.ly/1z9tb38</w:t>
            </w:r>
            <w:r w:rsidR="006B6537">
              <w:rPr>
                <w:rFonts w:eastAsia="Times New Roman"/>
                <w:szCs w:val="22"/>
                <w:lang w:eastAsia="en-US"/>
              </w:rPr>
              <w:t>.</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2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26 May 2008; rev. 30 August 2014; rev. 19 May 2015</w:t>
            </w:r>
            <w:r w:rsidR="00106E59">
              <w:rPr>
                <w:rFonts w:eastAsia="Times New Roman"/>
                <w:szCs w:val="22"/>
                <w:lang w:eastAsia="en-US"/>
              </w:rPr>
              <w:t>; rev. 22 October 2017</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b/>
          <w:smallCaps/>
          <w:szCs w:val="22"/>
          <w:lang w:eastAsia="en-US"/>
        </w:rPr>
      </w:pPr>
    </w:p>
    <w:p w:rsidR="00BC0437" w:rsidRPr="00BC0437" w:rsidRDefault="00BC0437" w:rsidP="003F7145">
      <w:pPr>
        <w:pStyle w:val="Heading2"/>
      </w:pPr>
      <w:r w:rsidRPr="00BC0437">
        <w:br w:type="page"/>
      </w:r>
      <w:bookmarkStart w:id="1828" w:name="_Toc199663600"/>
      <w:bookmarkStart w:id="1829" w:name="_Toc207648618"/>
      <w:bookmarkStart w:id="1830" w:name="_Toc207649200"/>
      <w:bookmarkStart w:id="1831" w:name="_Toc207649615"/>
      <w:bookmarkStart w:id="1832" w:name="_Toc207649976"/>
      <w:bookmarkStart w:id="1833" w:name="_Toc207650376"/>
      <w:bookmarkStart w:id="1834" w:name="_Toc208638024"/>
      <w:bookmarkStart w:id="1835" w:name="_Toc498029185"/>
      <w:bookmarkStart w:id="1836" w:name="_Toc498072325"/>
      <w:r w:rsidRPr="00BC0437">
        <w:lastRenderedPageBreak/>
        <w:t>United Republic of</w:t>
      </w:r>
      <w:bookmarkEnd w:id="1828"/>
      <w:bookmarkEnd w:id="1829"/>
      <w:bookmarkEnd w:id="1830"/>
      <w:bookmarkEnd w:id="1831"/>
      <w:bookmarkEnd w:id="1832"/>
      <w:bookmarkEnd w:id="1833"/>
      <w:bookmarkEnd w:id="1834"/>
      <w:r w:rsidRPr="00BC0437">
        <w:t xml:space="preserve"> Tanzania</w:t>
      </w:r>
      <w:bookmarkEnd w:id="1835"/>
      <w:bookmarkEnd w:id="183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837" w:name="_Toc186015990"/>
            <w:r w:rsidRPr="00BC0437">
              <w:rPr>
                <w:rFonts w:eastAsia="Times New Roman"/>
                <w:b/>
                <w:szCs w:val="22"/>
                <w:lang w:eastAsia="en-US"/>
              </w:rPr>
              <w:t>Library Use</w:t>
            </w:r>
            <w:bookmarkEnd w:id="1837"/>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12(1) </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obligation to pay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scientific institutions, and educational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and artistic works that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number of copies made, and use thereof must be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regular activities of the entity reproducing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photography of sound or video recording, or electronic storage.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neither conflict with the normal exploitation of the work nor unreasonably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permitted in the original or in a translation.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12(1) </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838" w:name="_Toc186015991"/>
            <w:r w:rsidRPr="00BC0437">
              <w:rPr>
                <w:rFonts w:eastAsia="Times New Roman"/>
                <w:b/>
                <w:szCs w:val="22"/>
                <w:lang w:eastAsia="en-US"/>
              </w:rPr>
              <w:t>Anti-Circumvention of Technological Protection Measures</w:t>
            </w:r>
            <w:bookmarkEnd w:id="183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44(1) (</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 circumvention device or importing it for sale or rental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means that prevent or restrict reproduction of a work or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839" w:name="_Toc186015992"/>
            <w:r w:rsidRPr="00BC0437">
              <w:rPr>
                <w:rFonts w:eastAsia="Times New Roman"/>
                <w:b/>
                <w:szCs w:val="22"/>
                <w:lang w:eastAsia="en-US"/>
              </w:rPr>
              <w:t>Miscellaneous</w:t>
            </w:r>
            <w:bookmarkEnd w:id="183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Official Archives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recording by a broadcasting organization has an exceptional documentary character, a copy of it may be preserved in official archives.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r w:rsidRPr="00BC0437">
              <w:rPr>
                <w:rFonts w:eastAsia="Times New Roman"/>
                <w:szCs w:val="22"/>
                <w:vertAlign w:val="superscript"/>
                <w:lang w:eastAsia="en-US"/>
              </w:rPr>
              <w:footnoteReference w:id="65"/>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Tanzania, No. 7 (14 April 1999), available at http://www.wipo.int/wipolex/en/text.jsp?file_id=179714.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10 December 2007; rev. 16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b/>
          <w:smallCaps/>
          <w:szCs w:val="22"/>
          <w:lang w:eastAsia="en-US"/>
        </w:rPr>
      </w:pPr>
    </w:p>
    <w:p w:rsidR="00BC0437" w:rsidRPr="00BC0437" w:rsidRDefault="00BC0437" w:rsidP="003F7145">
      <w:pPr>
        <w:pStyle w:val="Heading2"/>
      </w:pPr>
      <w:r w:rsidRPr="00BC0437">
        <w:br w:type="page"/>
      </w:r>
      <w:bookmarkStart w:id="1840" w:name="_Toc498029186"/>
      <w:bookmarkStart w:id="1841" w:name="States"/>
      <w:bookmarkStart w:id="1842" w:name="_Toc498072326"/>
      <w:bookmarkEnd w:id="1820"/>
      <w:bookmarkEnd w:id="1821"/>
      <w:bookmarkEnd w:id="1822"/>
      <w:bookmarkEnd w:id="1823"/>
      <w:bookmarkEnd w:id="1824"/>
      <w:bookmarkEnd w:id="1825"/>
      <w:bookmarkEnd w:id="1826"/>
      <w:r w:rsidRPr="00BC0437">
        <w:lastRenderedPageBreak/>
        <w:t>United States of America</w:t>
      </w:r>
      <w:bookmarkEnd w:id="1840"/>
      <w:bookmarkEnd w:id="184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Security, or Deposit in Another Library</w:t>
            </w: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w:t>
            </w:r>
          </w:p>
          <w:p w:rsidR="00BC0437" w:rsidRPr="00BC0437" w:rsidRDefault="00BC0437" w:rsidP="00BC0437">
            <w:pPr>
              <w:rPr>
                <w:rFonts w:eastAsia="Times New Roman"/>
                <w:szCs w:val="22"/>
                <w:lang w:eastAsia="en-US"/>
              </w:rPr>
            </w:pPr>
            <w:r w:rsidRPr="00BC0437">
              <w:rPr>
                <w:rFonts w:eastAsia="Times New Roman"/>
                <w:szCs w:val="22"/>
                <w:lang w:eastAsia="en-US"/>
              </w:rPr>
              <w:t>§ 108(b)</w:t>
            </w:r>
          </w:p>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currently in the collection of the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copies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security.</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deposit for research in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Copies and </w:t>
            </w:r>
            <w:proofErr w:type="spellStart"/>
            <w:r w:rsidRPr="00BC0437">
              <w:rPr>
                <w:rFonts w:eastAsia="Times New Roman"/>
                <w:szCs w:val="22"/>
                <w:lang w:eastAsia="en-US"/>
              </w:rPr>
              <w:t>phonorecords</w:t>
            </w:r>
            <w:proofErr w:type="spellEnd"/>
            <w:r w:rsidRPr="00BC0437">
              <w:rPr>
                <w:rFonts w:eastAsia="Times New Roman"/>
                <w:szCs w:val="22"/>
                <w:lang w:eastAsia="en-US"/>
              </w:rPr>
              <w:t>.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digital format may not be made available to the public in that format outside the premises of the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distribution.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467"/>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w:t>
            </w:r>
          </w:p>
          <w:p w:rsidR="00BC0437" w:rsidRPr="00BC0437" w:rsidRDefault="00BC0437" w:rsidP="00BC0437">
            <w:pPr>
              <w:rPr>
                <w:rFonts w:eastAsia="Times New Roman"/>
                <w:szCs w:val="22"/>
                <w:lang w:eastAsia="en-US"/>
              </w:rPr>
            </w:pPr>
            <w:r w:rsidRPr="00BC0437">
              <w:rPr>
                <w:rFonts w:eastAsia="Times New Roman"/>
                <w:szCs w:val="22"/>
                <w:lang w:eastAsia="en-US"/>
              </w:rPr>
              <w:t>§ 108(c)</w:t>
            </w:r>
          </w:p>
        </w:tc>
      </w:tr>
      <w:tr w:rsidR="00BC0437" w:rsidRPr="00BC0437" w:rsidTr="00BC0437">
        <w:trPr>
          <w:trHeight w:val="55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copies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is permitted where the institution has determined, after a reasonable </w:t>
            </w:r>
            <w:proofErr w:type="gramStart"/>
            <w:r w:rsidRPr="00BC0437">
              <w:rPr>
                <w:rFonts w:eastAsia="Times New Roman"/>
                <w:szCs w:val="22"/>
                <w:lang w:eastAsia="en-US"/>
              </w:rPr>
              <w:t>effort, that</w:t>
            </w:r>
            <w:proofErr w:type="gramEnd"/>
            <w:r w:rsidRPr="00BC0437">
              <w:rPr>
                <w:rFonts w:eastAsia="Times New Roman"/>
                <w:szCs w:val="22"/>
                <w:lang w:eastAsia="en-US"/>
              </w:rPr>
              <w:t xml:space="preserve"> an unused </w:t>
            </w:r>
            <w:r w:rsidRPr="00BC0437">
              <w:rPr>
                <w:rFonts w:eastAsia="Times New Roman"/>
                <w:szCs w:val="22"/>
                <w:lang w:eastAsia="en-US"/>
              </w:rPr>
              <w:lastRenderedPageBreak/>
              <w:t>replacement cannot be obtained at a fair price.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 copy that is damaged, deteriorating, lost, or stolen, or if the existing format in which the work is stored has become obsolete.  (A format is “obsolete” if the necessary machine or device is no longer manufactured or is no longer reasonably available in the commercial marketplace.)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3"/>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Copies and </w:t>
            </w:r>
            <w:proofErr w:type="spellStart"/>
            <w:r w:rsidRPr="00BC0437">
              <w:rPr>
                <w:rFonts w:eastAsia="Times New Roman"/>
                <w:szCs w:val="22"/>
                <w:lang w:eastAsia="en-US"/>
              </w:rPr>
              <w:t>phonorecords</w:t>
            </w:r>
            <w:proofErr w:type="spellEnd"/>
            <w:r w:rsidRPr="00BC0437">
              <w:rPr>
                <w:rFonts w:eastAsia="Times New Roman"/>
                <w:szCs w:val="22"/>
                <w:lang w:eastAsia="en-US"/>
              </w:rPr>
              <w:t>.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digital format may not be otherwise distributed in that format or made available to the public in that format outside the premises of the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(Articles and Short Works)</w:t>
            </w: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 § 108(d)</w:t>
            </w: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articles or other contributions to a copyrighted collection or periodical issue, including illustrations, diagrams, or similar adjuncts to works, from the collection of the institution or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small part of other works, from the collection of the institution or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val="restart"/>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1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a musical work, a pictorial, graphic or sculptural work, or a motion picture or other audiovisual work other than an audiovisual work dealing with the news, but the copy may include pictorial or graphic works included as illustrations or other adjuncts to works otherwise allowed (Section 108(</w:t>
            </w:r>
            <w:proofErr w:type="spellStart"/>
            <w:r w:rsidRPr="00BC0437">
              <w:rPr>
                <w:rFonts w:eastAsia="Times New Roman"/>
                <w:szCs w:val="22"/>
                <w:lang w:eastAsia="en-US"/>
              </w:rPr>
              <w:t>i</w:t>
            </w:r>
            <w:proofErr w:type="spellEnd"/>
            <w:r w:rsidRPr="00BC0437">
              <w:rPr>
                <w:rFonts w:eastAsia="Times New Roman"/>
                <w:szCs w:val="22"/>
                <w:lang w:eastAsia="en-US"/>
              </w:rPr>
              <w:t>)).</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For private study, scholarship, or research, by request of a user. </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must not have notice that the copy is for any purpose other than the permitted purposes.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the property of the user.</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Copies and </w:t>
            </w:r>
            <w:proofErr w:type="spellStart"/>
            <w:r w:rsidRPr="00BC0437">
              <w:rPr>
                <w:rFonts w:eastAsia="Times New Roman"/>
                <w:szCs w:val="22"/>
                <w:lang w:eastAsia="en-US"/>
              </w:rPr>
              <w:t>phonorecords</w:t>
            </w:r>
            <w:proofErr w:type="spellEnd"/>
            <w:r w:rsidRPr="00BC0437">
              <w:rPr>
                <w:rFonts w:eastAsia="Times New Roman"/>
                <w:szCs w:val="22"/>
                <w:lang w:eastAsia="en-US"/>
              </w:rPr>
              <w:t>.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distribution.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display prominently, at the place where orders are accepted, and include on its order form, a warning of copyright in accordance with regulations from the U.S. Copyright Office.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(Entire Works)</w:t>
            </w:r>
          </w:p>
        </w:tc>
      </w:tr>
      <w:tr w:rsidR="00BC0437" w:rsidRPr="00BC0437" w:rsidTr="00BC0437">
        <w:trPr>
          <w:trHeight w:val="70"/>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w:t>
            </w:r>
          </w:p>
          <w:p w:rsidR="00BC0437" w:rsidRPr="00BC0437" w:rsidRDefault="00BC0437" w:rsidP="00BC0437">
            <w:pPr>
              <w:rPr>
                <w:rFonts w:eastAsia="Times New Roman"/>
                <w:szCs w:val="22"/>
                <w:lang w:eastAsia="en-US"/>
              </w:rPr>
            </w:pPr>
            <w:r w:rsidRPr="00BC0437">
              <w:rPr>
                <w:rFonts w:eastAsia="Times New Roman"/>
                <w:szCs w:val="22"/>
                <w:lang w:eastAsia="en-US"/>
              </w:rPr>
              <w:t>§ 108(e)</w:t>
            </w:r>
          </w:p>
        </w:tc>
      </w:tr>
      <w:tr w:rsidR="00BC0437" w:rsidRPr="00BC0437" w:rsidTr="00184EF0">
        <w:trPr>
          <w:trHeight w:val="2051"/>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Entire works or substantial parts of works, including illustrations, diagrams, or similar adjuncts to works, from the collection of the institution or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first determine, on the basis of a reasonable investigation, that a copy of the work cannot be obtained at a fair price.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work may not be a musical work, a pictorial, graphic or sculptural work, or a motion picture or other audiovisual work other than an audiovisual work dealing with the news, but the copy may include pictorial or graphic works included as illustrations or other adjuncts to works otherwise </w:t>
            </w:r>
            <w:r w:rsidRPr="00BC0437">
              <w:rPr>
                <w:rFonts w:eastAsia="Times New Roman"/>
                <w:szCs w:val="22"/>
                <w:lang w:eastAsia="en-US"/>
              </w:rPr>
              <w:lastRenderedPageBreak/>
              <w:t>allowed (Section 108(</w:t>
            </w:r>
            <w:proofErr w:type="spellStart"/>
            <w:r w:rsidRPr="00BC0437">
              <w:rPr>
                <w:rFonts w:eastAsia="Times New Roman"/>
                <w:szCs w:val="22"/>
                <w:lang w:eastAsia="en-US"/>
              </w:rPr>
              <w:t>i</w:t>
            </w:r>
            <w:proofErr w:type="spellEnd"/>
            <w:r w:rsidRPr="00BC0437">
              <w:rPr>
                <w:rFonts w:eastAsia="Times New Roman"/>
                <w:szCs w:val="22"/>
                <w:lang w:eastAsia="en-US"/>
              </w:rPr>
              <w:t>)).</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study, scholarship, or research.</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not have notice that the copy is for any purpose other than the permitted purposes.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the property of the user.</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Copies and </w:t>
            </w:r>
            <w:proofErr w:type="spellStart"/>
            <w:r w:rsidRPr="00BC0437">
              <w:rPr>
                <w:rFonts w:eastAsia="Times New Roman"/>
                <w:szCs w:val="22"/>
                <w:lang w:eastAsia="en-US"/>
              </w:rPr>
              <w:t>phonorecords</w:t>
            </w:r>
            <w:proofErr w:type="spellEnd"/>
            <w:r w:rsidRPr="00BC0437">
              <w:rPr>
                <w:rFonts w:eastAsia="Times New Roman"/>
                <w:szCs w:val="22"/>
                <w:lang w:eastAsia="en-US"/>
              </w:rPr>
              <w:t>.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distribution.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display prominently, at the place where orders are accepted, and include on its order form, a warning of copyright in accordance with regulations from the U.S. Copyright Office.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18"/>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Supplying Copies to Other Libraries (Interlibrary Loan)</w:t>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 (g)(2)</w:t>
            </w:r>
          </w:p>
        </w:tc>
      </w:tr>
      <w:tr w:rsidR="00BC0437" w:rsidRPr="00BC0437" w:rsidTr="00BC0437">
        <w:trPr>
          <w:trHeight w:val="530"/>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Implicitly, works that may be copied consistent with Section 108 or other provisions of the Copyright Act.  This code section is explicitly about the ability of a library to receive copies; presumably the copies are lawfully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5"/>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Section 108 generally bars systematic reproduction or distribution of copies, but that restriction does not prevent a library or archive from participating in interlibrary arrangements.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184EF0">
        <w:trPr>
          <w:trHeight w:val="521"/>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may participate in interlibrary arrangements that do not have, as their purpose or effect, that the library or archives receives such copies for distribution in such aggregate quantities as to substitute for a subscription to or purchase of such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5"/>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quantity restriction was interpreted by the CONTU Commission to mean in most cases not more than five copies of articles from a single journal during one year.</w:t>
            </w:r>
            <w:r w:rsidRPr="00BC0437">
              <w:rPr>
                <w:rFonts w:eastAsia="Times New Roman"/>
                <w:szCs w:val="22"/>
                <w:vertAlign w:val="superscript"/>
                <w:lang w:eastAsia="en-US"/>
              </w:rPr>
              <w:footnoteReference w:id="66"/>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receipt of materials through interlibrary arrangements.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Copies and </w:t>
            </w:r>
            <w:proofErr w:type="spellStart"/>
            <w:r w:rsidRPr="00BC0437">
              <w:rPr>
                <w:rFonts w:eastAsia="Times New Roman"/>
                <w:szCs w:val="22"/>
                <w:lang w:eastAsia="en-US"/>
              </w:rPr>
              <w:t>phonorecords</w:t>
            </w:r>
            <w:proofErr w:type="spellEnd"/>
            <w:r w:rsidRPr="00BC0437">
              <w:rPr>
                <w:rFonts w:eastAsia="Times New Roman"/>
                <w:szCs w:val="22"/>
                <w:lang w:eastAsia="en-US"/>
              </w:rPr>
              <w:t>.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337"/>
        <w:gridCol w:w="103"/>
        <w:gridCol w:w="78"/>
        <w:gridCol w:w="3642"/>
        <w:gridCol w:w="1188"/>
      </w:tblGrid>
      <w:tr w:rsidR="00BC0437" w:rsidRPr="00BC0437" w:rsidTr="00BC0437">
        <w:tc>
          <w:tcPr>
            <w:tcW w:w="8856" w:type="dxa"/>
            <w:gridSpan w:val="6"/>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Copying During Final 20 Years of Protection</w:t>
            </w:r>
          </w:p>
        </w:tc>
      </w:tr>
      <w:tr w:rsidR="00BC0437" w:rsidRPr="00BC0437" w:rsidTr="00BC0437">
        <w:trPr>
          <w:trHeight w:val="143"/>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 § 108(h)</w:t>
            </w: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 educational institutions that function as a library or archives.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works, during the last 20 years of any term of copyright.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7"/>
        </w:trPr>
        <w:tc>
          <w:tcPr>
            <w:tcW w:w="2508" w:type="dxa"/>
            <w:vMerge/>
            <w:shd w:val="clear" w:color="auto" w:fill="auto"/>
          </w:tcPr>
          <w:p w:rsidR="00BC0437" w:rsidRPr="00BC0437" w:rsidRDefault="00BC0437" w:rsidP="00BC0437">
            <w:pPr>
              <w:rPr>
                <w:rFonts w:eastAsia="Times New Roman"/>
                <w:szCs w:val="22"/>
                <w:lang w:eastAsia="en-US"/>
              </w:rPr>
            </w:pPr>
          </w:p>
        </w:tc>
        <w:tc>
          <w:tcPr>
            <w:tcW w:w="1337"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23"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508" w:type="dxa"/>
            <w:vMerge/>
            <w:shd w:val="clear" w:color="auto" w:fill="auto"/>
          </w:tcPr>
          <w:p w:rsidR="00BC0437" w:rsidRPr="00BC0437" w:rsidRDefault="00BC0437" w:rsidP="00BC0437">
            <w:pPr>
              <w:rPr>
                <w:rFonts w:eastAsia="Times New Roman"/>
                <w:szCs w:val="22"/>
                <w:lang w:eastAsia="en-US"/>
              </w:rPr>
            </w:pPr>
          </w:p>
        </w:tc>
        <w:tc>
          <w:tcPr>
            <w:tcW w:w="1337" w:type="dxa"/>
            <w:vMerge/>
            <w:shd w:val="clear" w:color="auto" w:fill="auto"/>
          </w:tcPr>
          <w:p w:rsidR="00BC0437" w:rsidRPr="00BC0437" w:rsidRDefault="00BC0437" w:rsidP="00BC0437">
            <w:pPr>
              <w:rPr>
                <w:rFonts w:eastAsia="Times New Roman"/>
                <w:szCs w:val="22"/>
                <w:lang w:eastAsia="en-US"/>
              </w:rPr>
            </w:pPr>
          </w:p>
        </w:tc>
        <w:tc>
          <w:tcPr>
            <w:tcW w:w="3823"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Based on reasonable investigation, the library has determined that each of the following conditions apply:</w:t>
            </w:r>
          </w:p>
          <w:p w:rsidR="00BC0437" w:rsidRPr="00BC0437" w:rsidRDefault="00BC0437" w:rsidP="00BC0437">
            <w:pPr>
              <w:rPr>
                <w:rFonts w:eastAsia="Times New Roman"/>
                <w:szCs w:val="22"/>
                <w:lang w:eastAsia="en-US"/>
              </w:rPr>
            </w:pPr>
            <w:r w:rsidRPr="00BC0437">
              <w:rPr>
                <w:rFonts w:eastAsia="Times New Roman"/>
                <w:szCs w:val="22"/>
                <w:lang w:eastAsia="en-US"/>
              </w:rPr>
              <w:t>(a) the work is not subject to normal commercial exploitation;</w:t>
            </w:r>
          </w:p>
          <w:p w:rsidR="00BC0437" w:rsidRPr="00BC0437" w:rsidRDefault="00BC0437" w:rsidP="00BC0437">
            <w:pPr>
              <w:rPr>
                <w:rFonts w:eastAsia="Times New Roman"/>
                <w:szCs w:val="22"/>
                <w:lang w:eastAsia="en-US"/>
              </w:rPr>
            </w:pPr>
            <w:r w:rsidRPr="00BC0437">
              <w:rPr>
                <w:rFonts w:eastAsia="Times New Roman"/>
                <w:szCs w:val="22"/>
                <w:lang w:eastAsia="en-US"/>
              </w:rPr>
              <w:t>(b) a copy cannot be obtained at a r</w:t>
            </w:r>
            <w:r w:rsidR="00184EF0">
              <w:rPr>
                <w:rFonts w:eastAsia="Times New Roman"/>
                <w:szCs w:val="22"/>
                <w:lang w:eastAsia="en-US"/>
              </w:rPr>
              <w:t xml:space="preserve">easonable price; </w:t>
            </w:r>
            <w:r w:rsidRPr="00BC0437">
              <w:rPr>
                <w:rFonts w:eastAsia="Times New Roman"/>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 </w:t>
            </w:r>
            <w:proofErr w:type="gramStart"/>
            <w:r w:rsidRPr="00BC0437">
              <w:rPr>
                <w:rFonts w:eastAsia="Times New Roman"/>
                <w:szCs w:val="22"/>
                <w:lang w:eastAsia="en-US"/>
              </w:rPr>
              <w:t>the</w:t>
            </w:r>
            <w:proofErr w:type="gramEnd"/>
            <w:r w:rsidRPr="00BC0437">
              <w:rPr>
                <w:rFonts w:eastAsia="Times New Roman"/>
                <w:szCs w:val="22"/>
                <w:lang w:eastAsia="en-US"/>
              </w:rPr>
              <w:t xml:space="preserve"> copyright owner has not provided notice pursuant to regulations that either of the conditions set forth in (a) and (b) apply.</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scholarship, or research.</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8"/>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gridSpan w:val="3"/>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work may be reproduced, distributed, displayed, or performed for the allowed </w:t>
            </w:r>
            <w:r w:rsidRPr="00BC0437">
              <w:rPr>
                <w:rFonts w:eastAsia="Times New Roman"/>
                <w:szCs w:val="22"/>
                <w:lang w:eastAsia="en-US"/>
              </w:rPr>
              <w:lastRenderedPageBreak/>
              <w:t>purposes.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7"/>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gridSpan w:val="3"/>
            <w:vMerge/>
            <w:shd w:val="clear" w:color="auto" w:fill="auto"/>
          </w:tcPr>
          <w:p w:rsidR="00BC0437" w:rsidRPr="00BC0437" w:rsidRDefault="00BC0437" w:rsidP="00BC0437">
            <w:pPr>
              <w:rPr>
                <w:rFonts w:eastAsia="Times New Roman"/>
                <w:szCs w:val="22"/>
                <w:lang w:eastAsia="en-US"/>
              </w:rPr>
            </w:pPr>
          </w:p>
        </w:tc>
        <w:tc>
          <w:tcPr>
            <w:tcW w:w="36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facsimile or digital form.</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distribution, display, or performance.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shd w:val="clear" w:color="auto" w:fill="auto"/>
          </w:tcPr>
          <w:p w:rsidR="00BC0437" w:rsidRPr="00BC0437" w:rsidRDefault="00BC0437" w:rsidP="00BC0437">
            <w:pPr>
              <w:rPr>
                <w:rFonts w:eastAsia="Times New Roman"/>
                <w:szCs w:val="22"/>
                <w:lang w:eastAsia="en-US"/>
              </w:rPr>
            </w:pP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does not apply to any subsequent uses by users other than the library or archives.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shd w:val="clear" w:color="auto" w:fill="auto"/>
          </w:tcPr>
          <w:p w:rsidR="00BC0437" w:rsidRPr="00BC0437" w:rsidRDefault="00BC0437" w:rsidP="00BC0437">
            <w:pPr>
              <w:rPr>
                <w:rFonts w:eastAsia="Times New Roman"/>
                <w:szCs w:val="22"/>
                <w:lang w:eastAsia="en-US"/>
              </w:rPr>
            </w:pP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must include the notice of copyright from the work, or if no such notice can be found on the work, a legend stating that the work may be protected by copyright.</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 (a)(3)</w:t>
            </w:r>
          </w:p>
        </w:tc>
      </w:tr>
    </w:tbl>
    <w:p w:rsidR="00BC0437" w:rsidRPr="00BC0437" w:rsidRDefault="00BC0437" w:rsidP="00BC0437">
      <w:pPr>
        <w:rPr>
          <w:rFonts w:eastAsia="Times New Roman"/>
          <w:szCs w:val="22"/>
          <w:lang w:eastAsia="en-US"/>
        </w:rPr>
      </w:pPr>
    </w:p>
    <w:p w:rsidR="006C741D" w:rsidRPr="00BC0437" w:rsidRDefault="006C741D"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1799"/>
        <w:gridCol w:w="3357"/>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0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5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96"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0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1201 (a)(1)(A)</w:t>
            </w:r>
          </w:p>
        </w:tc>
      </w:tr>
      <w:tr w:rsidR="00BC0437" w:rsidRPr="00BC0437" w:rsidTr="00BC0437">
        <w:trPr>
          <w:trHeight w:val="111"/>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offering to the public, providing, or trafficking in circumvention devices is prohibited.</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1201 (a)(2);</w:t>
            </w:r>
          </w:p>
          <w:p w:rsidR="00BC0437" w:rsidRPr="00BC0437" w:rsidRDefault="00BC0437" w:rsidP="00BC0437">
            <w:pPr>
              <w:rPr>
                <w:rFonts w:eastAsia="Times New Roman"/>
                <w:szCs w:val="22"/>
                <w:lang w:eastAsia="en-US"/>
              </w:rPr>
            </w:pPr>
            <w:r w:rsidRPr="00BC0437">
              <w:rPr>
                <w:rFonts w:eastAsia="Times New Roman"/>
                <w:szCs w:val="22"/>
                <w:lang w:eastAsia="en-US"/>
              </w:rPr>
              <w:t>§ 1201</w:t>
            </w:r>
          </w:p>
          <w:p w:rsidR="00BC0437" w:rsidRPr="00BC0437" w:rsidRDefault="00BC0437" w:rsidP="00BC0437">
            <w:pPr>
              <w:rPr>
                <w:rFonts w:eastAsia="Times New Roman"/>
                <w:szCs w:val="22"/>
                <w:lang w:eastAsia="en-US"/>
              </w:rPr>
            </w:pPr>
            <w:r w:rsidRPr="00BC0437">
              <w:rPr>
                <w:rFonts w:eastAsia="Times New Roman"/>
                <w:szCs w:val="22"/>
                <w:lang w:eastAsia="en-US"/>
              </w:rPr>
              <w:t>(b)</w:t>
            </w:r>
          </w:p>
        </w:tc>
      </w:tr>
      <w:tr w:rsidR="00BC0437" w:rsidRPr="00BC0437" w:rsidTr="00BC0437">
        <w:trPr>
          <w:trHeight w:val="135"/>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0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5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1201 (a)(2);</w:t>
            </w:r>
          </w:p>
          <w:p w:rsidR="00BC0437" w:rsidRPr="00BC0437" w:rsidRDefault="00BC0437" w:rsidP="00BC0437">
            <w:pPr>
              <w:rPr>
                <w:rFonts w:eastAsia="Times New Roman"/>
                <w:szCs w:val="22"/>
                <w:lang w:eastAsia="en-US"/>
              </w:rPr>
            </w:pPr>
            <w:r w:rsidRPr="00BC0437">
              <w:rPr>
                <w:rFonts w:eastAsia="Times New Roman"/>
                <w:szCs w:val="22"/>
                <w:lang w:eastAsia="en-US"/>
              </w:rPr>
              <w:t>§ 1201 (b)</w:t>
            </w:r>
          </w:p>
        </w:tc>
      </w:tr>
      <w:tr w:rsidR="006C741D" w:rsidRPr="00BC0437" w:rsidTr="00BC0437">
        <w:trPr>
          <w:trHeight w:val="825"/>
        </w:trPr>
        <w:tc>
          <w:tcPr>
            <w:tcW w:w="2604" w:type="dxa"/>
            <w:vMerge w:val="restart"/>
            <w:shd w:val="clear" w:color="auto" w:fill="auto"/>
          </w:tcPr>
          <w:p w:rsidR="006C741D" w:rsidRPr="00BC0437" w:rsidRDefault="006C741D" w:rsidP="00BC0437">
            <w:pPr>
              <w:rPr>
                <w:rFonts w:eastAsia="Times New Roman"/>
                <w:szCs w:val="22"/>
                <w:lang w:eastAsia="en-US"/>
              </w:rPr>
            </w:pPr>
            <w:r w:rsidRPr="00BC0437">
              <w:rPr>
                <w:rFonts w:eastAsia="Times New Roman"/>
                <w:szCs w:val="22"/>
                <w:lang w:eastAsia="en-US"/>
              </w:rPr>
              <w:t>Exemptions that could be used by libraries?</w:t>
            </w:r>
          </w:p>
        </w:tc>
        <w:tc>
          <w:tcPr>
            <w:tcW w:w="5156" w:type="dxa"/>
            <w:gridSpan w:val="2"/>
            <w:shd w:val="clear" w:color="auto" w:fill="auto"/>
          </w:tcPr>
          <w:p w:rsidR="006C741D" w:rsidRPr="00BC0437" w:rsidRDefault="006C741D" w:rsidP="00BC0437">
            <w:pPr>
              <w:rPr>
                <w:rFonts w:eastAsia="Times New Roman"/>
                <w:szCs w:val="22"/>
                <w:lang w:eastAsia="en-US"/>
              </w:rPr>
            </w:pPr>
            <w:r w:rsidRPr="00BC0437">
              <w:rPr>
                <w:rFonts w:eastAsia="Times New Roman"/>
                <w:szCs w:val="22"/>
                <w:lang w:eastAsia="en-US"/>
              </w:rPr>
              <w:t>Nonprofit libraries, archives, or educational institutions may gain access to a commercially exploited copyrighted work solely in order to make a good faith determination of whether to acquire a copy of that work for the sole purpose of engaging in conduct permitted by the copyright act.</w:t>
            </w:r>
          </w:p>
        </w:tc>
        <w:tc>
          <w:tcPr>
            <w:tcW w:w="1096" w:type="dxa"/>
            <w:vMerge w:val="restart"/>
            <w:shd w:val="clear" w:color="auto" w:fill="auto"/>
          </w:tcPr>
          <w:p w:rsidR="006C741D" w:rsidRPr="00BC0437" w:rsidRDefault="00184EF0" w:rsidP="00BC0437">
            <w:pPr>
              <w:rPr>
                <w:rFonts w:eastAsia="Times New Roman"/>
                <w:szCs w:val="22"/>
                <w:lang w:eastAsia="en-US"/>
              </w:rPr>
            </w:pPr>
            <w:r>
              <w:rPr>
                <w:rFonts w:eastAsia="Times New Roman"/>
                <w:szCs w:val="22"/>
                <w:lang w:eastAsia="en-US"/>
              </w:rPr>
              <w:t>§ 120</w:t>
            </w:r>
            <w:r w:rsidR="006C741D" w:rsidRPr="00BC0437">
              <w:rPr>
                <w:rFonts w:eastAsia="Times New Roman"/>
                <w:szCs w:val="22"/>
                <w:lang w:eastAsia="en-US"/>
              </w:rPr>
              <w:t>1 (d)</w:t>
            </w:r>
          </w:p>
        </w:tc>
      </w:tr>
      <w:tr w:rsidR="006C741D" w:rsidRPr="00BC0437" w:rsidTr="00BC0437">
        <w:trPr>
          <w:trHeight w:val="413"/>
        </w:trPr>
        <w:tc>
          <w:tcPr>
            <w:tcW w:w="2604" w:type="dxa"/>
            <w:vMerge/>
            <w:shd w:val="clear" w:color="auto" w:fill="auto"/>
          </w:tcPr>
          <w:p w:rsidR="006C741D" w:rsidRPr="00BC0437" w:rsidRDefault="006C741D" w:rsidP="00BC0437">
            <w:pPr>
              <w:rPr>
                <w:rFonts w:eastAsia="Times New Roman"/>
                <w:szCs w:val="22"/>
                <w:lang w:eastAsia="en-US"/>
              </w:rPr>
            </w:pPr>
          </w:p>
        </w:tc>
        <w:tc>
          <w:tcPr>
            <w:tcW w:w="1799" w:type="dxa"/>
            <w:vMerge w:val="restart"/>
            <w:shd w:val="clear" w:color="auto" w:fill="auto"/>
          </w:tcPr>
          <w:p w:rsidR="006C741D" w:rsidRPr="00BC0437" w:rsidRDefault="006C741D" w:rsidP="00BC0437">
            <w:pPr>
              <w:rPr>
                <w:rFonts w:eastAsia="Times New Roman"/>
                <w:szCs w:val="22"/>
                <w:lang w:eastAsia="en-US"/>
              </w:rPr>
            </w:pPr>
            <w:r w:rsidRPr="00BC0437">
              <w:rPr>
                <w:rFonts w:eastAsia="Times New Roman"/>
                <w:szCs w:val="22"/>
                <w:lang w:eastAsia="en-US"/>
              </w:rPr>
              <w:t>Conditions:</w:t>
            </w:r>
          </w:p>
        </w:tc>
        <w:tc>
          <w:tcPr>
            <w:tcW w:w="3357" w:type="dxa"/>
            <w:shd w:val="clear" w:color="auto" w:fill="auto"/>
          </w:tcPr>
          <w:p w:rsidR="006C741D" w:rsidRPr="00BC0437" w:rsidRDefault="006C741D" w:rsidP="00BC0437">
            <w:pPr>
              <w:rPr>
                <w:rFonts w:eastAsia="Times New Roman"/>
                <w:szCs w:val="22"/>
                <w:lang w:eastAsia="en-US"/>
              </w:rPr>
            </w:pPr>
            <w:r w:rsidRPr="00BC0437">
              <w:rPr>
                <w:rFonts w:eastAsia="Times New Roman"/>
                <w:szCs w:val="22"/>
                <w:lang w:eastAsia="en-US"/>
              </w:rPr>
              <w:t>The copy may not be retained longer than necessary to make such a good faith determination.</w:t>
            </w:r>
          </w:p>
        </w:tc>
        <w:tc>
          <w:tcPr>
            <w:tcW w:w="1096" w:type="dxa"/>
            <w:vMerge/>
            <w:shd w:val="clear" w:color="auto" w:fill="auto"/>
          </w:tcPr>
          <w:p w:rsidR="006C741D" w:rsidRPr="00BC0437" w:rsidRDefault="006C741D" w:rsidP="00BC0437">
            <w:pPr>
              <w:rPr>
                <w:rFonts w:eastAsia="Times New Roman"/>
                <w:szCs w:val="22"/>
                <w:lang w:eastAsia="en-US"/>
              </w:rPr>
            </w:pPr>
          </w:p>
        </w:tc>
      </w:tr>
      <w:tr w:rsidR="006C741D" w:rsidRPr="00BC0437" w:rsidTr="00BC0437">
        <w:trPr>
          <w:trHeight w:val="278"/>
        </w:trPr>
        <w:tc>
          <w:tcPr>
            <w:tcW w:w="2604" w:type="dxa"/>
            <w:vMerge/>
            <w:shd w:val="clear" w:color="auto" w:fill="auto"/>
          </w:tcPr>
          <w:p w:rsidR="006C741D" w:rsidRPr="00BC0437" w:rsidRDefault="006C741D" w:rsidP="00BC0437">
            <w:pPr>
              <w:rPr>
                <w:rFonts w:eastAsia="Times New Roman"/>
                <w:szCs w:val="22"/>
                <w:lang w:eastAsia="en-US"/>
              </w:rPr>
            </w:pPr>
          </w:p>
        </w:tc>
        <w:tc>
          <w:tcPr>
            <w:tcW w:w="1799" w:type="dxa"/>
            <w:vMerge/>
            <w:shd w:val="clear" w:color="auto" w:fill="auto"/>
          </w:tcPr>
          <w:p w:rsidR="006C741D" w:rsidRPr="00BC0437" w:rsidRDefault="006C741D" w:rsidP="00BC0437">
            <w:pPr>
              <w:rPr>
                <w:rFonts w:eastAsia="Times New Roman"/>
                <w:szCs w:val="22"/>
                <w:lang w:eastAsia="en-US"/>
              </w:rPr>
            </w:pPr>
          </w:p>
        </w:tc>
        <w:tc>
          <w:tcPr>
            <w:tcW w:w="3357" w:type="dxa"/>
            <w:shd w:val="clear" w:color="auto" w:fill="auto"/>
          </w:tcPr>
          <w:p w:rsidR="006C741D" w:rsidRPr="00BC0437" w:rsidRDefault="006C741D" w:rsidP="00BC0437">
            <w:pPr>
              <w:rPr>
                <w:rFonts w:eastAsia="Times New Roman"/>
                <w:szCs w:val="22"/>
                <w:lang w:eastAsia="en-US"/>
              </w:rPr>
            </w:pPr>
            <w:r w:rsidRPr="00BC0437">
              <w:rPr>
                <w:rFonts w:eastAsia="Times New Roman"/>
                <w:szCs w:val="22"/>
                <w:lang w:eastAsia="en-US"/>
              </w:rPr>
              <w:t>The copy may not be used for any other purpose.</w:t>
            </w:r>
          </w:p>
        </w:tc>
        <w:tc>
          <w:tcPr>
            <w:tcW w:w="1096" w:type="dxa"/>
            <w:vMerge/>
            <w:shd w:val="clear" w:color="auto" w:fill="auto"/>
          </w:tcPr>
          <w:p w:rsidR="006C741D" w:rsidRPr="00BC0437" w:rsidRDefault="006C741D" w:rsidP="00BC0437">
            <w:pPr>
              <w:rPr>
                <w:rFonts w:eastAsia="Times New Roman"/>
                <w:szCs w:val="22"/>
                <w:lang w:eastAsia="en-US"/>
              </w:rPr>
            </w:pPr>
          </w:p>
        </w:tc>
      </w:tr>
      <w:tr w:rsidR="006C741D" w:rsidRPr="00BC0437" w:rsidTr="00BC0437">
        <w:trPr>
          <w:trHeight w:val="555"/>
        </w:trPr>
        <w:tc>
          <w:tcPr>
            <w:tcW w:w="2604" w:type="dxa"/>
            <w:vMerge/>
            <w:shd w:val="clear" w:color="auto" w:fill="auto"/>
          </w:tcPr>
          <w:p w:rsidR="006C741D" w:rsidRPr="00BC0437" w:rsidRDefault="006C741D" w:rsidP="00BC0437">
            <w:pPr>
              <w:rPr>
                <w:rFonts w:eastAsia="Times New Roman"/>
                <w:szCs w:val="22"/>
                <w:lang w:eastAsia="en-US"/>
              </w:rPr>
            </w:pPr>
          </w:p>
        </w:tc>
        <w:tc>
          <w:tcPr>
            <w:tcW w:w="1799" w:type="dxa"/>
            <w:vMerge/>
            <w:shd w:val="clear" w:color="auto" w:fill="auto"/>
          </w:tcPr>
          <w:p w:rsidR="006C741D" w:rsidRPr="00BC0437" w:rsidRDefault="006C741D" w:rsidP="00BC0437">
            <w:pPr>
              <w:rPr>
                <w:rFonts w:eastAsia="Times New Roman"/>
                <w:szCs w:val="22"/>
                <w:lang w:eastAsia="en-US"/>
              </w:rPr>
            </w:pPr>
          </w:p>
        </w:tc>
        <w:tc>
          <w:tcPr>
            <w:tcW w:w="3357" w:type="dxa"/>
            <w:shd w:val="clear" w:color="auto" w:fill="auto"/>
          </w:tcPr>
          <w:p w:rsidR="006C741D" w:rsidRPr="00BC0437" w:rsidRDefault="006C741D" w:rsidP="00BC0437">
            <w:pPr>
              <w:rPr>
                <w:rFonts w:eastAsia="Times New Roman"/>
                <w:szCs w:val="22"/>
                <w:lang w:eastAsia="en-US"/>
              </w:rPr>
            </w:pPr>
            <w:r w:rsidRPr="00BC0437">
              <w:rPr>
                <w:rFonts w:eastAsia="Times New Roman"/>
                <w:szCs w:val="22"/>
                <w:lang w:eastAsia="en-US"/>
              </w:rPr>
              <w:t>This exemption is only available where a copy of the work is not reasonably available in another form.</w:t>
            </w:r>
          </w:p>
        </w:tc>
        <w:tc>
          <w:tcPr>
            <w:tcW w:w="1096" w:type="dxa"/>
            <w:vMerge/>
            <w:shd w:val="clear" w:color="auto" w:fill="auto"/>
          </w:tcPr>
          <w:p w:rsidR="006C741D" w:rsidRPr="00BC0437" w:rsidRDefault="006C741D" w:rsidP="00BC0437">
            <w:pPr>
              <w:rPr>
                <w:rFonts w:eastAsia="Times New Roman"/>
                <w:szCs w:val="22"/>
                <w:lang w:eastAsia="en-US"/>
              </w:rPr>
            </w:pPr>
          </w:p>
        </w:tc>
      </w:tr>
      <w:tr w:rsidR="006C741D" w:rsidRPr="00BC0437" w:rsidTr="00BC0437">
        <w:trPr>
          <w:trHeight w:val="690"/>
        </w:trPr>
        <w:tc>
          <w:tcPr>
            <w:tcW w:w="2604" w:type="dxa"/>
            <w:vMerge/>
            <w:shd w:val="clear" w:color="auto" w:fill="auto"/>
          </w:tcPr>
          <w:p w:rsidR="006C741D" w:rsidRPr="00BC0437" w:rsidRDefault="006C741D" w:rsidP="00BC0437">
            <w:pPr>
              <w:rPr>
                <w:rFonts w:eastAsia="Times New Roman"/>
                <w:szCs w:val="22"/>
                <w:lang w:eastAsia="en-US"/>
              </w:rPr>
            </w:pPr>
          </w:p>
        </w:tc>
        <w:tc>
          <w:tcPr>
            <w:tcW w:w="1799" w:type="dxa"/>
            <w:vMerge/>
            <w:shd w:val="clear" w:color="auto" w:fill="auto"/>
          </w:tcPr>
          <w:p w:rsidR="006C741D" w:rsidRPr="00BC0437" w:rsidRDefault="006C741D" w:rsidP="00BC0437">
            <w:pPr>
              <w:rPr>
                <w:rFonts w:eastAsia="Times New Roman"/>
                <w:szCs w:val="22"/>
                <w:lang w:eastAsia="en-US"/>
              </w:rPr>
            </w:pPr>
          </w:p>
        </w:tc>
        <w:tc>
          <w:tcPr>
            <w:tcW w:w="3357" w:type="dxa"/>
            <w:shd w:val="clear" w:color="auto" w:fill="auto"/>
          </w:tcPr>
          <w:p w:rsidR="006C741D" w:rsidRPr="00BC0437" w:rsidRDefault="006C741D" w:rsidP="00BC0437">
            <w:pPr>
              <w:rPr>
                <w:rFonts w:eastAsia="Times New Roman"/>
                <w:szCs w:val="22"/>
                <w:lang w:eastAsia="en-US"/>
              </w:rPr>
            </w:pPr>
            <w:r w:rsidRPr="00BC0437">
              <w:rPr>
                <w:rFonts w:eastAsia="Times New Roman"/>
                <w:szCs w:val="22"/>
                <w:lang w:eastAsia="en-US"/>
              </w:rPr>
              <w:t xml:space="preserve">This exemption does not permit an institution to manufacture, import, </w:t>
            </w:r>
            <w:proofErr w:type="gramStart"/>
            <w:r w:rsidRPr="00BC0437">
              <w:rPr>
                <w:rFonts w:eastAsia="Times New Roman"/>
                <w:szCs w:val="22"/>
                <w:lang w:eastAsia="en-US"/>
              </w:rPr>
              <w:t>offer</w:t>
            </w:r>
            <w:proofErr w:type="gramEnd"/>
            <w:r w:rsidRPr="00BC0437">
              <w:rPr>
                <w:rFonts w:eastAsia="Times New Roman"/>
                <w:szCs w:val="22"/>
                <w:lang w:eastAsia="en-US"/>
              </w:rPr>
              <w:t xml:space="preserve"> to the public, provide or traffic in technological measures.</w:t>
            </w:r>
          </w:p>
        </w:tc>
        <w:tc>
          <w:tcPr>
            <w:tcW w:w="1096" w:type="dxa"/>
            <w:vMerge/>
            <w:shd w:val="clear" w:color="auto" w:fill="auto"/>
          </w:tcPr>
          <w:p w:rsidR="006C741D" w:rsidRPr="00BC0437" w:rsidRDefault="006C741D" w:rsidP="00BC0437">
            <w:pPr>
              <w:rPr>
                <w:rFonts w:eastAsia="Times New Roman"/>
                <w:szCs w:val="22"/>
                <w:lang w:eastAsia="en-US"/>
              </w:rPr>
            </w:pPr>
          </w:p>
        </w:tc>
      </w:tr>
      <w:tr w:rsidR="006C741D" w:rsidRPr="00BC0437" w:rsidTr="00BC0437">
        <w:trPr>
          <w:trHeight w:val="690"/>
        </w:trPr>
        <w:tc>
          <w:tcPr>
            <w:tcW w:w="2604" w:type="dxa"/>
            <w:vMerge/>
            <w:shd w:val="clear" w:color="auto" w:fill="auto"/>
          </w:tcPr>
          <w:p w:rsidR="006C741D" w:rsidRPr="00BC0437" w:rsidRDefault="006C741D" w:rsidP="00BC0437">
            <w:pPr>
              <w:rPr>
                <w:rFonts w:eastAsia="Times New Roman"/>
                <w:szCs w:val="22"/>
                <w:lang w:eastAsia="en-US"/>
              </w:rPr>
            </w:pPr>
          </w:p>
        </w:tc>
        <w:tc>
          <w:tcPr>
            <w:tcW w:w="1799" w:type="dxa"/>
            <w:vMerge/>
            <w:shd w:val="clear" w:color="auto" w:fill="auto"/>
          </w:tcPr>
          <w:p w:rsidR="006C741D" w:rsidRPr="00BC0437" w:rsidRDefault="006C741D" w:rsidP="00BC0437">
            <w:pPr>
              <w:rPr>
                <w:rFonts w:eastAsia="Times New Roman"/>
                <w:szCs w:val="22"/>
                <w:lang w:eastAsia="en-US"/>
              </w:rPr>
            </w:pPr>
          </w:p>
        </w:tc>
        <w:tc>
          <w:tcPr>
            <w:tcW w:w="3357" w:type="dxa"/>
            <w:shd w:val="clear" w:color="auto" w:fill="auto"/>
          </w:tcPr>
          <w:p w:rsidR="006C741D" w:rsidRPr="00BC0437" w:rsidRDefault="006C741D" w:rsidP="00BC0437">
            <w:pPr>
              <w:rPr>
                <w:rFonts w:eastAsia="Times New Roman"/>
                <w:szCs w:val="22"/>
                <w:lang w:eastAsia="en-US"/>
              </w:rPr>
            </w:pPr>
            <w:r w:rsidRPr="00BC0437">
              <w:rPr>
                <w:rFonts w:eastAsia="Times New Roman"/>
                <w:szCs w:val="22"/>
                <w:lang w:eastAsia="en-US"/>
              </w:rPr>
              <w:t xml:space="preserve">The collections of the library or archives must be open to the public or available not only to </w:t>
            </w:r>
            <w:r w:rsidRPr="00BC0437">
              <w:rPr>
                <w:rFonts w:eastAsia="Times New Roman"/>
                <w:szCs w:val="22"/>
                <w:lang w:eastAsia="en-US"/>
              </w:rPr>
              <w:lastRenderedPageBreak/>
              <w:t>researchers affiliated with the library or archives or with the institution of which it is a part, but also to other persons doing research in a specialized field.</w:t>
            </w:r>
          </w:p>
        </w:tc>
        <w:tc>
          <w:tcPr>
            <w:tcW w:w="1096" w:type="dxa"/>
            <w:vMerge/>
            <w:shd w:val="clear" w:color="auto" w:fill="auto"/>
          </w:tcPr>
          <w:p w:rsidR="006C741D" w:rsidRPr="00BC0437" w:rsidRDefault="006C741D" w:rsidP="00BC0437">
            <w:pPr>
              <w:rPr>
                <w:rFonts w:eastAsia="Times New Roman"/>
                <w:szCs w:val="22"/>
                <w:lang w:eastAsia="en-US"/>
              </w:rPr>
            </w:pPr>
          </w:p>
        </w:tc>
      </w:tr>
      <w:tr w:rsidR="006C741D" w:rsidRPr="00BC0437" w:rsidTr="009F4F30">
        <w:trPr>
          <w:trHeight w:val="690"/>
        </w:trPr>
        <w:tc>
          <w:tcPr>
            <w:tcW w:w="2604" w:type="dxa"/>
            <w:vMerge/>
            <w:shd w:val="clear" w:color="auto" w:fill="auto"/>
          </w:tcPr>
          <w:p w:rsidR="006C741D" w:rsidRPr="00BC0437" w:rsidRDefault="006C741D" w:rsidP="00BC0437">
            <w:pPr>
              <w:rPr>
                <w:rFonts w:eastAsia="Times New Roman"/>
                <w:szCs w:val="22"/>
                <w:lang w:eastAsia="en-US"/>
              </w:rPr>
            </w:pPr>
          </w:p>
        </w:tc>
        <w:tc>
          <w:tcPr>
            <w:tcW w:w="5156" w:type="dxa"/>
            <w:gridSpan w:val="2"/>
            <w:shd w:val="clear" w:color="auto" w:fill="auto"/>
          </w:tcPr>
          <w:p w:rsidR="006C741D" w:rsidRPr="00BC0437" w:rsidRDefault="006C741D" w:rsidP="00BC0437">
            <w:pPr>
              <w:rPr>
                <w:rFonts w:eastAsia="Times New Roman"/>
                <w:szCs w:val="22"/>
                <w:lang w:eastAsia="en-US"/>
              </w:rPr>
            </w:pPr>
            <w:r>
              <w:rPr>
                <w:rFonts w:eastAsia="Times New Roman"/>
                <w:szCs w:val="22"/>
                <w:lang w:eastAsia="en-US"/>
              </w:rPr>
              <w:t xml:space="preserve">The Librarian of Congress is directed to conduct a rulemaking process every three years, which can lead to the creation of regulatory exemptions from the anti-circumvention statute. </w:t>
            </w:r>
          </w:p>
        </w:tc>
        <w:tc>
          <w:tcPr>
            <w:tcW w:w="1096" w:type="dxa"/>
            <w:shd w:val="clear" w:color="auto" w:fill="auto"/>
          </w:tcPr>
          <w:p w:rsidR="006C741D" w:rsidRPr="00BC0437" w:rsidRDefault="00184EF0" w:rsidP="00BC0437">
            <w:pPr>
              <w:rPr>
                <w:rFonts w:eastAsia="Times New Roman"/>
                <w:szCs w:val="22"/>
                <w:lang w:eastAsia="en-US"/>
              </w:rPr>
            </w:pPr>
            <w:r>
              <w:rPr>
                <w:rFonts w:eastAsia="Times New Roman"/>
                <w:szCs w:val="22"/>
                <w:lang w:eastAsia="en-US"/>
              </w:rPr>
              <w:t>§ 1201 (a)(B)</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4900"/>
        <w:gridCol w:w="136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Unsupervised Machines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is not liable for infringements committed from the unsupervised use of reproducing equipment on the premises, provided that the equipment displays a notice that the making of a copy may be subject to copyright law.</w:t>
            </w:r>
          </w:p>
        </w:tc>
        <w:tc>
          <w:tcPr>
            <w:tcW w:w="13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108(f)(1)</w:t>
            </w:r>
          </w:p>
          <w:p w:rsidR="00BC0437" w:rsidRPr="00BC0437" w:rsidRDefault="00BC0437" w:rsidP="00BC0437">
            <w:pPr>
              <w:rPr>
                <w:rFonts w:eastAsia="Times New Roman"/>
                <w:szCs w:val="22"/>
                <w:lang w:eastAsia="en-US"/>
              </w:rPr>
            </w:pP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 on Remedies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Statutory damages shall be remitted against a library or archive, or an employee or agent, who infringes a work by reproducing it in copies, if the infringer believed and had reasonable grounds for believing that the use was within fair use.</w:t>
            </w:r>
          </w:p>
        </w:tc>
        <w:tc>
          <w:tcPr>
            <w:tcW w:w="13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504(c)(2)</w:t>
            </w:r>
          </w:p>
        </w:tc>
      </w:tr>
      <w:tr w:rsidR="00BC0437" w:rsidRPr="00BC0437" w:rsidTr="00BC0437">
        <w:trPr>
          <w:trHeight w:val="285"/>
        </w:trPr>
        <w:tc>
          <w:tcPr>
            <w:tcW w:w="25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Use</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Section 108 of the Copyright Act affects the right of fair use under Section 107.</w:t>
            </w:r>
          </w:p>
        </w:tc>
        <w:tc>
          <w:tcPr>
            <w:tcW w:w="136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108(f)(4);</w:t>
            </w:r>
          </w:p>
          <w:p w:rsidR="00BC0437" w:rsidRPr="00BC0437" w:rsidRDefault="00BC0437" w:rsidP="00BC0437">
            <w:pPr>
              <w:rPr>
                <w:rFonts w:eastAsia="Times New Roman"/>
                <w:szCs w:val="22"/>
                <w:lang w:eastAsia="en-US"/>
              </w:rPr>
            </w:pPr>
            <w:r w:rsidRPr="00BC0437">
              <w:rPr>
                <w:rFonts w:eastAsia="Times New Roman"/>
                <w:szCs w:val="22"/>
                <w:lang w:eastAsia="en-US"/>
              </w:rPr>
              <w:t>§ 108 (f)(2)</w:t>
            </w:r>
          </w:p>
          <w:p w:rsidR="00BC0437" w:rsidRPr="00BC0437" w:rsidRDefault="00BC0437" w:rsidP="00BC0437">
            <w:pPr>
              <w:rPr>
                <w:rFonts w:eastAsia="Times New Roman"/>
                <w:szCs w:val="22"/>
                <w:lang w:eastAsia="en-US"/>
              </w:rPr>
            </w:pPr>
          </w:p>
        </w:tc>
      </w:tr>
      <w:tr w:rsidR="00BC0437" w:rsidRPr="00BC0437" w:rsidTr="00BC0437">
        <w:trPr>
          <w:trHeight w:val="285"/>
        </w:trPr>
        <w:tc>
          <w:tcPr>
            <w:tcW w:w="2588" w:type="dxa"/>
            <w:vMerge/>
            <w:shd w:val="clear" w:color="auto" w:fill="auto"/>
          </w:tcPr>
          <w:p w:rsidR="00BC0437" w:rsidRPr="00BC0437" w:rsidRDefault="00BC0437" w:rsidP="00BC0437">
            <w:pPr>
              <w:rPr>
                <w:rFonts w:eastAsia="Times New Roman"/>
                <w:szCs w:val="22"/>
                <w:lang w:eastAsia="en-US"/>
              </w:rPr>
            </w:pP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Section 108 excuses the user of a copy received from the library or archives, or made on equipment at the library or archives, from liability for infringement if the user’s actions or uses of the copy exceed fair use.</w:t>
            </w:r>
          </w:p>
        </w:tc>
        <w:tc>
          <w:tcPr>
            <w:tcW w:w="136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Contracts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Section 108 affects any contractual obligations assumed by the library or archives when it acquired a work for its collections.</w:t>
            </w:r>
          </w:p>
        </w:tc>
        <w:tc>
          <w:tcPr>
            <w:tcW w:w="13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108(f)(4)</w:t>
            </w: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News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Section 108 limits a library’s or an archives’ ability to reproduce and distribute by lending a limited number of copies and excerpts of an audiovisual news program, subject to Section 108(a), subsections (1), (2), and (3).</w:t>
            </w:r>
          </w:p>
        </w:tc>
        <w:tc>
          <w:tcPr>
            <w:tcW w:w="13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108(f)(3)</w:t>
            </w:r>
          </w:p>
        </w:tc>
      </w:tr>
      <w:tr w:rsidR="0025164C" w:rsidRPr="00BC0437" w:rsidTr="00BC0437">
        <w:tc>
          <w:tcPr>
            <w:tcW w:w="2588" w:type="dxa"/>
            <w:shd w:val="clear" w:color="auto" w:fill="auto"/>
          </w:tcPr>
          <w:p w:rsidR="0025164C" w:rsidRPr="00BC0437" w:rsidRDefault="0025164C" w:rsidP="00BC0437">
            <w:pPr>
              <w:rPr>
                <w:rFonts w:eastAsia="Times New Roman"/>
                <w:szCs w:val="22"/>
                <w:lang w:eastAsia="en-US"/>
              </w:rPr>
            </w:pPr>
            <w:r>
              <w:rPr>
                <w:rFonts w:eastAsia="Times New Roman"/>
                <w:szCs w:val="22"/>
                <w:lang w:eastAsia="en-US"/>
              </w:rPr>
              <w:t>Fair Use</w:t>
            </w:r>
          </w:p>
        </w:tc>
        <w:tc>
          <w:tcPr>
            <w:tcW w:w="4900" w:type="dxa"/>
            <w:shd w:val="clear" w:color="auto" w:fill="auto"/>
          </w:tcPr>
          <w:p w:rsidR="0025164C" w:rsidRPr="00BC0437" w:rsidRDefault="0025164C" w:rsidP="00BC0437">
            <w:pPr>
              <w:rPr>
                <w:rFonts w:eastAsia="Times New Roman"/>
                <w:szCs w:val="22"/>
                <w:lang w:eastAsia="en-US"/>
              </w:rPr>
            </w:pPr>
            <w:r>
              <w:rPr>
                <w:rFonts w:eastAsia="Times New Roman"/>
                <w:szCs w:val="22"/>
                <w:lang w:eastAsia="en-US"/>
              </w:rPr>
              <w:t>The fair use of a work, based on an application of four factors in the statute, is not an infringement of copyright.</w:t>
            </w:r>
          </w:p>
        </w:tc>
        <w:tc>
          <w:tcPr>
            <w:tcW w:w="1368" w:type="dxa"/>
            <w:shd w:val="clear" w:color="auto" w:fill="auto"/>
          </w:tcPr>
          <w:p w:rsidR="0025164C" w:rsidRPr="00BC0437" w:rsidRDefault="0025164C" w:rsidP="00BC0437">
            <w:pPr>
              <w:rPr>
                <w:rFonts w:eastAsia="Times New Roman"/>
                <w:szCs w:val="22"/>
                <w:lang w:eastAsia="en-US"/>
              </w:rPr>
            </w:pPr>
            <w:r w:rsidRPr="00BC0437">
              <w:rPr>
                <w:rFonts w:eastAsia="Times New Roman"/>
                <w:szCs w:val="22"/>
                <w:lang w:eastAsia="en-US"/>
              </w:rPr>
              <w:t>§ 10</w:t>
            </w:r>
            <w:r>
              <w:rPr>
                <w:rFonts w:eastAsia="Times New Roman"/>
                <w:szCs w:val="22"/>
                <w:lang w:eastAsia="en-US"/>
              </w:rPr>
              <w:t>7</w:t>
            </w:r>
          </w:p>
        </w:tc>
      </w:tr>
      <w:tr w:rsidR="00BC0437" w:rsidRPr="00BC0437" w:rsidTr="00BC0437">
        <w:tc>
          <w:tcPr>
            <w:tcW w:w="25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“Copies” are material objects, other than </w:t>
            </w:r>
            <w:proofErr w:type="spellStart"/>
            <w:r w:rsidRPr="00BC0437">
              <w:rPr>
                <w:rFonts w:eastAsia="Times New Roman"/>
                <w:szCs w:val="22"/>
                <w:lang w:eastAsia="en-US"/>
              </w:rPr>
              <w:t>phonorecords</w:t>
            </w:r>
            <w:proofErr w:type="spellEnd"/>
            <w:r w:rsidRPr="00BC0437">
              <w:rPr>
                <w:rFonts w:eastAsia="Times New Roman"/>
                <w:szCs w:val="22"/>
                <w:lang w:eastAsia="en-US"/>
              </w:rPr>
              <w:t xml:space="preserve">, in which a work is fixed by any method now known or later developed, and from which the work can be perceived, reproduced, or otherwise communicated, either directly or with the aid of a machine or device. The term “copies” includes the material object, other than a </w:t>
            </w:r>
            <w:proofErr w:type="spellStart"/>
            <w:r w:rsidRPr="00BC0437">
              <w:rPr>
                <w:rFonts w:eastAsia="Times New Roman"/>
                <w:szCs w:val="22"/>
                <w:lang w:eastAsia="en-US"/>
              </w:rPr>
              <w:t>phonorecord</w:t>
            </w:r>
            <w:proofErr w:type="spellEnd"/>
            <w:r w:rsidRPr="00BC0437">
              <w:rPr>
                <w:rFonts w:eastAsia="Times New Roman"/>
                <w:szCs w:val="22"/>
                <w:lang w:eastAsia="en-US"/>
              </w:rPr>
              <w:t>, in which the work is first fixed.</w:t>
            </w:r>
          </w:p>
        </w:tc>
        <w:tc>
          <w:tcPr>
            <w:tcW w:w="136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101</w:t>
            </w:r>
          </w:p>
        </w:tc>
      </w:tr>
      <w:tr w:rsidR="00BC0437" w:rsidRPr="00BC0437" w:rsidTr="00BC0437">
        <w:tc>
          <w:tcPr>
            <w:tcW w:w="2588" w:type="dxa"/>
            <w:vMerge/>
            <w:shd w:val="clear" w:color="auto" w:fill="auto"/>
          </w:tcPr>
          <w:p w:rsidR="00BC0437" w:rsidRPr="00BC0437" w:rsidRDefault="00BC0437" w:rsidP="00BC0437">
            <w:pPr>
              <w:rPr>
                <w:rFonts w:eastAsia="Times New Roman"/>
                <w:szCs w:val="22"/>
                <w:lang w:eastAsia="en-US"/>
              </w:rPr>
            </w:pP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t>
            </w:r>
            <w:proofErr w:type="spellStart"/>
            <w:r w:rsidRPr="00BC0437">
              <w:rPr>
                <w:rFonts w:eastAsia="Times New Roman"/>
                <w:szCs w:val="22"/>
                <w:lang w:eastAsia="en-US"/>
              </w:rPr>
              <w:t>Phonorecords</w:t>
            </w:r>
            <w:proofErr w:type="spellEnd"/>
            <w:r w:rsidRPr="00BC0437">
              <w:rPr>
                <w:rFonts w:eastAsia="Times New Roman"/>
                <w:szCs w:val="22"/>
                <w:lang w:eastAsia="en-US"/>
              </w:rPr>
              <w:t xml:space="preserve">” are material objects in which sounds, other than those accompanying a motion picture or other audiovisual work, are fixed by any method now known or later </w:t>
            </w:r>
            <w:r w:rsidRPr="00BC0437">
              <w:rPr>
                <w:rFonts w:eastAsia="Times New Roman"/>
                <w:szCs w:val="22"/>
                <w:lang w:eastAsia="en-US"/>
              </w:rPr>
              <w:lastRenderedPageBreak/>
              <w:t>developed, and from which the sounds can be perceived, reproduced, or otherwise communicated, either directly or with the aid of a machine or device. The term “</w:t>
            </w:r>
            <w:proofErr w:type="spellStart"/>
            <w:r w:rsidRPr="00BC0437">
              <w:rPr>
                <w:rFonts w:eastAsia="Times New Roman"/>
                <w:szCs w:val="22"/>
                <w:lang w:eastAsia="en-US"/>
              </w:rPr>
              <w:t>phonorecords</w:t>
            </w:r>
            <w:proofErr w:type="spellEnd"/>
            <w:r w:rsidRPr="00BC0437">
              <w:rPr>
                <w:rFonts w:eastAsia="Times New Roman"/>
                <w:szCs w:val="22"/>
                <w:lang w:eastAsia="en-US"/>
              </w:rPr>
              <w:t>” includes the material object in which the sounds are first fixed.</w:t>
            </w:r>
          </w:p>
        </w:tc>
        <w:tc>
          <w:tcPr>
            <w:tcW w:w="136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6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the United States, Public Law No. 94</w:t>
            </w:r>
            <w:r w:rsidRPr="00BC0437">
              <w:rPr>
                <w:rFonts w:eastAsia="Times New Roman"/>
                <w:szCs w:val="22"/>
                <w:lang w:eastAsia="en-US"/>
              </w:rPr>
              <w:noBreakHyphen/>
              <w:t>553 (19 October 1976), as am</w:t>
            </w:r>
            <w:r w:rsidR="006C741D">
              <w:rPr>
                <w:rFonts w:eastAsia="Times New Roman"/>
                <w:szCs w:val="22"/>
                <w:lang w:eastAsia="en-US"/>
              </w:rPr>
              <w:t>ended through Public Law No. 113</w:t>
            </w:r>
            <w:r w:rsidR="006C741D">
              <w:rPr>
                <w:rFonts w:eastAsia="Times New Roman"/>
                <w:szCs w:val="22"/>
                <w:lang w:eastAsia="en-US"/>
              </w:rPr>
              <w:noBreakHyphen/>
              <w:t>200 (4 December 2014</w:t>
            </w:r>
            <w:r w:rsidRPr="00BC0437">
              <w:rPr>
                <w:rFonts w:eastAsia="Times New Roman"/>
                <w:szCs w:val="22"/>
                <w:lang w:eastAsia="en-US"/>
              </w:rPr>
              <w:t xml:space="preserve">), available </w:t>
            </w:r>
            <w:r w:rsidR="006C741D">
              <w:rPr>
                <w:rFonts w:eastAsia="Times New Roman"/>
                <w:szCs w:val="22"/>
                <w:lang w:eastAsia="en-US"/>
              </w:rPr>
              <w:t xml:space="preserve">at </w:t>
            </w:r>
            <w:r w:rsidR="006C741D" w:rsidRPr="006C741D">
              <w:rPr>
                <w:rFonts w:eastAsia="Times New Roman"/>
                <w:szCs w:val="22"/>
                <w:lang w:eastAsia="en-US"/>
              </w:rPr>
              <w:t>https://www.copyright.gov/title17/</w:t>
            </w:r>
            <w:r w:rsidRPr="00BC0437">
              <w:rPr>
                <w:rFonts w:eastAsia="Times New Roman"/>
                <w:szCs w:val="22"/>
                <w:lang w:eastAsia="en-US"/>
              </w:rPr>
              <w:t>;</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Code of Federal Regulations of the United States, Title 37, compiled as of 3 January 2013, available at http://www.wipo.int/wipolex/en/text.jsp?file_id=303118.</w:t>
            </w: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6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16 May 2015</w:t>
            </w:r>
            <w:r w:rsidR="006C741D">
              <w:rPr>
                <w:rFonts w:eastAsia="Times New Roman"/>
                <w:szCs w:val="22"/>
                <w:lang w:eastAsia="en-US"/>
              </w:rPr>
              <w:t>; rev. 22 October 2017</w:t>
            </w:r>
          </w:p>
        </w:tc>
      </w:tr>
    </w:tbl>
    <w:p w:rsidR="00BC0437" w:rsidRDefault="00BC0437" w:rsidP="00BC0437">
      <w:pPr>
        <w:rPr>
          <w:rFonts w:eastAsia="Times New Roman"/>
          <w:szCs w:val="22"/>
          <w:lang w:eastAsia="en-US"/>
        </w:rPr>
      </w:pPr>
    </w:p>
    <w:p w:rsidR="00184EF0" w:rsidRDefault="00184EF0" w:rsidP="00BC0437">
      <w:pPr>
        <w:rPr>
          <w:rFonts w:eastAsia="Times New Roman"/>
          <w:szCs w:val="22"/>
          <w:lang w:eastAsia="en-US"/>
        </w:rPr>
      </w:pPr>
    </w:p>
    <w:p w:rsidR="00184EF0" w:rsidRDefault="00184EF0" w:rsidP="00BC0437">
      <w:pPr>
        <w:rPr>
          <w:rFonts w:eastAsia="Times New Roman"/>
          <w:szCs w:val="22"/>
          <w:lang w:eastAsia="en-US"/>
        </w:rPr>
      </w:pPr>
    </w:p>
    <w:p w:rsidR="00184EF0" w:rsidRPr="00BC0437" w:rsidRDefault="00184EF0" w:rsidP="00BC0437">
      <w:pPr>
        <w:rPr>
          <w:rFonts w:eastAsia="Times New Roman"/>
          <w:szCs w:val="22"/>
          <w:lang w:eastAsia="en-US"/>
        </w:rPr>
      </w:pPr>
    </w:p>
    <w:p w:rsidR="00BC0437" w:rsidRPr="00BC0437" w:rsidRDefault="00BC0437" w:rsidP="003F7145">
      <w:pPr>
        <w:pStyle w:val="Heading2"/>
      </w:pPr>
      <w:r w:rsidRPr="00BC0437">
        <w:br w:type="page"/>
      </w:r>
      <w:bookmarkStart w:id="1843" w:name="_Toc498029187"/>
      <w:bookmarkStart w:id="1844" w:name="_Toc498072327"/>
      <w:r w:rsidRPr="00BC0437">
        <w:lastRenderedPageBreak/>
        <w:t>Uruguay</w:t>
      </w:r>
      <w:bookmarkEnd w:id="1843"/>
      <w:bookmarkEnd w:id="184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Uruguay include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46(B)</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selling, leasing or providing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taken by the copyright owner to protect the copyright to his works.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46(B)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5545"/>
        <w:gridCol w:w="1008"/>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303" w:type="dxa"/>
          </w:tcPr>
          <w:p w:rsidR="00BC0437" w:rsidRPr="00BC0437" w:rsidRDefault="00BC0437" w:rsidP="00BC0437">
            <w:pPr>
              <w:rPr>
                <w:rFonts w:eastAsia="Times New Roman"/>
                <w:szCs w:val="22"/>
                <w:lang w:eastAsia="en-US"/>
              </w:rPr>
            </w:pPr>
            <w:r w:rsidRPr="00BC0437">
              <w:rPr>
                <w:rFonts w:eastAsia="Times New Roman"/>
                <w:szCs w:val="22"/>
                <w:lang w:eastAsia="en-US"/>
              </w:rPr>
              <w:t>News Exception</w:t>
            </w:r>
          </w:p>
        </w:tc>
        <w:tc>
          <w:tcPr>
            <w:tcW w:w="5545"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news reports.</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c>
          <w:tcPr>
            <w:tcW w:w="2303" w:type="dxa"/>
          </w:tcPr>
          <w:p w:rsidR="00BC0437" w:rsidRPr="00BC0437" w:rsidRDefault="00BC0437" w:rsidP="00BC0437">
            <w:pPr>
              <w:rPr>
                <w:rFonts w:eastAsia="Times New Roman"/>
                <w:szCs w:val="22"/>
                <w:lang w:eastAsia="en-US"/>
              </w:rPr>
            </w:pPr>
            <w:r w:rsidRPr="00BC0437">
              <w:rPr>
                <w:rFonts w:eastAsia="Times New Roman"/>
                <w:szCs w:val="22"/>
                <w:lang w:eastAsia="en-US"/>
              </w:rPr>
              <w:t>Commentary, Criticism or Controversy</w:t>
            </w:r>
          </w:p>
        </w:tc>
        <w:tc>
          <w:tcPr>
            <w:tcW w:w="5545" w:type="dxa"/>
          </w:tcPr>
          <w:p w:rsidR="00BC0437" w:rsidRPr="00BC0437" w:rsidRDefault="00BC0437" w:rsidP="00BC0437">
            <w:pPr>
              <w:rPr>
                <w:rFonts w:eastAsia="Times New Roman"/>
                <w:szCs w:val="22"/>
                <w:lang w:eastAsia="en-US"/>
              </w:rPr>
            </w:pPr>
            <w:r w:rsidRPr="00BC0437">
              <w:rPr>
                <w:rFonts w:eastAsia="Times New Roman"/>
                <w:szCs w:val="22"/>
                <w:lang w:eastAsia="en-US"/>
              </w:rPr>
              <w:t>Can make copies for purposes of commentary, criticism, or controversy.</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c>
          <w:tcPr>
            <w:tcW w:w="2303"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553"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of Uruguay, No. 9.739 (17 December 1937), as amended through Law No. 18.046 (24 October 2006), a</w:t>
            </w:r>
            <w:r w:rsidR="00580626">
              <w:rPr>
                <w:rFonts w:eastAsia="Times New Roman"/>
                <w:szCs w:val="22"/>
                <w:lang w:eastAsia="en-US"/>
              </w:rPr>
              <w:t xml:space="preserve">vailable at </w:t>
            </w:r>
            <w:r w:rsidR="00580626" w:rsidRPr="00580626">
              <w:rPr>
                <w:rFonts w:eastAsia="Times New Roman"/>
                <w:szCs w:val="22"/>
                <w:lang w:eastAsia="en-US"/>
              </w:rPr>
              <w:t>http://www.wipo.int/wipolex/en/text.jsp?file_id=403199</w:t>
            </w:r>
            <w:r w:rsidRPr="00BC0437">
              <w:rPr>
                <w:rFonts w:eastAsia="Times New Roman"/>
                <w:szCs w:val="22"/>
                <w:lang w:eastAsia="en-US"/>
              </w:rPr>
              <w:t>.</w:t>
            </w:r>
          </w:p>
        </w:tc>
      </w:tr>
      <w:tr w:rsidR="00BC0437" w:rsidRPr="00BC0437" w:rsidTr="00BC0437">
        <w:tc>
          <w:tcPr>
            <w:tcW w:w="2303"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553"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17 May 2015</w:t>
            </w:r>
            <w:r w:rsidR="00580626">
              <w:rPr>
                <w:rFonts w:eastAsia="Times New Roman"/>
                <w:szCs w:val="22"/>
                <w:lang w:eastAsia="en-US"/>
              </w:rPr>
              <w:t>; rev. 22 October 2017</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845" w:name="_Toc199663602"/>
      <w:bookmarkStart w:id="1846" w:name="_Toc207648620"/>
      <w:bookmarkStart w:id="1847" w:name="_Toc207649202"/>
      <w:bookmarkStart w:id="1848" w:name="_Toc207649617"/>
      <w:bookmarkStart w:id="1849" w:name="_Toc207649978"/>
      <w:bookmarkStart w:id="1850" w:name="_Toc207650378"/>
      <w:bookmarkStart w:id="1851" w:name="_Toc208638026"/>
      <w:bookmarkStart w:id="1852" w:name="_Toc498029188"/>
      <w:bookmarkStart w:id="1853" w:name="_Toc498072328"/>
      <w:bookmarkEnd w:id="1841"/>
      <w:r w:rsidRPr="00BC0437">
        <w:lastRenderedPageBreak/>
        <w:t>Uzbekistan</w:t>
      </w:r>
      <w:bookmarkEnd w:id="1845"/>
      <w:bookmarkEnd w:id="1846"/>
      <w:bookmarkEnd w:id="1847"/>
      <w:bookmarkEnd w:id="1848"/>
      <w:bookmarkEnd w:id="1849"/>
      <w:bookmarkEnd w:id="1850"/>
      <w:bookmarkEnd w:id="1851"/>
      <w:bookmarkEnd w:id="1852"/>
      <w:bookmarkEnd w:id="1853"/>
    </w:p>
    <w:p w:rsidR="00BC0437" w:rsidRPr="00BC0437" w:rsidRDefault="00BC0437" w:rsidP="00BC0437">
      <w:pPr>
        <w:rPr>
          <w:rFonts w:eastAsia="Times New Roman"/>
          <w:szCs w:val="22"/>
          <w:lang w:eastAsia="en-US"/>
        </w:rPr>
      </w:pPr>
      <w:bookmarkStart w:id="1854" w:name="uzbek"/>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855" w:name="_Toc186016002"/>
            <w:r w:rsidRPr="00BC0437">
              <w:rPr>
                <w:rFonts w:eastAsia="Times New Roman"/>
                <w:b/>
                <w:szCs w:val="22"/>
                <w:lang w:eastAsia="en-US"/>
              </w:rPr>
              <w:t>Replacement</w:t>
            </w:r>
            <w:bookmarkEnd w:id="185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reference the name of the author and the source of the work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restoration or replacement of lost or damaged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providing copies to other libraries and archives that have lost the work from their collection for some reason.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purposes cannot be for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856" w:name="_Toc186016003"/>
            <w:r w:rsidRPr="00BC0437">
              <w:rPr>
                <w:rFonts w:eastAsia="Times New Roman"/>
                <w:b/>
                <w:szCs w:val="22"/>
                <w:lang w:eastAsia="en-US"/>
              </w:rPr>
              <w:t>Research or Study</w:t>
            </w:r>
            <w:bookmarkEnd w:id="185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articles and small-size works that are published in collections, newspapers, and other periodical editions,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excerpts from published written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reference the name of the author and the source of the work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 and research, by the request of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purposes cannot be for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have been entered into public circulation.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Including works provided by mutual shared use of library resources.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include the author’s name and the source of borrowing.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may not harm the normal use of the work or restrain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Purpose of the </w:t>
            </w:r>
            <w:r w:rsidRPr="00BC0437">
              <w:rPr>
                <w:rFonts w:eastAsia="Times New Roman"/>
                <w:szCs w:val="22"/>
                <w:lang w:eastAsia="en-US"/>
              </w:rPr>
              <w:lastRenderedPageBreak/>
              <w:t>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To provide temporary use of copies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on the premises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may not permit users to make copies of the works in digital form.</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857" w:name="_Toc186016004"/>
            <w:r w:rsidRPr="00BC0437">
              <w:rPr>
                <w:rFonts w:eastAsia="Times New Roman"/>
                <w:b/>
                <w:szCs w:val="22"/>
                <w:lang w:eastAsia="en-US"/>
              </w:rPr>
              <w:t>Anti-Circumvention of Technological Protection Measures</w:t>
            </w:r>
            <w:bookmarkEnd w:id="185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distributing, lending, giving for temporary use, importing, or advertising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for protection from infringement; it includes access control and protection processes.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858" w:name="_Toc186016005"/>
            <w:r w:rsidRPr="00BC0437">
              <w:rPr>
                <w:rFonts w:eastAsia="Times New Roman"/>
                <w:b/>
                <w:szCs w:val="22"/>
                <w:lang w:eastAsia="en-US"/>
              </w:rPr>
              <w:t>Miscellaneous</w:t>
            </w:r>
            <w:bookmarkEnd w:id="185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includes facsimile reproduction in any size and in any form of one or more copies of originals of written and other works, or copies by the photocopying or with the help of other devices.  Reprographic reproduction does not include the storage or reproduction of copies in digital form, except for the case of creation of temporary copies, as a means for reprographic reproduction by use of the device.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628" w:type="dxa"/>
            <w:shd w:val="clear" w:color="auto" w:fill="auto"/>
          </w:tcPr>
          <w:p w:rsidR="00BC0437" w:rsidRPr="00BC0437" w:rsidRDefault="0091472D"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exceptions are applied only when they do not make any unjustified harm to the normal use of the work and do not infringe in an unreasonable manner the legal interests of the author.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Exhaustive List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Limitations on the rights of owners are allowed only in the cases stated in the statutory exceptions.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published works is permitted for personal purposes without the right owner’s consent and without paying remuneration; certain types of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Uzbekistan, No. 42 (20 July 2006), available at http://www.wipo.int/wipolex/en/text.jsp?file_id=222470.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17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854"/>
    <w:p w:rsidR="00BC0437" w:rsidRPr="00BC0437" w:rsidRDefault="00BC0437" w:rsidP="003F7145">
      <w:pPr>
        <w:pStyle w:val="Heading2"/>
      </w:pPr>
      <w:r w:rsidRPr="00BC0437">
        <w:br w:type="page"/>
      </w:r>
      <w:bookmarkStart w:id="1859" w:name="_Toc498029189"/>
      <w:bookmarkStart w:id="1860" w:name="_Toc199663603"/>
      <w:bookmarkStart w:id="1861" w:name="_Toc207648622"/>
      <w:bookmarkStart w:id="1862" w:name="_Toc207649204"/>
      <w:bookmarkStart w:id="1863" w:name="_Toc207649619"/>
      <w:bookmarkStart w:id="1864" w:name="_Toc207649980"/>
      <w:bookmarkStart w:id="1865" w:name="_Toc207650379"/>
      <w:bookmarkStart w:id="1866" w:name="_Toc208638027"/>
      <w:bookmarkStart w:id="1867" w:name="_Toc498072329"/>
      <w:r w:rsidRPr="00BC0437">
        <w:lastRenderedPageBreak/>
        <w:t>Vanuatu</w:t>
      </w:r>
      <w:bookmarkEnd w:id="1859"/>
      <w:bookmarkEnd w:id="186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240"/>
        <w:gridCol w:w="1530"/>
      </w:tblGrid>
      <w:tr w:rsidR="00BC0437" w:rsidRPr="00BC0437" w:rsidTr="00BC0437">
        <w:tc>
          <w:tcPr>
            <w:tcW w:w="8838"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that does not operate for commercial gain.</w:t>
            </w:r>
          </w:p>
        </w:tc>
        <w:tc>
          <w:tcPr>
            <w:tcW w:w="15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14(1); </w:t>
            </w:r>
          </w:p>
          <w:p w:rsidR="00BC0437" w:rsidRPr="00BC0437" w:rsidRDefault="00BC0437" w:rsidP="00BC0437">
            <w:pPr>
              <w:rPr>
                <w:rFonts w:eastAsia="Times New Roman"/>
                <w:szCs w:val="22"/>
                <w:lang w:eastAsia="en-US"/>
              </w:rPr>
            </w:pPr>
            <w:r w:rsidRPr="00BC0437">
              <w:rPr>
                <w:rFonts w:eastAsia="Times New Roman"/>
                <w:szCs w:val="22"/>
                <w:lang w:eastAsia="en-US"/>
              </w:rPr>
              <w:t>§ 14(3)(a)(</w:t>
            </w:r>
            <w:proofErr w:type="spellStart"/>
            <w:r w:rsidRPr="00BC0437">
              <w:rPr>
                <w:rFonts w:eastAsia="Times New Roman"/>
                <w:szCs w:val="22"/>
                <w:lang w:eastAsia="en-US"/>
              </w:rPr>
              <w:t>i</w:t>
            </w:r>
            <w:proofErr w:type="spellEnd"/>
            <w:r w:rsidRPr="00BC0437">
              <w:rPr>
                <w:rFonts w:eastAsia="Times New Roman"/>
                <w:szCs w:val="22"/>
                <w:lang w:eastAsia="en-US"/>
              </w:rPr>
              <w:t>);</w:t>
            </w:r>
          </w:p>
          <w:p w:rsidR="00BC0437" w:rsidRPr="00BC0437" w:rsidRDefault="00BC0437" w:rsidP="00BC0437">
            <w:pPr>
              <w:rPr>
                <w:rFonts w:eastAsia="Times New Roman"/>
                <w:szCs w:val="22"/>
                <w:lang w:eastAsia="en-US"/>
              </w:rPr>
            </w:pPr>
            <w:r w:rsidRPr="00BC0437">
              <w:rPr>
                <w:rFonts w:eastAsia="Times New Roman"/>
                <w:szCs w:val="22"/>
                <w:lang w:eastAsia="en-US"/>
              </w:rPr>
              <w:t>§ 14(3)(b)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In a single copy.</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 of the work.</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conditions.</w:t>
            </w:r>
          </w:p>
        </w:tc>
        <w:tc>
          <w:tcPr>
            <w:tcW w:w="15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240"/>
        <w:gridCol w:w="1549"/>
      </w:tblGrid>
      <w:tr w:rsidR="00BC0437" w:rsidRPr="00BC0437" w:rsidTr="00BC0437">
        <w:tc>
          <w:tcPr>
            <w:tcW w:w="8857"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that does not operate for commercial gain.</w:t>
            </w:r>
          </w:p>
        </w:tc>
        <w:tc>
          <w:tcPr>
            <w:tcW w:w="154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14(1); </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 14(3)(a)(ii); </w:t>
            </w:r>
          </w:p>
          <w:p w:rsidR="00BC0437" w:rsidRPr="00BC0437" w:rsidRDefault="00BC0437" w:rsidP="00BC0437">
            <w:pPr>
              <w:rPr>
                <w:rFonts w:eastAsia="Times New Roman"/>
                <w:szCs w:val="22"/>
                <w:lang w:eastAsia="en-US"/>
              </w:rPr>
            </w:pPr>
            <w:r w:rsidRPr="00BC0437">
              <w:rPr>
                <w:rFonts w:eastAsia="Times New Roman"/>
                <w:szCs w:val="22"/>
                <w:lang w:eastAsia="en-US"/>
              </w:rPr>
              <w:t>§ 14(3)(b)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which has been lost, destroyed, or rendered unusable in the permanent collection of another similar library or archive.</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In a single copy.</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of the work.</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680" w:type="dxa"/>
            <w:gridSpan w:val="2"/>
          </w:tcPr>
          <w:p w:rsidR="00BC0437" w:rsidRPr="00BC0437" w:rsidRDefault="00BC0437" w:rsidP="00BC0437">
            <w:pPr>
              <w:rPr>
                <w:rFonts w:eastAsia="Times New Roman"/>
                <w:b/>
                <w:szCs w:val="22"/>
                <w:lang w:eastAsia="en-US"/>
              </w:rPr>
            </w:pPr>
            <w:r w:rsidRPr="00BC0437">
              <w:rPr>
                <w:rFonts w:eastAsia="Times New Roman"/>
                <w:szCs w:val="22"/>
                <w:lang w:eastAsia="en-US"/>
              </w:rPr>
              <w:t>Any.  See definition of “reproduction.”</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conditions.</w:t>
            </w:r>
          </w:p>
        </w:tc>
        <w:tc>
          <w:tcPr>
            <w:tcW w:w="1549"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that does not operate for commercial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14(1); § 14(2)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a 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an individual.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is satisfied the copy will be used solely for the purposes of 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collective license to reproduce the work is not available to the library or archive.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not explicitly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36</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36</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reproduction of enable decryption of broadcasts.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36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30"/>
        <w:gridCol w:w="1098"/>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Temporary Reproduction</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temporary copies.</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short parts of a published works in the form of a quotation if compatible with fair practice among other requirements.</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a short part of a published work for teaching purposes if compatible with fair practice among other requirements.</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13(1); § 13(2)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Research and Study</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of a work for research or study is not an infringement.</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13(3)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One of the rights of a copyright owner is the right of public lending.</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8(1)(h)</w:t>
            </w:r>
          </w:p>
        </w:tc>
      </w:tr>
      <w:tr w:rsidR="00BC0437" w:rsidRPr="00BC0437" w:rsidTr="00BC0437">
        <w:trPr>
          <w:trHeight w:val="69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one or more copies of a work or sound recording in any manner or form, including any permanent or temporary storage of the work or sound recording in electronic form.</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rPr>
          <w:trHeight w:val="690"/>
        </w:trPr>
        <w:tc>
          <w:tcPr>
            <w:tcW w:w="2628" w:type="dxa"/>
            <w:vMerge/>
          </w:tcPr>
          <w:p w:rsidR="00BC0437" w:rsidRPr="00BC0437" w:rsidRDefault="00BC0437" w:rsidP="00BC0437">
            <w:pPr>
              <w:rPr>
                <w:rFonts w:eastAsia="Times New Roman"/>
                <w:szCs w:val="22"/>
                <w:lang w:eastAsia="en-US"/>
              </w:rPr>
            </w:pP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 means the lending by a public institution, such as a public library or archive, of the original or a copy of a work or a sound recording for a limited period of time for nonprofit making purposes.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Vanuatu, No. 42 (29 December 2000), available at http://www.wipo.int/wipolex/en/text.jsp?file_id=241761.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17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868" w:name="_Toc498029190"/>
      <w:bookmarkStart w:id="1869" w:name="_Toc498072330"/>
      <w:r w:rsidRPr="00BC0437">
        <w:lastRenderedPageBreak/>
        <w:t>Venezuela</w:t>
      </w:r>
      <w:bookmarkEnd w:id="1860"/>
      <w:bookmarkEnd w:id="1861"/>
      <w:bookmarkEnd w:id="1862"/>
      <w:bookmarkEnd w:id="1863"/>
      <w:bookmarkEnd w:id="1864"/>
      <w:bookmarkEnd w:id="1865"/>
      <w:bookmarkEnd w:id="1866"/>
      <w:r w:rsidRPr="00BC0437">
        <w:t xml:space="preserve"> (Bolivarian Republic of)</w:t>
      </w:r>
      <w:bookmarkEnd w:id="1868"/>
      <w:bookmarkEnd w:id="186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870" w:name="_Toc186016006"/>
            <w:bookmarkStart w:id="1871" w:name="venezuela"/>
            <w:r w:rsidRPr="00BC0437">
              <w:rPr>
                <w:rFonts w:eastAsia="Times New Roman"/>
                <w:b/>
                <w:szCs w:val="22"/>
                <w:lang w:eastAsia="en-US"/>
              </w:rPr>
              <w:t>Preservation and Replacement</w:t>
            </w:r>
            <w:bookmarkEnd w:id="187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Noncommercial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where the original is in the permanent stock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for other libraries is only permitted insofar as it is not possible to acquire such a copy in due time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originals and replace them in case of need.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stocks of other libraries or archives copies that have been mislaid,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872" w:name="_Toc186016007"/>
            <w:r w:rsidRPr="00BC0437">
              <w:rPr>
                <w:rFonts w:eastAsia="Times New Roman"/>
                <w:b/>
                <w:szCs w:val="22"/>
                <w:lang w:eastAsia="en-US"/>
              </w:rPr>
              <w:t>Anti-Circumvention of Technological Protection Measures</w:t>
            </w:r>
            <w:bookmarkEnd w:id="187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873" w:name="_Toc186016008"/>
            <w:r w:rsidRPr="00BC0437">
              <w:rPr>
                <w:rFonts w:eastAsia="Times New Roman"/>
                <w:b/>
                <w:szCs w:val="22"/>
                <w:lang w:eastAsia="en-US"/>
              </w:rPr>
              <w:t>Miscellaneous</w:t>
            </w:r>
            <w:bookmarkEnd w:id="187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Photomechanical reproduction for exclusive personal use is permitted for small parts of protected works or works out of print, subject to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Venezuela, No. 4.638 (14 August 1993), available at http://www.wipo.int/wipolex/en/text.jsp?file_id=130135.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17 May 2015</w:t>
            </w:r>
          </w:p>
        </w:tc>
      </w:tr>
      <w:bookmarkEnd w:id="1871"/>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874" w:name="_Toc498029191"/>
      <w:bookmarkStart w:id="1875" w:name="_Toc199663604"/>
      <w:bookmarkStart w:id="1876" w:name="_Toc207648623"/>
      <w:bookmarkStart w:id="1877" w:name="_Toc207649205"/>
      <w:bookmarkStart w:id="1878" w:name="_Toc207649620"/>
      <w:bookmarkStart w:id="1879" w:name="_Toc207649981"/>
      <w:bookmarkStart w:id="1880" w:name="_Toc207650380"/>
      <w:bookmarkStart w:id="1881" w:name="_Toc208638028"/>
      <w:bookmarkStart w:id="1882" w:name="_Toc498072331"/>
      <w:r w:rsidRPr="00BC0437">
        <w:lastRenderedPageBreak/>
        <w:t>Viet Nam</w:t>
      </w:r>
      <w:bookmarkEnd w:id="1874"/>
      <w:bookmarkEnd w:id="188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w:t>
            </w:r>
          </w:p>
        </w:tc>
      </w:tr>
      <w:tr w:rsidR="00BC0437" w:rsidRPr="00BC0437" w:rsidTr="00BC0437">
        <w:trPr>
          <w:trHeight w:val="224"/>
        </w:trPr>
        <w:tc>
          <w:tcPr>
            <w:tcW w:w="2628"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 (1)(e)</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Architectural works, sculptural works, and computer programs are excluded (Article 25(3)).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8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indicate the name of the author and the source of the work used (Article 25(2)).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archival and research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“reproduce”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 (14)</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assembling, altering, distributing, importing, exporting, selling or leasing a circumvention device.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taken by the copyright owner to protect the copyright to his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“Reproduce” is defined as the making of one or more copies of a work or a phonogram in whatever mode or form, including permanent or provisional backup of the work in electronic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 (10)</w:t>
            </w:r>
          </w:p>
        </w:tc>
      </w:tr>
      <w:tr w:rsidR="00BC0437" w:rsidRPr="00BC0437" w:rsidTr="00BC0437">
        <w:tc>
          <w:tcPr>
            <w:tcW w:w="2628" w:type="dxa"/>
            <w:shd w:val="clear" w:color="auto" w:fill="auto"/>
          </w:tcPr>
          <w:p w:rsidR="00BC0437" w:rsidRPr="00BC0437" w:rsidRDefault="00CE59E3" w:rsidP="00BC0437">
            <w:pPr>
              <w:rPr>
                <w:rFonts w:eastAsia="Times New Roman"/>
                <w:szCs w:val="22"/>
                <w:lang w:eastAsia="en-US"/>
              </w:rPr>
            </w:pPr>
            <w:r>
              <w:rPr>
                <w:rFonts w:eastAsia="Times New Roman"/>
                <w:szCs w:val="22"/>
                <w:lang w:eastAsia="en-US"/>
              </w:rPr>
              <w:t>Three-</w:t>
            </w:r>
            <w:r w:rsidR="00BC0437" w:rsidRPr="00BC0437">
              <w:rPr>
                <w:rFonts w:eastAsia="Times New Roman"/>
                <w:szCs w:val="22"/>
                <w:lang w:eastAsia="en-US"/>
              </w:rPr>
              <w:t>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Use of works under various statutory exceptions, including the library exception, shall not affect the normal exploitation of the works nor prejudice the rights of the authors or copyright owners.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Intellectual Property of Viet Nam, Law No. 50/2005/QH11 (29 November 2005), available at http://www.wipo.int/wipolex/en/text.jsp?file_id=274445,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Law No. 36/2009/QH12 (19 June 2009), available at http://www.wipo.int/wipolex/en/text.jsp?file_id=182541.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28 August 2014; rev. 17 May 2015</w:t>
            </w:r>
          </w:p>
        </w:tc>
      </w:tr>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883" w:name="_Toc199663605"/>
      <w:bookmarkStart w:id="1884" w:name="_Toc207648624"/>
      <w:bookmarkStart w:id="1885" w:name="_Toc207649206"/>
      <w:bookmarkStart w:id="1886" w:name="_Toc207649621"/>
      <w:bookmarkStart w:id="1887" w:name="_Toc207649982"/>
      <w:bookmarkStart w:id="1888" w:name="_Toc207650381"/>
      <w:bookmarkStart w:id="1889" w:name="_Toc208638029"/>
      <w:bookmarkStart w:id="1890" w:name="_Toc498029192"/>
      <w:bookmarkStart w:id="1891" w:name="_Toc498072332"/>
      <w:bookmarkEnd w:id="1875"/>
      <w:bookmarkEnd w:id="1876"/>
      <w:bookmarkEnd w:id="1877"/>
      <w:bookmarkEnd w:id="1878"/>
      <w:bookmarkEnd w:id="1879"/>
      <w:bookmarkEnd w:id="1880"/>
      <w:bookmarkEnd w:id="1881"/>
      <w:r w:rsidRPr="00BC0437">
        <w:lastRenderedPageBreak/>
        <w:t>Yemen</w:t>
      </w:r>
      <w:bookmarkEnd w:id="1883"/>
      <w:bookmarkEnd w:id="1884"/>
      <w:bookmarkEnd w:id="1885"/>
      <w:bookmarkEnd w:id="1886"/>
      <w:bookmarkEnd w:id="1887"/>
      <w:bookmarkEnd w:id="1888"/>
      <w:bookmarkEnd w:id="1889"/>
      <w:bookmarkEnd w:id="1890"/>
      <w:bookmarkEnd w:id="189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892" w:name="_Toc186016012"/>
            <w:bookmarkStart w:id="1893" w:name="yemen"/>
            <w:r w:rsidRPr="00BC0437">
              <w:rPr>
                <w:rFonts w:eastAsia="Times New Roman"/>
                <w:b/>
                <w:szCs w:val="22"/>
                <w:lang w:eastAsia="en-US"/>
              </w:rPr>
              <w:t>Library Provisions (none)</w:t>
            </w:r>
            <w:bookmarkEnd w:id="189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Yemen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894" w:name="_Toc186016013"/>
            <w:r w:rsidRPr="00BC0437">
              <w:rPr>
                <w:rFonts w:eastAsia="Times New Roman"/>
                <w:b/>
                <w:szCs w:val="22"/>
                <w:lang w:eastAsia="en-US"/>
              </w:rPr>
              <w:t>Anti-Circumvention of Technological Protection Measures</w:t>
            </w:r>
            <w:bookmarkEnd w:id="189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895" w:name="_Toc186016014"/>
            <w:r w:rsidRPr="00BC0437">
              <w:rPr>
                <w:rFonts w:eastAsia="Times New Roman"/>
                <w:b/>
                <w:szCs w:val="22"/>
                <w:lang w:eastAsia="en-US"/>
              </w:rPr>
              <w:t>Miscellaneous</w:t>
            </w:r>
            <w:bookmarkEnd w:id="189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a published work by reading it, quoting paragraphs or chapters from it, summarizing them for personal knowledge, or using them in studies or research.  Reference must be made to the work title, author’s name, place and date of issue, and chapter, paragraph, or page number.</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Intellectual Property Law of Yemen, </w:t>
            </w:r>
            <w:r w:rsidR="00565090">
              <w:rPr>
                <w:rFonts w:eastAsia="Times New Roman"/>
                <w:szCs w:val="22"/>
                <w:lang w:eastAsia="en-US"/>
              </w:rPr>
              <w:t xml:space="preserve">Presidential Law Decree </w:t>
            </w:r>
            <w:r w:rsidRPr="00BC0437">
              <w:rPr>
                <w:rFonts w:eastAsia="Times New Roman"/>
                <w:szCs w:val="22"/>
                <w:lang w:eastAsia="en-US"/>
              </w:rPr>
              <w:t>No. 19 (29 October 1994), available at http://www.wipo.int/wipolex/en/text.jsp?file_id=224171.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17 May 2015</w:t>
            </w:r>
          </w:p>
        </w:tc>
      </w:tr>
      <w:bookmarkEnd w:id="1893"/>
    </w:tbl>
    <w:p w:rsidR="00BC0437" w:rsidRPr="00BC0437" w:rsidRDefault="00BC0437" w:rsidP="00BC0437">
      <w:pPr>
        <w:rPr>
          <w:rFonts w:eastAsia="Times New Roman"/>
          <w:szCs w:val="22"/>
          <w:lang w:eastAsia="en-US"/>
        </w:rPr>
      </w:pPr>
    </w:p>
    <w:p w:rsidR="00BC0437" w:rsidRPr="00BC0437" w:rsidRDefault="00BC0437" w:rsidP="003F7145">
      <w:pPr>
        <w:pStyle w:val="Heading2"/>
      </w:pPr>
      <w:r w:rsidRPr="00BC0437">
        <w:br w:type="page"/>
      </w:r>
      <w:bookmarkStart w:id="1896" w:name="_Toc199663606"/>
      <w:bookmarkStart w:id="1897" w:name="_Toc207648625"/>
      <w:bookmarkStart w:id="1898" w:name="_Toc207649207"/>
      <w:bookmarkStart w:id="1899" w:name="_Toc207649622"/>
      <w:bookmarkStart w:id="1900" w:name="_Toc207649983"/>
      <w:bookmarkStart w:id="1901" w:name="_Toc207650382"/>
      <w:bookmarkStart w:id="1902" w:name="_Toc208638030"/>
      <w:bookmarkStart w:id="1903" w:name="_Toc498029193"/>
      <w:bookmarkStart w:id="1904" w:name="_Toc498072333"/>
      <w:r w:rsidRPr="00BC0437">
        <w:lastRenderedPageBreak/>
        <w:t>Zambia</w:t>
      </w:r>
      <w:bookmarkEnd w:id="1896"/>
      <w:bookmarkEnd w:id="1897"/>
      <w:bookmarkEnd w:id="1898"/>
      <w:bookmarkEnd w:id="1899"/>
      <w:bookmarkEnd w:id="1900"/>
      <w:bookmarkEnd w:id="1901"/>
      <w:bookmarkEnd w:id="1902"/>
      <w:bookmarkEnd w:id="1903"/>
      <w:bookmarkEnd w:id="190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905" w:name="_Toc186016015"/>
            <w:bookmarkStart w:id="1906" w:name="zambia"/>
            <w:r w:rsidRPr="00BC0437">
              <w:rPr>
                <w:rFonts w:eastAsia="Times New Roman"/>
                <w:b/>
                <w:szCs w:val="22"/>
                <w:lang w:eastAsia="en-US"/>
              </w:rPr>
              <w:t>Preservation and Replacement</w:t>
            </w:r>
            <w:bookmarkEnd w:id="190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designated by the Minister.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 (1)(j)</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Items in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the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designated library or archive an item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replacing an item in another library, it must not be reasonably practicable to purchase a copy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907" w:name="_Toc186016016"/>
            <w:r w:rsidRPr="00BC0437">
              <w:rPr>
                <w:rFonts w:eastAsia="Times New Roman"/>
                <w:b/>
                <w:szCs w:val="22"/>
                <w:lang w:eastAsia="en-US"/>
              </w:rPr>
              <w:t>Anti-Circumvention of Technological Protection Measures</w:t>
            </w:r>
            <w:bookmarkEnd w:id="190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28(2)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or importing for sale or hire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or control the reproduction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908" w:name="_Toc186016017"/>
            <w:r w:rsidRPr="00BC0437">
              <w:rPr>
                <w:rFonts w:eastAsia="Times New Roman"/>
                <w:b/>
                <w:szCs w:val="22"/>
                <w:lang w:eastAsia="en-US"/>
              </w:rPr>
              <w:t>Miscellaneous</w:t>
            </w:r>
            <w:bookmarkEnd w:id="1908"/>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work for private study or research for non-profit purposes is permitted.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 (1)(a)</w:t>
            </w: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performance or recording for private study or research for non-profit purposes is permitted.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 (1)(a)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Some of the exceptions in Section 21, but not the library exception, are expressed as “fair dealing,” and Article 21 employs language of the three-step test: An act is not treated as fair dealing if it conflicts with the normal exploitation of the work, or it unreasonably prejudices the legitimate commercial interests of the copyright owner.  Similar language appears at Section 50(2).</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copyright a literary, musical, or artistic work is </w:t>
            </w:r>
            <w:r w:rsidRPr="00BC0437">
              <w:rPr>
                <w:rFonts w:eastAsia="Times New Roman"/>
                <w:szCs w:val="22"/>
                <w:lang w:eastAsia="en-US"/>
              </w:rPr>
              <w:lastRenderedPageBreak/>
              <w:t>not infringed by acts done at a time when the work is of unknown authorship, and it is reasonable to assume that the copyright has expired or that the author died 50 years or more before the beginning of the calendar year in which the act is done or arrangements are made.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21(3)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means a reproduction of a work or of an adaptation of a work, whatever the medium in which the reproduction is made or stored.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and Performance Rights Act of Zambia, No. 44 (31 December 1994), available at http://www.wipo.int/wipolex/en/text.jsp?file_id=176492,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Copyright and Performance Rights (Amendment) Act, No. 25 (14 August 2010), available at http://www.wipo.int/wipolex/en/text.jsp?file_id=215911.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17 May 2015</w:t>
            </w:r>
          </w:p>
        </w:tc>
      </w:tr>
      <w:bookmarkEnd w:id="1906"/>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7145">
      <w:pPr>
        <w:pStyle w:val="Heading2"/>
      </w:pPr>
      <w:r w:rsidRPr="00BC0437">
        <w:br w:type="page"/>
      </w:r>
      <w:bookmarkStart w:id="1909" w:name="_Toc199663607"/>
      <w:bookmarkStart w:id="1910" w:name="_Toc207648626"/>
      <w:bookmarkStart w:id="1911" w:name="_Toc207649208"/>
      <w:bookmarkStart w:id="1912" w:name="_Toc207649623"/>
      <w:bookmarkStart w:id="1913" w:name="_Toc207649984"/>
      <w:bookmarkStart w:id="1914" w:name="_Toc207650383"/>
      <w:bookmarkStart w:id="1915" w:name="_Toc208638031"/>
      <w:bookmarkStart w:id="1916" w:name="_Toc498029194"/>
      <w:bookmarkStart w:id="1917" w:name="_Toc498072334"/>
      <w:bookmarkStart w:id="1918" w:name="_GoBack"/>
      <w:bookmarkEnd w:id="1918"/>
      <w:r w:rsidRPr="00BC0437">
        <w:lastRenderedPageBreak/>
        <w:t>Zimbabwe</w:t>
      </w:r>
      <w:bookmarkEnd w:id="1909"/>
      <w:bookmarkEnd w:id="1910"/>
      <w:bookmarkEnd w:id="1911"/>
      <w:bookmarkEnd w:id="1912"/>
      <w:bookmarkEnd w:id="1913"/>
      <w:bookmarkEnd w:id="1914"/>
      <w:bookmarkEnd w:id="1915"/>
      <w:bookmarkEnd w:id="1916"/>
      <w:bookmarkEnd w:id="1917"/>
    </w:p>
    <w:p w:rsidR="00BC0437" w:rsidRPr="00BC0437" w:rsidRDefault="00BC0437" w:rsidP="00BC0437">
      <w:pPr>
        <w:rPr>
          <w:rFonts w:eastAsia="Times New Roman"/>
          <w:szCs w:val="22"/>
          <w:lang w:eastAsia="en-US"/>
        </w:rPr>
      </w:pPr>
      <w:bookmarkStart w:id="1919" w:name="zimbabwe"/>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440"/>
        <w:gridCol w:w="3784"/>
        <w:gridCol w:w="1188"/>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920" w:name="_Toc186016019"/>
            <w:r w:rsidRPr="00BC0437">
              <w:rPr>
                <w:rFonts w:eastAsia="Times New Roman"/>
                <w:b/>
                <w:szCs w:val="22"/>
                <w:lang w:eastAsia="en-US"/>
              </w:rPr>
              <w:t>Preservation and Replacement</w:t>
            </w:r>
            <w:bookmarkEnd w:id="1920"/>
          </w:p>
        </w:tc>
      </w:tr>
      <w:tr w:rsidR="00BC0437" w:rsidRPr="00BC0437" w:rsidTr="00BC0437">
        <w:trPr>
          <w:trHeight w:val="135"/>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and archivists.</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26(1)</w:t>
            </w: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collections of the institutions.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not permitted where it is reasonably practicable to purchase a copy of the work rather than reproducing it.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Regulations may prescribe other </w:t>
            </w:r>
            <w:proofErr w:type="gramStart"/>
            <w:r w:rsidRPr="00BC0437">
              <w:rPr>
                <w:rFonts w:eastAsia="Times New Roman"/>
                <w:szCs w:val="22"/>
                <w:lang w:eastAsia="en-US"/>
              </w:rPr>
              <w:t>circumstances in which copying is</w:t>
            </w:r>
            <w:proofErr w:type="gramEnd"/>
            <w:r w:rsidRPr="00BC0437">
              <w:rPr>
                <w:rFonts w:eastAsia="Times New Roman"/>
                <w:szCs w:val="22"/>
                <w:lang w:eastAsia="en-US"/>
              </w:rPr>
              <w:t xml:space="preserve"> not permitted.</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work by placing the copy in the permanent collection in addition to or in place of it.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444" w:type="dxa"/>
            <w:vMerge/>
            <w:shd w:val="clear" w:color="auto" w:fill="auto"/>
          </w:tcPr>
          <w:p w:rsidR="00BC0437" w:rsidRPr="00BC0437" w:rsidRDefault="00BC0437" w:rsidP="00BC0437">
            <w:pPr>
              <w:rPr>
                <w:rFonts w:eastAsia="Times New Roman"/>
                <w:szCs w:val="22"/>
                <w:lang w:eastAsia="en-US"/>
              </w:rPr>
            </w:pP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library or archive an item which has been lost, destroyed, or damaged.</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24" w:type="dxa"/>
            <w:gridSpan w:val="2"/>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See definition of “copy” below.</w:t>
            </w:r>
          </w:p>
        </w:tc>
        <w:tc>
          <w:tcPr>
            <w:tcW w:w="118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440"/>
        <w:gridCol w:w="3784"/>
        <w:gridCol w:w="118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921" w:name="_Toc186016020"/>
            <w:r w:rsidRPr="00BC0437">
              <w:rPr>
                <w:rFonts w:eastAsia="Times New Roman"/>
                <w:b/>
                <w:szCs w:val="22"/>
                <w:lang w:eastAsia="en-US"/>
              </w:rPr>
              <w:t>Research or Study (Unpublished Works)</w:t>
            </w:r>
            <w:bookmarkEnd w:id="1921"/>
          </w:p>
        </w:tc>
      </w:tr>
      <w:tr w:rsidR="00565090" w:rsidRPr="00BC0437" w:rsidTr="00BC0437">
        <w:trPr>
          <w:trHeight w:val="135"/>
        </w:trPr>
        <w:tc>
          <w:tcPr>
            <w:tcW w:w="2444" w:type="dxa"/>
            <w:vMerge w:val="restart"/>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Who can copy?</w:t>
            </w:r>
          </w:p>
        </w:tc>
        <w:tc>
          <w:tcPr>
            <w:tcW w:w="5224" w:type="dxa"/>
            <w:gridSpan w:val="2"/>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Librarians and archivists.</w:t>
            </w:r>
          </w:p>
        </w:tc>
        <w:tc>
          <w:tcPr>
            <w:tcW w:w="1188" w:type="dxa"/>
            <w:vMerge w:val="restart"/>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 26(2)</w:t>
            </w:r>
          </w:p>
        </w:tc>
      </w:tr>
      <w:tr w:rsidR="00565090" w:rsidRPr="00BC0437" w:rsidTr="00BC0437">
        <w:trPr>
          <w:trHeight w:val="135"/>
        </w:trPr>
        <w:tc>
          <w:tcPr>
            <w:tcW w:w="2444" w:type="dxa"/>
            <w:vMerge/>
            <w:shd w:val="clear" w:color="auto" w:fill="auto"/>
          </w:tcPr>
          <w:p w:rsidR="00565090" w:rsidRPr="00BC0437" w:rsidRDefault="00565090" w:rsidP="00BC0437">
            <w:pPr>
              <w:rPr>
                <w:rFonts w:eastAsia="Times New Roman"/>
                <w:szCs w:val="22"/>
                <w:lang w:eastAsia="en-US"/>
              </w:rPr>
            </w:pPr>
          </w:p>
        </w:tc>
        <w:tc>
          <w:tcPr>
            <w:tcW w:w="1440" w:type="dxa"/>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None.</w:t>
            </w:r>
          </w:p>
        </w:tc>
        <w:tc>
          <w:tcPr>
            <w:tcW w:w="1188" w:type="dxa"/>
            <w:vMerge/>
            <w:shd w:val="clear" w:color="auto" w:fill="auto"/>
          </w:tcPr>
          <w:p w:rsidR="00565090" w:rsidRPr="00BC0437" w:rsidRDefault="00565090" w:rsidP="00BC0437">
            <w:pPr>
              <w:rPr>
                <w:rFonts w:eastAsia="Times New Roman"/>
                <w:szCs w:val="22"/>
                <w:lang w:eastAsia="en-US"/>
              </w:rPr>
            </w:pPr>
          </w:p>
        </w:tc>
      </w:tr>
      <w:tr w:rsidR="00565090" w:rsidRPr="00BC0437" w:rsidTr="00BC0437">
        <w:trPr>
          <w:trHeight w:val="278"/>
        </w:trPr>
        <w:tc>
          <w:tcPr>
            <w:tcW w:w="2444" w:type="dxa"/>
            <w:vMerge w:val="restart"/>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What can be copied?</w:t>
            </w:r>
          </w:p>
        </w:tc>
        <w:tc>
          <w:tcPr>
            <w:tcW w:w="5224" w:type="dxa"/>
            <w:gridSpan w:val="2"/>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Unpublished works in the permanent collections of the institutions.</w:t>
            </w:r>
          </w:p>
        </w:tc>
        <w:tc>
          <w:tcPr>
            <w:tcW w:w="1188" w:type="dxa"/>
            <w:vMerge/>
            <w:shd w:val="clear" w:color="auto" w:fill="auto"/>
          </w:tcPr>
          <w:p w:rsidR="00565090" w:rsidRPr="00BC0437" w:rsidRDefault="00565090" w:rsidP="00BC0437">
            <w:pPr>
              <w:rPr>
                <w:rFonts w:eastAsia="Times New Roman"/>
                <w:szCs w:val="22"/>
                <w:lang w:eastAsia="en-US"/>
              </w:rPr>
            </w:pPr>
          </w:p>
        </w:tc>
      </w:tr>
      <w:tr w:rsidR="00565090" w:rsidRPr="00BC0437" w:rsidTr="00BC0437">
        <w:trPr>
          <w:trHeight w:val="135"/>
        </w:trPr>
        <w:tc>
          <w:tcPr>
            <w:tcW w:w="2444" w:type="dxa"/>
            <w:vMerge/>
            <w:shd w:val="clear" w:color="auto" w:fill="auto"/>
          </w:tcPr>
          <w:p w:rsidR="00565090" w:rsidRPr="00BC0437" w:rsidRDefault="00565090" w:rsidP="00BC0437">
            <w:pPr>
              <w:rPr>
                <w:rFonts w:eastAsia="Times New Roman"/>
                <w:szCs w:val="22"/>
                <w:lang w:eastAsia="en-US"/>
              </w:rPr>
            </w:pPr>
          </w:p>
        </w:tc>
        <w:tc>
          <w:tcPr>
            <w:tcW w:w="1440" w:type="dxa"/>
            <w:vMerge w:val="restart"/>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No person may be supplied with more than one copy of the work.</w:t>
            </w:r>
          </w:p>
        </w:tc>
        <w:tc>
          <w:tcPr>
            <w:tcW w:w="1188" w:type="dxa"/>
            <w:vMerge/>
            <w:shd w:val="clear" w:color="auto" w:fill="auto"/>
          </w:tcPr>
          <w:p w:rsidR="00565090" w:rsidRPr="00BC0437" w:rsidRDefault="00565090" w:rsidP="00BC0437">
            <w:pPr>
              <w:rPr>
                <w:rFonts w:eastAsia="Times New Roman"/>
                <w:szCs w:val="22"/>
                <w:lang w:eastAsia="en-US"/>
              </w:rPr>
            </w:pPr>
          </w:p>
        </w:tc>
      </w:tr>
      <w:tr w:rsidR="00565090" w:rsidRPr="00BC0437" w:rsidTr="00BC0437">
        <w:trPr>
          <w:trHeight w:val="135"/>
        </w:trPr>
        <w:tc>
          <w:tcPr>
            <w:tcW w:w="2444" w:type="dxa"/>
            <w:vMerge/>
            <w:shd w:val="clear" w:color="auto" w:fill="auto"/>
          </w:tcPr>
          <w:p w:rsidR="00565090" w:rsidRPr="00BC0437" w:rsidRDefault="00565090" w:rsidP="00BC0437">
            <w:pPr>
              <w:rPr>
                <w:rFonts w:eastAsia="Times New Roman"/>
                <w:szCs w:val="22"/>
                <w:lang w:eastAsia="en-US"/>
              </w:rPr>
            </w:pPr>
          </w:p>
        </w:tc>
        <w:tc>
          <w:tcPr>
            <w:tcW w:w="1440" w:type="dxa"/>
            <w:vMerge/>
            <w:shd w:val="clear" w:color="auto" w:fill="auto"/>
          </w:tcPr>
          <w:p w:rsidR="00565090" w:rsidRPr="00BC0437" w:rsidRDefault="00565090" w:rsidP="00BC0437">
            <w:pPr>
              <w:rPr>
                <w:rFonts w:eastAsia="Times New Roman"/>
                <w:szCs w:val="22"/>
                <w:lang w:eastAsia="en-US"/>
              </w:rPr>
            </w:pPr>
          </w:p>
        </w:tc>
        <w:tc>
          <w:tcPr>
            <w:tcW w:w="3784" w:type="dxa"/>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Copying is permitted where the owner of the copyright has not expressly prohibited copy of the work.</w:t>
            </w:r>
          </w:p>
        </w:tc>
        <w:tc>
          <w:tcPr>
            <w:tcW w:w="1188" w:type="dxa"/>
            <w:vMerge/>
            <w:shd w:val="clear" w:color="auto" w:fill="auto"/>
          </w:tcPr>
          <w:p w:rsidR="00565090" w:rsidRPr="00BC0437" w:rsidRDefault="00565090" w:rsidP="00BC0437">
            <w:pPr>
              <w:rPr>
                <w:rFonts w:eastAsia="Times New Roman"/>
                <w:szCs w:val="22"/>
                <w:lang w:eastAsia="en-US"/>
              </w:rPr>
            </w:pPr>
          </w:p>
        </w:tc>
      </w:tr>
      <w:tr w:rsidR="00565090" w:rsidRPr="00BC0437" w:rsidTr="00BC0437">
        <w:trPr>
          <w:trHeight w:val="135"/>
        </w:trPr>
        <w:tc>
          <w:tcPr>
            <w:tcW w:w="2444" w:type="dxa"/>
            <w:vMerge w:val="restart"/>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Purpose of the copy?</w:t>
            </w:r>
          </w:p>
        </w:tc>
        <w:tc>
          <w:tcPr>
            <w:tcW w:w="5224" w:type="dxa"/>
            <w:gridSpan w:val="2"/>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For research or private study, by request of a person.</w:t>
            </w:r>
          </w:p>
        </w:tc>
        <w:tc>
          <w:tcPr>
            <w:tcW w:w="1188" w:type="dxa"/>
            <w:vMerge/>
            <w:shd w:val="clear" w:color="auto" w:fill="auto"/>
          </w:tcPr>
          <w:p w:rsidR="00565090" w:rsidRPr="00BC0437" w:rsidRDefault="00565090" w:rsidP="00BC0437">
            <w:pPr>
              <w:rPr>
                <w:rFonts w:eastAsia="Times New Roman"/>
                <w:szCs w:val="22"/>
                <w:lang w:eastAsia="en-US"/>
              </w:rPr>
            </w:pPr>
          </w:p>
        </w:tc>
      </w:tr>
      <w:tr w:rsidR="00565090" w:rsidRPr="00BC0437" w:rsidTr="00BC0437">
        <w:trPr>
          <w:trHeight w:val="135"/>
        </w:trPr>
        <w:tc>
          <w:tcPr>
            <w:tcW w:w="2444" w:type="dxa"/>
            <w:vMerge/>
            <w:shd w:val="clear" w:color="auto" w:fill="auto"/>
          </w:tcPr>
          <w:p w:rsidR="00565090" w:rsidRPr="00BC0437" w:rsidRDefault="00565090" w:rsidP="00BC0437">
            <w:pPr>
              <w:rPr>
                <w:rFonts w:eastAsia="Times New Roman"/>
                <w:szCs w:val="22"/>
                <w:lang w:eastAsia="en-US"/>
              </w:rPr>
            </w:pPr>
          </w:p>
        </w:tc>
        <w:tc>
          <w:tcPr>
            <w:tcW w:w="1440" w:type="dxa"/>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The person must satisfy the librarian or archivist that he requires the work for the permitted purposes and will not use it for any other purpose.</w:t>
            </w:r>
          </w:p>
        </w:tc>
        <w:tc>
          <w:tcPr>
            <w:tcW w:w="1188" w:type="dxa"/>
            <w:vMerge/>
            <w:shd w:val="clear" w:color="auto" w:fill="auto"/>
          </w:tcPr>
          <w:p w:rsidR="00565090" w:rsidRPr="00BC0437" w:rsidRDefault="00565090" w:rsidP="00BC0437">
            <w:pPr>
              <w:rPr>
                <w:rFonts w:eastAsia="Times New Roman"/>
                <w:szCs w:val="22"/>
                <w:lang w:eastAsia="en-US"/>
              </w:rPr>
            </w:pPr>
          </w:p>
        </w:tc>
      </w:tr>
      <w:tr w:rsidR="00565090" w:rsidRPr="00BC0437" w:rsidTr="00BC0437">
        <w:trPr>
          <w:trHeight w:val="135"/>
        </w:trPr>
        <w:tc>
          <w:tcPr>
            <w:tcW w:w="2444" w:type="dxa"/>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Medium of the copy?</w:t>
            </w:r>
          </w:p>
        </w:tc>
        <w:tc>
          <w:tcPr>
            <w:tcW w:w="5224" w:type="dxa"/>
            <w:gridSpan w:val="2"/>
            <w:shd w:val="clear" w:color="auto" w:fill="auto"/>
          </w:tcPr>
          <w:p w:rsidR="00565090" w:rsidRPr="00BC0437" w:rsidRDefault="00565090" w:rsidP="00BC0437">
            <w:pPr>
              <w:rPr>
                <w:rFonts w:eastAsia="Times New Roman"/>
                <w:szCs w:val="22"/>
                <w:lang w:eastAsia="en-US"/>
              </w:rPr>
            </w:pPr>
            <w:r w:rsidRPr="00BC0437">
              <w:rPr>
                <w:rFonts w:eastAsia="Times New Roman"/>
                <w:szCs w:val="22"/>
                <w:lang w:eastAsia="en-US"/>
              </w:rPr>
              <w:t>See definition of “copy” below.</w:t>
            </w:r>
          </w:p>
        </w:tc>
        <w:tc>
          <w:tcPr>
            <w:tcW w:w="1188" w:type="dxa"/>
            <w:vMerge/>
            <w:shd w:val="clear" w:color="auto" w:fill="auto"/>
          </w:tcPr>
          <w:p w:rsidR="00565090" w:rsidRPr="00BC0437" w:rsidRDefault="00565090"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922" w:name="_Toc186016021"/>
            <w:r w:rsidRPr="00BC0437">
              <w:rPr>
                <w:rFonts w:eastAsia="Times New Roman"/>
                <w:b/>
                <w:szCs w:val="22"/>
                <w:lang w:eastAsia="en-US"/>
              </w:rPr>
              <w:t>Anti-Circumvention of Technological Protection Measures</w:t>
            </w:r>
            <w:bookmarkEnd w:id="192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129</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Making, importing, exporting, selling, letting for hire, offering or exposing for sale or hire, or </w:t>
            </w:r>
            <w:r w:rsidRPr="00BC0437">
              <w:rPr>
                <w:rFonts w:eastAsia="Times New Roman"/>
                <w:szCs w:val="22"/>
                <w:lang w:eastAsia="en-US"/>
              </w:rPr>
              <w:lastRenderedPageBreak/>
              <w:t xml:space="preserve">possessing a circumvention device is prohibited.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Publishing information to enable persons to circumvent technological measures is also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or restrict the making of unauthorized copies of a work or that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5224"/>
        <w:gridCol w:w="1188"/>
      </w:tblGrid>
      <w:tr w:rsidR="00BC0437" w:rsidRPr="00BC0437" w:rsidTr="00BC0437">
        <w:trPr>
          <w:trHeight w:val="277"/>
        </w:trPr>
        <w:tc>
          <w:tcPr>
            <w:tcW w:w="8856" w:type="dxa"/>
            <w:gridSpan w:val="3"/>
            <w:shd w:val="clear" w:color="auto" w:fill="auto"/>
          </w:tcPr>
          <w:p w:rsidR="00BC0437" w:rsidRPr="00BC0437" w:rsidRDefault="00BC0437" w:rsidP="00BC0437">
            <w:pPr>
              <w:rPr>
                <w:rFonts w:eastAsia="Times New Roman"/>
                <w:b/>
                <w:szCs w:val="22"/>
                <w:lang w:eastAsia="en-US"/>
              </w:rPr>
            </w:pPr>
            <w:bookmarkStart w:id="1923" w:name="_Toc186016022"/>
            <w:r w:rsidRPr="00BC0437">
              <w:rPr>
                <w:rFonts w:eastAsia="Times New Roman"/>
                <w:b/>
                <w:szCs w:val="22"/>
                <w:lang w:eastAsia="en-US"/>
              </w:rPr>
              <w:t>Miscellaneous</w:t>
            </w:r>
            <w:bookmarkEnd w:id="1923"/>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Copying</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fair dealing of works for the purpose of research or private study by the person using it.</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24</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is not infringed by the doing of anything at a time when, or pursuant to arrangements made at a time when, it is not possible by reasonable inquiry to ascertain the identity of the author and it is reasonable to assume that the copyright has expired or that the author died 50 years or more before the beginning of the calendar year in which the act is done or arrangements are made.</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27</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Prescribed Dealings</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also permitted as prescribed by regulation.  The regulations must not permit reproduction that is in conflict with a normal exploitation of the work or that unreasonably prejudices the legitimate interests of the copyright owner.</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44</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Levies</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establish levies on the use of an apparatus or process for reprographic copying by education institutions and libraries which reproduce or are likely to reproduce works.</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135</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Compulsory Licenses</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of Justice, Legal and Parliamentary Affairs can provide for the issue of compulsory licenses permitted reproduction, publication, performance, or circulation by educational institutions of any work or for the translation of any work for the purpose of teaching, scholarship, or research or for use in a broadcast for any such purpose.  Detailed conditions apply, reflecting the Berne Appendix.</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135 (2)(b);</w:t>
            </w:r>
          </w:p>
          <w:p w:rsidR="00BC0437" w:rsidRPr="00BC0437" w:rsidRDefault="00BC0437" w:rsidP="00BC0437">
            <w:pPr>
              <w:rPr>
                <w:rFonts w:eastAsia="Times New Roman"/>
                <w:szCs w:val="22"/>
                <w:lang w:eastAsia="en-US"/>
              </w:rPr>
            </w:pPr>
            <w:r w:rsidRPr="00BC0437">
              <w:rPr>
                <w:rFonts w:eastAsia="Times New Roman"/>
                <w:szCs w:val="22"/>
                <w:lang w:eastAsia="en-US"/>
              </w:rPr>
              <w:t>§ 135(4) &amp; (5)</w:t>
            </w:r>
          </w:p>
        </w:tc>
      </w:tr>
      <w:tr w:rsidR="00BC0437" w:rsidRPr="00BC0437" w:rsidTr="00BC0437">
        <w:trPr>
          <w:trHeight w:val="277"/>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“Reproduce” means to make a copy of a work in any manner or form, and includes storing the work permanently or temporarily in electronic form.</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277"/>
        </w:trPr>
        <w:tc>
          <w:tcPr>
            <w:tcW w:w="2444" w:type="dxa"/>
            <w:vMerge/>
            <w:shd w:val="clear" w:color="auto" w:fill="auto"/>
          </w:tcPr>
          <w:p w:rsidR="00BC0437" w:rsidRPr="00BC0437" w:rsidRDefault="00BC0437" w:rsidP="00BC0437">
            <w:pPr>
              <w:rPr>
                <w:rFonts w:eastAsia="Times New Roman"/>
                <w:szCs w:val="22"/>
                <w:lang w:eastAsia="en-US"/>
              </w:rPr>
            </w:pP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 relation to—</w:t>
            </w:r>
          </w:p>
          <w:p w:rsidR="00BC0437" w:rsidRPr="00BC0437" w:rsidRDefault="00BC0437" w:rsidP="00BC0437">
            <w:pPr>
              <w:rPr>
                <w:rFonts w:eastAsia="Times New Roman"/>
                <w:szCs w:val="22"/>
                <w:lang w:eastAsia="en-US"/>
              </w:rPr>
            </w:pPr>
            <w:r w:rsidRPr="00BC0437">
              <w:rPr>
                <w:rFonts w:eastAsia="Times New Roman"/>
                <w:szCs w:val="22"/>
                <w:lang w:eastAsia="en-US"/>
              </w:rPr>
              <w:t>(a) a literary or musical work, includes a copy in the form of a record or an audio-visual work;</w:t>
            </w:r>
          </w:p>
          <w:p w:rsidR="00BC0437" w:rsidRPr="00BC0437" w:rsidRDefault="00BC0437" w:rsidP="00BC0437">
            <w:pPr>
              <w:rPr>
                <w:rFonts w:eastAsia="Times New Roman"/>
                <w:szCs w:val="22"/>
                <w:lang w:eastAsia="en-US"/>
              </w:rPr>
            </w:pPr>
            <w:r w:rsidRPr="00BC0437">
              <w:rPr>
                <w:rFonts w:eastAsia="Times New Roman"/>
                <w:szCs w:val="22"/>
                <w:lang w:eastAsia="en-US"/>
              </w:rPr>
              <w:t>(b) an artistic work, includes a version produced by converting the work into a three-dimensional form or, if it is already in three dimensions, by converting it into a two-dimensional form;</w:t>
            </w:r>
          </w:p>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(c) an audio-visual work or a broadcast, includes a still photograph made from the audio-visual work or broadcast;</w:t>
            </w:r>
          </w:p>
          <w:p w:rsidR="00BC0437" w:rsidRPr="00BC0437" w:rsidRDefault="00BC0437" w:rsidP="00BC0437">
            <w:pPr>
              <w:rPr>
                <w:rFonts w:eastAsia="Times New Roman"/>
                <w:szCs w:val="22"/>
                <w:lang w:eastAsia="en-US"/>
              </w:rPr>
            </w:pPr>
            <w:r w:rsidRPr="00BC0437">
              <w:rPr>
                <w:rFonts w:eastAsia="Times New Roman"/>
                <w:szCs w:val="22"/>
                <w:lang w:eastAsia="en-US"/>
              </w:rPr>
              <w:t>(d) an architectural work, does not include anything that is not a building or a model of or for a building;</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(e) </w:t>
            </w:r>
            <w:proofErr w:type="gramStart"/>
            <w:r w:rsidRPr="00BC0437">
              <w:rPr>
                <w:rFonts w:eastAsia="Times New Roman"/>
                <w:szCs w:val="22"/>
                <w:lang w:eastAsia="en-US"/>
              </w:rPr>
              <w:t>any</w:t>
            </w:r>
            <w:proofErr w:type="gramEnd"/>
            <w:r w:rsidRPr="00BC0437">
              <w:rPr>
                <w:rFonts w:eastAsia="Times New Roman"/>
                <w:szCs w:val="22"/>
                <w:lang w:eastAsia="en-US"/>
              </w:rPr>
              <w:t xml:space="preserve"> work, includes </w:t>
            </w:r>
            <w:r w:rsidR="00565090">
              <w:rPr>
                <w:rFonts w:eastAsia="Times New Roman"/>
                <w:szCs w:val="22"/>
                <w:lang w:eastAsia="en-US"/>
              </w:rPr>
              <w:t xml:space="preserve">a copy held in electronic form </w:t>
            </w:r>
            <w:r w:rsidRPr="00BC0437">
              <w:rPr>
                <w:rFonts w:eastAsia="Times New Roman"/>
                <w:szCs w:val="22"/>
                <w:lang w:eastAsia="en-US"/>
              </w:rPr>
              <w:t>and a copy made from a copy of the work.</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41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Zimbabwe, Chapter 26:05, Act 11/2000 (2000), as amended through Act 32/2004 (10 September 2004), available at http://www.wipo.int/wipolex/en/text.jsp?file_id=214696.</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1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17 May 2015</w:t>
            </w:r>
          </w:p>
        </w:tc>
      </w:tr>
      <w:bookmarkEnd w:id="1919"/>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E92AE7">
      <w:pPr>
        <w:tabs>
          <w:tab w:val="left" w:pos="567"/>
          <w:tab w:val="left" w:pos="8931"/>
        </w:tabs>
        <w:ind w:left="4320"/>
        <w:jc w:val="center"/>
        <w:rPr>
          <w:rFonts w:eastAsia="Times New Roman"/>
          <w:szCs w:val="22"/>
          <w:lang w:eastAsia="en-US"/>
        </w:rPr>
      </w:pPr>
      <w:r w:rsidRPr="00BC0437">
        <w:rPr>
          <w:rFonts w:eastAsia="Times New Roman"/>
          <w:szCs w:val="22"/>
          <w:lang w:eastAsia="en-US"/>
        </w:rPr>
        <w:t>[End of document]</w:t>
      </w:r>
    </w:p>
    <w:sectPr w:rsidR="00BC0437" w:rsidRPr="00BC0437" w:rsidSect="00BC0437">
      <w:headerReference w:type="default" r:id="rId12"/>
      <w:endnotePr>
        <w:numFmt w:val="decimal"/>
      </w:endnotePr>
      <w:pgSz w:w="11907" w:h="16840" w:code="9"/>
      <w:pgMar w:top="1170"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ECF" w:rsidRDefault="00D93ECF">
      <w:r>
        <w:separator/>
      </w:r>
    </w:p>
  </w:endnote>
  <w:endnote w:type="continuationSeparator" w:id="0">
    <w:p w:rsidR="00D93ECF" w:rsidRDefault="00D93ECF" w:rsidP="003B38C1">
      <w:r>
        <w:separator/>
      </w:r>
    </w:p>
    <w:p w:rsidR="00D93ECF" w:rsidRPr="003B38C1" w:rsidRDefault="00D93ECF" w:rsidP="003B38C1">
      <w:pPr>
        <w:spacing w:after="60"/>
        <w:rPr>
          <w:sz w:val="17"/>
        </w:rPr>
      </w:pPr>
      <w:r>
        <w:rPr>
          <w:sz w:val="17"/>
        </w:rPr>
        <w:t>[Endnote continued from previous page]</w:t>
      </w:r>
    </w:p>
  </w:endnote>
  <w:endnote w:type="continuationNotice" w:id="1">
    <w:p w:rsidR="00D93ECF" w:rsidRPr="003B38C1" w:rsidRDefault="00D93E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ECF" w:rsidRDefault="00D93ECF">
      <w:r>
        <w:separator/>
      </w:r>
    </w:p>
  </w:footnote>
  <w:footnote w:type="continuationSeparator" w:id="0">
    <w:p w:rsidR="00D93ECF" w:rsidRDefault="00D93ECF" w:rsidP="008B60B2">
      <w:r>
        <w:separator/>
      </w:r>
    </w:p>
    <w:p w:rsidR="00D93ECF" w:rsidRPr="00ED77FB" w:rsidRDefault="00D93ECF" w:rsidP="008B60B2">
      <w:pPr>
        <w:spacing w:after="60"/>
        <w:rPr>
          <w:sz w:val="17"/>
          <w:szCs w:val="17"/>
        </w:rPr>
      </w:pPr>
      <w:r w:rsidRPr="00ED77FB">
        <w:rPr>
          <w:sz w:val="17"/>
          <w:szCs w:val="17"/>
        </w:rPr>
        <w:t>[Footnote continued from previous page]</w:t>
      </w:r>
    </w:p>
  </w:footnote>
  <w:footnote w:type="continuationNotice" w:id="1">
    <w:p w:rsidR="00D93ECF" w:rsidRPr="00ED77FB" w:rsidRDefault="00D93ECF" w:rsidP="008B60B2">
      <w:pPr>
        <w:spacing w:before="60"/>
        <w:jc w:val="right"/>
        <w:rPr>
          <w:sz w:val="17"/>
          <w:szCs w:val="17"/>
        </w:rPr>
      </w:pPr>
      <w:r w:rsidRPr="00ED77FB">
        <w:rPr>
          <w:sz w:val="17"/>
          <w:szCs w:val="17"/>
        </w:rPr>
        <w:t>[Footnote continued on next page]</w:t>
      </w:r>
    </w:p>
  </w:footnote>
  <w:footnote w:id="2">
    <w:p w:rsidR="00CA66A3" w:rsidRDefault="00CA66A3" w:rsidP="00485878">
      <w:pPr>
        <w:pStyle w:val="FootnoteText"/>
      </w:pPr>
      <w:r>
        <w:rPr>
          <w:rStyle w:val="FootnoteReference"/>
        </w:rPr>
        <w:footnoteRef/>
      </w:r>
      <w:r>
        <w:t xml:space="preserve"> Kenneth D. Crews, </w:t>
      </w:r>
      <w:r w:rsidRPr="00DC3DDE">
        <w:rPr>
          <w:i/>
        </w:rPr>
        <w:t>Study on Copyright Limitations and Exceptions for Libraries and Archives</w:t>
      </w:r>
      <w:r>
        <w:t xml:space="preserve">, World Intellectual Property Organization, Standing Committee on Copyright and Related Rights, Seventeenth Session (Geneva, Switzerland: 2008), available at </w:t>
      </w:r>
      <w:r w:rsidRPr="00D13943">
        <w:t>http://www.wipo.int/meetings/en/doc_details.jsp?doc_id=109192</w:t>
      </w:r>
      <w:r>
        <w:t>.</w:t>
      </w:r>
    </w:p>
  </w:footnote>
  <w:footnote w:id="3">
    <w:p w:rsidR="00CA66A3" w:rsidRDefault="00CA66A3" w:rsidP="00485878">
      <w:pPr>
        <w:pStyle w:val="FootnoteText"/>
      </w:pPr>
      <w:r>
        <w:rPr>
          <w:rStyle w:val="FootnoteReference"/>
        </w:rPr>
        <w:footnoteRef/>
      </w:r>
      <w:r>
        <w:t xml:space="preserve"> Kenneth D. Crews, </w:t>
      </w:r>
      <w:r w:rsidRPr="00DC3DDE">
        <w:rPr>
          <w:i/>
        </w:rPr>
        <w:t>Study on Copyright Limitations and Exceptions for Libraries and Archives</w:t>
      </w:r>
      <w:r>
        <w:t>, World Intellectual Property Organization, Standing Committee on Copyright and Related Rights, Twenty</w:t>
      </w:r>
      <w:r>
        <w:noBreakHyphen/>
        <w:t xml:space="preserve">Ninth Session (Geneva, Switzerland: 2014), available at </w:t>
      </w:r>
      <w:r w:rsidRPr="00D13943">
        <w:t>http://www.wipo.int/meetings/en/doc_details.jsp?doc_id=290457</w:t>
      </w:r>
      <w:r>
        <w:t>.</w:t>
      </w:r>
    </w:p>
  </w:footnote>
  <w:footnote w:id="4">
    <w:p w:rsidR="00CA66A3" w:rsidRDefault="00CA66A3" w:rsidP="00485878">
      <w:pPr>
        <w:pStyle w:val="FootnoteText"/>
      </w:pPr>
      <w:r>
        <w:rPr>
          <w:rStyle w:val="FootnoteReference"/>
        </w:rPr>
        <w:footnoteRef/>
      </w:r>
      <w:r>
        <w:t xml:space="preserve"> Kenneth D. Crews, </w:t>
      </w:r>
      <w:r w:rsidRPr="00DC3DDE">
        <w:rPr>
          <w:i/>
        </w:rPr>
        <w:t>Study on Copyright Limitations and Exceptions for Libraries and Archives</w:t>
      </w:r>
      <w:r>
        <w:rPr>
          <w:i/>
        </w:rPr>
        <w:t>: Updated and Revised</w:t>
      </w:r>
      <w:r>
        <w:t xml:space="preserve">, World Intellectual Property Organization, Standing Committee on Copyright and Related Rights, Seventeenth Session (Geneva, Switzerland: 2015), available at </w:t>
      </w:r>
      <w:r w:rsidRPr="001456C6">
        <w:t>http://www.wipo.int/meetings/en/doc_details.jsp?doc_id=306216</w:t>
      </w:r>
      <w:r>
        <w:t>.</w:t>
      </w:r>
    </w:p>
  </w:footnote>
  <w:footnote w:id="5">
    <w:p w:rsidR="00CA66A3" w:rsidRDefault="00CA66A3" w:rsidP="00485878">
      <w:pPr>
        <w:pStyle w:val="FootnoteText"/>
      </w:pPr>
      <w:r>
        <w:rPr>
          <w:rStyle w:val="FootnoteReference"/>
        </w:rPr>
        <w:footnoteRef/>
      </w:r>
      <w:r>
        <w:t xml:space="preserve"> The United States and South Africa have statutes (not recently enacted) that do the opposite by specifically protecting the enforceability of agreements that might affect the library issues.</w:t>
      </w:r>
    </w:p>
  </w:footnote>
  <w:footnote w:id="6">
    <w:p w:rsidR="00CA66A3" w:rsidRDefault="00CA66A3" w:rsidP="00485878">
      <w:pPr>
        <w:pStyle w:val="FootnoteText"/>
      </w:pPr>
      <w:r>
        <w:rPr>
          <w:rStyle w:val="FootnoteReference"/>
        </w:rPr>
        <w:footnoteRef/>
      </w:r>
      <w:r>
        <w:t xml:space="preserve"> Directive 2001/29/EC of the European Parliament and of the Council of 22 May 2001 on the Harmonization of Certain Aspects of Copyright and Related Rights in the Information Society, 2001 O.J. (L 167), pp. 10-19.</w:t>
      </w:r>
    </w:p>
  </w:footnote>
  <w:footnote w:id="7">
    <w:p w:rsidR="00CA66A3" w:rsidRDefault="00CA66A3" w:rsidP="00485878">
      <w:pPr>
        <w:pStyle w:val="FootnoteText"/>
      </w:pPr>
      <w:r>
        <w:rPr>
          <w:rStyle w:val="FootnoteReference"/>
        </w:rPr>
        <w:footnoteRef/>
      </w:r>
      <w:r>
        <w:t xml:space="preserve"> </w:t>
      </w:r>
      <w:r w:rsidRPr="000C6225">
        <w:t>Directive 2012/28/EU of the European Parliament and the</w:t>
      </w:r>
      <w:r>
        <w:t xml:space="preserve"> Council of 25 October 2012 on Certain Permitted Uses of Orphan W</w:t>
      </w:r>
      <w:r w:rsidRPr="000C6225">
        <w:t>orks</w:t>
      </w:r>
      <w:r>
        <w:t xml:space="preserve">, 2012 O.J. (L 299), </w:t>
      </w:r>
      <w:proofErr w:type="gramStart"/>
      <w:r>
        <w:t>pp</w:t>
      </w:r>
      <w:proofErr w:type="gramEnd"/>
      <w:r>
        <w:t>. 5-12.</w:t>
      </w:r>
    </w:p>
  </w:footnote>
  <w:footnote w:id="8">
    <w:p w:rsidR="00CA66A3" w:rsidRDefault="00CA66A3" w:rsidP="00485878">
      <w:pPr>
        <w:pStyle w:val="FootnoteText"/>
      </w:pPr>
      <w:r>
        <w:rPr>
          <w:rStyle w:val="FootnoteReference"/>
        </w:rPr>
        <w:footnoteRef/>
      </w:r>
      <w:r>
        <w:t xml:space="preserve"> This report uses the term “exemption” in the context of the anti-circumvention legislation, largely in recognition of that the anti-circumvention law is fundamentally different from the traditional parameters of copyright.  Many countries offer “exemptions” from the prohibition against circumvention of technological protection measures.  The term “exemption” also helps clarify that the concept of “no library exception” is referring to exceptions to the economic and other rights that are at the traditional core of copyright law.</w:t>
      </w:r>
    </w:p>
  </w:footnote>
  <w:footnote w:id="9">
    <w:p w:rsidR="00CA66A3" w:rsidRDefault="00CA66A3" w:rsidP="00485878">
      <w:pPr>
        <w:pStyle w:val="FootnoteText"/>
      </w:pPr>
      <w:r>
        <w:rPr>
          <w:rStyle w:val="FootnoteReference"/>
        </w:rPr>
        <w:footnoteRef/>
      </w:r>
      <w:r>
        <w:t xml:space="preserve"> </w:t>
      </w:r>
      <w:r w:rsidRPr="00FB0D64">
        <w:rPr>
          <w:szCs w:val="22"/>
        </w:rPr>
        <w:t>Th</w:t>
      </w:r>
      <w:r>
        <w:rPr>
          <w:szCs w:val="22"/>
        </w:rPr>
        <w:t>is report centers on the copyright statutes (and in a few instances, regulations adopted pursuant to statutory authority) of each country.  Hence, th</w:t>
      </w:r>
      <w:r w:rsidRPr="00FB0D64">
        <w:rPr>
          <w:szCs w:val="22"/>
        </w:rPr>
        <w:t xml:space="preserve">e standard for having “no exception” is whether the copyright legislation, as enacted by the appropriate lawmaking body in each country, includes a copyright exception explicitly applicable to libraries.  </w:t>
      </w:r>
      <w:r>
        <w:rPr>
          <w:szCs w:val="22"/>
        </w:rPr>
        <w:t xml:space="preserve">On the other hand, some </w:t>
      </w:r>
      <w:r w:rsidRPr="00FB0D64">
        <w:rPr>
          <w:szCs w:val="22"/>
        </w:rPr>
        <w:t>countrie</w:t>
      </w:r>
      <w:r>
        <w:rPr>
          <w:szCs w:val="22"/>
        </w:rPr>
        <w:t xml:space="preserve">s have no statutory exception, but they are members of </w:t>
      </w:r>
      <w:r w:rsidRPr="00FB0D64">
        <w:rPr>
          <w:szCs w:val="22"/>
        </w:rPr>
        <w:t xml:space="preserve">multinational instruments </w:t>
      </w:r>
      <w:r>
        <w:rPr>
          <w:szCs w:val="22"/>
        </w:rPr>
        <w:t xml:space="preserve">that </w:t>
      </w:r>
      <w:r w:rsidRPr="00FB0D64">
        <w:rPr>
          <w:szCs w:val="22"/>
        </w:rPr>
        <w:t xml:space="preserve">include copyright exceptions for libraries.  </w:t>
      </w:r>
      <w:r>
        <w:rPr>
          <w:szCs w:val="22"/>
        </w:rPr>
        <w:t>The Cartagena Agreement and the Bangui Agreement are examples, and they are cited with each appropriate country.  In order to treat all countries consistently throughout this study, a country is treated as having no library exception if it does not have such a provision in its own domestic law.</w:t>
      </w:r>
    </w:p>
  </w:footnote>
  <w:footnote w:id="10">
    <w:p w:rsidR="00CA66A3" w:rsidRDefault="00CA66A3" w:rsidP="00485878">
      <w:pPr>
        <w:pStyle w:val="FootnoteText"/>
      </w:pPr>
      <w:r>
        <w:rPr>
          <w:rStyle w:val="FootnoteReference"/>
        </w:rPr>
        <w:footnoteRef/>
      </w:r>
      <w:r>
        <w:t xml:space="preserve"> The 2015 study found that 32 countries of the 188 member states had no library exception.  The fact that the number has declined indicates not only that some of those 32 countries have revised their laws, and revisions have trended toward enactment of library exceptions.</w:t>
      </w:r>
    </w:p>
  </w:footnote>
  <w:footnote w:id="11">
    <w:p w:rsidR="00CA66A3" w:rsidRDefault="00CA66A3" w:rsidP="00485878">
      <w:pPr>
        <w:pStyle w:val="FootnoteText"/>
      </w:pPr>
      <w:r>
        <w:rPr>
          <w:rStyle w:val="FootnoteReference"/>
        </w:rPr>
        <w:footnoteRef/>
      </w:r>
      <w:r>
        <w:t xml:space="preserve"> The 2015 study found 31 countries that had a general exception and no specific exception.</w:t>
      </w:r>
    </w:p>
  </w:footnote>
  <w:footnote w:id="12">
    <w:p w:rsidR="00CA66A3" w:rsidRDefault="00CA66A3" w:rsidP="00485878">
      <w:pPr>
        <w:pStyle w:val="FootnoteText"/>
      </w:pPr>
      <w:r>
        <w:rPr>
          <w:rStyle w:val="FootnoteReference"/>
        </w:rPr>
        <w:footnoteRef/>
      </w:r>
      <w:r>
        <w:t xml:space="preserve"> The 2015 study found that 28 countries with this provision that originated in an E.U. directive.  The increase suggests not only that more countries have seen this provision as important, but that the E.U. has proved influential in lawmaking far beyond its own members.</w:t>
      </w:r>
    </w:p>
  </w:footnote>
  <w:footnote w:id="13">
    <w:p w:rsidR="00CA66A3" w:rsidRDefault="00CA66A3" w:rsidP="00B6574C">
      <w:pPr>
        <w:pStyle w:val="FootnoteText"/>
      </w:pPr>
      <w:r>
        <w:rPr>
          <w:rStyle w:val="FootnoteReference"/>
        </w:rPr>
        <w:footnoteRef/>
      </w:r>
      <w:r>
        <w:t xml:space="preserve"> This study benefitted from an English-language translation of the Copyright Act available on the website of the Intellectual Property Agency of Armenia, available at </w:t>
      </w:r>
      <w:r w:rsidRPr="00DB53B3">
        <w:t>http://www.aipa.am/en/CopyrightLaw/</w:t>
      </w:r>
      <w:r>
        <w:t>.</w:t>
      </w:r>
    </w:p>
  </w:footnote>
  <w:footnote w:id="14">
    <w:p w:rsidR="00CA66A3" w:rsidRDefault="00CA66A3" w:rsidP="00B6574C">
      <w:pPr>
        <w:pStyle w:val="FootnoteText"/>
      </w:pPr>
      <w:r>
        <w:rPr>
          <w:rStyle w:val="FootnoteReference"/>
        </w:rPr>
        <w:footnoteRef/>
      </w:r>
      <w:r>
        <w:t xml:space="preserve"> Under Section 203F, it is an offense to make a false or misleading declaration for the purposes of this section.  Section 203A, 203D, 203E, and 203G create offenses relating to the keeping of declarations made for the purposes of Section 49.  Under Section </w:t>
      </w:r>
      <w:proofErr w:type="gramStart"/>
      <w:r>
        <w:t>203E(</w:t>
      </w:r>
      <w:proofErr w:type="gramEnd"/>
      <w:r>
        <w:t>1), a copyright owner may notify the library or archives of a desire to inspect declarations made in reliance on Section 49 or 50.</w:t>
      </w:r>
    </w:p>
  </w:footnote>
  <w:footnote w:id="15">
    <w:p w:rsidR="00CA66A3" w:rsidRDefault="00CA66A3" w:rsidP="00B6574C">
      <w:pPr>
        <w:pStyle w:val="FootnoteText"/>
      </w:pPr>
      <w:r>
        <w:rPr>
          <w:rStyle w:val="FootnoteReference"/>
        </w:rPr>
        <w:footnoteRef/>
      </w:r>
      <w:r>
        <w:t xml:space="preserve"> Under Section 203F, it is an offense to make a false or misleading declaration for the purposes of this section.  Section 203A, 203D, 203E, and 203G create offenses relating to the keeping of declarations made for the purposes of Section 50.  Under Section </w:t>
      </w:r>
      <w:proofErr w:type="gramStart"/>
      <w:r>
        <w:t>203E(</w:t>
      </w:r>
      <w:proofErr w:type="gramEnd"/>
      <w:r>
        <w:t>1), a copyright owner may notify the library or archives of a desire to inspect declarations made in reliance on Section 49 or 50.</w:t>
      </w:r>
    </w:p>
  </w:footnote>
  <w:footnote w:id="16">
    <w:p w:rsidR="00CA66A3" w:rsidRDefault="00CA66A3" w:rsidP="00B6574C">
      <w:pPr>
        <w:pStyle w:val="FootnoteText"/>
      </w:pPr>
      <w:r>
        <w:rPr>
          <w:rStyle w:val="FootnoteReference"/>
        </w:rPr>
        <w:footnoteRef/>
      </w:r>
      <w:r>
        <w:t xml:space="preserve"> The provisions relevant to Parliament are applicable only to specific libraries servicing governmental constituents.  Because such provisions are outside the general scope of this study, the details are not summarized here.</w:t>
      </w:r>
    </w:p>
  </w:footnote>
  <w:footnote w:id="17">
    <w:p w:rsidR="00CA66A3" w:rsidRDefault="00CA66A3" w:rsidP="00B6574C">
      <w:pPr>
        <w:pStyle w:val="FootnoteText"/>
      </w:pPr>
      <w:r>
        <w:rPr>
          <w:rStyle w:val="FootnoteReference"/>
        </w:rPr>
        <w:footnoteRef/>
      </w:r>
      <w:r>
        <w:t xml:space="preserve"> Certain of the new provisions enacted on 23 June 2017 do not take effect until 23 December 2017, but they are included here as if they were currently in effect.</w:t>
      </w:r>
    </w:p>
  </w:footnote>
  <w:footnote w:id="18">
    <w:p w:rsidR="00CA66A3" w:rsidRDefault="00CA66A3">
      <w:pPr>
        <w:pStyle w:val="FootnoteText"/>
      </w:pPr>
      <w:r>
        <w:rPr>
          <w:rStyle w:val="FootnoteReference"/>
        </w:rPr>
        <w:footnoteRef/>
      </w:r>
      <w:r>
        <w:t xml:space="preserve"> Available in the Bengali language at: </w:t>
      </w:r>
      <w:r w:rsidRPr="007D63FD">
        <w:t>http://www.wipo.int/wipolex/en/text.jsp?file_id=251995</w:t>
      </w:r>
      <w:r>
        <w:t>.</w:t>
      </w:r>
    </w:p>
  </w:footnote>
  <w:footnote w:id="19">
    <w:p w:rsidR="00CA66A3" w:rsidRPr="005A0046" w:rsidRDefault="00CA66A3" w:rsidP="00BC0437">
      <w:pPr>
        <w:widowControl w:val="0"/>
        <w:autoSpaceDE w:val="0"/>
        <w:autoSpaceDN w:val="0"/>
        <w:adjustRightInd w:val="0"/>
        <w:rPr>
          <w:sz w:val="18"/>
          <w:szCs w:val="18"/>
        </w:rPr>
      </w:pPr>
      <w:r w:rsidRPr="005A0046">
        <w:rPr>
          <w:rStyle w:val="FootnoteReference"/>
          <w:sz w:val="18"/>
          <w:szCs w:val="18"/>
        </w:rPr>
        <w:footnoteRef/>
      </w:r>
      <w:r w:rsidRPr="005A0046">
        <w:rPr>
          <w:sz w:val="18"/>
          <w:szCs w:val="18"/>
        </w:rPr>
        <w:t xml:space="preserve"> Benin is a member of the Bangui Agreement, which includes copyright exceptions applicable to libraries and archives.  </w:t>
      </w:r>
      <w:r w:rsidRPr="005A0046">
        <w:rPr>
          <w:i/>
          <w:sz w:val="18"/>
          <w:szCs w:val="18"/>
        </w:rPr>
        <w:t>See</w:t>
      </w:r>
      <w:r w:rsidRPr="005A0046">
        <w:rPr>
          <w:sz w:val="18"/>
          <w:szCs w:val="18"/>
        </w:rPr>
        <w:t xml:space="preserve"> Bangui Agreement on the Creation of an African Intellectual Property Organization (revised 24 February 1999), available at http://www.wipo.int/wipolex/en/other_treaties/text.jsp?file_id=181151.</w:t>
      </w:r>
    </w:p>
    <w:p w:rsidR="00CA66A3" w:rsidRPr="005A0046" w:rsidRDefault="00CA66A3" w:rsidP="00BC0437">
      <w:pPr>
        <w:widowControl w:val="0"/>
        <w:autoSpaceDE w:val="0"/>
        <w:autoSpaceDN w:val="0"/>
        <w:adjustRightInd w:val="0"/>
        <w:rPr>
          <w:rFonts w:eastAsia="Calibri" w:cs="Calibri"/>
          <w:sz w:val="18"/>
          <w:szCs w:val="18"/>
        </w:rPr>
      </w:pPr>
      <w:r w:rsidRPr="005A0046">
        <w:rPr>
          <w:rFonts w:eastAsia="Calibri" w:cs="Calibri"/>
          <w:sz w:val="18"/>
          <w:szCs w:val="18"/>
        </w:rPr>
        <w:t>The Agreement (at Annex VII, Article 14) includes these provisions:</w:t>
      </w:r>
    </w:p>
    <w:p w:rsidR="00CA66A3" w:rsidRPr="005A0046" w:rsidRDefault="00CA66A3" w:rsidP="00BC0437">
      <w:pPr>
        <w:widowControl w:val="0"/>
        <w:autoSpaceDE w:val="0"/>
        <w:autoSpaceDN w:val="0"/>
        <w:adjustRightInd w:val="0"/>
        <w:rPr>
          <w:rFonts w:eastAsia="Calibri" w:cs="Calibri"/>
          <w:sz w:val="18"/>
          <w:szCs w:val="18"/>
        </w:rPr>
      </w:pPr>
    </w:p>
    <w:p w:rsidR="00CA66A3" w:rsidRPr="005A0046" w:rsidRDefault="00CA66A3" w:rsidP="00BC0437">
      <w:pPr>
        <w:widowControl w:val="0"/>
        <w:autoSpaceDE w:val="0"/>
        <w:autoSpaceDN w:val="0"/>
        <w:adjustRightInd w:val="0"/>
        <w:ind w:left="720"/>
        <w:rPr>
          <w:sz w:val="18"/>
          <w:szCs w:val="18"/>
        </w:rPr>
      </w:pPr>
      <w:r w:rsidRPr="005A0046">
        <w:rPr>
          <w:sz w:val="18"/>
          <w:szCs w:val="18"/>
        </w:rPr>
        <w:t>Notwithstanding the provisions of Article 9, a library or archive service whose activities are not directly or indirectly profit-making may, without the consent of the author or other holder of copyright, make individual copies of a work by means of reprographic reproduction,</w:t>
      </w:r>
    </w:p>
    <w:p w:rsidR="00CA66A3" w:rsidRPr="005A0046" w:rsidRDefault="00CA66A3" w:rsidP="00BC0437">
      <w:pPr>
        <w:widowControl w:val="0"/>
        <w:autoSpaceDE w:val="0"/>
        <w:autoSpaceDN w:val="0"/>
        <w:adjustRightInd w:val="0"/>
        <w:ind w:left="1134"/>
        <w:rPr>
          <w:sz w:val="18"/>
          <w:szCs w:val="18"/>
        </w:rPr>
      </w:pPr>
    </w:p>
    <w:p w:rsidR="00CA66A3" w:rsidRPr="005A0046" w:rsidRDefault="00CA66A3" w:rsidP="00BC0437">
      <w:pPr>
        <w:widowControl w:val="0"/>
        <w:autoSpaceDE w:val="0"/>
        <w:autoSpaceDN w:val="0"/>
        <w:adjustRightInd w:val="0"/>
        <w:ind w:left="1134"/>
        <w:rPr>
          <w:sz w:val="18"/>
          <w:szCs w:val="18"/>
        </w:rPr>
      </w:pPr>
      <w:r w:rsidRPr="005A0046">
        <w:rPr>
          <w:sz w:val="18"/>
          <w:szCs w:val="18"/>
        </w:rPr>
        <w:t>(</w:t>
      </w:r>
      <w:proofErr w:type="spellStart"/>
      <w:r w:rsidRPr="005A0046">
        <w:rPr>
          <w:sz w:val="18"/>
          <w:szCs w:val="18"/>
        </w:rPr>
        <w:t>i</w:t>
      </w:r>
      <w:proofErr w:type="spellEnd"/>
      <w:r w:rsidRPr="005A0046">
        <w:rPr>
          <w:sz w:val="18"/>
          <w:szCs w:val="18"/>
        </w:rPr>
        <w:t>) where the work reproduced is an article or a short extract from a written work, other than a computer program, with or without illustration, published in a collection of works or in an issue of a newspaper or periodical, and where the purpose of reproduction is to meet the request of a natural person;</w:t>
      </w:r>
    </w:p>
    <w:p w:rsidR="00CA66A3" w:rsidRPr="005A0046" w:rsidRDefault="00CA66A3" w:rsidP="00BC0437">
      <w:pPr>
        <w:widowControl w:val="0"/>
        <w:autoSpaceDE w:val="0"/>
        <w:autoSpaceDN w:val="0"/>
        <w:adjustRightInd w:val="0"/>
        <w:ind w:left="1134"/>
        <w:rPr>
          <w:sz w:val="18"/>
          <w:szCs w:val="18"/>
        </w:rPr>
      </w:pPr>
      <w:r w:rsidRPr="005A0046">
        <w:rPr>
          <w:sz w:val="18"/>
          <w:szCs w:val="18"/>
        </w:rPr>
        <w:t xml:space="preserve">(ii) </w:t>
      </w:r>
      <w:proofErr w:type="gramStart"/>
      <w:r w:rsidRPr="005A0046">
        <w:rPr>
          <w:sz w:val="18"/>
          <w:szCs w:val="18"/>
        </w:rPr>
        <w:t>where</w:t>
      </w:r>
      <w:proofErr w:type="gramEnd"/>
      <w:r w:rsidRPr="005A0046">
        <w:rPr>
          <w:sz w:val="18"/>
          <w:szCs w:val="18"/>
        </w:rPr>
        <w:t xml:space="preserve"> the making of such copy is for the purpose of preserving and, if necessary, in the event of it having been lost, destroyed or made unusable, replacing it or, for replacing a copy that has been lost, destroyed or rendered unusable in the permanent collection of another library or other archive service.</w:t>
      </w:r>
    </w:p>
    <w:p w:rsidR="00CA66A3" w:rsidRPr="005A0046" w:rsidRDefault="00CA66A3" w:rsidP="00BC0437">
      <w:pPr>
        <w:widowControl w:val="0"/>
        <w:autoSpaceDE w:val="0"/>
        <w:autoSpaceDN w:val="0"/>
        <w:adjustRightInd w:val="0"/>
        <w:rPr>
          <w:sz w:val="18"/>
          <w:szCs w:val="18"/>
        </w:rPr>
      </w:pPr>
    </w:p>
    <w:p w:rsidR="00CA66A3" w:rsidRPr="005A0046" w:rsidRDefault="00CA66A3" w:rsidP="00BC0437">
      <w:pPr>
        <w:widowControl w:val="0"/>
        <w:autoSpaceDE w:val="0"/>
        <w:autoSpaceDN w:val="0"/>
        <w:adjustRightInd w:val="0"/>
        <w:rPr>
          <w:sz w:val="18"/>
          <w:szCs w:val="18"/>
        </w:rPr>
      </w:pPr>
      <w:r w:rsidRPr="005A0046">
        <w:rPr>
          <w:sz w:val="18"/>
          <w:szCs w:val="18"/>
        </w:rPr>
        <w:t>The Bangui Agreement (at Annex VII, Article 65) also addresses anti-circumvention by prohibiting the making or importing for sale or rental of devices that render inoperative a facility for protection against copying.  The act of circumvention itself is not explicitly prohibited.  The article does not include any exemptions for libraries or any other parties.  The Bangui Agreement has the force of national law in each Member State of the African Intellectual Property Organization (OAPI).  A</w:t>
      </w:r>
      <w:r w:rsidRPr="005A0046">
        <w:rPr>
          <w:rFonts w:eastAsia="Calibri" w:cs="Calibri"/>
          <w:sz w:val="18"/>
          <w:szCs w:val="18"/>
        </w:rPr>
        <w:t>rticle 3(1) stipulates that “[r]</w:t>
      </w:r>
      <w:proofErr w:type="spellStart"/>
      <w:r w:rsidRPr="005A0046">
        <w:rPr>
          <w:rFonts w:eastAsia="Calibri" w:cs="Calibri"/>
          <w:sz w:val="18"/>
          <w:szCs w:val="18"/>
        </w:rPr>
        <w:t>ights</w:t>
      </w:r>
      <w:proofErr w:type="spellEnd"/>
      <w:r w:rsidRPr="005A0046">
        <w:rPr>
          <w:rFonts w:eastAsia="Calibri" w:cs="Calibri"/>
          <w:sz w:val="18"/>
          <w:szCs w:val="18"/>
        </w:rPr>
        <w:t xml:space="preserve"> relating to the fields of intellectual property, as provided for in the Annexes to this Agreement, shall be independent national rights subject to the legislation of each of the member States in which they have effect.”  See the relevant explanation in the introduction to this study for a note on including international instruments among each country’s tables.</w:t>
      </w:r>
    </w:p>
  </w:footnote>
  <w:footnote w:id="20">
    <w:p w:rsidR="00CA66A3" w:rsidRPr="005A0046" w:rsidRDefault="00CA66A3" w:rsidP="00BC0437">
      <w:pPr>
        <w:rPr>
          <w:sz w:val="18"/>
          <w:szCs w:val="18"/>
        </w:rPr>
      </w:pPr>
      <w:r w:rsidRPr="005A0046">
        <w:rPr>
          <w:rStyle w:val="FootnoteReference"/>
          <w:sz w:val="18"/>
          <w:szCs w:val="18"/>
        </w:rPr>
        <w:footnoteRef/>
      </w:r>
      <w:r w:rsidRPr="005A0046">
        <w:rPr>
          <w:sz w:val="18"/>
          <w:szCs w:val="18"/>
        </w:rPr>
        <w:t xml:space="preserve"> Bolivia, Colombia, Ecuador, and Peru are members of the Andean Community and signatories to the Cartagena Agreement of 1969.  Decision 351 of the Commission of the Andean Community includes copyright exceptions applicable in the member countries, including the following articles:</w:t>
      </w:r>
    </w:p>
    <w:p w:rsidR="00CA66A3" w:rsidRPr="005A0046" w:rsidRDefault="00CA66A3" w:rsidP="00BC0437">
      <w:pPr>
        <w:rPr>
          <w:sz w:val="18"/>
          <w:szCs w:val="18"/>
        </w:rPr>
      </w:pPr>
    </w:p>
    <w:p w:rsidR="00CA66A3" w:rsidRPr="005A0046" w:rsidRDefault="00CA66A3" w:rsidP="00BC0437">
      <w:pPr>
        <w:ind w:left="720"/>
        <w:rPr>
          <w:sz w:val="18"/>
          <w:szCs w:val="18"/>
        </w:rPr>
      </w:pPr>
      <w:r w:rsidRPr="005A0046">
        <w:rPr>
          <w:sz w:val="18"/>
          <w:szCs w:val="18"/>
        </w:rPr>
        <w:t>21.  The limitations and exceptions to which copyright is made subject by the domestic legislation of the Member Countries shall be confined to those cases that do not adversely affect the normal exploitation of the works or unjustifiably prejudice the legitimate interests of the owner or owners of the rights.</w:t>
      </w:r>
    </w:p>
    <w:p w:rsidR="00CA66A3" w:rsidRPr="005A0046" w:rsidRDefault="00CA66A3" w:rsidP="00BC0437">
      <w:pPr>
        <w:autoSpaceDE w:val="0"/>
        <w:autoSpaceDN w:val="0"/>
        <w:adjustRightInd w:val="0"/>
        <w:ind w:left="720"/>
        <w:rPr>
          <w:sz w:val="18"/>
          <w:szCs w:val="18"/>
        </w:rPr>
      </w:pPr>
    </w:p>
    <w:p w:rsidR="00CA66A3" w:rsidRPr="005A0046" w:rsidRDefault="00CA66A3" w:rsidP="00BC0437">
      <w:pPr>
        <w:autoSpaceDE w:val="0"/>
        <w:autoSpaceDN w:val="0"/>
        <w:adjustRightInd w:val="0"/>
        <w:ind w:left="720"/>
        <w:rPr>
          <w:sz w:val="18"/>
          <w:szCs w:val="18"/>
        </w:rPr>
      </w:pPr>
      <w:r w:rsidRPr="005A0046">
        <w:rPr>
          <w:sz w:val="18"/>
          <w:szCs w:val="18"/>
        </w:rPr>
        <w:t>22.  Without prejudice to the provisions of Chapter V and those of the foregoing Article, it shall be lawful, without the authorization of the author and without payment of any remuneration, to do the following:</w:t>
      </w:r>
    </w:p>
    <w:p w:rsidR="00CA66A3" w:rsidRPr="005A0046" w:rsidRDefault="00CA66A3" w:rsidP="00BC0437">
      <w:pPr>
        <w:autoSpaceDE w:val="0"/>
        <w:autoSpaceDN w:val="0"/>
        <w:adjustRightInd w:val="0"/>
        <w:ind w:left="1170"/>
        <w:rPr>
          <w:sz w:val="18"/>
          <w:szCs w:val="18"/>
        </w:rPr>
      </w:pPr>
      <w:r w:rsidRPr="005A0046">
        <w:rPr>
          <w:sz w:val="18"/>
          <w:szCs w:val="18"/>
        </w:rPr>
        <w:t>…</w:t>
      </w:r>
    </w:p>
    <w:p w:rsidR="00CA66A3" w:rsidRPr="005A0046" w:rsidRDefault="00CA66A3" w:rsidP="00BC0437">
      <w:pPr>
        <w:autoSpaceDE w:val="0"/>
        <w:autoSpaceDN w:val="0"/>
        <w:adjustRightInd w:val="0"/>
        <w:ind w:left="1170"/>
        <w:rPr>
          <w:sz w:val="18"/>
          <w:szCs w:val="18"/>
        </w:rPr>
      </w:pPr>
      <w:r w:rsidRPr="005A0046">
        <w:rPr>
          <w:iCs/>
          <w:sz w:val="18"/>
          <w:szCs w:val="18"/>
        </w:rPr>
        <w:t xml:space="preserve">(c) </w:t>
      </w:r>
      <w:r w:rsidRPr="005A0046">
        <w:rPr>
          <w:sz w:val="18"/>
          <w:szCs w:val="18"/>
        </w:rPr>
        <w:t>reproduce a work in single copies on behalf of a library or for archives whose activities are not conducted for any direct or indirect profit-making purposes, provided that the original forms part of the permanent stocks of the said library or archives and the reproduction is made for the following purposes:</w:t>
      </w:r>
    </w:p>
    <w:p w:rsidR="00CA66A3" w:rsidRPr="005A0046" w:rsidRDefault="00CA66A3" w:rsidP="00BC0437">
      <w:pPr>
        <w:autoSpaceDE w:val="0"/>
        <w:autoSpaceDN w:val="0"/>
        <w:adjustRightInd w:val="0"/>
        <w:ind w:left="1170"/>
        <w:rPr>
          <w:sz w:val="18"/>
          <w:szCs w:val="18"/>
        </w:rPr>
      </w:pPr>
    </w:p>
    <w:p w:rsidR="00CA66A3" w:rsidRPr="005A0046" w:rsidRDefault="00CA66A3" w:rsidP="00BC0437">
      <w:pPr>
        <w:autoSpaceDE w:val="0"/>
        <w:autoSpaceDN w:val="0"/>
        <w:adjustRightInd w:val="0"/>
        <w:ind w:left="1440"/>
        <w:rPr>
          <w:sz w:val="18"/>
          <w:szCs w:val="18"/>
        </w:rPr>
      </w:pPr>
      <w:r w:rsidRPr="005A0046">
        <w:rPr>
          <w:sz w:val="18"/>
          <w:szCs w:val="18"/>
        </w:rPr>
        <w:t>(</w:t>
      </w:r>
      <w:proofErr w:type="spellStart"/>
      <w:r w:rsidRPr="005A0046">
        <w:rPr>
          <w:sz w:val="18"/>
          <w:szCs w:val="18"/>
        </w:rPr>
        <w:t>i</w:t>
      </w:r>
      <w:proofErr w:type="spellEnd"/>
      <w:r w:rsidRPr="005A0046">
        <w:rPr>
          <w:sz w:val="18"/>
          <w:szCs w:val="18"/>
        </w:rPr>
        <w:t>) to preserve the original and replace it in the event of loss, destruction or irreparable damage;</w:t>
      </w:r>
    </w:p>
    <w:p w:rsidR="00CA66A3" w:rsidRPr="005A0046" w:rsidRDefault="00CA66A3" w:rsidP="00BC0437">
      <w:pPr>
        <w:autoSpaceDE w:val="0"/>
        <w:autoSpaceDN w:val="0"/>
        <w:adjustRightInd w:val="0"/>
        <w:ind w:left="1440"/>
        <w:rPr>
          <w:sz w:val="18"/>
          <w:szCs w:val="18"/>
        </w:rPr>
      </w:pPr>
      <w:r w:rsidRPr="005A0046">
        <w:rPr>
          <w:sz w:val="18"/>
          <w:szCs w:val="18"/>
        </w:rPr>
        <w:t xml:space="preserve">(ii) </w:t>
      </w:r>
      <w:proofErr w:type="gramStart"/>
      <w:r w:rsidRPr="005A0046">
        <w:rPr>
          <w:sz w:val="18"/>
          <w:szCs w:val="18"/>
        </w:rPr>
        <w:t>to</w:t>
      </w:r>
      <w:proofErr w:type="gramEnd"/>
      <w:r w:rsidRPr="005A0046">
        <w:rPr>
          <w:sz w:val="18"/>
          <w:szCs w:val="18"/>
        </w:rPr>
        <w:t xml:space="preserve"> replace, in the permanent stocks of another library or archives, of an original that has been lost, destroyed or irreparably damaged….</w:t>
      </w:r>
    </w:p>
    <w:p w:rsidR="00CA66A3" w:rsidRPr="005A0046" w:rsidRDefault="00CA66A3" w:rsidP="00BC0437">
      <w:pPr>
        <w:autoSpaceDE w:val="0"/>
        <w:autoSpaceDN w:val="0"/>
        <w:adjustRightInd w:val="0"/>
        <w:rPr>
          <w:sz w:val="18"/>
          <w:szCs w:val="18"/>
        </w:rPr>
      </w:pPr>
    </w:p>
    <w:p w:rsidR="00CA66A3" w:rsidRPr="005A0046" w:rsidRDefault="00CA66A3" w:rsidP="00BC0437">
      <w:pPr>
        <w:autoSpaceDE w:val="0"/>
        <w:autoSpaceDN w:val="0"/>
        <w:adjustRightInd w:val="0"/>
        <w:rPr>
          <w:sz w:val="18"/>
          <w:szCs w:val="18"/>
        </w:rPr>
      </w:pPr>
      <w:r w:rsidRPr="005A0046">
        <w:rPr>
          <w:i/>
          <w:sz w:val="18"/>
          <w:szCs w:val="18"/>
        </w:rPr>
        <w:t>See</w:t>
      </w:r>
      <w:r w:rsidRPr="005A0046">
        <w:rPr>
          <w:sz w:val="18"/>
          <w:szCs w:val="18"/>
        </w:rPr>
        <w:t xml:space="preserve"> Andean Community, Common Provisions on Copyright and Neighboring Rights, Decision 351, </w:t>
      </w:r>
      <w:r w:rsidRPr="005A0046">
        <w:rPr>
          <w:i/>
          <w:sz w:val="18"/>
          <w:szCs w:val="18"/>
        </w:rPr>
        <w:t>Official Gazette of the Andean Community</w:t>
      </w:r>
      <w:r w:rsidRPr="005A0046">
        <w:rPr>
          <w:sz w:val="18"/>
          <w:szCs w:val="18"/>
        </w:rPr>
        <w:t>, No. 145 (21 December 1993), text available at http://www.wipo.int/wipolex/en/text.jsp?file_id=223493.</w:t>
      </w:r>
    </w:p>
    <w:p w:rsidR="00CA66A3" w:rsidRPr="00130166" w:rsidRDefault="00CA66A3" w:rsidP="00BC0437">
      <w:pPr>
        <w:pStyle w:val="FootnoteText"/>
        <w:rPr>
          <w:szCs w:val="22"/>
        </w:rPr>
      </w:pPr>
    </w:p>
  </w:footnote>
  <w:footnote w:id="21">
    <w:p w:rsidR="00CA66A3" w:rsidRDefault="00CA66A3" w:rsidP="00BC0437">
      <w:pPr>
        <w:pStyle w:val="FootnoteText"/>
      </w:pPr>
      <w:r>
        <w:rPr>
          <w:rStyle w:val="FootnoteReference"/>
        </w:rPr>
        <w:footnoteRef/>
      </w:r>
      <w:r>
        <w:t xml:space="preserve"> Burkina Faso </w:t>
      </w:r>
      <w:r w:rsidRPr="00B02202">
        <w:t>is a member of</w:t>
      </w:r>
      <w:r>
        <w:t xml:space="preserve"> the Bangui Agreement, which includes copyright exceptions applicable to libraries and archives and provisions on anti-circumvention.  The charts of Benin’s law in this report include a footnote with detailed information.</w:t>
      </w:r>
    </w:p>
  </w:footnote>
  <w:footnote w:id="22">
    <w:p w:rsidR="00CA66A3" w:rsidRDefault="00CA66A3" w:rsidP="00BC0437">
      <w:pPr>
        <w:pStyle w:val="FootnoteText"/>
      </w:pPr>
      <w:r>
        <w:rPr>
          <w:rStyle w:val="FootnoteReference"/>
        </w:rPr>
        <w:footnoteRef/>
      </w:r>
      <w:r>
        <w:t xml:space="preserve"> Cameroon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3">
    <w:p w:rsidR="00CA66A3" w:rsidRDefault="00CA66A3" w:rsidP="00BC0437">
      <w:pPr>
        <w:pStyle w:val="FootnoteText"/>
      </w:pPr>
      <w:r>
        <w:rPr>
          <w:rStyle w:val="FootnoteReference"/>
        </w:rPr>
        <w:footnoteRef/>
      </w:r>
      <w:r>
        <w:t xml:space="preserve"> Section 30.2(5.02) was added in 2012, allowing libraries and other institutions to provide digital copies of certain works to persons requesting the copies through another library.  The particular provision alone does not include all details set forth here.  Instead, the section establishes a few conditions, but references Section 30.2(5), which in turn references Section 30.2(1) and (2).  Those provisions, especially Section 30.2(2), include most of the substantive elements that are important here.</w:t>
      </w:r>
    </w:p>
  </w:footnote>
  <w:footnote w:id="24">
    <w:p w:rsidR="00CA66A3" w:rsidRDefault="00CA66A3" w:rsidP="00BC0437">
      <w:pPr>
        <w:pStyle w:val="FootnoteText"/>
      </w:pPr>
      <w:r>
        <w:rPr>
          <w:rStyle w:val="FootnoteReference"/>
        </w:rPr>
        <w:footnoteRef/>
      </w:r>
      <w:r>
        <w:t xml:space="preserve"> The Central African Republic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5">
    <w:p w:rsidR="00CA66A3" w:rsidRDefault="00CA66A3" w:rsidP="00BC0437">
      <w:pPr>
        <w:pStyle w:val="FootnoteText"/>
      </w:pPr>
      <w:r>
        <w:rPr>
          <w:rStyle w:val="FootnoteReference"/>
        </w:rPr>
        <w:footnoteRef/>
      </w:r>
      <w:r>
        <w:t xml:space="preserve"> Chad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6">
    <w:p w:rsidR="00CA66A3" w:rsidRDefault="00CA66A3" w:rsidP="00BC0437">
      <w:pPr>
        <w:pStyle w:val="FootnoteText"/>
      </w:pPr>
      <w:r>
        <w:rPr>
          <w:rStyle w:val="FootnoteReference"/>
        </w:rPr>
        <w:footnoteRef/>
      </w:r>
      <w:r>
        <w:t xml:space="preserve"> The citations are to the Copyright Act unless otherwise indicated.</w:t>
      </w:r>
    </w:p>
  </w:footnote>
  <w:footnote w:id="27">
    <w:p w:rsidR="00CA66A3" w:rsidRDefault="00CA66A3" w:rsidP="00BC0437">
      <w:pPr>
        <w:pStyle w:val="FootnoteText"/>
      </w:pPr>
      <w:r>
        <w:rPr>
          <w:rStyle w:val="FootnoteReference"/>
        </w:rPr>
        <w:footnoteRef/>
      </w:r>
      <w:r>
        <w:t xml:space="preserve"> Bolivia, Colombia, Ecuador, and Peru are members of the Andean Community and signatories to the Cartagena Agreement of 1969.  Decision 351 of the Commission of the Andean Community includes copyright exceptions applicable in the member countries, including provisions for libraries and archives.  See details in the footnote accompanying the Bolivia charts in this report.</w:t>
      </w:r>
    </w:p>
  </w:footnote>
  <w:footnote w:id="28">
    <w:p w:rsidR="00CA66A3" w:rsidRDefault="00CA66A3" w:rsidP="00BC0437">
      <w:pPr>
        <w:pStyle w:val="FootnoteText"/>
      </w:pPr>
      <w:r>
        <w:rPr>
          <w:rStyle w:val="FootnoteReference"/>
        </w:rPr>
        <w:footnoteRef/>
      </w:r>
      <w:r>
        <w:t xml:space="preserve"> Comoros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9">
    <w:p w:rsidR="00CA66A3" w:rsidRDefault="00CA66A3" w:rsidP="00BC0437">
      <w:pPr>
        <w:pStyle w:val="FootnoteText"/>
      </w:pPr>
      <w:r>
        <w:rPr>
          <w:rStyle w:val="FootnoteReference"/>
        </w:rPr>
        <w:footnoteRef/>
      </w:r>
      <w:r>
        <w:t xml:space="preserve"> Congo is </w:t>
      </w:r>
      <w:r w:rsidRPr="00883319">
        <w:rPr>
          <w:szCs w:val="22"/>
        </w:rPr>
        <w:t xml:space="preserve">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30">
    <w:p w:rsidR="00CA66A3" w:rsidRDefault="00CA66A3" w:rsidP="00102146">
      <w:pPr>
        <w:pStyle w:val="FootnoteText"/>
      </w:pPr>
      <w:r>
        <w:rPr>
          <w:rStyle w:val="FootnoteReference"/>
        </w:rPr>
        <w:footnoteRef/>
      </w:r>
      <w:r>
        <w:t xml:space="preserve"> Côte d’Ivoire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31">
    <w:p w:rsidR="00CA66A3" w:rsidRDefault="00CA66A3" w:rsidP="00BC0437">
      <w:pPr>
        <w:pStyle w:val="FootnoteText"/>
      </w:pPr>
      <w:r>
        <w:rPr>
          <w:rStyle w:val="FootnoteReference"/>
        </w:rPr>
        <w:footnoteRef/>
      </w:r>
      <w:r>
        <w:t xml:space="preserve"> The copyright statutes have been amended since 1993, but research indicates that the more recent changes do not affect the library exception statutes that are the focus of this study.  This summary of anti-circumvention statutes benefited from this source: </w:t>
      </w:r>
      <w:r w:rsidRPr="005F167C">
        <w:t xml:space="preserve">Guido </w:t>
      </w:r>
      <w:proofErr w:type="spellStart"/>
      <w:r w:rsidRPr="005F167C">
        <w:t>Westkamp</w:t>
      </w:r>
      <w:proofErr w:type="spellEnd"/>
      <w:r w:rsidRPr="005F167C">
        <w:t xml:space="preserve">, </w:t>
      </w:r>
      <w:r w:rsidRPr="002F3B3F">
        <w:rPr>
          <w:i/>
        </w:rPr>
        <w:t>The Implementation of Directive 2001/29/EC in the Member States</w:t>
      </w:r>
      <w:r w:rsidRPr="005F167C">
        <w:t xml:space="preserve"> (2007), available at http://ec.europa.eu/internal_market/copyright/docs/studies/infosoc-study-annex_en.pdf</w:t>
      </w:r>
      <w:r>
        <w:t>.</w:t>
      </w:r>
    </w:p>
  </w:footnote>
  <w:footnote w:id="32">
    <w:p w:rsidR="00CA66A3" w:rsidRDefault="00CA66A3" w:rsidP="00BC0437">
      <w:pPr>
        <w:pStyle w:val="FootnoteText"/>
      </w:pPr>
      <w:r>
        <w:rPr>
          <w:rStyle w:val="FootnoteReference"/>
        </w:rPr>
        <w:footnoteRef/>
      </w:r>
      <w:r>
        <w:t xml:space="preserve"> Article 32(2) is one brief provision that encompasses the purposes of preserving, displaying, reading, or lending.  For purpose of this study, the preservation purpose is separated from the others.</w:t>
      </w:r>
    </w:p>
  </w:footnote>
  <w:footnote w:id="33">
    <w:p w:rsidR="00CA66A3" w:rsidRDefault="00CA66A3" w:rsidP="00BC0437">
      <w:pPr>
        <w:pStyle w:val="FootnoteText"/>
      </w:pPr>
      <w:r>
        <w:rPr>
          <w:rStyle w:val="FootnoteReference"/>
        </w:rPr>
        <w:footnoteRef/>
      </w:r>
      <w:r>
        <w:t xml:space="preserve"> Bolivia, Colombia, Ecuador, and Peru are members of the Andean Community and signatories to the Cartagena Agreement of 1969.  Decision 351 of the Commission of the Andean Community includes copyright exceptions applicable in the member countries, including provisions for libraries and archives.  See details in the footnote accompanying the Bolivia charts in this report.</w:t>
      </w:r>
    </w:p>
  </w:footnote>
  <w:footnote w:id="34">
    <w:p w:rsidR="00CA66A3" w:rsidRDefault="00CA66A3">
      <w:pPr>
        <w:pStyle w:val="FootnoteText"/>
      </w:pPr>
      <w:r>
        <w:rPr>
          <w:rStyle w:val="FootnoteReference"/>
        </w:rPr>
        <w:footnoteRef/>
      </w:r>
      <w:r>
        <w:t xml:space="preserve"> A 2014 consolidation, in Spanish, of the intellectual property laws of Ecuador is available at: </w:t>
      </w:r>
      <w:r w:rsidRPr="001A3E7A">
        <w:t>http://www.wipo.int/wipolex/en/text.jsp?file_id=444010</w:t>
      </w:r>
      <w:r>
        <w:t>.</w:t>
      </w:r>
    </w:p>
  </w:footnote>
  <w:footnote w:id="35">
    <w:p w:rsidR="00CA66A3" w:rsidRPr="005A0046" w:rsidRDefault="00CA66A3" w:rsidP="00BC0437">
      <w:pPr>
        <w:widowControl w:val="0"/>
        <w:autoSpaceDE w:val="0"/>
        <w:autoSpaceDN w:val="0"/>
        <w:adjustRightInd w:val="0"/>
        <w:rPr>
          <w:sz w:val="18"/>
          <w:szCs w:val="18"/>
        </w:rPr>
      </w:pPr>
      <w:r w:rsidRPr="005A0046">
        <w:rPr>
          <w:rStyle w:val="FootnoteReference"/>
          <w:sz w:val="18"/>
          <w:szCs w:val="18"/>
        </w:rPr>
        <w:footnoteRef/>
      </w:r>
      <w:r w:rsidRPr="005A0046">
        <w:rPr>
          <w:sz w:val="18"/>
          <w:szCs w:val="18"/>
        </w:rPr>
        <w:t xml:space="preserve"> Equatorial Guinea is a member of the Bangui Agreement, which includes copyright exceptions applicable to libraries and archives and provisions on anti-circumvention.  See the charts of Benin’s law in this report for a footnote with detailed information.</w:t>
      </w:r>
    </w:p>
  </w:footnote>
  <w:footnote w:id="36">
    <w:p w:rsidR="00CA66A3" w:rsidRDefault="00CA66A3" w:rsidP="00BC0437">
      <w:pPr>
        <w:pStyle w:val="FootnoteText"/>
      </w:pPr>
      <w:r>
        <w:rPr>
          <w:rStyle w:val="FootnoteReference"/>
        </w:rPr>
        <w:footnoteRef/>
      </w:r>
      <w:r>
        <w:t xml:space="preserve"> It seems that there may be considerable overlap of Section 51(1) and Section 51(2).  Section 51(1</w:t>
      </w:r>
      <w:proofErr w:type="gramStart"/>
      <w:r>
        <w:t>)(</w:t>
      </w:r>
      <w:proofErr w:type="gramEnd"/>
      <w:r>
        <w:t>c) appears to apply to a wide range of works and does not limit quantity.  Section 51(2) apparently allows copies of entire books if the additional conditions of Section 51(3) are fulfilled.  However, some books permitted under Section 51(2) might also be copied under Section 51(1</w:t>
      </w:r>
      <w:proofErr w:type="gramStart"/>
      <w:r>
        <w:t>)(</w:t>
      </w:r>
      <w:proofErr w:type="gramEnd"/>
      <w:r>
        <w:t>c) without meeting the added conditions.</w:t>
      </w:r>
    </w:p>
  </w:footnote>
  <w:footnote w:id="37">
    <w:p w:rsidR="00CA66A3" w:rsidRPr="005A0046" w:rsidRDefault="00CA66A3" w:rsidP="00BC0437">
      <w:pPr>
        <w:widowControl w:val="0"/>
        <w:autoSpaceDE w:val="0"/>
        <w:autoSpaceDN w:val="0"/>
        <w:adjustRightInd w:val="0"/>
        <w:rPr>
          <w:sz w:val="18"/>
          <w:szCs w:val="18"/>
        </w:rPr>
      </w:pPr>
      <w:r w:rsidRPr="005A0046">
        <w:rPr>
          <w:rStyle w:val="FootnoteReference"/>
          <w:sz w:val="18"/>
          <w:szCs w:val="18"/>
        </w:rPr>
        <w:footnoteRef/>
      </w:r>
      <w:r w:rsidRPr="005A0046">
        <w:rPr>
          <w:sz w:val="18"/>
          <w:szCs w:val="18"/>
        </w:rPr>
        <w:t xml:space="preserve"> Gabon is a member of the Bangui Agreement, which includes copyright exceptions applicable to libraries and archives and provisions on anti-circumvention.  See the charts of Benin’s law in this report for a footnote with detailed information.</w:t>
      </w:r>
    </w:p>
  </w:footnote>
  <w:footnote w:id="38">
    <w:p w:rsidR="00CA66A3" w:rsidRPr="00015E99" w:rsidRDefault="00CA66A3" w:rsidP="00102146">
      <w:pPr>
        <w:pStyle w:val="FootnoteText"/>
      </w:pPr>
      <w:r>
        <w:rPr>
          <w:rStyle w:val="FootnoteReference"/>
        </w:rPr>
        <w:footnoteRef/>
      </w:r>
      <w:r>
        <w:t xml:space="preserve"> The </w:t>
      </w:r>
      <w:proofErr w:type="spellStart"/>
      <w:r w:rsidRPr="00680E10">
        <w:rPr>
          <w:i/>
        </w:rPr>
        <w:t>Technische</w:t>
      </w:r>
      <w:proofErr w:type="spellEnd"/>
      <w:r w:rsidRPr="00680E10">
        <w:rPr>
          <w:i/>
        </w:rPr>
        <w:t xml:space="preserve"> </w:t>
      </w:r>
      <w:proofErr w:type="spellStart"/>
      <w:r w:rsidRPr="00680E10">
        <w:rPr>
          <w:i/>
        </w:rPr>
        <w:t>Universität</w:t>
      </w:r>
      <w:proofErr w:type="spellEnd"/>
      <w:r w:rsidRPr="00680E10">
        <w:rPr>
          <w:i/>
        </w:rPr>
        <w:t xml:space="preserve"> Darmstadt</w:t>
      </w:r>
      <w:r>
        <w:t xml:space="preserve"> decision (see the next footnote) held that a library is not required under the directive to block the ability of users to make digital or analog copies of the works, and that users will have to determine if their copies are permissible under other provisions of the copyright law.</w:t>
      </w:r>
    </w:p>
  </w:footnote>
  <w:footnote w:id="39">
    <w:p w:rsidR="00CA66A3" w:rsidRDefault="00CA66A3" w:rsidP="00102146">
      <w:pPr>
        <w:pStyle w:val="FootnoteText"/>
      </w:pPr>
      <w:r>
        <w:rPr>
          <w:rStyle w:val="FootnoteReference"/>
        </w:rPr>
        <w:footnoteRef/>
      </w:r>
      <w:r>
        <w:t xml:space="preserve"> This provision and similar provisions in the statutes of European countries are based on implementation of a European Union directive.  </w:t>
      </w:r>
      <w:r w:rsidRPr="008D76B0">
        <w:rPr>
          <w:i/>
        </w:rPr>
        <w:t>See</w:t>
      </w:r>
      <w:r>
        <w:t xml:space="preserve"> Directive 2001/29/EC of the European Parliament and of the Council of 22 May 2001 on the Harmonization of Certain Aspects of Copyright and Related Rights in the Information Society, 2001 O.J. (L 167), pp. 10-19.  A decision from the European Court of Justice, originating from Germany and interpreting Article 5(3</w:t>
      </w:r>
      <w:proofErr w:type="gramStart"/>
      <w:r>
        <w:t>)(</w:t>
      </w:r>
      <w:proofErr w:type="gramEnd"/>
      <w:r>
        <w:t xml:space="preserve">n) of the directive, held that the library’s right of use is conditioned on whether the library actually has a license for the use of the work, and not whether a license is merely available.  </w:t>
      </w:r>
      <w:r w:rsidRPr="00680E10">
        <w:rPr>
          <w:i/>
        </w:rPr>
        <w:t xml:space="preserve">See </w:t>
      </w:r>
      <w:r w:rsidRPr="00680E10">
        <w:t>C</w:t>
      </w:r>
      <w:r>
        <w:t>ase C</w:t>
      </w:r>
      <w:r>
        <w:noBreakHyphen/>
        <w:t xml:space="preserve">117/13, </w:t>
      </w:r>
      <w:proofErr w:type="spellStart"/>
      <w:r w:rsidRPr="00680E10">
        <w:rPr>
          <w:i/>
        </w:rPr>
        <w:t>Technische</w:t>
      </w:r>
      <w:proofErr w:type="spellEnd"/>
      <w:r w:rsidRPr="00680E10">
        <w:rPr>
          <w:i/>
        </w:rPr>
        <w:t xml:space="preserve"> </w:t>
      </w:r>
      <w:proofErr w:type="spellStart"/>
      <w:r w:rsidRPr="00680E10">
        <w:rPr>
          <w:i/>
        </w:rPr>
        <w:t>Universität</w:t>
      </w:r>
      <w:proofErr w:type="spellEnd"/>
      <w:r w:rsidRPr="00680E10">
        <w:rPr>
          <w:i/>
        </w:rPr>
        <w:t xml:space="preserve"> Darmstadt v. Eugen Ulmer KG</w:t>
      </w:r>
      <w:r w:rsidRPr="00680E10">
        <w:t xml:space="preserve">, </w:t>
      </w:r>
      <w:r>
        <w:t>2014 EUR-Lex 62013CC0117 (European Court of Justice, 11 Sept. 2014).</w:t>
      </w:r>
    </w:p>
  </w:footnote>
  <w:footnote w:id="40">
    <w:p w:rsidR="00CA66A3" w:rsidRDefault="00CA66A3" w:rsidP="00102146">
      <w:pPr>
        <w:pStyle w:val="FootnoteText"/>
      </w:pPr>
      <w:r>
        <w:rPr>
          <w:rStyle w:val="FootnoteReference"/>
        </w:rPr>
        <w:footnoteRef/>
      </w:r>
      <w:r>
        <w:t xml:space="preserve"> The Draft Act has been enacted by the German Parliament.  It includes new Sections 60a trough 60h and is scheduled to take effect in March 2018.</w:t>
      </w:r>
    </w:p>
  </w:footnote>
  <w:footnote w:id="41">
    <w:p w:rsidR="00CA66A3" w:rsidRDefault="00CA66A3" w:rsidP="00BC0437">
      <w:pPr>
        <w:pStyle w:val="FootnoteText"/>
      </w:pPr>
      <w:r>
        <w:rPr>
          <w:rStyle w:val="FootnoteReference"/>
        </w:rPr>
        <w:footnoteRef/>
      </w:r>
      <w:r>
        <w:t xml:space="preserve"> Guinea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42">
    <w:p w:rsidR="00CA66A3" w:rsidRDefault="00CA66A3" w:rsidP="00BC0437">
      <w:pPr>
        <w:pStyle w:val="FootnoteText"/>
      </w:pPr>
      <w:r>
        <w:rPr>
          <w:rStyle w:val="FootnoteReference"/>
        </w:rPr>
        <w:footnoteRef/>
      </w:r>
      <w:r>
        <w:t xml:space="preserve"> Guinea-Bissau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43">
    <w:p w:rsidR="00CA66A3" w:rsidRPr="00AC67F7" w:rsidRDefault="00CA66A3" w:rsidP="00BC0437">
      <w:pPr>
        <w:pStyle w:val="FootnoteText"/>
      </w:pPr>
      <w:r w:rsidRPr="0092440F">
        <w:rPr>
          <w:rStyle w:val="FootnoteReference"/>
        </w:rPr>
        <w:footnoteRef/>
      </w:r>
      <w:r w:rsidRPr="0092440F">
        <w:t xml:space="preserve"> </w:t>
      </w:r>
      <w:r>
        <w:t xml:space="preserve">The provisions of </w:t>
      </w:r>
      <w:r w:rsidRPr="00AC67F7">
        <w:t xml:space="preserve">Copyright Act 1956 </w:t>
      </w:r>
      <w:r>
        <w:t xml:space="preserve">of the United Kingdom </w:t>
      </w:r>
      <w:r w:rsidRPr="00AC67F7">
        <w:t>were extended to Guyana by § 1 of the Copyright (British Guiana) Order 1966</w:t>
      </w:r>
      <w:r>
        <w:t>, with some amendments</w:t>
      </w:r>
      <w:r w:rsidRPr="00AC67F7">
        <w:t>.</w:t>
      </w:r>
      <w:r>
        <w:t xml:space="preserve">  The following news report from 2012 confirms that the 1956 statutes were adopted in 1966 as the copyright law of Guyana, and that the statutes had not been amended in the intervening years.  </w:t>
      </w:r>
      <w:proofErr w:type="spellStart"/>
      <w:r>
        <w:t>Abiola</w:t>
      </w:r>
      <w:proofErr w:type="spellEnd"/>
      <w:r>
        <w:t xml:space="preserve"> Innis, “Commentary: The Guyana government and the protection of copyright laws,” </w:t>
      </w:r>
      <w:r w:rsidRPr="00C8157D">
        <w:rPr>
          <w:i/>
        </w:rPr>
        <w:t>Caribbean News Now</w:t>
      </w:r>
      <w:proofErr w:type="gramStart"/>
      <w:r w:rsidRPr="00C8157D">
        <w:rPr>
          <w:i/>
        </w:rPr>
        <w:t>!</w:t>
      </w:r>
      <w:r>
        <w:t>,</w:t>
      </w:r>
      <w:proofErr w:type="gramEnd"/>
      <w:r>
        <w:t xml:space="preserve"> 9 October 2012, available at </w:t>
      </w:r>
      <w:r w:rsidRPr="002B4637">
        <w:t>http://www.caribbeannewsnow.com/topstory-Commentary%3A-The-Guyana-government-and-the-protection-of-copyright-laws-12938.html</w:t>
      </w:r>
      <w:r>
        <w:t>.</w:t>
      </w:r>
    </w:p>
  </w:footnote>
  <w:footnote w:id="44">
    <w:p w:rsidR="00CA66A3" w:rsidRPr="00C57D6C" w:rsidRDefault="00CA66A3" w:rsidP="00BC0437">
      <w:pPr>
        <w:pStyle w:val="FootnoteText"/>
        <w:rPr>
          <w:sz w:val="20"/>
        </w:rPr>
      </w:pPr>
      <w:r w:rsidRPr="00C57D6C">
        <w:rPr>
          <w:rStyle w:val="FootnoteReference"/>
          <w:sz w:val="20"/>
        </w:rPr>
        <w:footnoteRef/>
      </w:r>
      <w:r w:rsidRPr="00C57D6C">
        <w:rPr>
          <w:sz w:val="20"/>
        </w:rPr>
        <w:t xml:space="preserve"> A version of the Copyright Act in the Icelandic language</w:t>
      </w:r>
      <w:r>
        <w:rPr>
          <w:sz w:val="20"/>
        </w:rPr>
        <w:t xml:space="preserve"> </w:t>
      </w:r>
      <w:r w:rsidRPr="00C57D6C">
        <w:rPr>
          <w:sz w:val="20"/>
        </w:rPr>
        <w:t>is available at http://www.wipo.int/wipolex/en/text.jsp?file_id=332155</w:t>
      </w:r>
      <w:r>
        <w:rPr>
          <w:sz w:val="20"/>
        </w:rPr>
        <w:t>.  Although that version may be current to 2011, the provisions central to this study do not appear to be affected.</w:t>
      </w:r>
    </w:p>
  </w:footnote>
  <w:footnote w:id="45">
    <w:p w:rsidR="00CA66A3" w:rsidRDefault="00CA66A3" w:rsidP="00BC0437">
      <w:pPr>
        <w:pStyle w:val="FootnoteText"/>
      </w:pPr>
      <w:r>
        <w:rPr>
          <w:rStyle w:val="FootnoteReference"/>
        </w:rPr>
        <w:footnoteRef/>
      </w:r>
      <w:r>
        <w:t xml:space="preserve"> This provision is summarized here because it includes a reference to § 52(1</w:t>
      </w:r>
      <w:proofErr w:type="gramStart"/>
      <w:r>
        <w:t>)(</w:t>
      </w:r>
      <w:proofErr w:type="gramEnd"/>
      <w:r>
        <w:t>p), which addresses library copying.  This provision, however, is apparently relevant only to the copying permitted under § 52(1</w:t>
      </w:r>
      <w:proofErr w:type="gramStart"/>
      <w:r>
        <w:t>)(</w:t>
      </w:r>
      <w:proofErr w:type="gramEnd"/>
      <w:r>
        <w:t>p) that is made “with a view to publication.”</w:t>
      </w:r>
    </w:p>
  </w:footnote>
  <w:footnote w:id="46">
    <w:p w:rsidR="00CA66A3" w:rsidRDefault="00CA66A3">
      <w:pPr>
        <w:pStyle w:val="FootnoteText"/>
      </w:pPr>
      <w:r>
        <w:rPr>
          <w:rStyle w:val="FootnoteReference"/>
        </w:rPr>
        <w:footnoteRef/>
      </w:r>
      <w:r>
        <w:t xml:space="preserve"> A recent court ruling in India ruled that </w:t>
      </w:r>
      <w:proofErr w:type="gramStart"/>
      <w:r>
        <w:t xml:space="preserve">reproductions of books made by a nonprofit photocopying service based at a </w:t>
      </w:r>
      <w:r w:rsidRPr="00906565">
        <w:t>university does</w:t>
      </w:r>
      <w:proofErr w:type="gramEnd"/>
      <w:r w:rsidRPr="00906565">
        <w:t xml:space="preserve"> not constitute copyright infringement.</w:t>
      </w:r>
      <w:r>
        <w:t xml:space="preserve">  </w:t>
      </w:r>
      <w:proofErr w:type="gramStart"/>
      <w:r w:rsidRPr="00906565">
        <w:rPr>
          <w:i/>
        </w:rPr>
        <w:t>The Chancellor, Masters &amp; Scholars of the University of Oxford &amp; ORS.</w:t>
      </w:r>
      <w:proofErr w:type="gramEnd"/>
      <w:r w:rsidRPr="00906565">
        <w:rPr>
          <w:i/>
        </w:rPr>
        <w:t xml:space="preserve"> </w:t>
      </w:r>
      <w:proofErr w:type="gramStart"/>
      <w:r w:rsidRPr="00906565">
        <w:rPr>
          <w:i/>
        </w:rPr>
        <w:t>v</w:t>
      </w:r>
      <w:proofErr w:type="gramEnd"/>
      <w:r w:rsidRPr="00906565">
        <w:rPr>
          <w:i/>
        </w:rPr>
        <w:t xml:space="preserve"> </w:t>
      </w:r>
      <w:proofErr w:type="spellStart"/>
      <w:r w:rsidRPr="00906565">
        <w:rPr>
          <w:i/>
        </w:rPr>
        <w:t>Rameshwari</w:t>
      </w:r>
      <w:proofErr w:type="spellEnd"/>
      <w:r w:rsidRPr="00906565">
        <w:rPr>
          <w:i/>
        </w:rPr>
        <w:t xml:space="preserve"> Photocopy Services &amp; ORS</w:t>
      </w:r>
      <w:r w:rsidRPr="00906565">
        <w:t>. (</w:t>
      </w:r>
      <w:proofErr w:type="gramStart"/>
      <w:r w:rsidRPr="00906565">
        <w:t>CS(</w:t>
      </w:r>
      <w:proofErr w:type="gramEnd"/>
      <w:r w:rsidRPr="00906565">
        <w:t xml:space="preserve">OS) 2439/2012) 16 </w:t>
      </w:r>
      <w:proofErr w:type="spellStart"/>
      <w:r w:rsidRPr="00906565">
        <w:t>Sep</w:t>
      </w:r>
      <w:r>
        <w:t>tembe</w:t>
      </w:r>
      <w:proofErr w:type="spellEnd"/>
      <w:r w:rsidRPr="00906565">
        <w:t xml:space="preserve"> 2016, Delhi High Court (Rajiv </w:t>
      </w:r>
      <w:proofErr w:type="spellStart"/>
      <w:r w:rsidRPr="00906565">
        <w:t>Sahai</w:t>
      </w:r>
      <w:proofErr w:type="spellEnd"/>
      <w:r w:rsidRPr="00906565">
        <w:t xml:space="preserve"> </w:t>
      </w:r>
      <w:proofErr w:type="spellStart"/>
      <w:r w:rsidRPr="00906565">
        <w:t>Endlaw</w:t>
      </w:r>
      <w:proofErr w:type="spellEnd"/>
      <w:r w:rsidRPr="00906565">
        <w:t xml:space="preserve"> J)</w:t>
      </w:r>
      <w:r>
        <w:t>.</w:t>
      </w:r>
    </w:p>
  </w:footnote>
  <w:footnote w:id="47">
    <w:p w:rsidR="00CA66A3" w:rsidRDefault="00CA66A3" w:rsidP="00BC0437">
      <w:pPr>
        <w:pStyle w:val="FootnoteText"/>
      </w:pPr>
      <w:r>
        <w:rPr>
          <w:rStyle w:val="FootnoteReference"/>
        </w:rPr>
        <w:footnoteRef/>
      </w:r>
      <w:r>
        <w:t xml:space="preserve"> Mali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48">
    <w:p w:rsidR="00CA66A3" w:rsidRPr="005E4F65" w:rsidRDefault="00CA66A3" w:rsidP="00072D92">
      <w:pPr>
        <w:widowControl w:val="0"/>
        <w:autoSpaceDE w:val="0"/>
        <w:autoSpaceDN w:val="0"/>
        <w:adjustRightInd w:val="0"/>
        <w:rPr>
          <w:sz w:val="18"/>
          <w:szCs w:val="18"/>
        </w:rPr>
      </w:pPr>
      <w:r w:rsidRPr="005E4F65">
        <w:rPr>
          <w:rStyle w:val="FootnoteReference"/>
          <w:sz w:val="18"/>
          <w:szCs w:val="18"/>
        </w:rPr>
        <w:footnoteRef/>
      </w:r>
      <w:r w:rsidRPr="005E4F65">
        <w:rPr>
          <w:sz w:val="18"/>
          <w:szCs w:val="18"/>
        </w:rPr>
        <w:t xml:space="preserve"> Mauritania is a member of the Bangui Agreement, which includes copyright exceptions applicable to libraries and archives and provisions on anti-circumvention.  See the charts of Benin’s law in this report for a footnote with detailed information.</w:t>
      </w:r>
    </w:p>
  </w:footnote>
  <w:footnote w:id="49">
    <w:p w:rsidR="00CA66A3" w:rsidRDefault="00CA66A3" w:rsidP="00BC0437">
      <w:pPr>
        <w:pStyle w:val="FootnoteText"/>
      </w:pPr>
      <w:r>
        <w:rPr>
          <w:rStyle w:val="FootnoteReference"/>
        </w:rPr>
        <w:footnoteRef/>
      </w:r>
      <w:r>
        <w:t xml:space="preserve"> This study benefited from an English-language version of the Copyright Law, current through 29 April 2013, available from the government of Mexico at </w:t>
      </w:r>
      <w:r w:rsidRPr="00C85DB7">
        <w:t>http://www.indautor.gob.mx/ingles/documentos_normas/ley_f_derecho_autor_ingles.pdf</w:t>
      </w:r>
      <w:r>
        <w:t>.</w:t>
      </w:r>
    </w:p>
  </w:footnote>
  <w:footnote w:id="50">
    <w:p w:rsidR="00CA66A3" w:rsidRDefault="00CA66A3" w:rsidP="00BC0437">
      <w:pPr>
        <w:pStyle w:val="FootnoteText"/>
      </w:pPr>
      <w:r>
        <w:rPr>
          <w:rStyle w:val="FootnoteReference"/>
        </w:rPr>
        <w:footnoteRef/>
      </w:r>
      <w:r>
        <w:t xml:space="preserve"> The European Court of Justice recently ruled that the lending of e-books by public libraries in the Netherlands is permitted consistent with the European Union Directive on Rental Right and Lending Right, 2006/115/EC, when the books are accessed by users from a library server and only single user copies are available at any time.  In effect, the concept of “lending”</w:t>
      </w:r>
      <w:r w:rsidRPr="00906565">
        <w:t xml:space="preserve"> includes a digital copy of a book put into circulation </w:t>
      </w:r>
      <w:r>
        <w:t>in the European Union</w:t>
      </w:r>
      <w:r w:rsidRPr="00906565">
        <w:t xml:space="preserve">. </w:t>
      </w:r>
      <w:r>
        <w:t xml:space="preserve"> </w:t>
      </w:r>
      <w:r w:rsidRPr="00906565">
        <w:t>Only one copy may be downloaded and used during the limited period of lending.</w:t>
      </w:r>
      <w:r>
        <w:t xml:space="preserve">  </w:t>
      </w:r>
      <w:proofErr w:type="spellStart"/>
      <w:r w:rsidRPr="00906565">
        <w:t>Stichting</w:t>
      </w:r>
      <w:proofErr w:type="spellEnd"/>
      <w:r w:rsidRPr="00906565">
        <w:t xml:space="preserve"> </w:t>
      </w:r>
      <w:proofErr w:type="spellStart"/>
      <w:r w:rsidRPr="00906565">
        <w:t>Leenrecht</w:t>
      </w:r>
      <w:proofErr w:type="spellEnd"/>
      <w:r w:rsidRPr="00906565">
        <w:t xml:space="preserve"> v. </w:t>
      </w:r>
      <w:proofErr w:type="spellStart"/>
      <w:r w:rsidRPr="00906565">
        <w:t>Verenig</w:t>
      </w:r>
      <w:r>
        <w:t>ing</w:t>
      </w:r>
      <w:proofErr w:type="spellEnd"/>
      <w:r>
        <w:t xml:space="preserve"> </w:t>
      </w:r>
      <w:proofErr w:type="spellStart"/>
      <w:r>
        <w:t>Nederlands</w:t>
      </w:r>
      <w:proofErr w:type="spellEnd"/>
      <w:r>
        <w:t xml:space="preserve"> </w:t>
      </w:r>
      <w:proofErr w:type="spellStart"/>
      <w:r>
        <w:t>Uitgeversverbond</w:t>
      </w:r>
      <w:proofErr w:type="spellEnd"/>
      <w:r>
        <w:t xml:space="preserve"> (10 N</w:t>
      </w:r>
      <w:r w:rsidRPr="00906565">
        <w:t>ovember 2016</w:t>
      </w:r>
      <w:r>
        <w:t xml:space="preserve">), case </w:t>
      </w:r>
      <w:r w:rsidRPr="00906565">
        <w:t>C-174/15</w:t>
      </w:r>
      <w:r>
        <w:t>.</w:t>
      </w:r>
    </w:p>
  </w:footnote>
  <w:footnote w:id="51">
    <w:p w:rsidR="00CA66A3" w:rsidRPr="002E437D" w:rsidRDefault="00CA66A3" w:rsidP="00BC0437">
      <w:pPr>
        <w:pStyle w:val="FootnoteText"/>
        <w:rPr>
          <w:szCs w:val="22"/>
        </w:rPr>
      </w:pPr>
      <w:r>
        <w:rPr>
          <w:rStyle w:val="FootnoteReference"/>
        </w:rPr>
        <w:footnoteRef/>
      </w:r>
      <w:r>
        <w:t xml:space="preserve"> This </w:t>
      </w:r>
      <w:r>
        <w:rPr>
          <w:szCs w:val="22"/>
        </w:rPr>
        <w:t>study</w:t>
      </w:r>
      <w:r w:rsidRPr="00DF160C">
        <w:rPr>
          <w:szCs w:val="22"/>
        </w:rPr>
        <w:t xml:space="preserve"> </w:t>
      </w:r>
      <w:r>
        <w:rPr>
          <w:szCs w:val="22"/>
        </w:rPr>
        <w:t>benefited</w:t>
      </w:r>
      <w:r w:rsidRPr="00DF160C">
        <w:rPr>
          <w:szCs w:val="22"/>
        </w:rPr>
        <w:t xml:space="preserve"> from the following unofficial </w:t>
      </w:r>
      <w:r>
        <w:rPr>
          <w:szCs w:val="22"/>
        </w:rPr>
        <w:t xml:space="preserve">English </w:t>
      </w:r>
      <w:r w:rsidRPr="00DF160C">
        <w:rPr>
          <w:szCs w:val="22"/>
        </w:rPr>
        <w:t>translation of the Copyright Act, as</w:t>
      </w:r>
      <w:r>
        <w:rPr>
          <w:szCs w:val="22"/>
        </w:rPr>
        <w:t xml:space="preserve"> it was</w:t>
      </w:r>
      <w:r w:rsidRPr="00DF160C">
        <w:rPr>
          <w:szCs w:val="22"/>
        </w:rPr>
        <w:t xml:space="preserve"> in force and effect as of 1 January 2012:  Mireille van </w:t>
      </w:r>
      <w:proofErr w:type="spellStart"/>
      <w:r w:rsidRPr="00DF160C">
        <w:rPr>
          <w:szCs w:val="22"/>
        </w:rPr>
        <w:t>Eechoud</w:t>
      </w:r>
      <w:proofErr w:type="spellEnd"/>
      <w:r w:rsidRPr="00DF160C">
        <w:rPr>
          <w:szCs w:val="22"/>
        </w:rPr>
        <w:t xml:space="preserve">, “Copyright Act – </w:t>
      </w:r>
      <w:proofErr w:type="spellStart"/>
      <w:r w:rsidRPr="00DF160C">
        <w:rPr>
          <w:i/>
          <w:szCs w:val="22"/>
        </w:rPr>
        <w:t>Auteurswet</w:t>
      </w:r>
      <w:proofErr w:type="spellEnd"/>
      <w:r w:rsidRPr="00DF160C">
        <w:rPr>
          <w:szCs w:val="22"/>
        </w:rPr>
        <w:t>: Unofficial Translation,”</w:t>
      </w:r>
      <w:r>
        <w:rPr>
          <w:szCs w:val="22"/>
        </w:rPr>
        <w:t xml:space="preserve"> in</w:t>
      </w:r>
      <w:r w:rsidRPr="00DF160C">
        <w:rPr>
          <w:szCs w:val="22"/>
        </w:rPr>
        <w:t xml:space="preserve"> </w:t>
      </w:r>
      <w:r w:rsidRPr="002E437D">
        <w:rPr>
          <w:i/>
          <w:iCs/>
          <w:szCs w:val="22"/>
        </w:rPr>
        <w:t>A Century of Dutch Copyright Law</w:t>
      </w:r>
      <w:r>
        <w:rPr>
          <w:i/>
          <w:iCs/>
          <w:szCs w:val="22"/>
        </w:rPr>
        <w:t xml:space="preserve">: </w:t>
      </w:r>
      <w:proofErr w:type="spellStart"/>
      <w:r>
        <w:rPr>
          <w:i/>
          <w:iCs/>
          <w:szCs w:val="22"/>
        </w:rPr>
        <w:t>Auteurswet</w:t>
      </w:r>
      <w:proofErr w:type="spellEnd"/>
      <w:r>
        <w:rPr>
          <w:i/>
          <w:iCs/>
          <w:szCs w:val="22"/>
        </w:rPr>
        <w:t xml:space="preserve"> 1912-2012</w:t>
      </w:r>
      <w:r>
        <w:rPr>
          <w:szCs w:val="22"/>
        </w:rPr>
        <w:t xml:space="preserve">, eds. </w:t>
      </w:r>
      <w:proofErr w:type="spellStart"/>
      <w:r>
        <w:rPr>
          <w:szCs w:val="22"/>
        </w:rPr>
        <w:t>Bernt</w:t>
      </w:r>
      <w:proofErr w:type="spellEnd"/>
      <w:r>
        <w:rPr>
          <w:szCs w:val="22"/>
        </w:rPr>
        <w:t xml:space="preserve"> </w:t>
      </w:r>
      <w:proofErr w:type="spellStart"/>
      <w:r>
        <w:rPr>
          <w:szCs w:val="22"/>
        </w:rPr>
        <w:t>Hugenholtz</w:t>
      </w:r>
      <w:proofErr w:type="spellEnd"/>
      <w:r>
        <w:rPr>
          <w:szCs w:val="22"/>
        </w:rPr>
        <w:t xml:space="preserve">, </w:t>
      </w:r>
      <w:proofErr w:type="spellStart"/>
      <w:r>
        <w:rPr>
          <w:szCs w:val="22"/>
        </w:rPr>
        <w:t>Antoon</w:t>
      </w:r>
      <w:proofErr w:type="spellEnd"/>
      <w:r w:rsidRPr="00DF160C">
        <w:rPr>
          <w:szCs w:val="22"/>
        </w:rPr>
        <w:t xml:space="preserve"> </w:t>
      </w:r>
      <w:proofErr w:type="spellStart"/>
      <w:r w:rsidRPr="00DF160C">
        <w:rPr>
          <w:szCs w:val="22"/>
        </w:rPr>
        <w:t>Quaedvlieg</w:t>
      </w:r>
      <w:proofErr w:type="spellEnd"/>
      <w:r w:rsidRPr="00DF160C">
        <w:rPr>
          <w:szCs w:val="22"/>
        </w:rPr>
        <w:t xml:space="preserve"> &amp; </w:t>
      </w:r>
      <w:r>
        <w:rPr>
          <w:szCs w:val="22"/>
        </w:rPr>
        <w:t>Dirk</w:t>
      </w:r>
      <w:r w:rsidRPr="00DF160C">
        <w:rPr>
          <w:szCs w:val="22"/>
        </w:rPr>
        <w:t xml:space="preserve"> </w:t>
      </w:r>
      <w:proofErr w:type="spellStart"/>
      <w:r w:rsidRPr="00DF160C">
        <w:rPr>
          <w:szCs w:val="22"/>
        </w:rPr>
        <w:t>Visser</w:t>
      </w:r>
      <w:proofErr w:type="spellEnd"/>
      <w:r>
        <w:rPr>
          <w:szCs w:val="22"/>
        </w:rPr>
        <w:t xml:space="preserve"> (Amsterdam: </w:t>
      </w:r>
      <w:proofErr w:type="spellStart"/>
      <w:r>
        <w:rPr>
          <w:szCs w:val="22"/>
        </w:rPr>
        <w:t>deLex</w:t>
      </w:r>
      <w:proofErr w:type="spellEnd"/>
      <w:r>
        <w:rPr>
          <w:szCs w:val="22"/>
        </w:rPr>
        <w:t xml:space="preserve">, </w:t>
      </w:r>
      <w:r w:rsidRPr="002E437D">
        <w:rPr>
          <w:szCs w:val="22"/>
        </w:rPr>
        <w:t>2012</w:t>
      </w:r>
      <w:r>
        <w:rPr>
          <w:szCs w:val="22"/>
        </w:rPr>
        <w:t>), pp. 505-546</w:t>
      </w:r>
      <w:r w:rsidRPr="002E437D">
        <w:rPr>
          <w:szCs w:val="22"/>
        </w:rPr>
        <w:t>.</w:t>
      </w:r>
      <w:r>
        <w:rPr>
          <w:szCs w:val="22"/>
        </w:rPr>
        <w:t xml:space="preserve">  </w:t>
      </w:r>
      <w:r w:rsidRPr="002E437D">
        <w:rPr>
          <w:szCs w:val="22"/>
        </w:rPr>
        <w:t xml:space="preserve">This study </w:t>
      </w:r>
      <w:r>
        <w:rPr>
          <w:szCs w:val="22"/>
        </w:rPr>
        <w:t xml:space="preserve">further benefited from an English translation </w:t>
      </w:r>
      <w:r w:rsidRPr="002E437D">
        <w:rPr>
          <w:szCs w:val="22"/>
        </w:rPr>
        <w:t>of the Related Rights Act, current to 200</w:t>
      </w:r>
      <w:r>
        <w:rPr>
          <w:szCs w:val="22"/>
        </w:rPr>
        <w:t>6</w:t>
      </w:r>
      <w:r w:rsidRPr="002E437D">
        <w:rPr>
          <w:szCs w:val="22"/>
        </w:rPr>
        <w:t>, available at http://www.rijksoverheid.nl/documenten-en-publicaties/besluiten/2006/06/22/related-rights-act.html</w:t>
      </w:r>
      <w:r>
        <w:rPr>
          <w:szCs w:val="22"/>
        </w:rPr>
        <w:t>.</w:t>
      </w:r>
    </w:p>
  </w:footnote>
  <w:footnote w:id="52">
    <w:p w:rsidR="00CA66A3" w:rsidRDefault="00CA66A3" w:rsidP="00BC0437">
      <w:pPr>
        <w:pStyle w:val="FootnoteText"/>
      </w:pPr>
      <w:r>
        <w:rPr>
          <w:rStyle w:val="FootnoteReference"/>
        </w:rPr>
        <w:footnoteRef/>
      </w:r>
      <w:r>
        <w:t xml:space="preserve"> Niger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53">
    <w:p w:rsidR="00CA66A3" w:rsidRDefault="00CA66A3" w:rsidP="00BC0437">
      <w:pPr>
        <w:pStyle w:val="FootnoteText"/>
      </w:pPr>
      <w:r>
        <w:rPr>
          <w:rStyle w:val="FootnoteReference"/>
        </w:rPr>
        <w:footnoteRef/>
      </w:r>
      <w:r>
        <w:t xml:space="preserve"> Bolivia, Colombia, Ecuador, and Peru are members of the Andean Community and signatories to the Cartagena Agreement of 1969.  Decision 351 of the Commission of the Andean Community includes copyright exceptions applicable in the member countries, including provisions for libraries and archives.  See details in the footnote accompanying the Bolivia charts in this report.</w:t>
      </w:r>
    </w:p>
  </w:footnote>
  <w:footnote w:id="54">
    <w:p w:rsidR="00CA66A3" w:rsidRDefault="00CA66A3" w:rsidP="00FF71FB">
      <w:pPr>
        <w:pStyle w:val="FootnoteText"/>
      </w:pPr>
      <w:r>
        <w:rPr>
          <w:rStyle w:val="FootnoteReference"/>
        </w:rPr>
        <w:footnoteRef/>
      </w:r>
      <w:r>
        <w:t xml:space="preserve"> Before the copyright revision of 2015, this Article 28 authorized libraries and other institutions to make the copies for “free access” to works, while the law today authorizes the library to “lend” the works.  Because the statute does not explicitly authorize the making of copies, the institutions may have to rely in some situations on the personal copy exception in Article 23 in order to provide copies of works for users.</w:t>
      </w:r>
    </w:p>
  </w:footnote>
  <w:footnote w:id="55">
    <w:p w:rsidR="00CA66A3" w:rsidRDefault="00CA66A3" w:rsidP="00FF71FB">
      <w:pPr>
        <w:pStyle w:val="FootnoteText"/>
      </w:pPr>
      <w:r>
        <w:rPr>
          <w:rStyle w:val="FootnoteReference"/>
        </w:rPr>
        <w:footnoteRef/>
      </w:r>
      <w:r>
        <w:t xml:space="preserve"> This clause, added in 2015, puts in effect an interpretation by the European Court of Justice, of a European Union directive, in the case of </w:t>
      </w:r>
      <w:proofErr w:type="spellStart"/>
      <w:r w:rsidRPr="00680E10">
        <w:rPr>
          <w:i/>
        </w:rPr>
        <w:t>Technische</w:t>
      </w:r>
      <w:proofErr w:type="spellEnd"/>
      <w:r w:rsidRPr="00680E10">
        <w:rPr>
          <w:i/>
        </w:rPr>
        <w:t xml:space="preserve"> </w:t>
      </w:r>
      <w:proofErr w:type="spellStart"/>
      <w:r w:rsidRPr="00680E10">
        <w:rPr>
          <w:i/>
        </w:rPr>
        <w:t>Universität</w:t>
      </w:r>
      <w:proofErr w:type="spellEnd"/>
      <w:r w:rsidRPr="00680E10">
        <w:rPr>
          <w:i/>
        </w:rPr>
        <w:t xml:space="preserve"> Darmstadt</w:t>
      </w:r>
      <w:r>
        <w:t>.  That decision is cited and summarized briefly in a note accompanying the Germany statutes.</w:t>
      </w:r>
    </w:p>
  </w:footnote>
  <w:footnote w:id="56">
    <w:p w:rsidR="00CA66A3" w:rsidRDefault="00CA66A3" w:rsidP="00FF71FB">
      <w:pPr>
        <w:pStyle w:val="FootnoteText"/>
      </w:pPr>
      <w:r>
        <w:rPr>
          <w:rStyle w:val="FootnoteReference"/>
        </w:rPr>
        <w:footnoteRef/>
      </w:r>
      <w:r>
        <w:t xml:space="preserve"> This study benefitted significantly from various analyses and summaries of recent amendments and from the English-language translation of the Copyright Act as amended through 10 October 2010, available at </w:t>
      </w:r>
      <w:r w:rsidRPr="00BC0437">
        <w:rPr>
          <w:rFonts w:eastAsia="Times New Roman"/>
          <w:szCs w:val="22"/>
          <w:lang w:eastAsia="en-US"/>
        </w:rPr>
        <w:t>http://www.wipo.int/wipolex/en/text.jsp?file_id=129378</w:t>
      </w:r>
      <w:r>
        <w:rPr>
          <w:rFonts w:eastAsia="Times New Roman"/>
          <w:szCs w:val="22"/>
          <w:lang w:eastAsia="en-US"/>
        </w:rPr>
        <w:t>.</w:t>
      </w:r>
    </w:p>
  </w:footnote>
  <w:footnote w:id="57">
    <w:p w:rsidR="00CA66A3" w:rsidRDefault="00CA66A3" w:rsidP="00FF71FB">
      <w:pPr>
        <w:pStyle w:val="FootnoteText"/>
      </w:pPr>
      <w:r>
        <w:rPr>
          <w:rStyle w:val="FootnoteReference"/>
        </w:rPr>
        <w:footnoteRef/>
      </w:r>
      <w:r>
        <w:t xml:space="preserve"> This study benefited from a version of the Copyright Act, as amended through 30 December 2013, available in English at </w:t>
      </w:r>
      <w:r w:rsidRPr="002D1309">
        <w:t>http://www.wipo.int/wipolex/en/text.jsp?file_id=414668</w:t>
      </w:r>
      <w:r>
        <w:t>.</w:t>
      </w:r>
    </w:p>
  </w:footnote>
  <w:footnote w:id="58">
    <w:p w:rsidR="00CA66A3" w:rsidRDefault="00CA66A3" w:rsidP="00FF71FB">
      <w:pPr>
        <w:pStyle w:val="FootnoteText"/>
      </w:pPr>
      <w:r>
        <w:rPr>
          <w:rStyle w:val="FootnoteReference"/>
        </w:rPr>
        <w:footnoteRef/>
      </w:r>
      <w:r>
        <w:t xml:space="preserve"> This study has benefitted from an English language translation of the Copyright Act, available on the website of the Moldovan State Agency on Intellectual Property, available at </w:t>
      </w:r>
      <w:r w:rsidRPr="00A35078">
        <w:t>http://agepi.gov.md/sites/default/files/law/national/l_139_2010-en.pdf</w:t>
      </w:r>
      <w:r>
        <w:t>.</w:t>
      </w:r>
    </w:p>
  </w:footnote>
  <w:footnote w:id="59">
    <w:p w:rsidR="00CA66A3" w:rsidRDefault="00CA66A3" w:rsidP="00BC0437">
      <w:pPr>
        <w:pStyle w:val="FootnoteText"/>
      </w:pPr>
      <w:r>
        <w:rPr>
          <w:rStyle w:val="FootnoteReference"/>
        </w:rPr>
        <w:footnoteRef/>
      </w:r>
      <w:r>
        <w:t xml:space="preserve"> </w:t>
      </w:r>
      <w:r w:rsidRPr="006A2E26">
        <w:t xml:space="preserve">Senegal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60">
    <w:p w:rsidR="00CA66A3" w:rsidRDefault="00CA66A3">
      <w:pPr>
        <w:pStyle w:val="FootnoteText"/>
      </w:pPr>
      <w:r>
        <w:rPr>
          <w:rStyle w:val="FootnoteReference"/>
        </w:rPr>
        <w:footnoteRef/>
      </w:r>
      <w:r>
        <w:t xml:space="preserve"> This study benefitted from an English-language version of the Copyright and Related Works Act, as amended through 2006 and available at: </w:t>
      </w:r>
      <w:r w:rsidRPr="00BC0437">
        <w:rPr>
          <w:rFonts w:eastAsia="Times New Roman"/>
          <w:szCs w:val="22"/>
          <w:lang w:eastAsia="en-US"/>
        </w:rPr>
        <w:t>http://www.wipo.int/wipolex/en/text.jsp?file_id=180840</w:t>
      </w:r>
      <w:r>
        <w:rPr>
          <w:rFonts w:eastAsia="Times New Roman"/>
          <w:szCs w:val="22"/>
          <w:lang w:eastAsia="en-US"/>
        </w:rPr>
        <w:t>.</w:t>
      </w:r>
    </w:p>
  </w:footnote>
  <w:footnote w:id="61">
    <w:p w:rsidR="00CA66A3" w:rsidRDefault="00CA66A3" w:rsidP="00BC0437">
      <w:pPr>
        <w:pStyle w:val="FootnoteText"/>
      </w:pPr>
      <w:r>
        <w:rPr>
          <w:rStyle w:val="FootnoteReference"/>
        </w:rPr>
        <w:footnoteRef/>
      </w:r>
      <w:r>
        <w:t xml:space="preserve"> This Section 86 is from the Electronic Communications and Transactions Act of South Africa.</w:t>
      </w:r>
    </w:p>
  </w:footnote>
  <w:footnote w:id="62">
    <w:p w:rsidR="00CA66A3" w:rsidRDefault="00CA66A3" w:rsidP="00BC0437">
      <w:pPr>
        <w:pStyle w:val="FootnoteText"/>
      </w:pPr>
      <w:r>
        <w:rPr>
          <w:rStyle w:val="FootnoteReference"/>
        </w:rPr>
        <w:footnoteRef/>
      </w:r>
      <w:r>
        <w:t xml:space="preserve"> The new amendment is summarized in </w:t>
      </w:r>
      <w:r w:rsidRPr="00E57B1C">
        <w:rPr>
          <w:i/>
        </w:rPr>
        <w:t>Inform</w:t>
      </w:r>
      <w:r>
        <w:rPr>
          <w:i/>
        </w:rPr>
        <w:t>ed Counsel</w:t>
      </w:r>
      <w:r>
        <w:t xml:space="preserve">, a newsletter of the law firm </w:t>
      </w:r>
      <w:proofErr w:type="spellStart"/>
      <w:r>
        <w:t>Tilleke</w:t>
      </w:r>
      <w:proofErr w:type="spellEnd"/>
      <w:r>
        <w:t xml:space="preserve"> &amp; Gibbons, vol. 6, February 2015 (see </w:t>
      </w:r>
      <w:r w:rsidRPr="006C7095">
        <w:t>http://www.tilleke.com/resources/thai-copyright-act-amendments-updating-law-digital-age</w:t>
      </w:r>
      <w:r>
        <w:t>).</w:t>
      </w:r>
    </w:p>
  </w:footnote>
  <w:footnote w:id="63">
    <w:p w:rsidR="00CA66A3" w:rsidRDefault="00CA66A3" w:rsidP="00BC0437">
      <w:pPr>
        <w:pStyle w:val="FootnoteText"/>
      </w:pPr>
      <w:r>
        <w:rPr>
          <w:rStyle w:val="FootnoteReference"/>
        </w:rPr>
        <w:footnoteRef/>
      </w:r>
      <w:r>
        <w:t xml:space="preserve"> Togo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64">
    <w:p w:rsidR="00CA66A3" w:rsidRDefault="00CA66A3">
      <w:pPr>
        <w:pStyle w:val="FootnoteText"/>
      </w:pPr>
      <w:r>
        <w:rPr>
          <w:rStyle w:val="FootnoteReference"/>
        </w:rPr>
        <w:footnoteRef/>
      </w:r>
      <w:r>
        <w:t xml:space="preserve"> This study benefitted from an English-language version of the Law of Copyright and Related Rights, updated through 2004, available at </w:t>
      </w:r>
      <w:r w:rsidRPr="00CC4F88">
        <w:t>http://www.wipo.int/wipolex/en/text.jsp?file_id=142655</w:t>
      </w:r>
      <w:r>
        <w:t>.</w:t>
      </w:r>
    </w:p>
  </w:footnote>
  <w:footnote w:id="65">
    <w:p w:rsidR="00CA66A3" w:rsidRPr="00B92A85" w:rsidRDefault="00CA66A3" w:rsidP="00BC0437">
      <w:pPr>
        <w:pStyle w:val="FootnoteText"/>
        <w:rPr>
          <w:szCs w:val="22"/>
        </w:rPr>
      </w:pPr>
      <w:r w:rsidRPr="00B92A85">
        <w:rPr>
          <w:rStyle w:val="FootnoteReference"/>
          <w:szCs w:val="22"/>
        </w:rPr>
        <w:footnoteRef/>
      </w:r>
      <w:r w:rsidRPr="00B92A85">
        <w:rPr>
          <w:szCs w:val="22"/>
        </w:rPr>
        <w:t xml:space="preserve"> The 2014 study of library exceptions </w:t>
      </w:r>
      <w:r>
        <w:rPr>
          <w:szCs w:val="22"/>
        </w:rPr>
        <w:t xml:space="preserve">for WIPO </w:t>
      </w:r>
      <w:r w:rsidRPr="00B92A85">
        <w:rPr>
          <w:szCs w:val="22"/>
        </w:rPr>
        <w:t>includes tables analyzing the copyright law of Zanzibar, a semi-a</w:t>
      </w:r>
      <w:r>
        <w:rPr>
          <w:szCs w:val="22"/>
        </w:rPr>
        <w:t>utonomous region of Tanzania.  Because t</w:t>
      </w:r>
      <w:r w:rsidRPr="00B92A85">
        <w:rPr>
          <w:szCs w:val="22"/>
        </w:rPr>
        <w:t>he current study is limited to countries that are members of WIPO, Zanzibar is</w:t>
      </w:r>
      <w:r>
        <w:rPr>
          <w:szCs w:val="22"/>
        </w:rPr>
        <w:t xml:space="preserve"> not included here.  For the 2003 Copyright Act of Zanzibar, see </w:t>
      </w:r>
      <w:r w:rsidRPr="006B6537">
        <w:rPr>
          <w:szCs w:val="22"/>
        </w:rPr>
        <w:t>http://www.wipo.int/wipolex/en/text.jsp?file_id=244968</w:t>
      </w:r>
      <w:r>
        <w:rPr>
          <w:szCs w:val="22"/>
        </w:rPr>
        <w:t>.</w:t>
      </w:r>
    </w:p>
  </w:footnote>
  <w:footnote w:id="66">
    <w:p w:rsidR="00CA66A3" w:rsidRPr="00493EFB" w:rsidRDefault="00CA66A3" w:rsidP="00BC0437">
      <w:pPr>
        <w:pStyle w:val="FootnoteText"/>
      </w:pPr>
      <w:r>
        <w:rPr>
          <w:rStyle w:val="FootnoteReference"/>
        </w:rPr>
        <w:footnoteRef/>
      </w:r>
      <w:r>
        <w:t xml:space="preserve"> The CONTU (National Commission on New Technological Uses of Copyrighted Works) Commission report, and the guidelines it offered for copying of articles, can be found at: </w:t>
      </w:r>
      <w:r w:rsidRPr="009325FE">
        <w:t>http://digital-law-online.info/CONTU/contu1.html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6A3" w:rsidRDefault="00CA66A3" w:rsidP="00477D6B">
    <w:pPr>
      <w:jc w:val="right"/>
    </w:pPr>
    <w:bookmarkStart w:id="1924" w:name="Code2"/>
    <w:bookmarkEnd w:id="1924"/>
    <w:r>
      <w:t>SCCR/35/6</w:t>
    </w:r>
  </w:p>
  <w:p w:rsidR="00CA66A3" w:rsidRDefault="00CA66A3" w:rsidP="00477D6B">
    <w:pPr>
      <w:jc w:val="right"/>
    </w:pPr>
    <w:proofErr w:type="gramStart"/>
    <w:r>
      <w:t>page</w:t>
    </w:r>
    <w:proofErr w:type="gramEnd"/>
    <w:r>
      <w:t xml:space="preserve"> </w:t>
    </w:r>
    <w:r>
      <w:fldChar w:fldCharType="begin"/>
    </w:r>
    <w:r>
      <w:instrText xml:space="preserve"> PAGE  \* MERGEFORMAT </w:instrText>
    </w:r>
    <w:r>
      <w:fldChar w:fldCharType="separate"/>
    </w:r>
    <w:r w:rsidR="0054637C">
      <w:rPr>
        <w:noProof/>
      </w:rPr>
      <w:t>479</w:t>
    </w:r>
    <w:r>
      <w:fldChar w:fldCharType="end"/>
    </w:r>
  </w:p>
  <w:p w:rsidR="00CA66A3" w:rsidRDefault="00CA66A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637B93"/>
    <w:multiLevelType w:val="hybridMultilevel"/>
    <w:tmpl w:val="18886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A43D8D"/>
    <w:multiLevelType w:val="hybridMultilevel"/>
    <w:tmpl w:val="B8204BCA"/>
    <w:lvl w:ilvl="0" w:tplc="4B28B7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DA03AFD"/>
    <w:multiLevelType w:val="hybridMultilevel"/>
    <w:tmpl w:val="56E0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1E55446"/>
    <w:multiLevelType w:val="hybridMultilevel"/>
    <w:tmpl w:val="822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634EF"/>
    <w:multiLevelType w:val="hybridMultilevel"/>
    <w:tmpl w:val="C08C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AF69A5"/>
    <w:multiLevelType w:val="hybridMultilevel"/>
    <w:tmpl w:val="1C228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4F6A3A"/>
    <w:multiLevelType w:val="hybridMultilevel"/>
    <w:tmpl w:val="F282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0"/>
  </w:num>
  <w:num w:numId="5">
    <w:abstractNumId w:val="2"/>
  </w:num>
  <w:num w:numId="6">
    <w:abstractNumId w:val="6"/>
  </w:num>
  <w:num w:numId="7">
    <w:abstractNumId w:val="3"/>
  </w:num>
  <w:num w:numId="8">
    <w:abstractNumId w:val="11"/>
  </w:num>
  <w:num w:numId="9">
    <w:abstractNumId w:val="5"/>
  </w:num>
  <w:num w:numId="10">
    <w:abstractNumId w:val="1"/>
  </w:num>
  <w:num w:numId="11">
    <w:abstractNumId w:val="12"/>
  </w:num>
  <w:num w:numId="12">
    <w:abstractNumId w:val="7"/>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nneth D Crews">
    <w15:presenceInfo w15:providerId="None" w15:userId="Kenneth D Cre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1E"/>
    <w:rsid w:val="00001AF0"/>
    <w:rsid w:val="0000345B"/>
    <w:rsid w:val="00007E9F"/>
    <w:rsid w:val="000136CC"/>
    <w:rsid w:val="00016073"/>
    <w:rsid w:val="000303EE"/>
    <w:rsid w:val="00036E63"/>
    <w:rsid w:val="00043CAA"/>
    <w:rsid w:val="00057F54"/>
    <w:rsid w:val="00064C0F"/>
    <w:rsid w:val="00065E07"/>
    <w:rsid w:val="00072D92"/>
    <w:rsid w:val="00073AB1"/>
    <w:rsid w:val="00075432"/>
    <w:rsid w:val="00086DA1"/>
    <w:rsid w:val="0008770C"/>
    <w:rsid w:val="0009018C"/>
    <w:rsid w:val="00092F34"/>
    <w:rsid w:val="000968ED"/>
    <w:rsid w:val="000A2559"/>
    <w:rsid w:val="000A5445"/>
    <w:rsid w:val="000B3C14"/>
    <w:rsid w:val="000B5CB1"/>
    <w:rsid w:val="000C11FA"/>
    <w:rsid w:val="000C5558"/>
    <w:rsid w:val="000C729D"/>
    <w:rsid w:val="000C7645"/>
    <w:rsid w:val="000C7E66"/>
    <w:rsid w:val="000D5DB0"/>
    <w:rsid w:val="000F1237"/>
    <w:rsid w:val="000F5E56"/>
    <w:rsid w:val="00102146"/>
    <w:rsid w:val="00106E59"/>
    <w:rsid w:val="00114BC3"/>
    <w:rsid w:val="0011785A"/>
    <w:rsid w:val="00120C64"/>
    <w:rsid w:val="00124EB6"/>
    <w:rsid w:val="001329A0"/>
    <w:rsid w:val="001362EE"/>
    <w:rsid w:val="001362FD"/>
    <w:rsid w:val="00142CB3"/>
    <w:rsid w:val="00146D82"/>
    <w:rsid w:val="00157389"/>
    <w:rsid w:val="00157C99"/>
    <w:rsid w:val="0016474A"/>
    <w:rsid w:val="00165D38"/>
    <w:rsid w:val="00174BF2"/>
    <w:rsid w:val="001820AE"/>
    <w:rsid w:val="001832A6"/>
    <w:rsid w:val="00184EF0"/>
    <w:rsid w:val="0019069C"/>
    <w:rsid w:val="00195593"/>
    <w:rsid w:val="00195994"/>
    <w:rsid w:val="001A2FC3"/>
    <w:rsid w:val="001A3E7A"/>
    <w:rsid w:val="001A5CC8"/>
    <w:rsid w:val="001B199F"/>
    <w:rsid w:val="001D0DFD"/>
    <w:rsid w:val="001D7598"/>
    <w:rsid w:val="001E43F2"/>
    <w:rsid w:val="001E75A8"/>
    <w:rsid w:val="001F1791"/>
    <w:rsid w:val="001F197D"/>
    <w:rsid w:val="001F2D4A"/>
    <w:rsid w:val="002070CC"/>
    <w:rsid w:val="00216BCB"/>
    <w:rsid w:val="00217E89"/>
    <w:rsid w:val="002222A3"/>
    <w:rsid w:val="00223825"/>
    <w:rsid w:val="00226506"/>
    <w:rsid w:val="002369BC"/>
    <w:rsid w:val="00244F1E"/>
    <w:rsid w:val="0025164C"/>
    <w:rsid w:val="002533D4"/>
    <w:rsid w:val="0026069E"/>
    <w:rsid w:val="002625B4"/>
    <w:rsid w:val="002634C4"/>
    <w:rsid w:val="002661AC"/>
    <w:rsid w:val="00266E83"/>
    <w:rsid w:val="00273A29"/>
    <w:rsid w:val="00273BA9"/>
    <w:rsid w:val="00275AF8"/>
    <w:rsid w:val="00276057"/>
    <w:rsid w:val="00280215"/>
    <w:rsid w:val="0028169E"/>
    <w:rsid w:val="00283D6D"/>
    <w:rsid w:val="00284B68"/>
    <w:rsid w:val="00291AC0"/>
    <w:rsid w:val="002928D3"/>
    <w:rsid w:val="002B29D0"/>
    <w:rsid w:val="002B4978"/>
    <w:rsid w:val="002C6F1E"/>
    <w:rsid w:val="002D36FD"/>
    <w:rsid w:val="002D3B7E"/>
    <w:rsid w:val="002D6B5A"/>
    <w:rsid w:val="002F1FE6"/>
    <w:rsid w:val="002F4E68"/>
    <w:rsid w:val="00303EA2"/>
    <w:rsid w:val="003100E9"/>
    <w:rsid w:val="00312C96"/>
    <w:rsid w:val="00312F7F"/>
    <w:rsid w:val="003154C7"/>
    <w:rsid w:val="00322E34"/>
    <w:rsid w:val="00341DAD"/>
    <w:rsid w:val="00343C5B"/>
    <w:rsid w:val="00347953"/>
    <w:rsid w:val="00353491"/>
    <w:rsid w:val="00360514"/>
    <w:rsid w:val="00361450"/>
    <w:rsid w:val="00361FD3"/>
    <w:rsid w:val="00366987"/>
    <w:rsid w:val="003673CF"/>
    <w:rsid w:val="00373100"/>
    <w:rsid w:val="003845C1"/>
    <w:rsid w:val="00385450"/>
    <w:rsid w:val="003A6587"/>
    <w:rsid w:val="003A6F89"/>
    <w:rsid w:val="003B38C1"/>
    <w:rsid w:val="003B3AEA"/>
    <w:rsid w:val="003B4BE5"/>
    <w:rsid w:val="003D2139"/>
    <w:rsid w:val="003E03C0"/>
    <w:rsid w:val="003E46A0"/>
    <w:rsid w:val="003E63A5"/>
    <w:rsid w:val="003E761B"/>
    <w:rsid w:val="003F1670"/>
    <w:rsid w:val="003F316F"/>
    <w:rsid w:val="003F7145"/>
    <w:rsid w:val="0041000B"/>
    <w:rsid w:val="004223DD"/>
    <w:rsid w:val="00423E3E"/>
    <w:rsid w:val="00427AF4"/>
    <w:rsid w:val="00452BFD"/>
    <w:rsid w:val="00452F6C"/>
    <w:rsid w:val="004647DA"/>
    <w:rsid w:val="00471921"/>
    <w:rsid w:val="00472334"/>
    <w:rsid w:val="00474062"/>
    <w:rsid w:val="00476C47"/>
    <w:rsid w:val="00477D6B"/>
    <w:rsid w:val="00482F60"/>
    <w:rsid w:val="00483A11"/>
    <w:rsid w:val="004844EA"/>
    <w:rsid w:val="00485878"/>
    <w:rsid w:val="00492FEE"/>
    <w:rsid w:val="004967E2"/>
    <w:rsid w:val="004A3C8A"/>
    <w:rsid w:val="004A5F6D"/>
    <w:rsid w:val="004A709C"/>
    <w:rsid w:val="004C15A7"/>
    <w:rsid w:val="004C2985"/>
    <w:rsid w:val="004D09CD"/>
    <w:rsid w:val="004D5EB4"/>
    <w:rsid w:val="004E54F4"/>
    <w:rsid w:val="004F0B90"/>
    <w:rsid w:val="004F1755"/>
    <w:rsid w:val="005019FF"/>
    <w:rsid w:val="00503731"/>
    <w:rsid w:val="00514871"/>
    <w:rsid w:val="00516A58"/>
    <w:rsid w:val="00522AA2"/>
    <w:rsid w:val="00522BDC"/>
    <w:rsid w:val="005248EF"/>
    <w:rsid w:val="00524D7C"/>
    <w:rsid w:val="0053057A"/>
    <w:rsid w:val="005364E5"/>
    <w:rsid w:val="0054637C"/>
    <w:rsid w:val="005466E6"/>
    <w:rsid w:val="00554FEF"/>
    <w:rsid w:val="00560A29"/>
    <w:rsid w:val="00562F68"/>
    <w:rsid w:val="00565090"/>
    <w:rsid w:val="005674A6"/>
    <w:rsid w:val="00567C31"/>
    <w:rsid w:val="005749B9"/>
    <w:rsid w:val="00580626"/>
    <w:rsid w:val="00591E3C"/>
    <w:rsid w:val="00597F6A"/>
    <w:rsid w:val="005A0046"/>
    <w:rsid w:val="005B2171"/>
    <w:rsid w:val="005B3EA6"/>
    <w:rsid w:val="005B4E47"/>
    <w:rsid w:val="005C35C8"/>
    <w:rsid w:val="005C572D"/>
    <w:rsid w:val="005C6649"/>
    <w:rsid w:val="005C79D7"/>
    <w:rsid w:val="005D5BAD"/>
    <w:rsid w:val="005E3DD5"/>
    <w:rsid w:val="005E4F65"/>
    <w:rsid w:val="00605827"/>
    <w:rsid w:val="00606E70"/>
    <w:rsid w:val="00607C2C"/>
    <w:rsid w:val="006158C8"/>
    <w:rsid w:val="00617A60"/>
    <w:rsid w:val="00620F7B"/>
    <w:rsid w:val="006236A6"/>
    <w:rsid w:val="00627EA8"/>
    <w:rsid w:val="00640CBF"/>
    <w:rsid w:val="00642581"/>
    <w:rsid w:val="006437CD"/>
    <w:rsid w:val="00645AB4"/>
    <w:rsid w:val="00646050"/>
    <w:rsid w:val="0064748C"/>
    <w:rsid w:val="006475EE"/>
    <w:rsid w:val="0064775F"/>
    <w:rsid w:val="0064789D"/>
    <w:rsid w:val="006536D3"/>
    <w:rsid w:val="0066011D"/>
    <w:rsid w:val="00664C90"/>
    <w:rsid w:val="006677DA"/>
    <w:rsid w:val="006713CA"/>
    <w:rsid w:val="00676C5C"/>
    <w:rsid w:val="00677EB1"/>
    <w:rsid w:val="00687DBB"/>
    <w:rsid w:val="006904D2"/>
    <w:rsid w:val="00696173"/>
    <w:rsid w:val="006B0484"/>
    <w:rsid w:val="006B5F19"/>
    <w:rsid w:val="006B6537"/>
    <w:rsid w:val="006C06AE"/>
    <w:rsid w:val="006C125B"/>
    <w:rsid w:val="006C5D3D"/>
    <w:rsid w:val="006C6433"/>
    <w:rsid w:val="006C7095"/>
    <w:rsid w:val="006C741D"/>
    <w:rsid w:val="006D1DBB"/>
    <w:rsid w:val="006D7245"/>
    <w:rsid w:val="006E1DB6"/>
    <w:rsid w:val="006E3D55"/>
    <w:rsid w:val="006F0283"/>
    <w:rsid w:val="00703BB7"/>
    <w:rsid w:val="007054F7"/>
    <w:rsid w:val="00715C55"/>
    <w:rsid w:val="00722325"/>
    <w:rsid w:val="00734070"/>
    <w:rsid w:val="00734F68"/>
    <w:rsid w:val="0074446B"/>
    <w:rsid w:val="007566C2"/>
    <w:rsid w:val="00757945"/>
    <w:rsid w:val="00760BDC"/>
    <w:rsid w:val="007664EE"/>
    <w:rsid w:val="0077431C"/>
    <w:rsid w:val="00775C09"/>
    <w:rsid w:val="00776411"/>
    <w:rsid w:val="007824A8"/>
    <w:rsid w:val="007879E5"/>
    <w:rsid w:val="007A4BA5"/>
    <w:rsid w:val="007B3CD6"/>
    <w:rsid w:val="007B739A"/>
    <w:rsid w:val="007C2341"/>
    <w:rsid w:val="007C4594"/>
    <w:rsid w:val="007C5010"/>
    <w:rsid w:val="007D1613"/>
    <w:rsid w:val="007D5B43"/>
    <w:rsid w:val="007D63FD"/>
    <w:rsid w:val="007E2207"/>
    <w:rsid w:val="007E5722"/>
    <w:rsid w:val="007E73F1"/>
    <w:rsid w:val="00803AF3"/>
    <w:rsid w:val="008046BE"/>
    <w:rsid w:val="00816701"/>
    <w:rsid w:val="008204C6"/>
    <w:rsid w:val="00822919"/>
    <w:rsid w:val="008261B9"/>
    <w:rsid w:val="00830E74"/>
    <w:rsid w:val="008335AA"/>
    <w:rsid w:val="0083570C"/>
    <w:rsid w:val="0084018E"/>
    <w:rsid w:val="00843A79"/>
    <w:rsid w:val="00852F46"/>
    <w:rsid w:val="00855FA5"/>
    <w:rsid w:val="00866222"/>
    <w:rsid w:val="0086696B"/>
    <w:rsid w:val="008671EB"/>
    <w:rsid w:val="008829E8"/>
    <w:rsid w:val="0088334B"/>
    <w:rsid w:val="008849CF"/>
    <w:rsid w:val="00896206"/>
    <w:rsid w:val="008966E3"/>
    <w:rsid w:val="00897361"/>
    <w:rsid w:val="008A5AC1"/>
    <w:rsid w:val="008B2CC1"/>
    <w:rsid w:val="008B60B2"/>
    <w:rsid w:val="008C2411"/>
    <w:rsid w:val="008D4F17"/>
    <w:rsid w:val="008E0AF3"/>
    <w:rsid w:val="008E185F"/>
    <w:rsid w:val="008E3DB2"/>
    <w:rsid w:val="008E5234"/>
    <w:rsid w:val="008F009B"/>
    <w:rsid w:val="008F3317"/>
    <w:rsid w:val="008F4112"/>
    <w:rsid w:val="008F5922"/>
    <w:rsid w:val="009014D4"/>
    <w:rsid w:val="009026EA"/>
    <w:rsid w:val="009059B8"/>
    <w:rsid w:val="00906565"/>
    <w:rsid w:val="0090731E"/>
    <w:rsid w:val="00907F61"/>
    <w:rsid w:val="00911614"/>
    <w:rsid w:val="0091472D"/>
    <w:rsid w:val="00915AD0"/>
    <w:rsid w:val="009169FD"/>
    <w:rsid w:val="00916EE2"/>
    <w:rsid w:val="009178F2"/>
    <w:rsid w:val="009231F0"/>
    <w:rsid w:val="009256DE"/>
    <w:rsid w:val="00934B4B"/>
    <w:rsid w:val="009425CD"/>
    <w:rsid w:val="00947A60"/>
    <w:rsid w:val="00951515"/>
    <w:rsid w:val="0095622C"/>
    <w:rsid w:val="00961987"/>
    <w:rsid w:val="009652BA"/>
    <w:rsid w:val="00966A22"/>
    <w:rsid w:val="0096722F"/>
    <w:rsid w:val="00975F5D"/>
    <w:rsid w:val="00980843"/>
    <w:rsid w:val="009808FB"/>
    <w:rsid w:val="00987880"/>
    <w:rsid w:val="0099134F"/>
    <w:rsid w:val="00991746"/>
    <w:rsid w:val="00997343"/>
    <w:rsid w:val="009A758E"/>
    <w:rsid w:val="009B29A8"/>
    <w:rsid w:val="009C5EC2"/>
    <w:rsid w:val="009C7A5F"/>
    <w:rsid w:val="009E2791"/>
    <w:rsid w:val="009E3F6F"/>
    <w:rsid w:val="009E62A2"/>
    <w:rsid w:val="009F499F"/>
    <w:rsid w:val="009F4F30"/>
    <w:rsid w:val="009F7A32"/>
    <w:rsid w:val="00A11D76"/>
    <w:rsid w:val="00A21AEA"/>
    <w:rsid w:val="00A306B4"/>
    <w:rsid w:val="00A42DAF"/>
    <w:rsid w:val="00A45BD8"/>
    <w:rsid w:val="00A50883"/>
    <w:rsid w:val="00A50EC2"/>
    <w:rsid w:val="00A52FDA"/>
    <w:rsid w:val="00A574D8"/>
    <w:rsid w:val="00A71AFD"/>
    <w:rsid w:val="00A77000"/>
    <w:rsid w:val="00A8189D"/>
    <w:rsid w:val="00A85AA2"/>
    <w:rsid w:val="00A869B7"/>
    <w:rsid w:val="00A87961"/>
    <w:rsid w:val="00A94DE1"/>
    <w:rsid w:val="00AC16FF"/>
    <w:rsid w:val="00AC205C"/>
    <w:rsid w:val="00AC39DB"/>
    <w:rsid w:val="00AD29FD"/>
    <w:rsid w:val="00AD4165"/>
    <w:rsid w:val="00AD6126"/>
    <w:rsid w:val="00AD784A"/>
    <w:rsid w:val="00AE78CF"/>
    <w:rsid w:val="00AF0A6B"/>
    <w:rsid w:val="00B057AB"/>
    <w:rsid w:val="00B05A69"/>
    <w:rsid w:val="00B06CDA"/>
    <w:rsid w:val="00B1420E"/>
    <w:rsid w:val="00B1631A"/>
    <w:rsid w:val="00B334E2"/>
    <w:rsid w:val="00B453CD"/>
    <w:rsid w:val="00B45A08"/>
    <w:rsid w:val="00B50A73"/>
    <w:rsid w:val="00B53BFF"/>
    <w:rsid w:val="00B5708C"/>
    <w:rsid w:val="00B6574C"/>
    <w:rsid w:val="00B84194"/>
    <w:rsid w:val="00B94758"/>
    <w:rsid w:val="00B9734B"/>
    <w:rsid w:val="00BA5A11"/>
    <w:rsid w:val="00BC0437"/>
    <w:rsid w:val="00BC094E"/>
    <w:rsid w:val="00BD4840"/>
    <w:rsid w:val="00BE0286"/>
    <w:rsid w:val="00BE5748"/>
    <w:rsid w:val="00BE7FDF"/>
    <w:rsid w:val="00BF4885"/>
    <w:rsid w:val="00BF6B62"/>
    <w:rsid w:val="00BF6F64"/>
    <w:rsid w:val="00C067A4"/>
    <w:rsid w:val="00C11BFE"/>
    <w:rsid w:val="00C30B2C"/>
    <w:rsid w:val="00C33068"/>
    <w:rsid w:val="00C4505B"/>
    <w:rsid w:val="00C53377"/>
    <w:rsid w:val="00C53D3D"/>
    <w:rsid w:val="00C56CE7"/>
    <w:rsid w:val="00C62AAE"/>
    <w:rsid w:val="00C72F15"/>
    <w:rsid w:val="00C766B3"/>
    <w:rsid w:val="00C76B64"/>
    <w:rsid w:val="00C7740D"/>
    <w:rsid w:val="00C95842"/>
    <w:rsid w:val="00CA66A3"/>
    <w:rsid w:val="00CB06EB"/>
    <w:rsid w:val="00CB5257"/>
    <w:rsid w:val="00CC2A90"/>
    <w:rsid w:val="00CC4A8F"/>
    <w:rsid w:val="00CC4F88"/>
    <w:rsid w:val="00CD3CC8"/>
    <w:rsid w:val="00CE09E3"/>
    <w:rsid w:val="00CE59E3"/>
    <w:rsid w:val="00CE5C73"/>
    <w:rsid w:val="00CF00D6"/>
    <w:rsid w:val="00CF1579"/>
    <w:rsid w:val="00CF2C7E"/>
    <w:rsid w:val="00D040E3"/>
    <w:rsid w:val="00D04C9F"/>
    <w:rsid w:val="00D11337"/>
    <w:rsid w:val="00D13FB9"/>
    <w:rsid w:val="00D43FFC"/>
    <w:rsid w:val="00D45252"/>
    <w:rsid w:val="00D5356C"/>
    <w:rsid w:val="00D53833"/>
    <w:rsid w:val="00D54735"/>
    <w:rsid w:val="00D57D6E"/>
    <w:rsid w:val="00D60A29"/>
    <w:rsid w:val="00D64EC3"/>
    <w:rsid w:val="00D65E5F"/>
    <w:rsid w:val="00D71B4D"/>
    <w:rsid w:val="00D71B97"/>
    <w:rsid w:val="00D733E3"/>
    <w:rsid w:val="00D74B1E"/>
    <w:rsid w:val="00D76E33"/>
    <w:rsid w:val="00D77E4D"/>
    <w:rsid w:val="00D80961"/>
    <w:rsid w:val="00D83F08"/>
    <w:rsid w:val="00D93D55"/>
    <w:rsid w:val="00D93ECF"/>
    <w:rsid w:val="00D96798"/>
    <w:rsid w:val="00D96D5B"/>
    <w:rsid w:val="00D97C9C"/>
    <w:rsid w:val="00D97D95"/>
    <w:rsid w:val="00DB48AA"/>
    <w:rsid w:val="00DD600C"/>
    <w:rsid w:val="00DE19AE"/>
    <w:rsid w:val="00DE2724"/>
    <w:rsid w:val="00DE5D53"/>
    <w:rsid w:val="00DF00F6"/>
    <w:rsid w:val="00DF0BC5"/>
    <w:rsid w:val="00DF6CAA"/>
    <w:rsid w:val="00E01C74"/>
    <w:rsid w:val="00E047CE"/>
    <w:rsid w:val="00E070D7"/>
    <w:rsid w:val="00E12061"/>
    <w:rsid w:val="00E126B3"/>
    <w:rsid w:val="00E21010"/>
    <w:rsid w:val="00E335FE"/>
    <w:rsid w:val="00E37163"/>
    <w:rsid w:val="00E4333E"/>
    <w:rsid w:val="00E513E2"/>
    <w:rsid w:val="00E55AAC"/>
    <w:rsid w:val="00E6005B"/>
    <w:rsid w:val="00E60F5A"/>
    <w:rsid w:val="00E61429"/>
    <w:rsid w:val="00E64ED2"/>
    <w:rsid w:val="00E65709"/>
    <w:rsid w:val="00E84CBA"/>
    <w:rsid w:val="00E92AE7"/>
    <w:rsid w:val="00E93DBA"/>
    <w:rsid w:val="00EA2E51"/>
    <w:rsid w:val="00EA5C11"/>
    <w:rsid w:val="00EB1994"/>
    <w:rsid w:val="00EC4E49"/>
    <w:rsid w:val="00ED4945"/>
    <w:rsid w:val="00ED58CF"/>
    <w:rsid w:val="00ED7793"/>
    <w:rsid w:val="00ED77FB"/>
    <w:rsid w:val="00EE45FA"/>
    <w:rsid w:val="00EF7D01"/>
    <w:rsid w:val="00F01076"/>
    <w:rsid w:val="00F21850"/>
    <w:rsid w:val="00F436CD"/>
    <w:rsid w:val="00F44DCE"/>
    <w:rsid w:val="00F46408"/>
    <w:rsid w:val="00F616DF"/>
    <w:rsid w:val="00F66152"/>
    <w:rsid w:val="00F66604"/>
    <w:rsid w:val="00F77227"/>
    <w:rsid w:val="00F77BE8"/>
    <w:rsid w:val="00F854ED"/>
    <w:rsid w:val="00FB112C"/>
    <w:rsid w:val="00FC73C3"/>
    <w:rsid w:val="00FE301A"/>
    <w:rsid w:val="00FE3227"/>
    <w:rsid w:val="00FE49D9"/>
    <w:rsid w:val="00FE670F"/>
    <w:rsid w:val="00FF7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F7145"/>
    <w:pPr>
      <w:keepNext/>
      <w:spacing w:before="240" w:after="60"/>
      <w:outlineLvl w:val="1"/>
    </w:pPr>
    <w:rPr>
      <w:bCs/>
      <w:iCs/>
      <w:caps/>
      <w:szCs w:val="28"/>
      <w:lang w:eastAsia="en-US"/>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244F1E"/>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244F1E"/>
    <w:pPr>
      <w:outlineLvl w:val="5"/>
    </w:pPr>
    <w:rPr>
      <w:rFonts w:ascii="Times New Roman" w:eastAsia="Times New Roman" w:hAnsi="Times New Roman" w:cs="Times New Roman"/>
      <w:sz w:val="24"/>
      <w:lang w:eastAsia="en-US"/>
    </w:rPr>
  </w:style>
  <w:style w:type="paragraph" w:styleId="Heading9">
    <w:name w:val="heading 9"/>
    <w:basedOn w:val="Normal"/>
    <w:next w:val="Normal"/>
    <w:link w:val="Heading9Char"/>
    <w:qFormat/>
    <w:rsid w:val="00244F1E"/>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BalloonText">
    <w:name w:val="Balloon Text"/>
    <w:basedOn w:val="Normal"/>
    <w:link w:val="BalloonTextChar"/>
    <w:rsid w:val="00244F1E"/>
    <w:rPr>
      <w:rFonts w:ascii="Tahoma" w:hAnsi="Tahoma" w:cs="Tahoma"/>
      <w:sz w:val="16"/>
      <w:szCs w:val="16"/>
    </w:rPr>
  </w:style>
  <w:style w:type="character" w:customStyle="1" w:styleId="BalloonTextChar">
    <w:name w:val="Balloon Text Char"/>
    <w:basedOn w:val="DefaultParagraphFont"/>
    <w:link w:val="BalloonText"/>
    <w:rsid w:val="00244F1E"/>
    <w:rPr>
      <w:rFonts w:ascii="Tahoma" w:eastAsia="SimSun" w:hAnsi="Tahoma" w:cs="Tahoma"/>
      <w:sz w:val="16"/>
      <w:szCs w:val="16"/>
      <w:lang w:eastAsia="zh-CN"/>
    </w:rPr>
  </w:style>
  <w:style w:type="character" w:customStyle="1" w:styleId="Heading5Char">
    <w:name w:val="Heading 5 Char"/>
    <w:basedOn w:val="DefaultParagraphFont"/>
    <w:link w:val="Heading5"/>
    <w:rsid w:val="00244F1E"/>
    <w:rPr>
      <w:sz w:val="24"/>
    </w:rPr>
  </w:style>
  <w:style w:type="character" w:customStyle="1" w:styleId="Heading6Char">
    <w:name w:val="Heading 6 Char"/>
    <w:basedOn w:val="DefaultParagraphFont"/>
    <w:link w:val="Heading6"/>
    <w:rsid w:val="00244F1E"/>
    <w:rPr>
      <w:sz w:val="24"/>
    </w:rPr>
  </w:style>
  <w:style w:type="character" w:customStyle="1" w:styleId="Heading9Char">
    <w:name w:val="Heading 9 Char"/>
    <w:basedOn w:val="DefaultParagraphFont"/>
    <w:link w:val="Heading9"/>
    <w:rsid w:val="00244F1E"/>
    <w:rPr>
      <w:rFonts w:ascii="Arial" w:hAnsi="Arial"/>
      <w:i/>
      <w:sz w:val="22"/>
    </w:rPr>
  </w:style>
  <w:style w:type="paragraph" w:styleId="BodyTextIndent">
    <w:name w:val="Body Text Indent"/>
    <w:basedOn w:val="Normal"/>
    <w:link w:val="BodyTextIndentChar"/>
    <w:rsid w:val="00244F1E"/>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244F1E"/>
    <w:rPr>
      <w:sz w:val="24"/>
    </w:rPr>
  </w:style>
  <w:style w:type="paragraph" w:styleId="Closing">
    <w:name w:val="Closing"/>
    <w:basedOn w:val="Normal"/>
    <w:link w:val="ClosingChar"/>
    <w:rsid w:val="00244F1E"/>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244F1E"/>
    <w:rPr>
      <w:sz w:val="24"/>
    </w:rPr>
  </w:style>
  <w:style w:type="paragraph" w:customStyle="1" w:styleId="Committee">
    <w:name w:val="Committee"/>
    <w:basedOn w:val="Normal"/>
    <w:rsid w:val="00244F1E"/>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244F1E"/>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244F1E"/>
  </w:style>
  <w:style w:type="paragraph" w:customStyle="1" w:styleId="Endofdocument">
    <w:name w:val="End of document"/>
    <w:basedOn w:val="Normal"/>
    <w:rsid w:val="00244F1E"/>
    <w:pPr>
      <w:ind w:left="4536"/>
      <w:jc w:val="center"/>
    </w:pPr>
    <w:rPr>
      <w:rFonts w:ascii="Times New Roman" w:eastAsia="Times New Roman" w:hAnsi="Times New Roman" w:cs="Times New Roman"/>
      <w:sz w:val="24"/>
      <w:lang w:eastAsia="en-US"/>
    </w:rPr>
  </w:style>
  <w:style w:type="character" w:styleId="FootnoteReference">
    <w:name w:val="footnote reference"/>
    <w:rsid w:val="00244F1E"/>
    <w:rPr>
      <w:vertAlign w:val="superscript"/>
    </w:rPr>
  </w:style>
  <w:style w:type="paragraph" w:styleId="MacroText">
    <w:name w:val="macro"/>
    <w:link w:val="MacroTextChar"/>
    <w:rsid w:val="00244F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44F1E"/>
    <w:rPr>
      <w:rFonts w:ascii="Courier New" w:hAnsi="Courier New"/>
      <w:sz w:val="16"/>
    </w:rPr>
  </w:style>
  <w:style w:type="paragraph" w:customStyle="1" w:styleId="Organizer">
    <w:name w:val="Organizer"/>
    <w:basedOn w:val="Normal"/>
    <w:rsid w:val="00244F1E"/>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244F1E"/>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244F1E"/>
    <w:pPr>
      <w:spacing w:before="60"/>
      <w:jc w:val="center"/>
    </w:pPr>
    <w:rPr>
      <w:rFonts w:eastAsia="Times New Roman" w:cs="Times New Roman"/>
      <w:b/>
      <w:sz w:val="30"/>
      <w:lang w:eastAsia="en-US"/>
    </w:rPr>
  </w:style>
  <w:style w:type="paragraph" w:styleId="Title">
    <w:name w:val="Title"/>
    <w:basedOn w:val="Normal"/>
    <w:link w:val="TitleChar"/>
    <w:qFormat/>
    <w:rsid w:val="00244F1E"/>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244F1E"/>
    <w:rPr>
      <w:rFonts w:ascii="Arial" w:hAnsi="Arial"/>
      <w:b/>
      <w:caps/>
      <w:kern w:val="28"/>
      <w:sz w:val="30"/>
    </w:rPr>
  </w:style>
  <w:style w:type="paragraph" w:customStyle="1" w:styleId="TitleofDoc">
    <w:name w:val="Title of Doc"/>
    <w:basedOn w:val="Normal"/>
    <w:rsid w:val="00244F1E"/>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uiPriority w:val="39"/>
    <w:rsid w:val="00244F1E"/>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rsid w:val="00244F1E"/>
    <w:rPr>
      <w:vertAlign w:val="superscript"/>
    </w:rPr>
  </w:style>
  <w:style w:type="character" w:styleId="Hyperlink">
    <w:name w:val="Hyperlink"/>
    <w:uiPriority w:val="99"/>
    <w:rsid w:val="00244F1E"/>
    <w:rPr>
      <w:color w:val="0000FF"/>
      <w:u w:val="single"/>
    </w:rPr>
  </w:style>
  <w:style w:type="character" w:customStyle="1" w:styleId="h1">
    <w:name w:val="h1"/>
    <w:basedOn w:val="DefaultParagraphFont"/>
    <w:rsid w:val="00244F1E"/>
  </w:style>
  <w:style w:type="character" w:customStyle="1" w:styleId="moz-txt-citetags">
    <w:name w:val="moz-txt-citetags"/>
    <w:basedOn w:val="DefaultParagraphFont"/>
    <w:rsid w:val="00244F1E"/>
  </w:style>
  <w:style w:type="table" w:styleId="TableGrid">
    <w:name w:val="Table Grid"/>
    <w:basedOn w:val="TableNormal"/>
    <w:rsid w:val="0024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44F1E"/>
  </w:style>
  <w:style w:type="paragraph" w:styleId="TOC1">
    <w:name w:val="toc 1"/>
    <w:basedOn w:val="Normal"/>
    <w:next w:val="Normal"/>
    <w:autoRedefine/>
    <w:uiPriority w:val="39"/>
    <w:qFormat/>
    <w:rsid w:val="00C53D3D"/>
    <w:pPr>
      <w:spacing w:before="120" w:after="120"/>
    </w:pPr>
    <w:rPr>
      <w:rFonts w:eastAsia="Times New Roman" w:cs="Times New Roman"/>
      <w:caps/>
      <w:szCs w:val="24"/>
      <w:lang w:eastAsia="en-US"/>
    </w:rPr>
  </w:style>
  <w:style w:type="paragraph" w:styleId="TOC2">
    <w:name w:val="toc 2"/>
    <w:basedOn w:val="Normal"/>
    <w:next w:val="Normal"/>
    <w:autoRedefine/>
    <w:uiPriority w:val="39"/>
    <w:rsid w:val="00C53D3D"/>
    <w:pPr>
      <w:ind w:left="238"/>
    </w:pPr>
    <w:rPr>
      <w:rFonts w:eastAsia="Times New Roman" w:cs="Times New Roman"/>
      <w:smallCaps/>
      <w:szCs w:val="24"/>
      <w:lang w:eastAsia="en-US"/>
    </w:rPr>
  </w:style>
  <w:style w:type="character" w:customStyle="1" w:styleId="Heading2Char">
    <w:name w:val="Heading 2 Char"/>
    <w:link w:val="Heading2"/>
    <w:rsid w:val="003F7145"/>
    <w:rPr>
      <w:rFonts w:ascii="Arial" w:eastAsia="SimSun" w:hAnsi="Arial" w:cs="Arial"/>
      <w:bCs/>
      <w:iCs/>
      <w:caps/>
      <w:sz w:val="22"/>
      <w:szCs w:val="28"/>
    </w:rPr>
  </w:style>
  <w:style w:type="paragraph" w:styleId="NormalWeb">
    <w:name w:val="Normal (Web)"/>
    <w:basedOn w:val="Normal"/>
    <w:rsid w:val="00244F1E"/>
    <w:rPr>
      <w:rFonts w:ascii="Times New Roman" w:eastAsia="Times New Roman" w:hAnsi="Times New Roman" w:cs="Times New Roman"/>
      <w:sz w:val="24"/>
      <w:szCs w:val="24"/>
      <w:lang w:eastAsia="en-US"/>
    </w:rPr>
  </w:style>
  <w:style w:type="character" w:customStyle="1" w:styleId="text-all">
    <w:name w:val="text-all"/>
    <w:basedOn w:val="DefaultParagraphFont"/>
    <w:rsid w:val="00244F1E"/>
  </w:style>
  <w:style w:type="paragraph" w:styleId="TOC3">
    <w:name w:val="toc 3"/>
    <w:basedOn w:val="Normal"/>
    <w:next w:val="Normal"/>
    <w:autoRedefine/>
    <w:uiPriority w:val="39"/>
    <w:qFormat/>
    <w:rsid w:val="00244F1E"/>
    <w:pPr>
      <w:ind w:left="480"/>
    </w:pPr>
    <w:rPr>
      <w:rFonts w:ascii="Times New Roman" w:eastAsia="Times New Roman" w:hAnsi="Times New Roman" w:cs="Times New Roman"/>
      <w:sz w:val="24"/>
      <w:szCs w:val="24"/>
      <w:lang w:eastAsia="en-US"/>
    </w:rPr>
  </w:style>
  <w:style w:type="paragraph" w:styleId="TOC4">
    <w:name w:val="toc 4"/>
    <w:basedOn w:val="Normal"/>
    <w:next w:val="Normal"/>
    <w:autoRedefine/>
    <w:uiPriority w:val="39"/>
    <w:rsid w:val="00244F1E"/>
    <w:pPr>
      <w:ind w:left="720"/>
    </w:pPr>
    <w:rPr>
      <w:rFonts w:ascii="Times New Roman" w:eastAsia="Times New Roman" w:hAnsi="Times New Roman" w:cs="Times New Roman"/>
      <w:sz w:val="24"/>
      <w:szCs w:val="24"/>
      <w:lang w:eastAsia="en-US"/>
    </w:rPr>
  </w:style>
  <w:style w:type="paragraph" w:styleId="TOC5">
    <w:name w:val="toc 5"/>
    <w:basedOn w:val="Normal"/>
    <w:next w:val="Normal"/>
    <w:autoRedefine/>
    <w:uiPriority w:val="39"/>
    <w:rsid w:val="00244F1E"/>
    <w:pPr>
      <w:ind w:left="960"/>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rsid w:val="00244F1E"/>
    <w:pPr>
      <w:ind w:left="1200"/>
    </w:pPr>
    <w:rPr>
      <w:rFonts w:ascii="Times New Roman" w:eastAsia="Times New Roman" w:hAnsi="Times New Roman" w:cs="Times New Roman"/>
      <w:sz w:val="24"/>
      <w:szCs w:val="24"/>
      <w:lang w:eastAsia="en-US"/>
    </w:rPr>
  </w:style>
  <w:style w:type="paragraph" w:styleId="TOC7">
    <w:name w:val="toc 7"/>
    <w:basedOn w:val="Normal"/>
    <w:next w:val="Normal"/>
    <w:autoRedefine/>
    <w:uiPriority w:val="39"/>
    <w:rsid w:val="00244F1E"/>
    <w:pPr>
      <w:ind w:left="1440"/>
    </w:pPr>
    <w:rPr>
      <w:rFonts w:ascii="Times New Roman" w:eastAsia="Times New Roman" w:hAnsi="Times New Roman" w:cs="Times New Roman"/>
      <w:sz w:val="24"/>
      <w:szCs w:val="24"/>
      <w:lang w:eastAsia="en-US"/>
    </w:rPr>
  </w:style>
  <w:style w:type="paragraph" w:styleId="TOC8">
    <w:name w:val="toc 8"/>
    <w:basedOn w:val="Normal"/>
    <w:next w:val="Normal"/>
    <w:autoRedefine/>
    <w:uiPriority w:val="39"/>
    <w:rsid w:val="00244F1E"/>
    <w:pPr>
      <w:ind w:left="1680"/>
    </w:pPr>
    <w:rPr>
      <w:rFonts w:ascii="Times New Roman" w:eastAsia="Times New Roman" w:hAnsi="Times New Roman" w:cs="Times New Roman"/>
      <w:sz w:val="24"/>
      <w:szCs w:val="24"/>
      <w:lang w:eastAsia="en-US"/>
    </w:rPr>
  </w:style>
  <w:style w:type="character" w:customStyle="1" w:styleId="documentbody">
    <w:name w:val="documentbody"/>
    <w:basedOn w:val="DefaultParagraphFont"/>
    <w:rsid w:val="00244F1E"/>
  </w:style>
  <w:style w:type="character" w:customStyle="1" w:styleId="searchterm">
    <w:name w:val="searchterm"/>
    <w:basedOn w:val="DefaultParagraphFont"/>
    <w:rsid w:val="00244F1E"/>
  </w:style>
  <w:style w:type="paragraph" w:customStyle="1" w:styleId="Heading2special">
    <w:name w:val="Heading 2 special"/>
    <w:basedOn w:val="TOC1"/>
    <w:rsid w:val="00244F1E"/>
    <w:pPr>
      <w:tabs>
        <w:tab w:val="right" w:leader="dot" w:pos="9061"/>
      </w:tabs>
    </w:pPr>
    <w:rPr>
      <w:noProof/>
    </w:rPr>
  </w:style>
  <w:style w:type="character" w:customStyle="1" w:styleId="FootnoteTextChar">
    <w:name w:val="Footnote Text Char"/>
    <w:link w:val="FootnoteText"/>
    <w:uiPriority w:val="99"/>
    <w:rsid w:val="00244F1E"/>
    <w:rPr>
      <w:rFonts w:ascii="Arial" w:eastAsia="SimSun" w:hAnsi="Arial" w:cs="Arial"/>
      <w:sz w:val="18"/>
      <w:lang w:eastAsia="zh-CN"/>
    </w:rPr>
  </w:style>
  <w:style w:type="paragraph" w:customStyle="1" w:styleId="Default">
    <w:name w:val="Default"/>
    <w:rsid w:val="00244F1E"/>
    <w:pPr>
      <w:autoSpaceDE w:val="0"/>
      <w:autoSpaceDN w:val="0"/>
      <w:adjustRightInd w:val="0"/>
    </w:pPr>
    <w:rPr>
      <w:rFonts w:ascii="Times-New-Roman" w:hAnsi="Times-New-Roman" w:cs="Times-New-Roman"/>
      <w:color w:val="000000"/>
      <w:sz w:val="24"/>
      <w:szCs w:val="24"/>
    </w:rPr>
  </w:style>
  <w:style w:type="paragraph" w:styleId="ListParagraph">
    <w:name w:val="List Paragraph"/>
    <w:basedOn w:val="Normal"/>
    <w:uiPriority w:val="34"/>
    <w:qFormat/>
    <w:rsid w:val="00244F1E"/>
    <w:pPr>
      <w:ind w:left="720"/>
      <w:contextualSpacing/>
    </w:pPr>
    <w:rPr>
      <w:rFonts w:ascii="Times New Roman" w:eastAsia="Times New Roman" w:hAnsi="Times New Roman" w:cs="Times New Roman"/>
      <w:sz w:val="24"/>
      <w:szCs w:val="24"/>
      <w:lang w:eastAsia="en-US"/>
    </w:rPr>
  </w:style>
  <w:style w:type="paragraph" w:customStyle="1" w:styleId="legclearfix">
    <w:name w:val="legclearfix"/>
    <w:basedOn w:val="Normal"/>
    <w:rsid w:val="00244F1E"/>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erChar">
    <w:name w:val="Footer Char"/>
    <w:link w:val="Footer"/>
    <w:uiPriority w:val="99"/>
    <w:rsid w:val="00244F1E"/>
    <w:rPr>
      <w:rFonts w:ascii="Arial" w:eastAsia="SimSun" w:hAnsi="Arial" w:cs="Arial"/>
      <w:sz w:val="22"/>
      <w:lang w:eastAsia="zh-CN"/>
    </w:rPr>
  </w:style>
  <w:style w:type="character" w:styleId="FollowedHyperlink">
    <w:name w:val="FollowedHyperlink"/>
    <w:rsid w:val="00244F1E"/>
    <w:rPr>
      <w:color w:val="800080"/>
      <w:u w:val="single"/>
    </w:rPr>
  </w:style>
  <w:style w:type="character" w:customStyle="1" w:styleId="apple-converted-space">
    <w:name w:val="apple-converted-space"/>
    <w:rsid w:val="00244F1E"/>
  </w:style>
  <w:style w:type="character" w:customStyle="1" w:styleId="hps">
    <w:name w:val="hps"/>
    <w:rsid w:val="00244F1E"/>
  </w:style>
  <w:style w:type="character" w:customStyle="1" w:styleId="HeaderChar">
    <w:name w:val="Header Char"/>
    <w:link w:val="Header"/>
    <w:uiPriority w:val="99"/>
    <w:rsid w:val="00244F1E"/>
    <w:rPr>
      <w:rFonts w:ascii="Arial" w:eastAsia="SimSun" w:hAnsi="Arial" w:cs="Arial"/>
      <w:sz w:val="22"/>
      <w:lang w:eastAsia="zh-CN"/>
    </w:rPr>
  </w:style>
  <w:style w:type="character" w:customStyle="1" w:styleId="Heading1Char">
    <w:name w:val="Heading 1 Char"/>
    <w:link w:val="Heading1"/>
    <w:rsid w:val="00244F1E"/>
    <w:rPr>
      <w:rFonts w:ascii="Arial" w:eastAsia="SimSun" w:hAnsi="Arial" w:cs="Arial"/>
      <w:b/>
      <w:bCs/>
      <w:caps/>
      <w:kern w:val="32"/>
      <w:sz w:val="22"/>
      <w:szCs w:val="32"/>
      <w:lang w:eastAsia="zh-CN"/>
    </w:rPr>
  </w:style>
  <w:style w:type="numbering" w:customStyle="1" w:styleId="NoList1">
    <w:name w:val="No List1"/>
    <w:next w:val="NoList"/>
    <w:semiHidden/>
    <w:rsid w:val="00BC0437"/>
  </w:style>
  <w:style w:type="character" w:styleId="CommentReference">
    <w:name w:val="annotation reference"/>
    <w:basedOn w:val="DefaultParagraphFont"/>
    <w:semiHidden/>
    <w:unhideWhenUsed/>
    <w:rsid w:val="000C5558"/>
    <w:rPr>
      <w:sz w:val="16"/>
      <w:szCs w:val="16"/>
    </w:rPr>
  </w:style>
  <w:style w:type="paragraph" w:styleId="CommentSubject">
    <w:name w:val="annotation subject"/>
    <w:basedOn w:val="CommentText"/>
    <w:next w:val="CommentText"/>
    <w:link w:val="CommentSubjectChar"/>
    <w:semiHidden/>
    <w:unhideWhenUsed/>
    <w:rsid w:val="000C5558"/>
    <w:rPr>
      <w:b/>
      <w:bCs/>
      <w:sz w:val="20"/>
    </w:rPr>
  </w:style>
  <w:style w:type="character" w:customStyle="1" w:styleId="CommentTextChar">
    <w:name w:val="Comment Text Char"/>
    <w:basedOn w:val="DefaultParagraphFont"/>
    <w:link w:val="CommentText"/>
    <w:semiHidden/>
    <w:rsid w:val="000C5558"/>
    <w:rPr>
      <w:rFonts w:ascii="Arial" w:eastAsia="SimSun" w:hAnsi="Arial" w:cs="Arial"/>
      <w:sz w:val="18"/>
      <w:lang w:eastAsia="zh-CN"/>
    </w:rPr>
  </w:style>
  <w:style w:type="character" w:customStyle="1" w:styleId="CommentSubjectChar">
    <w:name w:val="Comment Subject Char"/>
    <w:basedOn w:val="CommentTextChar"/>
    <w:link w:val="CommentSubject"/>
    <w:semiHidden/>
    <w:rsid w:val="000C5558"/>
    <w:rPr>
      <w:rFonts w:ascii="Arial" w:eastAsia="SimSun" w:hAnsi="Arial" w:cs="Arial"/>
      <w:b/>
      <w:bCs/>
      <w:sz w:val="18"/>
      <w:lang w:eastAsia="zh-CN"/>
    </w:rPr>
  </w:style>
  <w:style w:type="character" w:customStyle="1" w:styleId="Mention">
    <w:name w:val="Mention"/>
    <w:basedOn w:val="DefaultParagraphFont"/>
    <w:uiPriority w:val="99"/>
    <w:semiHidden/>
    <w:unhideWhenUsed/>
    <w:rsid w:val="00722325"/>
    <w:rPr>
      <w:color w:val="2B579A"/>
      <w:shd w:val="clear" w:color="auto" w:fill="E6E6E6"/>
    </w:rPr>
  </w:style>
  <w:style w:type="character" w:customStyle="1" w:styleId="UnresolvedMention">
    <w:name w:val="Unresolved Mention"/>
    <w:basedOn w:val="DefaultParagraphFont"/>
    <w:uiPriority w:val="99"/>
    <w:semiHidden/>
    <w:unhideWhenUsed/>
    <w:rsid w:val="00CC2A90"/>
    <w:rPr>
      <w:color w:val="808080"/>
      <w:shd w:val="clear" w:color="auto" w:fill="E6E6E6"/>
    </w:rPr>
  </w:style>
  <w:style w:type="paragraph" w:customStyle="1" w:styleId="CM3">
    <w:name w:val="CM3"/>
    <w:basedOn w:val="Normal"/>
    <w:next w:val="Normal"/>
    <w:uiPriority w:val="99"/>
    <w:rsid w:val="00072D92"/>
    <w:pPr>
      <w:autoSpaceDE w:val="0"/>
      <w:autoSpaceDN w:val="0"/>
      <w:adjustRightInd w:val="0"/>
      <w:spacing w:line="278" w:lineRule="atLeast"/>
    </w:pPr>
    <w:rPr>
      <w:rFonts w:ascii="Times New Roman" w:eastAsiaTheme="minorHAnsi" w:hAnsi="Times New Roman" w:cs="Times New Roman"/>
      <w:sz w:val="24"/>
      <w:szCs w:val="24"/>
      <w:lang w:eastAsia="en-US"/>
    </w:rPr>
  </w:style>
  <w:style w:type="paragraph" w:styleId="TOCHeading">
    <w:name w:val="TOC Heading"/>
    <w:basedOn w:val="Heading1"/>
    <w:next w:val="Normal"/>
    <w:uiPriority w:val="39"/>
    <w:unhideWhenUsed/>
    <w:qFormat/>
    <w:rsid w:val="00195593"/>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F7145"/>
    <w:pPr>
      <w:keepNext/>
      <w:spacing w:before="240" w:after="60"/>
      <w:outlineLvl w:val="1"/>
    </w:pPr>
    <w:rPr>
      <w:bCs/>
      <w:iCs/>
      <w:caps/>
      <w:szCs w:val="28"/>
      <w:lang w:eastAsia="en-US"/>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244F1E"/>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244F1E"/>
    <w:pPr>
      <w:outlineLvl w:val="5"/>
    </w:pPr>
    <w:rPr>
      <w:rFonts w:ascii="Times New Roman" w:eastAsia="Times New Roman" w:hAnsi="Times New Roman" w:cs="Times New Roman"/>
      <w:sz w:val="24"/>
      <w:lang w:eastAsia="en-US"/>
    </w:rPr>
  </w:style>
  <w:style w:type="paragraph" w:styleId="Heading9">
    <w:name w:val="heading 9"/>
    <w:basedOn w:val="Normal"/>
    <w:next w:val="Normal"/>
    <w:link w:val="Heading9Char"/>
    <w:qFormat/>
    <w:rsid w:val="00244F1E"/>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BalloonText">
    <w:name w:val="Balloon Text"/>
    <w:basedOn w:val="Normal"/>
    <w:link w:val="BalloonTextChar"/>
    <w:rsid w:val="00244F1E"/>
    <w:rPr>
      <w:rFonts w:ascii="Tahoma" w:hAnsi="Tahoma" w:cs="Tahoma"/>
      <w:sz w:val="16"/>
      <w:szCs w:val="16"/>
    </w:rPr>
  </w:style>
  <w:style w:type="character" w:customStyle="1" w:styleId="BalloonTextChar">
    <w:name w:val="Balloon Text Char"/>
    <w:basedOn w:val="DefaultParagraphFont"/>
    <w:link w:val="BalloonText"/>
    <w:rsid w:val="00244F1E"/>
    <w:rPr>
      <w:rFonts w:ascii="Tahoma" w:eastAsia="SimSun" w:hAnsi="Tahoma" w:cs="Tahoma"/>
      <w:sz w:val="16"/>
      <w:szCs w:val="16"/>
      <w:lang w:eastAsia="zh-CN"/>
    </w:rPr>
  </w:style>
  <w:style w:type="character" w:customStyle="1" w:styleId="Heading5Char">
    <w:name w:val="Heading 5 Char"/>
    <w:basedOn w:val="DefaultParagraphFont"/>
    <w:link w:val="Heading5"/>
    <w:rsid w:val="00244F1E"/>
    <w:rPr>
      <w:sz w:val="24"/>
    </w:rPr>
  </w:style>
  <w:style w:type="character" w:customStyle="1" w:styleId="Heading6Char">
    <w:name w:val="Heading 6 Char"/>
    <w:basedOn w:val="DefaultParagraphFont"/>
    <w:link w:val="Heading6"/>
    <w:rsid w:val="00244F1E"/>
    <w:rPr>
      <w:sz w:val="24"/>
    </w:rPr>
  </w:style>
  <w:style w:type="character" w:customStyle="1" w:styleId="Heading9Char">
    <w:name w:val="Heading 9 Char"/>
    <w:basedOn w:val="DefaultParagraphFont"/>
    <w:link w:val="Heading9"/>
    <w:rsid w:val="00244F1E"/>
    <w:rPr>
      <w:rFonts w:ascii="Arial" w:hAnsi="Arial"/>
      <w:i/>
      <w:sz w:val="22"/>
    </w:rPr>
  </w:style>
  <w:style w:type="paragraph" w:styleId="BodyTextIndent">
    <w:name w:val="Body Text Indent"/>
    <w:basedOn w:val="Normal"/>
    <w:link w:val="BodyTextIndentChar"/>
    <w:rsid w:val="00244F1E"/>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244F1E"/>
    <w:rPr>
      <w:sz w:val="24"/>
    </w:rPr>
  </w:style>
  <w:style w:type="paragraph" w:styleId="Closing">
    <w:name w:val="Closing"/>
    <w:basedOn w:val="Normal"/>
    <w:link w:val="ClosingChar"/>
    <w:rsid w:val="00244F1E"/>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244F1E"/>
    <w:rPr>
      <w:sz w:val="24"/>
    </w:rPr>
  </w:style>
  <w:style w:type="paragraph" w:customStyle="1" w:styleId="Committee">
    <w:name w:val="Committee"/>
    <w:basedOn w:val="Normal"/>
    <w:rsid w:val="00244F1E"/>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244F1E"/>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244F1E"/>
  </w:style>
  <w:style w:type="paragraph" w:customStyle="1" w:styleId="Endofdocument">
    <w:name w:val="End of document"/>
    <w:basedOn w:val="Normal"/>
    <w:rsid w:val="00244F1E"/>
    <w:pPr>
      <w:ind w:left="4536"/>
      <w:jc w:val="center"/>
    </w:pPr>
    <w:rPr>
      <w:rFonts w:ascii="Times New Roman" w:eastAsia="Times New Roman" w:hAnsi="Times New Roman" w:cs="Times New Roman"/>
      <w:sz w:val="24"/>
      <w:lang w:eastAsia="en-US"/>
    </w:rPr>
  </w:style>
  <w:style w:type="character" w:styleId="FootnoteReference">
    <w:name w:val="footnote reference"/>
    <w:rsid w:val="00244F1E"/>
    <w:rPr>
      <w:vertAlign w:val="superscript"/>
    </w:rPr>
  </w:style>
  <w:style w:type="paragraph" w:styleId="MacroText">
    <w:name w:val="macro"/>
    <w:link w:val="MacroTextChar"/>
    <w:rsid w:val="00244F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44F1E"/>
    <w:rPr>
      <w:rFonts w:ascii="Courier New" w:hAnsi="Courier New"/>
      <w:sz w:val="16"/>
    </w:rPr>
  </w:style>
  <w:style w:type="paragraph" w:customStyle="1" w:styleId="Organizer">
    <w:name w:val="Organizer"/>
    <w:basedOn w:val="Normal"/>
    <w:rsid w:val="00244F1E"/>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244F1E"/>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244F1E"/>
    <w:pPr>
      <w:spacing w:before="60"/>
      <w:jc w:val="center"/>
    </w:pPr>
    <w:rPr>
      <w:rFonts w:eastAsia="Times New Roman" w:cs="Times New Roman"/>
      <w:b/>
      <w:sz w:val="30"/>
      <w:lang w:eastAsia="en-US"/>
    </w:rPr>
  </w:style>
  <w:style w:type="paragraph" w:styleId="Title">
    <w:name w:val="Title"/>
    <w:basedOn w:val="Normal"/>
    <w:link w:val="TitleChar"/>
    <w:qFormat/>
    <w:rsid w:val="00244F1E"/>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244F1E"/>
    <w:rPr>
      <w:rFonts w:ascii="Arial" w:hAnsi="Arial"/>
      <w:b/>
      <w:caps/>
      <w:kern w:val="28"/>
      <w:sz w:val="30"/>
    </w:rPr>
  </w:style>
  <w:style w:type="paragraph" w:customStyle="1" w:styleId="TitleofDoc">
    <w:name w:val="Title of Doc"/>
    <w:basedOn w:val="Normal"/>
    <w:rsid w:val="00244F1E"/>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uiPriority w:val="39"/>
    <w:rsid w:val="00244F1E"/>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rsid w:val="00244F1E"/>
    <w:rPr>
      <w:vertAlign w:val="superscript"/>
    </w:rPr>
  </w:style>
  <w:style w:type="character" w:styleId="Hyperlink">
    <w:name w:val="Hyperlink"/>
    <w:uiPriority w:val="99"/>
    <w:rsid w:val="00244F1E"/>
    <w:rPr>
      <w:color w:val="0000FF"/>
      <w:u w:val="single"/>
    </w:rPr>
  </w:style>
  <w:style w:type="character" w:customStyle="1" w:styleId="h1">
    <w:name w:val="h1"/>
    <w:basedOn w:val="DefaultParagraphFont"/>
    <w:rsid w:val="00244F1E"/>
  </w:style>
  <w:style w:type="character" w:customStyle="1" w:styleId="moz-txt-citetags">
    <w:name w:val="moz-txt-citetags"/>
    <w:basedOn w:val="DefaultParagraphFont"/>
    <w:rsid w:val="00244F1E"/>
  </w:style>
  <w:style w:type="table" w:styleId="TableGrid">
    <w:name w:val="Table Grid"/>
    <w:basedOn w:val="TableNormal"/>
    <w:rsid w:val="0024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44F1E"/>
  </w:style>
  <w:style w:type="paragraph" w:styleId="TOC1">
    <w:name w:val="toc 1"/>
    <w:basedOn w:val="Normal"/>
    <w:next w:val="Normal"/>
    <w:autoRedefine/>
    <w:uiPriority w:val="39"/>
    <w:qFormat/>
    <w:rsid w:val="00C53D3D"/>
    <w:pPr>
      <w:spacing w:before="120" w:after="120"/>
    </w:pPr>
    <w:rPr>
      <w:rFonts w:eastAsia="Times New Roman" w:cs="Times New Roman"/>
      <w:caps/>
      <w:szCs w:val="24"/>
      <w:lang w:eastAsia="en-US"/>
    </w:rPr>
  </w:style>
  <w:style w:type="paragraph" w:styleId="TOC2">
    <w:name w:val="toc 2"/>
    <w:basedOn w:val="Normal"/>
    <w:next w:val="Normal"/>
    <w:autoRedefine/>
    <w:uiPriority w:val="39"/>
    <w:rsid w:val="00C53D3D"/>
    <w:pPr>
      <w:ind w:left="238"/>
    </w:pPr>
    <w:rPr>
      <w:rFonts w:eastAsia="Times New Roman" w:cs="Times New Roman"/>
      <w:smallCaps/>
      <w:szCs w:val="24"/>
      <w:lang w:eastAsia="en-US"/>
    </w:rPr>
  </w:style>
  <w:style w:type="character" w:customStyle="1" w:styleId="Heading2Char">
    <w:name w:val="Heading 2 Char"/>
    <w:link w:val="Heading2"/>
    <w:rsid w:val="003F7145"/>
    <w:rPr>
      <w:rFonts w:ascii="Arial" w:eastAsia="SimSun" w:hAnsi="Arial" w:cs="Arial"/>
      <w:bCs/>
      <w:iCs/>
      <w:caps/>
      <w:sz w:val="22"/>
      <w:szCs w:val="28"/>
    </w:rPr>
  </w:style>
  <w:style w:type="paragraph" w:styleId="NormalWeb">
    <w:name w:val="Normal (Web)"/>
    <w:basedOn w:val="Normal"/>
    <w:rsid w:val="00244F1E"/>
    <w:rPr>
      <w:rFonts w:ascii="Times New Roman" w:eastAsia="Times New Roman" w:hAnsi="Times New Roman" w:cs="Times New Roman"/>
      <w:sz w:val="24"/>
      <w:szCs w:val="24"/>
      <w:lang w:eastAsia="en-US"/>
    </w:rPr>
  </w:style>
  <w:style w:type="character" w:customStyle="1" w:styleId="text-all">
    <w:name w:val="text-all"/>
    <w:basedOn w:val="DefaultParagraphFont"/>
    <w:rsid w:val="00244F1E"/>
  </w:style>
  <w:style w:type="paragraph" w:styleId="TOC3">
    <w:name w:val="toc 3"/>
    <w:basedOn w:val="Normal"/>
    <w:next w:val="Normal"/>
    <w:autoRedefine/>
    <w:uiPriority w:val="39"/>
    <w:qFormat/>
    <w:rsid w:val="00244F1E"/>
    <w:pPr>
      <w:ind w:left="480"/>
    </w:pPr>
    <w:rPr>
      <w:rFonts w:ascii="Times New Roman" w:eastAsia="Times New Roman" w:hAnsi="Times New Roman" w:cs="Times New Roman"/>
      <w:sz w:val="24"/>
      <w:szCs w:val="24"/>
      <w:lang w:eastAsia="en-US"/>
    </w:rPr>
  </w:style>
  <w:style w:type="paragraph" w:styleId="TOC4">
    <w:name w:val="toc 4"/>
    <w:basedOn w:val="Normal"/>
    <w:next w:val="Normal"/>
    <w:autoRedefine/>
    <w:uiPriority w:val="39"/>
    <w:rsid w:val="00244F1E"/>
    <w:pPr>
      <w:ind w:left="720"/>
    </w:pPr>
    <w:rPr>
      <w:rFonts w:ascii="Times New Roman" w:eastAsia="Times New Roman" w:hAnsi="Times New Roman" w:cs="Times New Roman"/>
      <w:sz w:val="24"/>
      <w:szCs w:val="24"/>
      <w:lang w:eastAsia="en-US"/>
    </w:rPr>
  </w:style>
  <w:style w:type="paragraph" w:styleId="TOC5">
    <w:name w:val="toc 5"/>
    <w:basedOn w:val="Normal"/>
    <w:next w:val="Normal"/>
    <w:autoRedefine/>
    <w:uiPriority w:val="39"/>
    <w:rsid w:val="00244F1E"/>
    <w:pPr>
      <w:ind w:left="960"/>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rsid w:val="00244F1E"/>
    <w:pPr>
      <w:ind w:left="1200"/>
    </w:pPr>
    <w:rPr>
      <w:rFonts w:ascii="Times New Roman" w:eastAsia="Times New Roman" w:hAnsi="Times New Roman" w:cs="Times New Roman"/>
      <w:sz w:val="24"/>
      <w:szCs w:val="24"/>
      <w:lang w:eastAsia="en-US"/>
    </w:rPr>
  </w:style>
  <w:style w:type="paragraph" w:styleId="TOC7">
    <w:name w:val="toc 7"/>
    <w:basedOn w:val="Normal"/>
    <w:next w:val="Normal"/>
    <w:autoRedefine/>
    <w:uiPriority w:val="39"/>
    <w:rsid w:val="00244F1E"/>
    <w:pPr>
      <w:ind w:left="1440"/>
    </w:pPr>
    <w:rPr>
      <w:rFonts w:ascii="Times New Roman" w:eastAsia="Times New Roman" w:hAnsi="Times New Roman" w:cs="Times New Roman"/>
      <w:sz w:val="24"/>
      <w:szCs w:val="24"/>
      <w:lang w:eastAsia="en-US"/>
    </w:rPr>
  </w:style>
  <w:style w:type="paragraph" w:styleId="TOC8">
    <w:name w:val="toc 8"/>
    <w:basedOn w:val="Normal"/>
    <w:next w:val="Normal"/>
    <w:autoRedefine/>
    <w:uiPriority w:val="39"/>
    <w:rsid w:val="00244F1E"/>
    <w:pPr>
      <w:ind w:left="1680"/>
    </w:pPr>
    <w:rPr>
      <w:rFonts w:ascii="Times New Roman" w:eastAsia="Times New Roman" w:hAnsi="Times New Roman" w:cs="Times New Roman"/>
      <w:sz w:val="24"/>
      <w:szCs w:val="24"/>
      <w:lang w:eastAsia="en-US"/>
    </w:rPr>
  </w:style>
  <w:style w:type="character" w:customStyle="1" w:styleId="documentbody">
    <w:name w:val="documentbody"/>
    <w:basedOn w:val="DefaultParagraphFont"/>
    <w:rsid w:val="00244F1E"/>
  </w:style>
  <w:style w:type="character" w:customStyle="1" w:styleId="searchterm">
    <w:name w:val="searchterm"/>
    <w:basedOn w:val="DefaultParagraphFont"/>
    <w:rsid w:val="00244F1E"/>
  </w:style>
  <w:style w:type="paragraph" w:customStyle="1" w:styleId="Heading2special">
    <w:name w:val="Heading 2 special"/>
    <w:basedOn w:val="TOC1"/>
    <w:rsid w:val="00244F1E"/>
    <w:pPr>
      <w:tabs>
        <w:tab w:val="right" w:leader="dot" w:pos="9061"/>
      </w:tabs>
    </w:pPr>
    <w:rPr>
      <w:noProof/>
    </w:rPr>
  </w:style>
  <w:style w:type="character" w:customStyle="1" w:styleId="FootnoteTextChar">
    <w:name w:val="Footnote Text Char"/>
    <w:link w:val="FootnoteText"/>
    <w:uiPriority w:val="99"/>
    <w:rsid w:val="00244F1E"/>
    <w:rPr>
      <w:rFonts w:ascii="Arial" w:eastAsia="SimSun" w:hAnsi="Arial" w:cs="Arial"/>
      <w:sz w:val="18"/>
      <w:lang w:eastAsia="zh-CN"/>
    </w:rPr>
  </w:style>
  <w:style w:type="paragraph" w:customStyle="1" w:styleId="Default">
    <w:name w:val="Default"/>
    <w:rsid w:val="00244F1E"/>
    <w:pPr>
      <w:autoSpaceDE w:val="0"/>
      <w:autoSpaceDN w:val="0"/>
      <w:adjustRightInd w:val="0"/>
    </w:pPr>
    <w:rPr>
      <w:rFonts w:ascii="Times-New-Roman" w:hAnsi="Times-New-Roman" w:cs="Times-New-Roman"/>
      <w:color w:val="000000"/>
      <w:sz w:val="24"/>
      <w:szCs w:val="24"/>
    </w:rPr>
  </w:style>
  <w:style w:type="paragraph" w:styleId="ListParagraph">
    <w:name w:val="List Paragraph"/>
    <w:basedOn w:val="Normal"/>
    <w:uiPriority w:val="34"/>
    <w:qFormat/>
    <w:rsid w:val="00244F1E"/>
    <w:pPr>
      <w:ind w:left="720"/>
      <w:contextualSpacing/>
    </w:pPr>
    <w:rPr>
      <w:rFonts w:ascii="Times New Roman" w:eastAsia="Times New Roman" w:hAnsi="Times New Roman" w:cs="Times New Roman"/>
      <w:sz w:val="24"/>
      <w:szCs w:val="24"/>
      <w:lang w:eastAsia="en-US"/>
    </w:rPr>
  </w:style>
  <w:style w:type="paragraph" w:customStyle="1" w:styleId="legclearfix">
    <w:name w:val="legclearfix"/>
    <w:basedOn w:val="Normal"/>
    <w:rsid w:val="00244F1E"/>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erChar">
    <w:name w:val="Footer Char"/>
    <w:link w:val="Footer"/>
    <w:uiPriority w:val="99"/>
    <w:rsid w:val="00244F1E"/>
    <w:rPr>
      <w:rFonts w:ascii="Arial" w:eastAsia="SimSun" w:hAnsi="Arial" w:cs="Arial"/>
      <w:sz w:val="22"/>
      <w:lang w:eastAsia="zh-CN"/>
    </w:rPr>
  </w:style>
  <w:style w:type="character" w:styleId="FollowedHyperlink">
    <w:name w:val="FollowedHyperlink"/>
    <w:rsid w:val="00244F1E"/>
    <w:rPr>
      <w:color w:val="800080"/>
      <w:u w:val="single"/>
    </w:rPr>
  </w:style>
  <w:style w:type="character" w:customStyle="1" w:styleId="apple-converted-space">
    <w:name w:val="apple-converted-space"/>
    <w:rsid w:val="00244F1E"/>
  </w:style>
  <w:style w:type="character" w:customStyle="1" w:styleId="hps">
    <w:name w:val="hps"/>
    <w:rsid w:val="00244F1E"/>
  </w:style>
  <w:style w:type="character" w:customStyle="1" w:styleId="HeaderChar">
    <w:name w:val="Header Char"/>
    <w:link w:val="Header"/>
    <w:uiPriority w:val="99"/>
    <w:rsid w:val="00244F1E"/>
    <w:rPr>
      <w:rFonts w:ascii="Arial" w:eastAsia="SimSun" w:hAnsi="Arial" w:cs="Arial"/>
      <w:sz w:val="22"/>
      <w:lang w:eastAsia="zh-CN"/>
    </w:rPr>
  </w:style>
  <w:style w:type="character" w:customStyle="1" w:styleId="Heading1Char">
    <w:name w:val="Heading 1 Char"/>
    <w:link w:val="Heading1"/>
    <w:rsid w:val="00244F1E"/>
    <w:rPr>
      <w:rFonts w:ascii="Arial" w:eastAsia="SimSun" w:hAnsi="Arial" w:cs="Arial"/>
      <w:b/>
      <w:bCs/>
      <w:caps/>
      <w:kern w:val="32"/>
      <w:sz w:val="22"/>
      <w:szCs w:val="32"/>
      <w:lang w:eastAsia="zh-CN"/>
    </w:rPr>
  </w:style>
  <w:style w:type="numbering" w:customStyle="1" w:styleId="NoList1">
    <w:name w:val="No List1"/>
    <w:next w:val="NoList"/>
    <w:semiHidden/>
    <w:rsid w:val="00BC0437"/>
  </w:style>
  <w:style w:type="character" w:styleId="CommentReference">
    <w:name w:val="annotation reference"/>
    <w:basedOn w:val="DefaultParagraphFont"/>
    <w:semiHidden/>
    <w:unhideWhenUsed/>
    <w:rsid w:val="000C5558"/>
    <w:rPr>
      <w:sz w:val="16"/>
      <w:szCs w:val="16"/>
    </w:rPr>
  </w:style>
  <w:style w:type="paragraph" w:styleId="CommentSubject">
    <w:name w:val="annotation subject"/>
    <w:basedOn w:val="CommentText"/>
    <w:next w:val="CommentText"/>
    <w:link w:val="CommentSubjectChar"/>
    <w:semiHidden/>
    <w:unhideWhenUsed/>
    <w:rsid w:val="000C5558"/>
    <w:rPr>
      <w:b/>
      <w:bCs/>
      <w:sz w:val="20"/>
    </w:rPr>
  </w:style>
  <w:style w:type="character" w:customStyle="1" w:styleId="CommentTextChar">
    <w:name w:val="Comment Text Char"/>
    <w:basedOn w:val="DefaultParagraphFont"/>
    <w:link w:val="CommentText"/>
    <w:semiHidden/>
    <w:rsid w:val="000C5558"/>
    <w:rPr>
      <w:rFonts w:ascii="Arial" w:eastAsia="SimSun" w:hAnsi="Arial" w:cs="Arial"/>
      <w:sz w:val="18"/>
      <w:lang w:eastAsia="zh-CN"/>
    </w:rPr>
  </w:style>
  <w:style w:type="character" w:customStyle="1" w:styleId="CommentSubjectChar">
    <w:name w:val="Comment Subject Char"/>
    <w:basedOn w:val="CommentTextChar"/>
    <w:link w:val="CommentSubject"/>
    <w:semiHidden/>
    <w:rsid w:val="000C5558"/>
    <w:rPr>
      <w:rFonts w:ascii="Arial" w:eastAsia="SimSun" w:hAnsi="Arial" w:cs="Arial"/>
      <w:b/>
      <w:bCs/>
      <w:sz w:val="18"/>
      <w:lang w:eastAsia="zh-CN"/>
    </w:rPr>
  </w:style>
  <w:style w:type="character" w:customStyle="1" w:styleId="Mention">
    <w:name w:val="Mention"/>
    <w:basedOn w:val="DefaultParagraphFont"/>
    <w:uiPriority w:val="99"/>
    <w:semiHidden/>
    <w:unhideWhenUsed/>
    <w:rsid w:val="00722325"/>
    <w:rPr>
      <w:color w:val="2B579A"/>
      <w:shd w:val="clear" w:color="auto" w:fill="E6E6E6"/>
    </w:rPr>
  </w:style>
  <w:style w:type="character" w:customStyle="1" w:styleId="UnresolvedMention">
    <w:name w:val="Unresolved Mention"/>
    <w:basedOn w:val="DefaultParagraphFont"/>
    <w:uiPriority w:val="99"/>
    <w:semiHidden/>
    <w:unhideWhenUsed/>
    <w:rsid w:val="00CC2A90"/>
    <w:rPr>
      <w:color w:val="808080"/>
      <w:shd w:val="clear" w:color="auto" w:fill="E6E6E6"/>
    </w:rPr>
  </w:style>
  <w:style w:type="paragraph" w:customStyle="1" w:styleId="CM3">
    <w:name w:val="CM3"/>
    <w:basedOn w:val="Normal"/>
    <w:next w:val="Normal"/>
    <w:uiPriority w:val="99"/>
    <w:rsid w:val="00072D92"/>
    <w:pPr>
      <w:autoSpaceDE w:val="0"/>
      <w:autoSpaceDN w:val="0"/>
      <w:adjustRightInd w:val="0"/>
      <w:spacing w:line="278" w:lineRule="atLeast"/>
    </w:pPr>
    <w:rPr>
      <w:rFonts w:ascii="Times New Roman" w:eastAsiaTheme="minorHAnsi" w:hAnsi="Times New Roman" w:cs="Times New Roman"/>
      <w:sz w:val="24"/>
      <w:szCs w:val="24"/>
      <w:lang w:eastAsia="en-US"/>
    </w:rPr>
  </w:style>
  <w:style w:type="paragraph" w:styleId="TOCHeading">
    <w:name w:val="TOC Heading"/>
    <w:basedOn w:val="Heading1"/>
    <w:next w:val="Normal"/>
    <w:uiPriority w:val="39"/>
    <w:unhideWhenUsed/>
    <w:qFormat/>
    <w:rsid w:val="00195593"/>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46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wipolex/en/text.jsp?file_id=236201" TargetMode="External"/><Relationship Id="rId5" Type="http://schemas.openxmlformats.org/officeDocument/2006/relationships/settings" Target="settings.xml"/><Relationship Id="rId10" Type="http://schemas.openxmlformats.org/officeDocument/2006/relationships/hyperlink" Target="http://www.gazzettaufficiale.it/eli/id/2014/11/10/14G00179/s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3DDE-B23F-400E-B6B5-724CC00F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118592</Words>
  <Characters>675978</Characters>
  <Application>Microsoft Office Word</Application>
  <DocSecurity>0</DocSecurity>
  <Lines>5633</Lines>
  <Paragraphs>1585</Paragraphs>
  <ScaleCrop>false</ScaleCrop>
  <HeadingPairs>
    <vt:vector size="2" baseType="variant">
      <vt:variant>
        <vt:lpstr>Title</vt:lpstr>
      </vt:variant>
      <vt:variant>
        <vt:i4>1</vt:i4>
      </vt:variant>
    </vt:vector>
  </HeadingPairs>
  <TitlesOfParts>
    <vt:vector size="1" baseType="lpstr">
      <vt:lpstr>SCCR/30/</vt:lpstr>
    </vt:vector>
  </TitlesOfParts>
  <Company>WIPO</Company>
  <LinksUpToDate>false</LinksUpToDate>
  <CharactersWithSpaces>792985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SCCR/30/</dc:title>
  <dc:creator>Kenneth Crews</dc:creator>
  <cp:lastModifiedBy>EVANGELISTA Michele</cp:lastModifiedBy>
  <cp:revision>4</cp:revision>
  <cp:lastPrinted>2017-11-10T09:13:00Z</cp:lastPrinted>
  <dcterms:created xsi:type="dcterms:W3CDTF">2017-11-10T09:13:00Z</dcterms:created>
  <dcterms:modified xsi:type="dcterms:W3CDTF">2017-11-10T09:16:00Z</dcterms:modified>
</cp:coreProperties>
</file>